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48C6" w:rsidRPr="00FF48C6" w:rsidRDefault="00FF48C6" w:rsidP="00FF48C6">
      <w:pPr>
        <w:keepNext/>
        <w:keepLines/>
        <w:spacing w:before="200" w:after="0" w:line="276" w:lineRule="auto"/>
        <w:outlineLvl w:val="1"/>
        <w:rPr>
          <w:rFonts w:ascii="Arial" w:eastAsiaTheme="majorEastAsia" w:hAnsi="Arial" w:cs="Arial"/>
          <w:b/>
          <w:bCs/>
          <w:color w:val="44546A" w:themeColor="text2"/>
          <w:sz w:val="20"/>
          <w:szCs w:val="20"/>
        </w:rPr>
      </w:pPr>
      <w:bookmarkStart w:id="0" w:name="_GoBack"/>
      <w:r w:rsidRPr="00FF48C6">
        <w:rPr>
          <w:rFonts w:ascii="Arial" w:eastAsiaTheme="majorEastAsia" w:hAnsi="Arial" w:cs="Arial"/>
          <w:b/>
          <w:bCs/>
          <w:color w:val="44546A" w:themeColor="text2"/>
          <w:sz w:val="20"/>
          <w:szCs w:val="20"/>
        </w:rPr>
        <w:t xml:space="preserve">Bijlage </w:t>
      </w:r>
      <w:r>
        <w:rPr>
          <w:rFonts w:ascii="Arial" w:eastAsiaTheme="majorEastAsia" w:hAnsi="Arial" w:cs="Arial"/>
          <w:b/>
          <w:bCs/>
          <w:color w:val="44546A" w:themeColor="text2"/>
          <w:sz w:val="20"/>
          <w:szCs w:val="20"/>
        </w:rPr>
        <w:t>3</w:t>
      </w:r>
      <w:r w:rsidRPr="00FF48C6">
        <w:rPr>
          <w:rFonts w:ascii="Arial" w:eastAsiaTheme="majorEastAsia" w:hAnsi="Arial" w:cs="Arial"/>
          <w:b/>
          <w:bCs/>
          <w:color w:val="44546A" w:themeColor="text2"/>
          <w:sz w:val="20"/>
          <w:szCs w:val="20"/>
        </w:rPr>
        <w:t xml:space="preserve"> Verklaring onderaannemers</w:t>
      </w:r>
    </w:p>
    <w:bookmarkEnd w:id="0"/>
    <w:p w:rsidR="00FF48C6" w:rsidRDefault="00FF48C6" w:rsidP="00FF48C6">
      <w:pPr>
        <w:spacing w:after="0" w:line="240" w:lineRule="auto"/>
        <w:rPr>
          <w:rFonts w:ascii="Arial" w:hAnsi="Arial" w:cs="Arial"/>
          <w:b/>
          <w:color w:val="44546A" w:themeColor="text2"/>
          <w:sz w:val="28"/>
          <w:szCs w:val="28"/>
        </w:rPr>
      </w:pPr>
    </w:p>
    <w:p w:rsidR="00FF48C6" w:rsidRPr="00CA6A82"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De ondergetekenden:</w:t>
      </w:r>
    </w:p>
    <w:p w:rsidR="00FF48C6" w:rsidRPr="00CA6A82"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p>
    <w:p w:rsidR="00FF48C6" w:rsidRPr="00CA6A82"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gevestigd te …… aan de …….., te dezen rechtsgeldig vertegenwoordigd door haar</w:t>
      </w:r>
    </w:p>
    <w:p w:rsidR="00FF48C6" w:rsidRPr="00CA6A82"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directeur, …………………………., hierna te noemen: “Dienstverlener”</w:t>
      </w:r>
    </w:p>
    <w:p w:rsidR="00FF48C6" w:rsidRPr="00CA6A82"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p>
    <w:p w:rsidR="00FF48C6" w:rsidRPr="00CA6A82"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en</w:t>
      </w:r>
    </w:p>
    <w:p w:rsidR="00FF48C6" w:rsidRPr="00CA6A82"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p>
    <w:p w:rsidR="00FF48C6" w:rsidRPr="00CA6A82"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de …………………………, gevestigd te ……… aan de …………., te dezen rechtsgeldig</w:t>
      </w:r>
    </w:p>
    <w:p w:rsidR="00FF48C6" w:rsidRPr="00CA6A82"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vertegenwoordigd door haar directeur, ………………………., hierna te noemen: “Onderaannemer”</w:t>
      </w:r>
    </w:p>
    <w:p w:rsidR="00FF48C6"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p>
    <w:p w:rsidR="00FF48C6" w:rsidRPr="00CA6A82"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xml:space="preserve">overwegende dat dienstverlener in het kader van voornoemde opdracht onderaannemer wenst in te schakelen en dienstverlener meedingt naar de gunning van de opdracht tot </w:t>
      </w:r>
      <w:r>
        <w:rPr>
          <w:rFonts w:ascii="Arial" w:eastAsia="Times New Roman" w:hAnsi="Arial" w:cs="Arial"/>
          <w:sz w:val="20"/>
          <w:szCs w:val="20"/>
          <w:lang w:eastAsia="nl-NL"/>
        </w:rPr>
        <w:t>levering van ……………..</w:t>
      </w:r>
    </w:p>
    <w:p w:rsidR="00FF48C6" w:rsidRPr="00CA6A82"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p>
    <w:p w:rsidR="00FF48C6" w:rsidRPr="00CA6A82"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Partijen op de hoogte zijn van de eis dat onderaannemer instemt met het bepaalde in deze verklaring;</w:t>
      </w:r>
    </w:p>
    <w:p w:rsidR="00FF48C6"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p>
    <w:p w:rsidR="00FF48C6" w:rsidRPr="00CA6A82"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Partijen aldus het volgende wensen vast te leggen.</w:t>
      </w:r>
    </w:p>
    <w:p w:rsidR="00FF48C6" w:rsidRPr="00CA6A82"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p>
    <w:p w:rsidR="00FF48C6" w:rsidRPr="00CA6A82"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Verklaren te zijn overeengekomen als volgt:</w:t>
      </w:r>
    </w:p>
    <w:p w:rsidR="00FF48C6" w:rsidRPr="00CA6A82"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p>
    <w:p w:rsidR="00FF48C6" w:rsidRPr="00CA6A82"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xml:space="preserve">1. Deze overeenkomst wordt gesloten onder opschortende voorwaarde van een overeenkomst tussen </w:t>
      </w:r>
      <w:r>
        <w:rPr>
          <w:rFonts w:ascii="Arial" w:eastAsia="Times New Roman" w:hAnsi="Arial" w:cs="Arial"/>
          <w:sz w:val="20"/>
          <w:szCs w:val="20"/>
          <w:lang w:eastAsia="nl-NL"/>
        </w:rPr>
        <w:t>Onderwijsstichting MOVARE</w:t>
      </w:r>
      <w:r w:rsidRPr="00B00E8B">
        <w:rPr>
          <w:rFonts w:ascii="Arial" w:eastAsia="Times New Roman" w:hAnsi="Arial" w:cs="Arial"/>
          <w:sz w:val="20"/>
          <w:szCs w:val="20"/>
          <w:lang w:eastAsia="nl-NL"/>
        </w:rPr>
        <w:t xml:space="preserve"> </w:t>
      </w:r>
      <w:r w:rsidRPr="00CA6A82">
        <w:rPr>
          <w:rFonts w:ascii="Arial" w:eastAsia="Times New Roman" w:hAnsi="Arial" w:cs="Arial"/>
          <w:sz w:val="20"/>
          <w:szCs w:val="20"/>
          <w:lang w:eastAsia="nl-NL"/>
        </w:rPr>
        <w:t xml:space="preserve">(verder te noemen ‘Opdrachtgever’) en Dienstverlener aangaande de </w:t>
      </w:r>
      <w:r w:rsidRPr="00B00E8B">
        <w:rPr>
          <w:rFonts w:ascii="Arial" w:eastAsia="Times New Roman" w:hAnsi="Arial" w:cs="Arial"/>
          <w:sz w:val="20"/>
          <w:szCs w:val="20"/>
          <w:lang w:eastAsia="nl-NL"/>
        </w:rPr>
        <w:t xml:space="preserve">levering </w:t>
      </w:r>
      <w:r>
        <w:rPr>
          <w:rFonts w:ascii="Arial" w:eastAsia="Times New Roman" w:hAnsi="Arial" w:cs="Arial"/>
          <w:sz w:val="20"/>
          <w:szCs w:val="20"/>
          <w:lang w:eastAsia="nl-NL"/>
        </w:rPr>
        <w:t>van …………………….</w:t>
      </w:r>
      <w:r w:rsidRPr="00F43A1C">
        <w:rPr>
          <w:rFonts w:ascii="Arial" w:eastAsia="Times New Roman" w:hAnsi="Arial" w:cs="Arial"/>
          <w:sz w:val="20"/>
          <w:szCs w:val="20"/>
          <w:lang w:eastAsia="nl-NL"/>
        </w:rPr>
        <w:t>.</w:t>
      </w:r>
    </w:p>
    <w:p w:rsidR="00FF48C6" w:rsidRPr="00CA6A82"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p>
    <w:p w:rsidR="00FF48C6" w:rsidRPr="00CA6A82"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xml:space="preserve">2.Onderaannemer erkent het recht van Opdrachtgever om het voldoen aan de selectiecriteria vermeld in het bestek en/of aan het gunningcriterium vermeld in de Aanbestedingsdocumenten van voornoemde aanbesteding te (laten) toetsen (evt. door een Registeraccountant en/of Register EDP Auditor). </w:t>
      </w:r>
    </w:p>
    <w:p w:rsidR="00FF48C6" w:rsidRPr="00CA6A82"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p>
    <w:p w:rsidR="00FF48C6" w:rsidRPr="00CA6A82"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3. Onderaannemer zal onmiddellijk en om niet alle redelijke medewerking verlenen aan een dergelijk onderzoek, waaronder het toegang verlenen tot gebouwen en databases en het ter beschikking stellen van ter zake relevante informatie.</w:t>
      </w:r>
    </w:p>
    <w:p w:rsidR="00FF48C6" w:rsidRPr="00CA6A82"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p>
    <w:p w:rsidR="00FF48C6" w:rsidRPr="00CA6A82"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4. Onderaannemer verplicht zich tenminste dezelfde geheimhouding te betrachten welke Dienstverlener aan Opdrachtgever verschuldigd is.</w:t>
      </w:r>
    </w:p>
    <w:p w:rsidR="00FF48C6" w:rsidRPr="00CA6A82"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p>
    <w:p w:rsidR="00FF48C6" w:rsidRPr="00CA6A82"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5. Onderaannemer draagt zorg voor de zekerstelling van de intellectuele eigendomsrechten en</w:t>
      </w:r>
    </w:p>
    <w:p w:rsidR="00FF48C6" w:rsidRPr="00CA6A82"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continuïteit van onderhoud en helpdesk voor zover van toepassing op de door hem geleverde</w:t>
      </w:r>
    </w:p>
    <w:p w:rsidR="00FF48C6" w:rsidRPr="00CA6A82"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prestaties. De zekerheidsstelling en continuïteitsmaatregelen gelden rechtstreeks ten behoeve van</w:t>
      </w:r>
    </w:p>
    <w:p w:rsidR="00FF48C6" w:rsidRPr="00CA6A82"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Opdrachtgever.</w:t>
      </w:r>
    </w:p>
    <w:p w:rsidR="00FF48C6" w:rsidRPr="00CA6A82"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p>
    <w:p w:rsidR="00FF48C6" w:rsidRPr="00CA6A82"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6. Het gestelde in deze overeenkomst laat de eindverantwoordelijkheid van Dienstverlener als bedoeld in de overeenkomst tussen Dienstverlener en Opdrachtgever onverlet.</w:t>
      </w:r>
    </w:p>
    <w:p w:rsidR="00FF48C6" w:rsidRPr="00CA6A82"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p>
    <w:p w:rsidR="00FF48C6" w:rsidRPr="00CA6A82"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7. Partijen doen over en weer afstand van het recht ontbinding van de onderhavige overeenkomst te vorderen, zowel door middel van een buitengerechtelijke verklaring als door rechterlijke tussenkomst.</w:t>
      </w:r>
    </w:p>
    <w:p w:rsidR="00FF48C6" w:rsidRPr="00CA6A82"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p>
    <w:p w:rsidR="00FF48C6" w:rsidRPr="00CA6A82"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8. Indien een bepaling van deze overeenkomst of van overeenkomsten die daarvan het gevolg zijn</w:t>
      </w:r>
    </w:p>
    <w:p w:rsidR="00FF48C6" w:rsidRPr="00CA6A82"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nietig, niet-rechtsgeldig of niet uitvoerbaar blijken te zijn, laat dit de overige bepalingen onverlet.</w:t>
      </w:r>
    </w:p>
    <w:p w:rsidR="00FF48C6" w:rsidRPr="00CA6A82"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p>
    <w:p w:rsidR="00FF48C6"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9. Op deze overeenkomst is Nederlands recht van toepassing.</w:t>
      </w:r>
    </w:p>
    <w:p w:rsidR="00FF48C6"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p>
    <w:p w:rsidR="00FF48C6"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p>
    <w:p w:rsidR="00FF48C6"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p>
    <w:p w:rsidR="00FF48C6"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p>
    <w:p w:rsidR="00FF48C6"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p>
    <w:p w:rsidR="00FF48C6" w:rsidRPr="00CA6A82"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Aldus overeengekomen, in tweevoud opgemaakt en ondertekend d.d. ……………………..:</w:t>
      </w:r>
    </w:p>
    <w:p w:rsidR="00FF48C6" w:rsidRPr="00CA6A82"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p>
    <w:p w:rsidR="00FF48C6" w:rsidRPr="00CA6A82"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p>
    <w:p w:rsidR="00FF48C6" w:rsidRPr="00CA6A82"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Dienstverlener:</w:t>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t>Onderaannemer:</w:t>
      </w:r>
    </w:p>
    <w:p w:rsidR="00FF48C6" w:rsidRPr="00CA6A82"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p>
    <w:p w:rsidR="00FF48C6" w:rsidRPr="00CA6A82"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p>
    <w:p w:rsidR="00FF48C6" w:rsidRPr="00CA6A82"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p>
    <w:p w:rsidR="00FF48C6" w:rsidRPr="00CA6A82"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xml:space="preserve">Namens deze, </w:t>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t>Namens deze,</w:t>
      </w:r>
    </w:p>
    <w:p w:rsidR="00FF48C6" w:rsidRPr="00CA6A82"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p>
    <w:p w:rsidR="00FF48C6" w:rsidRPr="00CA6A82"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p>
    <w:p w:rsidR="00FF48C6" w:rsidRPr="00CA6A82" w:rsidRDefault="00FF48C6" w:rsidP="00FF48C6">
      <w:pPr>
        <w:widowControl w:val="0"/>
        <w:autoSpaceDE w:val="0"/>
        <w:autoSpaceDN w:val="0"/>
        <w:adjustRightInd w:val="0"/>
        <w:spacing w:after="0" w:line="240" w:lineRule="auto"/>
        <w:rPr>
          <w:rFonts w:ascii="Arial" w:eastAsia="Times New Roman" w:hAnsi="Arial" w:cs="Arial"/>
          <w:sz w:val="20"/>
          <w:szCs w:val="20"/>
          <w:lang w:eastAsia="nl-NL"/>
        </w:rPr>
      </w:pPr>
    </w:p>
    <w:p w:rsidR="00FF48C6" w:rsidRDefault="00FF48C6" w:rsidP="00FF48C6">
      <w:r w:rsidRPr="00CA6A82">
        <w:rPr>
          <w:rFonts w:ascii="Arial" w:eastAsia="Times New Roman" w:hAnsi="Arial" w:cs="Arial"/>
          <w:sz w:val="20"/>
          <w:szCs w:val="20"/>
          <w:lang w:eastAsia="nl-NL"/>
        </w:rPr>
        <w:t xml:space="preserve">Naam: </w:t>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t>Naam:</w:t>
      </w:r>
    </w:p>
    <w:p w:rsidR="00FF48C6" w:rsidRDefault="00FF48C6" w:rsidP="00FF48C6"/>
    <w:p w:rsidR="00FF48C6" w:rsidRDefault="00FF48C6" w:rsidP="00FF48C6"/>
    <w:p w:rsidR="0008584D" w:rsidRDefault="00D110A6"/>
    <w:sectPr w:rsidR="0008584D">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5A3D" w:rsidRDefault="00AB5A3D" w:rsidP="00AB5A3D">
      <w:pPr>
        <w:spacing w:after="0" w:line="240" w:lineRule="auto"/>
      </w:pPr>
      <w:r>
        <w:separator/>
      </w:r>
    </w:p>
  </w:endnote>
  <w:endnote w:type="continuationSeparator" w:id="0">
    <w:p w:rsidR="00AB5A3D" w:rsidRDefault="00AB5A3D" w:rsidP="00AB5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5A3D" w:rsidRPr="00AB5A3D" w:rsidRDefault="00AB5A3D" w:rsidP="00AB5A3D">
    <w:pPr>
      <w:pStyle w:val="Voettekst"/>
    </w:pPr>
    <w:r>
      <w:rPr>
        <w:rFonts w:ascii="Calibri" w:hAnsi="Calibri" w:cs="Calibri"/>
        <w:sz w:val="16"/>
        <w:szCs w:val="16"/>
      </w:rPr>
      <w:t xml:space="preserve">Nationaal Openbare Aanbesteding E-Learning KQPN/2022/60                                                                                                                                      </w:t>
    </w:r>
    <w:r w:rsidRPr="00AB5A3D">
      <w:rPr>
        <w:rFonts w:ascii="Calibri" w:hAnsi="Calibri" w:cs="Calibri"/>
        <w:sz w:val="16"/>
        <w:szCs w:val="16"/>
      </w:rPr>
      <w:fldChar w:fldCharType="begin"/>
    </w:r>
    <w:r w:rsidRPr="00AB5A3D">
      <w:rPr>
        <w:rFonts w:ascii="Calibri" w:hAnsi="Calibri" w:cs="Calibri"/>
        <w:sz w:val="16"/>
        <w:szCs w:val="16"/>
      </w:rPr>
      <w:instrText>PAGE   \* MERGEFORMAT</w:instrText>
    </w:r>
    <w:r w:rsidRPr="00AB5A3D">
      <w:rPr>
        <w:rFonts w:ascii="Calibri" w:hAnsi="Calibri" w:cs="Calibri"/>
        <w:sz w:val="16"/>
        <w:szCs w:val="16"/>
      </w:rPr>
      <w:fldChar w:fldCharType="separate"/>
    </w:r>
    <w:r w:rsidR="00D110A6">
      <w:rPr>
        <w:rFonts w:ascii="Calibri" w:hAnsi="Calibri" w:cs="Calibri"/>
        <w:sz w:val="16"/>
        <w:szCs w:val="16"/>
      </w:rPr>
      <w:t>1</w:t>
    </w:r>
    <w:r w:rsidRPr="00AB5A3D">
      <w:rPr>
        <w:rFonts w:ascii="Calibri" w:hAnsi="Calibri" w:cs="Calibri"/>
        <w:sz w:val="16"/>
        <w:szCs w:val="16"/>
      </w:rPr>
      <w:fldChar w:fldCharType="end"/>
    </w:r>
    <w:r>
      <w:rPr>
        <w:rFonts w:ascii="Calibri" w:hAnsi="Calibri" w:cs="Calibri"/>
        <w:sz w:val="16"/>
        <w:szCs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5A3D" w:rsidRDefault="00AB5A3D" w:rsidP="00AB5A3D">
      <w:pPr>
        <w:spacing w:after="0" w:line="240" w:lineRule="auto"/>
      </w:pPr>
      <w:r>
        <w:separator/>
      </w:r>
    </w:p>
  </w:footnote>
  <w:footnote w:type="continuationSeparator" w:id="0">
    <w:p w:rsidR="00AB5A3D" w:rsidRDefault="00AB5A3D" w:rsidP="00AB5A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A3D"/>
    <w:rsid w:val="002C0954"/>
    <w:rsid w:val="007B1B77"/>
    <w:rsid w:val="00AB5A3D"/>
    <w:rsid w:val="00D110A6"/>
    <w:rsid w:val="00EF5787"/>
    <w:rsid w:val="00FF48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EF9E33-44F1-4566-8B50-E0D31FB6E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F48C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B5A3D"/>
    <w:pPr>
      <w:tabs>
        <w:tab w:val="center" w:pos="4536"/>
        <w:tab w:val="right" w:pos="9072"/>
      </w:tabs>
      <w:spacing w:after="0" w:line="240" w:lineRule="auto"/>
    </w:pPr>
    <w:rPr>
      <w:noProof/>
    </w:rPr>
  </w:style>
  <w:style w:type="character" w:customStyle="1" w:styleId="KoptekstChar">
    <w:name w:val="Koptekst Char"/>
    <w:basedOn w:val="Standaardalinea-lettertype"/>
    <w:link w:val="Koptekst"/>
    <w:uiPriority w:val="99"/>
    <w:rsid w:val="00AB5A3D"/>
    <w:rPr>
      <w:noProof/>
    </w:rPr>
  </w:style>
  <w:style w:type="paragraph" w:styleId="Voettekst">
    <w:name w:val="footer"/>
    <w:basedOn w:val="Standaard"/>
    <w:link w:val="VoettekstChar"/>
    <w:uiPriority w:val="99"/>
    <w:unhideWhenUsed/>
    <w:rsid w:val="00AB5A3D"/>
    <w:pPr>
      <w:tabs>
        <w:tab w:val="center" w:pos="4536"/>
        <w:tab w:val="right" w:pos="9072"/>
      </w:tabs>
      <w:spacing w:after="0" w:line="240" w:lineRule="auto"/>
    </w:pPr>
    <w:rPr>
      <w:noProof/>
    </w:rPr>
  </w:style>
  <w:style w:type="character" w:customStyle="1" w:styleId="VoettekstChar">
    <w:name w:val="Voettekst Char"/>
    <w:basedOn w:val="Standaardalinea-lettertype"/>
    <w:link w:val="Voettekst"/>
    <w:uiPriority w:val="99"/>
    <w:rsid w:val="00AB5A3D"/>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2312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Key Quality (Paul Nijkamp)</cp:lastModifiedBy>
  <cp:revision>2</cp:revision>
  <dcterms:created xsi:type="dcterms:W3CDTF">2022-04-29T11:35:00Z</dcterms:created>
  <dcterms:modified xsi:type="dcterms:W3CDTF">2022-04-29T11:35:00Z</dcterms:modified>
</cp:coreProperties>
</file>