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325E46" w14:textId="77777777" w:rsidR="002D2DAD" w:rsidRDefault="002D2DAD" w:rsidP="00B36457">
      <w:pPr>
        <w:spacing w:after="0" w:line="300" w:lineRule="atLeas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Opkomst alternatieve energie</w:t>
      </w:r>
    </w:p>
    <w:p w14:paraId="6257A8BA" w14:textId="77777777" w:rsidR="002D2DAD" w:rsidRDefault="002D2DAD" w:rsidP="00B36457">
      <w:pPr>
        <w:spacing w:after="0" w:line="300" w:lineRule="atLeast"/>
        <w:rPr>
          <w:rFonts w:ascii="Arial" w:hAnsi="Arial" w:cs="Arial"/>
          <w:b/>
          <w:bCs/>
          <w:sz w:val="20"/>
          <w:szCs w:val="20"/>
        </w:rPr>
      </w:pPr>
    </w:p>
    <w:p w14:paraId="57F0C6CE" w14:textId="77777777" w:rsidR="00B36457" w:rsidRPr="002D2DAD" w:rsidRDefault="002D2DAD" w:rsidP="00B36457">
      <w:pPr>
        <w:spacing w:after="0" w:line="300" w:lineRule="atLeast"/>
        <w:rPr>
          <w:rFonts w:ascii="Arial" w:hAnsi="Arial" w:cs="Arial"/>
          <w:b/>
          <w:bCs/>
          <w:sz w:val="28"/>
          <w:szCs w:val="28"/>
        </w:rPr>
      </w:pPr>
      <w:r w:rsidRPr="002D2DAD">
        <w:rPr>
          <w:rFonts w:ascii="Arial" w:hAnsi="Arial" w:cs="Arial"/>
          <w:b/>
          <w:bCs/>
          <w:sz w:val="28"/>
          <w:szCs w:val="28"/>
        </w:rPr>
        <w:t>Opleiden</w:t>
      </w:r>
      <w:r w:rsidR="00B36457" w:rsidRPr="002D2DAD">
        <w:rPr>
          <w:rFonts w:ascii="Arial" w:hAnsi="Arial" w:cs="Arial"/>
          <w:b/>
          <w:bCs/>
          <w:sz w:val="28"/>
          <w:szCs w:val="28"/>
        </w:rPr>
        <w:t xml:space="preserve"> en oefenen met de Brainbox Energy</w:t>
      </w:r>
    </w:p>
    <w:p w14:paraId="4B07A181" w14:textId="77777777" w:rsidR="002D2DAD" w:rsidRPr="002D2DAD" w:rsidRDefault="002D2DAD" w:rsidP="00B36457">
      <w:pPr>
        <w:spacing w:after="0" w:line="300" w:lineRule="atLeast"/>
        <w:rPr>
          <w:rFonts w:ascii="Arial" w:hAnsi="Arial" w:cs="Arial"/>
          <w:b/>
          <w:sz w:val="28"/>
          <w:szCs w:val="28"/>
        </w:rPr>
      </w:pPr>
    </w:p>
    <w:p w14:paraId="7ECBB571" w14:textId="7D79ECF4" w:rsidR="00B36457" w:rsidRPr="000E0E7F" w:rsidRDefault="002D2DAD" w:rsidP="00B36457">
      <w:pPr>
        <w:spacing w:after="0" w:line="300" w:lineRule="atLeas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Het is belangrijk o</w:t>
      </w:r>
      <w:r w:rsidR="00B36457" w:rsidRPr="000E0E7F">
        <w:rPr>
          <w:rFonts w:ascii="Arial" w:hAnsi="Arial" w:cs="Arial"/>
          <w:b/>
          <w:sz w:val="20"/>
          <w:szCs w:val="20"/>
        </w:rPr>
        <w:t>m de operationele dienst voor te bereiden op incidenten met huidige en nieuwe energievoorzieningen</w:t>
      </w:r>
      <w:r>
        <w:rPr>
          <w:rFonts w:ascii="Arial" w:hAnsi="Arial" w:cs="Arial"/>
          <w:b/>
          <w:sz w:val="20"/>
          <w:szCs w:val="20"/>
        </w:rPr>
        <w:t xml:space="preserve">. Daarom </w:t>
      </w:r>
      <w:r w:rsidR="00B36457" w:rsidRPr="000E0E7F">
        <w:rPr>
          <w:rFonts w:ascii="Arial" w:hAnsi="Arial" w:cs="Arial"/>
          <w:b/>
          <w:sz w:val="20"/>
          <w:szCs w:val="20"/>
        </w:rPr>
        <w:t xml:space="preserve">heeft Brandweer Haaglanden samen met het ROC Mondriaan in Den Haag een leeromgeving in een </w:t>
      </w:r>
      <w:proofErr w:type="spellStart"/>
      <w:r w:rsidR="00B36457" w:rsidRPr="000E0E7F">
        <w:rPr>
          <w:rFonts w:ascii="Arial" w:hAnsi="Arial" w:cs="Arial"/>
          <w:b/>
          <w:sz w:val="20"/>
          <w:szCs w:val="20"/>
        </w:rPr>
        <w:t>haakarmcontainer</w:t>
      </w:r>
      <w:proofErr w:type="spellEnd"/>
      <w:r w:rsidR="00B36457" w:rsidRPr="000E0E7F">
        <w:rPr>
          <w:rFonts w:ascii="Arial" w:hAnsi="Arial" w:cs="Arial"/>
          <w:b/>
          <w:sz w:val="20"/>
          <w:szCs w:val="20"/>
        </w:rPr>
        <w:t xml:space="preserve"> ontworpen: de Brainbox Energy. </w:t>
      </w:r>
    </w:p>
    <w:p w14:paraId="67FC993F" w14:textId="77777777" w:rsidR="00B36457" w:rsidRPr="000E0E7F" w:rsidRDefault="00B36457" w:rsidP="00B36457">
      <w:pPr>
        <w:spacing w:after="0" w:line="300" w:lineRule="atLeast"/>
        <w:rPr>
          <w:rFonts w:ascii="Arial" w:hAnsi="Arial" w:cs="Arial"/>
          <w:b/>
          <w:sz w:val="20"/>
          <w:szCs w:val="20"/>
        </w:rPr>
      </w:pPr>
    </w:p>
    <w:p w14:paraId="609006FD" w14:textId="77777777" w:rsidR="00B36457" w:rsidRPr="000E0E7F" w:rsidRDefault="00B36457" w:rsidP="00B36457">
      <w:pPr>
        <w:spacing w:after="0" w:line="300" w:lineRule="atLeast"/>
        <w:rPr>
          <w:rFonts w:ascii="Arial" w:hAnsi="Arial" w:cs="Arial"/>
          <w:sz w:val="20"/>
          <w:szCs w:val="20"/>
        </w:rPr>
      </w:pPr>
      <w:r w:rsidRPr="000E0E7F">
        <w:rPr>
          <w:rFonts w:ascii="Arial" w:hAnsi="Arial" w:cs="Arial"/>
          <w:sz w:val="20"/>
          <w:szCs w:val="20"/>
        </w:rPr>
        <w:t>In de overgang van fossiele brandstoffen naar alternatieve energie is er steeds vaker een combinatie van verschillende energievoorzieningen en opslaginstallaties. Wanneer er bij deze installaties iets mis gaat</w:t>
      </w:r>
      <w:r w:rsidR="000E0E7F">
        <w:rPr>
          <w:rFonts w:ascii="Arial" w:hAnsi="Arial" w:cs="Arial"/>
          <w:sz w:val="20"/>
          <w:szCs w:val="20"/>
        </w:rPr>
        <w:t>,</w:t>
      </w:r>
      <w:r w:rsidRPr="000E0E7F">
        <w:rPr>
          <w:rFonts w:ascii="Arial" w:hAnsi="Arial" w:cs="Arial"/>
          <w:sz w:val="20"/>
          <w:szCs w:val="20"/>
        </w:rPr>
        <w:t xml:space="preserve"> is de brandweer vaak als eerste ter plaatse. </w:t>
      </w:r>
      <w:r w:rsidR="000E0E7F">
        <w:rPr>
          <w:rFonts w:ascii="Arial" w:hAnsi="Arial" w:cs="Arial"/>
          <w:sz w:val="20"/>
          <w:szCs w:val="20"/>
        </w:rPr>
        <w:t xml:space="preserve">Belangrijk dus om </w:t>
      </w:r>
      <w:r w:rsidR="002D2DAD">
        <w:rPr>
          <w:rFonts w:ascii="Arial" w:hAnsi="Arial" w:cs="Arial"/>
          <w:sz w:val="20"/>
          <w:szCs w:val="20"/>
        </w:rPr>
        <w:t xml:space="preserve">als brandweer de werking en de gevaren te kennen. </w:t>
      </w:r>
      <w:r w:rsidRPr="000E0E7F">
        <w:rPr>
          <w:rFonts w:ascii="Arial" w:hAnsi="Arial" w:cs="Arial"/>
          <w:sz w:val="20"/>
          <w:szCs w:val="20"/>
        </w:rPr>
        <w:t>In de Brainbox Energy zijn bestaande en nieuwe technische installaties - die we in woonhuizen aantreffen -</w:t>
      </w:r>
      <w:r w:rsidR="000E0E7F">
        <w:rPr>
          <w:rFonts w:ascii="Arial" w:hAnsi="Arial" w:cs="Arial"/>
          <w:sz w:val="20"/>
          <w:szCs w:val="20"/>
        </w:rPr>
        <w:t xml:space="preserve"> gecombineerd. </w:t>
      </w:r>
    </w:p>
    <w:p w14:paraId="1068F07B" w14:textId="7B195071" w:rsidR="00B36457" w:rsidRDefault="002D2DAD" w:rsidP="00B36457">
      <w:pPr>
        <w:spacing w:after="0" w:line="30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Pr="002D2DAD">
        <w:rPr>
          <w:rFonts w:ascii="Arial" w:hAnsi="Arial" w:cs="Arial"/>
          <w:b/>
          <w:sz w:val="20"/>
          <w:szCs w:val="20"/>
        </w:rPr>
        <w:t>Voordeel</w:t>
      </w:r>
      <w:r w:rsidR="000E0E7F" w:rsidRPr="002D2DAD">
        <w:rPr>
          <w:rFonts w:ascii="Arial" w:hAnsi="Arial" w:cs="Arial"/>
          <w:b/>
          <w:sz w:val="20"/>
          <w:szCs w:val="20"/>
        </w:rPr>
        <w:br/>
      </w:r>
      <w:r w:rsidR="00B36457" w:rsidRPr="000E0E7F">
        <w:rPr>
          <w:rFonts w:ascii="Arial" w:hAnsi="Arial" w:cs="Arial"/>
          <w:sz w:val="20"/>
          <w:szCs w:val="20"/>
        </w:rPr>
        <w:t>Aan de tekentafel bedachten Brandweer Haaglanden en het ROC de inrichting van de container. Samen met hun docenten bouwden studenten van de opleiding installatie- en elek</w:t>
      </w:r>
      <w:r>
        <w:rPr>
          <w:rFonts w:ascii="Arial" w:hAnsi="Arial" w:cs="Arial"/>
          <w:sz w:val="20"/>
          <w:szCs w:val="20"/>
        </w:rPr>
        <w:t xml:space="preserve">trotechniek de </w:t>
      </w:r>
      <w:proofErr w:type="spellStart"/>
      <w:r>
        <w:rPr>
          <w:rFonts w:ascii="Arial" w:hAnsi="Arial" w:cs="Arial"/>
          <w:sz w:val="20"/>
          <w:szCs w:val="20"/>
        </w:rPr>
        <w:t>haakarmcontainer</w:t>
      </w:r>
      <w:proofErr w:type="spellEnd"/>
      <w:r w:rsidR="00B36457" w:rsidRPr="000E0E7F">
        <w:rPr>
          <w:rFonts w:ascii="Arial" w:hAnsi="Arial" w:cs="Arial"/>
          <w:sz w:val="20"/>
          <w:szCs w:val="20"/>
        </w:rPr>
        <w:t xml:space="preserve">. Een mooi concept met voordeel voor beide partijen. Studenten van het ROC </w:t>
      </w:r>
      <w:r w:rsidR="00630AEE" w:rsidRPr="000E0E7F">
        <w:rPr>
          <w:rFonts w:ascii="Arial" w:hAnsi="Arial" w:cs="Arial"/>
          <w:sz w:val="20"/>
          <w:szCs w:val="20"/>
        </w:rPr>
        <w:t>le</w:t>
      </w:r>
      <w:r w:rsidR="00EF7539">
        <w:rPr>
          <w:rFonts w:ascii="Arial" w:hAnsi="Arial" w:cs="Arial"/>
          <w:sz w:val="20"/>
          <w:szCs w:val="20"/>
        </w:rPr>
        <w:t>erd</w:t>
      </w:r>
      <w:r w:rsidR="00630AEE">
        <w:rPr>
          <w:rFonts w:ascii="Arial" w:hAnsi="Arial" w:cs="Arial"/>
          <w:sz w:val="20"/>
          <w:szCs w:val="20"/>
        </w:rPr>
        <w:t>en</w:t>
      </w:r>
      <w:r w:rsidR="00630AEE" w:rsidRPr="000E0E7F">
        <w:rPr>
          <w:rFonts w:ascii="Arial" w:hAnsi="Arial" w:cs="Arial"/>
          <w:sz w:val="20"/>
          <w:szCs w:val="20"/>
        </w:rPr>
        <w:t xml:space="preserve"> </w:t>
      </w:r>
      <w:r w:rsidR="00B36457" w:rsidRPr="000E0E7F">
        <w:rPr>
          <w:rFonts w:ascii="Arial" w:hAnsi="Arial" w:cs="Arial"/>
          <w:sz w:val="20"/>
          <w:szCs w:val="20"/>
        </w:rPr>
        <w:t xml:space="preserve">te werken in opdracht en Haaglanden beschikt nu over een praktische container voor </w:t>
      </w:r>
      <w:r w:rsidR="00EF7539">
        <w:rPr>
          <w:rFonts w:ascii="Arial" w:hAnsi="Arial" w:cs="Arial"/>
          <w:sz w:val="20"/>
          <w:szCs w:val="20"/>
        </w:rPr>
        <w:t>opleiding en oefenen</w:t>
      </w:r>
      <w:r w:rsidR="00630AEE">
        <w:rPr>
          <w:rFonts w:ascii="Arial" w:hAnsi="Arial" w:cs="Arial"/>
          <w:sz w:val="20"/>
          <w:szCs w:val="20"/>
        </w:rPr>
        <w:t xml:space="preserve">. </w:t>
      </w:r>
    </w:p>
    <w:p w14:paraId="24DE469F" w14:textId="77777777" w:rsidR="002D2DAD" w:rsidRDefault="002D2DAD" w:rsidP="00B36457">
      <w:pPr>
        <w:spacing w:after="0" w:line="300" w:lineRule="atLeast"/>
        <w:rPr>
          <w:rFonts w:ascii="Arial" w:hAnsi="Arial" w:cs="Arial"/>
          <w:sz w:val="20"/>
          <w:szCs w:val="20"/>
        </w:rPr>
      </w:pPr>
    </w:p>
    <w:p w14:paraId="69EA85AF" w14:textId="65178B13" w:rsidR="005B3E50" w:rsidRPr="005B3E50" w:rsidRDefault="005B3E50" w:rsidP="005B3E50">
      <w:pPr>
        <w:spacing w:line="300" w:lineRule="atLeast"/>
        <w:rPr>
          <w:rFonts w:ascii="Arial" w:hAnsi="Arial" w:cs="Arial"/>
          <w:iCs/>
          <w:sz w:val="20"/>
          <w:szCs w:val="20"/>
        </w:rPr>
      </w:pPr>
      <w:r w:rsidRPr="005B3E50">
        <w:rPr>
          <w:rFonts w:ascii="Arial" w:hAnsi="Arial" w:cs="Arial"/>
          <w:iCs/>
          <w:sz w:val="20"/>
          <w:szCs w:val="20"/>
        </w:rPr>
        <w:t xml:space="preserve">De container kan ook door andere regio’s worden gebruikt voor opleidingsdoeleinden. Wil je meer weten hierover, neem dan contact op met </w:t>
      </w:r>
      <w:hyperlink r:id="rId4" w:history="1">
        <w:r w:rsidRPr="005B3E50">
          <w:rPr>
            <w:rStyle w:val="Hyperlink"/>
            <w:rFonts w:ascii="Arial" w:hAnsi="Arial" w:cs="Arial"/>
            <w:iCs/>
            <w:sz w:val="20"/>
            <w:szCs w:val="20"/>
          </w:rPr>
          <w:t>rick.van.hoeij@vrh.nl</w:t>
        </w:r>
      </w:hyperlink>
      <w:r>
        <w:rPr>
          <w:rFonts w:ascii="Arial" w:hAnsi="Arial" w:cs="Arial"/>
          <w:iCs/>
          <w:sz w:val="20"/>
          <w:szCs w:val="20"/>
        </w:rPr>
        <w:t>.</w:t>
      </w:r>
      <w:bookmarkStart w:id="0" w:name="_GoBack"/>
      <w:bookmarkEnd w:id="0"/>
    </w:p>
    <w:p w14:paraId="2E46A0E8" w14:textId="77777777" w:rsidR="00B36457" w:rsidRPr="000E0E7F" w:rsidRDefault="00B36457" w:rsidP="00B36457">
      <w:pPr>
        <w:spacing w:after="0" w:line="300" w:lineRule="atLeast"/>
        <w:rPr>
          <w:rFonts w:ascii="Arial" w:hAnsi="Arial" w:cs="Arial"/>
          <w:sz w:val="20"/>
          <w:szCs w:val="20"/>
        </w:rPr>
      </w:pPr>
    </w:p>
    <w:p w14:paraId="66979F3F" w14:textId="77777777" w:rsidR="00EB05DA" w:rsidRPr="000E0E7F" w:rsidRDefault="005B3E50">
      <w:pPr>
        <w:rPr>
          <w:rFonts w:ascii="Arial" w:hAnsi="Arial" w:cs="Arial"/>
          <w:sz w:val="20"/>
          <w:szCs w:val="20"/>
        </w:rPr>
      </w:pPr>
    </w:p>
    <w:sectPr w:rsidR="00EB05DA" w:rsidRPr="000E0E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457"/>
    <w:rsid w:val="000E0E7F"/>
    <w:rsid w:val="002D2DAD"/>
    <w:rsid w:val="00426E5F"/>
    <w:rsid w:val="005B3E50"/>
    <w:rsid w:val="00630AEE"/>
    <w:rsid w:val="00B36457"/>
    <w:rsid w:val="00B47373"/>
    <w:rsid w:val="00C573B9"/>
    <w:rsid w:val="00EF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41904"/>
  <w15:chartTrackingRefBased/>
  <w15:docId w15:val="{5A10D23A-5856-4142-8331-921506C52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3645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30A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30AEE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30AE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30AE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30AE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30AE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30AEE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semiHidden/>
    <w:unhideWhenUsed/>
    <w:rsid w:val="005B3E5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69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ick.van.hoeij@vrh.nl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12" ma:contentTypeDescription="Een nieuw document maken." ma:contentTypeScope="" ma:versionID="60006e1c533cce980f6b1147571b94a9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8f750ec8adaec29b1316b3b3e35b64c7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8491d9f-23c4-41d1-a5d0-fef24160bcfd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5723545-431F-46FA-AD5F-0563EE36572D}"/>
</file>

<file path=customXml/itemProps2.xml><?xml version="1.0" encoding="utf-8"?>
<ds:datastoreItem xmlns:ds="http://schemas.openxmlformats.org/officeDocument/2006/customXml" ds:itemID="{531786E0-8B8F-4751-9B34-970A4774EB6A}"/>
</file>

<file path=customXml/itemProps3.xml><?xml version="1.0" encoding="utf-8"?>
<ds:datastoreItem xmlns:ds="http://schemas.openxmlformats.org/officeDocument/2006/customXml" ds:itemID="{5DE3A845-F9D3-49A5-BE02-8407F149730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214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Instituut Fysieke Veiligheid</Company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van der Horn [Brandweer Nederland]</dc:creator>
  <cp:keywords/>
  <dc:description/>
  <cp:lastModifiedBy>Marieke van der Horn [Brandweer Nederland]</cp:lastModifiedBy>
  <cp:revision>6</cp:revision>
  <dcterms:created xsi:type="dcterms:W3CDTF">2018-05-28T13:27:00Z</dcterms:created>
  <dcterms:modified xsi:type="dcterms:W3CDTF">2018-05-31T06:54:00Z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  <property fmtid="{D5CDD505-2E9C-101B-9397-08002B2CF9AE}" pid="3" name="Order">
    <vt:r8>3600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