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154F6" w14:textId="77777777" w:rsidR="005D5D65" w:rsidRPr="002A3680" w:rsidRDefault="00A7692B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216" behindDoc="0" locked="0" layoutInCell="1" allowOverlap="1" wp14:anchorId="21D97743" wp14:editId="2EC102DB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>Bijlage 2 Referentiegegevens</w:t>
      </w:r>
      <w:bookmarkEnd w:id="0"/>
      <w:r w:rsidR="005D5D65">
        <w:t xml:space="preserve"> kerncompetenties</w:t>
      </w:r>
    </w:p>
    <w:p w14:paraId="2E151DE9" w14:textId="44454E3F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C72ED0">
        <w:t>1</w:t>
      </w:r>
      <w:r w:rsidR="00533FC5">
        <w:t>:</w:t>
      </w:r>
      <w:r w:rsidR="00C72ED0">
        <w:t xml:space="preserve"> </w:t>
      </w:r>
      <w:r w:rsidR="00C72ED0" w:rsidRPr="00C72ED0">
        <w:t>Het geven van strategisch advies op complex meerjarig vormgevingsvraagstuk</w:t>
      </w:r>
    </w:p>
    <w:p w14:paraId="7B29447D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432CF4EB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9357ABC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3B2888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17020D9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EBCAC9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736192A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1E751C2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5A8EE57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CCC3A5A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3A910B6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23848C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44C06A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C542E0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7F2E551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401E525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47718C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FDD69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DB88C6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648EA1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49F13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709E67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BEFEE3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928BC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DF9B3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1DAC5B6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3B5BFEB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2DE2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F2269F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6473DA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615409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85B52D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28603A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A47200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5A521F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B13A2D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26C92A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3473A7F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E9C04A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4D74F8D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A42EBD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45F0CA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84B54A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B7B6DAF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92B85A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5B4130B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30EF4CA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CFA70D6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5EC7C57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75CAE7B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7F3F65F2" w14:textId="77777777" w:rsidTr="0037706C">
        <w:tc>
          <w:tcPr>
            <w:tcW w:w="3515" w:type="dxa"/>
            <w:shd w:val="pct10" w:color="000000" w:fill="FFFFFF"/>
          </w:tcPr>
          <w:p w14:paraId="699EA2A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5D22E0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B3C316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6059C16E" w14:textId="77777777" w:rsidTr="0037706C">
        <w:tc>
          <w:tcPr>
            <w:tcW w:w="3515" w:type="dxa"/>
            <w:shd w:val="pct10" w:color="000000" w:fill="FFFFFF"/>
          </w:tcPr>
          <w:p w14:paraId="3E37041A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FA537C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E5E87A1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3B861031" w14:textId="1CDA495E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C72ED0">
        <w:rPr>
          <w:rFonts w:ascii="Futura Book" w:hAnsi="Futura Book"/>
          <w:b/>
        </w:rPr>
        <w:t>2</w:t>
      </w:r>
      <w:r w:rsidRPr="00533FC5">
        <w:rPr>
          <w:rFonts w:ascii="Futura Book" w:hAnsi="Futura Book"/>
          <w:b/>
        </w:rPr>
        <w:t>:</w:t>
      </w:r>
      <w:r w:rsidR="00C72ED0">
        <w:rPr>
          <w:rFonts w:ascii="Futura Book" w:hAnsi="Futura Book"/>
          <w:b/>
        </w:rPr>
        <w:t xml:space="preserve"> </w:t>
      </w:r>
      <w:r w:rsidR="00C72ED0" w:rsidRPr="00C72ED0">
        <w:rPr>
          <w:rFonts w:ascii="Futura Book" w:hAnsi="Futura Book"/>
          <w:b/>
        </w:rPr>
        <w:t>Conceptueel meedenken bij de ontwikkeling van een langlopende vormgevingsproject</w:t>
      </w:r>
    </w:p>
    <w:p w14:paraId="21280670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1A7D70C8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78BB9F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66A63A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9747B26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95C793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BA2A3D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79FA02E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4A526F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ED39FA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17BAF5E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1D0E37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5B4505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AFF210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10369D0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60EB5E4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8A3334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F22E6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3930900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08C34A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CD2F0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A3D598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ACD017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BE227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149349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EA0FE50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079C2866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72F2B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4D67EB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3C7443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E8FB0E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981F14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12BB9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EB4490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56381D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577FFC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1F55E6F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CC67FE3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3624EF19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E2452CA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D34A5A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67C510D9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0FB1D21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288CFD3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5998D3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ECB86B2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696B5652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C9932E3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5C41F546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5DB641A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74128D50" w14:textId="77777777" w:rsidTr="0037706C">
        <w:tc>
          <w:tcPr>
            <w:tcW w:w="3515" w:type="dxa"/>
            <w:shd w:val="pct10" w:color="000000" w:fill="FFFFFF"/>
          </w:tcPr>
          <w:p w14:paraId="5C9C0AE4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95AB7A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845426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E9808F2" w14:textId="77777777" w:rsidTr="0037706C">
        <w:tc>
          <w:tcPr>
            <w:tcW w:w="3515" w:type="dxa"/>
            <w:shd w:val="pct10" w:color="000000" w:fill="FFFFFF"/>
          </w:tcPr>
          <w:p w14:paraId="06C432F9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2FE4262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99C0BE7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4281442E" w14:textId="1BDE669C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C72ED0">
        <w:rPr>
          <w:rFonts w:ascii="Futura Book" w:hAnsi="Futura Book"/>
          <w:b/>
        </w:rPr>
        <w:t>3</w:t>
      </w:r>
      <w:r w:rsidRPr="00533FC5">
        <w:rPr>
          <w:rFonts w:ascii="Futura Book" w:hAnsi="Futura Book"/>
          <w:b/>
        </w:rPr>
        <w:t>:</w:t>
      </w:r>
      <w:r w:rsidR="00C72ED0">
        <w:rPr>
          <w:rFonts w:ascii="Futura Book" w:hAnsi="Futura Book"/>
          <w:b/>
        </w:rPr>
        <w:t xml:space="preserve"> </w:t>
      </w:r>
      <w:r w:rsidR="00C72ED0" w:rsidRPr="00C72ED0">
        <w:rPr>
          <w:rFonts w:ascii="Futura Book" w:hAnsi="Futura Book"/>
          <w:b/>
        </w:rPr>
        <w:t>Het vertalen van een beleidsplan in grafische vormgeving met diverse online en offline middelen binnen de strakke kaders van een huisstijl.</w:t>
      </w:r>
    </w:p>
    <w:p w14:paraId="74217971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71FC32B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33CD0F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F2AA4A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82464E8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333C88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4A1396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C4FF8AD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7400A7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EDE96E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345B02A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304001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B84DE0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299732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384395E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335DDCB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3E3C595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1FCF3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1EFBC7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2E8D02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86AEE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AA5638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51EDD9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274C4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CA824C3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5E927C9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6E544D79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96FF0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C3174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761916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514119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F4447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EF29AC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C28F50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A4DBA0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2E5A0B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1F9AC9C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32CFA7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5F927E0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5651A1F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25F9CE3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19127D7E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0596A0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2A7FED0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1E74C9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1727E0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942A43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1442FDC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FECC4B2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CA38076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297A45A" w14:textId="77777777" w:rsidTr="0037706C">
        <w:tc>
          <w:tcPr>
            <w:tcW w:w="3515" w:type="dxa"/>
            <w:shd w:val="pct10" w:color="000000" w:fill="FFFFFF"/>
          </w:tcPr>
          <w:p w14:paraId="278439F0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6AF647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1ADC62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1151779" w14:textId="77777777" w:rsidTr="0037706C">
        <w:tc>
          <w:tcPr>
            <w:tcW w:w="3515" w:type="dxa"/>
            <w:shd w:val="pct10" w:color="000000" w:fill="FFFFFF"/>
          </w:tcPr>
          <w:p w14:paraId="6E88F6E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774A61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132699A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60A2179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DB2E159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727BC442" w14:textId="20CE8B69" w:rsidR="00C57DF8" w:rsidRPr="00533FC5" w:rsidRDefault="00533FC5" w:rsidP="00C57DF8">
      <w:pPr>
        <w:rPr>
          <w:rFonts w:ascii="Futura Book" w:hAnsi="Futura Book"/>
          <w:b/>
        </w:rPr>
      </w:pPr>
      <w:r>
        <w:br w:type="page"/>
      </w:r>
      <w:r w:rsidR="00C57DF8" w:rsidRPr="00533FC5">
        <w:rPr>
          <w:rFonts w:ascii="Futura Book" w:hAnsi="Futura Book"/>
          <w:b/>
        </w:rPr>
        <w:lastRenderedPageBreak/>
        <w:t xml:space="preserve">Kerncompetentie </w:t>
      </w:r>
      <w:r w:rsidR="00C72ED0">
        <w:rPr>
          <w:rFonts w:ascii="Futura Book" w:hAnsi="Futura Book"/>
          <w:b/>
        </w:rPr>
        <w:t>4</w:t>
      </w:r>
      <w:r w:rsidR="00C57DF8" w:rsidRPr="00533FC5">
        <w:rPr>
          <w:rFonts w:ascii="Futura Book" w:hAnsi="Futura Book"/>
          <w:b/>
        </w:rPr>
        <w:t>:</w:t>
      </w:r>
      <w:r w:rsidR="00C72ED0">
        <w:rPr>
          <w:rFonts w:ascii="Futura Book" w:hAnsi="Futura Book"/>
          <w:b/>
        </w:rPr>
        <w:t xml:space="preserve"> </w:t>
      </w:r>
      <w:r w:rsidR="00C72ED0" w:rsidRPr="00C72ED0">
        <w:rPr>
          <w:rFonts w:ascii="Futura Book" w:hAnsi="Futura Book"/>
          <w:b/>
        </w:rPr>
        <w:t>Het uitwerken van een creatieve vormgeving voor bijvoorbeeld een campagne of event voor een vergelijkbare organisatie als die van de provincie.</w:t>
      </w:r>
    </w:p>
    <w:p w14:paraId="11250945" w14:textId="77777777" w:rsidR="00C57DF8" w:rsidRPr="00D571D0" w:rsidRDefault="00C57DF8" w:rsidP="00C57DF8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C57DF8" w:rsidRPr="00D571D0" w14:paraId="2C624C26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4E1681E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6642EBF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06DC6601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21023D2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03B1D35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1E348088" w14:textId="77777777" w:rsidTr="0037706C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041EF7B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C8D2797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14822382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F33AF7B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CDFE5DC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08A27134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F98EBFF" w14:textId="77777777" w:rsidR="00C57DF8" w:rsidRPr="00D571D0" w:rsidRDefault="00C57DF8" w:rsidP="0037706C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C57DF8" w:rsidRPr="00D571D0" w14:paraId="4DD9EDA5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ADD8A04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04A927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19616CA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C7EC0CA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B6D1A8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6A583571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65F5076A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2A6B04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0EFE48DC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5072AB5" w14:textId="77777777" w:rsidR="00C57DF8" w:rsidRPr="00D571D0" w:rsidRDefault="00C57DF8" w:rsidP="0037706C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57DF8" w:rsidRPr="00D571D0" w14:paraId="75504E6B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3DD100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A87C5DD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5BE9975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C12062E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A83E309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0A99F51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651D878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CEA389A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08A50F3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248E4085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4DD5E6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5B7B4EE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3B2422E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4DF0E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920A04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4F5CB34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8A193E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9B42A2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FC1480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6C2E927C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4815160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01B8E4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1B68493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41FE2CA" w14:textId="77777777" w:rsidTr="0037706C">
        <w:tc>
          <w:tcPr>
            <w:tcW w:w="3515" w:type="dxa"/>
            <w:shd w:val="pct10" w:color="000000" w:fill="FFFFFF"/>
          </w:tcPr>
          <w:p w14:paraId="6208DA09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8A174E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50F398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62584555" w14:textId="77777777" w:rsidTr="0037706C">
        <w:tc>
          <w:tcPr>
            <w:tcW w:w="3515" w:type="dxa"/>
            <w:shd w:val="pct10" w:color="000000" w:fill="FFFFFF"/>
          </w:tcPr>
          <w:p w14:paraId="764C2FE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3D7A16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F68C84F" w14:textId="24190F2D" w:rsidR="005D5D65" w:rsidRDefault="005D5D65" w:rsidP="00C57DF8">
      <w:pPr>
        <w:pStyle w:val="Kop2"/>
        <w:numPr>
          <w:ilvl w:val="0"/>
          <w:numId w:val="0"/>
        </w:numPr>
      </w:pPr>
    </w:p>
    <w:p w14:paraId="7067EAAA" w14:textId="5DA27A3C" w:rsidR="00C72ED0" w:rsidRDefault="00C72ED0" w:rsidP="00C72ED0"/>
    <w:p w14:paraId="3D384104" w14:textId="3222FB8A" w:rsidR="00C72ED0" w:rsidRDefault="00C72ED0" w:rsidP="00C72ED0"/>
    <w:p w14:paraId="55037389" w14:textId="2AC5F27D" w:rsidR="00C72ED0" w:rsidRPr="00C72ED0" w:rsidRDefault="00C72ED0" w:rsidP="00C72ED0">
      <w:pPr>
        <w:rPr>
          <w:rFonts w:ascii="Futura Book" w:hAnsi="Futura Book"/>
          <w:b/>
        </w:rPr>
      </w:pPr>
      <w:r w:rsidRPr="00C72ED0">
        <w:rPr>
          <w:rFonts w:ascii="Futura Book" w:hAnsi="Futura Book"/>
          <w:b/>
        </w:rPr>
        <w:lastRenderedPageBreak/>
        <w:t xml:space="preserve">Kerncompetentie </w:t>
      </w:r>
      <w:r>
        <w:rPr>
          <w:rFonts w:ascii="Futura Book" w:hAnsi="Futura Book"/>
          <w:b/>
        </w:rPr>
        <w:t>5</w:t>
      </w:r>
      <w:r w:rsidRPr="00C72ED0">
        <w:rPr>
          <w:rFonts w:ascii="Futura Book" w:hAnsi="Futura Book"/>
          <w:b/>
        </w:rPr>
        <w:t>: Het toepassen van principes uit de neuromarketing (overtuigingstechnieken).</w:t>
      </w:r>
    </w:p>
    <w:p w14:paraId="00744516" w14:textId="77777777" w:rsidR="00C72ED0" w:rsidRPr="00C72ED0" w:rsidRDefault="00C72ED0" w:rsidP="00C72ED0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C72ED0" w:rsidRPr="00C72ED0" w14:paraId="4606FF33" w14:textId="77777777" w:rsidTr="009F0033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78B0934" w14:textId="77777777" w:rsidR="00C72ED0" w:rsidRPr="00C72ED0" w:rsidRDefault="00C72ED0" w:rsidP="00C72E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C72ED0"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BECC9CF" w14:textId="77777777" w:rsidR="00C72ED0" w:rsidRPr="00C72ED0" w:rsidRDefault="00C72ED0" w:rsidP="00C72ED0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72ED0" w:rsidRPr="00C72ED0" w14:paraId="2568463F" w14:textId="77777777" w:rsidTr="009F0033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5792677" w14:textId="77777777" w:rsidR="00C72ED0" w:rsidRPr="00C72ED0" w:rsidRDefault="00C72ED0" w:rsidP="00C72E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C72E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3C55C06" w14:textId="77777777" w:rsidR="00C72ED0" w:rsidRPr="00C72ED0" w:rsidRDefault="00C72ED0" w:rsidP="00C72ED0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72ED0" w:rsidRPr="00C72ED0" w14:paraId="7A0EA6AA" w14:textId="77777777" w:rsidTr="009F0033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C5BA03A" w14:textId="77777777" w:rsidR="00C72ED0" w:rsidRPr="00C72ED0" w:rsidRDefault="00C72ED0" w:rsidP="00C72E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C72E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21E9388" w14:textId="77777777" w:rsidR="00C72ED0" w:rsidRPr="00C72ED0" w:rsidRDefault="00C72ED0" w:rsidP="00C72ED0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72ED0" w:rsidRPr="00C72ED0" w14:paraId="17BDFAAB" w14:textId="77777777" w:rsidTr="009F0033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F1CB4EE" w14:textId="77777777" w:rsidR="00C72ED0" w:rsidRPr="00C72ED0" w:rsidRDefault="00C72ED0" w:rsidP="00C72ED0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C72E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B55DAF7" w14:textId="77777777" w:rsidR="00C72ED0" w:rsidRPr="00C72ED0" w:rsidRDefault="00C72ED0" w:rsidP="00C72ED0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72ED0" w:rsidRPr="00C72ED0" w14:paraId="14BE2904" w14:textId="77777777" w:rsidTr="009F00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E4629CA" w14:textId="77777777" w:rsidR="00C72ED0" w:rsidRPr="00C72ED0" w:rsidRDefault="00C72ED0" w:rsidP="00C72ED0">
            <w:pPr>
              <w:spacing w:before="90" w:after="54" w:line="288" w:lineRule="auto"/>
              <w:rPr>
                <w:rFonts w:ascii="Futura Book" w:hAnsi="Futura Book"/>
                <w:b/>
                <w:sz w:val="16"/>
                <w:szCs w:val="16"/>
              </w:rPr>
            </w:pPr>
            <w:r w:rsidRPr="00C72ED0">
              <w:rPr>
                <w:rFonts w:ascii="Futura Book" w:hAnsi="Futura Book" w:cs="Arial"/>
                <w:b/>
                <w:sz w:val="16"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C72ED0" w:rsidRPr="00C72ED0" w14:paraId="0815800F" w14:textId="77777777" w:rsidTr="009F00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E383107" w14:textId="77777777" w:rsidR="00C72ED0" w:rsidRPr="00C72ED0" w:rsidRDefault="00C72ED0" w:rsidP="00C72E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C72E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BDCAB0" w14:textId="77777777" w:rsidR="00C72ED0" w:rsidRPr="00C72ED0" w:rsidRDefault="00C72ED0" w:rsidP="00C72ED0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72ED0" w:rsidRPr="00C72ED0" w14:paraId="5505D376" w14:textId="77777777" w:rsidTr="009F00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BDE62D1" w14:textId="77777777" w:rsidR="00C72ED0" w:rsidRPr="00C72ED0" w:rsidRDefault="00C72ED0" w:rsidP="00C72E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C72E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1BB93" w14:textId="77777777" w:rsidR="00C72ED0" w:rsidRPr="00C72ED0" w:rsidRDefault="00C72ED0" w:rsidP="00C72ED0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72ED0" w:rsidRPr="00C72ED0" w14:paraId="22E63588" w14:textId="77777777" w:rsidTr="009F00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B8E46A2" w14:textId="77777777" w:rsidR="00C72ED0" w:rsidRPr="00C72ED0" w:rsidRDefault="00C72ED0" w:rsidP="00C72E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C72E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389CD9" w14:textId="77777777" w:rsidR="00C72ED0" w:rsidRPr="00C72ED0" w:rsidRDefault="00C72ED0" w:rsidP="00C72ED0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72ED0" w:rsidRPr="00C72ED0" w14:paraId="49FF6340" w14:textId="77777777" w:rsidTr="009F00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4A07041" w14:textId="77777777" w:rsidR="00C72ED0" w:rsidRPr="00C72ED0" w:rsidRDefault="00C72ED0" w:rsidP="00C72ED0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C72E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C72E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C72E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72ED0" w:rsidRPr="00C72ED0" w14:paraId="772C4BA4" w14:textId="77777777" w:rsidTr="009F00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8F6EFB" w14:textId="77777777" w:rsidR="00C72ED0" w:rsidRPr="00C72ED0" w:rsidRDefault="00C72ED0" w:rsidP="00C72ED0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A18021" w14:textId="77777777" w:rsidR="00C72ED0" w:rsidRPr="00C72ED0" w:rsidRDefault="00C72ED0" w:rsidP="00C72ED0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BD4FE0" w14:textId="77777777" w:rsidR="00C72ED0" w:rsidRPr="00C72ED0" w:rsidRDefault="00C72ED0" w:rsidP="00C72ED0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9AE0EB4" w14:textId="77777777" w:rsidR="00C72ED0" w:rsidRPr="00C72ED0" w:rsidRDefault="00C72ED0" w:rsidP="00C72ED0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576F06C" w14:textId="77777777" w:rsidR="00C72ED0" w:rsidRPr="00C72ED0" w:rsidRDefault="00C72ED0" w:rsidP="00C72ED0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EF241B1" w14:textId="77777777" w:rsidR="00C72ED0" w:rsidRPr="00C72ED0" w:rsidRDefault="00C72ED0" w:rsidP="00C72ED0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ECEF0B4" w14:textId="77777777" w:rsidR="00C72ED0" w:rsidRPr="00C72ED0" w:rsidRDefault="00C72ED0" w:rsidP="00C72ED0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3F4F538" w14:textId="77777777" w:rsidR="00C72ED0" w:rsidRPr="00C72ED0" w:rsidRDefault="00C72ED0" w:rsidP="00C72ED0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770384B" w14:textId="77777777" w:rsidR="00C72ED0" w:rsidRPr="00C72ED0" w:rsidRDefault="00C72ED0" w:rsidP="00C72ED0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72ED0" w:rsidRPr="00C72ED0" w14:paraId="5FF94711" w14:textId="77777777" w:rsidTr="009F003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95ECDD5" w14:textId="77777777" w:rsidR="00C72ED0" w:rsidRPr="00C72ED0" w:rsidRDefault="00C72ED0" w:rsidP="00C72ED0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C72E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50B5CF0" w14:textId="77777777" w:rsidR="00C72ED0" w:rsidRPr="00C72ED0" w:rsidRDefault="00C72ED0" w:rsidP="00C72ED0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72ED0" w:rsidRPr="00C72ED0" w14:paraId="486FDFFB" w14:textId="77777777" w:rsidTr="009F003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92835E2" w14:textId="77777777" w:rsidR="00C72ED0" w:rsidRPr="00C72ED0" w:rsidRDefault="00C72ED0" w:rsidP="00C72ED0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C72E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16A80FB9" w14:textId="77777777" w:rsidR="00C72ED0" w:rsidRPr="00C72ED0" w:rsidRDefault="00C72ED0" w:rsidP="00C72ED0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72ED0" w:rsidRPr="00C72ED0" w14:paraId="168CB30C" w14:textId="77777777" w:rsidTr="009F003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6F08DBC" w14:textId="77777777" w:rsidR="00C72ED0" w:rsidRPr="00C72ED0" w:rsidRDefault="00C72ED0" w:rsidP="00C72ED0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C72E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57A07D6" w14:textId="77777777" w:rsidR="00C72ED0" w:rsidRPr="00C72ED0" w:rsidRDefault="00C72ED0" w:rsidP="00C72ED0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58B92D4" w14:textId="77777777" w:rsidR="00C72ED0" w:rsidRPr="00C72ED0" w:rsidRDefault="00C72ED0" w:rsidP="00C72ED0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72ED0" w:rsidRPr="00C72ED0" w14:paraId="5BE33B74" w14:textId="77777777" w:rsidTr="009F003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EBD99A5" w14:textId="77777777" w:rsidR="00C72ED0" w:rsidRPr="00C72ED0" w:rsidRDefault="00C72ED0" w:rsidP="00C72ED0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C72E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ABC10F4" w14:textId="77777777" w:rsidR="00C72ED0" w:rsidRPr="00C72ED0" w:rsidRDefault="00C72ED0" w:rsidP="00C72ED0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76CB0AD" w14:textId="77777777" w:rsidR="00C72ED0" w:rsidRPr="00C72ED0" w:rsidRDefault="00C72ED0" w:rsidP="00C72ED0">
      <w:pPr>
        <w:keepNext/>
        <w:tabs>
          <w:tab w:val="clear" w:pos="397"/>
          <w:tab w:val="left" w:pos="567"/>
        </w:tabs>
        <w:outlineLvl w:val="1"/>
        <w:rPr>
          <w:rFonts w:ascii="Futura Book" w:hAnsi="Futura Book"/>
          <w:b/>
          <w:sz w:val="16"/>
          <w:szCs w:val="16"/>
        </w:rPr>
      </w:pPr>
      <w:r w:rsidRPr="00C72ED0">
        <w:rPr>
          <w:rFonts w:ascii="Futura Book" w:hAnsi="Futura Book"/>
          <w:b/>
          <w:sz w:val="16"/>
          <w:szCs w:val="16"/>
        </w:rPr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72ED0" w:rsidRPr="00C72ED0" w14:paraId="7576D2A8" w14:textId="77777777" w:rsidTr="009F0033">
        <w:tc>
          <w:tcPr>
            <w:tcW w:w="3515" w:type="dxa"/>
            <w:shd w:val="pct10" w:color="000000" w:fill="FFFFFF"/>
          </w:tcPr>
          <w:p w14:paraId="5FC2A706" w14:textId="77777777" w:rsidR="00C72ED0" w:rsidRPr="00C72ED0" w:rsidRDefault="00C72ED0" w:rsidP="00C72ED0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C72E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98E8AA3" w14:textId="77777777" w:rsidR="00C72ED0" w:rsidRPr="00C72ED0" w:rsidRDefault="00C72ED0" w:rsidP="00C72ED0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C6979E9" w14:textId="77777777" w:rsidR="00C72ED0" w:rsidRPr="00C72ED0" w:rsidRDefault="00C72ED0" w:rsidP="00C72ED0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72ED0" w:rsidRPr="00C72ED0" w14:paraId="560E48E9" w14:textId="77777777" w:rsidTr="009F0033">
        <w:tc>
          <w:tcPr>
            <w:tcW w:w="3515" w:type="dxa"/>
            <w:shd w:val="pct10" w:color="000000" w:fill="FFFFFF"/>
          </w:tcPr>
          <w:p w14:paraId="6A7C7057" w14:textId="77777777" w:rsidR="00C72ED0" w:rsidRPr="00C72ED0" w:rsidRDefault="00C72ED0" w:rsidP="00C72ED0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C72E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2EE9671" w14:textId="77777777" w:rsidR="00C72ED0" w:rsidRPr="00C72ED0" w:rsidRDefault="00C72ED0" w:rsidP="00C72ED0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D100701" w14:textId="77777777" w:rsidR="00C72ED0" w:rsidRPr="00C72ED0" w:rsidRDefault="00C72ED0" w:rsidP="00C72ED0">
      <w:pPr>
        <w:keepNext/>
        <w:tabs>
          <w:tab w:val="clear" w:pos="397"/>
          <w:tab w:val="left" w:pos="567"/>
        </w:tabs>
        <w:outlineLvl w:val="1"/>
        <w:rPr>
          <w:rFonts w:ascii="Futura Book" w:hAnsi="Futura Book"/>
          <w:b/>
        </w:rPr>
      </w:pPr>
    </w:p>
    <w:p w14:paraId="0318A2BF" w14:textId="77777777" w:rsidR="00C72ED0" w:rsidRPr="00C72ED0" w:rsidRDefault="00C72ED0" w:rsidP="00C72ED0"/>
    <w:sectPr w:rsidR="00C72ED0" w:rsidRPr="00C72ED0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230DA" w14:textId="77777777" w:rsidR="001D6B2E" w:rsidRDefault="001D6B2E">
      <w:r>
        <w:separator/>
      </w:r>
    </w:p>
  </w:endnote>
  <w:endnote w:type="continuationSeparator" w:id="0">
    <w:p w14:paraId="10E7A21E" w14:textId="77777777" w:rsidR="001D6B2E" w:rsidRDefault="001D6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74D5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48A3C0AE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F4675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A7692B">
      <w:rPr>
        <w:noProof/>
      </w:rPr>
      <w:t>1</w:t>
    </w:r>
    <w:r>
      <w:fldChar w:fldCharType="end"/>
    </w:r>
    <w:r>
      <w:t>/</w:t>
    </w:r>
    <w:r w:rsidR="001D6B2E">
      <w:fldChar w:fldCharType="begin"/>
    </w:r>
    <w:r w:rsidR="001D6B2E">
      <w:instrText xml:space="preserve"> NUMPAGES </w:instrText>
    </w:r>
    <w:r w:rsidR="001D6B2E">
      <w:fldChar w:fldCharType="separate"/>
    </w:r>
    <w:r w:rsidR="00A7692B">
      <w:rPr>
        <w:noProof/>
      </w:rPr>
      <w:t>4</w:t>
    </w:r>
    <w:r w:rsidR="001D6B2E">
      <w:rPr>
        <w:noProof/>
      </w:rPr>
      <w:fldChar w:fldCharType="end"/>
    </w:r>
  </w:p>
  <w:p w14:paraId="322ED836" w14:textId="3039BF67" w:rsidR="005D5D65" w:rsidRDefault="005D5D65" w:rsidP="00325AA3">
    <w:pPr>
      <w:pStyle w:val="Voettekst"/>
      <w:ind w:right="360"/>
    </w:pPr>
    <w:r>
      <w:t>Bijlage 2 referentiegegevens kerncompetenties</w:t>
    </w:r>
    <w:r w:rsidR="00D571D0">
      <w:t xml:space="preserve"> </w:t>
    </w:r>
    <w:r w:rsidR="00C72ED0">
      <w:t>grafische vormgevingsdiensten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FD15B" w14:textId="77777777" w:rsidR="001D6B2E" w:rsidRDefault="001D6B2E">
      <w:r>
        <w:separator/>
      </w:r>
    </w:p>
  </w:footnote>
  <w:footnote w:type="continuationSeparator" w:id="0">
    <w:p w14:paraId="51859EDA" w14:textId="77777777" w:rsidR="001D6B2E" w:rsidRDefault="001D6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1D6B2E"/>
    <w:rsid w:val="00213DB6"/>
    <w:rsid w:val="00296034"/>
    <w:rsid w:val="002A3680"/>
    <w:rsid w:val="00325AA3"/>
    <w:rsid w:val="00465E33"/>
    <w:rsid w:val="00525FE1"/>
    <w:rsid w:val="00533FC5"/>
    <w:rsid w:val="00537903"/>
    <w:rsid w:val="00590492"/>
    <w:rsid w:val="005D5D65"/>
    <w:rsid w:val="005E7B0C"/>
    <w:rsid w:val="00664832"/>
    <w:rsid w:val="00686A45"/>
    <w:rsid w:val="00695BB9"/>
    <w:rsid w:val="006A15CD"/>
    <w:rsid w:val="006D4867"/>
    <w:rsid w:val="007608E4"/>
    <w:rsid w:val="00775EB1"/>
    <w:rsid w:val="00776D66"/>
    <w:rsid w:val="00841680"/>
    <w:rsid w:val="00911451"/>
    <w:rsid w:val="00981A90"/>
    <w:rsid w:val="00990C68"/>
    <w:rsid w:val="009A378E"/>
    <w:rsid w:val="009D025E"/>
    <w:rsid w:val="00A37C0B"/>
    <w:rsid w:val="00A7692B"/>
    <w:rsid w:val="00AD7E68"/>
    <w:rsid w:val="00B15166"/>
    <w:rsid w:val="00C57DF8"/>
    <w:rsid w:val="00C72ED0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8244A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815580-BEF5-4573-A2BB-D03A60CC7E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35320D-BAD0-44DF-8B4D-F70507764F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1FEA6-482F-460B-9392-D63E24B61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607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Joep Verhoeven | Cleverland</cp:lastModifiedBy>
  <cp:revision>3</cp:revision>
  <cp:lastPrinted>2013-09-13T13:10:00Z</cp:lastPrinted>
  <dcterms:created xsi:type="dcterms:W3CDTF">2018-08-29T11:42:00Z</dcterms:created>
  <dcterms:modified xsi:type="dcterms:W3CDTF">2021-10-14T11:26:00Z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