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C56A" w14:textId="6E007C96" w:rsidR="00990565" w:rsidRDefault="004542D6">
      <w:pPr>
        <w:ind w:left="-1134"/>
        <w:jc w:val="center"/>
        <w:rPr>
          <w:rFonts w:ascii="Arial" w:eastAsia="Arial" w:hAnsi="Arial" w:cs="Arial"/>
        </w:rPr>
      </w:pPr>
      <w:r>
        <w:rPr>
          <w:rFonts w:ascii="Arial" w:eastAsia="Arial" w:hAnsi="Arial" w:cs="Arial"/>
        </w:rPr>
        <w:t>Bijlage 11</w:t>
      </w:r>
    </w:p>
    <w:p w14:paraId="7EBBC56B" w14:textId="77777777" w:rsidR="00990565" w:rsidRDefault="00990565">
      <w:pPr>
        <w:ind w:left="-1134"/>
        <w:jc w:val="center"/>
        <w:rPr>
          <w:rFonts w:ascii="Arial" w:eastAsia="Arial" w:hAnsi="Arial" w:cs="Arial"/>
        </w:rPr>
      </w:pPr>
    </w:p>
    <w:p w14:paraId="7EBBC56C" w14:textId="77777777" w:rsidR="00990565" w:rsidRDefault="00990565">
      <w:pPr>
        <w:ind w:left="-1134"/>
        <w:jc w:val="center"/>
        <w:rPr>
          <w:rFonts w:ascii="Arial" w:eastAsia="Arial" w:hAnsi="Arial" w:cs="Arial"/>
        </w:rPr>
      </w:pPr>
    </w:p>
    <w:p w14:paraId="7EBBC56D" w14:textId="77777777" w:rsidR="00990565" w:rsidRDefault="00990565">
      <w:pPr>
        <w:ind w:left="-1134"/>
        <w:jc w:val="center"/>
        <w:rPr>
          <w:rFonts w:ascii="Arial" w:eastAsia="Arial" w:hAnsi="Arial" w:cs="Arial"/>
        </w:rPr>
      </w:pPr>
    </w:p>
    <w:p w14:paraId="7EBBC56E" w14:textId="77777777" w:rsidR="00990565" w:rsidRDefault="00990565">
      <w:pPr>
        <w:ind w:left="-1134"/>
        <w:jc w:val="center"/>
        <w:rPr>
          <w:rFonts w:ascii="Arial" w:eastAsia="Arial" w:hAnsi="Arial" w:cs="Arial"/>
        </w:rPr>
      </w:pPr>
    </w:p>
    <w:p w14:paraId="7EBBC56F" w14:textId="77777777" w:rsidR="00990565" w:rsidRDefault="00371883">
      <w:pPr>
        <w:jc w:val="center"/>
        <w:rPr>
          <w:rFonts w:ascii="Arial" w:eastAsia="Arial" w:hAnsi="Arial" w:cs="Arial"/>
        </w:rPr>
      </w:pPr>
      <w:r w:rsidRPr="702FB73B">
        <w:rPr>
          <w:rFonts w:ascii="Arial" w:eastAsia="Arial" w:hAnsi="Arial" w:cs="Arial"/>
        </w:rPr>
        <w:t>Demonstratie en interview</w:t>
      </w:r>
    </w:p>
    <w:p w14:paraId="7EBBC570" w14:textId="429A540E" w:rsidR="00990565" w:rsidRDefault="1EC4651F">
      <w:pPr>
        <w:jc w:val="center"/>
        <w:rPr>
          <w:rFonts w:ascii="Arial" w:eastAsia="Arial" w:hAnsi="Arial" w:cs="Arial"/>
        </w:rPr>
      </w:pPr>
      <w:r w:rsidRPr="702FB73B">
        <w:rPr>
          <w:rFonts w:ascii="Arial" w:eastAsia="Arial" w:hAnsi="Arial" w:cs="Arial"/>
        </w:rPr>
        <w:t>Zaaksysteem t.b.v. de gemeente Den Helder</w:t>
      </w:r>
    </w:p>
    <w:p w14:paraId="7EBBC571" w14:textId="77777777" w:rsidR="00990565" w:rsidRDefault="00371883">
      <w:pPr>
        <w:jc w:val="center"/>
        <w:rPr>
          <w:rFonts w:ascii="Arial" w:eastAsia="Arial" w:hAnsi="Arial" w:cs="Arial"/>
        </w:rPr>
      </w:pPr>
      <w:r>
        <w:br/>
      </w:r>
    </w:p>
    <w:p w14:paraId="7EBBC572" w14:textId="391F43A4" w:rsidR="00990565" w:rsidRDefault="00371883">
      <w:pPr>
        <w:jc w:val="center"/>
        <w:rPr>
          <w:rFonts w:ascii="Arial" w:eastAsia="Arial" w:hAnsi="Arial" w:cs="Arial"/>
        </w:rPr>
      </w:pPr>
      <w:r>
        <w:br/>
      </w:r>
      <w:r w:rsidRPr="702FB73B">
        <w:rPr>
          <w:rFonts w:ascii="Arial" w:eastAsia="Arial" w:hAnsi="Arial" w:cs="Arial"/>
        </w:rPr>
        <w:t>v</w:t>
      </w:r>
      <w:r w:rsidR="00112736">
        <w:rPr>
          <w:rFonts w:ascii="Arial" w:eastAsia="Arial" w:hAnsi="Arial" w:cs="Arial"/>
        </w:rPr>
        <w:t>1</w:t>
      </w:r>
    </w:p>
    <w:p w14:paraId="7EBBC573" w14:textId="77777777" w:rsidR="00990565" w:rsidRDefault="00990565">
      <w:pPr>
        <w:jc w:val="center"/>
        <w:rPr>
          <w:rFonts w:ascii="Arial" w:eastAsia="Arial" w:hAnsi="Arial" w:cs="Arial"/>
        </w:rPr>
      </w:pPr>
    </w:p>
    <w:p w14:paraId="7EBBC574" w14:textId="77777777" w:rsidR="00990565" w:rsidRDefault="00371883">
      <w:pPr>
        <w:rPr>
          <w:rFonts w:ascii="Arial" w:eastAsia="Arial" w:hAnsi="Arial" w:cs="Arial"/>
        </w:rPr>
      </w:pPr>
      <w:r w:rsidRPr="702FB73B">
        <w:rPr>
          <w:rFonts w:ascii="Arial" w:eastAsia="Arial" w:hAnsi="Arial" w:cs="Arial"/>
        </w:rPr>
        <w:t xml:space="preserve"> </w:t>
      </w:r>
    </w:p>
    <w:p w14:paraId="7EBBC575" w14:textId="77777777" w:rsidR="00990565" w:rsidRDefault="00990565">
      <w:pPr>
        <w:pBdr>
          <w:top w:val="nil"/>
          <w:left w:val="nil"/>
          <w:bottom w:val="nil"/>
          <w:right w:val="nil"/>
          <w:between w:val="nil"/>
        </w:pBdr>
        <w:tabs>
          <w:tab w:val="left" w:pos="400"/>
          <w:tab w:val="right" w:pos="9396"/>
        </w:tabs>
        <w:spacing w:after="60"/>
        <w:jc w:val="center"/>
        <w:rPr>
          <w:rFonts w:ascii="Arial" w:eastAsia="Arial" w:hAnsi="Arial" w:cs="Arial"/>
          <w:color w:val="000000"/>
        </w:rPr>
      </w:pPr>
    </w:p>
    <w:p w14:paraId="7EBBC576" w14:textId="77777777" w:rsidR="00990565" w:rsidRPr="00632D56" w:rsidRDefault="00371883" w:rsidP="00632D56">
      <w:pPr>
        <w:pStyle w:val="Lijstalinea"/>
        <w:numPr>
          <w:ilvl w:val="0"/>
          <w:numId w:val="6"/>
        </w:numPr>
        <w:ind w:left="0" w:hanging="567"/>
        <w:rPr>
          <w:rStyle w:val="Kop2Char"/>
          <w:rFonts w:ascii="Arial" w:hAnsi="Arial"/>
        </w:rPr>
      </w:pPr>
      <w:bookmarkStart w:id="0" w:name="_heading=h.gjdgxs" w:colFirst="0" w:colLast="0"/>
      <w:bookmarkEnd w:id="0"/>
      <w:r w:rsidRPr="702FB73B">
        <w:rPr>
          <w:rFonts w:ascii="Arial" w:eastAsia="Arial" w:hAnsi="Arial" w:cs="Arial"/>
        </w:rPr>
        <w:br w:type="page"/>
      </w:r>
      <w:r w:rsidRPr="00632D56">
        <w:rPr>
          <w:rStyle w:val="Kop2Char"/>
          <w:rFonts w:ascii="Arial" w:hAnsi="Arial"/>
        </w:rPr>
        <w:lastRenderedPageBreak/>
        <w:t>Inleiding</w:t>
      </w:r>
    </w:p>
    <w:p w14:paraId="7EBBC577" w14:textId="6EA841EC" w:rsidR="00990565" w:rsidRDefault="00371883">
      <w:pPr>
        <w:rPr>
          <w:rFonts w:ascii="Arial" w:eastAsia="Arial" w:hAnsi="Arial" w:cs="Arial"/>
        </w:rPr>
      </w:pPr>
      <w:r w:rsidRPr="702FB73B">
        <w:rPr>
          <w:rFonts w:ascii="Arial" w:eastAsia="Arial" w:hAnsi="Arial" w:cs="Arial"/>
        </w:rPr>
        <w:t xml:space="preserve">Doel van de demonstratie is het verifiëren van de offertes van de </w:t>
      </w:r>
      <w:r w:rsidR="004542D6">
        <w:rPr>
          <w:rFonts w:ascii="Arial" w:eastAsia="Arial" w:hAnsi="Arial" w:cs="Arial"/>
        </w:rPr>
        <w:t>inschrijvers</w:t>
      </w:r>
      <w:r w:rsidRPr="702FB73B">
        <w:rPr>
          <w:rFonts w:ascii="Arial" w:eastAsia="Arial" w:hAnsi="Arial" w:cs="Arial"/>
        </w:rPr>
        <w:t xml:space="preserve"> aan de hand van een casus. Op basis van de inzichten tijdens de demonstratie wordt de beoordeling van de offertes herijkt; hiervoor wordt hetzelfde toetsingskader gehanteerd als voor de beoordeling van de offertes.</w:t>
      </w:r>
    </w:p>
    <w:p w14:paraId="7EBBC578" w14:textId="77777777" w:rsidR="00990565" w:rsidRDefault="00371883">
      <w:pPr>
        <w:rPr>
          <w:rFonts w:ascii="Arial" w:eastAsia="Arial" w:hAnsi="Arial" w:cs="Arial"/>
        </w:rPr>
      </w:pPr>
      <w:r w:rsidRPr="702FB73B">
        <w:rPr>
          <w:rFonts w:ascii="Arial" w:eastAsia="Arial" w:hAnsi="Arial" w:cs="Arial"/>
        </w:rPr>
        <w:t>De demo omvat het inrichten en demonstreren van de aangeboden oplossing, inclusief interview. In het interview kunnen vragen gesteld worden over de zowel de demonstratie als de inschrijving. De criteria waaraan de demonstratie dient te voldoen, zijn hieronder beschreven.</w:t>
      </w:r>
    </w:p>
    <w:p w14:paraId="7EBBC579" w14:textId="0910D49B" w:rsidR="00990565" w:rsidRDefault="00371883">
      <w:pPr>
        <w:rPr>
          <w:rFonts w:ascii="Arial" w:eastAsia="Arial" w:hAnsi="Arial" w:cs="Arial"/>
        </w:rPr>
      </w:pPr>
      <w:r w:rsidRPr="702FB73B">
        <w:rPr>
          <w:rFonts w:ascii="Arial" w:eastAsia="Arial" w:hAnsi="Arial" w:cs="Arial"/>
        </w:rPr>
        <w:t xml:space="preserve">De scope van de demo omvat het demonstreren van de functionaliteiten van de Oplossing en het functioneel beheer. Voor deze demo is gekozen om het zaaktype </w:t>
      </w:r>
      <w:r w:rsidRPr="702FB73B">
        <w:rPr>
          <w:rFonts w:ascii="Arial" w:eastAsia="Arial" w:hAnsi="Arial" w:cs="Arial"/>
          <w:b/>
        </w:rPr>
        <w:t>“</w:t>
      </w:r>
      <w:r w:rsidR="003D6AD0" w:rsidRPr="702FB73B">
        <w:rPr>
          <w:rFonts w:ascii="Arial" w:eastAsia="Arial" w:hAnsi="Arial" w:cs="Arial"/>
          <w:b/>
        </w:rPr>
        <w:t xml:space="preserve">Melding Openbare Ruimte” </w:t>
      </w:r>
      <w:r w:rsidR="00B809BD" w:rsidRPr="702FB73B">
        <w:rPr>
          <w:rFonts w:ascii="Arial" w:eastAsia="Arial" w:hAnsi="Arial" w:cs="Arial"/>
        </w:rPr>
        <w:t xml:space="preserve">voor een melding via een mobiel apparaat </w:t>
      </w:r>
      <w:r w:rsidR="003D6AD0" w:rsidRPr="702FB73B">
        <w:rPr>
          <w:rFonts w:ascii="Arial" w:eastAsia="Arial" w:hAnsi="Arial" w:cs="Arial"/>
        </w:rPr>
        <w:t>en</w:t>
      </w:r>
      <w:r w:rsidR="003D6AD0" w:rsidRPr="702FB73B">
        <w:rPr>
          <w:rFonts w:ascii="Arial" w:eastAsia="Arial" w:hAnsi="Arial" w:cs="Arial"/>
          <w:b/>
        </w:rPr>
        <w:t xml:space="preserve"> </w:t>
      </w:r>
      <w:r w:rsidR="00D700B3" w:rsidRPr="702FB73B">
        <w:rPr>
          <w:rFonts w:ascii="Arial" w:eastAsia="Arial" w:hAnsi="Arial" w:cs="Arial"/>
          <w:b/>
        </w:rPr>
        <w:t xml:space="preserve">“Aanvraag </w:t>
      </w:r>
      <w:r w:rsidR="003D6AD0" w:rsidRPr="702FB73B">
        <w:rPr>
          <w:rFonts w:ascii="Arial" w:eastAsia="Arial" w:hAnsi="Arial" w:cs="Arial"/>
          <w:b/>
        </w:rPr>
        <w:t>subsidie</w:t>
      </w:r>
      <w:r w:rsidRPr="702FB73B">
        <w:rPr>
          <w:rFonts w:ascii="Arial" w:eastAsia="Arial" w:hAnsi="Arial" w:cs="Arial"/>
          <w:b/>
        </w:rPr>
        <w:t>”</w:t>
      </w:r>
      <w:r w:rsidRPr="702FB73B">
        <w:rPr>
          <w:rFonts w:ascii="Arial" w:eastAsia="Arial" w:hAnsi="Arial" w:cs="Arial"/>
        </w:rPr>
        <w:t xml:space="preserve"> </w:t>
      </w:r>
      <w:r w:rsidR="00B809BD" w:rsidRPr="702FB73B">
        <w:rPr>
          <w:rFonts w:ascii="Arial" w:eastAsia="Arial" w:hAnsi="Arial" w:cs="Arial"/>
        </w:rPr>
        <w:t xml:space="preserve">voor de postintake en verdere behandeling </w:t>
      </w:r>
      <w:r w:rsidRPr="702FB73B">
        <w:rPr>
          <w:rFonts w:ascii="Arial" w:eastAsia="Arial" w:hAnsi="Arial" w:cs="Arial"/>
        </w:rPr>
        <w:t xml:space="preserve">als uitgangspunt te nemen om zoveel mogelijk van de functionaliteiten van de Oplossing te demonstreren. </w:t>
      </w:r>
    </w:p>
    <w:p w14:paraId="7EBBC57A" w14:textId="30A3459D" w:rsidR="00990565" w:rsidRPr="00D700B3" w:rsidRDefault="00371883">
      <w:pPr>
        <w:rPr>
          <w:rFonts w:ascii="Arial" w:eastAsia="Arial" w:hAnsi="Arial" w:cs="Arial"/>
        </w:rPr>
      </w:pPr>
      <w:r w:rsidRPr="702FB73B">
        <w:rPr>
          <w:rFonts w:ascii="Arial" w:eastAsia="Arial" w:hAnsi="Arial" w:cs="Arial"/>
        </w:rPr>
        <w:t xml:space="preserve">Voor de interactieve demonstratie - incl. het interview - wordt per inschrijver </w:t>
      </w:r>
      <w:sdt>
        <w:sdtPr>
          <w:tag w:val="goog_rdk_0"/>
          <w:id w:val="922767762"/>
        </w:sdtPr>
        <w:sdtEndPr/>
        <w:sdtContent/>
      </w:sdt>
      <w:r w:rsidRPr="702FB73B">
        <w:rPr>
          <w:rFonts w:ascii="Arial" w:eastAsia="Arial" w:hAnsi="Arial" w:cs="Arial"/>
        </w:rPr>
        <w:t>maximaal 120 minuten uitgetrokken. Hiervan zijn de eerste 90 minuten voor een demonstratie. De laatste 30 minuten worden gebruikt voor het houden van een interview waarbinnen vragen gesteld mogen worden. Het is aan de leverancier om te bewaken dat alle aspecten van de aangeboden Oplossing aan bod komen cq. getoond worden. Daarnaast zorgt de leverancier ervoor dat alle vragen die tijdens de demo en het interview worden gesteld, worden geregistreerd en beantwoord: in de eerste plaats mondeling tijdens de uitvoering van de demo, maar daarnaast – als het antwoord een verduidelijking is van hetgeen de leverancier heeft gesteld in de offerte – ook schriftelijk. Antwoorden op de vragen die tijdens de demonstratie en/of het interview worden gesteld, dienen binnen 24 uur na de demonstratie via Tenderned gepubliceerd te worden.</w:t>
      </w:r>
    </w:p>
    <w:p w14:paraId="7EBBC57C" w14:textId="1523CECA" w:rsidR="00990565" w:rsidRPr="005F0CC2" w:rsidRDefault="00371883" w:rsidP="005F0CC2">
      <w:pPr>
        <w:rPr>
          <w:rFonts w:ascii="Arial" w:eastAsia="Arial" w:hAnsi="Arial" w:cs="Arial"/>
        </w:rPr>
      </w:pPr>
      <w:r w:rsidRPr="702FB73B">
        <w:rPr>
          <w:rFonts w:ascii="Arial" w:eastAsia="Arial" w:hAnsi="Arial" w:cs="Arial"/>
        </w:rPr>
        <w:t xml:space="preserve">Het gaat bij deze demonstratie om het tonen van een werkend product. Een demonstratie d.m.v. PowerPoint is niet toegestaan. Tijdens de demonstratie kunnen, naast het beoordelingsteam, ook andere medewerkers van de gemeente </w:t>
      </w:r>
      <w:r w:rsidR="009F0120" w:rsidRPr="702FB73B">
        <w:rPr>
          <w:rFonts w:ascii="Arial" w:eastAsia="Arial" w:hAnsi="Arial" w:cs="Arial"/>
        </w:rPr>
        <w:t>Den Helder</w:t>
      </w:r>
      <w:r w:rsidRPr="702FB73B">
        <w:rPr>
          <w:rFonts w:ascii="Arial" w:eastAsia="Arial" w:hAnsi="Arial" w:cs="Arial"/>
        </w:rPr>
        <w:t xml:space="preserve"> als toeschouwer aanwezig zijn.</w:t>
      </w:r>
    </w:p>
    <w:p w14:paraId="7EBBC57D" w14:textId="77777777" w:rsidR="00990565" w:rsidRPr="00D700B3" w:rsidRDefault="00371883">
      <w:pPr>
        <w:rPr>
          <w:rFonts w:ascii="Arial" w:eastAsia="Arial" w:hAnsi="Arial" w:cs="Arial"/>
          <w:i/>
        </w:rPr>
      </w:pPr>
      <w:r w:rsidRPr="702FB73B">
        <w:rPr>
          <w:rFonts w:ascii="Arial" w:eastAsia="Arial" w:hAnsi="Arial" w:cs="Arial"/>
          <w:i/>
        </w:rPr>
        <w:t>Beschikbare middelen tijdens de demonstratie:</w:t>
      </w:r>
    </w:p>
    <w:p w14:paraId="7EBBC57E" w14:textId="1D7E0FEC" w:rsidR="00990565" w:rsidRPr="00D700B3" w:rsidRDefault="00371883">
      <w:pPr>
        <w:numPr>
          <w:ilvl w:val="0"/>
          <w:numId w:val="2"/>
        </w:numPr>
        <w:pBdr>
          <w:top w:val="nil"/>
          <w:left w:val="nil"/>
          <w:bottom w:val="nil"/>
          <w:right w:val="nil"/>
          <w:between w:val="nil"/>
        </w:pBdr>
        <w:spacing w:after="0"/>
        <w:rPr>
          <w:rFonts w:ascii="Arial" w:eastAsia="Arial" w:hAnsi="Arial" w:cs="Arial"/>
        </w:rPr>
      </w:pPr>
      <w:r w:rsidRPr="702FB73B">
        <w:rPr>
          <w:rFonts w:ascii="Arial" w:eastAsia="Arial" w:hAnsi="Arial" w:cs="Arial"/>
          <w:color w:val="000000" w:themeColor="text1"/>
        </w:rPr>
        <w:t>In de demonstratieruimte is wifi beschikbaar;</w:t>
      </w:r>
    </w:p>
    <w:p w14:paraId="7EBBC57F" w14:textId="25AE1FA3" w:rsidR="00990565" w:rsidRPr="00D700B3" w:rsidRDefault="00371883">
      <w:pPr>
        <w:numPr>
          <w:ilvl w:val="0"/>
          <w:numId w:val="2"/>
        </w:numPr>
        <w:pBdr>
          <w:top w:val="nil"/>
          <w:left w:val="nil"/>
          <w:bottom w:val="nil"/>
          <w:right w:val="nil"/>
          <w:between w:val="nil"/>
        </w:pBdr>
        <w:spacing w:after="0"/>
        <w:rPr>
          <w:rFonts w:ascii="Arial" w:eastAsia="Arial" w:hAnsi="Arial" w:cs="Arial"/>
        </w:rPr>
      </w:pPr>
      <w:r w:rsidRPr="702FB73B">
        <w:rPr>
          <w:rFonts w:ascii="Arial" w:eastAsia="Arial" w:hAnsi="Arial" w:cs="Arial"/>
          <w:color w:val="000000" w:themeColor="text1"/>
        </w:rPr>
        <w:t>De demonstratieruimte beschikt over een presentatiescherm en beamer;</w:t>
      </w:r>
    </w:p>
    <w:p w14:paraId="7EBBC580" w14:textId="771ACAB4" w:rsidR="00990565" w:rsidRPr="00D700B3" w:rsidRDefault="00371883">
      <w:pPr>
        <w:numPr>
          <w:ilvl w:val="0"/>
          <w:numId w:val="2"/>
        </w:numPr>
        <w:pBdr>
          <w:top w:val="nil"/>
          <w:left w:val="nil"/>
          <w:bottom w:val="nil"/>
          <w:right w:val="nil"/>
          <w:between w:val="nil"/>
        </w:pBdr>
        <w:rPr>
          <w:rFonts w:ascii="Arial" w:eastAsia="Arial" w:hAnsi="Arial" w:cs="Arial"/>
        </w:rPr>
      </w:pPr>
      <w:r w:rsidRPr="702FB73B">
        <w:rPr>
          <w:rFonts w:ascii="Arial" w:eastAsia="Arial" w:hAnsi="Arial" w:cs="Arial"/>
          <w:color w:val="000000" w:themeColor="text1"/>
        </w:rPr>
        <w:t>Aansluiting op het scherm van een laptop kan middels VGA en HDMI.</w:t>
      </w:r>
    </w:p>
    <w:p w14:paraId="7EBBC581" w14:textId="17FF74DE" w:rsidR="00990565" w:rsidRDefault="00371883">
      <w:pPr>
        <w:rPr>
          <w:rFonts w:ascii="Arial" w:eastAsia="Arial" w:hAnsi="Arial" w:cs="Arial"/>
        </w:rPr>
      </w:pPr>
      <w:r w:rsidRPr="702FB73B">
        <w:rPr>
          <w:rFonts w:ascii="Arial" w:eastAsia="Arial" w:hAnsi="Arial" w:cs="Arial"/>
        </w:rPr>
        <w:t xml:space="preserve">Let op. De </w:t>
      </w:r>
      <w:r w:rsidR="004542D6">
        <w:rPr>
          <w:rFonts w:ascii="Arial" w:eastAsia="Arial" w:hAnsi="Arial" w:cs="Arial"/>
        </w:rPr>
        <w:t>inschrijvers</w:t>
      </w:r>
      <w:r w:rsidRPr="702FB73B">
        <w:rPr>
          <w:rFonts w:ascii="Arial" w:eastAsia="Arial" w:hAnsi="Arial" w:cs="Arial"/>
        </w:rPr>
        <w:t xml:space="preserve"> zijn niet verplicht om bovengenoemde apparatuur te gebruiken. Indien gewenst, kunnen zij eigen apparatuur gebruiken.</w:t>
      </w:r>
    </w:p>
    <w:p w14:paraId="7EBBC582" w14:textId="50253C1D" w:rsidR="00990565" w:rsidRDefault="004542D6">
      <w:pPr>
        <w:rPr>
          <w:rFonts w:ascii="Arial" w:eastAsia="Arial" w:hAnsi="Arial" w:cs="Arial"/>
        </w:rPr>
      </w:pPr>
      <w:r>
        <w:rPr>
          <w:rFonts w:ascii="Arial" w:eastAsia="Arial" w:hAnsi="Arial" w:cs="Arial"/>
        </w:rPr>
        <w:t>Inschrijvers</w:t>
      </w:r>
      <w:r w:rsidR="00371883" w:rsidRPr="702FB73B">
        <w:rPr>
          <w:rFonts w:ascii="Arial" w:eastAsia="Arial" w:hAnsi="Arial" w:cs="Arial"/>
        </w:rPr>
        <w:t xml:space="preserve"> hebben vanaf een kwartier voor aanvang van de demonstratie de gelegenheid om de ruimte te betreden ter voorbereiding. </w:t>
      </w:r>
    </w:p>
    <w:p w14:paraId="2E18E622" w14:textId="6ECE7911" w:rsidR="00990565" w:rsidRDefault="00371883" w:rsidP="702FB73B">
      <w:pPr>
        <w:rPr>
          <w:rFonts w:ascii="Arial" w:eastAsia="Arial" w:hAnsi="Arial" w:cs="Arial"/>
        </w:rPr>
      </w:pPr>
      <w:r w:rsidRPr="702FB73B">
        <w:rPr>
          <w:rFonts w:ascii="Arial" w:eastAsia="Arial" w:hAnsi="Arial" w:cs="Arial"/>
        </w:rPr>
        <w:t xml:space="preserve">Demonstraties vinden plaats op 2 juni 2022. </w:t>
      </w:r>
    </w:p>
    <w:p w14:paraId="19B8503D" w14:textId="32D51641" w:rsidR="00990565" w:rsidRDefault="702FB73B" w:rsidP="702FB73B">
      <w:pPr>
        <w:rPr>
          <w:rFonts w:ascii="Arial" w:eastAsia="Arial" w:hAnsi="Arial" w:cs="Arial"/>
        </w:rPr>
      </w:pPr>
      <w:r w:rsidRPr="702FB73B">
        <w:rPr>
          <w:rFonts w:ascii="Arial" w:eastAsia="Arial" w:hAnsi="Arial" w:cs="Arial"/>
        </w:rPr>
        <w:t>Verkeerstorenweg 3</w:t>
      </w:r>
    </w:p>
    <w:p w14:paraId="33439219" w14:textId="2F44EEFB" w:rsidR="00990565" w:rsidRDefault="702FB73B" w:rsidP="702FB73B">
      <w:pPr>
        <w:rPr>
          <w:rFonts w:ascii="Arial" w:eastAsia="Arial" w:hAnsi="Arial" w:cs="Arial"/>
          <w:highlight w:val="yellow"/>
        </w:rPr>
      </w:pPr>
      <w:r w:rsidRPr="702FB73B">
        <w:rPr>
          <w:rFonts w:ascii="Arial" w:eastAsia="Arial" w:hAnsi="Arial" w:cs="Arial"/>
        </w:rPr>
        <w:t>1786 PN Den Helder</w:t>
      </w:r>
    </w:p>
    <w:p w14:paraId="3425E712" w14:textId="3BB496DA" w:rsidR="00632D56" w:rsidRPr="00632D56" w:rsidRDefault="004542D6" w:rsidP="00632D56">
      <w:pPr>
        <w:rPr>
          <w:rFonts w:ascii="Arial" w:eastAsia="Arial" w:hAnsi="Arial" w:cs="Arial"/>
          <w:highlight w:val="yellow"/>
        </w:rPr>
      </w:pPr>
      <w:r>
        <w:rPr>
          <w:rFonts w:ascii="Arial" w:eastAsia="Arial" w:hAnsi="Arial" w:cs="Arial"/>
        </w:rPr>
        <w:t>Inschijvers</w:t>
      </w:r>
      <w:bookmarkStart w:id="1" w:name="_GoBack"/>
      <w:bookmarkEnd w:id="1"/>
      <w:r w:rsidR="00371883" w:rsidRPr="702FB73B">
        <w:rPr>
          <w:rFonts w:ascii="Arial" w:eastAsia="Arial" w:hAnsi="Arial" w:cs="Arial"/>
        </w:rPr>
        <w:t xml:space="preserve"> kunnen zich melden bij de receptie van de Rabobank en vragen naar Leen Plokkaar.</w:t>
      </w:r>
      <w:r w:rsidR="00632D56">
        <w:rPr>
          <w:rFonts w:ascii="Arial" w:eastAsia="Arial" w:hAnsi="Arial" w:cs="Arial"/>
        </w:rPr>
        <w:br w:type="page"/>
      </w:r>
    </w:p>
    <w:p w14:paraId="7EBBC58E" w14:textId="401D03C1" w:rsidR="00990565" w:rsidRPr="00632D56" w:rsidRDefault="00371883" w:rsidP="00632D56">
      <w:pPr>
        <w:pStyle w:val="Lijstalinea"/>
        <w:numPr>
          <w:ilvl w:val="0"/>
          <w:numId w:val="6"/>
        </w:numPr>
        <w:ind w:left="0" w:hanging="567"/>
        <w:rPr>
          <w:rStyle w:val="Kop2Char"/>
          <w:rFonts w:ascii="Arial" w:hAnsi="Arial" w:cs="Arial"/>
        </w:rPr>
      </w:pPr>
      <w:r w:rsidRPr="00632D56">
        <w:rPr>
          <w:rStyle w:val="Kop2Char"/>
          <w:rFonts w:ascii="Arial" w:hAnsi="Arial" w:cs="Arial"/>
        </w:rPr>
        <w:lastRenderedPageBreak/>
        <w:t>Demonstratie behandeling (totaal 70 min.)</w:t>
      </w:r>
    </w:p>
    <w:p w14:paraId="7EBBC58F" w14:textId="77777777" w:rsidR="00990565" w:rsidRPr="00632D56" w:rsidRDefault="00371883">
      <w:pPr>
        <w:pStyle w:val="Kop2"/>
        <w:numPr>
          <w:ilvl w:val="1"/>
          <w:numId w:val="6"/>
        </w:numPr>
        <w:ind w:left="0" w:hanging="567"/>
        <w:rPr>
          <w:rFonts w:ascii="Arial" w:eastAsia="Arial" w:hAnsi="Arial" w:cs="Arial"/>
        </w:rPr>
      </w:pPr>
      <w:r w:rsidRPr="00632D56">
        <w:rPr>
          <w:rFonts w:ascii="Arial" w:eastAsia="Arial" w:hAnsi="Arial" w:cs="Arial"/>
        </w:rPr>
        <w:t>Intake en zaak accepteren (10 min)</w:t>
      </w:r>
    </w:p>
    <w:p w14:paraId="7EBBC590" w14:textId="77777777" w:rsidR="00990565" w:rsidRDefault="00371883">
      <w:pPr>
        <w:pBdr>
          <w:top w:val="nil"/>
          <w:left w:val="nil"/>
          <w:bottom w:val="nil"/>
          <w:right w:val="nil"/>
          <w:between w:val="nil"/>
        </w:pBdr>
        <w:spacing w:after="240" w:line="240" w:lineRule="auto"/>
        <w:rPr>
          <w:rFonts w:ascii="Arial" w:eastAsia="Arial" w:hAnsi="Arial" w:cs="Arial"/>
          <w:i/>
          <w:color w:val="000000"/>
        </w:rPr>
      </w:pPr>
      <w:r w:rsidRPr="702FB73B">
        <w:rPr>
          <w:rFonts w:ascii="Arial" w:eastAsia="Arial" w:hAnsi="Arial" w:cs="Arial"/>
          <w:i/>
          <w:color w:val="000000" w:themeColor="text1"/>
        </w:rPr>
        <w:t>Een aanvraag van een burger en/ of bedrijf leidt tot een zaak in het zaaksysteem, die in behandeling genomen wordt door een medewerker van de gemeente.</w:t>
      </w:r>
    </w:p>
    <w:p w14:paraId="7EBBC591" w14:textId="7B36FABB"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 xml:space="preserve">Toon de start van een </w:t>
      </w:r>
      <w:r w:rsidR="00D700B3" w:rsidRPr="702FB73B">
        <w:rPr>
          <w:rFonts w:ascii="Arial" w:eastAsia="Arial" w:hAnsi="Arial" w:cs="Arial"/>
        </w:rPr>
        <w:t>Melding Openbare Ruimte</w:t>
      </w:r>
      <w:r w:rsidRPr="702FB73B">
        <w:rPr>
          <w:rFonts w:ascii="Arial" w:eastAsia="Arial" w:hAnsi="Arial" w:cs="Arial"/>
        </w:rPr>
        <w:t xml:space="preserve"> </w:t>
      </w:r>
      <w:r w:rsidR="00D700B3" w:rsidRPr="702FB73B">
        <w:rPr>
          <w:rFonts w:ascii="Arial" w:eastAsia="Arial" w:hAnsi="Arial" w:cs="Arial"/>
        </w:rPr>
        <w:t>via een mobiel apparaat</w:t>
      </w:r>
      <w:r w:rsidRPr="702FB73B">
        <w:rPr>
          <w:rFonts w:ascii="Arial" w:eastAsia="Arial" w:hAnsi="Arial" w:cs="Arial"/>
        </w:rPr>
        <w:t>;</w:t>
      </w:r>
    </w:p>
    <w:p w14:paraId="6B41B0DB" w14:textId="3445C0BA" w:rsidR="00D700B3" w:rsidRDefault="00D700B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de start van een Aanvraag voor subsidie via het postkanaal.</w:t>
      </w:r>
    </w:p>
    <w:p w14:paraId="7EBBC592"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de aanvrager langs verschillende kanalen een ontvangstbevestiging kan ontvangen (geautomatiseerd);</w:t>
      </w:r>
    </w:p>
    <w:p w14:paraId="7EBBC593" w14:textId="77777777" w:rsidR="00990565" w:rsidRDefault="00371883">
      <w:pPr>
        <w:pStyle w:val="Kop2"/>
        <w:numPr>
          <w:ilvl w:val="1"/>
          <w:numId w:val="6"/>
        </w:numPr>
        <w:ind w:left="0" w:hanging="567"/>
        <w:rPr>
          <w:rFonts w:ascii="Arial" w:eastAsia="Arial" w:hAnsi="Arial" w:cs="Arial"/>
        </w:rPr>
      </w:pPr>
      <w:r w:rsidRPr="702FB73B">
        <w:rPr>
          <w:rFonts w:ascii="Arial" w:eastAsia="Arial" w:hAnsi="Arial" w:cs="Arial"/>
        </w:rPr>
        <w:t>Interface/usability en werkvoorraad (10 min)</w:t>
      </w:r>
    </w:p>
    <w:p w14:paraId="7EBBC594" w14:textId="1B521290" w:rsidR="00990565" w:rsidRDefault="00371883">
      <w:pPr>
        <w:rPr>
          <w:rFonts w:ascii="Arial" w:eastAsia="Arial" w:hAnsi="Arial" w:cs="Arial"/>
          <w:i/>
        </w:rPr>
      </w:pPr>
      <w:r w:rsidRPr="702FB73B">
        <w:rPr>
          <w:rFonts w:ascii="Arial" w:eastAsia="Arial" w:hAnsi="Arial" w:cs="Arial"/>
          <w:i/>
        </w:rPr>
        <w:t>De werkvoorraad is het beginscherm voor een behandelaar op het moment dat hij aan de slag gaat met zijn werkzaamheden. Op dit scherm wil de behandelaar in één oogopslag zien wat er speelt binnen zijn werkvoorraad.</w:t>
      </w:r>
    </w:p>
    <w:p w14:paraId="7EBBC595" w14:textId="77777777" w:rsidR="00990565" w:rsidRDefault="00371883">
      <w:pPr>
        <w:numPr>
          <w:ilvl w:val="0"/>
          <w:numId w:val="1"/>
        </w:numPr>
        <w:pBdr>
          <w:top w:val="nil"/>
          <w:left w:val="nil"/>
          <w:bottom w:val="nil"/>
          <w:right w:val="nil"/>
          <w:between w:val="nil"/>
        </w:pBdr>
        <w:rPr>
          <w:rFonts w:ascii="Arial" w:eastAsia="Arial" w:hAnsi="Arial" w:cs="Arial"/>
        </w:rPr>
      </w:pPr>
      <w:r w:rsidRPr="702FB73B">
        <w:rPr>
          <w:rFonts w:ascii="Arial" w:eastAsia="Arial" w:hAnsi="Arial" w:cs="Arial"/>
          <w:color w:val="000000" w:themeColor="text1"/>
        </w:rPr>
        <w:t>Geef een korte uitleg over de schermindeling, knoppen en navigatie van de Oplossing.</w:t>
      </w:r>
    </w:p>
    <w:p w14:paraId="7EBBC596"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de werkvoorraad en leg uit hoe deze gebruikt kan worden tijdens de werkzaamheden van een behandelaar. Ga hierbij in op:</w:t>
      </w:r>
    </w:p>
    <w:p w14:paraId="7EBBC597" w14:textId="77777777" w:rsidR="00990565" w:rsidRDefault="00371883">
      <w:pPr>
        <w:keepLines w:val="0"/>
        <w:numPr>
          <w:ilvl w:val="1"/>
          <w:numId w:val="1"/>
        </w:numPr>
        <w:spacing w:line="240" w:lineRule="auto"/>
        <w:rPr>
          <w:rFonts w:ascii="Arial" w:eastAsia="Arial" w:hAnsi="Arial" w:cs="Arial"/>
        </w:rPr>
      </w:pPr>
      <w:r w:rsidRPr="702FB73B">
        <w:rPr>
          <w:rFonts w:ascii="Arial" w:eastAsia="Arial" w:hAnsi="Arial" w:cs="Arial"/>
        </w:rPr>
        <w:t xml:space="preserve">Mogelijkheden qua aanpassingen voor en door de behandelaar </w:t>
      </w:r>
    </w:p>
    <w:p w14:paraId="7EBBC598" w14:textId="77777777" w:rsidR="00990565" w:rsidRDefault="00371883">
      <w:pPr>
        <w:keepLines w:val="0"/>
        <w:numPr>
          <w:ilvl w:val="1"/>
          <w:numId w:val="1"/>
        </w:numPr>
        <w:spacing w:line="240" w:lineRule="auto"/>
        <w:rPr>
          <w:rFonts w:ascii="Arial" w:eastAsia="Arial" w:hAnsi="Arial" w:cs="Arial"/>
        </w:rPr>
      </w:pPr>
      <w:r w:rsidRPr="702FB73B">
        <w:rPr>
          <w:rFonts w:ascii="Arial" w:eastAsia="Arial" w:hAnsi="Arial" w:cs="Arial"/>
        </w:rPr>
        <w:t>De soorten signaleringen welke getoond worden en hoe dit gebeurt</w:t>
      </w:r>
    </w:p>
    <w:p w14:paraId="7EBBC599" w14:textId="77777777" w:rsidR="00990565" w:rsidRDefault="00371883">
      <w:pPr>
        <w:keepLines w:val="0"/>
        <w:numPr>
          <w:ilvl w:val="1"/>
          <w:numId w:val="1"/>
        </w:numPr>
        <w:spacing w:line="240" w:lineRule="auto"/>
        <w:rPr>
          <w:rFonts w:ascii="Arial" w:eastAsia="Arial" w:hAnsi="Arial" w:cs="Arial"/>
        </w:rPr>
      </w:pPr>
      <w:r w:rsidRPr="702FB73B">
        <w:rPr>
          <w:rFonts w:ascii="Arial" w:eastAsia="Arial" w:hAnsi="Arial" w:cs="Arial"/>
        </w:rPr>
        <w:t>De zoek- en filtermogelijkheden binnen de werkvoorraad</w:t>
      </w:r>
    </w:p>
    <w:p w14:paraId="7EBBC59A" w14:textId="77777777" w:rsidR="00990565" w:rsidRDefault="00371883">
      <w:pPr>
        <w:pStyle w:val="Kop2"/>
        <w:numPr>
          <w:ilvl w:val="1"/>
          <w:numId w:val="6"/>
        </w:numPr>
        <w:ind w:left="0" w:hanging="567"/>
        <w:rPr>
          <w:rFonts w:ascii="Arial" w:eastAsia="Arial" w:hAnsi="Arial" w:cs="Arial"/>
        </w:rPr>
      </w:pPr>
      <w:r w:rsidRPr="702FB73B">
        <w:rPr>
          <w:rFonts w:ascii="Arial" w:eastAsia="Arial" w:hAnsi="Arial" w:cs="Arial"/>
        </w:rPr>
        <w:t>Zaak accepteren en toets op volledigheid (5 min)</w:t>
      </w:r>
    </w:p>
    <w:p w14:paraId="7EBBC59B" w14:textId="7849FB03" w:rsidR="00990565" w:rsidRDefault="00371883">
      <w:pPr>
        <w:spacing w:after="240"/>
        <w:rPr>
          <w:rFonts w:ascii="Arial" w:eastAsia="Arial" w:hAnsi="Arial" w:cs="Arial"/>
          <w:i/>
        </w:rPr>
      </w:pPr>
      <w:r w:rsidRPr="702FB73B">
        <w:rPr>
          <w:rFonts w:ascii="Arial" w:eastAsia="Arial" w:hAnsi="Arial" w:cs="Arial"/>
          <w:i/>
        </w:rPr>
        <w:t xml:space="preserve">De binnengekomen </w:t>
      </w:r>
      <w:r w:rsidR="00D700B3" w:rsidRPr="702FB73B">
        <w:rPr>
          <w:rFonts w:ascii="Arial" w:eastAsia="Arial" w:hAnsi="Arial" w:cs="Arial"/>
          <w:i/>
        </w:rPr>
        <w:t>subsidieaanvraag</w:t>
      </w:r>
      <w:r w:rsidRPr="702FB73B">
        <w:rPr>
          <w:rFonts w:ascii="Arial" w:eastAsia="Arial" w:hAnsi="Arial" w:cs="Arial"/>
          <w:i/>
        </w:rPr>
        <w:t xml:space="preserve"> wordt geaccepteerd en daarna getoetst aan volledigheid. Er zijn te weinig gegevens aangeleverd door de aanvrager en de behandelende ambtenaar vraagt per e-mail de ontbrekende informatie op. </w:t>
      </w:r>
    </w:p>
    <w:p w14:paraId="7EBBC59C"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de zaak wordt geaccepteerd;</w:t>
      </w:r>
    </w:p>
    <w:p w14:paraId="7EBBC59D"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de medewerker een mail of brief kan aanmaken en versturen vanuit de zaak;</w:t>
      </w:r>
    </w:p>
    <w:p w14:paraId="7EBBC59E"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de behandelaar de termijn kan opschorten en hoe de relatie wordt gelegd met de signalering van de zaak;</w:t>
      </w:r>
    </w:p>
    <w:p w14:paraId="7EBBC59F" w14:textId="77777777" w:rsidR="00990565" w:rsidRDefault="00371883">
      <w:pPr>
        <w:pStyle w:val="Kop2"/>
        <w:numPr>
          <w:ilvl w:val="1"/>
          <w:numId w:val="6"/>
        </w:numPr>
        <w:ind w:left="0" w:hanging="567"/>
        <w:rPr>
          <w:rFonts w:ascii="Arial" w:eastAsia="Arial" w:hAnsi="Arial" w:cs="Arial"/>
        </w:rPr>
      </w:pPr>
      <w:r w:rsidRPr="702FB73B">
        <w:rPr>
          <w:rFonts w:ascii="Arial" w:eastAsia="Arial" w:hAnsi="Arial" w:cs="Arial"/>
        </w:rPr>
        <w:t>Persoonlijke InternetPagina (5 min)</w:t>
      </w:r>
    </w:p>
    <w:p w14:paraId="7EBBC5A0" w14:textId="77777777" w:rsidR="00990565" w:rsidRDefault="00371883">
      <w:pPr>
        <w:rPr>
          <w:rFonts w:ascii="Arial" w:eastAsia="Arial" w:hAnsi="Arial" w:cs="Arial"/>
          <w:i/>
        </w:rPr>
      </w:pPr>
      <w:r w:rsidRPr="702FB73B">
        <w:rPr>
          <w:rFonts w:ascii="Arial" w:eastAsia="Arial" w:hAnsi="Arial" w:cs="Arial"/>
          <w:i/>
        </w:rPr>
        <w:t xml:space="preserve">De Persoonlijke InternetPagina wordt door de gemeente gebruikt in de communicatie tijdens de afhandeling van de zaak. </w:t>
      </w:r>
    </w:p>
    <w:p w14:paraId="7EBBC5A1"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de mogelijkheden die geboden worden binnen de Persoonlijke InternetPagina;</w:t>
      </w:r>
    </w:p>
    <w:p w14:paraId="7EBBC5A2"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de aanvrager kan communiceren via de Persoonlijke InternetPagina;</w:t>
      </w:r>
    </w:p>
    <w:p w14:paraId="7EBBC5A3"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een opgeslagen webformulier hervat kan worden.</w:t>
      </w:r>
    </w:p>
    <w:p w14:paraId="7EBBC5A4" w14:textId="77777777" w:rsidR="00990565" w:rsidRDefault="00371883">
      <w:pPr>
        <w:pStyle w:val="Kop2"/>
        <w:numPr>
          <w:ilvl w:val="1"/>
          <w:numId w:val="6"/>
        </w:numPr>
        <w:ind w:left="0" w:hanging="567"/>
        <w:rPr>
          <w:rFonts w:ascii="Arial" w:eastAsia="Arial" w:hAnsi="Arial" w:cs="Arial"/>
        </w:rPr>
      </w:pPr>
      <w:r w:rsidRPr="702FB73B">
        <w:rPr>
          <w:rFonts w:ascii="Arial" w:eastAsia="Arial" w:hAnsi="Arial" w:cs="Arial"/>
        </w:rPr>
        <w:t>Telefonisch contact (10 min)</w:t>
      </w:r>
    </w:p>
    <w:p w14:paraId="7EBBC5A5" w14:textId="56FB49A4" w:rsidR="00990565" w:rsidRDefault="00371883">
      <w:pPr>
        <w:spacing w:after="240"/>
        <w:rPr>
          <w:rFonts w:ascii="Arial" w:eastAsia="Arial" w:hAnsi="Arial" w:cs="Arial"/>
          <w:i/>
        </w:rPr>
      </w:pPr>
      <w:r w:rsidRPr="702FB73B">
        <w:rPr>
          <w:rFonts w:ascii="Arial" w:eastAsia="Arial" w:hAnsi="Arial" w:cs="Arial"/>
          <w:i/>
        </w:rPr>
        <w:t xml:space="preserve">De aanvrager belt om informatie op te vragen over de voortgang van de </w:t>
      </w:r>
      <w:r w:rsidR="00B8325A" w:rsidRPr="702FB73B">
        <w:rPr>
          <w:rFonts w:ascii="Arial" w:eastAsia="Arial" w:hAnsi="Arial" w:cs="Arial"/>
          <w:i/>
        </w:rPr>
        <w:t>subsidieaanvraag</w:t>
      </w:r>
      <w:r w:rsidRPr="702FB73B">
        <w:rPr>
          <w:rFonts w:ascii="Arial" w:eastAsia="Arial" w:hAnsi="Arial" w:cs="Arial"/>
          <w:i/>
        </w:rPr>
        <w:t>.</w:t>
      </w:r>
    </w:p>
    <w:p w14:paraId="7EBBC5A6"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de klantcontactfunctionaliteit;</w:t>
      </w:r>
    </w:p>
    <w:p w14:paraId="7EBBC5A7"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lastRenderedPageBreak/>
        <w:t>Toon het raadplegen van het klantdossier en de hierboven beschreven zaak;</w:t>
      </w:r>
    </w:p>
    <w:p w14:paraId="7EBBC5A8"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het zoeken op locatie om te achterhalen of er voor dezelfde locatie nog meer registraties zijn;</w:t>
      </w:r>
    </w:p>
    <w:p w14:paraId="7EBBC5A9"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een terugbelverzoek voor de zaak wordt aangemaakt.</w:t>
      </w:r>
    </w:p>
    <w:p w14:paraId="7EBBC5AA" w14:textId="77777777" w:rsidR="00990565" w:rsidRDefault="00371883">
      <w:pPr>
        <w:pStyle w:val="Kop2"/>
        <w:numPr>
          <w:ilvl w:val="1"/>
          <w:numId w:val="6"/>
        </w:numPr>
        <w:ind w:left="0" w:hanging="567"/>
        <w:rPr>
          <w:rFonts w:ascii="Arial" w:eastAsia="Arial" w:hAnsi="Arial" w:cs="Arial"/>
        </w:rPr>
      </w:pPr>
      <w:r w:rsidRPr="702FB73B">
        <w:rPr>
          <w:rFonts w:ascii="Arial" w:eastAsia="Arial" w:hAnsi="Arial" w:cs="Arial"/>
        </w:rPr>
        <w:t>Zaak afhandelen, archiveren en vernietigen en bestuurlijke besluitvorming (20 min)</w:t>
      </w:r>
    </w:p>
    <w:p w14:paraId="7EBBC5AB" w14:textId="4D8D7F1C" w:rsidR="00990565" w:rsidRDefault="00371883">
      <w:pPr>
        <w:spacing w:after="240"/>
        <w:rPr>
          <w:rFonts w:ascii="Arial" w:eastAsia="Arial" w:hAnsi="Arial" w:cs="Arial"/>
          <w:i/>
        </w:rPr>
      </w:pPr>
      <w:r w:rsidRPr="702FB73B">
        <w:rPr>
          <w:rFonts w:ascii="Arial" w:eastAsia="Arial" w:hAnsi="Arial" w:cs="Arial"/>
          <w:i/>
        </w:rPr>
        <w:t xml:space="preserve">De gemeente handelt de </w:t>
      </w:r>
      <w:r w:rsidR="00B8325A" w:rsidRPr="702FB73B">
        <w:rPr>
          <w:rFonts w:ascii="Arial" w:eastAsia="Arial" w:hAnsi="Arial" w:cs="Arial"/>
          <w:i/>
        </w:rPr>
        <w:t xml:space="preserve">subsidieaanvraag </w:t>
      </w:r>
      <w:r w:rsidRPr="702FB73B">
        <w:rPr>
          <w:rFonts w:ascii="Arial" w:eastAsia="Arial" w:hAnsi="Arial" w:cs="Arial"/>
          <w:i/>
        </w:rPr>
        <w:t>af en hierbij is het noodzakelijk dat tijdens het proces een college voorstel geschreven en uitgezet worden.</w:t>
      </w:r>
    </w:p>
    <w:p w14:paraId="7EBBC5AC"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de signalering voor nieuwe informatie/berichtgeving bij de betreffende zaak die via de PIP is binnengekomen;</w:t>
      </w:r>
    </w:p>
    <w:p w14:paraId="7EBBC5AD"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op welke manier de informatie, die door het KCC is toegevoegd aan de zaak, aan de behandelaar wordt getoond;</w:t>
      </w:r>
    </w:p>
    <w:p w14:paraId="7EBBC5AE"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een behandelaar de zaak verder kan behandelen en het zaakdossier compleet kan maken door een los document en een email met bijlage toe te voegen;</w:t>
      </w:r>
    </w:p>
    <w:p w14:paraId="7EBBC5AF"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het proces van de bestuurlijke besluitvorming is opgenomen en wordt ondersteund binnen de Oplossing. Laat hierbij de werking zien van</w:t>
      </w:r>
    </w:p>
    <w:p w14:paraId="7EBBC5B0" w14:textId="77777777" w:rsidR="00990565" w:rsidRDefault="00371883">
      <w:pPr>
        <w:keepLines w:val="0"/>
        <w:numPr>
          <w:ilvl w:val="1"/>
          <w:numId w:val="1"/>
        </w:numPr>
        <w:spacing w:line="240" w:lineRule="auto"/>
        <w:rPr>
          <w:rFonts w:ascii="Arial" w:eastAsia="Arial" w:hAnsi="Arial" w:cs="Arial"/>
        </w:rPr>
      </w:pPr>
      <w:r w:rsidRPr="702FB73B">
        <w:rPr>
          <w:rFonts w:ascii="Arial" w:eastAsia="Arial" w:hAnsi="Arial" w:cs="Arial"/>
        </w:rPr>
        <w:t>Documentvorming, processtappen, routering.</w:t>
      </w:r>
    </w:p>
    <w:p w14:paraId="7EBBC5B1" w14:textId="77777777" w:rsidR="00990565" w:rsidRDefault="00371883">
      <w:pPr>
        <w:keepLines w:val="0"/>
        <w:numPr>
          <w:ilvl w:val="1"/>
          <w:numId w:val="1"/>
        </w:numPr>
        <w:spacing w:line="240" w:lineRule="auto"/>
        <w:rPr>
          <w:rFonts w:ascii="Arial" w:eastAsia="Arial" w:hAnsi="Arial" w:cs="Arial"/>
        </w:rPr>
      </w:pPr>
      <w:r w:rsidRPr="702FB73B">
        <w:rPr>
          <w:rFonts w:ascii="Arial" w:eastAsia="Arial" w:hAnsi="Arial" w:cs="Arial"/>
        </w:rPr>
        <w:t>Ondersteuning van het faciliteren van opstellen en publiceren van agenda en het digitaal vergaderen.</w:t>
      </w:r>
    </w:p>
    <w:p w14:paraId="7EBBC5B2"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op welke manier en overeenkomstig de archiefkenmerken de afgesloten zaak wordt gearchiveerd in het zaaksysteem;</w:t>
      </w:r>
    </w:p>
    <w:p w14:paraId="7EBBC5B3"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gebruikers - mits daartoe geautoriseerd - zaken, documenten en dergelijke te allen tijde handmatig kunnen archiveren en zogeheten ‘vernietigingslijsten’ kunnen uitdraaien;</w:t>
      </w:r>
    </w:p>
    <w:p w14:paraId="7EBBC5B4" w14:textId="77777777" w:rsidR="00990565" w:rsidRDefault="00371883">
      <w:pPr>
        <w:pStyle w:val="Kop2"/>
        <w:numPr>
          <w:ilvl w:val="1"/>
          <w:numId w:val="6"/>
        </w:numPr>
        <w:ind w:left="0" w:hanging="567"/>
        <w:rPr>
          <w:rFonts w:ascii="Arial" w:eastAsia="Arial" w:hAnsi="Arial" w:cs="Arial"/>
        </w:rPr>
      </w:pPr>
      <w:r w:rsidRPr="702FB73B">
        <w:rPr>
          <w:rFonts w:ascii="Arial" w:eastAsia="Arial" w:hAnsi="Arial" w:cs="Arial"/>
        </w:rPr>
        <w:t>Zoeken en rapportages (10 min)</w:t>
      </w:r>
    </w:p>
    <w:p w14:paraId="7EBBC5B5" w14:textId="77777777" w:rsidR="00990565" w:rsidRDefault="00371883">
      <w:pPr>
        <w:rPr>
          <w:rFonts w:ascii="Arial" w:eastAsia="Arial" w:hAnsi="Arial" w:cs="Arial"/>
          <w:i/>
        </w:rPr>
      </w:pPr>
      <w:r w:rsidRPr="702FB73B">
        <w:rPr>
          <w:rFonts w:ascii="Arial" w:eastAsia="Arial" w:hAnsi="Arial" w:cs="Arial"/>
          <w:i/>
        </w:rPr>
        <w:t>Het is voor een gemeente belangrijk dat informatie op een snelle en eenvoudige manier (terug)gevonden kan worden. Daarnaast is er behoeft om deze informatie in rapportages weer te geven.</w:t>
      </w:r>
    </w:p>
    <w:p w14:paraId="7EBBC5B6" w14:textId="77777777" w:rsidR="00990565" w:rsidRDefault="00371883">
      <w:pPr>
        <w:rPr>
          <w:rFonts w:ascii="Arial" w:eastAsia="Arial" w:hAnsi="Arial" w:cs="Arial"/>
        </w:rPr>
      </w:pPr>
      <w:r w:rsidRPr="702FB73B">
        <w:rPr>
          <w:rFonts w:ascii="Arial" w:eastAsia="Arial" w:hAnsi="Arial" w:cs="Arial"/>
        </w:rPr>
        <w:t>- Toon de verschillende mogelijkheden van het zoeken. Toon hierbij:</w:t>
      </w:r>
    </w:p>
    <w:p w14:paraId="7EBBC5B7" w14:textId="77777777" w:rsidR="00990565" w:rsidRDefault="00371883">
      <w:pPr>
        <w:numPr>
          <w:ilvl w:val="0"/>
          <w:numId w:val="4"/>
        </w:numPr>
        <w:pBdr>
          <w:top w:val="nil"/>
          <w:left w:val="nil"/>
          <w:bottom w:val="nil"/>
          <w:right w:val="nil"/>
          <w:between w:val="nil"/>
        </w:pBdr>
        <w:spacing w:after="0"/>
        <w:rPr>
          <w:rFonts w:ascii="Arial" w:eastAsia="Arial" w:hAnsi="Arial" w:cs="Arial"/>
          <w:color w:val="000000"/>
        </w:rPr>
      </w:pPr>
      <w:r w:rsidRPr="702FB73B">
        <w:rPr>
          <w:rFonts w:ascii="Arial" w:eastAsia="Arial" w:hAnsi="Arial" w:cs="Arial"/>
          <w:color w:val="000000" w:themeColor="text1"/>
        </w:rPr>
        <w:t>verschillende zoekingangen</w:t>
      </w:r>
    </w:p>
    <w:p w14:paraId="7EBBC5B8" w14:textId="77777777" w:rsidR="00990565" w:rsidRDefault="00371883">
      <w:pPr>
        <w:numPr>
          <w:ilvl w:val="0"/>
          <w:numId w:val="4"/>
        </w:numPr>
        <w:pBdr>
          <w:top w:val="nil"/>
          <w:left w:val="nil"/>
          <w:bottom w:val="nil"/>
          <w:right w:val="nil"/>
          <w:between w:val="nil"/>
        </w:pBdr>
        <w:rPr>
          <w:rFonts w:ascii="Arial" w:eastAsia="Arial" w:hAnsi="Arial" w:cs="Arial"/>
          <w:color w:val="000000"/>
        </w:rPr>
      </w:pPr>
      <w:r w:rsidRPr="702FB73B">
        <w:rPr>
          <w:rFonts w:ascii="Arial" w:eastAsia="Arial" w:hAnsi="Arial" w:cs="Arial"/>
          <w:color w:val="000000" w:themeColor="text1"/>
        </w:rPr>
        <w:t>mogelijkheden voor filteren, sorteren en opslaan van zoekopdrachten</w:t>
      </w:r>
    </w:p>
    <w:p w14:paraId="7EBBC5B9" w14:textId="77777777" w:rsidR="00990565" w:rsidRDefault="00371883">
      <w:pPr>
        <w:rPr>
          <w:rFonts w:ascii="Arial" w:eastAsia="Arial" w:hAnsi="Arial" w:cs="Arial"/>
        </w:rPr>
      </w:pPr>
      <w:r w:rsidRPr="702FB73B">
        <w:rPr>
          <w:rFonts w:ascii="Arial" w:eastAsia="Arial" w:hAnsi="Arial" w:cs="Arial"/>
        </w:rPr>
        <w:t>- Toon de verschillende functionaliteiten welke geboden wordt voor rapportages. Toon hierbij:</w:t>
      </w:r>
    </w:p>
    <w:p w14:paraId="7EBBC5BA" w14:textId="77777777" w:rsidR="00990565" w:rsidRDefault="00371883">
      <w:pPr>
        <w:numPr>
          <w:ilvl w:val="0"/>
          <w:numId w:val="5"/>
        </w:numPr>
        <w:pBdr>
          <w:top w:val="nil"/>
          <w:left w:val="nil"/>
          <w:bottom w:val="nil"/>
          <w:right w:val="nil"/>
          <w:between w:val="nil"/>
        </w:pBdr>
        <w:rPr>
          <w:rFonts w:ascii="Arial" w:eastAsia="Arial" w:hAnsi="Arial" w:cs="Arial"/>
          <w:color w:val="000000"/>
        </w:rPr>
      </w:pPr>
      <w:r w:rsidRPr="702FB73B">
        <w:rPr>
          <w:rFonts w:ascii="Arial" w:eastAsia="Arial" w:hAnsi="Arial" w:cs="Arial"/>
          <w:color w:val="000000" w:themeColor="text1"/>
        </w:rPr>
        <w:t>het creëren, wijzigen, opvragen, tonen en exporteren van rapportages</w:t>
      </w:r>
    </w:p>
    <w:p w14:paraId="7EBBC5BB" w14:textId="77777777" w:rsidR="00990565" w:rsidRPr="00632D56" w:rsidRDefault="00371883" w:rsidP="00632D56">
      <w:pPr>
        <w:pStyle w:val="Lijstalinea"/>
        <w:numPr>
          <w:ilvl w:val="0"/>
          <w:numId w:val="6"/>
        </w:numPr>
        <w:ind w:left="0" w:hanging="567"/>
        <w:rPr>
          <w:rStyle w:val="Kop2Char"/>
          <w:rFonts w:ascii="Arial" w:hAnsi="Arial"/>
        </w:rPr>
      </w:pPr>
      <w:r w:rsidRPr="702FB73B">
        <w:rPr>
          <w:rFonts w:ascii="Arial" w:eastAsia="Arial" w:hAnsi="Arial" w:cs="Arial"/>
        </w:rPr>
        <w:br w:type="page"/>
      </w:r>
      <w:r w:rsidRPr="00632D56">
        <w:rPr>
          <w:rStyle w:val="Kop2Char"/>
          <w:rFonts w:ascii="Arial" w:hAnsi="Arial"/>
        </w:rPr>
        <w:lastRenderedPageBreak/>
        <w:t>Demonstratie beheer (totaal 20 min)</w:t>
      </w:r>
    </w:p>
    <w:p w14:paraId="7EBBC5BC" w14:textId="77777777" w:rsidR="00990565" w:rsidRDefault="00371883">
      <w:pPr>
        <w:pStyle w:val="Kop2"/>
        <w:numPr>
          <w:ilvl w:val="1"/>
          <w:numId w:val="6"/>
        </w:numPr>
        <w:ind w:left="0" w:hanging="567"/>
        <w:rPr>
          <w:rFonts w:ascii="Arial" w:eastAsia="Arial" w:hAnsi="Arial" w:cs="Arial"/>
        </w:rPr>
      </w:pPr>
      <w:r w:rsidRPr="702FB73B">
        <w:rPr>
          <w:rFonts w:ascii="Arial" w:eastAsia="Arial" w:hAnsi="Arial" w:cs="Arial"/>
        </w:rPr>
        <w:t>Het zaaktype configureren</w:t>
      </w:r>
    </w:p>
    <w:p w14:paraId="7EBBC5BD" w14:textId="77777777" w:rsidR="00990565" w:rsidRDefault="00371883">
      <w:pPr>
        <w:pBdr>
          <w:top w:val="nil"/>
          <w:left w:val="nil"/>
          <w:bottom w:val="nil"/>
          <w:right w:val="nil"/>
          <w:between w:val="nil"/>
        </w:pBdr>
        <w:spacing w:after="240" w:line="240" w:lineRule="auto"/>
        <w:rPr>
          <w:rFonts w:ascii="Arial" w:eastAsia="Arial" w:hAnsi="Arial" w:cs="Arial"/>
          <w:i/>
          <w:color w:val="000000"/>
        </w:rPr>
      </w:pPr>
      <w:r w:rsidRPr="702FB73B">
        <w:rPr>
          <w:rFonts w:ascii="Arial" w:eastAsia="Arial" w:hAnsi="Arial" w:cs="Arial"/>
          <w:i/>
          <w:color w:val="000000" w:themeColor="text1"/>
        </w:rPr>
        <w:t>Het bestaande zaaktype kan via de ZTC o.b.v. Zero-Coding worden aangepast.</w:t>
      </w:r>
    </w:p>
    <w:p w14:paraId="7EBBC5BE"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hoe een aanpassing van het zaaktype wordt gedaan. Toon hierbij de diverse parameters, waaronder statustypen, kenmerken, documenttypen, doorlooptijden, resultaattypen, termijnen en demonstreer op welke manier deze aan te passen zijn.</w:t>
      </w:r>
    </w:p>
    <w:p w14:paraId="169FC3AC" w14:textId="03FC0CF2" w:rsidR="00B8325A" w:rsidRDefault="00B8325A">
      <w:pPr>
        <w:keepLines w:val="0"/>
        <w:numPr>
          <w:ilvl w:val="0"/>
          <w:numId w:val="1"/>
        </w:numPr>
        <w:spacing w:line="240" w:lineRule="auto"/>
        <w:ind w:left="284" w:hanging="284"/>
        <w:rPr>
          <w:rFonts w:ascii="Arial" w:eastAsia="Arial" w:hAnsi="Arial" w:cs="Arial"/>
        </w:rPr>
      </w:pPr>
      <w:r w:rsidRPr="702FB73B">
        <w:rPr>
          <w:rFonts w:ascii="Arial" w:eastAsia="Arial" w:hAnsi="Arial" w:cs="Arial"/>
        </w:rPr>
        <w:t xml:space="preserve">Toon hoe een documentsjabloon kan worden beheerd. Laat zien welke mogelijkheden er zijn om verschillende variabelen op te nemen </w:t>
      </w:r>
      <w:r w:rsidR="00371883" w:rsidRPr="702FB73B">
        <w:rPr>
          <w:rFonts w:ascii="Arial" w:eastAsia="Arial" w:hAnsi="Arial" w:cs="Arial"/>
        </w:rPr>
        <w:t>in het sjabloon en in welke vormen het sjabloon in te zetten is.</w:t>
      </w:r>
    </w:p>
    <w:p w14:paraId="7EBBC5BF" w14:textId="77777777" w:rsidR="00990565" w:rsidRDefault="00371883">
      <w:pPr>
        <w:keepLines w:val="0"/>
        <w:numPr>
          <w:ilvl w:val="0"/>
          <w:numId w:val="1"/>
        </w:numPr>
        <w:spacing w:line="240" w:lineRule="auto"/>
        <w:ind w:left="284" w:hanging="284"/>
        <w:rPr>
          <w:rFonts w:ascii="Arial" w:eastAsia="Arial" w:hAnsi="Arial" w:cs="Arial"/>
        </w:rPr>
      </w:pPr>
      <w:r w:rsidRPr="702FB73B">
        <w:rPr>
          <w:rFonts w:ascii="Arial" w:eastAsia="Arial" w:hAnsi="Arial" w:cs="Arial"/>
        </w:rPr>
        <w:t>Toon op welke wijze autorisaties worden beheerd. Ga hierbij ook in op de mogelijkheden om hier overzichten van te creëren.</w:t>
      </w:r>
    </w:p>
    <w:sectPr w:rsidR="00990565">
      <w:headerReference w:type="default" r:id="rId11"/>
      <w:footerReference w:type="default" r:id="rId12"/>
      <w:footerReference w:type="first" r:id="rId13"/>
      <w:pgSz w:w="12240" w:h="15840"/>
      <w:pgMar w:top="1417" w:right="1417" w:bottom="1417" w:left="1417" w:header="284" w:footer="5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2DC96" w14:textId="77777777" w:rsidR="00264320" w:rsidRDefault="00371883">
      <w:pPr>
        <w:spacing w:after="0" w:line="240" w:lineRule="auto"/>
      </w:pPr>
      <w:r>
        <w:separator/>
      </w:r>
    </w:p>
  </w:endnote>
  <w:endnote w:type="continuationSeparator" w:id="0">
    <w:p w14:paraId="0FE1014E" w14:textId="77777777" w:rsidR="00264320" w:rsidRDefault="00371883">
      <w:pPr>
        <w:spacing w:after="0" w:line="240" w:lineRule="auto"/>
      </w:pPr>
      <w:r>
        <w:continuationSeparator/>
      </w:r>
    </w:p>
  </w:endnote>
  <w:endnote w:type="continuationNotice" w:id="1">
    <w:p w14:paraId="467A84D0" w14:textId="77777777" w:rsidR="00515C6D" w:rsidRDefault="00515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RCLINEcrazyjumped">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calaSans-Bold">
    <w:charset w:val="00"/>
    <w:family w:val="auto"/>
    <w:pitch w:val="default"/>
  </w:font>
  <w:font w:name="Frutiger LT Std 75 Blac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ecilia RomanOs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C5CA" w14:textId="6942053F" w:rsidR="00990565" w:rsidRDefault="00371883">
    <w:pPr>
      <w:pBdr>
        <w:top w:val="single" w:sz="4" w:space="1" w:color="000000"/>
        <w:left w:val="nil"/>
        <w:bottom w:val="nil"/>
        <w:right w:val="nil"/>
        <w:between w:val="nil"/>
      </w:pBdr>
      <w:tabs>
        <w:tab w:val="center" w:pos="4536"/>
        <w:tab w:val="right" w:pos="9072"/>
        <w:tab w:val="right" w:pos="9356"/>
      </w:tabs>
      <w:rPr>
        <w:color w:val="BFBFBF"/>
      </w:rPr>
    </w:pPr>
    <w:r>
      <w:rPr>
        <w:color w:val="BFBFBF"/>
      </w:rPr>
      <w:t>KBenP Zaakgericht Werken</w:t>
    </w:r>
    <w:r>
      <w:rPr>
        <w:color w:val="BFBFBF"/>
      </w:rPr>
      <w:tab/>
    </w:r>
    <w:r>
      <w:rPr>
        <w:color w:val="BFBFBF"/>
      </w:rPr>
      <w:tab/>
    </w:r>
    <w:r>
      <w:rPr>
        <w:color w:val="BFBFBF"/>
      </w:rPr>
      <w:fldChar w:fldCharType="begin"/>
    </w:r>
    <w:r>
      <w:rPr>
        <w:color w:val="BFBFBF"/>
      </w:rPr>
      <w:instrText>PAGE</w:instrText>
    </w:r>
    <w:r>
      <w:rPr>
        <w:color w:val="BFBFBF"/>
      </w:rPr>
      <w:fldChar w:fldCharType="separate"/>
    </w:r>
    <w:r w:rsidR="004542D6">
      <w:rPr>
        <w:noProof/>
        <w:color w:val="BFBFBF"/>
      </w:rPr>
      <w:t>3</w:t>
    </w:r>
    <w:r>
      <w:rPr>
        <w:color w:val="BFBFBF"/>
      </w:rPr>
      <w:fldChar w:fldCharType="end"/>
    </w:r>
  </w:p>
  <w:p w14:paraId="7EBBC5CB" w14:textId="77777777" w:rsidR="00990565" w:rsidRDefault="009905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C5CC" w14:textId="77777777" w:rsidR="00990565" w:rsidRDefault="00990565">
    <w:pPr>
      <w:pBdr>
        <w:top w:val="nil"/>
        <w:left w:val="nil"/>
        <w:bottom w:val="nil"/>
        <w:right w:val="nil"/>
        <w:between w:val="nil"/>
      </w:pBdr>
      <w:tabs>
        <w:tab w:val="center" w:pos="4536"/>
        <w:tab w:val="right" w:pos="9072"/>
      </w:tabs>
      <w:rPr>
        <w:color w:val="BFBFBF"/>
      </w:rPr>
    </w:pPr>
  </w:p>
  <w:p w14:paraId="7EBBC5CD" w14:textId="77777777" w:rsidR="00990565" w:rsidRDefault="00990565">
    <w:pPr>
      <w:pBdr>
        <w:top w:val="nil"/>
        <w:left w:val="nil"/>
        <w:bottom w:val="nil"/>
        <w:right w:val="nil"/>
        <w:between w:val="nil"/>
      </w:pBdr>
      <w:tabs>
        <w:tab w:val="center" w:pos="4536"/>
        <w:tab w:val="right" w:pos="9072"/>
      </w:tabs>
      <w:rPr>
        <w:color w:val="BFBFBF"/>
      </w:rPr>
    </w:pPr>
  </w:p>
  <w:p w14:paraId="7EBBC5CE" w14:textId="77777777" w:rsidR="00990565" w:rsidRDefault="00371883">
    <w:pPr>
      <w:pBdr>
        <w:top w:val="nil"/>
        <w:left w:val="nil"/>
        <w:bottom w:val="nil"/>
        <w:right w:val="nil"/>
        <w:between w:val="nil"/>
      </w:pBdr>
      <w:tabs>
        <w:tab w:val="center" w:pos="4536"/>
        <w:tab w:val="right" w:pos="9072"/>
      </w:tabs>
      <w:rPr>
        <w:color w:val="BFBFBF"/>
      </w:rPr>
    </w:pPr>
    <w:r>
      <w:rPr>
        <w:color w:val="BFBFBF"/>
      </w:rPr>
      <w:t>www.kbenp.nl</w:t>
    </w:r>
  </w:p>
  <w:p w14:paraId="7EBBC5CF" w14:textId="77777777" w:rsidR="00990565" w:rsidRDefault="00990565">
    <w:pPr>
      <w:pBdr>
        <w:top w:val="nil"/>
        <w:left w:val="nil"/>
        <w:bottom w:val="nil"/>
        <w:right w:val="nil"/>
        <w:between w:val="nil"/>
      </w:pBdr>
      <w:tabs>
        <w:tab w:val="center" w:pos="4536"/>
        <w:tab w:val="right" w:pos="9072"/>
      </w:tabs>
      <w:rPr>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B3DCA" w14:textId="77777777" w:rsidR="00264320" w:rsidRDefault="00371883">
      <w:pPr>
        <w:spacing w:after="0" w:line="240" w:lineRule="auto"/>
      </w:pPr>
      <w:r>
        <w:separator/>
      </w:r>
    </w:p>
  </w:footnote>
  <w:footnote w:type="continuationSeparator" w:id="0">
    <w:p w14:paraId="762EFBA3" w14:textId="77777777" w:rsidR="00264320" w:rsidRDefault="00371883">
      <w:pPr>
        <w:spacing w:after="0" w:line="240" w:lineRule="auto"/>
      </w:pPr>
      <w:r>
        <w:continuationSeparator/>
      </w:r>
    </w:p>
  </w:footnote>
  <w:footnote w:type="continuationNotice" w:id="1">
    <w:p w14:paraId="7FE3C13D" w14:textId="77777777" w:rsidR="00515C6D" w:rsidRDefault="00515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C5C2" w14:textId="77777777" w:rsidR="00990565" w:rsidRDefault="00990565">
    <w:pPr>
      <w:keepLines w:val="0"/>
      <w:widowControl w:val="0"/>
      <w:pBdr>
        <w:top w:val="nil"/>
        <w:left w:val="nil"/>
        <w:bottom w:val="nil"/>
        <w:right w:val="nil"/>
        <w:between w:val="nil"/>
      </w:pBdr>
      <w:spacing w:after="0"/>
    </w:pPr>
  </w:p>
  <w:tbl>
    <w:tblPr>
      <w:tblW w:w="8364" w:type="dxa"/>
      <w:tblInd w:w="108" w:type="dxa"/>
      <w:tblLayout w:type="fixed"/>
      <w:tblCellMar>
        <w:left w:w="115" w:type="dxa"/>
        <w:right w:w="115" w:type="dxa"/>
      </w:tblCellMar>
      <w:tblLook w:val="0000" w:firstRow="0" w:lastRow="0" w:firstColumn="0" w:lastColumn="0" w:noHBand="0" w:noVBand="0"/>
    </w:tblPr>
    <w:tblGrid>
      <w:gridCol w:w="2835"/>
      <w:gridCol w:w="5529"/>
    </w:tblGrid>
    <w:tr w:rsidR="00990565" w14:paraId="7EBBC5C5" w14:textId="77777777">
      <w:tc>
        <w:tcPr>
          <w:tcW w:w="2835" w:type="dxa"/>
        </w:tcPr>
        <w:p w14:paraId="7EBBC5C3" w14:textId="77777777" w:rsidR="00990565" w:rsidRDefault="00990565">
          <w:pPr>
            <w:pBdr>
              <w:top w:val="nil"/>
              <w:left w:val="nil"/>
              <w:bottom w:val="nil"/>
              <w:right w:val="nil"/>
              <w:between w:val="nil"/>
            </w:pBdr>
            <w:tabs>
              <w:tab w:val="center" w:pos="4536"/>
              <w:tab w:val="right" w:pos="9072"/>
            </w:tabs>
            <w:rPr>
              <w:color w:val="BFBFBF"/>
            </w:rPr>
          </w:pPr>
        </w:p>
      </w:tc>
      <w:tc>
        <w:tcPr>
          <w:tcW w:w="5529" w:type="dxa"/>
        </w:tcPr>
        <w:p w14:paraId="7EBBC5C4" w14:textId="77777777" w:rsidR="00990565" w:rsidRDefault="00990565">
          <w:pPr>
            <w:pBdr>
              <w:top w:val="nil"/>
              <w:left w:val="nil"/>
              <w:bottom w:val="nil"/>
              <w:right w:val="nil"/>
              <w:between w:val="nil"/>
            </w:pBdr>
            <w:tabs>
              <w:tab w:val="center" w:pos="4536"/>
              <w:tab w:val="right" w:pos="9072"/>
            </w:tabs>
            <w:rPr>
              <w:color w:val="BFBFBF"/>
            </w:rPr>
          </w:pPr>
        </w:p>
      </w:tc>
    </w:tr>
  </w:tbl>
  <w:p w14:paraId="7EBBC5C6" w14:textId="77777777" w:rsidR="00990565" w:rsidRDefault="00371883">
    <w:pPr>
      <w:pBdr>
        <w:top w:val="nil"/>
        <w:left w:val="nil"/>
        <w:bottom w:val="nil"/>
        <w:right w:val="nil"/>
        <w:between w:val="nil"/>
      </w:pBdr>
      <w:tabs>
        <w:tab w:val="center" w:pos="4536"/>
        <w:tab w:val="right" w:pos="9072"/>
        <w:tab w:val="left" w:pos="1273"/>
        <w:tab w:val="right" w:pos="9356"/>
      </w:tabs>
      <w:spacing w:after="0"/>
      <w:rPr>
        <w:color w:val="BFBFBF"/>
      </w:rPr>
    </w:pPr>
    <w:r>
      <w:rPr>
        <w:color w:val="BFBFBF"/>
      </w:rPr>
      <w:tab/>
    </w:r>
    <w:r>
      <w:rPr>
        <w:color w:val="BFBFBF"/>
      </w:rPr>
      <w:tab/>
    </w:r>
  </w:p>
  <w:p w14:paraId="7EBBC5C7" w14:textId="77777777" w:rsidR="00990565" w:rsidRDefault="00371883">
    <w:pPr>
      <w:pBdr>
        <w:top w:val="nil"/>
        <w:left w:val="nil"/>
        <w:bottom w:val="single" w:sz="4" w:space="1" w:color="000000"/>
        <w:right w:val="nil"/>
        <w:between w:val="nil"/>
      </w:pBdr>
      <w:tabs>
        <w:tab w:val="center" w:pos="4536"/>
        <w:tab w:val="right" w:pos="9072"/>
        <w:tab w:val="right" w:pos="9356"/>
      </w:tabs>
      <w:spacing w:after="0"/>
      <w:rPr>
        <w:color w:val="BFBFBF"/>
      </w:rPr>
    </w:pPr>
    <w:r>
      <w:rPr>
        <w:color w:val="BFBFBF"/>
      </w:rPr>
      <w:tab/>
    </w:r>
    <w:r>
      <w:rPr>
        <w:color w:val="BFBFBF"/>
      </w:rPr>
      <w:tab/>
      <w:t>Versie: v2</w:t>
    </w:r>
  </w:p>
  <w:p w14:paraId="7EBBC5C8" w14:textId="77777777" w:rsidR="00990565" w:rsidRDefault="00990565"/>
  <w:p w14:paraId="7EBBC5C9" w14:textId="77777777" w:rsidR="00990565" w:rsidRDefault="009905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AAE"/>
    <w:multiLevelType w:val="multilevel"/>
    <w:tmpl w:val="17D0E91E"/>
    <w:lvl w:ilvl="0">
      <w:start w:val="1"/>
      <w:numFmt w:val="bullet"/>
      <w:pStyle w:val="Kop1"/>
      <w:lvlText w:val="-"/>
      <w:lvlJc w:val="left"/>
      <w:pPr>
        <w:ind w:left="283" w:hanging="283"/>
      </w:pPr>
      <w:rPr>
        <w:rFonts w:ascii="CIRCLINEcrazyjumped" w:eastAsia="CIRCLINEcrazyjumped" w:hAnsi="CIRCLINEcrazyjumped" w:cs="CIRCLINEcrazyjumped"/>
        <w:b/>
        <w:i w:val="0"/>
        <w:sz w:val="20"/>
        <w:szCs w:val="20"/>
      </w:rPr>
    </w:lvl>
    <w:lvl w:ilvl="1">
      <w:start w:val="1"/>
      <w:numFmt w:val="bullet"/>
      <w:pStyle w:val="Kop2"/>
      <w:lvlText w:val="o"/>
      <w:lvlJc w:val="left"/>
      <w:pPr>
        <w:ind w:left="1156" w:hanging="360"/>
      </w:pPr>
      <w:rPr>
        <w:rFonts w:ascii="Courier New" w:eastAsia="Courier New" w:hAnsi="Courier New" w:cs="Courier New"/>
      </w:rPr>
    </w:lvl>
    <w:lvl w:ilvl="2">
      <w:start w:val="1"/>
      <w:numFmt w:val="bullet"/>
      <w:pStyle w:val="Kop3"/>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 w15:restartNumberingAfterBreak="0">
    <w:nsid w:val="204D5EF8"/>
    <w:multiLevelType w:val="multilevel"/>
    <w:tmpl w:val="134EEE5E"/>
    <w:lvl w:ilvl="0">
      <w:start w:val="1"/>
      <w:numFmt w:val="bullet"/>
      <w:pStyle w:val="Openwens"/>
      <w:lvlText w:val="o"/>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233D0C00"/>
    <w:multiLevelType w:val="multilevel"/>
    <w:tmpl w:val="2A80FEFE"/>
    <w:lvl w:ilvl="0">
      <w:start w:val="1"/>
      <w:numFmt w:val="decimal"/>
      <w:lvlText w:val="%1."/>
      <w:lvlJc w:val="left"/>
      <w:pPr>
        <w:ind w:left="360" w:hanging="360"/>
      </w:pPr>
    </w:lvl>
    <w:lvl w:ilvl="1">
      <w:start w:val="1"/>
      <w:numFmt w:val="decimal"/>
      <w:lvlText w:val="%1.%2."/>
      <w:lvlJc w:val="left"/>
      <w:pPr>
        <w:ind w:left="432" w:hanging="432"/>
      </w:pPr>
      <w:rPr>
        <w:b/>
        <w:i w:val="0"/>
        <w:smallCaps w:val="0"/>
        <w:strike w:val="0"/>
        <w:color w:val="000000"/>
        <w:u w:val="none"/>
        <w:vertAlign w:val="baseline"/>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8B366A"/>
    <w:multiLevelType w:val="multilevel"/>
    <w:tmpl w:val="71680DB6"/>
    <w:lvl w:ilvl="0">
      <w:start w:val="1"/>
      <w:numFmt w:val="bullet"/>
      <w:pStyle w:val="GeslotenWens"/>
      <w:lvlText w:val="o"/>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60BD6F96"/>
    <w:multiLevelType w:val="multilevel"/>
    <w:tmpl w:val="360E3AAE"/>
    <w:lvl w:ilvl="0">
      <w:start w:val="1"/>
      <w:numFmt w:val="bullet"/>
      <w:pStyle w:val="Wensen"/>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502DBD"/>
    <w:multiLevelType w:val="multilevel"/>
    <w:tmpl w:val="C284FA3E"/>
    <w:lvl w:ilvl="0">
      <w:start w:val="1"/>
      <w:numFmt w:val="bullet"/>
      <w:pStyle w:val="Eisen"/>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65"/>
    <w:rsid w:val="00112736"/>
    <w:rsid w:val="001C480E"/>
    <w:rsid w:val="001C6E7B"/>
    <w:rsid w:val="00264320"/>
    <w:rsid w:val="00371883"/>
    <w:rsid w:val="003D6AD0"/>
    <w:rsid w:val="004542D6"/>
    <w:rsid w:val="004F52D0"/>
    <w:rsid w:val="00515C6D"/>
    <w:rsid w:val="005F0CC2"/>
    <w:rsid w:val="00632D56"/>
    <w:rsid w:val="00990565"/>
    <w:rsid w:val="009F0120"/>
    <w:rsid w:val="00A275EE"/>
    <w:rsid w:val="00AB7C23"/>
    <w:rsid w:val="00B809BD"/>
    <w:rsid w:val="00B8325A"/>
    <w:rsid w:val="00C02E78"/>
    <w:rsid w:val="00D700B3"/>
    <w:rsid w:val="00EC3A12"/>
    <w:rsid w:val="065B90C5"/>
    <w:rsid w:val="1EC4651F"/>
    <w:rsid w:val="3B9EE775"/>
    <w:rsid w:val="42CA2752"/>
    <w:rsid w:val="46B1C308"/>
    <w:rsid w:val="484D9369"/>
    <w:rsid w:val="4C43BE7A"/>
    <w:rsid w:val="59E78E27"/>
    <w:rsid w:val="6375163A"/>
    <w:rsid w:val="6510E69B"/>
    <w:rsid w:val="688C4F5C"/>
    <w:rsid w:val="702FB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C56A"/>
  <w15:docId w15:val="{0E034534-967F-C440-84EC-2FE9EBC9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nl-NL" w:eastAsia="nl-NL" w:bidi="ar-SA"/>
      </w:rPr>
    </w:rPrDefault>
    <w:pPrDefault>
      <w:pPr>
        <w:keepLines/>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001A"/>
    <w:pPr>
      <w:autoSpaceDE w:val="0"/>
      <w:autoSpaceDN w:val="0"/>
    </w:pPr>
  </w:style>
  <w:style w:type="paragraph" w:styleId="Kop1">
    <w:name w:val="heading 1"/>
    <w:aliases w:val="Hoofdstuk"/>
    <w:basedOn w:val="Standaard"/>
    <w:next w:val="Standaard"/>
    <w:link w:val="Kop1Char"/>
    <w:uiPriority w:val="9"/>
    <w:qFormat/>
    <w:rsid w:val="00A400B3"/>
    <w:pPr>
      <w:keepNext/>
      <w:keepLines w:val="0"/>
      <w:pageBreakBefore/>
      <w:numPr>
        <w:numId w:val="1"/>
      </w:numPr>
      <w:autoSpaceDE/>
      <w:autoSpaceDN/>
      <w:spacing w:before="240" w:after="60" w:line="240" w:lineRule="auto"/>
      <w:outlineLvl w:val="0"/>
    </w:pPr>
    <w:rPr>
      <w:bCs/>
      <w:kern w:val="32"/>
      <w:sz w:val="24"/>
      <w:szCs w:val="32"/>
    </w:rPr>
  </w:style>
  <w:style w:type="paragraph" w:styleId="Kop2">
    <w:name w:val="heading 2"/>
    <w:aliases w:val="Paragraaf"/>
    <w:basedOn w:val="Kop1"/>
    <w:next w:val="Standaard"/>
    <w:link w:val="Kop2Char"/>
    <w:uiPriority w:val="9"/>
    <w:unhideWhenUsed/>
    <w:qFormat/>
    <w:rsid w:val="00200049"/>
    <w:pPr>
      <w:pageBreakBefore w:val="0"/>
      <w:numPr>
        <w:ilvl w:val="1"/>
      </w:numPr>
      <w:outlineLvl w:val="1"/>
    </w:pPr>
    <w:rPr>
      <w:b/>
      <w:sz w:val="20"/>
      <w:szCs w:val="24"/>
    </w:rPr>
  </w:style>
  <w:style w:type="paragraph" w:styleId="Kop3">
    <w:name w:val="heading 3"/>
    <w:aliases w:val="Sub-paragraaf"/>
    <w:basedOn w:val="Kop2"/>
    <w:next w:val="Standaard"/>
    <w:link w:val="Kop3Char"/>
    <w:uiPriority w:val="9"/>
    <w:semiHidden/>
    <w:unhideWhenUsed/>
    <w:qFormat/>
    <w:rsid w:val="00946487"/>
    <w:pPr>
      <w:numPr>
        <w:ilvl w:val="2"/>
      </w:numPr>
      <w:ind w:left="0" w:hanging="567"/>
      <w:outlineLvl w:val="2"/>
    </w:pPr>
    <w:rPr>
      <w:b w:val="0"/>
    </w:rPr>
  </w:style>
  <w:style w:type="paragraph" w:styleId="Kop4">
    <w:name w:val="heading 4"/>
    <w:basedOn w:val="Standaard"/>
    <w:next w:val="Standaard"/>
    <w:link w:val="Kop4Char"/>
    <w:uiPriority w:val="9"/>
    <w:semiHidden/>
    <w:unhideWhenUsed/>
    <w:qFormat/>
    <w:rsid w:val="002C1892"/>
    <w:pPr>
      <w:keepNext/>
      <w:spacing w:after="0"/>
      <w:outlineLvl w:val="3"/>
    </w:pPr>
  </w:style>
  <w:style w:type="paragraph" w:styleId="Kop5">
    <w:name w:val="heading 5"/>
    <w:basedOn w:val="Standaard"/>
    <w:next w:val="Standaard"/>
    <w:link w:val="Kop5Char"/>
    <w:uiPriority w:val="9"/>
    <w:semiHidden/>
    <w:unhideWhenUsed/>
    <w:qFormat/>
    <w:rsid w:val="00B0282C"/>
    <w:pPr>
      <w:keepNext/>
      <w:tabs>
        <w:tab w:val="center" w:pos="4224"/>
      </w:tabs>
      <w:suppressAutoHyphens/>
      <w:autoSpaceDE/>
      <w:autoSpaceDN/>
      <w:spacing w:line="300" w:lineRule="exact"/>
      <w:outlineLvl w:val="4"/>
    </w:pPr>
    <w:rPr>
      <w:rFonts w:ascii="ScalaSans-Bold" w:hAnsi="ScalaSans-Bold"/>
      <w:sz w:val="30"/>
    </w:rPr>
  </w:style>
  <w:style w:type="paragraph" w:styleId="Kop6">
    <w:name w:val="heading 6"/>
    <w:basedOn w:val="Standaard"/>
    <w:next w:val="Standaard"/>
    <w:uiPriority w:val="9"/>
    <w:semiHidden/>
    <w:unhideWhenUsed/>
    <w:qFormat/>
    <w:pPr>
      <w:keepNext/>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A240A"/>
    <w:pPr>
      <w:pBdr>
        <w:bottom w:val="single" w:sz="8" w:space="4" w:color="4F81BD"/>
      </w:pBdr>
      <w:tabs>
        <w:tab w:val="left" w:pos="284"/>
        <w:tab w:val="left" w:pos="567"/>
        <w:tab w:val="left" w:pos="851"/>
        <w:tab w:val="left" w:pos="1134"/>
        <w:tab w:val="left" w:pos="1418"/>
        <w:tab w:val="left" w:pos="1701"/>
        <w:tab w:val="left" w:pos="1985"/>
        <w:tab w:val="left" w:pos="2268"/>
        <w:tab w:val="center" w:pos="4040"/>
        <w:tab w:val="right" w:pos="8647"/>
      </w:tabs>
      <w:suppressAutoHyphens/>
      <w:autoSpaceDE/>
      <w:autoSpaceDN/>
      <w:spacing w:before="1620" w:after="1620" w:line="240" w:lineRule="auto"/>
      <w:contextualSpacing/>
      <w:jc w:val="center"/>
    </w:pPr>
    <w:rPr>
      <w:rFonts w:ascii="Frutiger LT Std 75 Black" w:hAnsi="Frutiger LT Std 75 Black"/>
      <w:color w:val="C0504D"/>
      <w:spacing w:val="5"/>
      <w:kern w:val="28"/>
      <w:sz w:val="52"/>
      <w:szCs w:val="52"/>
      <w:lang w:eastAsia="ja-JP"/>
    </w:rPr>
  </w:style>
  <w:style w:type="character" w:customStyle="1" w:styleId="Kop1Char">
    <w:name w:val="Kop 1 Char"/>
    <w:aliases w:val="Hoofdstuk Char"/>
    <w:basedOn w:val="Standaardalinea-lettertype"/>
    <w:link w:val="Kop1"/>
    <w:uiPriority w:val="99"/>
    <w:locked/>
    <w:rsid w:val="00A400B3"/>
    <w:rPr>
      <w:rFonts w:ascii="Cambria" w:hAnsi="Cambria"/>
      <w:kern w:val="32"/>
      <w:sz w:val="32"/>
    </w:rPr>
  </w:style>
  <w:style w:type="character" w:customStyle="1" w:styleId="Kop2Char">
    <w:name w:val="Kop 2 Char"/>
    <w:aliases w:val="Paragraaf Char"/>
    <w:basedOn w:val="Standaardalinea-lettertype"/>
    <w:link w:val="Kop2"/>
    <w:uiPriority w:val="99"/>
    <w:locked/>
    <w:rsid w:val="00200049"/>
    <w:rPr>
      <w:rFonts w:ascii="Cambria" w:hAnsi="Cambria"/>
      <w:b/>
      <w:bCs/>
      <w:kern w:val="32"/>
      <w:sz w:val="20"/>
      <w:szCs w:val="24"/>
    </w:rPr>
  </w:style>
  <w:style w:type="character" w:customStyle="1" w:styleId="Kop3Char">
    <w:name w:val="Kop 3 Char"/>
    <w:aliases w:val="Sub-paragraaf Char"/>
    <w:basedOn w:val="Standaardalinea-lettertype"/>
    <w:link w:val="Kop3"/>
    <w:uiPriority w:val="99"/>
    <w:locked/>
    <w:rsid w:val="00946487"/>
    <w:rPr>
      <w:rFonts w:ascii="Cambria" w:hAnsi="Cambria"/>
      <w:kern w:val="32"/>
      <w:sz w:val="24"/>
    </w:rPr>
  </w:style>
  <w:style w:type="character" w:customStyle="1" w:styleId="Kop4Char">
    <w:name w:val="Kop 4 Char"/>
    <w:basedOn w:val="Standaardalinea-lettertype"/>
    <w:link w:val="Kop4"/>
    <w:uiPriority w:val="99"/>
    <w:locked/>
    <w:rsid w:val="002C1892"/>
    <w:rPr>
      <w:rFonts w:ascii="Cambria" w:hAnsi="Cambria" w:cs="Times New Roman"/>
    </w:rPr>
  </w:style>
  <w:style w:type="character" w:customStyle="1" w:styleId="Kop5Char">
    <w:name w:val="Kop 5 Char"/>
    <w:basedOn w:val="Standaardalinea-lettertype"/>
    <w:link w:val="Kop5"/>
    <w:uiPriority w:val="99"/>
    <w:locked/>
    <w:rsid w:val="00F03171"/>
    <w:rPr>
      <w:rFonts w:ascii="ScalaSans-Bold" w:hAnsi="ScalaSans-Bold"/>
      <w:sz w:val="30"/>
    </w:rPr>
  </w:style>
  <w:style w:type="paragraph" w:styleId="Tekstzonderopmaak">
    <w:name w:val="Plain Text"/>
    <w:basedOn w:val="Standaard"/>
    <w:link w:val="TekstzonderopmaakChar"/>
    <w:uiPriority w:val="99"/>
    <w:rsid w:val="00BD0621"/>
    <w:rPr>
      <w:rFonts w:cs="Courier New"/>
    </w:rPr>
  </w:style>
  <w:style w:type="character" w:customStyle="1" w:styleId="TekstzonderopmaakChar">
    <w:name w:val="Tekst zonder opmaak Char"/>
    <w:basedOn w:val="Standaardalinea-lettertype"/>
    <w:link w:val="Tekstzonderopmaak"/>
    <w:uiPriority w:val="99"/>
    <w:semiHidden/>
    <w:rsid w:val="00223AED"/>
    <w:rPr>
      <w:rFonts w:ascii="Courier New" w:hAnsi="Courier New" w:cs="Courier New"/>
      <w:sz w:val="20"/>
      <w:szCs w:val="20"/>
    </w:rPr>
  </w:style>
  <w:style w:type="paragraph" w:styleId="Koptekst">
    <w:name w:val="header"/>
    <w:basedOn w:val="Standaard"/>
    <w:link w:val="KoptekstChar"/>
    <w:uiPriority w:val="99"/>
    <w:rsid w:val="00BD0621"/>
    <w:pPr>
      <w:tabs>
        <w:tab w:val="center" w:pos="4536"/>
        <w:tab w:val="right" w:pos="9072"/>
      </w:tabs>
    </w:pPr>
    <w:rPr>
      <w:color w:val="BFBFBF"/>
    </w:rPr>
  </w:style>
  <w:style w:type="character" w:customStyle="1" w:styleId="KoptekstChar">
    <w:name w:val="Koptekst Char"/>
    <w:basedOn w:val="Standaardalinea-lettertype"/>
    <w:link w:val="Koptekst"/>
    <w:uiPriority w:val="99"/>
    <w:locked/>
    <w:rsid w:val="00BD0621"/>
    <w:rPr>
      <w:rFonts w:ascii="Cambria" w:hAnsi="Cambria"/>
      <w:color w:val="BFBFBF"/>
    </w:rPr>
  </w:style>
  <w:style w:type="paragraph" w:styleId="Voettekst">
    <w:name w:val="footer"/>
    <w:basedOn w:val="Standaard"/>
    <w:link w:val="VoettekstChar"/>
    <w:uiPriority w:val="99"/>
    <w:rsid w:val="00BD0621"/>
    <w:pPr>
      <w:tabs>
        <w:tab w:val="center" w:pos="4536"/>
        <w:tab w:val="right" w:pos="9072"/>
      </w:tabs>
    </w:pPr>
    <w:rPr>
      <w:color w:val="BFBFBF"/>
    </w:rPr>
  </w:style>
  <w:style w:type="character" w:customStyle="1" w:styleId="VoettekstChar">
    <w:name w:val="Voettekst Char"/>
    <w:basedOn w:val="Standaardalinea-lettertype"/>
    <w:link w:val="Voettekst"/>
    <w:uiPriority w:val="99"/>
    <w:locked/>
    <w:rsid w:val="00BD0621"/>
    <w:rPr>
      <w:rFonts w:ascii="Cambria" w:hAnsi="Cambria"/>
      <w:color w:val="BFBFBF"/>
    </w:rPr>
  </w:style>
  <w:style w:type="table" w:styleId="Tabelraster">
    <w:name w:val="Table Grid"/>
    <w:basedOn w:val="Standaardtabel"/>
    <w:uiPriority w:val="99"/>
    <w:rsid w:val="00C67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voorafopgemaakt">
    <w:name w:val="HTML Preformatted"/>
    <w:basedOn w:val="Standaard"/>
    <w:link w:val="HTML-voorafopgemaaktChar"/>
    <w:uiPriority w:val="99"/>
    <w:rsid w:val="009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voorafopgemaaktChar">
    <w:name w:val="HTML - vooraf opgemaakt Char"/>
    <w:basedOn w:val="Standaardalinea-lettertype"/>
    <w:link w:val="HTML-voorafopgemaakt"/>
    <w:uiPriority w:val="99"/>
    <w:locked/>
    <w:rsid w:val="00F03171"/>
    <w:rPr>
      <w:rFonts w:ascii="Courier New" w:hAnsi="Courier New"/>
    </w:rPr>
  </w:style>
  <w:style w:type="paragraph" w:styleId="Lijstalinea">
    <w:name w:val="List Paragraph"/>
    <w:basedOn w:val="Standaard"/>
    <w:uiPriority w:val="34"/>
    <w:qFormat/>
    <w:rsid w:val="006D50C3"/>
    <w:pPr>
      <w:contextualSpacing/>
    </w:pPr>
  </w:style>
  <w:style w:type="paragraph" w:styleId="Ballontekst">
    <w:name w:val="Balloon Text"/>
    <w:basedOn w:val="Standaard"/>
    <w:link w:val="BallontekstChar"/>
    <w:uiPriority w:val="99"/>
    <w:semiHidden/>
    <w:rsid w:val="00BD0621"/>
    <w:rPr>
      <w:rFonts w:ascii="Tahoma" w:hAnsi="Tahoma"/>
      <w:sz w:val="16"/>
      <w:szCs w:val="16"/>
    </w:rPr>
  </w:style>
  <w:style w:type="character" w:customStyle="1" w:styleId="BallontekstChar">
    <w:name w:val="Ballontekst Char"/>
    <w:basedOn w:val="Standaardalinea-lettertype"/>
    <w:link w:val="Ballontekst"/>
    <w:uiPriority w:val="99"/>
    <w:semiHidden/>
    <w:locked/>
    <w:rsid w:val="00BD0621"/>
    <w:rPr>
      <w:rFonts w:ascii="Tahoma" w:hAnsi="Tahoma"/>
      <w:sz w:val="16"/>
    </w:rPr>
  </w:style>
  <w:style w:type="character" w:styleId="Verwijzingopmerking">
    <w:name w:val="annotation reference"/>
    <w:basedOn w:val="Standaardalinea-lettertype"/>
    <w:uiPriority w:val="99"/>
    <w:semiHidden/>
    <w:rsid w:val="00AB4E4C"/>
    <w:rPr>
      <w:rFonts w:cs="Times New Roman"/>
      <w:sz w:val="16"/>
    </w:rPr>
  </w:style>
  <w:style w:type="paragraph" w:styleId="Tekstopmerking">
    <w:name w:val="annotation text"/>
    <w:basedOn w:val="Standaard"/>
    <w:link w:val="TekstopmerkingChar"/>
    <w:uiPriority w:val="99"/>
    <w:rsid w:val="00AB4E4C"/>
  </w:style>
  <w:style w:type="character" w:customStyle="1" w:styleId="TekstopmerkingChar">
    <w:name w:val="Tekst opmerking Char"/>
    <w:basedOn w:val="Standaardalinea-lettertype"/>
    <w:link w:val="Tekstopmerking"/>
    <w:uiPriority w:val="99"/>
    <w:locked/>
    <w:rsid w:val="00AB4E4C"/>
    <w:rPr>
      <w:rFonts w:ascii="Cambria" w:hAnsi="Cambria"/>
    </w:rPr>
  </w:style>
  <w:style w:type="paragraph" w:styleId="Onderwerpvanopmerking">
    <w:name w:val="annotation subject"/>
    <w:basedOn w:val="Tekstopmerking"/>
    <w:next w:val="Tekstopmerking"/>
    <w:link w:val="OnderwerpvanopmerkingChar"/>
    <w:uiPriority w:val="99"/>
    <w:semiHidden/>
    <w:rsid w:val="00AB4E4C"/>
    <w:rPr>
      <w:b/>
      <w:bCs/>
    </w:rPr>
  </w:style>
  <w:style w:type="character" w:customStyle="1" w:styleId="OnderwerpvanopmerkingChar">
    <w:name w:val="Onderwerp van opmerking Char"/>
    <w:basedOn w:val="TekstopmerkingChar"/>
    <w:link w:val="Onderwerpvanopmerking"/>
    <w:uiPriority w:val="99"/>
    <w:semiHidden/>
    <w:locked/>
    <w:rsid w:val="00AB4E4C"/>
    <w:rPr>
      <w:rFonts w:ascii="Cambria" w:hAnsi="Cambria"/>
      <w:b/>
    </w:rPr>
  </w:style>
  <w:style w:type="paragraph" w:styleId="Voetnoottekst">
    <w:name w:val="footnote text"/>
    <w:basedOn w:val="Standaard"/>
    <w:link w:val="VoetnoottekstChar"/>
    <w:uiPriority w:val="99"/>
    <w:rsid w:val="00C21BC0"/>
    <w:pPr>
      <w:autoSpaceDE/>
      <w:autoSpaceDN/>
      <w:spacing w:after="200" w:afterAutospacing="1"/>
    </w:pPr>
    <w:rPr>
      <w:rFonts w:ascii="Calibri" w:hAnsi="Calibri"/>
      <w:lang w:eastAsia="en-US"/>
    </w:rPr>
  </w:style>
  <w:style w:type="character" w:customStyle="1" w:styleId="VoetnoottekstChar">
    <w:name w:val="Voetnoottekst Char"/>
    <w:basedOn w:val="Standaardalinea-lettertype"/>
    <w:link w:val="Voetnoottekst"/>
    <w:uiPriority w:val="99"/>
    <w:locked/>
    <w:rsid w:val="00C21BC0"/>
    <w:rPr>
      <w:rFonts w:ascii="Calibri" w:hAnsi="Calibri"/>
      <w:lang w:eastAsia="en-US"/>
    </w:rPr>
  </w:style>
  <w:style w:type="character" w:styleId="Voetnootmarkering">
    <w:name w:val="footnote reference"/>
    <w:basedOn w:val="Standaardalinea-lettertype"/>
    <w:uiPriority w:val="99"/>
    <w:rsid w:val="00C21BC0"/>
    <w:rPr>
      <w:rFonts w:cs="Times New Roman"/>
      <w:vertAlign w:val="superscript"/>
    </w:rPr>
  </w:style>
  <w:style w:type="character" w:customStyle="1" w:styleId="Voetnoottekens">
    <w:name w:val="Voetnoottekens"/>
    <w:uiPriority w:val="99"/>
    <w:rsid w:val="00C21BC0"/>
    <w:rPr>
      <w:sz w:val="22"/>
      <w:vertAlign w:val="superscript"/>
    </w:rPr>
  </w:style>
  <w:style w:type="paragraph" w:styleId="Kopvaninhoudsopgave">
    <w:name w:val="TOC Heading"/>
    <w:basedOn w:val="Kop1"/>
    <w:next w:val="Standaard"/>
    <w:uiPriority w:val="99"/>
    <w:qFormat/>
    <w:rsid w:val="00502128"/>
    <w:pPr>
      <w:pageBreakBefore w:val="0"/>
      <w:numPr>
        <w:numId w:val="0"/>
      </w:numPr>
      <w:spacing w:before="480" w:after="0"/>
      <w:outlineLvl w:val="9"/>
    </w:pPr>
    <w:rPr>
      <w:color w:val="365F91"/>
      <w:kern w:val="0"/>
      <w:sz w:val="28"/>
      <w:szCs w:val="28"/>
    </w:rPr>
  </w:style>
  <w:style w:type="paragraph" w:styleId="Inhopg1">
    <w:name w:val="toc 1"/>
    <w:basedOn w:val="Standaard"/>
    <w:next w:val="Standaard"/>
    <w:link w:val="Inhopg1Char"/>
    <w:autoRedefine/>
    <w:uiPriority w:val="99"/>
    <w:rsid w:val="00A400B3"/>
    <w:pPr>
      <w:tabs>
        <w:tab w:val="left" w:pos="400"/>
        <w:tab w:val="right" w:leader="dot" w:pos="9396"/>
      </w:tabs>
      <w:spacing w:after="0"/>
    </w:pPr>
  </w:style>
  <w:style w:type="character" w:customStyle="1" w:styleId="Inhopg1Char">
    <w:name w:val="Inhopg 1 Char"/>
    <w:link w:val="Inhopg1"/>
    <w:uiPriority w:val="99"/>
    <w:locked/>
    <w:rsid w:val="00A400B3"/>
    <w:rPr>
      <w:rFonts w:ascii="Cambria" w:hAnsi="Cambria"/>
    </w:rPr>
  </w:style>
  <w:style w:type="paragraph" w:styleId="Inhopg2">
    <w:name w:val="toc 2"/>
    <w:basedOn w:val="Standaard"/>
    <w:next w:val="Standaard"/>
    <w:autoRedefine/>
    <w:uiPriority w:val="99"/>
    <w:rsid w:val="00A400B3"/>
    <w:pPr>
      <w:spacing w:after="0"/>
      <w:ind w:left="198"/>
    </w:pPr>
  </w:style>
  <w:style w:type="paragraph" w:styleId="Inhopg3">
    <w:name w:val="toc 3"/>
    <w:basedOn w:val="Standaard"/>
    <w:next w:val="Standaard"/>
    <w:autoRedefine/>
    <w:uiPriority w:val="99"/>
    <w:rsid w:val="00A400B3"/>
    <w:pPr>
      <w:spacing w:after="0"/>
      <w:ind w:left="403"/>
    </w:pPr>
    <w:rPr>
      <w:i/>
    </w:rPr>
  </w:style>
  <w:style w:type="character" w:styleId="Hyperlink">
    <w:name w:val="Hyperlink"/>
    <w:basedOn w:val="Standaardalinea-lettertype"/>
    <w:uiPriority w:val="99"/>
    <w:rsid w:val="00502128"/>
    <w:rPr>
      <w:rFonts w:cs="Times New Roman"/>
      <w:color w:val="0000FF"/>
      <w:u w:val="single"/>
    </w:rPr>
  </w:style>
  <w:style w:type="paragraph" w:customStyle="1" w:styleId="Default">
    <w:name w:val="Default"/>
    <w:uiPriority w:val="99"/>
    <w:rsid w:val="000B62EB"/>
    <w:pPr>
      <w:autoSpaceDE w:val="0"/>
      <w:autoSpaceDN w:val="0"/>
      <w:adjustRightInd w:val="0"/>
    </w:pPr>
    <w:rPr>
      <w:rFonts w:ascii="Calibri" w:hAnsi="Calibri" w:cs="Calibri"/>
      <w:color w:val="000000"/>
      <w:sz w:val="24"/>
      <w:szCs w:val="24"/>
    </w:rPr>
  </w:style>
  <w:style w:type="character" w:styleId="Zwaar">
    <w:name w:val="Strong"/>
    <w:basedOn w:val="Standaardalinea-lettertype"/>
    <w:uiPriority w:val="99"/>
    <w:qFormat/>
    <w:rsid w:val="008D411C"/>
    <w:rPr>
      <w:rFonts w:cs="Times New Roman"/>
      <w:b/>
    </w:rPr>
  </w:style>
  <w:style w:type="table" w:styleId="Lichtearcering">
    <w:name w:val="Light Shading"/>
    <w:basedOn w:val="Standaardtabel"/>
    <w:uiPriority w:val="99"/>
    <w:rsid w:val="00BA7BE9"/>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Plattetekst">
    <w:name w:val="Body Text"/>
    <w:basedOn w:val="Standaard"/>
    <w:link w:val="PlattetekstChar1"/>
    <w:uiPriority w:val="99"/>
    <w:rsid w:val="00BA7BE9"/>
    <w:pPr>
      <w:autoSpaceDE/>
      <w:autoSpaceDN/>
      <w:spacing w:after="240" w:line="240" w:lineRule="auto"/>
    </w:pPr>
    <w:rPr>
      <w:rFonts w:ascii="Times New Roman" w:hAnsi="Times New Roman"/>
      <w:sz w:val="24"/>
      <w:szCs w:val="24"/>
    </w:rPr>
  </w:style>
  <w:style w:type="character" w:customStyle="1" w:styleId="PlattetekstChar1">
    <w:name w:val="Platte tekst Char1"/>
    <w:basedOn w:val="Standaardalinea-lettertype"/>
    <w:link w:val="Plattetekst"/>
    <w:uiPriority w:val="99"/>
    <w:locked/>
    <w:rsid w:val="00BA7BE9"/>
    <w:rPr>
      <w:sz w:val="24"/>
    </w:rPr>
  </w:style>
  <w:style w:type="character" w:customStyle="1" w:styleId="PlattetekstChar">
    <w:name w:val="Platte tekst Char"/>
    <w:uiPriority w:val="99"/>
    <w:semiHidden/>
    <w:rsid w:val="00BA7BE9"/>
    <w:rPr>
      <w:rFonts w:ascii="Cambria" w:hAnsi="Cambria"/>
    </w:rPr>
  </w:style>
  <w:style w:type="paragraph" w:styleId="Plattetekstinspringen">
    <w:name w:val="Body Text Indent"/>
    <w:basedOn w:val="Standaard"/>
    <w:link w:val="PlattetekstinspringenChar"/>
    <w:uiPriority w:val="99"/>
    <w:semiHidden/>
    <w:rsid w:val="00831339"/>
    <w:pPr>
      <w:ind w:left="283"/>
    </w:pPr>
  </w:style>
  <w:style w:type="character" w:customStyle="1" w:styleId="PlattetekstinspringenChar">
    <w:name w:val="Platte tekst inspringen Char"/>
    <w:basedOn w:val="Standaardalinea-lettertype"/>
    <w:link w:val="Plattetekstinspringen"/>
    <w:uiPriority w:val="99"/>
    <w:semiHidden/>
    <w:locked/>
    <w:rsid w:val="00831339"/>
    <w:rPr>
      <w:rFonts w:ascii="Cambria" w:hAnsi="Cambria"/>
    </w:rPr>
  </w:style>
  <w:style w:type="paragraph" w:styleId="Standaardinspringing">
    <w:name w:val="Normal Indent"/>
    <w:basedOn w:val="Standaard"/>
    <w:next w:val="Standaard"/>
    <w:link w:val="StandaardinspringingChar"/>
    <w:uiPriority w:val="99"/>
    <w:semiHidden/>
    <w:rsid w:val="00E95B7F"/>
    <w:pPr>
      <w:autoSpaceDE/>
      <w:autoSpaceDN/>
      <w:spacing w:after="0" w:line="240" w:lineRule="auto"/>
      <w:ind w:left="567"/>
    </w:pPr>
    <w:rPr>
      <w:rFonts w:ascii="Times New Roman" w:hAnsi="Times New Roman"/>
      <w:sz w:val="24"/>
      <w:szCs w:val="24"/>
    </w:rPr>
  </w:style>
  <w:style w:type="character" w:customStyle="1" w:styleId="StandaardinspringingChar">
    <w:name w:val="Standaardinspringing Char"/>
    <w:link w:val="Standaardinspringing"/>
    <w:uiPriority w:val="99"/>
    <w:locked/>
    <w:rsid w:val="00E95B7F"/>
    <w:rPr>
      <w:sz w:val="24"/>
    </w:rPr>
  </w:style>
  <w:style w:type="paragraph" w:customStyle="1" w:styleId="Eis">
    <w:name w:val="Eis"/>
    <w:basedOn w:val="Plattetekst"/>
    <w:next w:val="Standaard"/>
    <w:link w:val="EisChar"/>
    <w:autoRedefine/>
    <w:uiPriority w:val="99"/>
    <w:rsid w:val="00932B56"/>
    <w:pPr>
      <w:keepNext/>
      <w:spacing w:after="120"/>
    </w:pPr>
    <w:rPr>
      <w:rFonts w:ascii="Cambria" w:hAnsi="Cambria"/>
      <w:b/>
      <w:sz w:val="20"/>
      <w:szCs w:val="20"/>
    </w:rPr>
  </w:style>
  <w:style w:type="character" w:customStyle="1" w:styleId="EisChar">
    <w:name w:val="Eis Char"/>
    <w:link w:val="Eis"/>
    <w:uiPriority w:val="99"/>
    <w:locked/>
    <w:rsid w:val="00932B56"/>
    <w:rPr>
      <w:rFonts w:ascii="Cambria" w:hAnsi="Cambria"/>
      <w:b/>
    </w:rPr>
  </w:style>
  <w:style w:type="paragraph" w:customStyle="1" w:styleId="Openwens">
    <w:name w:val="Open wens"/>
    <w:basedOn w:val="Standaard"/>
    <w:autoRedefine/>
    <w:uiPriority w:val="99"/>
    <w:rsid w:val="00A702F7"/>
    <w:pPr>
      <w:numPr>
        <w:numId w:val="5"/>
      </w:numPr>
      <w:tabs>
        <w:tab w:val="left" w:pos="284"/>
      </w:tabs>
    </w:pPr>
  </w:style>
  <w:style w:type="paragraph" w:customStyle="1" w:styleId="Eisen">
    <w:name w:val="Eisen"/>
    <w:basedOn w:val="Standaard"/>
    <w:uiPriority w:val="99"/>
    <w:rsid w:val="00443130"/>
    <w:pPr>
      <w:keepLines w:val="0"/>
      <w:numPr>
        <w:numId w:val="2"/>
      </w:numPr>
      <w:ind w:left="312" w:hanging="142"/>
      <w:jc w:val="center"/>
    </w:pPr>
    <w:rPr>
      <w:lang w:eastAsia="ja-JP"/>
    </w:rPr>
  </w:style>
  <w:style w:type="paragraph" w:customStyle="1" w:styleId="Wensen">
    <w:name w:val="Wensen"/>
    <w:basedOn w:val="Standaard"/>
    <w:uiPriority w:val="99"/>
    <w:rsid w:val="00247238"/>
    <w:pPr>
      <w:keepNext/>
      <w:numPr>
        <w:numId w:val="3"/>
      </w:numPr>
      <w:ind w:left="0" w:hanging="567"/>
    </w:pPr>
  </w:style>
  <w:style w:type="paragraph" w:customStyle="1" w:styleId="GeslotenWens">
    <w:name w:val="Gesloten Wens"/>
    <w:basedOn w:val="Standaardinspringing"/>
    <w:next w:val="Standaardinspringing"/>
    <w:link w:val="GeslotenWensChar"/>
    <w:autoRedefine/>
    <w:uiPriority w:val="99"/>
    <w:rsid w:val="005C1A07"/>
    <w:pPr>
      <w:keepLines w:val="0"/>
      <w:numPr>
        <w:numId w:val="4"/>
      </w:numPr>
      <w:tabs>
        <w:tab w:val="left" w:pos="426"/>
      </w:tabs>
      <w:ind w:left="0" w:firstLine="0"/>
    </w:pPr>
    <w:rPr>
      <w:rFonts w:ascii="Cambria" w:hAnsi="Cambria"/>
      <w:bCs/>
      <w:sz w:val="20"/>
      <w:lang w:eastAsia="ja-JP"/>
    </w:rPr>
  </w:style>
  <w:style w:type="character" w:customStyle="1" w:styleId="GeslotenWensChar">
    <w:name w:val="Gesloten Wens Char"/>
    <w:link w:val="GeslotenWens"/>
    <w:uiPriority w:val="99"/>
    <w:locked/>
    <w:rsid w:val="005C1A07"/>
    <w:rPr>
      <w:rFonts w:ascii="Cambria" w:hAnsi="Cambria"/>
      <w:sz w:val="24"/>
      <w:lang w:eastAsia="ja-JP"/>
    </w:rPr>
  </w:style>
  <w:style w:type="paragraph" w:customStyle="1" w:styleId="Alinea">
    <w:name w:val="Alinea"/>
    <w:basedOn w:val="Standaard"/>
    <w:uiPriority w:val="99"/>
    <w:semiHidden/>
    <w:rsid w:val="00F835D9"/>
    <w:pPr>
      <w:autoSpaceDE/>
      <w:autoSpaceDN/>
      <w:spacing w:after="240" w:line="240" w:lineRule="auto"/>
    </w:pPr>
    <w:rPr>
      <w:rFonts w:ascii="Times New Roman" w:hAnsi="Times New Roman"/>
      <w:sz w:val="24"/>
      <w:szCs w:val="24"/>
    </w:rPr>
  </w:style>
  <w:style w:type="paragraph" w:customStyle="1" w:styleId="Kopje">
    <w:name w:val="Kopje"/>
    <w:basedOn w:val="Kop3"/>
    <w:link w:val="KopjeChar"/>
    <w:uiPriority w:val="99"/>
    <w:rsid w:val="004652B8"/>
    <w:pPr>
      <w:numPr>
        <w:ilvl w:val="0"/>
        <w:numId w:val="0"/>
      </w:numPr>
    </w:pPr>
  </w:style>
  <w:style w:type="character" w:customStyle="1" w:styleId="KopjeChar">
    <w:name w:val="Kopje Char"/>
    <w:basedOn w:val="Kop3Char"/>
    <w:link w:val="Kopje"/>
    <w:uiPriority w:val="99"/>
    <w:locked/>
    <w:rsid w:val="004652B8"/>
    <w:rPr>
      <w:rFonts w:ascii="Cambria" w:hAnsi="Cambria" w:cs="Times New Roman"/>
      <w:bCs/>
      <w:kern w:val="32"/>
      <w:sz w:val="24"/>
      <w:szCs w:val="24"/>
    </w:rPr>
  </w:style>
  <w:style w:type="paragraph" w:customStyle="1" w:styleId="Inhoudsopgave">
    <w:name w:val="Inhoudsopgave"/>
    <w:basedOn w:val="Inhopg1"/>
    <w:link w:val="InhoudsopgaveChar"/>
    <w:uiPriority w:val="99"/>
    <w:rsid w:val="00502977"/>
    <w:pPr>
      <w:spacing w:after="60"/>
    </w:pPr>
  </w:style>
  <w:style w:type="character" w:customStyle="1" w:styleId="InhoudsopgaveChar">
    <w:name w:val="Inhoudsopgave Char"/>
    <w:basedOn w:val="Inhopg1Char"/>
    <w:link w:val="Inhoudsopgave"/>
    <w:uiPriority w:val="99"/>
    <w:locked/>
    <w:rsid w:val="00502977"/>
    <w:rPr>
      <w:rFonts w:ascii="Cambria" w:hAnsi="Cambria" w:cs="Times New Roman"/>
    </w:rPr>
  </w:style>
  <w:style w:type="table" w:styleId="Lichtelijst">
    <w:name w:val="Light List"/>
    <w:basedOn w:val="Standaardtabel"/>
    <w:uiPriority w:val="99"/>
    <w:rsid w:val="000930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8ArticleText">
    <w:name w:val="08 Article Text"/>
    <w:basedOn w:val="Standaard"/>
    <w:uiPriority w:val="99"/>
    <w:rsid w:val="00E60CD8"/>
    <w:pPr>
      <w:keepLines w:val="0"/>
      <w:widowControl w:val="0"/>
      <w:tabs>
        <w:tab w:val="left" w:pos="198"/>
      </w:tabs>
      <w:autoSpaceDE/>
      <w:autoSpaceDN/>
      <w:spacing w:after="0" w:line="240" w:lineRule="auto"/>
      <w:ind w:right="737"/>
    </w:pPr>
    <w:rPr>
      <w:rFonts w:ascii="Arial" w:hAnsi="Arial" w:cs="Arial"/>
      <w:noProof/>
      <w:spacing w:val="4"/>
      <w:sz w:val="24"/>
      <w:szCs w:val="18"/>
      <w:lang w:val="en-GB" w:eastAsia="en-GB"/>
    </w:rPr>
  </w:style>
  <w:style w:type="paragraph" w:customStyle="1" w:styleId="04AHeading">
    <w:name w:val="04 A Heading"/>
    <w:basedOn w:val="Kop1"/>
    <w:next w:val="08ArticleText"/>
    <w:uiPriority w:val="99"/>
    <w:rsid w:val="000D3021"/>
    <w:pPr>
      <w:pageBreakBefore w:val="0"/>
      <w:numPr>
        <w:numId w:val="0"/>
      </w:numPr>
      <w:spacing w:before="300" w:after="120"/>
      <w:ind w:right="737"/>
      <w:jc w:val="both"/>
    </w:pPr>
    <w:rPr>
      <w:rFonts w:ascii="Arial" w:hAnsi="Arial" w:cs="Arial"/>
      <w:caps/>
      <w:noProof/>
      <w:spacing w:val="4"/>
      <w:kern w:val="0"/>
      <w:szCs w:val="28"/>
      <w:lang w:val="en-GB" w:eastAsia="en-GB"/>
    </w:rPr>
  </w:style>
  <w:style w:type="paragraph" w:customStyle="1" w:styleId="05BHeading">
    <w:name w:val="05 B Heading"/>
    <w:basedOn w:val="Kop2"/>
    <w:next w:val="08ArticleText"/>
    <w:uiPriority w:val="99"/>
    <w:rsid w:val="000D3021"/>
    <w:pPr>
      <w:numPr>
        <w:ilvl w:val="0"/>
        <w:numId w:val="0"/>
      </w:numPr>
      <w:spacing w:before="120" w:after="120"/>
      <w:ind w:right="737"/>
      <w:jc w:val="both"/>
    </w:pPr>
    <w:rPr>
      <w:rFonts w:ascii="Arial" w:hAnsi="Arial" w:cs="Arial"/>
      <w:noProof/>
      <w:spacing w:val="4"/>
      <w:kern w:val="0"/>
      <w:sz w:val="24"/>
      <w:szCs w:val="26"/>
      <w:lang w:val="en-GB" w:eastAsia="en-GB"/>
    </w:rPr>
  </w:style>
  <w:style w:type="paragraph" w:styleId="Revisie">
    <w:name w:val="Revision"/>
    <w:hidden/>
    <w:uiPriority w:val="99"/>
    <w:semiHidden/>
    <w:rsid w:val="008B6F26"/>
  </w:style>
  <w:style w:type="table" w:styleId="Gemiddeldearcering1">
    <w:name w:val="Medium Shading 1"/>
    <w:basedOn w:val="Standaardtabel"/>
    <w:uiPriority w:val="99"/>
    <w:rsid w:val="0040178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paragraph" w:styleId="Bijschrift">
    <w:name w:val="caption"/>
    <w:basedOn w:val="Standaard"/>
    <w:next w:val="Standaard"/>
    <w:autoRedefine/>
    <w:uiPriority w:val="99"/>
    <w:qFormat/>
    <w:rsid w:val="001B501D"/>
    <w:pPr>
      <w:keepLines w:val="0"/>
      <w:autoSpaceDE/>
      <w:autoSpaceDN/>
      <w:spacing w:before="120" w:after="240" w:line="240" w:lineRule="auto"/>
      <w:jc w:val="center"/>
    </w:pPr>
    <w:rPr>
      <w:rFonts w:ascii="Times New Roman" w:hAnsi="Times New Roman"/>
      <w:i/>
      <w:sz w:val="24"/>
      <w:szCs w:val="24"/>
    </w:rPr>
  </w:style>
  <w:style w:type="character" w:customStyle="1" w:styleId="CharChar7">
    <w:name w:val="Char Char7"/>
    <w:basedOn w:val="Standaardalinea-lettertype"/>
    <w:uiPriority w:val="99"/>
    <w:semiHidden/>
    <w:locked/>
    <w:rsid w:val="001B501D"/>
    <w:rPr>
      <w:rFonts w:cs="Times New Roman"/>
      <w:sz w:val="24"/>
      <w:szCs w:val="24"/>
      <w:lang w:val="nl-NL" w:eastAsia="nl-NL" w:bidi="ar-SA"/>
    </w:rPr>
  </w:style>
  <w:style w:type="character" w:styleId="Paginanummer">
    <w:name w:val="page number"/>
    <w:basedOn w:val="Standaardalinea-lettertype"/>
    <w:uiPriority w:val="99"/>
    <w:semiHidden/>
    <w:rsid w:val="004A240A"/>
    <w:rPr>
      <w:rFonts w:cs="Times New Roman"/>
    </w:rPr>
  </w:style>
  <w:style w:type="paragraph" w:customStyle="1" w:styleId="Adressering">
    <w:name w:val="Adressering"/>
    <w:basedOn w:val="Standaard"/>
    <w:uiPriority w:val="99"/>
    <w:rsid w:val="004A240A"/>
    <w:pPr>
      <w:keepLines w:val="0"/>
      <w:tabs>
        <w:tab w:val="left" w:pos="284"/>
        <w:tab w:val="left" w:pos="567"/>
        <w:tab w:val="left" w:pos="851"/>
        <w:tab w:val="left" w:pos="1134"/>
        <w:tab w:val="left" w:pos="1418"/>
        <w:tab w:val="left" w:pos="1701"/>
        <w:tab w:val="left" w:pos="1985"/>
        <w:tab w:val="left" w:pos="2268"/>
        <w:tab w:val="center" w:pos="4040"/>
        <w:tab w:val="right" w:pos="8647"/>
      </w:tabs>
      <w:suppressAutoHyphens/>
      <w:autoSpaceDE/>
      <w:autoSpaceDN/>
      <w:spacing w:before="840" w:after="1260" w:line="260" w:lineRule="exact"/>
      <w:ind w:left="4961"/>
      <w:contextualSpacing/>
    </w:pPr>
    <w:rPr>
      <w:rFonts w:ascii="Caecilia RomanOsF" w:hAnsi="Caecilia RomanOsF"/>
      <w:color w:val="000000"/>
      <w:sz w:val="18"/>
      <w:szCs w:val="18"/>
      <w:lang w:eastAsia="ja-JP"/>
    </w:rPr>
  </w:style>
  <w:style w:type="character" w:customStyle="1" w:styleId="TitelChar">
    <w:name w:val="Titel Char"/>
    <w:basedOn w:val="Standaardalinea-lettertype"/>
    <w:link w:val="Titel"/>
    <w:uiPriority w:val="99"/>
    <w:locked/>
    <w:rsid w:val="004A240A"/>
    <w:rPr>
      <w:rFonts w:ascii="Frutiger LT Std 75 Black" w:hAnsi="Frutiger LT Std 75 Black" w:cs="Times New Roman"/>
      <w:color w:val="C0504D"/>
      <w:spacing w:val="5"/>
      <w:kern w:val="28"/>
      <w:sz w:val="52"/>
      <w:szCs w:val="52"/>
      <w:lang w:eastAsia="ja-JP"/>
    </w:rPr>
  </w:style>
  <w:style w:type="character" w:styleId="Intensievebenadrukking">
    <w:name w:val="Intense Emphasis"/>
    <w:basedOn w:val="Standaardalinea-lettertype"/>
    <w:uiPriority w:val="99"/>
    <w:qFormat/>
    <w:rsid w:val="004A240A"/>
    <w:rPr>
      <w:rFonts w:cs="Times New Roman"/>
      <w:b/>
      <w:bCs/>
      <w:i/>
      <w:iCs/>
      <w:color w:val="C0504D"/>
    </w:rPr>
  </w:style>
  <w:style w:type="table" w:styleId="Lichtelijst-accent1">
    <w:name w:val="Light List Accent 1"/>
    <w:basedOn w:val="Standaardtabel"/>
    <w:uiPriority w:val="99"/>
    <w:rsid w:val="004A240A"/>
    <w:rPr>
      <w:rFonts w:ascii="Calibri" w:hAnsi="Calibri"/>
      <w:sz w:val="24"/>
      <w:szCs w:val="24"/>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Gemiddeldearcering1-accent1">
    <w:name w:val="Medium Shading 1 Accent 1"/>
    <w:basedOn w:val="Standaardtabel"/>
    <w:uiPriority w:val="99"/>
    <w:rsid w:val="004A240A"/>
    <w:rPr>
      <w:rFonts w:ascii="Calibri" w:hAnsi="Calibri"/>
      <w:sz w:val="24"/>
      <w:szCs w:val="24"/>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Gemiddeldraster3-accent1">
    <w:name w:val="Medium Grid 3 Accent 1"/>
    <w:basedOn w:val="Standaardtabel"/>
    <w:uiPriority w:val="99"/>
    <w:rsid w:val="004A240A"/>
    <w:rPr>
      <w:rFonts w:ascii="Calibri" w:hAnsi="Calibri"/>
      <w:sz w:val="24"/>
      <w:szCs w:val="24"/>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Tekstvantijdelijkeaanduiding">
    <w:name w:val="Placeholder Text"/>
    <w:basedOn w:val="Standaardalinea-lettertype"/>
    <w:uiPriority w:val="99"/>
    <w:semiHidden/>
    <w:rsid w:val="004A240A"/>
    <w:rPr>
      <w:rFonts w:cs="Times New Roman"/>
      <w:color w:val="808080"/>
    </w:rPr>
  </w:style>
  <w:style w:type="table" w:styleId="Lichtraster">
    <w:name w:val="Light Grid"/>
    <w:basedOn w:val="Standaardtabel"/>
    <w:uiPriority w:val="99"/>
    <w:rsid w:val="00767F4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emiddeldraster3">
    <w:name w:val="Medium Grid 3"/>
    <w:basedOn w:val="Standaardtabel"/>
    <w:uiPriority w:val="99"/>
    <w:rsid w:val="00767F4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elijst2">
    <w:name w:val="Medium List 2"/>
    <w:basedOn w:val="Standaardtabel"/>
    <w:uiPriority w:val="99"/>
    <w:rsid w:val="00DB6324"/>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OpmaakprofielKop211pt1">
    <w:name w:val="Opmaakprofiel Kop 2 + 11 pt1"/>
    <w:basedOn w:val="Kop2"/>
    <w:autoRedefine/>
    <w:uiPriority w:val="99"/>
    <w:rsid w:val="00772353"/>
    <w:pPr>
      <w:numPr>
        <w:ilvl w:val="0"/>
        <w:numId w:val="0"/>
      </w:numPr>
    </w:pPr>
    <w:rPr>
      <w:rFonts w:ascii="Arial" w:hAnsi="Arial" w:cs="Arial"/>
      <w:b w:val="0"/>
      <w:i/>
      <w:iCs/>
      <w:kern w:val="0"/>
      <w:sz w:val="24"/>
      <w:szCs w:val="28"/>
    </w:rPr>
  </w:style>
  <w:style w:type="paragraph" w:styleId="Normaalweb">
    <w:name w:val="Normal (Web)"/>
    <w:basedOn w:val="Standaard"/>
    <w:uiPriority w:val="99"/>
    <w:rsid w:val="00840616"/>
    <w:pPr>
      <w:keepLines w:val="0"/>
      <w:autoSpaceDE/>
      <w:autoSpaceDN/>
      <w:spacing w:before="100" w:beforeAutospacing="1" w:after="100" w:afterAutospacing="1" w:line="240" w:lineRule="auto"/>
    </w:pPr>
    <w:rPr>
      <w:rFonts w:ascii="Times New Roman" w:hAnsi="Times New Roman"/>
      <w:sz w:val="24"/>
      <w:szCs w:val="24"/>
    </w:rPr>
  </w:style>
  <w:style w:type="paragraph" w:styleId="Geenafstand">
    <w:name w:val="No Spacing"/>
    <w:uiPriority w:val="1"/>
    <w:qFormat/>
    <w:rsid w:val="00027FAA"/>
    <w:pPr>
      <w:autoSpaceDE w:val="0"/>
      <w:autoSpaceDN w:val="0"/>
    </w:pPr>
  </w:style>
  <w:style w:type="paragraph" w:styleId="Ondertitel">
    <w:name w:val="Subtitle"/>
    <w:basedOn w:val="Standaard"/>
    <w:next w:val="Standaard"/>
    <w:uiPriority w:val="11"/>
    <w:qFormat/>
    <w:pPr>
      <w:keepNext/>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Ind w:w="0" w:type="nil"/>
      <w:tblCellMar>
        <w:left w:w="115" w:type="dxa"/>
        <w:right w:w="115" w:type="dxa"/>
      </w:tblCellMar>
    </w:tblPr>
  </w:style>
  <w:style w:type="table" w:customStyle="1" w:styleId="NormalTable0">
    <w:name w:val="Normal Table0"/>
    <w:rsid w:val="00515C6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S1CSfJb8leFeVcforwwpxYyqRag==">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E2D408AF280D8842A83724C602EE5737" ma:contentTypeVersion="4" ma:contentTypeDescription="Een nieuw document maken." ma:contentTypeScope="" ma:versionID="8dbdb1ebe140009cf5ba6bd3675dd11e">
  <xsd:schema xmlns:xsd="http://www.w3.org/2001/XMLSchema" xmlns:xs="http://www.w3.org/2001/XMLSchema" xmlns:p="http://schemas.microsoft.com/office/2006/metadata/properties" xmlns:ns2="4b3e3de2-6687-4546-a6ab-f20864550a85" targetNamespace="http://schemas.microsoft.com/office/2006/metadata/properties" ma:root="true" ma:fieldsID="e36d4bfbd086b9530f7cf27cac9864cf" ns2:_="">
    <xsd:import namespace="4b3e3de2-6687-4546-a6ab-f20864550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e3de2-6687-4546-a6ab-f20864550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F44E8-71AE-4846-9132-F2AB021CB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60A12-4E20-42CA-9CB7-383B7015896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4F515933-0C08-4C16-9E84-9865CC7F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e3de2-6687-4546-a6ab-f20864550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1190</Words>
  <Characters>6546</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Daan van Dun</dc:creator>
  <cp:lastModifiedBy>Petra Krudde</cp:lastModifiedBy>
  <cp:revision>16</cp:revision>
  <dcterms:created xsi:type="dcterms:W3CDTF">2020-01-21T10:49:00Z</dcterms:created>
  <dcterms:modified xsi:type="dcterms:W3CDTF">2022-04-13T09:42:00Z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TC010454741043</vt:lpwstr>
  </property>
  <property fmtid="{D5CDD505-2E9C-101B-9397-08002B2CF9AE}" pid="3" name="ContentTypeId">
    <vt:lpwstr>0x010100E2D408AF280D8842A83724C602EE5737</vt:lpwstr>
  </property>
</Properties>
</file>