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6E1" w:rsidRDefault="00D056E1">
      <w:pPr>
        <w:rPr>
          <w:rFonts w:ascii="Times New Roman" w:hAnsi="Times New Roman" w:cs="Times New Roman"/>
        </w:rPr>
      </w:pPr>
    </w:p>
    <w:p w:rsidR="007D0E32" w:rsidRDefault="007D0E32">
      <w:pPr>
        <w:rPr>
          <w:rFonts w:cs="Times New Roman"/>
          <w:b/>
        </w:rPr>
      </w:pPr>
    </w:p>
    <w:p w:rsidR="00333F2E" w:rsidRPr="00CD0352" w:rsidRDefault="00333F2E" w:rsidP="00333F2E">
      <w:pPr>
        <w:spacing w:after="0" w:line="240" w:lineRule="auto"/>
        <w:jc w:val="center"/>
        <w:rPr>
          <w:rFonts w:cs="Times New Roman"/>
          <w:b/>
        </w:rPr>
      </w:pPr>
      <w:r w:rsidRPr="00CD0352">
        <w:rPr>
          <w:rFonts w:cs="Times New Roman"/>
          <w:b/>
        </w:rPr>
        <w:t>WACHTKAMEROVEREENKOMST</w:t>
      </w:r>
    </w:p>
    <w:p w:rsidR="00333F2E" w:rsidRDefault="00333F2E" w:rsidP="00333F2E">
      <w:pPr>
        <w:spacing w:after="0" w:line="240" w:lineRule="auto"/>
        <w:rPr>
          <w:rFonts w:cs="Times New Roman"/>
        </w:rPr>
      </w:pPr>
    </w:p>
    <w:p w:rsidR="00333F2E" w:rsidRDefault="00333F2E" w:rsidP="00333F2E">
      <w:pPr>
        <w:spacing w:after="0" w:line="240" w:lineRule="auto"/>
        <w:rPr>
          <w:rFonts w:cs="Times New Roman"/>
        </w:rPr>
      </w:pPr>
    </w:p>
    <w:p w:rsidR="00333F2E" w:rsidRDefault="00333F2E" w:rsidP="00333F2E">
      <w:pPr>
        <w:spacing w:after="0" w:line="240" w:lineRule="auto"/>
        <w:rPr>
          <w:rFonts w:cs="Times New Roman"/>
        </w:rPr>
      </w:pPr>
    </w:p>
    <w:p w:rsidR="00333F2E" w:rsidRDefault="00333F2E" w:rsidP="00333F2E">
      <w:pPr>
        <w:spacing w:after="0" w:line="240" w:lineRule="auto"/>
        <w:rPr>
          <w:rFonts w:cs="Times New Roman"/>
        </w:rPr>
      </w:pPr>
      <w:r>
        <w:rPr>
          <w:rFonts w:cs="Times New Roman"/>
        </w:rPr>
        <w:t>DE ONDERGETEKENDEN:</w:t>
      </w:r>
    </w:p>
    <w:p w:rsidR="00333F2E" w:rsidRDefault="00333F2E" w:rsidP="00333F2E">
      <w:pPr>
        <w:spacing w:after="0" w:line="240" w:lineRule="auto"/>
        <w:rPr>
          <w:rFonts w:cs="Times New Roman"/>
        </w:rPr>
      </w:pPr>
    </w:p>
    <w:p w:rsidR="00333F2E" w:rsidRDefault="00B025C7" w:rsidP="00333F2E">
      <w:pPr>
        <w:spacing w:after="0" w:line="240" w:lineRule="auto"/>
        <w:rPr>
          <w:rFonts w:cs="Times New Roman"/>
        </w:rPr>
      </w:pPr>
      <w:r>
        <w:rPr>
          <w:rFonts w:cs="Times New Roman"/>
        </w:rPr>
        <w:t>Regio Gooi en Vechtstreek</w:t>
      </w:r>
      <w:r w:rsidR="00333F2E">
        <w:rPr>
          <w:rFonts w:cs="Times New Roman"/>
        </w:rPr>
        <w:t xml:space="preserve"> ten deze rechtsgeldig vertegenwoordigd door </w:t>
      </w:r>
      <w:r w:rsidR="00333F2E" w:rsidRPr="00B025C7">
        <w:rPr>
          <w:rFonts w:cs="Times New Roman"/>
          <w:highlight w:val="yellow"/>
        </w:rPr>
        <w:t>&lt;naam en functie&gt;</w:t>
      </w:r>
      <w:r w:rsidR="00333F2E">
        <w:rPr>
          <w:rFonts w:cs="Times New Roman"/>
        </w:rPr>
        <w:t xml:space="preserve">, hierna te noemen: </w:t>
      </w:r>
      <w:r w:rsidR="00333F2E" w:rsidRPr="00EC1A84">
        <w:rPr>
          <w:rFonts w:cs="Times New Roman"/>
          <w:u w:val="single"/>
        </w:rPr>
        <w:t>Opdrachtgever</w:t>
      </w:r>
    </w:p>
    <w:p w:rsidR="00333F2E" w:rsidRDefault="00333F2E" w:rsidP="00333F2E">
      <w:pPr>
        <w:spacing w:after="0" w:line="240" w:lineRule="auto"/>
        <w:rPr>
          <w:rFonts w:cs="Times New Roman"/>
        </w:rPr>
      </w:pPr>
    </w:p>
    <w:p w:rsidR="00333F2E" w:rsidRDefault="00333F2E" w:rsidP="00333F2E">
      <w:pPr>
        <w:spacing w:after="0" w:line="240" w:lineRule="auto"/>
        <w:rPr>
          <w:rFonts w:cs="Times New Roman"/>
        </w:rPr>
      </w:pPr>
      <w:r>
        <w:rPr>
          <w:rFonts w:cs="Times New Roman"/>
        </w:rPr>
        <w:t>en</w:t>
      </w:r>
    </w:p>
    <w:p w:rsidR="00333F2E" w:rsidRDefault="00333F2E" w:rsidP="00333F2E">
      <w:pPr>
        <w:spacing w:after="0" w:line="240" w:lineRule="auto"/>
        <w:rPr>
          <w:rFonts w:cs="Times New Roman"/>
        </w:rPr>
      </w:pPr>
    </w:p>
    <w:p w:rsidR="00333F2E" w:rsidRDefault="00333F2E" w:rsidP="00333F2E">
      <w:pPr>
        <w:spacing w:after="0" w:line="240" w:lineRule="auto"/>
        <w:rPr>
          <w:rFonts w:cs="Times New Roman"/>
        </w:rPr>
      </w:pPr>
      <w:r w:rsidRPr="00B025C7">
        <w:rPr>
          <w:rFonts w:cs="Times New Roman"/>
          <w:highlight w:val="yellow"/>
        </w:rPr>
        <w:t>&lt;naam en rechtsvorm opdrachtnemer &gt;,</w:t>
      </w:r>
      <w:r>
        <w:rPr>
          <w:rFonts w:cs="Times New Roman"/>
        </w:rPr>
        <w:t xml:space="preserve"> gevestigd te &lt;adres + plaats&gt;, ten deze rechtsgeldig vertegenwoordigd door &lt;de heer/mevrouw&gt;, &lt;naam en functie&gt;, hierna te noemen: </w:t>
      </w:r>
      <w:r w:rsidRPr="003E71EC">
        <w:rPr>
          <w:rFonts w:cs="Times New Roman"/>
          <w:u w:val="single"/>
        </w:rPr>
        <w:t>Opdrachtnemer</w:t>
      </w:r>
    </w:p>
    <w:p w:rsidR="00333F2E" w:rsidRDefault="00333F2E" w:rsidP="00333F2E">
      <w:pPr>
        <w:spacing w:after="0" w:line="240" w:lineRule="auto"/>
        <w:rPr>
          <w:rFonts w:cs="Times New Roman"/>
        </w:rPr>
      </w:pPr>
    </w:p>
    <w:p w:rsidR="00333F2E" w:rsidRDefault="00333F2E" w:rsidP="00333F2E">
      <w:pPr>
        <w:spacing w:after="0" w:line="240" w:lineRule="auto"/>
        <w:rPr>
          <w:rFonts w:cs="Times New Roman"/>
        </w:rPr>
      </w:pPr>
      <w:r>
        <w:rPr>
          <w:rFonts w:cs="Times New Roman"/>
        </w:rPr>
        <w:t>gezamenlijk aan te duiden als “</w:t>
      </w:r>
      <w:r w:rsidRPr="00EC1A84">
        <w:rPr>
          <w:rFonts w:cs="Times New Roman"/>
          <w:u w:val="single"/>
        </w:rPr>
        <w:t>Partijen</w:t>
      </w:r>
      <w:r>
        <w:rPr>
          <w:rFonts w:cs="Times New Roman"/>
        </w:rPr>
        <w:t>”</w:t>
      </w:r>
    </w:p>
    <w:p w:rsidR="00333F2E" w:rsidRDefault="00333F2E" w:rsidP="00333F2E">
      <w:pPr>
        <w:spacing w:after="0" w:line="240" w:lineRule="auto"/>
        <w:rPr>
          <w:rFonts w:cs="Times New Roman"/>
        </w:rPr>
      </w:pPr>
    </w:p>
    <w:p w:rsidR="00333F2E" w:rsidRDefault="00333F2E" w:rsidP="00333F2E">
      <w:pPr>
        <w:spacing w:after="0" w:line="240" w:lineRule="auto"/>
        <w:rPr>
          <w:rFonts w:cs="Times New Roman"/>
        </w:rPr>
      </w:pPr>
      <w:r>
        <w:rPr>
          <w:rFonts w:cs="Times New Roman"/>
        </w:rPr>
        <w:t>OVERWEGENDE:</w:t>
      </w:r>
    </w:p>
    <w:p w:rsidR="00333F2E" w:rsidRDefault="00333F2E" w:rsidP="00333F2E">
      <w:pPr>
        <w:spacing w:after="0" w:line="240" w:lineRule="auto"/>
        <w:rPr>
          <w:rFonts w:cs="Times New Roman"/>
        </w:rPr>
      </w:pPr>
    </w:p>
    <w:p w:rsidR="00333F2E" w:rsidRDefault="00333F2E" w:rsidP="00333F2E">
      <w:pPr>
        <w:pStyle w:val="Lijstalinea"/>
        <w:numPr>
          <w:ilvl w:val="0"/>
          <w:numId w:val="1"/>
        </w:numPr>
        <w:spacing w:after="0" w:line="240" w:lineRule="auto"/>
        <w:rPr>
          <w:rFonts w:cs="Times New Roman"/>
        </w:rPr>
      </w:pPr>
      <w:r>
        <w:rPr>
          <w:rFonts w:cs="Times New Roman"/>
        </w:rPr>
        <w:t xml:space="preserve">dat Opdrachtgever een (meerjarige) overeenkomst wenst af te sluiten voor </w:t>
      </w:r>
      <w:r w:rsidRPr="00F22DCE">
        <w:rPr>
          <w:rFonts w:cs="Times New Roman"/>
          <w:highlight w:val="yellow"/>
        </w:rPr>
        <w:t>.................&lt;omschrijven wat de opdracht inhoudt&gt;</w:t>
      </w:r>
      <w:r>
        <w:rPr>
          <w:rFonts w:cs="Times New Roman"/>
        </w:rPr>
        <w:t>;</w:t>
      </w:r>
    </w:p>
    <w:p w:rsidR="00333F2E" w:rsidRDefault="00333F2E" w:rsidP="00333F2E">
      <w:pPr>
        <w:pStyle w:val="Lijstalinea"/>
        <w:spacing w:after="0" w:line="240" w:lineRule="auto"/>
        <w:ind w:left="360"/>
        <w:rPr>
          <w:rFonts w:cs="Times New Roman"/>
        </w:rPr>
      </w:pPr>
    </w:p>
    <w:p w:rsidR="00333F2E" w:rsidRDefault="00333F2E" w:rsidP="00333F2E">
      <w:pPr>
        <w:pStyle w:val="Lijstalinea"/>
        <w:numPr>
          <w:ilvl w:val="0"/>
          <w:numId w:val="1"/>
        </w:numPr>
        <w:spacing w:after="0" w:line="240" w:lineRule="auto"/>
        <w:rPr>
          <w:rFonts w:cs="Times New Roman"/>
        </w:rPr>
      </w:pPr>
      <w:r>
        <w:rPr>
          <w:rFonts w:cs="Times New Roman"/>
        </w:rPr>
        <w:t xml:space="preserve">dat Opdrachtgever hiervoor een </w:t>
      </w:r>
      <w:r w:rsidRPr="00F22DCE">
        <w:rPr>
          <w:rFonts w:cs="Times New Roman"/>
          <w:highlight w:val="yellow"/>
        </w:rPr>
        <w:t>&lt;soort aanbesteding&gt;</w:t>
      </w:r>
      <w:r>
        <w:rPr>
          <w:rFonts w:cs="Times New Roman"/>
        </w:rPr>
        <w:t xml:space="preserve"> heeft gehouden, die op </w:t>
      </w:r>
      <w:r w:rsidRPr="00F22DCE">
        <w:rPr>
          <w:rFonts w:cs="Times New Roman"/>
          <w:highlight w:val="yellow"/>
        </w:rPr>
        <w:t>&lt;datum&gt;</w:t>
      </w:r>
      <w:r>
        <w:rPr>
          <w:rFonts w:cs="Times New Roman"/>
        </w:rPr>
        <w:t xml:space="preserve"> is gepubliceerd op TenderNed met de daarbij behorende documentatie, onder toepassing van de Aanbestedingswet 2012</w:t>
      </w:r>
      <w:r w:rsidRPr="00EA6B10">
        <w:rPr>
          <w:rFonts w:cs="Times New Roman"/>
        </w:rPr>
        <w:t>;</w:t>
      </w:r>
    </w:p>
    <w:p w:rsidR="00333F2E" w:rsidRPr="008B1F53" w:rsidRDefault="00333F2E" w:rsidP="00333F2E">
      <w:pPr>
        <w:spacing w:after="0" w:line="240" w:lineRule="auto"/>
        <w:rPr>
          <w:rFonts w:cs="Times New Roman"/>
        </w:rPr>
      </w:pPr>
    </w:p>
    <w:p w:rsidR="00333F2E" w:rsidRDefault="00333F2E" w:rsidP="00333F2E">
      <w:pPr>
        <w:pStyle w:val="Lijstalinea"/>
        <w:numPr>
          <w:ilvl w:val="0"/>
          <w:numId w:val="1"/>
        </w:numPr>
        <w:spacing w:after="0" w:line="240" w:lineRule="auto"/>
        <w:rPr>
          <w:rFonts w:cs="Times New Roman"/>
        </w:rPr>
      </w:pPr>
      <w:r>
        <w:rPr>
          <w:rFonts w:cs="Times New Roman"/>
        </w:rPr>
        <w:t xml:space="preserve">dat Opdrachtnemer op grond van zijn inschrijving als tweede in rang is geëindigd; </w:t>
      </w:r>
    </w:p>
    <w:p w:rsidR="00333F2E" w:rsidRDefault="00333F2E" w:rsidP="00333F2E">
      <w:pPr>
        <w:spacing w:after="0" w:line="240" w:lineRule="auto"/>
        <w:rPr>
          <w:rFonts w:cs="Times New Roman"/>
        </w:rPr>
      </w:pPr>
    </w:p>
    <w:p w:rsidR="00333F2E" w:rsidRDefault="00333F2E" w:rsidP="00333F2E">
      <w:pPr>
        <w:pStyle w:val="Lijstalinea"/>
        <w:numPr>
          <w:ilvl w:val="0"/>
          <w:numId w:val="1"/>
        </w:numPr>
        <w:spacing w:after="0" w:line="240" w:lineRule="auto"/>
        <w:rPr>
          <w:rFonts w:cs="Times New Roman"/>
        </w:rPr>
      </w:pPr>
      <w:r>
        <w:rPr>
          <w:rFonts w:cs="Times New Roman"/>
        </w:rPr>
        <w:t xml:space="preserve">dat Opdrachtgever de opdracht gegund heeft aan </w:t>
      </w:r>
      <w:r w:rsidRPr="00F22DCE">
        <w:rPr>
          <w:rFonts w:cs="Times New Roman"/>
          <w:highlight w:val="yellow"/>
        </w:rPr>
        <w:t>&lt;naam winnaar aanbesteding</w:t>
      </w:r>
      <w:r w:rsidR="00F22DCE" w:rsidRPr="00F22DCE">
        <w:rPr>
          <w:rFonts w:cs="Times New Roman"/>
          <w:highlight w:val="yellow"/>
        </w:rPr>
        <w:t>&gt;</w:t>
      </w:r>
      <w:r>
        <w:rPr>
          <w:rFonts w:cs="Times New Roman"/>
        </w:rPr>
        <w:t xml:space="preserve"> voor de duur van </w:t>
      </w:r>
      <w:r w:rsidRPr="00F22DCE">
        <w:rPr>
          <w:rFonts w:cs="Times New Roman"/>
          <w:highlight w:val="yellow"/>
        </w:rPr>
        <w:t>&lt;aantal&gt;</w:t>
      </w:r>
      <w:r>
        <w:rPr>
          <w:rFonts w:cs="Times New Roman"/>
        </w:rPr>
        <w:t xml:space="preserve"> jaar met </w:t>
      </w:r>
      <w:r w:rsidRPr="00F22DCE">
        <w:rPr>
          <w:rFonts w:cs="Times New Roman"/>
          <w:highlight w:val="yellow"/>
        </w:rPr>
        <w:t>&lt;aantal&gt;</w:t>
      </w:r>
      <w:r>
        <w:rPr>
          <w:rFonts w:cs="Times New Roman"/>
        </w:rPr>
        <w:t xml:space="preserve"> opties tot verlenging van </w:t>
      </w:r>
      <w:r w:rsidRPr="00F22DCE">
        <w:rPr>
          <w:rFonts w:cs="Times New Roman"/>
          <w:highlight w:val="yellow"/>
        </w:rPr>
        <w:t>&lt;aantal&gt;</w:t>
      </w:r>
      <w:r>
        <w:rPr>
          <w:rFonts w:cs="Times New Roman"/>
        </w:rPr>
        <w:t xml:space="preserve"> jaar en met ontbindende voorwaarden bij niet presteren. De startdatum van het contract is </w:t>
      </w:r>
      <w:r w:rsidRPr="00F22DCE">
        <w:rPr>
          <w:rFonts w:cs="Times New Roman"/>
          <w:highlight w:val="yellow"/>
        </w:rPr>
        <w:t>&lt;ingangsdatum&gt;</w:t>
      </w:r>
      <w:r>
        <w:rPr>
          <w:rFonts w:cs="Times New Roman"/>
        </w:rPr>
        <w:t>;</w:t>
      </w:r>
    </w:p>
    <w:p w:rsidR="00333F2E" w:rsidRPr="00CD0352" w:rsidRDefault="00333F2E" w:rsidP="00333F2E">
      <w:pPr>
        <w:pStyle w:val="Lijstalinea"/>
        <w:rPr>
          <w:rFonts w:cs="Times New Roman"/>
        </w:rPr>
      </w:pPr>
    </w:p>
    <w:p w:rsidR="00333F2E" w:rsidRDefault="00333F2E" w:rsidP="00333F2E">
      <w:pPr>
        <w:pStyle w:val="Lijstalinea"/>
        <w:numPr>
          <w:ilvl w:val="0"/>
          <w:numId w:val="1"/>
        </w:numPr>
        <w:spacing w:after="0" w:line="240" w:lineRule="auto"/>
        <w:rPr>
          <w:rFonts w:cs="Times New Roman"/>
        </w:rPr>
      </w:pPr>
      <w:r>
        <w:rPr>
          <w:rFonts w:cs="Times New Roman"/>
        </w:rPr>
        <w:t xml:space="preserve">dat Opdrachtgever voor het geval </w:t>
      </w:r>
      <w:r w:rsidR="00F22DCE">
        <w:rPr>
          <w:rFonts w:cs="Times New Roman"/>
        </w:rPr>
        <w:t>de Overeenkomst met de oorspronkelijke opdrachtnemer voortijdig eindigt</w:t>
      </w:r>
      <w:r>
        <w:rPr>
          <w:rFonts w:cs="Times New Roman"/>
        </w:rPr>
        <w:t xml:space="preserve">, zich het recht voorbehoudt om, zonder tot een nieuwe aanbesteding genoodzaakt te zijn, de opdracht te laten uitvoeren door de partij die </w:t>
      </w:r>
      <w:r w:rsidR="00F22DCE">
        <w:rPr>
          <w:rFonts w:cs="Times New Roman"/>
        </w:rPr>
        <w:t>als tweede in rang is geëindigd (</w:t>
      </w:r>
      <w:r>
        <w:rPr>
          <w:rFonts w:cs="Times New Roman"/>
        </w:rPr>
        <w:t>Opdrachtnemer);</w:t>
      </w:r>
    </w:p>
    <w:p w:rsidR="00333F2E" w:rsidRPr="00D233E2" w:rsidRDefault="00333F2E" w:rsidP="00333F2E">
      <w:pPr>
        <w:pStyle w:val="Lijstalinea"/>
        <w:rPr>
          <w:rFonts w:cs="Times New Roman"/>
        </w:rPr>
      </w:pPr>
    </w:p>
    <w:p w:rsidR="00333F2E" w:rsidRPr="00F22DCE" w:rsidRDefault="00333F2E" w:rsidP="00333F2E">
      <w:pPr>
        <w:pStyle w:val="Lijstalinea"/>
        <w:numPr>
          <w:ilvl w:val="0"/>
          <w:numId w:val="1"/>
        </w:numPr>
        <w:spacing w:after="0" w:line="240" w:lineRule="auto"/>
        <w:rPr>
          <w:rFonts w:cs="Times New Roman"/>
        </w:rPr>
      </w:pPr>
      <w:r w:rsidRPr="00F22DCE">
        <w:rPr>
          <w:rFonts w:cs="Times New Roman"/>
        </w:rPr>
        <w:t xml:space="preserve">dat Opdrachtnemer zich bereid heeft verklaard de geldigheidsduur van zijn offerte te verlengen voor de duur van deze </w:t>
      </w:r>
      <w:r w:rsidR="00F22DCE" w:rsidRPr="00F22DCE">
        <w:rPr>
          <w:rFonts w:cs="Times New Roman"/>
        </w:rPr>
        <w:t>W</w:t>
      </w:r>
      <w:r w:rsidRPr="00F22DCE">
        <w:rPr>
          <w:rFonts w:cs="Times New Roman"/>
        </w:rPr>
        <w:t xml:space="preserve">achtkamerovereenkomst en in geval de </w:t>
      </w:r>
      <w:r w:rsidR="00F22DCE" w:rsidRPr="00F22DCE">
        <w:rPr>
          <w:rFonts w:cs="Times New Roman"/>
        </w:rPr>
        <w:t>O</w:t>
      </w:r>
      <w:r w:rsidRPr="00F22DCE">
        <w:rPr>
          <w:rFonts w:cs="Times New Roman"/>
        </w:rPr>
        <w:t xml:space="preserve">vereenkomst met de oorspronkelijke opdrachtnemer voortijdig zou eindigen alsnog een </w:t>
      </w:r>
      <w:r w:rsidR="00F22DCE" w:rsidRPr="00F22DCE">
        <w:rPr>
          <w:rFonts w:cs="Times New Roman"/>
        </w:rPr>
        <w:t>O</w:t>
      </w:r>
      <w:r w:rsidRPr="00F22DCE">
        <w:rPr>
          <w:rFonts w:cs="Times New Roman"/>
        </w:rPr>
        <w:t xml:space="preserve">vereenkomst te sluiten met Opdrachtgever conform de bepalingen van deze </w:t>
      </w:r>
      <w:r w:rsidR="00F22DCE" w:rsidRPr="00F22DCE">
        <w:rPr>
          <w:rFonts w:cs="Times New Roman"/>
        </w:rPr>
        <w:t>W</w:t>
      </w:r>
      <w:r w:rsidRPr="00F22DCE">
        <w:rPr>
          <w:rFonts w:cs="Times New Roman"/>
        </w:rPr>
        <w:t>achtkamerovereenkomst;</w:t>
      </w:r>
    </w:p>
    <w:p w:rsidR="00333F2E" w:rsidRPr="00CD0352" w:rsidRDefault="00333F2E" w:rsidP="00333F2E">
      <w:pPr>
        <w:pStyle w:val="Lijstalinea"/>
        <w:rPr>
          <w:rFonts w:cs="Times New Roman"/>
        </w:rPr>
      </w:pPr>
    </w:p>
    <w:p w:rsidR="00333F2E" w:rsidRDefault="00333F2E" w:rsidP="00333F2E">
      <w:pPr>
        <w:pStyle w:val="Lijstalinea"/>
        <w:numPr>
          <w:ilvl w:val="0"/>
          <w:numId w:val="1"/>
        </w:numPr>
        <w:spacing w:after="0" w:line="240" w:lineRule="auto"/>
        <w:rPr>
          <w:rFonts w:cs="Times New Roman"/>
        </w:rPr>
      </w:pPr>
      <w:r>
        <w:rPr>
          <w:rFonts w:cs="Times New Roman"/>
        </w:rPr>
        <w:t xml:space="preserve">dat Partijen tegen deze achtergrond onderhavige </w:t>
      </w:r>
      <w:r w:rsidR="00F22DCE">
        <w:rPr>
          <w:rFonts w:cs="Times New Roman"/>
        </w:rPr>
        <w:t>W</w:t>
      </w:r>
      <w:r>
        <w:rPr>
          <w:rFonts w:cs="Times New Roman"/>
        </w:rPr>
        <w:t>achtkamerovereenkomst met elkaar aangaan onder de navolgende voorwaarden en bedingen,</w:t>
      </w:r>
    </w:p>
    <w:p w:rsidR="00333F2E" w:rsidRPr="00CD0352" w:rsidRDefault="00333F2E" w:rsidP="00333F2E">
      <w:pPr>
        <w:pStyle w:val="Lijstalinea"/>
        <w:rPr>
          <w:rFonts w:cs="Times New Roman"/>
        </w:rPr>
      </w:pPr>
    </w:p>
    <w:p w:rsidR="00333F2E" w:rsidRDefault="00333F2E" w:rsidP="00333F2E">
      <w:pPr>
        <w:spacing w:after="0" w:line="240" w:lineRule="auto"/>
        <w:rPr>
          <w:rFonts w:cs="Times New Roman"/>
        </w:rPr>
      </w:pPr>
      <w:r>
        <w:rPr>
          <w:rFonts w:cs="Times New Roman"/>
        </w:rPr>
        <w:t>VERKLAREN TE ZIJN OVEREEN GEKOMEN ALS VOLGT:</w:t>
      </w:r>
    </w:p>
    <w:p w:rsidR="00333F2E" w:rsidRDefault="00333F2E" w:rsidP="00333F2E">
      <w:pPr>
        <w:spacing w:after="0" w:line="240" w:lineRule="auto"/>
        <w:rPr>
          <w:rFonts w:cs="Times New Roman"/>
        </w:rPr>
      </w:pPr>
    </w:p>
    <w:p w:rsidR="00333F2E" w:rsidRPr="00B5696D" w:rsidRDefault="00333F2E" w:rsidP="00333F2E">
      <w:pPr>
        <w:spacing w:after="0" w:line="240" w:lineRule="auto"/>
        <w:rPr>
          <w:rFonts w:cs="Times New Roman"/>
          <w:b/>
        </w:rPr>
      </w:pPr>
      <w:r w:rsidRPr="00B5696D">
        <w:rPr>
          <w:rFonts w:cs="Times New Roman"/>
          <w:b/>
        </w:rPr>
        <w:t>Artikel 1</w:t>
      </w:r>
      <w:r w:rsidRPr="00B5696D">
        <w:rPr>
          <w:rFonts w:cs="Times New Roman"/>
          <w:b/>
        </w:rPr>
        <w:tab/>
        <w:t>Begripsomschrijving</w:t>
      </w:r>
    </w:p>
    <w:p w:rsidR="00333F2E" w:rsidRDefault="00333F2E" w:rsidP="00333F2E">
      <w:pPr>
        <w:spacing w:after="0" w:line="240" w:lineRule="auto"/>
        <w:rPr>
          <w:rFonts w:cs="Times New Roman"/>
        </w:rPr>
      </w:pPr>
    </w:p>
    <w:p w:rsidR="00333F2E" w:rsidRDefault="00333F2E" w:rsidP="00333F2E">
      <w:pPr>
        <w:spacing w:after="0" w:line="240" w:lineRule="auto"/>
        <w:rPr>
          <w:rFonts w:cs="Times New Roman"/>
        </w:rPr>
      </w:pPr>
      <w:r>
        <w:rPr>
          <w:rFonts w:cs="Times New Roman"/>
        </w:rPr>
        <w:t>In deze Wachtkamerovereenkomst wordt een aantal begrippen met hoofdletter geschreven en aan deze begrippen komt onderstaande betekenis toe:</w:t>
      </w:r>
    </w:p>
    <w:p w:rsidR="00333F2E" w:rsidRDefault="00333F2E" w:rsidP="00333F2E">
      <w:pPr>
        <w:spacing w:after="0" w:line="240" w:lineRule="auto"/>
        <w:rPr>
          <w:rFonts w:cs="Times New Roman"/>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85"/>
      </w:tblGrid>
      <w:tr w:rsidR="00333F2E" w:rsidTr="005860A4">
        <w:tc>
          <w:tcPr>
            <w:tcW w:w="2977" w:type="dxa"/>
          </w:tcPr>
          <w:p w:rsidR="00333F2E" w:rsidRDefault="00BD516B" w:rsidP="00BD516B">
            <w:pPr>
              <w:rPr>
                <w:rFonts w:cs="Times New Roman"/>
              </w:rPr>
            </w:pPr>
            <w:r>
              <w:rPr>
                <w:rFonts w:cs="Times New Roman"/>
              </w:rPr>
              <w:t>Aanbestedingsdocument</w:t>
            </w:r>
          </w:p>
        </w:tc>
        <w:tc>
          <w:tcPr>
            <w:tcW w:w="6085" w:type="dxa"/>
          </w:tcPr>
          <w:p w:rsidR="00333F2E" w:rsidRDefault="00F22DCE" w:rsidP="00B025C7">
            <w:pPr>
              <w:rPr>
                <w:rFonts w:cs="Times New Roman"/>
              </w:rPr>
            </w:pPr>
            <w:r>
              <w:rPr>
                <w:rFonts w:cs="Times New Roman"/>
              </w:rPr>
              <w:t xml:space="preserve">Het document ‘Europese aanbesteding </w:t>
            </w:r>
            <w:r w:rsidRPr="00B025C7">
              <w:rPr>
                <w:rFonts w:cs="Times New Roman"/>
                <w:highlight w:val="yellow"/>
              </w:rPr>
              <w:t>&lt;naam&gt;</w:t>
            </w:r>
            <w:r>
              <w:rPr>
                <w:rFonts w:cs="Times New Roman"/>
              </w:rPr>
              <w:t xml:space="preserve"> van de </w:t>
            </w:r>
            <w:r w:rsidR="00B025C7">
              <w:rPr>
                <w:rFonts w:cs="Times New Roman"/>
              </w:rPr>
              <w:t>Regio Gooi en Vechtstreek</w:t>
            </w:r>
            <w:r>
              <w:rPr>
                <w:rFonts w:cs="Times New Roman"/>
              </w:rPr>
              <w:t>, waarin de</w:t>
            </w:r>
            <w:r w:rsidR="00B025C7">
              <w:rPr>
                <w:rFonts w:cs="Times New Roman"/>
              </w:rPr>
              <w:t xml:space="preserve"> Regio</w:t>
            </w:r>
            <w:r>
              <w:rPr>
                <w:rFonts w:cs="Times New Roman"/>
              </w:rPr>
              <w:t xml:space="preserve"> zijn eisen en gunningscriteria heeft verwoord en waarop de inschrijvers hun inschrijving hebben gebaseerd.</w:t>
            </w:r>
          </w:p>
        </w:tc>
      </w:tr>
      <w:tr w:rsidR="00F22DCE" w:rsidTr="005860A4">
        <w:tc>
          <w:tcPr>
            <w:tcW w:w="2977" w:type="dxa"/>
          </w:tcPr>
          <w:p w:rsidR="00F22DCE" w:rsidRDefault="00F22DCE" w:rsidP="00F22DCE">
            <w:pPr>
              <w:rPr>
                <w:rFonts w:cs="Times New Roman"/>
              </w:rPr>
            </w:pPr>
            <w:r>
              <w:rPr>
                <w:rFonts w:cs="Times New Roman"/>
              </w:rPr>
              <w:t>Overeenkomst</w:t>
            </w:r>
          </w:p>
        </w:tc>
        <w:tc>
          <w:tcPr>
            <w:tcW w:w="6085" w:type="dxa"/>
          </w:tcPr>
          <w:p w:rsidR="00F22DCE" w:rsidRDefault="00F22DCE" w:rsidP="00BD516B">
            <w:pPr>
              <w:rPr>
                <w:rFonts w:cs="Times New Roman"/>
              </w:rPr>
            </w:pPr>
            <w:r>
              <w:rPr>
                <w:rFonts w:cs="Times New Roman"/>
              </w:rPr>
              <w:t>De overeenkomst voor</w:t>
            </w:r>
            <w:r w:rsidR="00BD516B">
              <w:rPr>
                <w:rFonts w:cs="Times New Roman"/>
              </w:rPr>
              <w:t xml:space="preserve"> inhuur chauffeurs en beladers, </w:t>
            </w:r>
            <w:r>
              <w:rPr>
                <w:rFonts w:cs="Times New Roman"/>
              </w:rPr>
              <w:t xml:space="preserve">die Opdrachtgever heeft gesloten met </w:t>
            </w:r>
            <w:r w:rsidRPr="00F22DCE">
              <w:rPr>
                <w:rFonts w:cs="Times New Roman"/>
                <w:highlight w:val="yellow"/>
              </w:rPr>
              <w:t>&lt;naam winnaar</w:t>
            </w:r>
            <w:r w:rsidRPr="00BD516B">
              <w:rPr>
                <w:rFonts w:cs="Times New Roman"/>
                <w:highlight w:val="yellow"/>
              </w:rPr>
              <w:t>&gt;</w:t>
            </w:r>
            <w:r w:rsidRPr="00BD516B">
              <w:rPr>
                <w:rFonts w:cs="Times New Roman"/>
              </w:rPr>
              <w:t xml:space="preserve"> en die in geval van de situatie beschreven in artikel 2, met Opdrachtnemer wordt voortgezet.</w:t>
            </w:r>
          </w:p>
        </w:tc>
      </w:tr>
      <w:tr w:rsidR="00F22DCE" w:rsidTr="005860A4">
        <w:tc>
          <w:tcPr>
            <w:tcW w:w="2977" w:type="dxa"/>
          </w:tcPr>
          <w:p w:rsidR="00F22DCE" w:rsidRDefault="00F22DCE" w:rsidP="00F22DCE">
            <w:pPr>
              <w:rPr>
                <w:rFonts w:cs="Times New Roman"/>
              </w:rPr>
            </w:pPr>
            <w:r>
              <w:rPr>
                <w:rFonts w:cs="Times New Roman"/>
              </w:rPr>
              <w:t>Wachtkamerovereenkomst</w:t>
            </w:r>
          </w:p>
        </w:tc>
        <w:tc>
          <w:tcPr>
            <w:tcW w:w="6085" w:type="dxa"/>
          </w:tcPr>
          <w:p w:rsidR="00F22DCE" w:rsidRDefault="00F22DCE" w:rsidP="00F22DCE">
            <w:pPr>
              <w:rPr>
                <w:rFonts w:cs="Times New Roman"/>
              </w:rPr>
            </w:pPr>
            <w:r>
              <w:rPr>
                <w:rFonts w:cs="Times New Roman"/>
              </w:rPr>
              <w:t>De onderhavige overeenkomst tussen Opdrachtgever en Opdrachtnemer.</w:t>
            </w:r>
          </w:p>
        </w:tc>
      </w:tr>
    </w:tbl>
    <w:p w:rsidR="00333F2E" w:rsidRDefault="00333F2E" w:rsidP="00333F2E">
      <w:pPr>
        <w:spacing w:after="0" w:line="240" w:lineRule="auto"/>
        <w:rPr>
          <w:rFonts w:cs="Times New Roman"/>
        </w:rPr>
      </w:pPr>
    </w:p>
    <w:p w:rsidR="00F22DCE" w:rsidRDefault="00F22DCE" w:rsidP="00F22DCE">
      <w:pPr>
        <w:widowControl w:val="0"/>
        <w:spacing w:after="0" w:line="240" w:lineRule="auto"/>
        <w:rPr>
          <w:rFonts w:cs="Times New Roman"/>
          <w:b/>
        </w:rPr>
      </w:pPr>
    </w:p>
    <w:p w:rsidR="00F22DCE" w:rsidRDefault="00F22DCE" w:rsidP="00F22DCE">
      <w:pPr>
        <w:widowControl w:val="0"/>
        <w:spacing w:after="0" w:line="240" w:lineRule="auto"/>
        <w:rPr>
          <w:rFonts w:cs="Times New Roman"/>
          <w:b/>
        </w:rPr>
      </w:pPr>
    </w:p>
    <w:p w:rsidR="00333F2E" w:rsidRPr="00B5696D" w:rsidRDefault="00333F2E" w:rsidP="00F22DCE">
      <w:pPr>
        <w:widowControl w:val="0"/>
        <w:spacing w:after="0" w:line="240" w:lineRule="auto"/>
        <w:rPr>
          <w:rFonts w:cs="Times New Roman"/>
          <w:b/>
        </w:rPr>
      </w:pPr>
      <w:r w:rsidRPr="00B5696D">
        <w:rPr>
          <w:rFonts w:cs="Times New Roman"/>
          <w:b/>
        </w:rPr>
        <w:t>Artikel 2</w:t>
      </w:r>
      <w:r w:rsidRPr="00B5696D">
        <w:rPr>
          <w:rFonts w:cs="Times New Roman"/>
          <w:b/>
        </w:rPr>
        <w:tab/>
      </w:r>
      <w:r>
        <w:rPr>
          <w:rFonts w:cs="Times New Roman"/>
          <w:b/>
        </w:rPr>
        <w:t>Voorwerp van de Wachtkamerovereenkomst</w:t>
      </w:r>
    </w:p>
    <w:p w:rsidR="00333F2E" w:rsidRDefault="00333F2E" w:rsidP="00F22DCE">
      <w:pPr>
        <w:widowControl w:val="0"/>
        <w:spacing w:after="0" w:line="240" w:lineRule="auto"/>
        <w:rPr>
          <w:rFonts w:cs="Times New Roman"/>
        </w:rPr>
      </w:pPr>
    </w:p>
    <w:p w:rsidR="00333F2E" w:rsidRDefault="00333F2E" w:rsidP="00333F2E">
      <w:pPr>
        <w:pStyle w:val="Lijstalinea"/>
        <w:widowControl w:val="0"/>
        <w:numPr>
          <w:ilvl w:val="0"/>
          <w:numId w:val="2"/>
        </w:numPr>
        <w:spacing w:after="0" w:line="240" w:lineRule="auto"/>
        <w:rPr>
          <w:rFonts w:cs="Times New Roman"/>
        </w:rPr>
      </w:pPr>
      <w:r>
        <w:rPr>
          <w:rFonts w:cs="Times New Roman"/>
        </w:rPr>
        <w:t xml:space="preserve">Opdrachtgever heeft het recht om de Overeenkomst met </w:t>
      </w:r>
      <w:r w:rsidRPr="00F22DCE">
        <w:rPr>
          <w:rFonts w:cs="Times New Roman"/>
          <w:highlight w:val="yellow"/>
        </w:rPr>
        <w:t>&lt;naam winnaar aanbesteding&gt;</w:t>
      </w:r>
      <w:r>
        <w:rPr>
          <w:rFonts w:cs="Times New Roman"/>
        </w:rPr>
        <w:t xml:space="preserve"> tussentijds te beëindigen in de gevallen beschreven – en onder de voorwaarden zoals opgenomen - in de Overeenkomst en is alsdan gerechtigd met Opdrachtnemer een </w:t>
      </w:r>
      <w:r w:rsidR="00F22DCE">
        <w:rPr>
          <w:rFonts w:cs="Times New Roman"/>
        </w:rPr>
        <w:t>o</w:t>
      </w:r>
      <w:r>
        <w:rPr>
          <w:rFonts w:cs="Times New Roman"/>
        </w:rPr>
        <w:t xml:space="preserve">vereenkomst te sluiten </w:t>
      </w:r>
      <w:r w:rsidR="00F22DCE">
        <w:rPr>
          <w:rFonts w:cs="Times New Roman"/>
        </w:rPr>
        <w:t>gelijk aan de originele Overeenkomst</w:t>
      </w:r>
      <w:r w:rsidR="007D0E32">
        <w:rPr>
          <w:rFonts w:cs="Times New Roman"/>
        </w:rPr>
        <w:t xml:space="preserve"> voor de resterende contractperiode</w:t>
      </w:r>
      <w:r>
        <w:rPr>
          <w:rFonts w:cs="Times New Roman"/>
        </w:rPr>
        <w:t xml:space="preserve">, maar is hiertoe niet verplicht. </w:t>
      </w:r>
    </w:p>
    <w:p w:rsidR="00F22DCE" w:rsidRPr="00F22DCE" w:rsidRDefault="00F22DCE" w:rsidP="00F22DCE">
      <w:pPr>
        <w:pStyle w:val="Lijstalinea"/>
        <w:widowControl w:val="0"/>
        <w:spacing w:after="0" w:line="240" w:lineRule="auto"/>
        <w:ind w:left="360"/>
        <w:rPr>
          <w:rFonts w:cs="Times New Roman"/>
        </w:rPr>
      </w:pPr>
    </w:p>
    <w:p w:rsidR="00333F2E" w:rsidRDefault="00333F2E" w:rsidP="00333F2E">
      <w:pPr>
        <w:pStyle w:val="Lijstalinea"/>
        <w:numPr>
          <w:ilvl w:val="0"/>
          <w:numId w:val="2"/>
        </w:numPr>
        <w:spacing w:after="0" w:line="240" w:lineRule="auto"/>
        <w:rPr>
          <w:rFonts w:cs="Times New Roman"/>
        </w:rPr>
      </w:pPr>
      <w:r>
        <w:rPr>
          <w:rFonts w:cs="Times New Roman"/>
        </w:rPr>
        <w:t xml:space="preserve">Opdrachtnemer verleent bij voortijdige beëindiging van de Overeenkomst met de oorspronkelijke opdrachtnemer op eerste verzoek van Opdrachtgever medewerking aan de feitelijke totstandkoming en uitvoering van de Overeenkomst zoals opgenomen in bijlage 1 voor de resterende looptijd van de oorspronkelijke Overeenkomst zoals beschreven in het </w:t>
      </w:r>
      <w:r w:rsidR="00BD516B">
        <w:rPr>
          <w:rFonts w:cs="Times New Roman"/>
        </w:rPr>
        <w:t>Aanbestedingsdocument</w:t>
      </w:r>
      <w:r>
        <w:rPr>
          <w:rFonts w:cs="Times New Roman"/>
        </w:rPr>
        <w:t xml:space="preserve"> (bijlage 2).</w:t>
      </w:r>
    </w:p>
    <w:p w:rsidR="00333F2E" w:rsidRPr="00D233E2" w:rsidRDefault="00333F2E" w:rsidP="00333F2E">
      <w:pPr>
        <w:pStyle w:val="Lijstalinea"/>
        <w:rPr>
          <w:rFonts w:cs="Times New Roman"/>
        </w:rPr>
      </w:pPr>
    </w:p>
    <w:p w:rsidR="00333F2E" w:rsidRDefault="00333F2E" w:rsidP="00333F2E">
      <w:pPr>
        <w:pStyle w:val="Lijstalinea"/>
        <w:numPr>
          <w:ilvl w:val="0"/>
          <w:numId w:val="2"/>
        </w:numPr>
        <w:spacing w:after="0" w:line="240" w:lineRule="auto"/>
        <w:rPr>
          <w:rFonts w:cs="Times New Roman"/>
        </w:rPr>
      </w:pPr>
      <w:r>
        <w:rPr>
          <w:rFonts w:cs="Times New Roman"/>
        </w:rPr>
        <w:t>Opdrachtnemer zal zo spoedig mogelijk na ondertekening van de Overeenkomst een aanvang maken met de uitvoering van de Overeenkomst. Partijen maken hierover nadere afspraken. In ieder geval maken Partijen afspraken over</w:t>
      </w:r>
      <w:r w:rsidR="00BD516B">
        <w:rPr>
          <w:rFonts w:cs="Times New Roman"/>
        </w:rPr>
        <w:t xml:space="preserve"> de eventuele overname van personeel en de invulling van lopende nadere overeenkomsten. </w:t>
      </w:r>
    </w:p>
    <w:p w:rsidR="00333F2E" w:rsidRDefault="00333F2E" w:rsidP="00333F2E">
      <w:pPr>
        <w:spacing w:after="0" w:line="240" w:lineRule="auto"/>
        <w:ind w:left="360"/>
        <w:rPr>
          <w:rFonts w:cs="Times New Roman"/>
          <w:color w:val="0070C0"/>
        </w:rPr>
      </w:pPr>
    </w:p>
    <w:p w:rsidR="00333F2E" w:rsidRDefault="00A62A6E" w:rsidP="00333F2E">
      <w:pPr>
        <w:pStyle w:val="Lijstalinea"/>
        <w:numPr>
          <w:ilvl w:val="0"/>
          <w:numId w:val="2"/>
        </w:numPr>
        <w:spacing w:after="0" w:line="240" w:lineRule="auto"/>
        <w:rPr>
          <w:rFonts w:cs="Times New Roman"/>
        </w:rPr>
      </w:pPr>
      <w:r>
        <w:rPr>
          <w:rFonts w:cs="Times New Roman"/>
        </w:rPr>
        <w:t>De volgende documenten maken als bijlage deel uit van de Wachtkamerovereenkomst:</w:t>
      </w:r>
    </w:p>
    <w:p w:rsidR="00A62A6E" w:rsidRDefault="007D0E32" w:rsidP="00A62A6E">
      <w:pPr>
        <w:spacing w:after="0" w:line="240" w:lineRule="auto"/>
        <w:ind w:left="360"/>
        <w:rPr>
          <w:rFonts w:cs="Times New Roman"/>
        </w:rPr>
      </w:pPr>
      <w:r>
        <w:rPr>
          <w:rFonts w:cs="Times New Roman"/>
        </w:rPr>
        <w:t>Bijlage 1</w:t>
      </w:r>
      <w:r>
        <w:rPr>
          <w:rFonts w:cs="Times New Roman"/>
        </w:rPr>
        <w:tab/>
        <w:t>Concept overeenkomst;</w:t>
      </w:r>
    </w:p>
    <w:p w:rsidR="00A62A6E" w:rsidRDefault="00A62A6E" w:rsidP="00A62A6E">
      <w:pPr>
        <w:spacing w:after="0" w:line="240" w:lineRule="auto"/>
        <w:ind w:left="1416" w:hanging="1056"/>
        <w:rPr>
          <w:rFonts w:cs="Times New Roman"/>
        </w:rPr>
      </w:pPr>
      <w:r>
        <w:rPr>
          <w:rFonts w:cs="Times New Roman"/>
        </w:rPr>
        <w:t>Bijlage 2</w:t>
      </w:r>
      <w:r>
        <w:rPr>
          <w:rFonts w:cs="Times New Roman"/>
        </w:rPr>
        <w:tab/>
      </w:r>
      <w:r w:rsidR="00BD516B">
        <w:rPr>
          <w:rFonts w:cs="Times New Roman"/>
        </w:rPr>
        <w:t>Aanbestedingsdocument</w:t>
      </w:r>
      <w:r>
        <w:rPr>
          <w:rFonts w:cs="Times New Roman"/>
        </w:rPr>
        <w:t xml:space="preserve"> d.d. </w:t>
      </w:r>
      <w:r w:rsidRPr="007D0E32">
        <w:rPr>
          <w:rFonts w:cs="Times New Roman"/>
          <w:highlight w:val="yellow"/>
        </w:rPr>
        <w:t>&lt;datum&gt;</w:t>
      </w:r>
      <w:r>
        <w:rPr>
          <w:rFonts w:cs="Times New Roman"/>
        </w:rPr>
        <w:t xml:space="preserve">, kenmerk </w:t>
      </w:r>
      <w:r w:rsidRPr="007D0E32">
        <w:rPr>
          <w:rFonts w:cs="Times New Roman"/>
          <w:highlight w:val="yellow"/>
        </w:rPr>
        <w:t>&lt;kenmerk&gt;</w:t>
      </w:r>
      <w:r>
        <w:rPr>
          <w:rFonts w:cs="Times New Roman"/>
        </w:rPr>
        <w:t xml:space="preserve">, incl. Nota van inlichtingen d.d. </w:t>
      </w:r>
      <w:r w:rsidRPr="007D0E32">
        <w:rPr>
          <w:rFonts w:cs="Times New Roman"/>
          <w:highlight w:val="yellow"/>
        </w:rPr>
        <w:t>&lt;datum&gt;</w:t>
      </w:r>
      <w:r>
        <w:rPr>
          <w:rFonts w:cs="Times New Roman"/>
        </w:rPr>
        <w:t xml:space="preserve">, kenmerk </w:t>
      </w:r>
      <w:r w:rsidRPr="007D0E32">
        <w:rPr>
          <w:rFonts w:cs="Times New Roman"/>
          <w:highlight w:val="yellow"/>
        </w:rPr>
        <w:t>&lt;kenmerk&gt;</w:t>
      </w:r>
      <w:r>
        <w:rPr>
          <w:rFonts w:cs="Times New Roman"/>
        </w:rPr>
        <w:t>;</w:t>
      </w:r>
    </w:p>
    <w:p w:rsidR="00A62A6E" w:rsidRDefault="00A62A6E" w:rsidP="00A62A6E">
      <w:pPr>
        <w:spacing w:after="0" w:line="240" w:lineRule="auto"/>
        <w:ind w:left="360"/>
        <w:rPr>
          <w:rFonts w:cs="Times New Roman"/>
        </w:rPr>
      </w:pPr>
      <w:r>
        <w:rPr>
          <w:rFonts w:cs="Times New Roman"/>
        </w:rPr>
        <w:t>Bijlage 3</w:t>
      </w:r>
      <w:r>
        <w:rPr>
          <w:rFonts w:cs="Times New Roman"/>
        </w:rPr>
        <w:tab/>
        <w:t xml:space="preserve">Inschrijving van Opdrachtnemer d.d. </w:t>
      </w:r>
      <w:r w:rsidRPr="007D0E32">
        <w:rPr>
          <w:rFonts w:cs="Times New Roman"/>
          <w:highlight w:val="yellow"/>
        </w:rPr>
        <w:t>&lt;datum&gt;</w:t>
      </w:r>
      <w:r>
        <w:rPr>
          <w:rFonts w:cs="Times New Roman"/>
        </w:rPr>
        <w:t xml:space="preserve">, kenmerk </w:t>
      </w:r>
      <w:r w:rsidRPr="007D0E32">
        <w:rPr>
          <w:rFonts w:cs="Times New Roman"/>
          <w:highlight w:val="yellow"/>
        </w:rPr>
        <w:t>&lt;kenmerk&gt;</w:t>
      </w:r>
      <w:r>
        <w:rPr>
          <w:rFonts w:cs="Times New Roman"/>
        </w:rPr>
        <w:t>;</w:t>
      </w:r>
    </w:p>
    <w:p w:rsidR="00A62A6E" w:rsidRPr="00A62A6E" w:rsidRDefault="00A62A6E" w:rsidP="00A62A6E">
      <w:pPr>
        <w:spacing w:after="0" w:line="240" w:lineRule="auto"/>
        <w:ind w:left="1416" w:hanging="1056"/>
        <w:rPr>
          <w:rFonts w:cs="Times New Roman"/>
        </w:rPr>
      </w:pPr>
      <w:r>
        <w:rPr>
          <w:rFonts w:cs="Times New Roman"/>
        </w:rPr>
        <w:t>Bijlage 4</w:t>
      </w:r>
      <w:r>
        <w:rPr>
          <w:rFonts w:cs="Times New Roman"/>
        </w:rPr>
        <w:tab/>
        <w:t xml:space="preserve">Algemene inkoopvoorwaarden </w:t>
      </w:r>
      <w:r w:rsidR="00B025C7">
        <w:rPr>
          <w:rFonts w:cs="Times New Roman"/>
        </w:rPr>
        <w:t>Regio Gooi en Vechtstreek 201</w:t>
      </w:r>
      <w:r w:rsidR="00BD516B">
        <w:rPr>
          <w:rFonts w:cs="Times New Roman"/>
        </w:rPr>
        <w:t>9</w:t>
      </w:r>
    </w:p>
    <w:p w:rsidR="00333F2E" w:rsidRDefault="00333F2E" w:rsidP="00333F2E">
      <w:pPr>
        <w:spacing w:after="0" w:line="240" w:lineRule="auto"/>
        <w:rPr>
          <w:rFonts w:cs="Times New Roman"/>
        </w:rPr>
      </w:pPr>
    </w:p>
    <w:p w:rsidR="00A62A6E" w:rsidRDefault="00A62A6E" w:rsidP="00BD516B">
      <w:pPr>
        <w:spacing w:after="0" w:line="240" w:lineRule="auto"/>
        <w:ind w:left="360"/>
        <w:rPr>
          <w:rFonts w:cs="Times New Roman"/>
        </w:rPr>
      </w:pPr>
      <w:r>
        <w:rPr>
          <w:rFonts w:cs="Times New Roman"/>
        </w:rPr>
        <w:t xml:space="preserve">Voor zover deze documenten met elkaar in tegenspraak zijn, prevaleert het eerder genoemde document boven </w:t>
      </w:r>
      <w:r w:rsidR="00BD516B">
        <w:rPr>
          <w:rFonts w:cs="Times New Roman"/>
        </w:rPr>
        <w:t>het later genoemde. Binnen het Aanbestedingsdocument</w:t>
      </w:r>
      <w:r>
        <w:rPr>
          <w:rFonts w:cs="Times New Roman"/>
        </w:rPr>
        <w:t xml:space="preserve"> prevaleert de Nota van inlichtingen. </w:t>
      </w:r>
    </w:p>
    <w:p w:rsidR="00A62A6E" w:rsidRPr="00A62A6E" w:rsidRDefault="00A62A6E" w:rsidP="00A62A6E">
      <w:pPr>
        <w:spacing w:after="0" w:line="240" w:lineRule="auto"/>
        <w:rPr>
          <w:rFonts w:cs="Times New Roman"/>
        </w:rPr>
      </w:pPr>
    </w:p>
    <w:p w:rsidR="00333F2E" w:rsidRDefault="00333F2E" w:rsidP="00C56BDB">
      <w:pPr>
        <w:pStyle w:val="Lijstalinea"/>
        <w:numPr>
          <w:ilvl w:val="0"/>
          <w:numId w:val="2"/>
        </w:numPr>
        <w:spacing w:after="0" w:line="240" w:lineRule="auto"/>
        <w:rPr>
          <w:rFonts w:cs="Times New Roman"/>
        </w:rPr>
      </w:pPr>
      <w:r w:rsidRPr="007D0E32">
        <w:rPr>
          <w:rFonts w:cs="Times New Roman"/>
        </w:rPr>
        <w:t xml:space="preserve">Opdrachtnemer houdt zijn inschrijving gedurende </w:t>
      </w:r>
      <w:r w:rsidR="00A62A6E" w:rsidRPr="007D0E32">
        <w:rPr>
          <w:rFonts w:cs="Times New Roman"/>
        </w:rPr>
        <w:t>duur van de Wachtkamerovereenkomst</w:t>
      </w:r>
      <w:r w:rsidRPr="007D0E32">
        <w:rPr>
          <w:rFonts w:cs="Times New Roman"/>
        </w:rPr>
        <w:t xml:space="preserve"> gestand. </w:t>
      </w:r>
    </w:p>
    <w:p w:rsidR="007D0E32" w:rsidRPr="007D0E32" w:rsidRDefault="007D0E32" w:rsidP="007D0E32">
      <w:pPr>
        <w:pStyle w:val="Lijstalinea"/>
        <w:spacing w:after="0" w:line="240" w:lineRule="auto"/>
        <w:ind w:left="360"/>
        <w:rPr>
          <w:rFonts w:cs="Times New Roman"/>
        </w:rPr>
      </w:pPr>
    </w:p>
    <w:p w:rsidR="000604EA" w:rsidRPr="007D0E32" w:rsidRDefault="000604EA" w:rsidP="007D0E32">
      <w:pPr>
        <w:pStyle w:val="lid"/>
        <w:numPr>
          <w:ilvl w:val="0"/>
          <w:numId w:val="2"/>
        </w:numPr>
        <w:spacing w:after="0" w:line="240" w:lineRule="auto"/>
        <w:rPr>
          <w:rFonts w:asciiTheme="minorHAnsi" w:hAnsiTheme="minorHAnsi"/>
        </w:rPr>
      </w:pPr>
      <w:r w:rsidRPr="007D0E32">
        <w:rPr>
          <w:rFonts w:asciiTheme="minorHAnsi" w:hAnsiTheme="minorHAnsi"/>
        </w:rPr>
        <w:t xml:space="preserve">Met betrekking tot de prijzen, tarieven en kosten die Opdrachtgever aan Opdrachtnemer verschuldigd is als deze een beroep doet op deze Wachtkamerovereenkomst artikel </w:t>
      </w:r>
      <w:r w:rsidRPr="007D0E32">
        <w:rPr>
          <w:rFonts w:asciiTheme="minorHAnsi" w:hAnsiTheme="minorHAnsi"/>
          <w:highlight w:val="yellow"/>
        </w:rPr>
        <w:t xml:space="preserve">&lt;nummer </w:t>
      </w:r>
      <w:r w:rsidRPr="007D0E32">
        <w:rPr>
          <w:rFonts w:asciiTheme="minorHAnsi" w:hAnsiTheme="minorHAnsi"/>
          <w:highlight w:val="yellow"/>
        </w:rPr>
        <w:lastRenderedPageBreak/>
        <w:t>artikel over prijs en aanpassing&gt;</w:t>
      </w:r>
      <w:r w:rsidRPr="007D0E32">
        <w:rPr>
          <w:rFonts w:asciiTheme="minorHAnsi" w:hAnsiTheme="minorHAnsi"/>
        </w:rPr>
        <w:t xml:space="preserve"> van de concept overeenkomst (Bijlage </w:t>
      </w:r>
      <w:r w:rsidR="007D0E32" w:rsidRPr="007D0E32">
        <w:rPr>
          <w:rFonts w:asciiTheme="minorHAnsi" w:hAnsiTheme="minorHAnsi"/>
        </w:rPr>
        <w:t>1</w:t>
      </w:r>
      <w:r w:rsidRPr="007D0E32">
        <w:rPr>
          <w:rFonts w:asciiTheme="minorHAnsi" w:hAnsiTheme="minorHAnsi"/>
        </w:rPr>
        <w:t>) van toepassing, met dien verstande dat voor de aanpassing van de prijzen, tarieven en kosten de aanvangsdatum van de overeenkomst met de oorspronkelijke opdrachtnemer bepalend is.</w:t>
      </w:r>
    </w:p>
    <w:p w:rsidR="007D0E32" w:rsidRPr="007D0E32" w:rsidRDefault="007D0E32" w:rsidP="007D0E32">
      <w:pPr>
        <w:pStyle w:val="lid"/>
        <w:numPr>
          <w:ilvl w:val="0"/>
          <w:numId w:val="0"/>
        </w:numPr>
        <w:spacing w:after="0" w:line="240" w:lineRule="auto"/>
        <w:rPr>
          <w:rFonts w:asciiTheme="minorHAnsi" w:hAnsiTheme="minorHAnsi"/>
        </w:rPr>
      </w:pPr>
    </w:p>
    <w:p w:rsidR="00333F2E" w:rsidRDefault="00333F2E" w:rsidP="00333F2E">
      <w:pPr>
        <w:spacing w:after="0" w:line="240" w:lineRule="auto"/>
        <w:rPr>
          <w:rFonts w:cs="Times New Roman"/>
        </w:rPr>
      </w:pPr>
    </w:p>
    <w:p w:rsidR="00333F2E" w:rsidRPr="000F3415" w:rsidRDefault="00333F2E" w:rsidP="00333F2E">
      <w:pPr>
        <w:spacing w:after="0" w:line="240" w:lineRule="auto"/>
        <w:rPr>
          <w:rFonts w:cs="Times New Roman"/>
          <w:b/>
        </w:rPr>
      </w:pPr>
      <w:r w:rsidRPr="000F3415">
        <w:rPr>
          <w:rFonts w:cs="Times New Roman"/>
          <w:b/>
        </w:rPr>
        <w:t>Artikel 3</w:t>
      </w:r>
      <w:r w:rsidRPr="000F3415">
        <w:rPr>
          <w:rFonts w:cs="Times New Roman"/>
          <w:b/>
        </w:rPr>
        <w:tab/>
        <w:t>Geldigheidsduur Wachtkamerovereenkomst</w:t>
      </w:r>
    </w:p>
    <w:p w:rsidR="00333F2E" w:rsidRDefault="00333F2E" w:rsidP="00333F2E">
      <w:pPr>
        <w:spacing w:after="0" w:line="240" w:lineRule="auto"/>
        <w:rPr>
          <w:rFonts w:cs="Times New Roman"/>
        </w:rPr>
      </w:pPr>
    </w:p>
    <w:p w:rsidR="00333F2E" w:rsidRPr="007D0E32" w:rsidRDefault="00333F2E" w:rsidP="00333F2E">
      <w:pPr>
        <w:pStyle w:val="Lijstalinea"/>
        <w:numPr>
          <w:ilvl w:val="0"/>
          <w:numId w:val="3"/>
        </w:numPr>
        <w:spacing w:after="0" w:line="240" w:lineRule="auto"/>
        <w:rPr>
          <w:rFonts w:cs="Times New Roman"/>
        </w:rPr>
      </w:pPr>
      <w:r w:rsidRPr="007D0E32">
        <w:rPr>
          <w:rFonts w:cs="Times New Roman"/>
        </w:rPr>
        <w:t xml:space="preserve">Deze Wachtkamerovereenkomst wordt aangegaan voor de duur </w:t>
      </w:r>
      <w:r w:rsidR="00A62A6E" w:rsidRPr="007D0E32">
        <w:rPr>
          <w:rFonts w:cs="Times New Roman"/>
        </w:rPr>
        <w:t xml:space="preserve">van </w:t>
      </w:r>
      <w:r w:rsidR="00A62A6E" w:rsidRPr="007D0E32">
        <w:rPr>
          <w:rFonts w:cs="Times New Roman"/>
          <w:highlight w:val="yellow"/>
        </w:rPr>
        <w:t>&lt;aantal&gt;</w:t>
      </w:r>
      <w:r w:rsidR="00A62A6E" w:rsidRPr="007D0E32">
        <w:rPr>
          <w:rFonts w:cs="Times New Roman"/>
        </w:rPr>
        <w:t xml:space="preserve"> jaar, ingaande op </w:t>
      </w:r>
      <w:r w:rsidR="00A62A6E" w:rsidRPr="007D0E32">
        <w:rPr>
          <w:rFonts w:cs="Times New Roman"/>
          <w:highlight w:val="yellow"/>
        </w:rPr>
        <w:t>&lt;datum van ingang overeenkomst met de winnaar&gt;</w:t>
      </w:r>
      <w:r w:rsidR="00A62A6E" w:rsidRPr="007D0E32">
        <w:rPr>
          <w:rFonts w:cs="Times New Roman"/>
        </w:rPr>
        <w:t xml:space="preserve"> en eindigt na verloop van deze periode van rechtswege zonder dat daarvoor opzegging is vereist. De Wachtkamerovereenkomst kan eenzijdig door Opdrachtgever worden verlengd met een periode van </w:t>
      </w:r>
      <w:r w:rsidR="00A62A6E" w:rsidRPr="007D0E32">
        <w:rPr>
          <w:rFonts w:cs="Times New Roman"/>
          <w:highlight w:val="yellow"/>
        </w:rPr>
        <w:t>&lt;aantal&gt;</w:t>
      </w:r>
      <w:r w:rsidR="00A62A6E" w:rsidRPr="007D0E32">
        <w:rPr>
          <w:rFonts w:cs="Times New Roman"/>
        </w:rPr>
        <w:t xml:space="preserve"> keer één jaar. Indien Opdrachtgever gebruik wenst te maken van de mogelijkheid om de Wachtkamerovereenkomst te verlengen, deelt zij dit </w:t>
      </w:r>
      <w:r w:rsidR="00A62A6E" w:rsidRPr="007D0E32">
        <w:rPr>
          <w:rFonts w:cs="Times New Roman"/>
          <w:highlight w:val="yellow"/>
        </w:rPr>
        <w:t>&lt;aantal&gt;</w:t>
      </w:r>
      <w:r w:rsidR="00A62A6E" w:rsidRPr="007D0E32">
        <w:rPr>
          <w:rFonts w:cs="Times New Roman"/>
        </w:rPr>
        <w:t xml:space="preserve"> maanden voor het verstrijken van de looptijd schriftelijk mee aan Opdrachtnemer. </w:t>
      </w:r>
    </w:p>
    <w:p w:rsidR="00333F2E" w:rsidRPr="007D0E32" w:rsidRDefault="00333F2E" w:rsidP="00333F2E">
      <w:pPr>
        <w:spacing w:after="0" w:line="240" w:lineRule="auto"/>
        <w:rPr>
          <w:rFonts w:cs="Times New Roman"/>
        </w:rPr>
      </w:pPr>
    </w:p>
    <w:p w:rsidR="00333F2E" w:rsidRDefault="00333F2E" w:rsidP="007D0E32">
      <w:pPr>
        <w:pStyle w:val="Lijstalinea"/>
        <w:numPr>
          <w:ilvl w:val="0"/>
          <w:numId w:val="3"/>
        </w:numPr>
        <w:spacing w:after="0" w:line="240" w:lineRule="auto"/>
        <w:ind w:hanging="357"/>
        <w:rPr>
          <w:rFonts w:cs="Times New Roman"/>
        </w:rPr>
      </w:pPr>
      <w:r>
        <w:rPr>
          <w:rFonts w:cs="Times New Roman"/>
        </w:rPr>
        <w:t xml:space="preserve">Deze Wachtkamerovereenkomst </w:t>
      </w:r>
      <w:r w:rsidR="00A62A6E">
        <w:rPr>
          <w:rFonts w:cs="Times New Roman"/>
        </w:rPr>
        <w:t xml:space="preserve">kan met onmiddellijke ingang worden opgezegd indien: </w:t>
      </w:r>
    </w:p>
    <w:p w:rsidR="00A62A6E" w:rsidRPr="00634648" w:rsidRDefault="007D0E32" w:rsidP="007D0E32">
      <w:pPr>
        <w:numPr>
          <w:ilvl w:val="1"/>
          <w:numId w:val="3"/>
        </w:numPr>
        <w:spacing w:after="0" w:line="240" w:lineRule="auto"/>
        <w:ind w:hanging="357"/>
      </w:pPr>
      <w:r>
        <w:t>Opdrachtnemer</w:t>
      </w:r>
      <w:r w:rsidR="00A62A6E" w:rsidRPr="00634648">
        <w:t xml:space="preserve"> in staat van faillissement is verklaard of surseance van betaling </w:t>
      </w:r>
      <w:r w:rsidR="00A62A6E">
        <w:t>heeft</w:t>
      </w:r>
      <w:r w:rsidR="00A62A6E" w:rsidRPr="00634648">
        <w:t xml:space="preserve"> aangevraagd;</w:t>
      </w:r>
    </w:p>
    <w:p w:rsidR="00A62A6E" w:rsidRPr="00634648" w:rsidRDefault="00A62A6E" w:rsidP="007D0E32">
      <w:pPr>
        <w:numPr>
          <w:ilvl w:val="1"/>
          <w:numId w:val="3"/>
        </w:numPr>
        <w:spacing w:after="0" w:line="240" w:lineRule="auto"/>
        <w:ind w:hanging="357"/>
      </w:pPr>
      <w:r>
        <w:t>Opdrachtnemer</w:t>
      </w:r>
      <w:r w:rsidRPr="00634648">
        <w:t xml:space="preserve"> zijn verplichtingen betreffende de afdracht van de sociale </w:t>
      </w:r>
      <w:r>
        <w:t>verzekerings</w:t>
      </w:r>
      <w:r w:rsidRPr="00634648">
        <w:t>premies en loonbelasting niet of niet volledig nakomt;</w:t>
      </w:r>
    </w:p>
    <w:p w:rsidR="00A62A6E" w:rsidRDefault="00A62A6E" w:rsidP="007D0E32">
      <w:pPr>
        <w:numPr>
          <w:ilvl w:val="1"/>
          <w:numId w:val="3"/>
        </w:numPr>
        <w:spacing w:after="0" w:line="240" w:lineRule="auto"/>
        <w:ind w:hanging="357"/>
      </w:pPr>
      <w:r w:rsidRPr="00634648">
        <w:t xml:space="preserve">de onderneming van </w:t>
      </w:r>
      <w:r>
        <w:t>Opdrachtnemer</w:t>
      </w:r>
      <w:r w:rsidRPr="00634648">
        <w:t xml:space="preserve"> wordt geliquideerd of overgenomen, wanneer hij zijn huidige onderneming staakt, op een aanmerkelijk deel van het vermogen van </w:t>
      </w:r>
      <w:r>
        <w:t>Opdrachtnemer</w:t>
      </w:r>
      <w:r w:rsidRPr="00634648">
        <w:t xml:space="preserve"> beslag wordt gelegd of </w:t>
      </w:r>
      <w:r>
        <w:t>Opdrachtnemer</w:t>
      </w:r>
      <w:r w:rsidRPr="00634648">
        <w:t xml:space="preserve"> anderszins redelijkerwijs niet langer in staat moet worden geacht de verplichtingen uit deze Wachtkamerovereenkomst na te kunnen komen.</w:t>
      </w:r>
    </w:p>
    <w:p w:rsidR="00A62A6E" w:rsidRPr="000604EA" w:rsidRDefault="000604EA" w:rsidP="007D0E32">
      <w:pPr>
        <w:numPr>
          <w:ilvl w:val="1"/>
          <w:numId w:val="3"/>
        </w:numPr>
        <w:spacing w:after="0" w:line="240" w:lineRule="auto"/>
        <w:ind w:hanging="357"/>
      </w:pPr>
      <w:r>
        <w:rPr>
          <w:color w:val="0070C0"/>
        </w:rPr>
        <w:t>&lt;</w:t>
      </w:r>
      <w:r w:rsidRPr="000604EA">
        <w:rPr>
          <w:i/>
          <w:color w:val="0070C0"/>
        </w:rPr>
        <w:t>OPTIONEEL</w:t>
      </w:r>
      <w:r>
        <w:rPr>
          <w:color w:val="0070C0"/>
        </w:rPr>
        <w:t>&gt;</w:t>
      </w:r>
      <w:r w:rsidR="00A62A6E" w:rsidRPr="000604EA">
        <w:rPr>
          <w:color w:val="0070C0"/>
        </w:rPr>
        <w:t xml:space="preserve">: </w:t>
      </w:r>
      <w:r w:rsidR="00A62A6E" w:rsidRPr="000604EA">
        <w:br/>
        <w:t xml:space="preserve">als Opdrachtnemer niet meer voldoet aan </w:t>
      </w:r>
      <w:r w:rsidR="00A62A6E" w:rsidRPr="007D0E32">
        <w:rPr>
          <w:highlight w:val="yellow"/>
        </w:rPr>
        <w:t>&lt;noem een belangrijke geschiktheidseis</w:t>
      </w:r>
      <w:r w:rsidR="007D0E32" w:rsidRPr="007D0E32">
        <w:rPr>
          <w:highlight w:val="yellow"/>
        </w:rPr>
        <w:t>&gt;</w:t>
      </w:r>
      <w:r w:rsidR="00A62A6E" w:rsidRPr="000604EA">
        <w:t xml:space="preserve">, </w:t>
      </w:r>
      <w:r w:rsidR="00A62A6E" w:rsidRPr="000604EA">
        <w:br/>
        <w:t xml:space="preserve">als een uitsluitingsgrond zoals genoemd in </w:t>
      </w:r>
      <w:r w:rsidR="007D0E32">
        <w:t>het Uniform Europees Aanbestedingsdocument dat</w:t>
      </w:r>
      <w:r w:rsidR="00A62A6E" w:rsidRPr="000604EA">
        <w:t xml:space="preserve"> Opdrachtnemer heeft ingediend in het kader van aanbesteding </w:t>
      </w:r>
      <w:r w:rsidR="00A62A6E" w:rsidRPr="007D0E32">
        <w:rPr>
          <w:highlight w:val="yellow"/>
        </w:rPr>
        <w:t>&lt;ken</w:t>
      </w:r>
      <w:r w:rsidR="00B025C7">
        <w:rPr>
          <w:highlight w:val="yellow"/>
        </w:rPr>
        <w:t>m</w:t>
      </w:r>
      <w:r w:rsidR="00A62A6E" w:rsidRPr="007D0E32">
        <w:rPr>
          <w:highlight w:val="yellow"/>
        </w:rPr>
        <w:t>erk&gt;</w:t>
      </w:r>
      <w:r w:rsidR="00A62A6E" w:rsidRPr="000604EA">
        <w:t xml:space="preserve"> van toepassing is</w:t>
      </w:r>
      <w:r w:rsidR="007D0E32">
        <w:t>.</w:t>
      </w:r>
    </w:p>
    <w:p w:rsidR="00A62A6E" w:rsidRDefault="00A62A6E" w:rsidP="00A62A6E">
      <w:pPr>
        <w:spacing w:after="0" w:line="240" w:lineRule="auto"/>
        <w:rPr>
          <w:rFonts w:cs="Times New Roman"/>
        </w:rPr>
      </w:pPr>
    </w:p>
    <w:p w:rsidR="000604EA" w:rsidRPr="000604EA" w:rsidRDefault="000604EA" w:rsidP="00A62A6E">
      <w:pPr>
        <w:spacing w:after="0" w:line="240" w:lineRule="auto"/>
        <w:rPr>
          <w:rFonts w:cs="Times New Roman"/>
          <w:b/>
        </w:rPr>
      </w:pPr>
      <w:r w:rsidRPr="000604EA">
        <w:rPr>
          <w:rFonts w:cs="Times New Roman"/>
          <w:b/>
        </w:rPr>
        <w:t>Artikel 5</w:t>
      </w:r>
      <w:r w:rsidRPr="000604EA">
        <w:rPr>
          <w:rFonts w:cs="Times New Roman"/>
          <w:b/>
        </w:rPr>
        <w:tab/>
        <w:t>Investeringen</w:t>
      </w:r>
    </w:p>
    <w:p w:rsidR="000604EA" w:rsidRDefault="000604EA" w:rsidP="00A62A6E">
      <w:pPr>
        <w:spacing w:after="0" w:line="240" w:lineRule="auto"/>
        <w:rPr>
          <w:rFonts w:cs="Times New Roman"/>
        </w:rPr>
      </w:pPr>
    </w:p>
    <w:p w:rsidR="000604EA" w:rsidRPr="00A62A6E" w:rsidRDefault="000604EA" w:rsidP="00A62A6E">
      <w:pPr>
        <w:spacing w:after="0" w:line="240" w:lineRule="auto"/>
        <w:rPr>
          <w:rFonts w:cs="Times New Roman"/>
        </w:rPr>
      </w:pPr>
      <w:r>
        <w:rPr>
          <w:rFonts w:cs="Times New Roman"/>
        </w:rPr>
        <w:t xml:space="preserve">Er zal geen verrekening plaatsvinden tussen Opdrachtnemer en Opdrachtgever van de door Partijen ten behoeve van deze Wachtkamerovereenkomst gedane investeringen. </w:t>
      </w:r>
    </w:p>
    <w:p w:rsidR="00333F2E" w:rsidRPr="00B5696D" w:rsidRDefault="00333F2E" w:rsidP="00333F2E">
      <w:pPr>
        <w:pStyle w:val="Lijstalinea"/>
        <w:rPr>
          <w:rFonts w:cs="Times New Roman"/>
        </w:rPr>
      </w:pPr>
    </w:p>
    <w:p w:rsidR="000604EA" w:rsidRPr="000604EA" w:rsidRDefault="000604EA" w:rsidP="00333F2E">
      <w:pPr>
        <w:spacing w:after="0" w:line="240" w:lineRule="auto"/>
        <w:rPr>
          <w:rFonts w:cs="Times New Roman"/>
          <w:b/>
        </w:rPr>
      </w:pPr>
      <w:r w:rsidRPr="000604EA">
        <w:rPr>
          <w:rFonts w:cs="Times New Roman"/>
          <w:b/>
        </w:rPr>
        <w:t xml:space="preserve">Artikel </w:t>
      </w:r>
      <w:r w:rsidR="00E44AED">
        <w:rPr>
          <w:rFonts w:cs="Times New Roman"/>
          <w:b/>
        </w:rPr>
        <w:t>6</w:t>
      </w:r>
      <w:r w:rsidRPr="000604EA">
        <w:rPr>
          <w:rFonts w:cs="Times New Roman"/>
          <w:b/>
        </w:rPr>
        <w:tab/>
        <w:t>Toepasselijk recht en geschillen</w:t>
      </w:r>
    </w:p>
    <w:p w:rsidR="000604EA" w:rsidRDefault="000604EA" w:rsidP="00333F2E">
      <w:pPr>
        <w:spacing w:after="0" w:line="240" w:lineRule="auto"/>
        <w:rPr>
          <w:rFonts w:cs="Times New Roman"/>
        </w:rPr>
      </w:pPr>
    </w:p>
    <w:p w:rsidR="000604EA" w:rsidRPr="000604EA" w:rsidRDefault="000604EA" w:rsidP="000604EA">
      <w:pPr>
        <w:pStyle w:val="Lijstalinea"/>
        <w:numPr>
          <w:ilvl w:val="0"/>
          <w:numId w:val="5"/>
        </w:numPr>
        <w:spacing w:after="0" w:line="240" w:lineRule="auto"/>
        <w:ind w:left="360"/>
        <w:rPr>
          <w:rFonts w:cs="Times New Roman"/>
        </w:rPr>
      </w:pPr>
      <w:r w:rsidRPr="000604EA">
        <w:rPr>
          <w:rFonts w:cs="Times New Roman"/>
        </w:rPr>
        <w:t xml:space="preserve">Op deze Wachtkamerovereenkomst is Nederlands recht van toepassing. </w:t>
      </w:r>
    </w:p>
    <w:p w:rsidR="000604EA" w:rsidRDefault="000604EA" w:rsidP="000604EA">
      <w:pPr>
        <w:spacing w:after="0" w:line="240" w:lineRule="auto"/>
        <w:rPr>
          <w:rFonts w:cs="Times New Roman"/>
        </w:rPr>
      </w:pPr>
    </w:p>
    <w:p w:rsidR="000604EA" w:rsidRPr="000604EA" w:rsidRDefault="000604EA" w:rsidP="000604EA">
      <w:pPr>
        <w:pStyle w:val="Lijstalinea"/>
        <w:numPr>
          <w:ilvl w:val="0"/>
          <w:numId w:val="5"/>
        </w:numPr>
        <w:spacing w:after="0" w:line="240" w:lineRule="auto"/>
        <w:ind w:left="360"/>
        <w:rPr>
          <w:rFonts w:cs="Times New Roman"/>
        </w:rPr>
      </w:pPr>
      <w:r w:rsidRPr="000604EA">
        <w:rPr>
          <w:rFonts w:cs="Times New Roman"/>
        </w:rPr>
        <w:t xml:space="preserve">Geschillen voortvloeiend uit deze Wachtkamerovereenkomst worden, voor zover ze tot de competentie van een rechtbank behoren, in eerste instantie voorgelegd aan de daartoe bevoegde rechter van de rechtbank Midden-Nederland. </w:t>
      </w:r>
    </w:p>
    <w:p w:rsidR="00333F2E" w:rsidRDefault="00333F2E" w:rsidP="00333F2E">
      <w:pPr>
        <w:spacing w:after="0" w:line="240" w:lineRule="auto"/>
        <w:rPr>
          <w:rFonts w:cs="Times New Roman"/>
        </w:rPr>
      </w:pPr>
    </w:p>
    <w:p w:rsidR="00333F2E" w:rsidRDefault="00333F2E" w:rsidP="00333F2E">
      <w:pPr>
        <w:pStyle w:val="Tekstzonderopmaak"/>
        <w:rPr>
          <w:rFonts w:ascii="Calibri" w:hAnsi="Calibri"/>
          <w:sz w:val="22"/>
          <w:szCs w:val="22"/>
        </w:rPr>
      </w:pPr>
      <w:r>
        <w:rPr>
          <w:rFonts w:ascii="Calibri" w:hAnsi="Calibri"/>
          <w:sz w:val="22"/>
          <w:szCs w:val="22"/>
        </w:rPr>
        <w:t>Aldus overeengekomen op de laatste van de hierna genoemde data en in tweevoud ondertekend:</w:t>
      </w:r>
    </w:p>
    <w:p w:rsidR="00333F2E" w:rsidRDefault="00333F2E" w:rsidP="00333F2E">
      <w:pPr>
        <w:pStyle w:val="Tekstzonderopmaak"/>
        <w:rPr>
          <w:rFonts w:ascii="Calibri" w:hAnsi="Calibri"/>
          <w:sz w:val="22"/>
          <w:szCs w:val="22"/>
        </w:rPr>
      </w:pPr>
    </w:p>
    <w:p w:rsidR="00333F2E" w:rsidRDefault="00333F2E" w:rsidP="00333F2E">
      <w:pPr>
        <w:pStyle w:val="Tekstzonderopmaak"/>
        <w:rPr>
          <w:rFonts w:ascii="Calibri" w:hAnsi="Calibri"/>
          <w:sz w:val="22"/>
          <w:szCs w:val="22"/>
        </w:rPr>
      </w:pPr>
    </w:p>
    <w:p w:rsidR="00333F2E" w:rsidRDefault="00333F2E" w:rsidP="00333F2E">
      <w:pPr>
        <w:pStyle w:val="Tekstzonderopmaak"/>
        <w:rPr>
          <w:rFonts w:ascii="Calibri" w:hAnsi="Calibri"/>
          <w:sz w:val="22"/>
          <w:szCs w:val="22"/>
        </w:rPr>
      </w:pPr>
      <w:r>
        <w:rPr>
          <w:rFonts w:ascii="Calibri" w:hAnsi="Calibri"/>
          <w:sz w:val="22"/>
          <w:szCs w:val="22"/>
        </w:rPr>
        <w:t>&lt;plaats&gt;, &lt;datum&gt;</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&lt;plaats&gt;, &lt;datum&gt;</w:t>
      </w:r>
    </w:p>
    <w:p w:rsidR="00333F2E" w:rsidRDefault="00333F2E" w:rsidP="00333F2E">
      <w:pPr>
        <w:pStyle w:val="Tekstzonderopmaak"/>
        <w:rPr>
          <w:rFonts w:ascii="Calibri" w:hAnsi="Calibri"/>
          <w:sz w:val="22"/>
          <w:szCs w:val="22"/>
        </w:rPr>
      </w:pPr>
    </w:p>
    <w:p w:rsidR="00E44AED" w:rsidRDefault="00333F2E" w:rsidP="00333F2E">
      <w:pPr>
        <w:pStyle w:val="Tekstzonderopmaak"/>
        <w:rPr>
          <w:rFonts w:ascii="Calibri" w:hAnsi="Calibri"/>
          <w:sz w:val="22"/>
          <w:szCs w:val="22"/>
        </w:rPr>
      </w:pPr>
      <w:r>
        <w:rPr>
          <w:rFonts w:ascii="Calibri" w:hAnsi="Calibri"/>
          <w:sz w:val="22"/>
          <w:szCs w:val="22"/>
        </w:rPr>
        <w:t xml:space="preserve">&lt;Opdrachtgever&gt;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&lt;Opdrachtnemer&gt;</w:t>
      </w:r>
    </w:p>
    <w:p w:rsidR="009A1310" w:rsidRPr="007539A0" w:rsidRDefault="00E44AED" w:rsidP="00E44AED">
      <w:pPr>
        <w:pStyle w:val="Tekstzonderopmaak"/>
        <w:rPr>
          <w:rFonts w:ascii="Times New Roman" w:hAnsi="Times New Roman" w:cs="Times New Roman"/>
        </w:rPr>
      </w:pPr>
      <w:r>
        <w:rPr>
          <w:rFonts w:ascii="Calibri" w:hAnsi="Calibri"/>
          <w:sz w:val="22"/>
          <w:szCs w:val="22"/>
        </w:rPr>
        <w:t>&lt;</w:t>
      </w:r>
      <w:r w:rsidR="00333F2E">
        <w:rPr>
          <w:rFonts w:ascii="Calibri" w:hAnsi="Calibri"/>
          <w:sz w:val="22"/>
          <w:szCs w:val="22"/>
        </w:rPr>
        <w:t>naam&gt;</w:t>
      </w:r>
      <w:r w:rsidR="00333F2E">
        <w:rPr>
          <w:rFonts w:ascii="Calibri" w:hAnsi="Calibri"/>
          <w:sz w:val="22"/>
          <w:szCs w:val="22"/>
        </w:rPr>
        <w:tab/>
      </w:r>
      <w:r w:rsidR="00333F2E">
        <w:rPr>
          <w:rFonts w:ascii="Calibri" w:hAnsi="Calibri"/>
          <w:sz w:val="22"/>
          <w:szCs w:val="22"/>
        </w:rPr>
        <w:tab/>
      </w:r>
      <w:r w:rsidR="00333F2E">
        <w:rPr>
          <w:rFonts w:ascii="Calibri" w:hAnsi="Calibri"/>
          <w:sz w:val="22"/>
          <w:szCs w:val="22"/>
        </w:rPr>
        <w:tab/>
      </w:r>
      <w:r w:rsidR="00333F2E">
        <w:rPr>
          <w:rFonts w:ascii="Calibri" w:hAnsi="Calibri"/>
          <w:sz w:val="22"/>
          <w:szCs w:val="22"/>
        </w:rPr>
        <w:tab/>
      </w:r>
      <w:r w:rsidR="00333F2E">
        <w:rPr>
          <w:rFonts w:ascii="Calibri" w:hAnsi="Calibri"/>
          <w:sz w:val="22"/>
          <w:szCs w:val="22"/>
        </w:rPr>
        <w:tab/>
      </w:r>
      <w:r w:rsidR="00333F2E">
        <w:rPr>
          <w:rFonts w:ascii="Calibri" w:hAnsi="Calibri"/>
          <w:sz w:val="22"/>
          <w:szCs w:val="22"/>
        </w:rPr>
        <w:tab/>
        <w:t>&lt;naam&gt;</w:t>
      </w:r>
      <w:bookmarkStart w:id="0" w:name="_GoBack"/>
      <w:bookmarkEnd w:id="0"/>
    </w:p>
    <w:sectPr w:rsidR="009A1310" w:rsidRPr="007539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754E"/>
    <w:multiLevelType w:val="multilevel"/>
    <w:tmpl w:val="D5F0EF82"/>
    <w:lvl w:ilvl="0">
      <w:start w:val="1"/>
      <w:numFmt w:val="decimal"/>
      <w:pStyle w:val="Artikel"/>
      <w:lvlText w:val="Artikel %1."/>
      <w:lvlJc w:val="left"/>
      <w:pPr>
        <w:ind w:left="964" w:hanging="680"/>
      </w:pPr>
      <w:rPr>
        <w:rFonts w:cs="Times New Roman" w:hint="default"/>
      </w:rPr>
    </w:lvl>
    <w:lvl w:ilvl="1">
      <w:start w:val="1"/>
      <w:numFmt w:val="decimal"/>
      <w:pStyle w:val="lid"/>
      <w:lvlText w:val="%1.%2."/>
      <w:lvlJc w:val="left"/>
      <w:pPr>
        <w:ind w:left="1106" w:hanging="680"/>
      </w:pPr>
      <w:rPr>
        <w:rFonts w:cs="Times New Roman" w:hint="default"/>
      </w:rPr>
    </w:lvl>
    <w:lvl w:ilvl="2">
      <w:start w:val="1"/>
      <w:numFmt w:val="decimal"/>
      <w:lvlText w:val="%1.%2.%3."/>
      <w:lvlJc w:val="left"/>
      <w:pPr>
        <w:ind w:left="680" w:hanging="680"/>
      </w:pPr>
      <w:rPr>
        <w:rFonts w:cs="Times New Roman" w:hint="default"/>
      </w:rPr>
    </w:lvl>
    <w:lvl w:ilvl="3">
      <w:start w:val="1"/>
      <w:numFmt w:val="decimal"/>
      <w:lvlText w:val="%1.%2.%3.%4."/>
      <w:lvlJc w:val="left"/>
      <w:pPr>
        <w:ind w:left="680" w:hanging="680"/>
      </w:pPr>
      <w:rPr>
        <w:rFonts w:cs="Times New Roman" w:hint="default"/>
      </w:rPr>
    </w:lvl>
    <w:lvl w:ilvl="4">
      <w:start w:val="1"/>
      <w:numFmt w:val="decimal"/>
      <w:lvlText w:val="%1.%2.%3.%4.%5."/>
      <w:lvlJc w:val="left"/>
      <w:pPr>
        <w:ind w:left="680" w:hanging="680"/>
      </w:pPr>
      <w:rPr>
        <w:rFonts w:cs="Times New Roman" w:hint="default"/>
      </w:rPr>
    </w:lvl>
    <w:lvl w:ilvl="5">
      <w:start w:val="1"/>
      <w:numFmt w:val="decimal"/>
      <w:lvlText w:val="%1.%2.%3.%4.%5.%6."/>
      <w:lvlJc w:val="left"/>
      <w:pPr>
        <w:ind w:left="680" w:hanging="680"/>
      </w:pPr>
      <w:rPr>
        <w:rFonts w:cs="Times New Roman" w:hint="default"/>
      </w:rPr>
    </w:lvl>
    <w:lvl w:ilvl="6">
      <w:start w:val="1"/>
      <w:numFmt w:val="decimal"/>
      <w:lvlText w:val="%1.%2.%3.%4.%5.%6.%7."/>
      <w:lvlJc w:val="left"/>
      <w:pPr>
        <w:ind w:left="680" w:hanging="680"/>
      </w:pPr>
      <w:rPr>
        <w:rFonts w:cs="Times New Roman" w:hint="default"/>
      </w:rPr>
    </w:lvl>
    <w:lvl w:ilvl="7">
      <w:start w:val="1"/>
      <w:numFmt w:val="decimal"/>
      <w:lvlText w:val="%1.%2.%3.%4.%5.%6.%7.%8."/>
      <w:lvlJc w:val="left"/>
      <w:pPr>
        <w:ind w:left="680" w:hanging="680"/>
      </w:pPr>
      <w:rPr>
        <w:rFonts w:cs="Times New Roman" w:hint="default"/>
      </w:rPr>
    </w:lvl>
    <w:lvl w:ilvl="8">
      <w:start w:val="1"/>
      <w:numFmt w:val="decimal"/>
      <w:lvlText w:val="%1.%2.%3.%4.%5.%6.%7.%8.%9."/>
      <w:lvlJc w:val="left"/>
      <w:pPr>
        <w:ind w:left="680" w:hanging="680"/>
      </w:pPr>
      <w:rPr>
        <w:rFonts w:cs="Times New Roman" w:hint="default"/>
      </w:rPr>
    </w:lvl>
  </w:abstractNum>
  <w:abstractNum w:abstractNumId="1">
    <w:nsid w:val="4D917DC9"/>
    <w:multiLevelType w:val="hybridMultilevel"/>
    <w:tmpl w:val="E902905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66187FF4"/>
    <w:multiLevelType w:val="hybridMultilevel"/>
    <w:tmpl w:val="0128BE30"/>
    <w:lvl w:ilvl="0" w:tplc="B1FA4E14">
      <w:start w:val="1"/>
      <w:numFmt w:val="lowerLetter"/>
      <w:lvlText w:val="%1."/>
      <w:lvlJc w:val="left"/>
      <w:pPr>
        <w:tabs>
          <w:tab w:val="num" w:pos="1068"/>
        </w:tabs>
        <w:ind w:left="1020" w:hanging="312"/>
      </w:pPr>
      <w:rPr>
        <w:rFonts w:ascii="Times New Roman" w:eastAsia="Times New Roman" w:hAnsi="Times New Roman" w:cs="Times New Roman"/>
        <w:b w:val="0"/>
        <w:i w:val="0"/>
        <w:sz w:val="22"/>
        <w:szCs w:val="22"/>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
    <w:nsid w:val="79446991"/>
    <w:multiLevelType w:val="hybridMultilevel"/>
    <w:tmpl w:val="9E6C3F2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7F455E6F"/>
    <w:multiLevelType w:val="hybridMultilevel"/>
    <w:tmpl w:val="4B0ECB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FF65B2B"/>
    <w:multiLevelType w:val="hybridMultilevel"/>
    <w:tmpl w:val="18526FF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A6B"/>
    <w:rsid w:val="000604EA"/>
    <w:rsid w:val="00077A6B"/>
    <w:rsid w:val="00333F2E"/>
    <w:rsid w:val="005A48DF"/>
    <w:rsid w:val="00621ED8"/>
    <w:rsid w:val="007539A0"/>
    <w:rsid w:val="007D0E32"/>
    <w:rsid w:val="009A1310"/>
    <w:rsid w:val="00A62A6E"/>
    <w:rsid w:val="00B025C7"/>
    <w:rsid w:val="00BD516B"/>
    <w:rsid w:val="00CE02F9"/>
    <w:rsid w:val="00D056E1"/>
    <w:rsid w:val="00D33953"/>
    <w:rsid w:val="00E44AED"/>
    <w:rsid w:val="00F22D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A6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3F2E"/>
    <w:pPr>
      <w:ind w:left="720"/>
      <w:contextualSpacing/>
    </w:pPr>
  </w:style>
  <w:style w:type="table" w:styleId="Tabelraster">
    <w:name w:val="Table Grid"/>
    <w:basedOn w:val="Standaardtabel"/>
    <w:uiPriority w:val="39"/>
    <w:rsid w:val="00333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333F2E"/>
    <w:pPr>
      <w:spacing w:after="0" w:line="240" w:lineRule="auto"/>
    </w:pPr>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333F2E"/>
    <w:rPr>
      <w:rFonts w:ascii="Courier New" w:hAnsi="Courier New" w:cs="Courier New"/>
      <w:sz w:val="20"/>
      <w:szCs w:val="20"/>
      <w:lang w:eastAsia="nl-NL"/>
    </w:rPr>
  </w:style>
  <w:style w:type="paragraph" w:customStyle="1" w:styleId="lid">
    <w:name w:val="lid"/>
    <w:basedOn w:val="Standaard"/>
    <w:rsid w:val="000604EA"/>
    <w:pPr>
      <w:numPr>
        <w:ilvl w:val="1"/>
        <w:numId w:val="6"/>
      </w:numPr>
      <w:spacing w:after="120" w:line="280" w:lineRule="atLeast"/>
    </w:pPr>
    <w:rPr>
      <w:rFonts w:ascii="Times New Roman" w:eastAsia="Times New Roman" w:hAnsi="Times New Roman" w:cs="Times New Roman"/>
      <w:lang w:eastAsia="nl-NL"/>
    </w:rPr>
  </w:style>
  <w:style w:type="paragraph" w:customStyle="1" w:styleId="Artikel">
    <w:name w:val="Artikel"/>
    <w:basedOn w:val="Standaard"/>
    <w:link w:val="ArtikelChar"/>
    <w:rsid w:val="000604EA"/>
    <w:pPr>
      <w:numPr>
        <w:numId w:val="6"/>
      </w:numPr>
      <w:spacing w:before="240" w:after="240" w:line="280" w:lineRule="atLeast"/>
    </w:pPr>
    <w:rPr>
      <w:rFonts w:ascii="Times New Roman" w:eastAsia="Times New Roman" w:hAnsi="Times New Roman" w:cs="Times New Roman"/>
      <w:b/>
      <w:bCs/>
      <w:lang w:eastAsia="nl-NL"/>
    </w:rPr>
  </w:style>
  <w:style w:type="character" w:customStyle="1" w:styleId="ArtikelChar">
    <w:name w:val="Artikel Char"/>
    <w:link w:val="Artikel"/>
    <w:rsid w:val="000604EA"/>
    <w:rPr>
      <w:rFonts w:ascii="Times New Roman" w:eastAsia="Times New Roman" w:hAnsi="Times New Roman" w:cs="Times New Roman"/>
      <w:b/>
      <w:bCs/>
      <w:lang w:eastAsia="nl-NL"/>
    </w:rPr>
  </w:style>
  <w:style w:type="paragraph" w:styleId="Ballontekst">
    <w:name w:val="Balloon Text"/>
    <w:basedOn w:val="Standaard"/>
    <w:link w:val="BallontekstChar"/>
    <w:uiPriority w:val="99"/>
    <w:semiHidden/>
    <w:unhideWhenUsed/>
    <w:rsid w:val="00621ED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21E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A6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3F2E"/>
    <w:pPr>
      <w:ind w:left="720"/>
      <w:contextualSpacing/>
    </w:pPr>
  </w:style>
  <w:style w:type="table" w:styleId="Tabelraster">
    <w:name w:val="Table Grid"/>
    <w:basedOn w:val="Standaardtabel"/>
    <w:uiPriority w:val="39"/>
    <w:rsid w:val="00333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333F2E"/>
    <w:pPr>
      <w:spacing w:after="0" w:line="240" w:lineRule="auto"/>
    </w:pPr>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333F2E"/>
    <w:rPr>
      <w:rFonts w:ascii="Courier New" w:hAnsi="Courier New" w:cs="Courier New"/>
      <w:sz w:val="20"/>
      <w:szCs w:val="20"/>
      <w:lang w:eastAsia="nl-NL"/>
    </w:rPr>
  </w:style>
  <w:style w:type="paragraph" w:customStyle="1" w:styleId="lid">
    <w:name w:val="lid"/>
    <w:basedOn w:val="Standaard"/>
    <w:rsid w:val="000604EA"/>
    <w:pPr>
      <w:numPr>
        <w:ilvl w:val="1"/>
        <w:numId w:val="6"/>
      </w:numPr>
      <w:spacing w:after="120" w:line="280" w:lineRule="atLeast"/>
    </w:pPr>
    <w:rPr>
      <w:rFonts w:ascii="Times New Roman" w:eastAsia="Times New Roman" w:hAnsi="Times New Roman" w:cs="Times New Roman"/>
      <w:lang w:eastAsia="nl-NL"/>
    </w:rPr>
  </w:style>
  <w:style w:type="paragraph" w:customStyle="1" w:styleId="Artikel">
    <w:name w:val="Artikel"/>
    <w:basedOn w:val="Standaard"/>
    <w:link w:val="ArtikelChar"/>
    <w:rsid w:val="000604EA"/>
    <w:pPr>
      <w:numPr>
        <w:numId w:val="6"/>
      </w:numPr>
      <w:spacing w:before="240" w:after="240" w:line="280" w:lineRule="atLeast"/>
    </w:pPr>
    <w:rPr>
      <w:rFonts w:ascii="Times New Roman" w:eastAsia="Times New Roman" w:hAnsi="Times New Roman" w:cs="Times New Roman"/>
      <w:b/>
      <w:bCs/>
      <w:lang w:eastAsia="nl-NL"/>
    </w:rPr>
  </w:style>
  <w:style w:type="character" w:customStyle="1" w:styleId="ArtikelChar">
    <w:name w:val="Artikel Char"/>
    <w:link w:val="Artikel"/>
    <w:rsid w:val="000604EA"/>
    <w:rPr>
      <w:rFonts w:ascii="Times New Roman" w:eastAsia="Times New Roman" w:hAnsi="Times New Roman" w:cs="Times New Roman"/>
      <w:b/>
      <w:bCs/>
      <w:lang w:eastAsia="nl-NL"/>
    </w:rPr>
  </w:style>
  <w:style w:type="paragraph" w:styleId="Ballontekst">
    <w:name w:val="Balloon Text"/>
    <w:basedOn w:val="Standaard"/>
    <w:link w:val="BallontekstChar"/>
    <w:uiPriority w:val="99"/>
    <w:semiHidden/>
    <w:unhideWhenUsed/>
    <w:rsid w:val="00621ED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21E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1089</Words>
  <Characters>5995</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Werff, Caroline van der</dc:creator>
  <cp:lastModifiedBy>Pascale Konings</cp:lastModifiedBy>
  <cp:revision>4</cp:revision>
  <dcterms:created xsi:type="dcterms:W3CDTF">2022-01-31T19:16:00Z</dcterms:created>
  <dcterms:modified xsi:type="dcterms:W3CDTF">2022-02-01T13:48:00Z</dcterms:modified>
</cp:coreProperties>
</file>