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pPr>
        <w:spacing w:line="240" w:lineRule="exact"/>
      </w:pPr>
      <w:bookmarkStart w:id="0" w:name="_GoBack"/>
      <w:bookmarkEnd w:id="0"/>
    </w:p>
    <w:p w:rsidR="004143C5" w:rsidRDefault="004143C5" w:rsidP="004143C5">
      <w:pPr>
        <w:spacing w:line="240" w:lineRule="exact"/>
      </w:pPr>
      <w:bookmarkStart w:id="1"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4B117C">
        <w:trPr>
          <w:cantSplit/>
          <w:trHeight w:hRule="exact" w:val="1080"/>
          <w:jc w:val="center"/>
        </w:trPr>
        <w:tc>
          <w:tcPr>
            <w:tcW w:w="6804" w:type="dxa"/>
            <w:gridSpan w:val="2"/>
            <w:shd w:val="clear" w:color="auto" w:fill="auto"/>
            <w:vAlign w:val="center"/>
          </w:tcPr>
          <w:p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B221F7">
              <w:rPr>
                <w:b/>
                <w:sz w:val="28"/>
                <w:szCs w:val="28"/>
              </w:rPr>
              <w:t>2</w:t>
            </w:r>
          </w:p>
          <w:p w:rsidR="004143C5" w:rsidRDefault="004143C5" w:rsidP="00AC2A5C">
            <w:pPr>
              <w:spacing w:line="240" w:lineRule="exact"/>
              <w:ind w:left="240" w:hanging="240"/>
              <w:jc w:val="center"/>
              <w:rPr>
                <w:b/>
              </w:rPr>
            </w:pPr>
          </w:p>
          <w:p w:rsidR="004143C5" w:rsidRPr="00066025" w:rsidRDefault="004143C5" w:rsidP="00AC2A5C">
            <w:pPr>
              <w:spacing w:line="240" w:lineRule="exact"/>
              <w:ind w:left="240" w:hanging="240"/>
              <w:jc w:val="center"/>
              <w:rPr>
                <w:b/>
                <w:sz w:val="24"/>
                <w:szCs w:val="24"/>
              </w:rPr>
            </w:pPr>
            <w:r w:rsidRPr="00066025">
              <w:rPr>
                <w:b/>
                <w:sz w:val="24"/>
                <w:szCs w:val="24"/>
              </w:rPr>
              <w:t>Behorend bij</w:t>
            </w:r>
          </w:p>
        </w:tc>
      </w:tr>
      <w:tr w:rsidR="004143C5" w:rsidRPr="00FC08C7" w:rsidTr="004B117C">
        <w:trPr>
          <w:cantSplit/>
          <w:trHeight w:hRule="exact" w:val="3689"/>
          <w:jc w:val="center"/>
        </w:trPr>
        <w:tc>
          <w:tcPr>
            <w:tcW w:w="6804" w:type="dxa"/>
            <w:gridSpan w:val="2"/>
            <w:shd w:val="clear" w:color="auto" w:fill="auto"/>
            <w:vAlign w:val="center"/>
          </w:tcPr>
          <w:sdt>
            <w:sdtPr>
              <w:rPr>
                <w:b/>
                <w:sz w:val="24"/>
                <w:szCs w:val="16"/>
              </w:rPr>
              <w:id w:val="13041216"/>
              <w:placeholder>
                <w:docPart w:val="8835B7539AB64ECD85D50C385740714C"/>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B117C" w:rsidRPr="00AC678E" w:rsidRDefault="004B117C" w:rsidP="004B117C">
                <w:pPr>
                  <w:spacing w:line="276" w:lineRule="auto"/>
                  <w:jc w:val="center"/>
                  <w:rPr>
                    <w:b/>
                    <w:sz w:val="24"/>
                  </w:rPr>
                </w:pPr>
                <w:r>
                  <w:rPr>
                    <w:b/>
                    <w:sz w:val="24"/>
                    <w:szCs w:val="16"/>
                  </w:rPr>
                  <w:t>Europese aanbesteding</w:t>
                </w:r>
              </w:p>
            </w:sdtContent>
          </w:sdt>
          <w:p w:rsidR="004B117C" w:rsidRPr="00ED3069" w:rsidRDefault="004B117C" w:rsidP="004B117C">
            <w:pPr>
              <w:spacing w:line="276" w:lineRule="auto"/>
              <w:jc w:val="center"/>
              <w:rPr>
                <w:b/>
                <w:sz w:val="24"/>
              </w:rPr>
            </w:pPr>
            <w:r>
              <w:rPr>
                <w:b/>
                <w:sz w:val="24"/>
              </w:rPr>
              <w:t>Inhuur en bediening Audiovisuele voorzieningen bij evenementen</w:t>
            </w:r>
          </w:p>
          <w:p w:rsidR="004B117C" w:rsidRDefault="004B117C" w:rsidP="004B117C">
            <w:pPr>
              <w:spacing w:line="276" w:lineRule="auto"/>
              <w:jc w:val="center"/>
              <w:rPr>
                <w:sz w:val="24"/>
              </w:rPr>
            </w:pPr>
            <w:r>
              <w:rPr>
                <w:sz w:val="24"/>
              </w:rPr>
              <w:t xml:space="preserve"> voor</w:t>
            </w:r>
            <w:r w:rsidRPr="001B66CB">
              <w:rPr>
                <w:sz w:val="24"/>
              </w:rPr>
              <w:t xml:space="preserve"> </w:t>
            </w:r>
          </w:p>
          <w:sdt>
            <w:sdtPr>
              <w:rPr>
                <w:b/>
                <w:sz w:val="24"/>
                <w:szCs w:val="16"/>
              </w:rPr>
              <w:id w:val="3391883"/>
              <w:placeholder>
                <w:docPart w:val="8835B7539AB64ECD85D50C385740714C"/>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B117C" w:rsidRPr="009D56CA" w:rsidRDefault="004B117C" w:rsidP="004B117C">
                <w:pPr>
                  <w:spacing w:line="276" w:lineRule="auto"/>
                  <w:jc w:val="center"/>
                  <w:rPr>
                    <w:b/>
                    <w:sz w:val="24"/>
                  </w:rPr>
                </w:pPr>
                <w:r>
                  <w:rPr>
                    <w:b/>
                    <w:sz w:val="24"/>
                    <w:szCs w:val="16"/>
                  </w:rPr>
                  <w:t xml:space="preserve">het </w:t>
                </w:r>
                <w:r w:rsidRPr="009D56CA">
                  <w:rPr>
                    <w:b/>
                    <w:sz w:val="24"/>
                    <w:szCs w:val="16"/>
                  </w:rPr>
                  <w:t>ministerie van Binnenlandse Zaken en Koninkrijksrelaties</w:t>
                </w:r>
              </w:p>
            </w:sdtContent>
          </w:sdt>
          <w:p w:rsidR="004B117C" w:rsidRPr="009D56CA" w:rsidRDefault="00D106F1" w:rsidP="004B117C">
            <w:pPr>
              <w:spacing w:line="276" w:lineRule="auto"/>
              <w:jc w:val="center"/>
              <w:rPr>
                <w:sz w:val="24"/>
              </w:rPr>
            </w:pPr>
            <w:r>
              <w:rPr>
                <w:sz w:val="24"/>
              </w:rPr>
              <w:t>FMH</w:t>
            </w:r>
          </w:p>
          <w:p w:rsidR="004B117C" w:rsidRPr="008E7233" w:rsidRDefault="004B117C" w:rsidP="004B117C">
            <w:pPr>
              <w:spacing w:line="276" w:lineRule="auto"/>
              <w:jc w:val="center"/>
              <w:rPr>
                <w:sz w:val="24"/>
              </w:rPr>
            </w:pPr>
            <w:r w:rsidRPr="008E7233">
              <w:rPr>
                <w:sz w:val="24"/>
              </w:rPr>
              <w:t>en</w:t>
            </w:r>
          </w:p>
          <w:p w:rsidR="004B117C" w:rsidRPr="008E7233" w:rsidRDefault="004B117C" w:rsidP="004B117C">
            <w:pPr>
              <w:spacing w:line="276" w:lineRule="auto"/>
              <w:jc w:val="center"/>
              <w:rPr>
                <w:b/>
                <w:sz w:val="24"/>
              </w:rPr>
            </w:pPr>
            <w:r>
              <w:rPr>
                <w:b/>
                <w:sz w:val="24"/>
              </w:rPr>
              <w:t xml:space="preserve">het </w:t>
            </w:r>
            <w:r w:rsidRPr="008E7233">
              <w:rPr>
                <w:b/>
                <w:sz w:val="24"/>
              </w:rPr>
              <w:t>Ministerie van Algemene Zaken</w:t>
            </w:r>
          </w:p>
          <w:p w:rsidR="004B117C" w:rsidRPr="008E7233" w:rsidRDefault="004B117C" w:rsidP="004B117C">
            <w:pPr>
              <w:spacing w:line="276" w:lineRule="auto"/>
              <w:jc w:val="center"/>
              <w:rPr>
                <w:sz w:val="24"/>
              </w:rPr>
            </w:pPr>
            <w:r w:rsidRPr="008E7233">
              <w:rPr>
                <w:sz w:val="24"/>
              </w:rPr>
              <w:t>Directie Bedrijfsvoering</w:t>
            </w:r>
          </w:p>
          <w:p w:rsidR="004143C5" w:rsidRDefault="004143C5" w:rsidP="00AC2A5C">
            <w:pPr>
              <w:spacing w:line="240" w:lineRule="exact"/>
              <w:ind w:left="994"/>
              <w:jc w:val="center"/>
            </w:pPr>
            <w:r>
              <w:t xml:space="preserve"> </w:t>
            </w:r>
          </w:p>
        </w:tc>
      </w:tr>
      <w:tr w:rsidR="004143C5" w:rsidRPr="00FC08C7" w:rsidTr="00AC2A5C">
        <w:trPr>
          <w:cantSplit/>
          <w:trHeight w:val="240"/>
          <w:jc w:val="center"/>
        </w:trPr>
        <w:tc>
          <w:tcPr>
            <w:tcW w:w="1701" w:type="dxa"/>
            <w:shd w:val="clear" w:color="auto" w:fill="auto"/>
          </w:tcPr>
          <w:p w:rsidR="004143C5" w:rsidRPr="00AA1F79" w:rsidRDefault="004143C5" w:rsidP="00AC2A5C">
            <w:pPr>
              <w:spacing w:line="240" w:lineRule="exact"/>
            </w:pPr>
            <w:r w:rsidRPr="00AA1F79">
              <w:t>Datum</w:t>
            </w:r>
          </w:p>
        </w:tc>
        <w:tc>
          <w:tcPr>
            <w:tcW w:w="5103" w:type="dxa"/>
            <w:shd w:val="clear" w:color="auto" w:fill="auto"/>
          </w:tcPr>
          <w:p w:rsidR="004143C5" w:rsidRPr="00AA1F79" w:rsidRDefault="004B117C" w:rsidP="00AC2A5C">
            <w:pPr>
              <w:autoSpaceDE w:val="0"/>
              <w:autoSpaceDN w:val="0"/>
              <w:adjustRightInd w:val="0"/>
              <w:spacing w:line="240" w:lineRule="exact"/>
              <w:rPr>
                <w:rFonts w:cs="Verdana"/>
              </w:rPr>
            </w:pPr>
            <w:r w:rsidRPr="00AA1F79">
              <w:rPr>
                <w:rFonts w:cs="Verdana"/>
                <w:noProof/>
              </w:rPr>
              <w:t>29-11-2019</w:t>
            </w:r>
          </w:p>
        </w:tc>
      </w:tr>
      <w:tr w:rsidR="004143C5" w:rsidRPr="00975B75" w:rsidTr="00AC2A5C">
        <w:trPr>
          <w:cantSplit/>
          <w:trHeight w:val="240"/>
          <w:jc w:val="center"/>
        </w:trPr>
        <w:tc>
          <w:tcPr>
            <w:tcW w:w="1701" w:type="dxa"/>
            <w:shd w:val="clear" w:color="auto" w:fill="auto"/>
          </w:tcPr>
          <w:p w:rsidR="004143C5" w:rsidRPr="00AA1F79" w:rsidRDefault="004143C5" w:rsidP="00AC2A5C">
            <w:pPr>
              <w:spacing w:line="240" w:lineRule="exact"/>
              <w:rPr>
                <w:rFonts w:cs="Tahoma"/>
              </w:rPr>
            </w:pPr>
            <w:r w:rsidRPr="00AA1F79">
              <w:t>Kenmerk</w:t>
            </w:r>
          </w:p>
        </w:tc>
        <w:tc>
          <w:tcPr>
            <w:tcW w:w="5103" w:type="dxa"/>
            <w:shd w:val="clear" w:color="auto" w:fill="auto"/>
          </w:tcPr>
          <w:p w:rsidR="004143C5" w:rsidRPr="00AA1F79" w:rsidRDefault="006E6AB7" w:rsidP="00AC2A5C">
            <w:pPr>
              <w:autoSpaceDE w:val="0"/>
              <w:autoSpaceDN w:val="0"/>
              <w:adjustRightInd w:val="0"/>
              <w:spacing w:line="240" w:lineRule="exact"/>
              <w:rPr>
                <w:rFonts w:cs="Verdana"/>
              </w:rPr>
            </w:pPr>
            <w:r w:rsidRPr="006E6AB7">
              <w:rPr>
                <w:rFonts w:cs="Verdana"/>
              </w:rPr>
              <w:t>201850054.011.021</w:t>
            </w:r>
          </w:p>
        </w:tc>
      </w:tr>
      <w:tr w:rsidR="004143C5" w:rsidRPr="00FC08C7" w:rsidTr="00AC2A5C">
        <w:trPr>
          <w:cantSplit/>
          <w:trHeight w:val="240"/>
          <w:jc w:val="center"/>
        </w:trPr>
        <w:tc>
          <w:tcPr>
            <w:tcW w:w="1701" w:type="dxa"/>
            <w:shd w:val="clear" w:color="auto" w:fill="auto"/>
          </w:tcPr>
          <w:p w:rsidR="004143C5" w:rsidRPr="006E6AB7" w:rsidRDefault="004143C5" w:rsidP="00AC2A5C">
            <w:pPr>
              <w:spacing w:line="240" w:lineRule="exact"/>
              <w:rPr>
                <w:rFonts w:cs="Tahoma"/>
              </w:rPr>
            </w:pPr>
            <w:r w:rsidRPr="006E6AB7">
              <w:t>Versie</w:t>
            </w:r>
          </w:p>
        </w:tc>
        <w:sdt>
          <w:sdtPr>
            <w:rPr>
              <w:rFonts w:cs="Verdana"/>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rsidR="004143C5" w:rsidRPr="006E6AB7" w:rsidRDefault="006E6AB7" w:rsidP="00AC2A5C">
                <w:pPr>
                  <w:autoSpaceDE w:val="0"/>
                  <w:autoSpaceDN w:val="0"/>
                  <w:adjustRightInd w:val="0"/>
                  <w:spacing w:line="240" w:lineRule="exact"/>
                  <w:rPr>
                    <w:rFonts w:cs="Verdana"/>
                  </w:rPr>
                </w:pPr>
                <w:r w:rsidRPr="006E6AB7">
                  <w:rPr>
                    <w:rFonts w:cs="Verdana"/>
                  </w:rPr>
                  <w:t>1.0</w:t>
                </w:r>
              </w:p>
            </w:tc>
          </w:sdtContent>
        </w:sdt>
      </w:tr>
    </w:tbl>
    <w:p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1"/>
    <w:p w:rsidR="008A27CD" w:rsidRDefault="00595A2A" w:rsidP="008A27CD">
      <w:r>
        <w:br w:type="page"/>
      </w:r>
    </w:p>
    <w:p w:rsidR="00B221F7" w:rsidRDefault="009B79E9" w:rsidP="00B221F7">
      <w:pPr>
        <w:spacing w:line="276" w:lineRule="auto"/>
        <w:rPr>
          <w:b/>
          <w:sz w:val="28"/>
          <w:szCs w:val="28"/>
        </w:rPr>
      </w:pPr>
      <w:bookmarkStart w:id="3" w:name="_Toc474930523"/>
      <w:r>
        <w:rPr>
          <w:b/>
          <w:sz w:val="28"/>
          <w:szCs w:val="28"/>
        </w:rPr>
        <w:lastRenderedPageBreak/>
        <w:t>1</w:t>
      </w:r>
      <w:r w:rsidR="00B221F7" w:rsidRPr="00B221F7">
        <w:rPr>
          <w:b/>
          <w:sz w:val="28"/>
          <w:szCs w:val="28"/>
        </w:rPr>
        <w:t>.</w:t>
      </w:r>
      <w:r w:rsidR="00B221F7" w:rsidRPr="00B221F7">
        <w:rPr>
          <w:b/>
          <w:sz w:val="28"/>
          <w:szCs w:val="28"/>
        </w:rPr>
        <w:tab/>
      </w:r>
      <w:bookmarkEnd w:id="3"/>
      <w:r w:rsidR="00B221F7">
        <w:rPr>
          <w:b/>
          <w:sz w:val="28"/>
          <w:szCs w:val="28"/>
        </w:rPr>
        <w:t>Gegevens Inschrijve</w:t>
      </w:r>
      <w:r w:rsidR="009A3FA3">
        <w:rPr>
          <w:b/>
          <w:sz w:val="28"/>
          <w:szCs w:val="28"/>
        </w:rPr>
        <w:t>r</w:t>
      </w:r>
    </w:p>
    <w:p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7297"/>
      </w:tblGrid>
      <w:tr w:rsidR="00B221F7" w:rsidRPr="00B221F7" w:rsidTr="00ED4171">
        <w:trPr>
          <w:trHeight w:val="409"/>
        </w:trPr>
        <w:tc>
          <w:tcPr>
            <w:tcW w:w="1890" w:type="dxa"/>
            <w:shd w:val="clear" w:color="auto" w:fill="auto"/>
            <w:tcMar>
              <w:left w:w="0" w:type="dxa"/>
            </w:tcMar>
          </w:tcPr>
          <w:p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6D41D5" w:rsidP="00ED4171">
            <w:pPr>
              <w:spacing w:line="276" w:lineRule="auto"/>
              <w:rPr>
                <w:rFonts w:eastAsia="Calibri"/>
                <w:bCs/>
                <w:snapToGrid/>
                <w:highlight w:val="lightGray"/>
                <w:lang w:eastAsia="en-US"/>
              </w:rPr>
            </w:pPr>
            <w:r w:rsidRPr="00B221F7">
              <w:rPr>
                <w:rFonts w:eastAsia="Calibri"/>
                <w:bCs/>
                <w:snapToGrid/>
                <w:lang w:eastAsia="en-US"/>
              </w:rPr>
              <w:fldChar w:fldCharType="begin">
                <w:ffData>
                  <w:name w:val="Text14"/>
                  <w:enabled/>
                  <w:calcOnExit w:val="0"/>
                  <w:textInput/>
                </w:ffData>
              </w:fldChar>
            </w:r>
            <w:r w:rsidR="00B221F7" w:rsidRPr="00B221F7">
              <w:rPr>
                <w:rFonts w:eastAsia="Calibri"/>
                <w:bCs/>
                <w:snapToGrid/>
                <w:lang w:eastAsia="en-US"/>
              </w:rPr>
              <w:instrText xml:space="preserve"> FORMTEXT </w:instrText>
            </w:r>
            <w:r w:rsidR="009F43FA">
              <w:rPr>
                <w:rFonts w:eastAsia="Calibri"/>
                <w:bCs/>
                <w:snapToGrid/>
                <w:lang w:eastAsia="en-US"/>
              </w:rPr>
            </w:r>
            <w:r w:rsidR="009F43FA">
              <w:rPr>
                <w:rFonts w:eastAsia="Calibri"/>
                <w:bCs/>
                <w:snapToGrid/>
                <w:lang w:eastAsia="en-US"/>
              </w:rPr>
              <w:fldChar w:fldCharType="separate"/>
            </w:r>
            <w:r w:rsidRPr="00B221F7">
              <w:rPr>
                <w:rFonts w:eastAsia="Calibri"/>
                <w:bCs/>
                <w:snapToGrid/>
                <w:lang w:eastAsia="en-US"/>
              </w:rPr>
              <w:fldChar w:fldCharType="end"/>
            </w:r>
          </w:p>
        </w:tc>
      </w:tr>
    </w:tbl>
    <w:p w:rsidR="00B221F7" w:rsidRDefault="00B221F7" w:rsidP="00B221F7">
      <w:pPr>
        <w:spacing w:line="276" w:lineRule="auto"/>
        <w:rPr>
          <w:rFonts w:eastAsia="Calibri"/>
          <w:snapToGrid/>
          <w:lang w:eastAsia="en-US"/>
        </w:rPr>
      </w:pPr>
    </w:p>
    <w:p w:rsidR="009B79E9" w:rsidRPr="00B221F7" w:rsidRDefault="009B79E9" w:rsidP="00B221F7">
      <w:pPr>
        <w:spacing w:line="276" w:lineRule="auto"/>
        <w:rPr>
          <w:rFonts w:eastAsia="Calibri"/>
          <w:snapToGrid/>
          <w:lang w:eastAsia="en-US"/>
        </w:rPr>
      </w:pPr>
    </w:p>
    <w:p w:rsidR="009B79E9" w:rsidRDefault="009B79E9" w:rsidP="009B79E9">
      <w:pPr>
        <w:spacing w:line="276" w:lineRule="auto"/>
        <w:rPr>
          <w:b/>
          <w:sz w:val="28"/>
          <w:szCs w:val="28"/>
        </w:rPr>
      </w:pPr>
      <w:r>
        <w:rPr>
          <w:b/>
          <w:sz w:val="28"/>
          <w:szCs w:val="28"/>
        </w:rPr>
        <w:t>2</w:t>
      </w:r>
      <w:r w:rsidRPr="00B221F7">
        <w:rPr>
          <w:b/>
          <w:sz w:val="28"/>
          <w:szCs w:val="28"/>
        </w:rPr>
        <w:t>.</w:t>
      </w:r>
      <w:r w:rsidRPr="00B221F7">
        <w:rPr>
          <w:b/>
          <w:sz w:val="28"/>
          <w:szCs w:val="28"/>
        </w:rPr>
        <w:tab/>
      </w:r>
      <w:r>
        <w:rPr>
          <w:b/>
          <w:sz w:val="28"/>
          <w:szCs w:val="28"/>
        </w:rPr>
        <w:t>Subgunning</w:t>
      </w:r>
      <w:r w:rsidR="003503F3">
        <w:rPr>
          <w:b/>
          <w:sz w:val="28"/>
          <w:szCs w:val="28"/>
        </w:rPr>
        <w:t>s</w:t>
      </w:r>
      <w:r>
        <w:rPr>
          <w:b/>
          <w:sz w:val="28"/>
          <w:szCs w:val="28"/>
        </w:rPr>
        <w:t>criteria</w:t>
      </w:r>
      <w:r>
        <w:rPr>
          <w:b/>
          <w:sz w:val="28"/>
          <w:szCs w:val="28"/>
        </w:rPr>
        <w:br/>
      </w:r>
    </w:p>
    <w:p w:rsidR="005C771A" w:rsidRPr="007A1D4E" w:rsidRDefault="005C771A" w:rsidP="005C771A">
      <w:pPr>
        <w:spacing w:line="276" w:lineRule="auto"/>
        <w:rPr>
          <w:i/>
          <w:u w:val="single"/>
        </w:rPr>
      </w:pPr>
      <w:r w:rsidRPr="007A1D4E">
        <w:rPr>
          <w:i/>
          <w:u w:val="single"/>
        </w:rPr>
        <w:t>S</w:t>
      </w:r>
      <w:r>
        <w:rPr>
          <w:i/>
          <w:u w:val="single"/>
        </w:rPr>
        <w:t>ubgunningscriterium kwaliteit 1</w:t>
      </w:r>
      <w:r w:rsidRPr="007A1D4E">
        <w:rPr>
          <w:i/>
          <w:u w:val="single"/>
        </w:rPr>
        <w:t>; Groot evenement</w:t>
      </w:r>
    </w:p>
    <w:p w:rsidR="005C771A" w:rsidRPr="005A3F68" w:rsidRDefault="005C771A" w:rsidP="005C771A">
      <w:pPr>
        <w:autoSpaceDE w:val="0"/>
        <w:autoSpaceDN w:val="0"/>
        <w:adjustRightInd w:val="0"/>
        <w:rPr>
          <w:rFonts w:cs="TT177t00"/>
          <w:snapToGrid/>
        </w:rPr>
      </w:pPr>
      <w:r w:rsidRPr="005A3F68">
        <w:rPr>
          <w:rFonts w:cs="TT177t00"/>
          <w:snapToGrid/>
        </w:rPr>
        <w:t>Cas</w:t>
      </w:r>
      <w:r>
        <w:rPr>
          <w:rFonts w:cs="TT177t00"/>
          <w:snapToGrid/>
        </w:rPr>
        <w:t>us:</w:t>
      </w:r>
    </w:p>
    <w:p w:rsidR="005C771A" w:rsidRPr="005A3F68" w:rsidRDefault="005C771A" w:rsidP="005C771A">
      <w:pPr>
        <w:autoSpaceDE w:val="0"/>
        <w:autoSpaceDN w:val="0"/>
        <w:adjustRightInd w:val="0"/>
        <w:rPr>
          <w:rFonts w:cs="TT177t00"/>
          <w:snapToGrid/>
        </w:rPr>
      </w:pPr>
      <w:r w:rsidRPr="005A3F68">
        <w:rPr>
          <w:rFonts w:cs="TT177t00"/>
          <w:snapToGrid/>
        </w:rPr>
        <w:t>Na de verkiezingen voor de Tweede Kamer is een nieuw kabinetsformatie gevormd. Voor de ministeries betekent dit een wisseling van personen binnen de ambtelijke top. Bij alle ministeries worden verschillende afscheidsrecepties maar ook welkomstrecepties georganiseerd voor de (toekomstige) bewindspersonen. U bent gevraagd om op één dag drie receptie</w:t>
      </w:r>
      <w:r>
        <w:rPr>
          <w:rFonts w:cs="TT177t00"/>
          <w:snapToGrid/>
        </w:rPr>
        <w:t>s</w:t>
      </w:r>
      <w:r w:rsidRPr="005A3F68">
        <w:rPr>
          <w:rFonts w:cs="TT177t00"/>
          <w:snapToGrid/>
        </w:rPr>
        <w:t xml:space="preserve"> te faciliteren, op verschillende locaties en verschillende tijdstippen. </w:t>
      </w:r>
    </w:p>
    <w:p w:rsidR="005C771A" w:rsidRPr="005A3F68" w:rsidRDefault="005C771A" w:rsidP="005C771A">
      <w:pPr>
        <w:autoSpaceDE w:val="0"/>
        <w:autoSpaceDN w:val="0"/>
        <w:adjustRightInd w:val="0"/>
        <w:rPr>
          <w:rFonts w:cs="TT177t00"/>
          <w:snapToGrid/>
        </w:rPr>
      </w:pPr>
    </w:p>
    <w:p w:rsidR="005C771A" w:rsidRPr="005A3F68" w:rsidRDefault="005C771A" w:rsidP="005C771A">
      <w:pPr>
        <w:autoSpaceDE w:val="0"/>
        <w:autoSpaceDN w:val="0"/>
        <w:adjustRightInd w:val="0"/>
        <w:rPr>
          <w:rFonts w:cs="TT177t00"/>
          <w:snapToGrid/>
        </w:rPr>
      </w:pPr>
      <w:r w:rsidRPr="005A3F68">
        <w:rPr>
          <w:rFonts w:cs="TT177t00"/>
          <w:snapToGrid/>
        </w:rPr>
        <w:t>Locatie 1: Bij het ministerie van EZK vindt ’s middags een afscheidsreceptie plaats, waarbij 300 personen worden verwacht. U verzorgt het geluid, de presentatie mogelijkheden en ook het uitlichten van de band. Na het officiële gedeelte treedt namelijk een 10-koppige band op (inclusief blaasinstrumenten). De band neemt eigen instrumenten mee. Het versterken en mixen van het geluid gebeurd door u.</w:t>
      </w:r>
    </w:p>
    <w:p w:rsidR="005C771A" w:rsidRPr="005A3F68" w:rsidRDefault="005C771A" w:rsidP="005C771A">
      <w:pPr>
        <w:autoSpaceDE w:val="0"/>
        <w:autoSpaceDN w:val="0"/>
        <w:adjustRightInd w:val="0"/>
        <w:rPr>
          <w:rFonts w:cs="TT177t00"/>
          <w:snapToGrid/>
        </w:rPr>
      </w:pPr>
    </w:p>
    <w:p w:rsidR="005C771A" w:rsidRPr="005A3F68" w:rsidRDefault="005C771A" w:rsidP="005C771A">
      <w:pPr>
        <w:autoSpaceDE w:val="0"/>
        <w:autoSpaceDN w:val="0"/>
        <w:adjustRightInd w:val="0"/>
        <w:rPr>
          <w:rFonts w:cs="TT177t00"/>
          <w:snapToGrid/>
        </w:rPr>
      </w:pPr>
      <w:r w:rsidRPr="005A3F68">
        <w:rPr>
          <w:rFonts w:cs="TT177t00"/>
          <w:snapToGrid/>
        </w:rPr>
        <w:t xml:space="preserve">Locatie 2: Bij het ministerie van VWS vindt ‘s ochtends een welkomstreceptie plaats. Vermoedelijk zijn hier 500 personen bij aanwezig. U bent verantwoordelijk voor de geluid-, presentatie- en opname voorzieningen. De ruimte waar de receptie plaatsvindt is niet groot genoeg voor alle genodigden. Daarom moet de receptie via een livestream ook te volgen zijn vanaf een werkplek of gemeenschappelijke ruimte binnen het kantoor. Het gebouw zelf beschikt over een </w:t>
      </w:r>
      <w:proofErr w:type="spellStart"/>
      <w:r w:rsidRPr="005A3F68">
        <w:rPr>
          <w:rFonts w:cs="TT177t00"/>
          <w:snapToGrid/>
        </w:rPr>
        <w:t>iptv</w:t>
      </w:r>
      <w:proofErr w:type="spellEnd"/>
      <w:r w:rsidRPr="005A3F68">
        <w:rPr>
          <w:rFonts w:cs="TT177t00"/>
          <w:snapToGrid/>
        </w:rPr>
        <w:t>-netwerk en een encoder om live audiovideo signalen te kunnen distribueren naar alle televisies. Daarnaast wordt gevraagd het evenement ook live op het open internet als stream beschikbaar te maken.</w:t>
      </w:r>
    </w:p>
    <w:p w:rsidR="005C771A" w:rsidRPr="005A3F68" w:rsidRDefault="005C771A" w:rsidP="005C771A">
      <w:pPr>
        <w:autoSpaceDE w:val="0"/>
        <w:autoSpaceDN w:val="0"/>
        <w:adjustRightInd w:val="0"/>
        <w:rPr>
          <w:rFonts w:cs="TT177t00"/>
          <w:snapToGrid/>
        </w:rPr>
      </w:pPr>
    </w:p>
    <w:p w:rsidR="005C771A" w:rsidRPr="007A1D4E" w:rsidRDefault="005C771A" w:rsidP="005C771A">
      <w:pPr>
        <w:autoSpaceDE w:val="0"/>
        <w:autoSpaceDN w:val="0"/>
        <w:adjustRightInd w:val="0"/>
        <w:rPr>
          <w:rFonts w:cs="TT179t00"/>
          <w:snapToGrid/>
        </w:rPr>
      </w:pPr>
      <w:r w:rsidRPr="005A3F68">
        <w:rPr>
          <w:rFonts w:cs="TT177t00"/>
          <w:snapToGrid/>
        </w:rPr>
        <w:t>Locatie 3: Bij het ministerie van BZK wordt aan het eind van de middag een afscheidsreceptie georganiseerd, waarbij +/- 500 personen worden verwacht. De receptie vindt plaats in een langgerekte ruimte met een laag plafond. De facilitaire dienst zorgt voor een laag podium. Het is wenselijk dat ook personen achterin de ruimte kunnen volgen wat op het podium gebeurd. Bij de receptie wordt gebruik gemaakt van een microfoon die rond kan gaan in de zaal. De receptie wordt opgenomen met een camera zodat deze na afloop bewaard kan worden door het ministerie.</w:t>
      </w:r>
    </w:p>
    <w:p w:rsidR="005C771A" w:rsidRDefault="005C771A" w:rsidP="005C771A">
      <w:pPr>
        <w:autoSpaceDE w:val="0"/>
        <w:autoSpaceDN w:val="0"/>
        <w:adjustRightInd w:val="0"/>
        <w:rPr>
          <w:rFonts w:cs="TT179t00"/>
          <w:snapToGrid/>
        </w:rPr>
      </w:pPr>
    </w:p>
    <w:p w:rsidR="005C771A" w:rsidRPr="007A1D4E" w:rsidRDefault="005C771A" w:rsidP="005C771A">
      <w:pPr>
        <w:autoSpaceDE w:val="0"/>
        <w:autoSpaceDN w:val="0"/>
        <w:adjustRightInd w:val="0"/>
        <w:rPr>
          <w:rFonts w:cs="TT179t00"/>
          <w:snapToGrid/>
        </w:rPr>
      </w:pPr>
      <w:r w:rsidRPr="007A1D4E">
        <w:rPr>
          <w:rFonts w:cs="TT179t00"/>
          <w:snapToGrid/>
        </w:rPr>
        <w:t>Vraagstelling:</w:t>
      </w:r>
    </w:p>
    <w:p w:rsidR="005C771A" w:rsidRPr="007A1D4E" w:rsidRDefault="005C771A" w:rsidP="005C771A">
      <w:pPr>
        <w:autoSpaceDE w:val="0"/>
        <w:autoSpaceDN w:val="0"/>
        <w:adjustRightInd w:val="0"/>
        <w:rPr>
          <w:rFonts w:cs="TT177t00"/>
          <w:snapToGrid/>
        </w:rPr>
      </w:pPr>
      <w:r w:rsidRPr="007A1D4E">
        <w:rPr>
          <w:rFonts w:cs="TT177t00"/>
          <w:snapToGrid/>
        </w:rPr>
        <w:t xml:space="preserve">Op welke wijze zult u invulling gaan geven aan deze vraag? Gelet op de eerder in het Beschrijvend Document genoemde randvoorwaarden, hoe gaat u ervoor zorgen dat uw aandeel in het evenement een positieve uitwerking heeft? </w:t>
      </w:r>
    </w:p>
    <w:p w:rsidR="005C771A" w:rsidRPr="007A1D4E" w:rsidRDefault="005C771A" w:rsidP="005C771A">
      <w:pPr>
        <w:autoSpaceDE w:val="0"/>
        <w:autoSpaceDN w:val="0"/>
        <w:adjustRightInd w:val="0"/>
        <w:rPr>
          <w:rFonts w:cs="TT177t00"/>
          <w:snapToGrid/>
        </w:rPr>
      </w:pPr>
    </w:p>
    <w:p w:rsidR="005C771A" w:rsidRPr="007A1D4E" w:rsidRDefault="005C771A" w:rsidP="005C771A">
      <w:pPr>
        <w:autoSpaceDE w:val="0"/>
        <w:autoSpaceDN w:val="0"/>
        <w:adjustRightInd w:val="0"/>
        <w:rPr>
          <w:rFonts w:cs="TT177t00"/>
          <w:snapToGrid/>
        </w:rPr>
      </w:pPr>
      <w:r w:rsidRPr="007A1D4E">
        <w:rPr>
          <w:rFonts w:cs="TT177t00"/>
          <w:snapToGrid/>
        </w:rPr>
        <w:t>Besteed bij de uitwerking aandacht aan:</w:t>
      </w:r>
    </w:p>
    <w:p w:rsidR="005C771A" w:rsidRPr="00966583" w:rsidRDefault="005C771A" w:rsidP="005C771A">
      <w:pPr>
        <w:pStyle w:val="Lijstalinea"/>
        <w:numPr>
          <w:ilvl w:val="0"/>
          <w:numId w:val="6"/>
        </w:numPr>
        <w:autoSpaceDE w:val="0"/>
        <w:autoSpaceDN w:val="0"/>
        <w:adjustRightInd w:val="0"/>
        <w:rPr>
          <w:rFonts w:ascii="Verdana" w:hAnsi="Verdana" w:cs="TT177t00"/>
          <w:sz w:val="18"/>
          <w:szCs w:val="18"/>
        </w:rPr>
      </w:pPr>
      <w:r w:rsidRPr="00966583">
        <w:rPr>
          <w:rFonts w:ascii="Verdana" w:hAnsi="Verdana" w:cs="TT177t00"/>
          <w:sz w:val="18"/>
          <w:szCs w:val="18"/>
        </w:rPr>
        <w:t xml:space="preserve">De audiovisuele </w:t>
      </w:r>
      <w:r w:rsidR="00661BA9">
        <w:rPr>
          <w:rFonts w:ascii="Verdana" w:hAnsi="Verdana" w:cs="TT177t00"/>
          <w:sz w:val="18"/>
          <w:szCs w:val="18"/>
        </w:rPr>
        <w:t>voorzieningen</w:t>
      </w:r>
      <w:r w:rsidRPr="00966583">
        <w:rPr>
          <w:rFonts w:ascii="Verdana" w:hAnsi="Verdana" w:cs="TT177t00"/>
          <w:sz w:val="18"/>
          <w:szCs w:val="18"/>
        </w:rPr>
        <w:t xml:space="preserve"> die u in wilt zetten</w:t>
      </w:r>
      <w:r>
        <w:rPr>
          <w:rFonts w:ascii="Verdana" w:hAnsi="Verdana" w:cs="TT177t00"/>
          <w:sz w:val="18"/>
          <w:szCs w:val="18"/>
        </w:rPr>
        <w:t>;</w:t>
      </w:r>
    </w:p>
    <w:p w:rsidR="005C771A" w:rsidRPr="00966583" w:rsidRDefault="005C771A" w:rsidP="005C771A">
      <w:pPr>
        <w:pStyle w:val="Lijstalinea"/>
        <w:numPr>
          <w:ilvl w:val="0"/>
          <w:numId w:val="6"/>
        </w:numPr>
        <w:autoSpaceDE w:val="0"/>
        <w:autoSpaceDN w:val="0"/>
        <w:adjustRightInd w:val="0"/>
        <w:rPr>
          <w:rFonts w:ascii="Verdana" w:hAnsi="Verdana" w:cs="TT177t00"/>
          <w:sz w:val="18"/>
          <w:szCs w:val="18"/>
        </w:rPr>
      </w:pPr>
      <w:r w:rsidRPr="00966583">
        <w:rPr>
          <w:rFonts w:ascii="Verdana" w:hAnsi="Verdana" w:cs="TT177t00"/>
          <w:sz w:val="18"/>
          <w:szCs w:val="18"/>
        </w:rPr>
        <w:t>de wijze waarop u de ondersteuning organiseert</w:t>
      </w:r>
      <w:r>
        <w:rPr>
          <w:rFonts w:ascii="Verdana" w:hAnsi="Verdana" w:cs="TT177t00"/>
          <w:sz w:val="18"/>
          <w:szCs w:val="18"/>
        </w:rPr>
        <w:t>;</w:t>
      </w:r>
    </w:p>
    <w:p w:rsidR="005C771A" w:rsidRPr="00966583" w:rsidRDefault="005C771A" w:rsidP="005C771A">
      <w:pPr>
        <w:pStyle w:val="Lijstalinea"/>
        <w:numPr>
          <w:ilvl w:val="0"/>
          <w:numId w:val="6"/>
        </w:numPr>
        <w:autoSpaceDE w:val="0"/>
        <w:autoSpaceDN w:val="0"/>
        <w:adjustRightInd w:val="0"/>
        <w:rPr>
          <w:rFonts w:ascii="Verdana" w:hAnsi="Verdana" w:cs="TT177t00"/>
          <w:sz w:val="18"/>
          <w:szCs w:val="18"/>
        </w:rPr>
      </w:pPr>
      <w:r>
        <w:rPr>
          <w:rFonts w:ascii="Verdana" w:hAnsi="Verdana" w:cs="TT177t00"/>
          <w:sz w:val="18"/>
          <w:szCs w:val="18"/>
        </w:rPr>
        <w:t>de planning die u wil hanteren;</w:t>
      </w:r>
    </w:p>
    <w:p w:rsidR="005C771A" w:rsidRPr="00A00C83" w:rsidRDefault="005C771A" w:rsidP="005C771A">
      <w:pPr>
        <w:pStyle w:val="Lijstalinea"/>
        <w:numPr>
          <w:ilvl w:val="0"/>
          <w:numId w:val="6"/>
        </w:numPr>
        <w:autoSpaceDE w:val="0"/>
        <w:autoSpaceDN w:val="0"/>
        <w:adjustRightInd w:val="0"/>
        <w:rPr>
          <w:rFonts w:ascii="Verdana" w:hAnsi="Verdana" w:cs="TT177t00"/>
          <w:sz w:val="18"/>
          <w:szCs w:val="18"/>
        </w:rPr>
      </w:pPr>
      <w:r w:rsidRPr="00966583">
        <w:rPr>
          <w:rFonts w:ascii="Verdana" w:hAnsi="Verdana" w:cs="TT177t00"/>
          <w:sz w:val="18"/>
          <w:szCs w:val="18"/>
        </w:rPr>
        <w:t>Wat is de rolverdeling, zowel intern als in relatie met opdrachtgever.</w:t>
      </w:r>
    </w:p>
    <w:p w:rsidR="005C771A" w:rsidRPr="007A1D4E" w:rsidRDefault="005C771A" w:rsidP="005C771A">
      <w:pPr>
        <w:spacing w:line="276" w:lineRule="auto"/>
        <w:rPr>
          <w:rFonts w:cs="TT179t00"/>
          <w:snapToGrid/>
        </w:rPr>
      </w:pPr>
    </w:p>
    <w:p w:rsidR="005C771A" w:rsidRDefault="005C771A" w:rsidP="005C771A">
      <w:pPr>
        <w:spacing w:line="276" w:lineRule="auto"/>
        <w:rPr>
          <w:rFonts w:cs="TT179t00"/>
          <w:snapToGrid/>
        </w:rPr>
      </w:pPr>
      <w:r w:rsidRPr="007A1D4E">
        <w:rPr>
          <w:rFonts w:cs="TT179t00"/>
          <w:snapToGrid/>
        </w:rPr>
        <w:t>Het maximaal te behalen p</w:t>
      </w:r>
      <w:r>
        <w:rPr>
          <w:rFonts w:cs="TT179t00"/>
          <w:snapToGrid/>
        </w:rPr>
        <w:t>unten voor deze case bedraagt 15</w:t>
      </w:r>
      <w:r w:rsidRPr="007A1D4E">
        <w:rPr>
          <w:rFonts w:cs="TT179t00"/>
          <w:snapToGrid/>
        </w:rPr>
        <w:t>0 punten.</w:t>
      </w:r>
    </w:p>
    <w:p w:rsidR="00B221F7" w:rsidRDefault="00B221F7" w:rsidP="00B221F7">
      <w:pPr>
        <w:spacing w:line="276" w:lineRule="auto"/>
        <w:rPr>
          <w:rFonts w:eastAsia="Calibri"/>
          <w:b/>
          <w:snapToGrid/>
          <w:sz w:val="28"/>
          <w:szCs w:val="28"/>
          <w:lang w:eastAsia="en-US"/>
        </w:rPr>
      </w:pPr>
    </w:p>
    <w:p w:rsidR="005C771A" w:rsidRDefault="005C771A" w:rsidP="00B221F7">
      <w:pPr>
        <w:spacing w:line="276" w:lineRule="auto"/>
        <w:rPr>
          <w:rFonts w:eastAsia="Calibri"/>
          <w:b/>
          <w:snapToGrid/>
          <w:sz w:val="28"/>
          <w:szCs w:val="28"/>
          <w:lang w:eastAsia="en-US"/>
        </w:rPr>
      </w:pPr>
    </w:p>
    <w:p w:rsidR="005C771A" w:rsidRDefault="005C771A" w:rsidP="00B221F7">
      <w:pPr>
        <w:spacing w:line="276" w:lineRule="auto"/>
        <w:rPr>
          <w:rFonts w:eastAsia="Calibri"/>
          <w:b/>
          <w:snapToGrid/>
          <w:sz w:val="28"/>
          <w:szCs w:val="28"/>
          <w:lang w:eastAsia="en-US"/>
        </w:rPr>
      </w:pPr>
    </w:p>
    <w:p w:rsidR="005C771A" w:rsidRDefault="005C771A" w:rsidP="00B221F7">
      <w:pPr>
        <w:spacing w:line="276" w:lineRule="auto"/>
        <w:rPr>
          <w:rFonts w:eastAsia="Calibri"/>
          <w:b/>
          <w:snapToGrid/>
          <w:sz w:val="28"/>
          <w:szCs w:val="28"/>
          <w:lang w:eastAsia="en-US"/>
        </w:rPr>
      </w:pPr>
    </w:p>
    <w:p w:rsidR="00B221F7" w:rsidRPr="00B221F7" w:rsidRDefault="00B221F7" w:rsidP="00B221F7">
      <w:pPr>
        <w:spacing w:line="276" w:lineRule="auto"/>
        <w:rPr>
          <w:rFonts w:eastAsia="Calibri"/>
          <w:b/>
          <w:snapToGrid/>
          <w:sz w:val="28"/>
          <w:szCs w:val="28"/>
          <w:lang w:eastAsia="en-US"/>
        </w:rPr>
      </w:pPr>
    </w:p>
    <w:p w:rsidR="00B221F7" w:rsidRDefault="00B221F7" w:rsidP="00B221F7">
      <w:pPr>
        <w:spacing w:line="276" w:lineRule="auto"/>
        <w:rPr>
          <w:rFonts w:eastAsia="Calibri"/>
          <w:snapToGrid/>
          <w:lang w:eastAsia="en-US"/>
        </w:rPr>
      </w:pPr>
    </w:p>
    <w:p w:rsidR="00DC44B4" w:rsidRPr="00DC44B4" w:rsidRDefault="00DC44B4" w:rsidP="00DC44B4">
      <w:r>
        <w:br w:type="page"/>
      </w:r>
    </w:p>
    <w:tbl>
      <w:tblPr>
        <w:tblStyle w:val="Tabelraster"/>
        <w:tblW w:w="0" w:type="auto"/>
        <w:tblLook w:val="04A0" w:firstRow="1" w:lastRow="0" w:firstColumn="1" w:lastColumn="0" w:noHBand="0" w:noVBand="1"/>
      </w:tblPr>
      <w:tblGrid>
        <w:gridCol w:w="9022"/>
      </w:tblGrid>
      <w:tr w:rsidR="00DC44B4" w:rsidTr="00E049A4">
        <w:trPr>
          <w:trHeight w:val="13679"/>
        </w:trPr>
        <w:tc>
          <w:tcPr>
            <w:tcW w:w="9022" w:type="dxa"/>
          </w:tcPr>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r>
              <w:rPr>
                <w:rFonts w:eastAsia="Calibri"/>
                <w:snapToGrid/>
                <w:lang w:eastAsia="en-US"/>
              </w:rPr>
              <w:t>Antwoord op Subgunningscriteria kwaliteit 1; Groot evenement</w:t>
            </w:r>
          </w:p>
          <w:p w:rsidR="00DC44B4" w:rsidRDefault="00DC44B4" w:rsidP="00E049A4">
            <w:pPr>
              <w:spacing w:line="276" w:lineRule="auto"/>
              <w:rPr>
                <w:rFonts w:eastAsia="Calibri"/>
                <w:snapToGrid/>
                <w:lang w:eastAsia="en-US"/>
              </w:rPr>
            </w:pPr>
          </w:p>
        </w:tc>
      </w:tr>
      <w:tr w:rsidR="00DC44B4" w:rsidTr="00E049A4">
        <w:trPr>
          <w:trHeight w:val="13679"/>
        </w:trPr>
        <w:tc>
          <w:tcPr>
            <w:tcW w:w="9022" w:type="dxa"/>
          </w:tcPr>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tc>
      </w:tr>
      <w:tr w:rsidR="00DC44B4" w:rsidTr="00E049A4">
        <w:trPr>
          <w:trHeight w:val="13679"/>
        </w:trPr>
        <w:tc>
          <w:tcPr>
            <w:tcW w:w="9022" w:type="dxa"/>
          </w:tcPr>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tc>
      </w:tr>
      <w:tr w:rsidR="00DC44B4" w:rsidTr="00E049A4">
        <w:trPr>
          <w:trHeight w:val="13679"/>
        </w:trPr>
        <w:tc>
          <w:tcPr>
            <w:tcW w:w="9022" w:type="dxa"/>
          </w:tcPr>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p w:rsidR="00DC44B4" w:rsidRDefault="00DC44B4" w:rsidP="00E049A4">
            <w:pPr>
              <w:spacing w:line="276" w:lineRule="auto"/>
              <w:rPr>
                <w:rFonts w:eastAsia="Calibri"/>
                <w:snapToGrid/>
                <w:lang w:eastAsia="en-US"/>
              </w:rPr>
            </w:pPr>
          </w:p>
        </w:tc>
      </w:tr>
    </w:tbl>
    <w:p w:rsidR="00490323" w:rsidRDefault="00490323">
      <w:r>
        <w:br w:type="page"/>
      </w:r>
    </w:p>
    <w:tbl>
      <w:tblPr>
        <w:tblStyle w:val="Tabelraster"/>
        <w:tblW w:w="0" w:type="auto"/>
        <w:tblLook w:val="04A0" w:firstRow="1" w:lastRow="0" w:firstColumn="1" w:lastColumn="0" w:noHBand="0" w:noVBand="1"/>
      </w:tblPr>
      <w:tblGrid>
        <w:gridCol w:w="9022"/>
      </w:tblGrid>
      <w:tr w:rsidR="00DC44B4" w:rsidTr="00DC44B4">
        <w:trPr>
          <w:trHeight w:val="13679"/>
        </w:trPr>
        <w:tc>
          <w:tcPr>
            <w:tcW w:w="9022" w:type="dxa"/>
          </w:tcPr>
          <w:p w:rsidR="00DC44B4" w:rsidRDefault="00DC44B4" w:rsidP="00B221F7">
            <w:pPr>
              <w:spacing w:line="276" w:lineRule="auto"/>
              <w:rPr>
                <w:rFonts w:eastAsia="Calibri"/>
                <w:snapToGrid/>
                <w:lang w:eastAsia="en-US"/>
              </w:rPr>
            </w:pPr>
          </w:p>
          <w:p w:rsidR="00DC44B4" w:rsidRDefault="00DC44B4" w:rsidP="00B221F7">
            <w:pPr>
              <w:spacing w:line="276" w:lineRule="auto"/>
              <w:rPr>
                <w:rFonts w:eastAsia="Calibri"/>
                <w:snapToGrid/>
                <w:lang w:eastAsia="en-US"/>
              </w:rPr>
            </w:pPr>
          </w:p>
          <w:p w:rsidR="00DC44B4" w:rsidRDefault="00DC44B4" w:rsidP="00B221F7">
            <w:pPr>
              <w:spacing w:line="276" w:lineRule="auto"/>
              <w:rPr>
                <w:rFonts w:eastAsia="Calibri"/>
                <w:snapToGrid/>
                <w:lang w:eastAsia="en-US"/>
              </w:rPr>
            </w:pPr>
          </w:p>
        </w:tc>
      </w:tr>
    </w:tbl>
    <w:p w:rsidR="00DC44B4" w:rsidRDefault="00DC44B4" w:rsidP="00B221F7">
      <w:pPr>
        <w:spacing w:line="276" w:lineRule="auto"/>
        <w:rPr>
          <w:rFonts w:eastAsia="Calibri"/>
          <w:snapToGrid/>
          <w:lang w:eastAsia="en-US"/>
        </w:rPr>
      </w:pPr>
    </w:p>
    <w:p w:rsidR="00490323" w:rsidRPr="007A1D4E" w:rsidRDefault="00490323" w:rsidP="00490323">
      <w:pPr>
        <w:spacing w:line="276" w:lineRule="auto"/>
        <w:rPr>
          <w:i/>
          <w:u w:val="single"/>
        </w:rPr>
      </w:pPr>
      <w:r w:rsidRPr="007A1D4E">
        <w:rPr>
          <w:i/>
          <w:u w:val="single"/>
        </w:rPr>
        <w:lastRenderedPageBreak/>
        <w:t>Su</w:t>
      </w:r>
      <w:r>
        <w:rPr>
          <w:i/>
          <w:u w:val="single"/>
        </w:rPr>
        <w:t>bgunningscriterium kwaliteit 2; Last-minute aanvraag</w:t>
      </w:r>
    </w:p>
    <w:p w:rsidR="00490323" w:rsidRPr="007A1D4E" w:rsidRDefault="00490323" w:rsidP="00490323">
      <w:pPr>
        <w:autoSpaceDE w:val="0"/>
        <w:autoSpaceDN w:val="0"/>
        <w:adjustRightInd w:val="0"/>
        <w:rPr>
          <w:rFonts w:cs="TT177t00"/>
          <w:snapToGrid/>
        </w:rPr>
      </w:pPr>
      <w:r w:rsidRPr="007A1D4E">
        <w:rPr>
          <w:rFonts w:cs="TT177t00"/>
          <w:snapToGrid/>
        </w:rPr>
        <w:t>Casus:</w:t>
      </w:r>
    </w:p>
    <w:p w:rsidR="00490323" w:rsidRDefault="00490323" w:rsidP="00490323">
      <w:pPr>
        <w:autoSpaceDE w:val="0"/>
        <w:autoSpaceDN w:val="0"/>
        <w:adjustRightInd w:val="0"/>
        <w:rPr>
          <w:rFonts w:cs="TT177t00"/>
          <w:snapToGrid/>
        </w:rPr>
      </w:pPr>
      <w:r w:rsidRPr="005A3F68">
        <w:rPr>
          <w:rFonts w:cs="TT177t00"/>
          <w:snapToGrid/>
        </w:rPr>
        <w:t xml:space="preserve">In </w:t>
      </w:r>
      <w:proofErr w:type="spellStart"/>
      <w:r w:rsidRPr="005A3F68">
        <w:rPr>
          <w:rFonts w:cs="TT177t00"/>
          <w:snapToGrid/>
        </w:rPr>
        <w:t>Rijksverzamelkantoor</w:t>
      </w:r>
      <w:proofErr w:type="spellEnd"/>
      <w:r w:rsidRPr="005A3F68">
        <w:rPr>
          <w:rFonts w:cs="TT177t00"/>
          <w:snapToGrid/>
        </w:rPr>
        <w:t xml:space="preserve"> De </w:t>
      </w:r>
      <w:proofErr w:type="spellStart"/>
      <w:r w:rsidRPr="005A3F68">
        <w:rPr>
          <w:rFonts w:cs="TT177t00"/>
          <w:snapToGrid/>
        </w:rPr>
        <w:t>Hoftoren</w:t>
      </w:r>
      <w:proofErr w:type="spellEnd"/>
      <w:r w:rsidRPr="005A3F68">
        <w:rPr>
          <w:rFonts w:cs="TT177t00"/>
          <w:snapToGrid/>
        </w:rPr>
        <w:t xml:space="preserve"> wordt onverwacht een persconferentie ingepland, waarbij alle facilitaire voorzieningen binnen 2 uur geregeld moeten zijn. De persconferentie vindt ’s avonds plaats, buiten de standaard openingstijden van het ministerie. Het gebouw waar het ministerie gevestigd is, beschikt niet over een ruimte met vaste voorzieningen om persconferenties te kunnen organiseren. U wordt gebeld om de geluidsvoorziening en een camera opname te verzorgen. De camera opname moet na afloop gecompileerd worden, in samenspraak met de klant. Bij de persconferentie wordt ook pers verwacht die zelf camera opnames maakt. U zorgt ervoor dat het audiosignaal afgetakt kan worden door de pers.</w:t>
      </w:r>
    </w:p>
    <w:p w:rsidR="00490323" w:rsidRPr="007A1D4E" w:rsidRDefault="00490323" w:rsidP="00490323">
      <w:pPr>
        <w:autoSpaceDE w:val="0"/>
        <w:autoSpaceDN w:val="0"/>
        <w:adjustRightInd w:val="0"/>
        <w:rPr>
          <w:rFonts w:cs="TT179t00"/>
          <w:snapToGrid/>
        </w:rPr>
      </w:pPr>
    </w:p>
    <w:p w:rsidR="00490323" w:rsidRPr="007A1D4E" w:rsidRDefault="00490323" w:rsidP="00490323">
      <w:pPr>
        <w:autoSpaceDE w:val="0"/>
        <w:autoSpaceDN w:val="0"/>
        <w:adjustRightInd w:val="0"/>
        <w:rPr>
          <w:rFonts w:cs="TT179t00"/>
          <w:snapToGrid/>
        </w:rPr>
      </w:pPr>
      <w:r w:rsidRPr="007A1D4E">
        <w:rPr>
          <w:rFonts w:cs="TT179t00"/>
          <w:snapToGrid/>
        </w:rPr>
        <w:t>Vraagstelling:</w:t>
      </w:r>
    </w:p>
    <w:p w:rsidR="00490323" w:rsidRPr="007A1D4E" w:rsidRDefault="00490323" w:rsidP="00490323">
      <w:pPr>
        <w:autoSpaceDE w:val="0"/>
        <w:autoSpaceDN w:val="0"/>
        <w:adjustRightInd w:val="0"/>
        <w:rPr>
          <w:rFonts w:cs="TT177t00"/>
          <w:snapToGrid/>
        </w:rPr>
      </w:pPr>
      <w:r w:rsidRPr="007A1D4E">
        <w:rPr>
          <w:rFonts w:cs="TT177t00"/>
          <w:snapToGrid/>
        </w:rPr>
        <w:t>U wordt gevraagd invulling te geven aan de behoefte voor audiovisuele ondersteuning. Op welke wijze zult u invulling gaan geven aan deze vraag? Gelet op de eerder in het Beschrijvend Document genoemde randvoorwaarden, hoe gaat u ervoor zorgen dat uw aandeel in het evenement een positieve uitwerking heeft?</w:t>
      </w:r>
    </w:p>
    <w:p w:rsidR="00490323" w:rsidRPr="007A1D4E" w:rsidRDefault="00490323" w:rsidP="00490323">
      <w:pPr>
        <w:autoSpaceDE w:val="0"/>
        <w:autoSpaceDN w:val="0"/>
        <w:adjustRightInd w:val="0"/>
        <w:rPr>
          <w:rFonts w:cs="TT177t00"/>
          <w:snapToGrid/>
        </w:rPr>
      </w:pPr>
    </w:p>
    <w:p w:rsidR="00490323" w:rsidRPr="007A1D4E" w:rsidRDefault="00490323" w:rsidP="00490323">
      <w:pPr>
        <w:autoSpaceDE w:val="0"/>
        <w:autoSpaceDN w:val="0"/>
        <w:adjustRightInd w:val="0"/>
        <w:rPr>
          <w:rFonts w:cs="TT177t00"/>
          <w:snapToGrid/>
        </w:rPr>
      </w:pPr>
      <w:r w:rsidRPr="007A1D4E">
        <w:rPr>
          <w:rFonts w:cs="TT177t00"/>
          <w:snapToGrid/>
        </w:rPr>
        <w:t>Besteed bij de uitwerking aandacht aan:</w:t>
      </w:r>
    </w:p>
    <w:p w:rsidR="00490323" w:rsidRPr="007A1D4E" w:rsidRDefault="00490323" w:rsidP="00490323">
      <w:pPr>
        <w:pStyle w:val="Lijstalinea"/>
        <w:numPr>
          <w:ilvl w:val="0"/>
          <w:numId w:val="7"/>
        </w:numPr>
        <w:autoSpaceDE w:val="0"/>
        <w:autoSpaceDN w:val="0"/>
        <w:adjustRightInd w:val="0"/>
        <w:rPr>
          <w:rFonts w:ascii="Verdana" w:hAnsi="Verdana" w:cs="TT177t00"/>
          <w:sz w:val="18"/>
          <w:szCs w:val="18"/>
        </w:rPr>
      </w:pPr>
      <w:r>
        <w:rPr>
          <w:rFonts w:ascii="Verdana" w:hAnsi="Verdana" w:cs="TT177t00"/>
          <w:sz w:val="18"/>
          <w:szCs w:val="18"/>
        </w:rPr>
        <w:t>De</w:t>
      </w:r>
      <w:r w:rsidRPr="007A1D4E">
        <w:rPr>
          <w:rFonts w:ascii="Verdana" w:hAnsi="Verdana" w:cs="TT177t00"/>
          <w:sz w:val="18"/>
          <w:szCs w:val="18"/>
        </w:rPr>
        <w:t xml:space="preserve"> audiovisuele </w:t>
      </w:r>
      <w:r w:rsidR="00661BA9">
        <w:rPr>
          <w:rFonts w:ascii="Verdana" w:hAnsi="Verdana" w:cs="TT177t00"/>
          <w:sz w:val="18"/>
          <w:szCs w:val="18"/>
        </w:rPr>
        <w:t>voorzieningen</w:t>
      </w:r>
      <w:r w:rsidRPr="007A1D4E">
        <w:rPr>
          <w:rFonts w:ascii="Verdana" w:hAnsi="Verdana" w:cs="TT177t00"/>
          <w:sz w:val="18"/>
          <w:szCs w:val="18"/>
        </w:rPr>
        <w:t xml:space="preserve"> </w:t>
      </w:r>
      <w:r>
        <w:rPr>
          <w:rFonts w:ascii="Verdana" w:hAnsi="Verdana" w:cs="TT177t00"/>
          <w:sz w:val="18"/>
          <w:szCs w:val="18"/>
        </w:rPr>
        <w:t>die u in wilt zetten;</w:t>
      </w:r>
    </w:p>
    <w:p w:rsidR="00490323" w:rsidRPr="007A1D4E" w:rsidRDefault="00490323" w:rsidP="00490323">
      <w:pPr>
        <w:pStyle w:val="Lijstalinea"/>
        <w:numPr>
          <w:ilvl w:val="0"/>
          <w:numId w:val="7"/>
        </w:numPr>
        <w:autoSpaceDE w:val="0"/>
        <w:autoSpaceDN w:val="0"/>
        <w:adjustRightInd w:val="0"/>
        <w:rPr>
          <w:rFonts w:ascii="Verdana" w:hAnsi="Verdana" w:cs="TT177t00"/>
          <w:sz w:val="18"/>
          <w:szCs w:val="18"/>
        </w:rPr>
      </w:pPr>
      <w:r>
        <w:rPr>
          <w:rFonts w:ascii="Verdana" w:hAnsi="Verdana" w:cs="TT177t00"/>
          <w:sz w:val="18"/>
          <w:szCs w:val="18"/>
        </w:rPr>
        <w:t>de wijze waarop u de ondersteuning organiseert;</w:t>
      </w:r>
    </w:p>
    <w:p w:rsidR="00490323" w:rsidRPr="007A1D4E" w:rsidRDefault="00490323" w:rsidP="00490323">
      <w:pPr>
        <w:pStyle w:val="Lijstalinea"/>
        <w:numPr>
          <w:ilvl w:val="0"/>
          <w:numId w:val="7"/>
        </w:numPr>
        <w:autoSpaceDE w:val="0"/>
        <w:autoSpaceDN w:val="0"/>
        <w:adjustRightInd w:val="0"/>
        <w:rPr>
          <w:rFonts w:ascii="Verdana" w:hAnsi="Verdana" w:cs="TT177t00"/>
          <w:sz w:val="18"/>
          <w:szCs w:val="18"/>
        </w:rPr>
      </w:pPr>
      <w:r>
        <w:rPr>
          <w:rFonts w:ascii="Verdana" w:hAnsi="Verdana" w:cs="TT177t00"/>
          <w:sz w:val="18"/>
          <w:szCs w:val="18"/>
        </w:rPr>
        <w:t>de planning die u wil hanteren;</w:t>
      </w:r>
    </w:p>
    <w:p w:rsidR="00490323" w:rsidRPr="007A1D4E" w:rsidRDefault="00490323" w:rsidP="00490323">
      <w:pPr>
        <w:pStyle w:val="Lijstalinea"/>
        <w:numPr>
          <w:ilvl w:val="0"/>
          <w:numId w:val="7"/>
        </w:numPr>
        <w:autoSpaceDE w:val="0"/>
        <w:autoSpaceDN w:val="0"/>
        <w:adjustRightInd w:val="0"/>
        <w:rPr>
          <w:rFonts w:ascii="Verdana" w:hAnsi="Verdana" w:cs="TT177t00"/>
          <w:sz w:val="18"/>
          <w:szCs w:val="18"/>
        </w:rPr>
      </w:pPr>
      <w:r>
        <w:rPr>
          <w:rFonts w:ascii="Verdana" w:hAnsi="Verdana" w:cs="TT177t00"/>
          <w:sz w:val="18"/>
          <w:szCs w:val="18"/>
        </w:rPr>
        <w:t>Wat is de r</w:t>
      </w:r>
      <w:r w:rsidRPr="007A1D4E">
        <w:rPr>
          <w:rFonts w:ascii="Verdana" w:hAnsi="Verdana" w:cs="TT177t00"/>
          <w:sz w:val="18"/>
          <w:szCs w:val="18"/>
        </w:rPr>
        <w:t>olverdeling, zowel intern als in relatie met opdrachtgever.</w:t>
      </w:r>
    </w:p>
    <w:p w:rsidR="00490323" w:rsidRPr="007A1D4E" w:rsidRDefault="00490323" w:rsidP="00490323">
      <w:pPr>
        <w:spacing w:line="276" w:lineRule="auto"/>
        <w:rPr>
          <w:rFonts w:cs="TT179t00"/>
          <w:snapToGrid/>
        </w:rPr>
      </w:pPr>
    </w:p>
    <w:p w:rsidR="00490323" w:rsidRDefault="00490323" w:rsidP="00490323">
      <w:pPr>
        <w:spacing w:line="276" w:lineRule="auto"/>
      </w:pPr>
      <w:r w:rsidRPr="007A1D4E">
        <w:rPr>
          <w:rFonts w:cs="TT179t00"/>
          <w:snapToGrid/>
        </w:rPr>
        <w:t>Het maximaal te behalen p</w:t>
      </w:r>
      <w:r>
        <w:rPr>
          <w:rFonts w:cs="TT179t00"/>
          <w:snapToGrid/>
        </w:rPr>
        <w:t>unten voor deze case bedraagt 15</w:t>
      </w:r>
      <w:r w:rsidRPr="007A1D4E">
        <w:rPr>
          <w:rFonts w:cs="TT179t00"/>
          <w:snapToGrid/>
        </w:rPr>
        <w:t>0 punten.</w:t>
      </w: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p w:rsidR="00490323" w:rsidRDefault="0049032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490323" w:rsidTr="00E049A4">
        <w:trPr>
          <w:trHeight w:val="13679"/>
        </w:trPr>
        <w:tc>
          <w:tcPr>
            <w:tcW w:w="9022" w:type="dxa"/>
          </w:tcPr>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r>
              <w:rPr>
                <w:rFonts w:eastAsia="Calibri"/>
                <w:snapToGrid/>
                <w:lang w:eastAsia="en-US"/>
              </w:rPr>
              <w:t>Antwoord op Subgunningscriterium kwaliteit 2; Last-minute aanvraag</w:t>
            </w:r>
          </w:p>
          <w:p w:rsidR="00490323" w:rsidRDefault="00490323" w:rsidP="00E049A4">
            <w:pPr>
              <w:spacing w:line="276" w:lineRule="auto"/>
              <w:rPr>
                <w:rFonts w:eastAsia="Calibri"/>
                <w:snapToGrid/>
                <w:lang w:eastAsia="en-US"/>
              </w:rPr>
            </w:pPr>
          </w:p>
        </w:tc>
      </w:tr>
    </w:tbl>
    <w:p w:rsidR="00490323" w:rsidRDefault="0049032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490323" w:rsidTr="00E049A4">
        <w:trPr>
          <w:trHeight w:val="13679"/>
        </w:trPr>
        <w:tc>
          <w:tcPr>
            <w:tcW w:w="9022" w:type="dxa"/>
          </w:tcPr>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tc>
      </w:tr>
    </w:tbl>
    <w:p w:rsidR="00490323" w:rsidRDefault="0049032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490323" w:rsidTr="00E049A4">
        <w:trPr>
          <w:trHeight w:val="13679"/>
        </w:trPr>
        <w:tc>
          <w:tcPr>
            <w:tcW w:w="9022" w:type="dxa"/>
          </w:tcPr>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tc>
      </w:tr>
    </w:tbl>
    <w:p w:rsidR="00490323" w:rsidRDefault="0049032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490323" w:rsidTr="00E049A4">
        <w:trPr>
          <w:trHeight w:val="13679"/>
        </w:trPr>
        <w:tc>
          <w:tcPr>
            <w:tcW w:w="9022" w:type="dxa"/>
          </w:tcPr>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tc>
      </w:tr>
    </w:tbl>
    <w:p w:rsidR="00490323" w:rsidRDefault="0049032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490323" w:rsidTr="00E049A4">
        <w:trPr>
          <w:trHeight w:val="13679"/>
        </w:trPr>
        <w:tc>
          <w:tcPr>
            <w:tcW w:w="9022" w:type="dxa"/>
          </w:tcPr>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p w:rsidR="00490323" w:rsidRDefault="00490323" w:rsidP="00E049A4">
            <w:pPr>
              <w:spacing w:line="276" w:lineRule="auto"/>
              <w:rPr>
                <w:rFonts w:eastAsia="Calibri"/>
                <w:snapToGrid/>
                <w:lang w:eastAsia="en-US"/>
              </w:rPr>
            </w:pPr>
          </w:p>
        </w:tc>
      </w:tr>
    </w:tbl>
    <w:p w:rsidR="00490323" w:rsidRDefault="00490323" w:rsidP="00B221F7">
      <w:pPr>
        <w:spacing w:line="276" w:lineRule="auto"/>
        <w:rPr>
          <w:rFonts w:eastAsia="Calibri"/>
          <w:snapToGrid/>
          <w:lang w:eastAsia="en-US"/>
        </w:rPr>
      </w:pPr>
    </w:p>
    <w:p w:rsidR="00F92783" w:rsidRPr="007A1D4E" w:rsidRDefault="00F92783" w:rsidP="00F92783">
      <w:pPr>
        <w:spacing w:line="276" w:lineRule="auto"/>
        <w:rPr>
          <w:i/>
          <w:u w:val="single"/>
        </w:rPr>
      </w:pPr>
      <w:r w:rsidRPr="007A1D4E">
        <w:rPr>
          <w:i/>
          <w:u w:val="single"/>
        </w:rPr>
        <w:lastRenderedPageBreak/>
        <w:t xml:space="preserve">Subgunningscriterium kwaliteit 3; </w:t>
      </w:r>
      <w:r w:rsidRPr="00F45610">
        <w:rPr>
          <w:i/>
          <w:u w:val="single"/>
        </w:rPr>
        <w:t>Locatiewijziging een dag van te voren</w:t>
      </w:r>
    </w:p>
    <w:p w:rsidR="00F92783" w:rsidRPr="007A1D4E" w:rsidRDefault="00F92783" w:rsidP="00F92783">
      <w:pPr>
        <w:autoSpaceDE w:val="0"/>
        <w:autoSpaceDN w:val="0"/>
        <w:adjustRightInd w:val="0"/>
        <w:rPr>
          <w:rFonts w:cs="TT179t00"/>
          <w:snapToGrid/>
        </w:rPr>
      </w:pPr>
      <w:r w:rsidRPr="007A1D4E">
        <w:rPr>
          <w:rFonts w:cs="TT179t00"/>
          <w:snapToGrid/>
        </w:rPr>
        <w:t>Casus:</w:t>
      </w:r>
    </w:p>
    <w:p w:rsidR="00F92783" w:rsidRPr="00C23281" w:rsidRDefault="00F92783" w:rsidP="00F92783">
      <w:pPr>
        <w:autoSpaceDE w:val="0"/>
        <w:autoSpaceDN w:val="0"/>
        <w:adjustRightInd w:val="0"/>
        <w:spacing w:line="276" w:lineRule="auto"/>
        <w:rPr>
          <w:rFonts w:cs="TT177t00"/>
          <w:snapToGrid/>
        </w:rPr>
      </w:pPr>
      <w:r w:rsidRPr="00C23281">
        <w:rPr>
          <w:rFonts w:cs="TT177t00"/>
          <w:snapToGrid/>
        </w:rPr>
        <w:t xml:space="preserve">Het ministerie van Algemene Zaken organiseert een evenement in Nederland voor bewindspersonen vanuit het binnen- en buitenland. Het gaat om circa 150 personen. </w:t>
      </w:r>
    </w:p>
    <w:p w:rsidR="00F92783" w:rsidRPr="00C23281" w:rsidRDefault="00F92783" w:rsidP="00F92783">
      <w:pPr>
        <w:autoSpaceDE w:val="0"/>
        <w:autoSpaceDN w:val="0"/>
        <w:adjustRightInd w:val="0"/>
        <w:spacing w:line="276" w:lineRule="auto"/>
        <w:rPr>
          <w:rFonts w:cs="TT177t00"/>
          <w:snapToGrid/>
        </w:rPr>
      </w:pPr>
      <w:r w:rsidRPr="00C23281">
        <w:rPr>
          <w:rFonts w:cs="TT177t00"/>
          <w:snapToGrid/>
        </w:rPr>
        <w:t>U heeft ruim een maand van te voren de opdracht gekregen om het beeld, licht en geluid te verzorgen tijdens het evenement. Hiervoor heeft u van te voren een projectplan geschreven en deze is goedgekeurd door Opdrachtgever. U dient te zorgen voor apparatuur en de bediening hiervan. Hierbij gaat het om de bediening van uw eigen apparatuur en apparatuur van het ministerie.</w:t>
      </w:r>
    </w:p>
    <w:p w:rsidR="00F92783" w:rsidRPr="00C23281" w:rsidRDefault="00F92783" w:rsidP="00F92783">
      <w:pPr>
        <w:autoSpaceDE w:val="0"/>
        <w:autoSpaceDN w:val="0"/>
        <w:adjustRightInd w:val="0"/>
        <w:spacing w:line="276" w:lineRule="auto"/>
        <w:rPr>
          <w:rFonts w:cs="TT177t00"/>
          <w:snapToGrid/>
        </w:rPr>
      </w:pPr>
    </w:p>
    <w:p w:rsidR="00F92783" w:rsidRPr="007A1D4E" w:rsidRDefault="00F92783" w:rsidP="00F92783">
      <w:pPr>
        <w:autoSpaceDE w:val="0"/>
        <w:autoSpaceDN w:val="0"/>
        <w:adjustRightInd w:val="0"/>
        <w:spacing w:line="276" w:lineRule="auto"/>
        <w:rPr>
          <w:rFonts w:cs="TT179t00"/>
          <w:snapToGrid/>
        </w:rPr>
      </w:pPr>
      <w:r w:rsidRPr="00C23281">
        <w:rPr>
          <w:rFonts w:cs="TT177t00"/>
          <w:snapToGrid/>
        </w:rPr>
        <w:t>Twee dagen vooraf het evenement is</w:t>
      </w:r>
      <w:r>
        <w:rPr>
          <w:rFonts w:cs="TT177t00"/>
          <w:snapToGrid/>
        </w:rPr>
        <w:t xml:space="preserve"> de benodigde apparatuur door u</w:t>
      </w:r>
      <w:r w:rsidRPr="00C23281">
        <w:rPr>
          <w:rFonts w:cs="TT177t00"/>
          <w:snapToGrid/>
        </w:rPr>
        <w:t xml:space="preserve"> geïnstalleerd zoals afgesproken met Opdrachtgever. Momenteel is het één dag voor het evenement, u bent druk bezig met de technische repetities en testen. U wordt gebeld door een medewerker van het ministerie met de mededeling dat de locatie is gewijzigd. De apparatuur moet meteen gede-installeerd worden en naar de nieuwe locatie gebracht worden door u. De huidige locatie moet dezelfde dag in zijn oude staat achtergelaten worden, er mag niks achterblijven. De nieuwe locatie ligt 30km verder van de huidige locatie. Alle buitenlandse genodigde zijn inmiddels ook in het land, verschuiving van het evenement is helaas niet mogelijk.</w:t>
      </w:r>
    </w:p>
    <w:p w:rsidR="00F92783" w:rsidRDefault="00F92783" w:rsidP="00F92783">
      <w:pPr>
        <w:autoSpaceDE w:val="0"/>
        <w:autoSpaceDN w:val="0"/>
        <w:adjustRightInd w:val="0"/>
        <w:rPr>
          <w:rFonts w:cs="TT179t00"/>
          <w:snapToGrid/>
        </w:rPr>
      </w:pPr>
    </w:p>
    <w:p w:rsidR="00F92783" w:rsidRPr="007A1D4E" w:rsidRDefault="00F92783" w:rsidP="00F92783">
      <w:pPr>
        <w:autoSpaceDE w:val="0"/>
        <w:autoSpaceDN w:val="0"/>
        <w:adjustRightInd w:val="0"/>
        <w:rPr>
          <w:rFonts w:cs="TT179t00"/>
          <w:snapToGrid/>
        </w:rPr>
      </w:pPr>
      <w:r w:rsidRPr="007A1D4E">
        <w:rPr>
          <w:rFonts w:cs="TT179t00"/>
          <w:snapToGrid/>
        </w:rPr>
        <w:t>Vraagstelling:</w:t>
      </w:r>
    </w:p>
    <w:p w:rsidR="00F92783" w:rsidRPr="007A1D4E" w:rsidRDefault="00F92783" w:rsidP="00F92783">
      <w:pPr>
        <w:autoSpaceDE w:val="0"/>
        <w:autoSpaceDN w:val="0"/>
        <w:adjustRightInd w:val="0"/>
        <w:spacing w:line="276" w:lineRule="auto"/>
        <w:rPr>
          <w:rFonts w:cs="TT177t00"/>
          <w:snapToGrid/>
        </w:rPr>
      </w:pPr>
      <w:r w:rsidRPr="007A1D4E">
        <w:rPr>
          <w:rFonts w:cs="TT177t00"/>
          <w:snapToGrid/>
        </w:rPr>
        <w:t>Hoe gaat u ervoor zorgen dat deze vraag zo goed en zo snel als mogelijk wordt beantwoord, gelet op de eerder in het Beschrijvend Document genoemde procesbeschrijvingen en randvoorwaarden?</w:t>
      </w:r>
    </w:p>
    <w:p w:rsidR="00F92783" w:rsidRPr="006E5090" w:rsidRDefault="00F92783" w:rsidP="00F92783">
      <w:pPr>
        <w:autoSpaceDE w:val="0"/>
        <w:autoSpaceDN w:val="0"/>
        <w:adjustRightInd w:val="0"/>
        <w:spacing w:line="276" w:lineRule="auto"/>
        <w:rPr>
          <w:rFonts w:cs="TT177t00"/>
          <w:snapToGrid/>
        </w:rPr>
      </w:pPr>
    </w:p>
    <w:p w:rsidR="00F92783" w:rsidRDefault="00F92783" w:rsidP="00F92783">
      <w:pPr>
        <w:spacing w:line="276" w:lineRule="auto"/>
        <w:rPr>
          <w:rFonts w:cs="TT179t00"/>
          <w:snapToGrid/>
        </w:rPr>
      </w:pPr>
      <w:r w:rsidRPr="007A1D4E">
        <w:rPr>
          <w:rFonts w:cs="TT179t00"/>
          <w:snapToGrid/>
        </w:rPr>
        <w:t>Het maximaal te behalen p</w:t>
      </w:r>
      <w:r>
        <w:rPr>
          <w:rFonts w:cs="TT179t00"/>
          <w:snapToGrid/>
        </w:rPr>
        <w:t>unten voor deze case bedraagt 40</w:t>
      </w:r>
      <w:r w:rsidRPr="007A1D4E">
        <w:rPr>
          <w:rFonts w:cs="TT179t00"/>
          <w:snapToGrid/>
        </w:rPr>
        <w:t>0 punten.</w:t>
      </w:r>
    </w:p>
    <w:p w:rsidR="00490323" w:rsidRDefault="0049032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p w:rsidR="00F92783" w:rsidRDefault="00F9278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F92783" w:rsidTr="00E049A4">
        <w:trPr>
          <w:trHeight w:val="13679"/>
        </w:trPr>
        <w:tc>
          <w:tcPr>
            <w:tcW w:w="9022" w:type="dxa"/>
          </w:tcPr>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r>
              <w:rPr>
                <w:rFonts w:eastAsia="Calibri"/>
                <w:snapToGrid/>
                <w:lang w:eastAsia="en-US"/>
              </w:rPr>
              <w:t>Antwoord op Subgunningscriterium 3; Locatiewijziging een dag van te voren</w:t>
            </w:r>
          </w:p>
          <w:p w:rsidR="00F92783" w:rsidRDefault="00F92783" w:rsidP="00E049A4">
            <w:pPr>
              <w:spacing w:line="276" w:lineRule="auto"/>
              <w:rPr>
                <w:rFonts w:eastAsia="Calibri"/>
                <w:snapToGrid/>
                <w:lang w:eastAsia="en-US"/>
              </w:rPr>
            </w:pPr>
          </w:p>
        </w:tc>
      </w:tr>
    </w:tbl>
    <w:p w:rsidR="00F92783" w:rsidRDefault="00F9278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F92783" w:rsidTr="00E049A4">
        <w:trPr>
          <w:trHeight w:val="13679"/>
        </w:trPr>
        <w:tc>
          <w:tcPr>
            <w:tcW w:w="9022" w:type="dxa"/>
          </w:tcPr>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tc>
      </w:tr>
    </w:tbl>
    <w:p w:rsidR="00F92783" w:rsidRDefault="00F9278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F92783" w:rsidTr="00E049A4">
        <w:trPr>
          <w:trHeight w:val="13679"/>
        </w:trPr>
        <w:tc>
          <w:tcPr>
            <w:tcW w:w="9022" w:type="dxa"/>
          </w:tcPr>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tc>
      </w:tr>
    </w:tbl>
    <w:p w:rsidR="00F92783" w:rsidRDefault="00F9278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F92783" w:rsidTr="00E049A4">
        <w:trPr>
          <w:trHeight w:val="13679"/>
        </w:trPr>
        <w:tc>
          <w:tcPr>
            <w:tcW w:w="9022" w:type="dxa"/>
          </w:tcPr>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tc>
      </w:tr>
    </w:tbl>
    <w:p w:rsidR="00F92783" w:rsidRDefault="00F92783" w:rsidP="00B221F7">
      <w:pPr>
        <w:spacing w:line="276" w:lineRule="auto"/>
        <w:rPr>
          <w:rFonts w:eastAsia="Calibri"/>
          <w:snapToGrid/>
          <w:lang w:eastAsia="en-US"/>
        </w:rPr>
      </w:pPr>
    </w:p>
    <w:tbl>
      <w:tblPr>
        <w:tblStyle w:val="Tabelraster"/>
        <w:tblW w:w="0" w:type="auto"/>
        <w:tblLook w:val="04A0" w:firstRow="1" w:lastRow="0" w:firstColumn="1" w:lastColumn="0" w:noHBand="0" w:noVBand="1"/>
      </w:tblPr>
      <w:tblGrid>
        <w:gridCol w:w="9022"/>
      </w:tblGrid>
      <w:tr w:rsidR="00F92783" w:rsidTr="00E049A4">
        <w:trPr>
          <w:trHeight w:val="13679"/>
        </w:trPr>
        <w:tc>
          <w:tcPr>
            <w:tcW w:w="9022" w:type="dxa"/>
          </w:tcPr>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p w:rsidR="00F92783" w:rsidRDefault="00F92783" w:rsidP="00E049A4">
            <w:pPr>
              <w:spacing w:line="276" w:lineRule="auto"/>
              <w:rPr>
                <w:rFonts w:eastAsia="Calibri"/>
                <w:snapToGrid/>
                <w:lang w:eastAsia="en-US"/>
              </w:rPr>
            </w:pPr>
          </w:p>
        </w:tc>
      </w:tr>
    </w:tbl>
    <w:p w:rsidR="00F92783" w:rsidRDefault="00F92783" w:rsidP="00B221F7">
      <w:pPr>
        <w:spacing w:line="276" w:lineRule="auto"/>
        <w:rPr>
          <w:rFonts w:eastAsia="Calibri"/>
          <w:snapToGrid/>
          <w:lang w:eastAsia="en-US"/>
        </w:rPr>
      </w:pPr>
    </w:p>
    <w:p w:rsidR="00F465C8" w:rsidRPr="00885688" w:rsidRDefault="00F465C8" w:rsidP="00F465C8">
      <w:pPr>
        <w:spacing w:line="276" w:lineRule="auto"/>
        <w:rPr>
          <w:rFonts w:eastAsia="Calibri"/>
          <w:b/>
          <w:snapToGrid/>
          <w:sz w:val="28"/>
          <w:szCs w:val="28"/>
          <w:lang w:eastAsia="en-US"/>
        </w:rPr>
      </w:pPr>
      <w:r>
        <w:rPr>
          <w:rFonts w:eastAsia="Calibri"/>
          <w:b/>
          <w:snapToGrid/>
          <w:sz w:val="28"/>
          <w:szCs w:val="28"/>
          <w:lang w:eastAsia="en-US"/>
        </w:rPr>
        <w:lastRenderedPageBreak/>
        <w:t>3</w:t>
      </w:r>
      <w:r w:rsidRPr="00885688">
        <w:rPr>
          <w:rFonts w:eastAsia="Calibri"/>
          <w:b/>
          <w:snapToGrid/>
          <w:sz w:val="28"/>
          <w:szCs w:val="28"/>
          <w:lang w:eastAsia="en-US"/>
        </w:rPr>
        <w:t>. Ondertekening Inschrijver</w:t>
      </w:r>
    </w:p>
    <w:p w:rsidR="00F465C8" w:rsidRPr="004143C5" w:rsidRDefault="00F465C8" w:rsidP="00F465C8">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F465C8" w:rsidRPr="004143C5" w:rsidTr="00E049A4">
        <w:trPr>
          <w:trHeight w:val="513"/>
        </w:trPr>
        <w:tc>
          <w:tcPr>
            <w:tcW w:w="3544" w:type="dxa"/>
          </w:tcPr>
          <w:p w:rsidR="00F465C8" w:rsidRPr="004143C5" w:rsidRDefault="00F465C8" w:rsidP="00E049A4">
            <w:pPr>
              <w:spacing w:line="276" w:lineRule="auto"/>
              <w:rPr>
                <w:snapToGrid/>
                <w:lang w:eastAsia="en-US"/>
              </w:rPr>
            </w:pPr>
            <w:r w:rsidRPr="004143C5">
              <w:rPr>
                <w:snapToGrid/>
                <w:lang w:eastAsia="en-US"/>
              </w:rPr>
              <w:t>Naam organisatie</w:t>
            </w:r>
          </w:p>
        </w:tc>
        <w:tc>
          <w:tcPr>
            <w:tcW w:w="5634" w:type="dxa"/>
          </w:tcPr>
          <w:p w:rsidR="00F465C8" w:rsidRPr="004143C5" w:rsidRDefault="00F465C8" w:rsidP="00E049A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F465C8" w:rsidRPr="004143C5" w:rsidTr="00E049A4">
        <w:trPr>
          <w:trHeight w:val="513"/>
        </w:trPr>
        <w:tc>
          <w:tcPr>
            <w:tcW w:w="3544" w:type="dxa"/>
          </w:tcPr>
          <w:p w:rsidR="00F465C8" w:rsidRPr="004143C5" w:rsidRDefault="00F465C8" w:rsidP="00E049A4">
            <w:pPr>
              <w:spacing w:line="276" w:lineRule="auto"/>
              <w:rPr>
                <w:snapToGrid/>
                <w:lang w:eastAsia="en-US"/>
              </w:rPr>
            </w:pPr>
            <w:r w:rsidRPr="004143C5">
              <w:rPr>
                <w:snapToGrid/>
                <w:lang w:eastAsia="en-US"/>
              </w:rPr>
              <w:t>Naam ondertekeningbevoegde persoon</w:t>
            </w:r>
          </w:p>
        </w:tc>
        <w:tc>
          <w:tcPr>
            <w:tcW w:w="5634" w:type="dxa"/>
          </w:tcPr>
          <w:p w:rsidR="00F465C8" w:rsidRPr="004143C5" w:rsidRDefault="00F465C8" w:rsidP="00E049A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F465C8" w:rsidRPr="004143C5" w:rsidTr="00E049A4">
        <w:tc>
          <w:tcPr>
            <w:tcW w:w="3544" w:type="dxa"/>
          </w:tcPr>
          <w:p w:rsidR="00F465C8" w:rsidRPr="004143C5" w:rsidRDefault="00F465C8" w:rsidP="00E049A4">
            <w:pPr>
              <w:spacing w:line="276" w:lineRule="auto"/>
              <w:rPr>
                <w:snapToGrid/>
                <w:lang w:eastAsia="en-US"/>
              </w:rPr>
            </w:pPr>
            <w:r w:rsidRPr="004143C5">
              <w:rPr>
                <w:snapToGrid/>
                <w:lang w:eastAsia="en-US"/>
              </w:rPr>
              <w:t>Datum</w:t>
            </w:r>
          </w:p>
          <w:p w:rsidR="00F465C8" w:rsidRPr="004143C5" w:rsidRDefault="00F465C8" w:rsidP="00E049A4">
            <w:pPr>
              <w:spacing w:line="276" w:lineRule="auto"/>
              <w:rPr>
                <w:snapToGrid/>
                <w:lang w:eastAsia="en-US"/>
              </w:rPr>
            </w:pPr>
          </w:p>
        </w:tc>
        <w:tc>
          <w:tcPr>
            <w:tcW w:w="5634" w:type="dxa"/>
          </w:tcPr>
          <w:p w:rsidR="00F465C8" w:rsidRPr="004143C5" w:rsidRDefault="00F465C8" w:rsidP="00E049A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r w:rsidR="00F465C8" w:rsidRPr="004143C5" w:rsidTr="00E049A4">
        <w:trPr>
          <w:trHeight w:val="711"/>
        </w:trPr>
        <w:tc>
          <w:tcPr>
            <w:tcW w:w="3544" w:type="dxa"/>
          </w:tcPr>
          <w:p w:rsidR="00F465C8" w:rsidRPr="004143C5" w:rsidRDefault="00F465C8" w:rsidP="00E049A4">
            <w:pPr>
              <w:spacing w:line="276" w:lineRule="auto"/>
              <w:rPr>
                <w:snapToGrid/>
                <w:lang w:eastAsia="en-US"/>
              </w:rPr>
            </w:pPr>
            <w:r w:rsidRPr="004143C5">
              <w:rPr>
                <w:snapToGrid/>
                <w:lang w:eastAsia="en-US"/>
              </w:rPr>
              <w:t>Handtekening</w:t>
            </w:r>
          </w:p>
          <w:p w:rsidR="00F465C8" w:rsidRPr="004143C5" w:rsidRDefault="00F465C8" w:rsidP="00E049A4">
            <w:pPr>
              <w:spacing w:line="276" w:lineRule="auto"/>
              <w:rPr>
                <w:snapToGrid/>
                <w:lang w:eastAsia="en-US"/>
              </w:rPr>
            </w:pPr>
          </w:p>
          <w:p w:rsidR="00F465C8" w:rsidRPr="004143C5" w:rsidRDefault="00F465C8" w:rsidP="00E049A4">
            <w:pPr>
              <w:spacing w:line="276" w:lineRule="auto"/>
              <w:rPr>
                <w:snapToGrid/>
                <w:lang w:eastAsia="en-US"/>
              </w:rPr>
            </w:pPr>
          </w:p>
        </w:tc>
        <w:tc>
          <w:tcPr>
            <w:tcW w:w="5634" w:type="dxa"/>
          </w:tcPr>
          <w:p w:rsidR="00F465C8" w:rsidRPr="004143C5" w:rsidRDefault="00F465C8" w:rsidP="00E049A4">
            <w:pPr>
              <w:spacing w:line="276" w:lineRule="auto"/>
              <w:rPr>
                <w:snapToGrid/>
                <w:lang w:eastAsia="en-US"/>
              </w:rPr>
            </w:pPr>
            <w:r w:rsidRPr="004143C5">
              <w:rPr>
                <w:bCs/>
                <w:snapToGrid/>
                <w:lang w:eastAsia="en-US"/>
              </w:rPr>
              <w:fldChar w:fldCharType="begin">
                <w:ffData>
                  <w:name w:val="Text13"/>
                  <w:enabled/>
                  <w:calcOnExit w:val="0"/>
                  <w:textInput/>
                </w:ffData>
              </w:fldChar>
            </w:r>
            <w:r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noProof/>
                <w:snapToGrid/>
                <w:lang w:eastAsia="en-US"/>
              </w:rPr>
              <w:t> </w:t>
            </w:r>
            <w:r w:rsidRPr="004143C5">
              <w:rPr>
                <w:bCs/>
                <w:snapToGrid/>
                <w:lang w:eastAsia="en-US"/>
              </w:rPr>
              <w:fldChar w:fldCharType="end"/>
            </w:r>
          </w:p>
        </w:tc>
      </w:tr>
    </w:tbl>
    <w:p w:rsidR="00F465C8" w:rsidRPr="004143C5" w:rsidRDefault="00F465C8" w:rsidP="00F465C8">
      <w:pPr>
        <w:spacing w:line="276" w:lineRule="auto"/>
        <w:rPr>
          <w:rFonts w:eastAsia="Calibri"/>
          <w:snapToGrid/>
          <w:lang w:eastAsia="en-US"/>
        </w:rPr>
      </w:pPr>
    </w:p>
    <w:p w:rsidR="00F465C8" w:rsidRPr="008A27CD" w:rsidRDefault="00F465C8" w:rsidP="00F465C8">
      <w:pPr>
        <w:rPr>
          <w:rFonts w:eastAsia="Calibri"/>
          <w:snapToGrid/>
          <w:lang w:eastAsia="en-US"/>
        </w:rPr>
      </w:pPr>
    </w:p>
    <w:p w:rsidR="00F465C8" w:rsidRPr="008A27CD" w:rsidRDefault="00F465C8" w:rsidP="00F465C8">
      <w:pPr>
        <w:spacing w:line="276" w:lineRule="auto"/>
        <w:rPr>
          <w:rFonts w:eastAsia="Calibri"/>
          <w:snapToGrid/>
          <w:lang w:eastAsia="en-US"/>
        </w:rPr>
      </w:pPr>
    </w:p>
    <w:p w:rsidR="00F92783" w:rsidRPr="004143C5" w:rsidRDefault="00F92783" w:rsidP="00B221F7">
      <w:pPr>
        <w:spacing w:line="276" w:lineRule="auto"/>
        <w:rPr>
          <w:rFonts w:eastAsia="Calibri"/>
          <w:snapToGrid/>
          <w:lang w:eastAsia="en-US"/>
        </w:rPr>
      </w:pPr>
    </w:p>
    <w:sectPr w:rsidR="00F92783" w:rsidRPr="004143C5"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5F" w:rsidRDefault="00FB655F" w:rsidP="000431C0">
      <w:r>
        <w:separator/>
      </w:r>
    </w:p>
  </w:endnote>
  <w:endnote w:type="continuationSeparator" w:id="0">
    <w:p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T177t00">
    <w:panose1 w:val="00000000000000000000"/>
    <w:charset w:val="00"/>
    <w:family w:val="auto"/>
    <w:notTrueType/>
    <w:pitch w:val="default"/>
    <w:sig w:usb0="00000003" w:usb1="00000000" w:usb2="00000000" w:usb3="00000000" w:csb0="00000001" w:csb1="00000000"/>
  </w:font>
  <w:font w:name="TT179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35" w:rsidRPr="009B79E9" w:rsidRDefault="00CC115B" w:rsidP="009B79E9">
    <w:pPr>
      <w:rPr>
        <w:rFonts w:eastAsia="Calibri"/>
        <w:snapToGrid/>
        <w:sz w:val="16"/>
        <w:szCs w:val="16"/>
        <w:lang w:eastAsia="en-US"/>
      </w:rPr>
    </w:pPr>
    <w:bookmarkStart w:id="2" w:name="_Toc148176410"/>
    <w:bookmarkEnd w:id="2"/>
    <w:r w:rsidRPr="00D245D6">
      <w:rPr>
        <w:rStyle w:val="Paginanummer"/>
        <w:rFonts w:cs="Verdana"/>
        <w:sz w:val="16"/>
        <w:szCs w:val="16"/>
      </w:rPr>
      <w:t xml:space="preserve">Bijlage </w:t>
    </w:r>
    <w:r w:rsidR="009B79E9">
      <w:rPr>
        <w:rStyle w:val="Paginanummer"/>
        <w:rFonts w:cs="Verdana"/>
        <w:sz w:val="16"/>
        <w:szCs w:val="16"/>
      </w:rPr>
      <w:t>2</w:t>
    </w:r>
    <w:r w:rsidR="008A27CD">
      <w:rPr>
        <w:rStyle w:val="Paginanummer"/>
        <w:rFonts w:cs="Verdana"/>
        <w:sz w:val="16"/>
        <w:szCs w:val="16"/>
      </w:rPr>
      <w:t xml:space="preserve"> – </w:t>
    </w:r>
    <w:r w:rsidR="009B79E9" w:rsidRPr="009B79E9">
      <w:rPr>
        <w:rFonts w:eastAsia="Calibri"/>
        <w:snapToGrid/>
        <w:sz w:val="16"/>
        <w:szCs w:val="16"/>
        <w:lang w:eastAsia="en-US"/>
      </w:rPr>
      <w:t>Antwoord op de Subgunning</w:t>
    </w:r>
    <w:r w:rsidR="003503F3">
      <w:rPr>
        <w:rFonts w:eastAsia="Calibri"/>
        <w:snapToGrid/>
        <w:sz w:val="16"/>
        <w:szCs w:val="16"/>
        <w:lang w:eastAsia="en-US"/>
      </w:rPr>
      <w:t>s</w:t>
    </w:r>
    <w:r w:rsidR="009B79E9" w:rsidRPr="009B79E9">
      <w:rPr>
        <w:rFonts w:eastAsia="Calibri"/>
        <w:snapToGrid/>
        <w:sz w:val="16"/>
        <w:szCs w:val="16"/>
        <w:lang w:eastAsia="en-US"/>
      </w:rPr>
      <w:t>criteria</w:t>
    </w:r>
    <w:r w:rsidR="009B79E9">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005C771A">
      <w:rPr>
        <w:rStyle w:val="Paginanummer"/>
        <w:rFonts w:cs="Verdana"/>
        <w:sz w:val="16"/>
        <w:szCs w:val="16"/>
      </w:rPr>
      <w:t xml:space="preserve"> </w:t>
    </w:r>
    <w:r w:rsidR="005C771A" w:rsidRPr="00DD3F4A">
      <w:rPr>
        <w:rStyle w:val="Paginanummer"/>
        <w:rFonts w:cs="Verdana"/>
        <w:b/>
        <w:sz w:val="16"/>
        <w:szCs w:val="16"/>
      </w:rPr>
      <w:t xml:space="preserve">Inhuur en bediening </w:t>
    </w:r>
    <w:r w:rsidR="0085229B" w:rsidRPr="00DD3F4A">
      <w:rPr>
        <w:rStyle w:val="Paginanummer"/>
        <w:rFonts w:cs="Verdana"/>
        <w:b/>
        <w:sz w:val="16"/>
        <w:szCs w:val="16"/>
      </w:rPr>
      <w:t>Audiovisuele</w:t>
    </w:r>
    <w:r w:rsidR="005C771A" w:rsidRPr="00DD3F4A">
      <w:rPr>
        <w:rStyle w:val="Paginanummer"/>
        <w:rFonts w:cs="Verdana"/>
        <w:b/>
        <w:sz w:val="16"/>
        <w:szCs w:val="16"/>
      </w:rPr>
      <w:t xml:space="preserve"> voorzieningen bij evenementen</w:t>
    </w:r>
    <w:r w:rsidR="005C771A">
      <w:rPr>
        <w:rStyle w:val="Paginanummer"/>
        <w:rFonts w:cs="Verdana"/>
        <w:sz w:val="16"/>
        <w:szCs w:val="16"/>
      </w:rPr>
      <w:t xml:space="preserve"> voor het Facilitair Management Haaglanden en Algemene Zaken</w:t>
    </w:r>
  </w:p>
  <w:p w:rsidR="00CC115B" w:rsidRPr="00AE354D" w:rsidRDefault="00CC115B" w:rsidP="00B93F3C">
    <w:pPr>
      <w:pStyle w:val="Voetteks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9F43FA">
      <w:rPr>
        <w:rStyle w:val="Paginanummer"/>
        <w:rFonts w:cs="Verdana"/>
        <w:noProof/>
        <w:sz w:val="16"/>
        <w:szCs w:val="16"/>
      </w:rPr>
      <w:t>20</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9F43FA">
      <w:rPr>
        <w:rStyle w:val="Paginanummer"/>
        <w:rFonts w:cs="Verdana"/>
        <w:noProof/>
        <w:sz w:val="16"/>
        <w:szCs w:val="16"/>
      </w:rPr>
      <w:t>20</w:t>
    </w:r>
    <w:r w:rsidR="006D41D5"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5F" w:rsidRDefault="00FB655F" w:rsidP="000431C0">
      <w:r>
        <w:separator/>
      </w:r>
    </w:p>
  </w:footnote>
  <w:footnote w:type="continuationSeparator" w:id="0">
    <w:p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5B" w:rsidRDefault="00F607D2">
    <w:pPr>
      <w:pStyle w:val="Koptekst"/>
    </w:pPr>
    <w:r>
      <w:rPr>
        <w:noProof/>
        <w:snapToGrid/>
      </w:rPr>
      <mc:AlternateContent>
        <mc:Choice Requires="wpc">
          <w:drawing>
            <wp:anchor distT="0" distB="0" distL="114300" distR="114300" simplePos="0" relativeHeight="251659264" behindDoc="1" locked="0" layoutInCell="1" allowOverlap="1">
              <wp:simplePos x="0" y="0"/>
              <wp:positionH relativeFrom="column">
                <wp:posOffset>-899795</wp:posOffset>
              </wp:positionH>
              <wp:positionV relativeFrom="paragraph">
                <wp:posOffset>-449580</wp:posOffset>
              </wp:positionV>
              <wp:extent cx="9019540" cy="5290185"/>
              <wp:effectExtent l="0" t="0" r="0" b="0"/>
              <wp:wrapSquare wrapText="bothSides"/>
              <wp:docPr id="4"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sidR="00066025">
                              <w:rPr>
                                <w:rFonts w:eastAsia="Calibri"/>
                                <w:snapToGrid/>
                                <w:sz w:val="28"/>
                                <w:szCs w:val="28"/>
                                <w:lang w:eastAsia="en-US"/>
                              </w:rPr>
                              <w:t>s</w:t>
                            </w:r>
                            <w:r w:rsidRPr="009B79E9">
                              <w:rPr>
                                <w:rFonts w:eastAsia="Calibri"/>
                                <w:snapToGrid/>
                                <w:sz w:val="28"/>
                                <w:szCs w:val="28"/>
                                <w:lang w:eastAsia="en-US"/>
                              </w:rPr>
                              <w:t>criteria</w:t>
                            </w:r>
                          </w:p>
                          <w:p w:rsidR="00416535" w:rsidRPr="00430219" w:rsidRDefault="00416535" w:rsidP="00621881">
                            <w:pPr>
                              <w:rPr>
                                <w:sz w:val="28"/>
                                <w:szCs w:val="28"/>
                              </w:rPr>
                            </w:pPr>
                          </w:p>
                          <w:p w:rsidR="00CC115B" w:rsidRPr="00F05D36" w:rsidRDefault="00CC115B" w:rsidP="00621881">
                            <w:pPr>
                              <w:rPr>
                                <w:sz w:val="16"/>
                                <w:szCs w:val="16"/>
                              </w:rPr>
                            </w:pPr>
                          </w:p>
                          <w:p w:rsidR="00CC115B" w:rsidRPr="00F05D36" w:rsidRDefault="00CC115B" w:rsidP="00621881">
                            <w:pPr>
                              <w:rPr>
                                <w:sz w:val="16"/>
                                <w:szCs w:val="16"/>
                              </w:rPr>
                            </w:pPr>
                          </w:p>
                          <w:p w:rsidR="00CC115B" w:rsidRDefault="00416535" w:rsidP="00D66685">
                            <w:pPr>
                              <w:rPr>
                                <w:sz w:val="15"/>
                                <w:szCs w:val="15"/>
                              </w:rPr>
                            </w:pPr>
                            <w:r>
                              <w:rPr>
                                <w:sz w:val="15"/>
                                <w:szCs w:val="15"/>
                              </w:rPr>
                              <w:t>UBR|HIS</w:t>
                            </w:r>
                          </w:p>
                          <w:p w:rsidR="00CC115B" w:rsidRPr="00F05D36" w:rsidRDefault="00CC115B" w:rsidP="00621881">
                            <w:pPr>
                              <w:rPr>
                                <w:sz w:val="15"/>
                                <w:szCs w:val="15"/>
                              </w:rPr>
                            </w:pPr>
                          </w:p>
                          <w:p w:rsidR="00CC115B" w:rsidRPr="00F05D36" w:rsidRDefault="00CC115B" w:rsidP="00621881">
                            <w:pPr>
                              <w:rPr>
                                <w:sz w:val="15"/>
                                <w:szCs w:val="15"/>
                              </w:rPr>
                            </w:pPr>
                            <w:r w:rsidRPr="00F05D36">
                              <w:rPr>
                                <w:b/>
                                <w:sz w:val="15"/>
                                <w:szCs w:val="15"/>
                              </w:rPr>
                              <w:t>Bezoekadres</w:t>
                            </w:r>
                          </w:p>
                          <w:p w:rsidR="00CC115B" w:rsidRPr="00F05D36" w:rsidRDefault="00CC115B" w:rsidP="00621881">
                            <w:pPr>
                              <w:rPr>
                                <w:sz w:val="15"/>
                                <w:szCs w:val="15"/>
                              </w:rPr>
                            </w:pPr>
                            <w:r w:rsidRPr="00F05D36">
                              <w:rPr>
                                <w:sz w:val="15"/>
                                <w:szCs w:val="15"/>
                              </w:rPr>
                              <w:t xml:space="preserve">Rijkskantoor Beatrixpark </w:t>
                            </w:r>
                          </w:p>
                          <w:p w:rsidR="00CC115B" w:rsidRPr="00F05D36" w:rsidRDefault="00CC115B" w:rsidP="00621881">
                            <w:pPr>
                              <w:rPr>
                                <w:sz w:val="15"/>
                                <w:szCs w:val="15"/>
                              </w:rPr>
                            </w:pPr>
                            <w:r w:rsidRPr="00F05D36">
                              <w:rPr>
                                <w:sz w:val="15"/>
                                <w:szCs w:val="15"/>
                              </w:rPr>
                              <w:t>Wilhelmina van Pruisenweg 52</w:t>
                            </w:r>
                          </w:p>
                          <w:p w:rsidR="00CC115B" w:rsidRPr="001043FF" w:rsidRDefault="00CC115B" w:rsidP="00621881">
                            <w:pPr>
                              <w:rPr>
                                <w:sz w:val="15"/>
                                <w:szCs w:val="15"/>
                                <w:lang w:val="de-DE"/>
                              </w:rPr>
                            </w:pPr>
                            <w:r w:rsidRPr="001043FF">
                              <w:rPr>
                                <w:sz w:val="15"/>
                                <w:szCs w:val="15"/>
                                <w:lang w:val="de-DE"/>
                              </w:rPr>
                              <w:t>2595 AN  Den Haag</w:t>
                            </w:r>
                          </w:p>
                          <w:p w:rsidR="00CC115B" w:rsidRPr="001043FF" w:rsidRDefault="00CC115B" w:rsidP="00621881">
                            <w:pPr>
                              <w:rPr>
                                <w:sz w:val="15"/>
                                <w:szCs w:val="15"/>
                                <w:lang w:val="de-DE"/>
                              </w:rPr>
                            </w:pPr>
                          </w:p>
                          <w:p w:rsidR="00CC115B" w:rsidRPr="00885688" w:rsidRDefault="00CC115B" w:rsidP="00621881">
                            <w:pPr>
                              <w:rPr>
                                <w:sz w:val="15"/>
                                <w:szCs w:val="15"/>
                                <w:lang w:val="de-DE"/>
                              </w:rPr>
                            </w:pPr>
                            <w:r w:rsidRPr="00885688">
                              <w:rPr>
                                <w:sz w:val="15"/>
                                <w:szCs w:val="15"/>
                                <w:lang w:val="de-DE"/>
                              </w:rPr>
                              <w:t>Postbus 20011</w:t>
                            </w:r>
                          </w:p>
                          <w:p w:rsidR="00CC115B" w:rsidRPr="00885688" w:rsidRDefault="00CC115B" w:rsidP="00621881">
                            <w:pPr>
                              <w:rPr>
                                <w:sz w:val="15"/>
                                <w:szCs w:val="15"/>
                                <w:lang w:val="de-DE"/>
                              </w:rPr>
                            </w:pPr>
                            <w:r w:rsidRPr="00885688">
                              <w:rPr>
                                <w:sz w:val="15"/>
                                <w:szCs w:val="15"/>
                                <w:lang w:val="de-DE"/>
                              </w:rPr>
                              <w:t>2500 EA  Den Haag</w:t>
                            </w:r>
                          </w:p>
                          <w:p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sidR="00066025">
                        <w:rPr>
                          <w:rFonts w:eastAsia="Calibri"/>
                          <w:snapToGrid/>
                          <w:sz w:val="28"/>
                          <w:szCs w:val="28"/>
                          <w:lang w:eastAsia="en-US"/>
                        </w:rPr>
                        <w:t>s</w:t>
                      </w:r>
                      <w:r w:rsidRPr="009B79E9">
                        <w:rPr>
                          <w:rFonts w:eastAsia="Calibri"/>
                          <w:snapToGrid/>
                          <w:sz w:val="28"/>
                          <w:szCs w:val="28"/>
                          <w:lang w:eastAsia="en-US"/>
                        </w:rPr>
                        <w:t>criteria</w:t>
                      </w:r>
                    </w:p>
                    <w:p w:rsidR="00416535" w:rsidRPr="00430219" w:rsidRDefault="00416535" w:rsidP="00621881">
                      <w:pPr>
                        <w:rPr>
                          <w:sz w:val="28"/>
                          <w:szCs w:val="28"/>
                        </w:rPr>
                      </w:pPr>
                    </w:p>
                    <w:p w:rsidR="00CC115B" w:rsidRPr="00F05D36" w:rsidRDefault="00CC115B" w:rsidP="00621881">
                      <w:pPr>
                        <w:rPr>
                          <w:sz w:val="16"/>
                          <w:szCs w:val="16"/>
                        </w:rPr>
                      </w:pPr>
                    </w:p>
                    <w:p w:rsidR="00CC115B" w:rsidRPr="00F05D36" w:rsidRDefault="00CC115B" w:rsidP="00621881">
                      <w:pPr>
                        <w:rPr>
                          <w:sz w:val="16"/>
                          <w:szCs w:val="16"/>
                        </w:rPr>
                      </w:pPr>
                    </w:p>
                    <w:p w:rsidR="00CC115B" w:rsidRDefault="00416535" w:rsidP="00D66685">
                      <w:pPr>
                        <w:rPr>
                          <w:sz w:val="15"/>
                          <w:szCs w:val="15"/>
                        </w:rPr>
                      </w:pPr>
                      <w:r>
                        <w:rPr>
                          <w:sz w:val="15"/>
                          <w:szCs w:val="15"/>
                        </w:rPr>
                        <w:t>UBR|HIS</w:t>
                      </w:r>
                    </w:p>
                    <w:p w:rsidR="00CC115B" w:rsidRPr="00F05D36" w:rsidRDefault="00CC115B" w:rsidP="00621881">
                      <w:pPr>
                        <w:rPr>
                          <w:sz w:val="15"/>
                          <w:szCs w:val="15"/>
                        </w:rPr>
                      </w:pPr>
                    </w:p>
                    <w:p w:rsidR="00CC115B" w:rsidRPr="00F05D36" w:rsidRDefault="00CC115B" w:rsidP="00621881">
                      <w:pPr>
                        <w:rPr>
                          <w:sz w:val="15"/>
                          <w:szCs w:val="15"/>
                        </w:rPr>
                      </w:pPr>
                      <w:r w:rsidRPr="00F05D36">
                        <w:rPr>
                          <w:b/>
                          <w:sz w:val="15"/>
                          <w:szCs w:val="15"/>
                        </w:rPr>
                        <w:t>Bezoekadres</w:t>
                      </w:r>
                    </w:p>
                    <w:p w:rsidR="00CC115B" w:rsidRPr="00F05D36" w:rsidRDefault="00CC115B" w:rsidP="00621881">
                      <w:pPr>
                        <w:rPr>
                          <w:sz w:val="15"/>
                          <w:szCs w:val="15"/>
                        </w:rPr>
                      </w:pPr>
                      <w:r w:rsidRPr="00F05D36">
                        <w:rPr>
                          <w:sz w:val="15"/>
                          <w:szCs w:val="15"/>
                        </w:rPr>
                        <w:t xml:space="preserve">Rijkskantoor Beatrixpark </w:t>
                      </w:r>
                    </w:p>
                    <w:p w:rsidR="00CC115B" w:rsidRPr="00F05D36" w:rsidRDefault="00CC115B" w:rsidP="00621881">
                      <w:pPr>
                        <w:rPr>
                          <w:sz w:val="15"/>
                          <w:szCs w:val="15"/>
                        </w:rPr>
                      </w:pPr>
                      <w:r w:rsidRPr="00F05D36">
                        <w:rPr>
                          <w:sz w:val="15"/>
                          <w:szCs w:val="15"/>
                        </w:rPr>
                        <w:t>Wilhelmina van Pruisenweg 52</w:t>
                      </w:r>
                    </w:p>
                    <w:p w:rsidR="00CC115B" w:rsidRPr="001043FF" w:rsidRDefault="00CC115B" w:rsidP="00621881">
                      <w:pPr>
                        <w:rPr>
                          <w:sz w:val="15"/>
                          <w:szCs w:val="15"/>
                          <w:lang w:val="de-DE"/>
                        </w:rPr>
                      </w:pPr>
                      <w:r w:rsidRPr="001043FF">
                        <w:rPr>
                          <w:sz w:val="15"/>
                          <w:szCs w:val="15"/>
                          <w:lang w:val="de-DE"/>
                        </w:rPr>
                        <w:t xml:space="preserve">2595 </w:t>
                      </w:r>
                      <w:proofErr w:type="gramStart"/>
                      <w:r w:rsidRPr="001043FF">
                        <w:rPr>
                          <w:sz w:val="15"/>
                          <w:szCs w:val="15"/>
                          <w:lang w:val="de-DE"/>
                        </w:rPr>
                        <w:t>AN  Den</w:t>
                      </w:r>
                      <w:proofErr w:type="gramEnd"/>
                      <w:r w:rsidRPr="001043FF">
                        <w:rPr>
                          <w:sz w:val="15"/>
                          <w:szCs w:val="15"/>
                          <w:lang w:val="de-DE"/>
                        </w:rPr>
                        <w:t xml:space="preserve"> Haag</w:t>
                      </w:r>
                    </w:p>
                    <w:p w:rsidR="00CC115B" w:rsidRPr="001043FF" w:rsidRDefault="00CC115B" w:rsidP="00621881">
                      <w:pPr>
                        <w:rPr>
                          <w:sz w:val="15"/>
                          <w:szCs w:val="15"/>
                          <w:lang w:val="de-DE"/>
                        </w:rPr>
                      </w:pPr>
                    </w:p>
                    <w:p w:rsidR="00CC115B" w:rsidRPr="00885688" w:rsidRDefault="00CC115B" w:rsidP="00621881">
                      <w:pPr>
                        <w:rPr>
                          <w:sz w:val="15"/>
                          <w:szCs w:val="15"/>
                          <w:lang w:val="de-DE"/>
                        </w:rPr>
                      </w:pPr>
                      <w:r w:rsidRPr="00885688">
                        <w:rPr>
                          <w:sz w:val="15"/>
                          <w:szCs w:val="15"/>
                          <w:lang w:val="de-DE"/>
                        </w:rPr>
                        <w:t>Postbus 20011</w:t>
                      </w:r>
                    </w:p>
                    <w:p w:rsidR="00CC115B" w:rsidRPr="00885688" w:rsidRDefault="00CC115B" w:rsidP="00621881">
                      <w:pPr>
                        <w:rPr>
                          <w:sz w:val="15"/>
                          <w:szCs w:val="15"/>
                          <w:lang w:val="de-DE"/>
                        </w:rPr>
                      </w:pPr>
                      <w:r w:rsidRPr="00885688">
                        <w:rPr>
                          <w:sz w:val="15"/>
                          <w:szCs w:val="15"/>
                          <w:lang w:val="de-DE"/>
                        </w:rPr>
                        <w:t xml:space="preserve">2500 </w:t>
                      </w:r>
                      <w:proofErr w:type="gramStart"/>
                      <w:r w:rsidRPr="00885688">
                        <w:rPr>
                          <w:sz w:val="15"/>
                          <w:szCs w:val="15"/>
                          <w:lang w:val="de-DE"/>
                        </w:rPr>
                        <w:t>EA  Den</w:t>
                      </w:r>
                      <w:proofErr w:type="gramEnd"/>
                      <w:r w:rsidRPr="00885688">
                        <w:rPr>
                          <w:sz w:val="15"/>
                          <w:szCs w:val="15"/>
                          <w:lang w:val="de-DE"/>
                        </w:rPr>
                        <w:t xml:space="preserve"> Haag</w:t>
                      </w:r>
                    </w:p>
                    <w:p w:rsidR="00CC115B" w:rsidRPr="00885688" w:rsidRDefault="00CC115B" w:rsidP="00621881">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EC714AD"/>
    <w:multiLevelType w:val="hybridMultilevel"/>
    <w:tmpl w:val="B15ED2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DB2DF3"/>
    <w:multiLevelType w:val="hybridMultilevel"/>
    <w:tmpl w:val="10E69D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0"/>
  </w:num>
  <w:num w:numId="5">
    <w:abstractNumId w:val="5"/>
  </w:num>
  <w:num w:numId="6">
    <w:abstractNumId w:val="1"/>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6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0323"/>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117C"/>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71A"/>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0DB"/>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1BA9"/>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E6AB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063AC"/>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3A13"/>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29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3FA"/>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1F79"/>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06F1"/>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4B4"/>
    <w:rsid w:val="00DC4DAA"/>
    <w:rsid w:val="00DC52B0"/>
    <w:rsid w:val="00DC6168"/>
    <w:rsid w:val="00DD140B"/>
    <w:rsid w:val="00DD1E1A"/>
    <w:rsid w:val="00DD33E9"/>
    <w:rsid w:val="00DD38B8"/>
    <w:rsid w:val="00DD3F4A"/>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65C8"/>
    <w:rsid w:val="00F47735"/>
    <w:rsid w:val="00F504E9"/>
    <w:rsid w:val="00F51748"/>
    <w:rsid w:val="00F52CD9"/>
    <w:rsid w:val="00F55636"/>
    <w:rsid w:val="00F607D2"/>
    <w:rsid w:val="00F6308F"/>
    <w:rsid w:val="00F6393E"/>
    <w:rsid w:val="00F71893"/>
    <w:rsid w:val="00F72B86"/>
    <w:rsid w:val="00F74F5A"/>
    <w:rsid w:val="00F75B6E"/>
    <w:rsid w:val="00F805A3"/>
    <w:rsid w:val="00F8413A"/>
    <w:rsid w:val="00F920CD"/>
    <w:rsid w:val="00F92783"/>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0323"/>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5C771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8835B7539AB64ECD85D50C385740714C"/>
        <w:category>
          <w:name w:val="Algemeen"/>
          <w:gallery w:val="placeholder"/>
        </w:category>
        <w:types>
          <w:type w:val="bbPlcHdr"/>
        </w:types>
        <w:behaviors>
          <w:behavior w:val="content"/>
        </w:behaviors>
        <w:guid w:val="{DC218E8F-4D3B-40F7-BB09-052B9D4E0666}"/>
      </w:docPartPr>
      <w:docPartBody>
        <w:p w:rsidR="00E60CB0" w:rsidRDefault="000C0A7E" w:rsidP="000C0A7E">
          <w:pPr>
            <w:pStyle w:val="8835B7539AB64ECD85D50C385740714C"/>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T177t00">
    <w:panose1 w:val="00000000000000000000"/>
    <w:charset w:val="00"/>
    <w:family w:val="auto"/>
    <w:notTrueType/>
    <w:pitch w:val="default"/>
    <w:sig w:usb0="00000003" w:usb1="00000000" w:usb2="00000000" w:usb3="00000000" w:csb0="00000001" w:csb1="00000000"/>
  </w:font>
  <w:font w:name="TT179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C0A7E"/>
    <w:rsid w:val="000D6632"/>
    <w:rsid w:val="00126110"/>
    <w:rsid w:val="001F7C09"/>
    <w:rsid w:val="002E5161"/>
    <w:rsid w:val="003B26EF"/>
    <w:rsid w:val="006655FA"/>
    <w:rsid w:val="006862BF"/>
    <w:rsid w:val="00763523"/>
    <w:rsid w:val="007F2114"/>
    <w:rsid w:val="00805917"/>
    <w:rsid w:val="008F71BF"/>
    <w:rsid w:val="00932CBF"/>
    <w:rsid w:val="009C3C5C"/>
    <w:rsid w:val="00A66F7C"/>
    <w:rsid w:val="00B543FD"/>
    <w:rsid w:val="00C57E9F"/>
    <w:rsid w:val="00E21740"/>
    <w:rsid w:val="00E4042E"/>
    <w:rsid w:val="00E60CB0"/>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0A7E"/>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8835B7539AB64ECD85D50C385740714C">
    <w:name w:val="8835B7539AB64ECD85D50C385740714C"/>
    <w:rsid w:val="000C0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3405F-694E-41C1-B2D1-E5187CFB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938</Words>
  <Characters>5640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6565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Kuijs, Eline</cp:lastModifiedBy>
  <cp:revision>17</cp:revision>
  <cp:lastPrinted>2019-11-29T14:43:00Z</cp:lastPrinted>
  <dcterms:created xsi:type="dcterms:W3CDTF">2019-11-25T09:51:00Z</dcterms:created>
  <dcterms:modified xsi:type="dcterms:W3CDTF">2019-11-29T14:43:00Z</dcterms:modified>
</cp:coreProperties>
</file>