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87" w:rsidRPr="0011294F" w:rsidRDefault="007E0C87" w:rsidP="00E5522B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8E032B" w:rsidRPr="008E032B" w:rsidRDefault="008E032B" w:rsidP="008E03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032B">
        <w:rPr>
          <w:rFonts w:asciiTheme="minorHAnsi" w:hAnsiTheme="minorHAnsi" w:cstheme="minorHAnsi"/>
          <w:sz w:val="22"/>
          <w:szCs w:val="22"/>
        </w:rPr>
        <w:t>De aanbesteder vereist van de ondernemer gegevens van onderaannemers op wiens draagkracht de ondernemer geen beroep doet. Inschrijver dient hiertoe bijlage 4 in te vullen en ondertekend bij zijn inschrijving te voegen.</w:t>
      </w:r>
    </w:p>
    <w:p w:rsidR="008E032B" w:rsidRPr="008E032B" w:rsidRDefault="008E032B" w:rsidP="008E03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032B">
        <w:rPr>
          <w:rFonts w:asciiTheme="minorHAnsi" w:hAnsiTheme="minorHAnsi" w:cstheme="minorHAnsi"/>
          <w:sz w:val="22"/>
          <w:szCs w:val="22"/>
        </w:rPr>
        <w:t>Indien de inschrijver aangeeft gebruik te maken van on</w:t>
      </w:r>
      <w:r w:rsidR="00B000C8">
        <w:rPr>
          <w:rFonts w:asciiTheme="minorHAnsi" w:hAnsiTheme="minorHAnsi" w:cstheme="minorHAnsi"/>
          <w:sz w:val="22"/>
          <w:szCs w:val="22"/>
        </w:rPr>
        <w:t xml:space="preserve">deraannemers, dient hij </w:t>
      </w:r>
      <w:r w:rsidRPr="008E032B">
        <w:rPr>
          <w:rFonts w:asciiTheme="minorHAnsi" w:hAnsiTheme="minorHAnsi" w:cstheme="minorHAnsi"/>
          <w:sz w:val="22"/>
          <w:szCs w:val="22"/>
        </w:rPr>
        <w:t>een opgave bij te voegen van</w:t>
      </w:r>
      <w:r w:rsidR="00880CC8">
        <w:rPr>
          <w:rFonts w:asciiTheme="minorHAnsi" w:hAnsiTheme="minorHAnsi" w:cstheme="minorHAnsi"/>
          <w:sz w:val="22"/>
          <w:szCs w:val="22"/>
        </w:rPr>
        <w:t xml:space="preserve"> de in te zetten onderaa</w:t>
      </w:r>
      <w:r w:rsidR="00B000C8">
        <w:rPr>
          <w:rFonts w:asciiTheme="minorHAnsi" w:hAnsiTheme="minorHAnsi" w:cstheme="minorHAnsi"/>
          <w:sz w:val="22"/>
          <w:szCs w:val="22"/>
        </w:rPr>
        <w:t>nnemers (zie leidraad</w:t>
      </w:r>
      <w:r w:rsidR="00880CC8">
        <w:rPr>
          <w:rFonts w:asciiTheme="minorHAnsi" w:hAnsiTheme="minorHAnsi" w:cstheme="minorHAnsi"/>
          <w:sz w:val="22"/>
          <w:szCs w:val="22"/>
        </w:rPr>
        <w:t>)</w:t>
      </w:r>
      <w:r w:rsidR="00B000C8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  <w:r w:rsidRPr="008E032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032B" w:rsidRDefault="008E032B" w:rsidP="008E03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32B" w:rsidRDefault="008E032B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32B" w:rsidRDefault="008E032B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32B" w:rsidRDefault="008E032B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32B" w:rsidRDefault="008E032B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32B" w:rsidRDefault="008E032B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32B" w:rsidRDefault="008E032B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32B" w:rsidRDefault="008E032B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32B" w:rsidRDefault="008E032B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B2A80" w:rsidRPr="0011294F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294F">
        <w:rPr>
          <w:rFonts w:asciiTheme="minorHAnsi" w:hAnsiTheme="minorHAnsi" w:cstheme="minorHAnsi"/>
          <w:sz w:val="22"/>
          <w:szCs w:val="22"/>
        </w:rPr>
        <w:t xml:space="preserve">Aldus naar waarheid ingevuld en door </w:t>
      </w:r>
      <w:r w:rsidR="008F68F0">
        <w:rPr>
          <w:rFonts w:asciiTheme="minorHAnsi" w:hAnsiTheme="minorHAnsi" w:cstheme="minorHAnsi"/>
          <w:b/>
          <w:sz w:val="22"/>
          <w:szCs w:val="22"/>
        </w:rPr>
        <w:t>I</w:t>
      </w:r>
      <w:r w:rsidR="000E1B42" w:rsidRPr="0011294F">
        <w:rPr>
          <w:rFonts w:asciiTheme="minorHAnsi" w:hAnsiTheme="minorHAnsi" w:cstheme="minorHAnsi"/>
          <w:b/>
          <w:sz w:val="22"/>
          <w:szCs w:val="22"/>
        </w:rPr>
        <w:t>nschrijver</w:t>
      </w:r>
      <w:r w:rsidRPr="0011294F">
        <w:rPr>
          <w:rFonts w:asciiTheme="minorHAnsi" w:hAnsiTheme="minorHAnsi" w:cstheme="minorHAnsi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6B2A80" w:rsidRPr="0011294F" w:rsidTr="00207B7D">
        <w:tc>
          <w:tcPr>
            <w:tcW w:w="817" w:type="dxa"/>
            <w:shd w:val="clear" w:color="auto" w:fill="auto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[datum]</w:t>
            </w:r>
          </w:p>
        </w:tc>
      </w:tr>
      <w:tr w:rsidR="006B2A80" w:rsidRPr="0011294F" w:rsidTr="00207B7D">
        <w:tc>
          <w:tcPr>
            <w:tcW w:w="817" w:type="dxa"/>
            <w:shd w:val="clear" w:color="auto" w:fill="auto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[plaats]</w:t>
            </w:r>
          </w:p>
        </w:tc>
      </w:tr>
      <w:tr w:rsidR="006B2A80" w:rsidRPr="0011294F" w:rsidTr="00207B7D">
        <w:tc>
          <w:tcPr>
            <w:tcW w:w="817" w:type="dxa"/>
            <w:shd w:val="clear" w:color="auto" w:fill="auto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8F68F0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[naam rechtsgeldige vertegenwoordiger</w:t>
            </w:r>
            <w:r w:rsidR="0008765B" w:rsidRPr="0011294F">
              <w:rPr>
                <w:rFonts w:asciiTheme="minorHAnsi" w:hAnsiTheme="minorHAnsi" w:cstheme="minorHAnsi"/>
                <w:sz w:val="22"/>
                <w:szCs w:val="22"/>
              </w:rPr>
              <w:t xml:space="preserve"> van </w:t>
            </w:r>
          </w:p>
          <w:p w:rsidR="006B2A80" w:rsidRPr="0011294F" w:rsidRDefault="008F68F0" w:rsidP="00C4307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E1B42" w:rsidRPr="0011294F">
              <w:rPr>
                <w:rFonts w:asciiTheme="minorHAnsi" w:hAnsiTheme="minorHAnsi" w:cstheme="minorHAnsi"/>
                <w:sz w:val="22"/>
                <w:szCs w:val="22"/>
              </w:rPr>
              <w:t>nschrijver</w:t>
            </w:r>
            <w:r w:rsidR="006B2A80" w:rsidRPr="0011294F">
              <w:rPr>
                <w:rFonts w:asciiTheme="minorHAnsi" w:hAnsiTheme="minorHAnsi" w:cstheme="minorHAnsi"/>
                <w:sz w:val="22"/>
                <w:szCs w:val="22"/>
              </w:rPr>
              <w:t xml:space="preserve">. Ingeval van </w:t>
            </w:r>
            <w:r w:rsidR="000E1B42" w:rsidRPr="001129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samenwerkingsverband</w:t>
            </w:r>
            <w:r w:rsidR="006B2A80" w:rsidRPr="001129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1B42" w:rsidRPr="0011294F">
              <w:rPr>
                <w:rFonts w:asciiTheme="minorHAnsi" w:hAnsiTheme="minorHAnsi" w:cstheme="minorHAnsi"/>
                <w:sz w:val="22"/>
                <w:szCs w:val="22"/>
              </w:rPr>
              <w:t xml:space="preserve">(combinatie) </w:t>
            </w:r>
            <w:r w:rsidR="00606EA4" w:rsidRPr="0011294F">
              <w:rPr>
                <w:rFonts w:asciiTheme="minorHAnsi" w:hAnsiTheme="minorHAnsi" w:cstheme="minorHAnsi"/>
                <w:sz w:val="22"/>
                <w:szCs w:val="22"/>
              </w:rPr>
              <w:t>dienen alle deelnemers in het samenwerkingsverband de verklaring rechtsgeldig te ondertekenen</w:t>
            </w:r>
            <w:r w:rsidR="006B2A80" w:rsidRPr="0011294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11294F" w:rsidTr="00207B7D">
        <w:tc>
          <w:tcPr>
            <w:tcW w:w="817" w:type="dxa"/>
            <w:shd w:val="clear" w:color="auto" w:fill="auto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[onderneming]</w:t>
            </w:r>
          </w:p>
        </w:tc>
      </w:tr>
      <w:tr w:rsidR="006B2A80" w:rsidRPr="0011294F" w:rsidTr="00207B7D">
        <w:trPr>
          <w:trHeight w:val="926"/>
        </w:trPr>
        <w:tc>
          <w:tcPr>
            <w:tcW w:w="817" w:type="dxa"/>
            <w:shd w:val="clear" w:color="auto" w:fill="auto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6B2A80" w:rsidRPr="0011294F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[handtekening]</w:t>
            </w:r>
          </w:p>
        </w:tc>
      </w:tr>
    </w:tbl>
    <w:p w:rsidR="00CD530B" w:rsidRPr="009B3EF6" w:rsidRDefault="00CD530B" w:rsidP="008E032B">
      <w:pPr>
        <w:spacing w:line="276" w:lineRule="auto"/>
        <w:jc w:val="both"/>
        <w:rPr>
          <w:rFonts w:ascii="Verdana" w:hAnsi="Verdana" w:cs="Arial"/>
        </w:rPr>
      </w:pPr>
    </w:p>
    <w:sectPr w:rsidR="00CD530B" w:rsidRPr="009B3EF6" w:rsidSect="00207B7D">
      <w:headerReference w:type="default" r:id="rId8"/>
      <w:footerReference w:type="default" r:id="rId9"/>
      <w:pgSz w:w="11907" w:h="16839" w:code="9"/>
      <w:pgMar w:top="1276" w:right="1418" w:bottom="993" w:left="1418" w:header="850" w:footer="1440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25" w:rsidRDefault="00A63325">
      <w:r>
        <w:separator/>
      </w:r>
    </w:p>
  </w:endnote>
  <w:endnote w:type="continuationSeparator" w:id="0">
    <w:p w:rsidR="00A63325" w:rsidRDefault="00A6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502169"/>
      <w:docPartObj>
        <w:docPartGallery w:val="Page Numbers (Bottom of Page)"/>
        <w:docPartUnique/>
      </w:docPartObj>
    </w:sdtPr>
    <w:sdtEndPr/>
    <w:sdtContent>
      <w:p w:rsidR="00207B7D" w:rsidRDefault="000F6D51">
        <w:pPr>
          <w:pStyle w:val="Voettekst"/>
          <w:jc w:val="right"/>
        </w:pPr>
        <w:r>
          <w:fldChar w:fldCharType="begin"/>
        </w:r>
        <w:r w:rsidR="00207B7D">
          <w:instrText>PAGE   \* MERGEFORMAT</w:instrText>
        </w:r>
        <w:r>
          <w:fldChar w:fldCharType="separate"/>
        </w:r>
        <w:r w:rsidR="00B000C8">
          <w:rPr>
            <w:noProof/>
          </w:rPr>
          <w:t>1</w:t>
        </w:r>
        <w:r>
          <w:fldChar w:fldCharType="end"/>
        </w:r>
      </w:p>
    </w:sdtContent>
  </w:sdt>
  <w:p w:rsidR="000E1B42" w:rsidRDefault="000E1B42">
    <w:pPr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25" w:rsidRDefault="00A63325">
      <w:r>
        <w:separator/>
      </w:r>
    </w:p>
  </w:footnote>
  <w:footnote w:type="continuationSeparator" w:id="0">
    <w:p w:rsidR="00A63325" w:rsidRDefault="00A63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B42" w:rsidRPr="0011294F" w:rsidRDefault="00257DBA">
    <w:pPr>
      <w:pStyle w:val="Koptekst"/>
      <w:rPr>
        <w:rFonts w:asciiTheme="minorHAnsi" w:hAnsiTheme="minorHAnsi" w:cstheme="minorHAnsi"/>
        <w:b/>
        <w:i/>
        <w:color w:val="000000" w:themeColor="text1"/>
        <w:sz w:val="32"/>
        <w:szCs w:val="32"/>
      </w:rPr>
    </w:pPr>
    <w:r w:rsidRPr="0011294F">
      <w:rPr>
        <w:rFonts w:asciiTheme="minorHAnsi" w:hAnsiTheme="minorHAnsi" w:cstheme="minorHAnsi"/>
        <w:b/>
        <w:i/>
        <w:color w:val="000000" w:themeColor="text1"/>
        <w:sz w:val="32"/>
        <w:szCs w:val="32"/>
      </w:rPr>
      <w:t xml:space="preserve">Bijlage </w:t>
    </w:r>
    <w:r w:rsidR="008E032B">
      <w:rPr>
        <w:rFonts w:asciiTheme="minorHAnsi" w:hAnsiTheme="minorHAnsi" w:cstheme="minorHAnsi"/>
        <w:b/>
        <w:i/>
        <w:color w:val="000000" w:themeColor="text1"/>
        <w:sz w:val="32"/>
        <w:szCs w:val="32"/>
      </w:rPr>
      <w:t>4</w:t>
    </w:r>
    <w:r w:rsidRPr="0011294F">
      <w:rPr>
        <w:rFonts w:asciiTheme="minorHAnsi" w:hAnsiTheme="minorHAnsi" w:cstheme="minorHAnsi"/>
        <w:b/>
        <w:i/>
        <w:color w:val="000000" w:themeColor="text1"/>
        <w:sz w:val="32"/>
        <w:szCs w:val="32"/>
      </w:rPr>
      <w:t xml:space="preserve">: </w:t>
    </w:r>
    <w:r w:rsidR="00BC6F6D" w:rsidRPr="0011294F">
      <w:rPr>
        <w:rFonts w:asciiTheme="minorHAnsi" w:hAnsiTheme="minorHAnsi" w:cstheme="minorHAnsi"/>
        <w:b/>
        <w:i/>
        <w:color w:val="000000" w:themeColor="text1"/>
        <w:sz w:val="32"/>
        <w:szCs w:val="32"/>
      </w:rPr>
      <w:t xml:space="preserve">Verklaring </w:t>
    </w:r>
    <w:r w:rsidR="008E032B">
      <w:rPr>
        <w:rFonts w:asciiTheme="minorHAnsi" w:hAnsiTheme="minorHAnsi" w:cstheme="minorHAnsi"/>
        <w:b/>
        <w:i/>
        <w:color w:val="000000" w:themeColor="text1"/>
        <w:sz w:val="32"/>
        <w:szCs w:val="32"/>
      </w:rPr>
      <w:t>onderaannemers met draagkracht waarop de ondernemer geen beroep doet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7"/>
  </w:num>
  <w:num w:numId="14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>
    <w:abstractNumId w:val="18"/>
  </w:num>
  <w:num w:numId="16">
    <w:abstractNumId w:val="19"/>
  </w:num>
  <w:num w:numId="17">
    <w:abstractNumId w:val="5"/>
  </w:num>
  <w:num w:numId="18">
    <w:abstractNumId w:val="8"/>
  </w:num>
  <w:num w:numId="19">
    <w:abstractNumId w:val="20"/>
  </w:num>
  <w:num w:numId="20">
    <w:abstractNumId w:val="11"/>
  </w:num>
  <w:num w:numId="21">
    <w:abstractNumId w:val="4"/>
  </w:num>
  <w:num w:numId="22">
    <w:abstractNumId w:val="12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23240"/>
    <w:rsid w:val="000319D8"/>
    <w:rsid w:val="00032A02"/>
    <w:rsid w:val="00044300"/>
    <w:rsid w:val="0004522E"/>
    <w:rsid w:val="000503EC"/>
    <w:rsid w:val="00053028"/>
    <w:rsid w:val="0005462A"/>
    <w:rsid w:val="00056DEA"/>
    <w:rsid w:val="00064409"/>
    <w:rsid w:val="00066DA8"/>
    <w:rsid w:val="00071622"/>
    <w:rsid w:val="00071836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0F6D51"/>
    <w:rsid w:val="00107F42"/>
    <w:rsid w:val="0011294F"/>
    <w:rsid w:val="0011338D"/>
    <w:rsid w:val="00114439"/>
    <w:rsid w:val="00125765"/>
    <w:rsid w:val="001314B4"/>
    <w:rsid w:val="00132B2F"/>
    <w:rsid w:val="00142C60"/>
    <w:rsid w:val="001521EE"/>
    <w:rsid w:val="00154F0C"/>
    <w:rsid w:val="00161997"/>
    <w:rsid w:val="001668DA"/>
    <w:rsid w:val="001673C6"/>
    <w:rsid w:val="001929F3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07B7D"/>
    <w:rsid w:val="002213B2"/>
    <w:rsid w:val="0023016D"/>
    <w:rsid w:val="00230B4F"/>
    <w:rsid w:val="002371BD"/>
    <w:rsid w:val="00237594"/>
    <w:rsid w:val="00252D45"/>
    <w:rsid w:val="002543F2"/>
    <w:rsid w:val="00257DBA"/>
    <w:rsid w:val="00262CBF"/>
    <w:rsid w:val="0028221C"/>
    <w:rsid w:val="00284151"/>
    <w:rsid w:val="002956CD"/>
    <w:rsid w:val="00295726"/>
    <w:rsid w:val="002A3811"/>
    <w:rsid w:val="002A60CC"/>
    <w:rsid w:val="002B596B"/>
    <w:rsid w:val="002D1B67"/>
    <w:rsid w:val="002D51AE"/>
    <w:rsid w:val="002E7EDA"/>
    <w:rsid w:val="002F6393"/>
    <w:rsid w:val="003179BB"/>
    <w:rsid w:val="00317C30"/>
    <w:rsid w:val="00330752"/>
    <w:rsid w:val="00331900"/>
    <w:rsid w:val="00331AC2"/>
    <w:rsid w:val="0033447A"/>
    <w:rsid w:val="00336EFC"/>
    <w:rsid w:val="00346A76"/>
    <w:rsid w:val="0035193C"/>
    <w:rsid w:val="0035209A"/>
    <w:rsid w:val="003520E1"/>
    <w:rsid w:val="0035735B"/>
    <w:rsid w:val="00370777"/>
    <w:rsid w:val="003723FA"/>
    <w:rsid w:val="00374B5B"/>
    <w:rsid w:val="0037770D"/>
    <w:rsid w:val="00385223"/>
    <w:rsid w:val="0038665D"/>
    <w:rsid w:val="00394D18"/>
    <w:rsid w:val="00396C97"/>
    <w:rsid w:val="00397236"/>
    <w:rsid w:val="003B0CC1"/>
    <w:rsid w:val="003B7942"/>
    <w:rsid w:val="003D176A"/>
    <w:rsid w:val="003D38A2"/>
    <w:rsid w:val="003D7622"/>
    <w:rsid w:val="003D7C9B"/>
    <w:rsid w:val="003E1947"/>
    <w:rsid w:val="003F24FB"/>
    <w:rsid w:val="00401075"/>
    <w:rsid w:val="00403F22"/>
    <w:rsid w:val="0040465A"/>
    <w:rsid w:val="00406E13"/>
    <w:rsid w:val="00413084"/>
    <w:rsid w:val="0042054A"/>
    <w:rsid w:val="004244BA"/>
    <w:rsid w:val="00430EF4"/>
    <w:rsid w:val="004436B1"/>
    <w:rsid w:val="0045490D"/>
    <w:rsid w:val="004627B0"/>
    <w:rsid w:val="0046588A"/>
    <w:rsid w:val="00471098"/>
    <w:rsid w:val="004729DC"/>
    <w:rsid w:val="004741B7"/>
    <w:rsid w:val="0048637B"/>
    <w:rsid w:val="00490443"/>
    <w:rsid w:val="00493A70"/>
    <w:rsid w:val="004A595C"/>
    <w:rsid w:val="004C67A2"/>
    <w:rsid w:val="004D6C3B"/>
    <w:rsid w:val="004E4EC9"/>
    <w:rsid w:val="005068A4"/>
    <w:rsid w:val="00517B3B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80A98"/>
    <w:rsid w:val="005B236C"/>
    <w:rsid w:val="005B6F73"/>
    <w:rsid w:val="005B7DC7"/>
    <w:rsid w:val="005D1AAB"/>
    <w:rsid w:val="005D1F18"/>
    <w:rsid w:val="005D3FEA"/>
    <w:rsid w:val="005D579A"/>
    <w:rsid w:val="005E1B8B"/>
    <w:rsid w:val="005E6B36"/>
    <w:rsid w:val="005F046A"/>
    <w:rsid w:val="005F5942"/>
    <w:rsid w:val="005F5D1B"/>
    <w:rsid w:val="006009C8"/>
    <w:rsid w:val="00605849"/>
    <w:rsid w:val="00605948"/>
    <w:rsid w:val="00606EA4"/>
    <w:rsid w:val="00621E49"/>
    <w:rsid w:val="0063399D"/>
    <w:rsid w:val="00634AF4"/>
    <w:rsid w:val="006413FC"/>
    <w:rsid w:val="00657B17"/>
    <w:rsid w:val="00660D9A"/>
    <w:rsid w:val="0066218F"/>
    <w:rsid w:val="00672CDA"/>
    <w:rsid w:val="006820C8"/>
    <w:rsid w:val="00687C61"/>
    <w:rsid w:val="00691904"/>
    <w:rsid w:val="00697BFB"/>
    <w:rsid w:val="006A00B6"/>
    <w:rsid w:val="006B2A80"/>
    <w:rsid w:val="006B539A"/>
    <w:rsid w:val="006D2178"/>
    <w:rsid w:val="006D376A"/>
    <w:rsid w:val="006D6AD2"/>
    <w:rsid w:val="006E1ADE"/>
    <w:rsid w:val="006E50D1"/>
    <w:rsid w:val="006F1833"/>
    <w:rsid w:val="006F5A88"/>
    <w:rsid w:val="007065E7"/>
    <w:rsid w:val="00707980"/>
    <w:rsid w:val="00710CDF"/>
    <w:rsid w:val="00713970"/>
    <w:rsid w:val="0072056A"/>
    <w:rsid w:val="00727896"/>
    <w:rsid w:val="007358B5"/>
    <w:rsid w:val="00735CCB"/>
    <w:rsid w:val="007436C8"/>
    <w:rsid w:val="00743FDF"/>
    <w:rsid w:val="00754741"/>
    <w:rsid w:val="0076746B"/>
    <w:rsid w:val="00774005"/>
    <w:rsid w:val="00780808"/>
    <w:rsid w:val="007838D2"/>
    <w:rsid w:val="00792148"/>
    <w:rsid w:val="007A2391"/>
    <w:rsid w:val="007A2E7A"/>
    <w:rsid w:val="007A7031"/>
    <w:rsid w:val="007A7B61"/>
    <w:rsid w:val="007B408A"/>
    <w:rsid w:val="007B5A96"/>
    <w:rsid w:val="007B5CFF"/>
    <w:rsid w:val="007C20FF"/>
    <w:rsid w:val="007C633C"/>
    <w:rsid w:val="007E0C87"/>
    <w:rsid w:val="007E2B7F"/>
    <w:rsid w:val="007F2274"/>
    <w:rsid w:val="0080027C"/>
    <w:rsid w:val="008059C5"/>
    <w:rsid w:val="008234BC"/>
    <w:rsid w:val="008316C5"/>
    <w:rsid w:val="00834622"/>
    <w:rsid w:val="00841E65"/>
    <w:rsid w:val="00842345"/>
    <w:rsid w:val="008448E6"/>
    <w:rsid w:val="00845FE1"/>
    <w:rsid w:val="008478CE"/>
    <w:rsid w:val="00847CBE"/>
    <w:rsid w:val="00851BE8"/>
    <w:rsid w:val="0085340B"/>
    <w:rsid w:val="008556F1"/>
    <w:rsid w:val="00880CC8"/>
    <w:rsid w:val="00892BB0"/>
    <w:rsid w:val="008944C7"/>
    <w:rsid w:val="008A0AE3"/>
    <w:rsid w:val="008A56E8"/>
    <w:rsid w:val="008A7DD9"/>
    <w:rsid w:val="008B12C3"/>
    <w:rsid w:val="008B1F0C"/>
    <w:rsid w:val="008B2170"/>
    <w:rsid w:val="008B3B3A"/>
    <w:rsid w:val="008B5FD0"/>
    <w:rsid w:val="008D5B68"/>
    <w:rsid w:val="008E032B"/>
    <w:rsid w:val="008E1D7A"/>
    <w:rsid w:val="008E27EC"/>
    <w:rsid w:val="008F2618"/>
    <w:rsid w:val="008F68F0"/>
    <w:rsid w:val="009021C6"/>
    <w:rsid w:val="0090661D"/>
    <w:rsid w:val="00910AEA"/>
    <w:rsid w:val="00920DDE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3C76"/>
    <w:rsid w:val="009B3EF6"/>
    <w:rsid w:val="009B50A8"/>
    <w:rsid w:val="009D1200"/>
    <w:rsid w:val="009D3E4E"/>
    <w:rsid w:val="009E7BD2"/>
    <w:rsid w:val="009E7F03"/>
    <w:rsid w:val="009F7E0B"/>
    <w:rsid w:val="00A04F58"/>
    <w:rsid w:val="00A07514"/>
    <w:rsid w:val="00A10C8F"/>
    <w:rsid w:val="00A17FD3"/>
    <w:rsid w:val="00A2702D"/>
    <w:rsid w:val="00A3180B"/>
    <w:rsid w:val="00A34AB1"/>
    <w:rsid w:val="00A3568A"/>
    <w:rsid w:val="00A37806"/>
    <w:rsid w:val="00A433D7"/>
    <w:rsid w:val="00A4419F"/>
    <w:rsid w:val="00A45491"/>
    <w:rsid w:val="00A45CC2"/>
    <w:rsid w:val="00A47828"/>
    <w:rsid w:val="00A54F0B"/>
    <w:rsid w:val="00A557C8"/>
    <w:rsid w:val="00A565C5"/>
    <w:rsid w:val="00A56943"/>
    <w:rsid w:val="00A569FB"/>
    <w:rsid w:val="00A60943"/>
    <w:rsid w:val="00A63325"/>
    <w:rsid w:val="00A652AB"/>
    <w:rsid w:val="00A66861"/>
    <w:rsid w:val="00A711DF"/>
    <w:rsid w:val="00A82C9D"/>
    <w:rsid w:val="00A84DF0"/>
    <w:rsid w:val="00A9713C"/>
    <w:rsid w:val="00AA005F"/>
    <w:rsid w:val="00AA2D8C"/>
    <w:rsid w:val="00AB19D6"/>
    <w:rsid w:val="00AC0ADD"/>
    <w:rsid w:val="00AC5708"/>
    <w:rsid w:val="00AC64E0"/>
    <w:rsid w:val="00AD04BA"/>
    <w:rsid w:val="00AD08CE"/>
    <w:rsid w:val="00AD0C49"/>
    <w:rsid w:val="00AD1AE3"/>
    <w:rsid w:val="00AD39D4"/>
    <w:rsid w:val="00AD50F6"/>
    <w:rsid w:val="00AD68BF"/>
    <w:rsid w:val="00AE4F1E"/>
    <w:rsid w:val="00AE707B"/>
    <w:rsid w:val="00B000C8"/>
    <w:rsid w:val="00B1542D"/>
    <w:rsid w:val="00B20317"/>
    <w:rsid w:val="00B218CD"/>
    <w:rsid w:val="00B24C74"/>
    <w:rsid w:val="00B3123A"/>
    <w:rsid w:val="00B31CCB"/>
    <w:rsid w:val="00B355B6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82E27"/>
    <w:rsid w:val="00B844C3"/>
    <w:rsid w:val="00B90571"/>
    <w:rsid w:val="00B930B2"/>
    <w:rsid w:val="00B956E4"/>
    <w:rsid w:val="00BA069A"/>
    <w:rsid w:val="00BA47B1"/>
    <w:rsid w:val="00BB2748"/>
    <w:rsid w:val="00BC6F6D"/>
    <w:rsid w:val="00BE020F"/>
    <w:rsid w:val="00BE5177"/>
    <w:rsid w:val="00C03F4E"/>
    <w:rsid w:val="00C07E0B"/>
    <w:rsid w:val="00C108DB"/>
    <w:rsid w:val="00C25FA5"/>
    <w:rsid w:val="00C26A9E"/>
    <w:rsid w:val="00C405A4"/>
    <w:rsid w:val="00C43074"/>
    <w:rsid w:val="00C4644F"/>
    <w:rsid w:val="00C55557"/>
    <w:rsid w:val="00C60EE5"/>
    <w:rsid w:val="00C63A2C"/>
    <w:rsid w:val="00C75AE6"/>
    <w:rsid w:val="00C83245"/>
    <w:rsid w:val="00C84C78"/>
    <w:rsid w:val="00C901C5"/>
    <w:rsid w:val="00C95027"/>
    <w:rsid w:val="00C95080"/>
    <w:rsid w:val="00C957C5"/>
    <w:rsid w:val="00C96D96"/>
    <w:rsid w:val="00CC029A"/>
    <w:rsid w:val="00CC23F6"/>
    <w:rsid w:val="00CC6AA8"/>
    <w:rsid w:val="00CD2E1B"/>
    <w:rsid w:val="00CD530B"/>
    <w:rsid w:val="00CF47EF"/>
    <w:rsid w:val="00CF4AFB"/>
    <w:rsid w:val="00D0040A"/>
    <w:rsid w:val="00D00A96"/>
    <w:rsid w:val="00D12084"/>
    <w:rsid w:val="00D1627D"/>
    <w:rsid w:val="00D24108"/>
    <w:rsid w:val="00D249C3"/>
    <w:rsid w:val="00D26949"/>
    <w:rsid w:val="00D441DC"/>
    <w:rsid w:val="00D544E1"/>
    <w:rsid w:val="00D5769E"/>
    <w:rsid w:val="00D60E0A"/>
    <w:rsid w:val="00D60FD8"/>
    <w:rsid w:val="00D65656"/>
    <w:rsid w:val="00D76CFF"/>
    <w:rsid w:val="00DA7AAD"/>
    <w:rsid w:val="00DB164F"/>
    <w:rsid w:val="00DB340A"/>
    <w:rsid w:val="00DC35FB"/>
    <w:rsid w:val="00DC3843"/>
    <w:rsid w:val="00DD74FD"/>
    <w:rsid w:val="00DF67D9"/>
    <w:rsid w:val="00DF74AC"/>
    <w:rsid w:val="00E05963"/>
    <w:rsid w:val="00E06F79"/>
    <w:rsid w:val="00E11409"/>
    <w:rsid w:val="00E128D7"/>
    <w:rsid w:val="00E25904"/>
    <w:rsid w:val="00E26AD7"/>
    <w:rsid w:val="00E31CF1"/>
    <w:rsid w:val="00E32119"/>
    <w:rsid w:val="00E32D10"/>
    <w:rsid w:val="00E3546D"/>
    <w:rsid w:val="00E4124E"/>
    <w:rsid w:val="00E42961"/>
    <w:rsid w:val="00E45634"/>
    <w:rsid w:val="00E52C4E"/>
    <w:rsid w:val="00E5415E"/>
    <w:rsid w:val="00E5522B"/>
    <w:rsid w:val="00E66EE1"/>
    <w:rsid w:val="00E7709D"/>
    <w:rsid w:val="00E92B5A"/>
    <w:rsid w:val="00E96D92"/>
    <w:rsid w:val="00E976AF"/>
    <w:rsid w:val="00EA7E19"/>
    <w:rsid w:val="00EB1B76"/>
    <w:rsid w:val="00EC5EAC"/>
    <w:rsid w:val="00EC64A5"/>
    <w:rsid w:val="00ED7820"/>
    <w:rsid w:val="00EE0437"/>
    <w:rsid w:val="00EE246E"/>
    <w:rsid w:val="00EE4C71"/>
    <w:rsid w:val="00F005C0"/>
    <w:rsid w:val="00F1312B"/>
    <w:rsid w:val="00F233A1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8198E"/>
    <w:rsid w:val="00F85F11"/>
    <w:rsid w:val="00FA084A"/>
    <w:rsid w:val="00FA7454"/>
    <w:rsid w:val="00FB4144"/>
    <w:rsid w:val="00FB5E69"/>
    <w:rsid w:val="00FB63A2"/>
    <w:rsid w:val="00FC48AE"/>
    <w:rsid w:val="00FC74C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88DCF383-4326-47C3-A671-195500D5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0027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80027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80027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80027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80027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80027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80027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80027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80027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80027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80027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80027C"/>
    <w:rPr>
      <w:noProof/>
    </w:rPr>
  </w:style>
  <w:style w:type="character" w:customStyle="1" w:styleId="Huisstijl-Gegeven">
    <w:name w:val="Huisstijl-Gegeven"/>
    <w:rsid w:val="0080027C"/>
    <w:rPr>
      <w:noProof/>
    </w:rPr>
  </w:style>
  <w:style w:type="character" w:customStyle="1" w:styleId="Huisstijl-Kopje">
    <w:name w:val="Huisstijl-Kopje"/>
    <w:rsid w:val="0080027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80027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80027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80027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80027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80027C"/>
    <w:rPr>
      <w:i/>
      <w:sz w:val="25"/>
    </w:rPr>
  </w:style>
  <w:style w:type="paragraph" w:customStyle="1" w:styleId="Huisstijl-Beeldmerk">
    <w:name w:val="Huisstijl-Beeldmerk"/>
    <w:basedOn w:val="Standaard"/>
    <w:rsid w:val="0080027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80027C"/>
  </w:style>
  <w:style w:type="paragraph" w:styleId="Inhopg4">
    <w:name w:val="toc 4"/>
    <w:basedOn w:val="Inhopg3"/>
    <w:next w:val="Standaard"/>
    <w:semiHidden/>
    <w:rsid w:val="0080027C"/>
  </w:style>
  <w:style w:type="paragraph" w:customStyle="1" w:styleId="BijlageKop">
    <w:name w:val="BijlageKop"/>
    <w:basedOn w:val="Kop1"/>
    <w:next w:val="Standaard"/>
    <w:rsid w:val="0080027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80027C"/>
  </w:style>
  <w:style w:type="paragraph" w:styleId="Inhopg6">
    <w:name w:val="toc 6"/>
    <w:basedOn w:val="Inhopg5"/>
    <w:next w:val="Standaard"/>
    <w:semiHidden/>
    <w:rsid w:val="0080027C"/>
  </w:style>
  <w:style w:type="paragraph" w:styleId="Inhopg7">
    <w:name w:val="toc 7"/>
    <w:basedOn w:val="Inhopg6"/>
    <w:next w:val="Standaard"/>
    <w:semiHidden/>
    <w:rsid w:val="0080027C"/>
  </w:style>
  <w:style w:type="paragraph" w:styleId="Inhopg8">
    <w:name w:val="toc 8"/>
    <w:basedOn w:val="Inhopg1"/>
    <w:next w:val="Standaard"/>
    <w:semiHidden/>
    <w:rsid w:val="0080027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80027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80027C"/>
    <w:rPr>
      <w:b/>
    </w:rPr>
  </w:style>
  <w:style w:type="paragraph" w:customStyle="1" w:styleId="TussenkopVetMetActie">
    <w:name w:val="Tussenkop Vet Met Actie"/>
    <w:basedOn w:val="TussenkopVet"/>
    <w:next w:val="Standaard"/>
    <w:rsid w:val="0080027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80027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80027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80027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80027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80027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80027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80027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80027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80027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80027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80027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80027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A50B-4F47-41E3-92E5-F72F79E0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creator>WSN</dc:creator>
  <dc:description>Dit document is gemaakt met WhiteOffice versie 2010.2.2</dc:description>
  <cp:lastModifiedBy>Geelen, Fred</cp:lastModifiedBy>
  <cp:revision>3</cp:revision>
  <cp:lastPrinted>2020-12-10T13:13:00Z</cp:lastPrinted>
  <dcterms:created xsi:type="dcterms:W3CDTF">2020-12-10T13:16:00Z</dcterms:created>
  <dcterms:modified xsi:type="dcterms:W3CDTF">2021-02-26T11:12:00Z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</Properties>
</file>