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646D6" w14:textId="77777777" w:rsidR="007B187B" w:rsidRDefault="007B187B" w:rsidP="007B187B">
      <w:pPr>
        <w:pStyle w:val="Kop1"/>
      </w:pPr>
      <w:bookmarkStart w:id="0" w:name="_Toc88130597"/>
      <w:r w:rsidRPr="00F972A6">
        <w:t>Bijlage B:</w:t>
      </w:r>
      <w:r>
        <w:t xml:space="preserve"> Programma van Wensen</w:t>
      </w:r>
      <w:bookmarkEnd w:id="0"/>
    </w:p>
    <w:p w14:paraId="5D287454" w14:textId="77777777" w:rsidR="007B187B" w:rsidRPr="00D247FF" w:rsidRDefault="007B187B" w:rsidP="007B187B"/>
    <w:tbl>
      <w:tblPr>
        <w:tblW w:w="988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1276"/>
      </w:tblGrid>
      <w:tr w:rsidR="007B187B" w:rsidRPr="00D247FF" w14:paraId="1DC27AD1" w14:textId="77777777" w:rsidTr="00225A4B">
        <w:tc>
          <w:tcPr>
            <w:tcW w:w="959" w:type="dxa"/>
            <w:tcBorders>
              <w:top w:val="double" w:sz="6" w:space="0" w:color="000000"/>
            </w:tcBorders>
            <w:shd w:val="clear" w:color="auto" w:fill="BFBFBF" w:themeFill="background1" w:themeFillShade="BF"/>
          </w:tcPr>
          <w:p w14:paraId="7403ACA1" w14:textId="77777777" w:rsidR="007B187B" w:rsidRPr="00244151" w:rsidRDefault="007B187B" w:rsidP="00225A4B">
            <w:pPr>
              <w:rPr>
                <w:b/>
                <w:bCs/>
              </w:rPr>
            </w:pPr>
            <w:r w:rsidRPr="00244151">
              <w:rPr>
                <w:b/>
                <w:bCs/>
              </w:rPr>
              <w:t>Code</w:t>
            </w:r>
          </w:p>
        </w:tc>
        <w:tc>
          <w:tcPr>
            <w:tcW w:w="7654" w:type="dxa"/>
            <w:tcBorders>
              <w:top w:val="double" w:sz="6" w:space="0" w:color="000000"/>
            </w:tcBorders>
            <w:shd w:val="clear" w:color="auto" w:fill="BFBFBF" w:themeFill="background1" w:themeFillShade="BF"/>
          </w:tcPr>
          <w:p w14:paraId="4C028ED4" w14:textId="77777777" w:rsidR="007B187B" w:rsidRPr="00244151" w:rsidRDefault="007B187B" w:rsidP="00225A4B">
            <w:pPr>
              <w:rPr>
                <w:b/>
              </w:rPr>
            </w:pPr>
            <w:r w:rsidRPr="00244151">
              <w:rPr>
                <w:b/>
              </w:rPr>
              <w:t>Omschrijving</w:t>
            </w:r>
          </w:p>
        </w:tc>
        <w:tc>
          <w:tcPr>
            <w:tcW w:w="1276" w:type="dxa"/>
            <w:tcBorders>
              <w:top w:val="double" w:sz="6" w:space="0" w:color="000000"/>
            </w:tcBorders>
            <w:shd w:val="clear" w:color="auto" w:fill="BFBFBF" w:themeFill="background1" w:themeFillShade="BF"/>
          </w:tcPr>
          <w:p w14:paraId="192E3C0D" w14:textId="77777777" w:rsidR="007B187B" w:rsidRPr="00244151" w:rsidRDefault="007B187B" w:rsidP="00225A4B">
            <w:pPr>
              <w:rPr>
                <w:b/>
                <w:bCs/>
              </w:rPr>
            </w:pPr>
            <w:r w:rsidRPr="00244151">
              <w:rPr>
                <w:b/>
                <w:bCs/>
              </w:rPr>
              <w:t>Max Score</w:t>
            </w:r>
          </w:p>
        </w:tc>
      </w:tr>
      <w:tr w:rsidR="007B187B" w:rsidRPr="00D247FF" w14:paraId="4A26CED8" w14:textId="77777777" w:rsidTr="00225A4B">
        <w:tc>
          <w:tcPr>
            <w:tcW w:w="959" w:type="dxa"/>
            <w:tcBorders>
              <w:bottom w:val="single" w:sz="6" w:space="0" w:color="000000"/>
            </w:tcBorders>
          </w:tcPr>
          <w:p w14:paraId="48EE7154" w14:textId="77777777" w:rsidR="007B187B" w:rsidRPr="00D247FF" w:rsidRDefault="007B187B" w:rsidP="00225A4B">
            <w:r>
              <w:t>a-w-1</w:t>
            </w:r>
          </w:p>
        </w:tc>
        <w:tc>
          <w:tcPr>
            <w:tcW w:w="7654" w:type="dxa"/>
            <w:tcBorders>
              <w:bottom w:val="single" w:sz="6" w:space="0" w:color="000000"/>
            </w:tcBorders>
          </w:tcPr>
          <w:p w14:paraId="7E7E6F57" w14:textId="77777777" w:rsidR="007B187B" w:rsidRPr="00D247FF" w:rsidRDefault="007B187B" w:rsidP="00225A4B">
            <w:r>
              <w:t>Inschrijver kan voorzien in het leveren van alternatieve modellen bureaus uit dezelfde serie, zoals een hoekbureau.</w:t>
            </w:r>
          </w:p>
        </w:tc>
        <w:tc>
          <w:tcPr>
            <w:tcW w:w="1276" w:type="dxa"/>
            <w:tcBorders>
              <w:bottom w:val="single" w:sz="6" w:space="0" w:color="000000"/>
            </w:tcBorders>
          </w:tcPr>
          <w:p w14:paraId="538255EA" w14:textId="77777777" w:rsidR="007B187B" w:rsidRPr="00D247FF" w:rsidRDefault="007B187B" w:rsidP="00225A4B">
            <w:pPr>
              <w:jc w:val="center"/>
            </w:pPr>
            <w:r>
              <w:t>80</w:t>
            </w:r>
          </w:p>
        </w:tc>
      </w:tr>
      <w:tr w:rsidR="007B187B" w:rsidRPr="00D247FF" w14:paraId="0EC6B09F" w14:textId="77777777" w:rsidTr="00225A4B">
        <w:tc>
          <w:tcPr>
            <w:tcW w:w="959" w:type="dxa"/>
            <w:tcBorders>
              <w:bottom w:val="single" w:sz="6" w:space="0" w:color="000000"/>
            </w:tcBorders>
          </w:tcPr>
          <w:p w14:paraId="4DDA1055" w14:textId="77777777" w:rsidR="007B187B" w:rsidRDefault="007B187B" w:rsidP="00225A4B">
            <w:r>
              <w:t>a-w-2</w:t>
            </w:r>
          </w:p>
        </w:tc>
        <w:tc>
          <w:tcPr>
            <w:tcW w:w="7654" w:type="dxa"/>
            <w:tcBorders>
              <w:bottom w:val="single" w:sz="6" w:space="0" w:color="000000"/>
            </w:tcBorders>
          </w:tcPr>
          <w:p w14:paraId="41B15AE1" w14:textId="77777777" w:rsidR="007B187B" w:rsidRPr="00484AC4" w:rsidRDefault="007B187B" w:rsidP="00225A4B">
            <w:r w:rsidRPr="00484AC4">
              <w:t xml:space="preserve">Inschrijver kan voorzien in het leveren van diverse (effen) kleuren stoelen en bureaus zoals gesteld in het PVE. Indien opdrachtnemer meerdere effen kleuren leveren omschrijft men dit in de aanbieding. O.v.v. a-w-2 Deze omschrijving mag op maximaal 1 A4, lettertype </w:t>
            </w:r>
            <w:proofErr w:type="spellStart"/>
            <w:r w:rsidRPr="00484AC4">
              <w:t>Verdana</w:t>
            </w:r>
            <w:proofErr w:type="spellEnd"/>
            <w:r w:rsidRPr="00484AC4">
              <w:t xml:space="preserve"> 9.</w:t>
            </w:r>
          </w:p>
        </w:tc>
        <w:tc>
          <w:tcPr>
            <w:tcW w:w="1276" w:type="dxa"/>
            <w:tcBorders>
              <w:bottom w:val="single" w:sz="6" w:space="0" w:color="000000"/>
            </w:tcBorders>
          </w:tcPr>
          <w:p w14:paraId="4BF846F3" w14:textId="77777777" w:rsidR="007B187B" w:rsidRDefault="007B187B" w:rsidP="00225A4B">
            <w:pPr>
              <w:jc w:val="center"/>
            </w:pPr>
            <w:r>
              <w:t>20</w:t>
            </w:r>
          </w:p>
        </w:tc>
      </w:tr>
      <w:tr w:rsidR="007B187B" w:rsidRPr="00D247FF" w14:paraId="4067D7C2" w14:textId="77777777" w:rsidTr="00225A4B">
        <w:tc>
          <w:tcPr>
            <w:tcW w:w="959" w:type="dxa"/>
            <w:tcBorders>
              <w:bottom w:val="single" w:sz="6" w:space="0" w:color="000000"/>
            </w:tcBorders>
          </w:tcPr>
          <w:p w14:paraId="77727D27" w14:textId="77777777" w:rsidR="007B187B" w:rsidRDefault="007B187B" w:rsidP="00225A4B">
            <w:r>
              <w:t>a-w-3</w:t>
            </w:r>
          </w:p>
        </w:tc>
        <w:tc>
          <w:tcPr>
            <w:tcW w:w="7654" w:type="dxa"/>
            <w:tcBorders>
              <w:bottom w:val="single" w:sz="6" w:space="0" w:color="000000"/>
            </w:tcBorders>
          </w:tcPr>
          <w:p w14:paraId="7E38469D" w14:textId="77777777" w:rsidR="007B187B" w:rsidRPr="00484AC4" w:rsidRDefault="007B187B" w:rsidP="00225A4B">
            <w:r w:rsidRPr="00484AC4">
              <w:t>Inschrijver kan voorzien in het leveren van bureaus zoals gesteld in het PVE. Indien opdrachtnemer meerdere kleuren hout kan leveren omschrijft men dit in de aanbieding. O.v.v. a-w-3</w:t>
            </w:r>
            <w:r>
              <w:t>.</w:t>
            </w:r>
            <w:r w:rsidRPr="00484AC4">
              <w:t xml:space="preserve"> Deze omschrijving mag op maximaal 1 A4, lettertype </w:t>
            </w:r>
            <w:proofErr w:type="spellStart"/>
            <w:r w:rsidRPr="00484AC4">
              <w:t>Verdana</w:t>
            </w:r>
            <w:proofErr w:type="spellEnd"/>
            <w:r w:rsidRPr="00484AC4">
              <w:t xml:space="preserve"> 9.</w:t>
            </w:r>
          </w:p>
        </w:tc>
        <w:tc>
          <w:tcPr>
            <w:tcW w:w="1276" w:type="dxa"/>
            <w:tcBorders>
              <w:bottom w:val="single" w:sz="6" w:space="0" w:color="000000"/>
            </w:tcBorders>
          </w:tcPr>
          <w:p w14:paraId="4FF9E234" w14:textId="77777777" w:rsidR="007B187B" w:rsidRDefault="007B187B" w:rsidP="00225A4B">
            <w:pPr>
              <w:jc w:val="center"/>
            </w:pPr>
            <w:r>
              <w:t>20</w:t>
            </w:r>
          </w:p>
        </w:tc>
      </w:tr>
      <w:tr w:rsidR="007B187B" w:rsidRPr="00D247FF" w14:paraId="55801F7B" w14:textId="77777777" w:rsidTr="00225A4B">
        <w:tc>
          <w:tcPr>
            <w:tcW w:w="959" w:type="dxa"/>
            <w:tcBorders>
              <w:bottom w:val="single" w:sz="6" w:space="0" w:color="000000"/>
            </w:tcBorders>
          </w:tcPr>
          <w:p w14:paraId="6ACCF269" w14:textId="77777777" w:rsidR="007B187B" w:rsidRDefault="007B187B" w:rsidP="00225A4B">
            <w:r>
              <w:t>a-w-4</w:t>
            </w:r>
          </w:p>
        </w:tc>
        <w:tc>
          <w:tcPr>
            <w:tcW w:w="7654" w:type="dxa"/>
            <w:tcBorders>
              <w:bottom w:val="single" w:sz="6" w:space="0" w:color="000000"/>
            </w:tcBorders>
          </w:tcPr>
          <w:p w14:paraId="537C842E" w14:textId="77777777" w:rsidR="007B187B" w:rsidRDefault="007B187B" w:rsidP="00225A4B">
            <w:r>
              <w:t>Inschrijver kan voorzien in het leveren van bureaus met diverse kleuren onderstel.</w:t>
            </w:r>
          </w:p>
        </w:tc>
        <w:tc>
          <w:tcPr>
            <w:tcW w:w="1276" w:type="dxa"/>
            <w:tcBorders>
              <w:bottom w:val="single" w:sz="6" w:space="0" w:color="000000"/>
            </w:tcBorders>
          </w:tcPr>
          <w:p w14:paraId="6AE7B10D" w14:textId="77777777" w:rsidR="007B187B" w:rsidRDefault="007B187B" w:rsidP="00225A4B">
            <w:pPr>
              <w:jc w:val="center"/>
            </w:pPr>
            <w:r>
              <w:t>20</w:t>
            </w:r>
          </w:p>
        </w:tc>
      </w:tr>
      <w:tr w:rsidR="007B187B" w:rsidRPr="00D247FF" w14:paraId="046D33E5" w14:textId="77777777" w:rsidTr="00225A4B">
        <w:tc>
          <w:tcPr>
            <w:tcW w:w="959" w:type="dxa"/>
            <w:tcBorders>
              <w:bottom w:val="single" w:sz="6" w:space="0" w:color="000000"/>
            </w:tcBorders>
          </w:tcPr>
          <w:p w14:paraId="2F4490EB" w14:textId="77777777" w:rsidR="007B187B" w:rsidRDefault="007B187B" w:rsidP="00225A4B">
            <w:r>
              <w:t>a-w-5</w:t>
            </w:r>
          </w:p>
        </w:tc>
        <w:tc>
          <w:tcPr>
            <w:tcW w:w="7654" w:type="dxa"/>
            <w:tcBorders>
              <w:bottom w:val="single" w:sz="6" w:space="0" w:color="000000"/>
            </w:tcBorders>
          </w:tcPr>
          <w:p w14:paraId="74785C0A" w14:textId="77777777" w:rsidR="007B187B" w:rsidRDefault="007B187B" w:rsidP="00225A4B">
            <w:r>
              <w:t>Inschrijver kan voorzien in het leveren van bureaus met een dieptemaat van 60 cm.</w:t>
            </w:r>
          </w:p>
        </w:tc>
        <w:tc>
          <w:tcPr>
            <w:tcW w:w="1276" w:type="dxa"/>
            <w:tcBorders>
              <w:bottom w:val="single" w:sz="6" w:space="0" w:color="000000"/>
            </w:tcBorders>
          </w:tcPr>
          <w:p w14:paraId="486FCF36" w14:textId="77777777" w:rsidR="007B187B" w:rsidRDefault="007B187B" w:rsidP="00225A4B">
            <w:pPr>
              <w:jc w:val="center"/>
            </w:pPr>
            <w:r>
              <w:t>80</w:t>
            </w:r>
          </w:p>
        </w:tc>
      </w:tr>
      <w:tr w:rsidR="007B187B" w:rsidRPr="00D247FF" w14:paraId="3DAA531A" w14:textId="77777777" w:rsidTr="00225A4B">
        <w:tc>
          <w:tcPr>
            <w:tcW w:w="959" w:type="dxa"/>
            <w:tcBorders>
              <w:bottom w:val="single" w:sz="6" w:space="0" w:color="000000"/>
            </w:tcBorders>
          </w:tcPr>
          <w:p w14:paraId="6C6C9388" w14:textId="77777777" w:rsidR="007B187B" w:rsidRDefault="007B187B" w:rsidP="00225A4B">
            <w:r>
              <w:t>a-w-6</w:t>
            </w:r>
          </w:p>
        </w:tc>
        <w:tc>
          <w:tcPr>
            <w:tcW w:w="7654" w:type="dxa"/>
            <w:tcBorders>
              <w:bottom w:val="single" w:sz="6" w:space="0" w:color="000000"/>
            </w:tcBorders>
            <w:shd w:val="clear" w:color="auto" w:fill="FFFFFF" w:themeFill="background1"/>
          </w:tcPr>
          <w:p w14:paraId="1C64C337" w14:textId="77777777" w:rsidR="007B187B" w:rsidRPr="00A265CA" w:rsidRDefault="007B187B" w:rsidP="00225A4B">
            <w:r w:rsidRPr="00A265CA">
              <w:t>Inschrijver kan voorzien in het leveren van dossierkasten in diverse kleuren</w:t>
            </w:r>
          </w:p>
        </w:tc>
        <w:tc>
          <w:tcPr>
            <w:tcW w:w="1276" w:type="dxa"/>
            <w:tcBorders>
              <w:bottom w:val="single" w:sz="6" w:space="0" w:color="000000"/>
            </w:tcBorders>
            <w:shd w:val="clear" w:color="auto" w:fill="FFFFFF" w:themeFill="background1"/>
          </w:tcPr>
          <w:p w14:paraId="60A1E3BA" w14:textId="77777777" w:rsidR="007B187B" w:rsidRPr="00A265CA" w:rsidRDefault="007B187B" w:rsidP="00225A4B">
            <w:pPr>
              <w:jc w:val="center"/>
            </w:pPr>
            <w:r w:rsidRPr="00A265CA">
              <w:t>20</w:t>
            </w:r>
          </w:p>
        </w:tc>
      </w:tr>
      <w:tr w:rsidR="007B187B" w:rsidRPr="00D247FF" w14:paraId="08459746" w14:textId="77777777" w:rsidTr="00225A4B">
        <w:tc>
          <w:tcPr>
            <w:tcW w:w="959" w:type="dxa"/>
            <w:tcBorders>
              <w:bottom w:val="single" w:sz="6" w:space="0" w:color="000000"/>
            </w:tcBorders>
          </w:tcPr>
          <w:p w14:paraId="4A42E1F0" w14:textId="77777777" w:rsidR="007B187B" w:rsidRDefault="007B187B" w:rsidP="00225A4B">
            <w:r>
              <w:t>a-w-7</w:t>
            </w:r>
          </w:p>
        </w:tc>
        <w:tc>
          <w:tcPr>
            <w:tcW w:w="7654" w:type="dxa"/>
            <w:tcBorders>
              <w:bottom w:val="single" w:sz="6" w:space="0" w:color="000000"/>
            </w:tcBorders>
          </w:tcPr>
          <w:p w14:paraId="02E297B2" w14:textId="77777777" w:rsidR="007B187B" w:rsidRDefault="007B187B" w:rsidP="00225A4B">
            <w:r>
              <w:t>Inschrijver kan voorzien in het leveren van verrijdbare vergader- instructietafels voorzien van geremde wielen.</w:t>
            </w:r>
          </w:p>
        </w:tc>
        <w:tc>
          <w:tcPr>
            <w:tcW w:w="1276" w:type="dxa"/>
            <w:tcBorders>
              <w:bottom w:val="single" w:sz="6" w:space="0" w:color="000000"/>
            </w:tcBorders>
          </w:tcPr>
          <w:p w14:paraId="49E24388" w14:textId="77777777" w:rsidR="007B187B" w:rsidRDefault="007B187B" w:rsidP="00225A4B">
            <w:pPr>
              <w:jc w:val="center"/>
            </w:pPr>
            <w:r>
              <w:t>50</w:t>
            </w:r>
          </w:p>
        </w:tc>
      </w:tr>
      <w:tr w:rsidR="007B187B" w:rsidRPr="00D247FF" w14:paraId="5EF778F9" w14:textId="77777777" w:rsidTr="00225A4B">
        <w:tc>
          <w:tcPr>
            <w:tcW w:w="959" w:type="dxa"/>
            <w:tcBorders>
              <w:top w:val="single" w:sz="6" w:space="0" w:color="000000"/>
              <w:bottom w:val="single" w:sz="6" w:space="0" w:color="000000"/>
            </w:tcBorders>
          </w:tcPr>
          <w:p w14:paraId="70C8FAE5" w14:textId="77777777" w:rsidR="007B187B" w:rsidRPr="00D247FF" w:rsidRDefault="007B187B" w:rsidP="00225A4B">
            <w:r>
              <w:t>a-w-8</w:t>
            </w:r>
          </w:p>
        </w:tc>
        <w:tc>
          <w:tcPr>
            <w:tcW w:w="7654" w:type="dxa"/>
            <w:tcBorders>
              <w:top w:val="single" w:sz="6" w:space="0" w:color="000000"/>
              <w:bottom w:val="single" w:sz="6" w:space="0" w:color="000000"/>
            </w:tcBorders>
          </w:tcPr>
          <w:p w14:paraId="694E124F" w14:textId="77777777" w:rsidR="007B187B" w:rsidRPr="00D247FF" w:rsidRDefault="007B187B" w:rsidP="00225A4B">
            <w:r>
              <w:t xml:space="preserve">De inschrijver kan voorzien in het leveren van lockers in verschillende kleuren. </w:t>
            </w:r>
          </w:p>
        </w:tc>
        <w:tc>
          <w:tcPr>
            <w:tcW w:w="1276" w:type="dxa"/>
            <w:tcBorders>
              <w:top w:val="single" w:sz="6" w:space="0" w:color="000000"/>
              <w:bottom w:val="single" w:sz="6" w:space="0" w:color="000000"/>
            </w:tcBorders>
          </w:tcPr>
          <w:p w14:paraId="732148EC" w14:textId="77777777" w:rsidR="007B187B" w:rsidRPr="00D247FF" w:rsidRDefault="007B187B" w:rsidP="00225A4B">
            <w:pPr>
              <w:jc w:val="center"/>
            </w:pPr>
            <w:r>
              <w:t>20</w:t>
            </w:r>
          </w:p>
        </w:tc>
      </w:tr>
      <w:tr w:rsidR="007B187B" w:rsidRPr="00D247FF" w14:paraId="01334D35" w14:textId="77777777" w:rsidTr="00225A4B">
        <w:tc>
          <w:tcPr>
            <w:tcW w:w="959" w:type="dxa"/>
            <w:tcBorders>
              <w:top w:val="single" w:sz="6" w:space="0" w:color="000000"/>
              <w:bottom w:val="single" w:sz="6" w:space="0" w:color="000000"/>
            </w:tcBorders>
          </w:tcPr>
          <w:p w14:paraId="56E8D062" w14:textId="77777777" w:rsidR="007B187B" w:rsidRDefault="007B187B" w:rsidP="00225A4B">
            <w:r>
              <w:t>a-w-9</w:t>
            </w:r>
          </w:p>
        </w:tc>
        <w:tc>
          <w:tcPr>
            <w:tcW w:w="7654" w:type="dxa"/>
            <w:tcBorders>
              <w:top w:val="single" w:sz="6" w:space="0" w:color="000000"/>
              <w:bottom w:val="single" w:sz="6" w:space="0" w:color="000000"/>
            </w:tcBorders>
          </w:tcPr>
          <w:p w14:paraId="3C8F16F8" w14:textId="77777777" w:rsidR="007B187B" w:rsidRDefault="007B187B" w:rsidP="00225A4B">
            <w:r>
              <w:t xml:space="preserve">Inschrijver omschrijft hoe storingen en reparaties worden verholpen. In deze omschrijving moet in ieder geval voorkomen: maximale doorlooptijd, wijze van melden storing/reparatieverzoek, etc. Deze omschrijving mag op maximaal 1 A4, lettertype </w:t>
            </w:r>
            <w:proofErr w:type="spellStart"/>
            <w:r>
              <w:t>Verdana</w:t>
            </w:r>
            <w:proofErr w:type="spellEnd"/>
            <w:r>
              <w:t xml:space="preserve"> 9.</w:t>
            </w:r>
          </w:p>
        </w:tc>
        <w:tc>
          <w:tcPr>
            <w:tcW w:w="1276" w:type="dxa"/>
            <w:tcBorders>
              <w:top w:val="single" w:sz="6" w:space="0" w:color="000000"/>
              <w:bottom w:val="single" w:sz="6" w:space="0" w:color="000000"/>
            </w:tcBorders>
          </w:tcPr>
          <w:p w14:paraId="5870F9FD" w14:textId="77777777" w:rsidR="007B187B" w:rsidRPr="00D247FF" w:rsidRDefault="007B187B" w:rsidP="00225A4B">
            <w:pPr>
              <w:jc w:val="center"/>
            </w:pPr>
            <w:r>
              <w:t>90</w:t>
            </w:r>
          </w:p>
        </w:tc>
      </w:tr>
      <w:tr w:rsidR="007B187B" w:rsidRPr="00D247FF" w14:paraId="2B24EA35" w14:textId="77777777" w:rsidTr="00225A4B">
        <w:tc>
          <w:tcPr>
            <w:tcW w:w="8613" w:type="dxa"/>
            <w:gridSpan w:val="2"/>
            <w:tcBorders>
              <w:top w:val="single" w:sz="6" w:space="0" w:color="000000"/>
              <w:bottom w:val="single" w:sz="6" w:space="0" w:color="000000"/>
            </w:tcBorders>
            <w:shd w:val="clear" w:color="auto" w:fill="BFBFBF" w:themeFill="background1" w:themeFillShade="BF"/>
          </w:tcPr>
          <w:p w14:paraId="2825AC1E" w14:textId="77777777" w:rsidR="007B187B" w:rsidRPr="00244151" w:rsidRDefault="007B187B" w:rsidP="00225A4B">
            <w:pPr>
              <w:jc w:val="right"/>
              <w:rPr>
                <w:b/>
                <w:bCs/>
              </w:rPr>
            </w:pPr>
            <w:r w:rsidRPr="00244151">
              <w:rPr>
                <w:b/>
                <w:bCs/>
              </w:rPr>
              <w:t>Totaal</w:t>
            </w:r>
          </w:p>
        </w:tc>
        <w:tc>
          <w:tcPr>
            <w:tcW w:w="1276" w:type="dxa"/>
            <w:tcBorders>
              <w:top w:val="single" w:sz="6" w:space="0" w:color="000000"/>
              <w:bottom w:val="single" w:sz="6" w:space="0" w:color="000000"/>
            </w:tcBorders>
            <w:shd w:val="clear" w:color="auto" w:fill="BFBFBF" w:themeFill="background1" w:themeFillShade="BF"/>
          </w:tcPr>
          <w:p w14:paraId="4848C7C7" w14:textId="77777777" w:rsidR="007B187B" w:rsidRPr="00244151" w:rsidRDefault="007B187B" w:rsidP="00225A4B">
            <w:pPr>
              <w:jc w:val="center"/>
              <w:rPr>
                <w:b/>
                <w:bCs/>
              </w:rPr>
            </w:pPr>
            <w:r w:rsidRPr="00244151">
              <w:rPr>
                <w:b/>
                <w:bCs/>
              </w:rPr>
              <w:t>400</w:t>
            </w:r>
          </w:p>
        </w:tc>
      </w:tr>
    </w:tbl>
    <w:p w14:paraId="4239CB5F" w14:textId="77777777" w:rsidR="007B187B" w:rsidRPr="00D247FF" w:rsidRDefault="007B187B" w:rsidP="007B187B"/>
    <w:p w14:paraId="22F5BC9A" w14:textId="77777777" w:rsidR="00952F58" w:rsidRPr="007B187B" w:rsidRDefault="00952F58" w:rsidP="007B187B"/>
    <w:sectPr w:rsidR="00952F58" w:rsidRPr="007B18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CE"/>
    <w:rsid w:val="00506CCE"/>
    <w:rsid w:val="007B187B"/>
    <w:rsid w:val="00952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4DF26-AAD4-4A44-B285-1B54F2C9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87B"/>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7B187B"/>
    <w:pPr>
      <w:keepNext/>
      <w:spacing w:before="100" w:beforeAutospacing="1" w:after="100" w:afterAutospacing="1"/>
      <w:ind w:left="1418" w:hanging="1418"/>
      <w:contextualSpacing/>
      <w:outlineLvl w:val="0"/>
    </w:pPr>
    <w:rPr>
      <w:rFonts w:cs="Arial"/>
      <w:b/>
      <w:bCs/>
      <w:color w:val="003656"/>
      <w:kern w:val="32"/>
      <w:sz w:val="32"/>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187B"/>
    <w:rPr>
      <w:rFonts w:ascii="Verdana" w:eastAsia="Times New Roman" w:hAnsi="Verdana" w:cs="Arial"/>
      <w:b/>
      <w:bCs/>
      <w:color w:val="003656"/>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230</Words>
  <Characters>1265</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Namen-Groenendijk, Corine van</dc:creator>
  <cp:keywords/>
  <dc:description/>
  <cp:lastModifiedBy>Namen-Groenendijk, Corine van</cp:lastModifiedBy>
  <cp:revision>2</cp:revision>
  <dcterms:created xsi:type="dcterms:W3CDTF">2021-12-06T14:42:00Z</dcterms:created>
  <dcterms:modified xsi:type="dcterms:W3CDTF">2021-12-06T14:42:00Z</dcterms:modified>
</cp:coreProperties>
</file>