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0F54AA0F" w:rsidR="00951C2E" w:rsidRDefault="00951C2E" w:rsidP="00951C2E">
      <w:pPr>
        <w:pStyle w:val="Kop2"/>
        <w:rPr>
          <w:rFonts w:ascii="Verdana" w:hAnsi="Verdana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4446AC">
        <w:rPr>
          <w:rFonts w:ascii="Verdana" w:hAnsi="Verdana"/>
        </w:rPr>
        <w:t>F</w:t>
      </w:r>
      <w:r w:rsidRPr="00F153AC">
        <w:rPr>
          <w:rFonts w:ascii="Verdana" w:hAnsi="Verdana"/>
        </w:rPr>
        <w:t>: Ervaring</w:t>
      </w:r>
      <w:bookmarkEnd w:id="0"/>
      <w:r w:rsidRPr="00F153AC">
        <w:rPr>
          <w:rFonts w:ascii="Verdana" w:hAnsi="Verdana"/>
        </w:rPr>
        <w:t xml:space="preserve"> Inschrijver </w:t>
      </w:r>
    </w:p>
    <w:p w14:paraId="3E0CA976" w14:textId="76083210" w:rsidR="0092119B" w:rsidRPr="0092119B" w:rsidRDefault="0092119B" w:rsidP="0092119B">
      <w:r>
        <w:t>Versie 1.2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120F580A" w14:textId="2E9F026F" w:rsidR="00951C2E" w:rsidRPr="00F153AC" w:rsidRDefault="00951C2E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F153AC">
        <w:rPr>
          <w:rFonts w:ascii="Verdana" w:hAnsi="Verdana" w:cs="Arial"/>
          <w:sz w:val="18"/>
          <w:szCs w:val="22"/>
        </w:rPr>
        <w:t xml:space="preserve">Voor het indienen van referenties dient de Inschrijver onderstaande tabel naar waarheid in te vullen. </w:t>
      </w:r>
    </w:p>
    <w:p w14:paraId="71B13DFD" w14:textId="77777777" w:rsidR="00951C2E" w:rsidRPr="00F153AC" w:rsidRDefault="00951C2E" w:rsidP="00951C2E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951C2E" w:rsidRPr="00F153AC" w14:paraId="2461D3A5" w14:textId="77777777" w:rsidTr="009508FD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37A40241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29F74E75" w14:textId="50D13F40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Op welke competentie(s) is d</w:t>
            </w:r>
            <w:r w:rsidR="00FA7E73" w:rsidRPr="00F153AC">
              <w:rPr>
                <w:rFonts w:ascii="Verdana" w:hAnsi="Verdana" w:cs="Arial"/>
                <w:sz w:val="18"/>
                <w:szCs w:val="18"/>
              </w:rPr>
              <w:t xml:space="preserve">eze </w:t>
            </w:r>
            <w:r w:rsidR="00A906D8" w:rsidRPr="00F153AC">
              <w:rPr>
                <w:rFonts w:ascii="Verdana" w:hAnsi="Verdana" w:cs="Arial"/>
                <w:sz w:val="18"/>
                <w:szCs w:val="18"/>
              </w:rPr>
              <w:t>Bijlage</w:t>
            </w:r>
            <w:r w:rsidR="00FA7E73" w:rsidRPr="00F153A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153AC">
              <w:rPr>
                <w:rFonts w:ascii="Verdana" w:hAnsi="Verdana"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3AFF1B9A" w14:textId="411DC22C" w:rsidR="00A765E5" w:rsidRPr="005643C3" w:rsidRDefault="0092119B" w:rsidP="00A765E5">
            <w:pPr>
              <w:keepNext/>
              <w:spacing w:line="240" w:lineRule="atLeast"/>
              <w:rPr>
                <w:sz w:val="16"/>
                <w:szCs w:val="18"/>
                <w:u w:val="single"/>
              </w:rPr>
            </w:pPr>
            <w:sdt>
              <w:sdtPr>
                <w:rPr>
                  <w:lang w:eastAsia="zh-CN"/>
                </w:rPr>
                <w:tag w:val="kennisname"/>
                <w:id w:val="1468704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153AC">
                  <w:rPr>
                    <w:lang w:eastAsia="zh-CN"/>
                  </w:rPr>
                  <w:sym w:font="Wingdings" w:char="F0A8"/>
                </w:r>
              </w:sdtContent>
            </w:sdt>
            <w:r w:rsidR="00F153AC">
              <w:rPr>
                <w:lang w:eastAsia="zh-CN"/>
              </w:rPr>
              <w:t xml:space="preserve"> </w:t>
            </w:r>
            <w:r w:rsidR="00A765E5" w:rsidRPr="005643C3">
              <w:rPr>
                <w:sz w:val="16"/>
                <w:szCs w:val="18"/>
                <w:u w:val="single"/>
              </w:rPr>
              <w:t>Levering Software licenties</w:t>
            </w:r>
          </w:p>
          <w:p w14:paraId="5210700D" w14:textId="0D267658" w:rsidR="00F153AC" w:rsidRDefault="00A765E5" w:rsidP="00A765E5">
            <w:pPr>
              <w:pStyle w:val="RIVMStandaard"/>
              <w:tabs>
                <w:tab w:val="left" w:pos="273"/>
              </w:tabs>
              <w:ind w:left="273" w:hanging="273"/>
              <w:rPr>
                <w:sz w:val="16"/>
              </w:rPr>
            </w:pPr>
            <w:r>
              <w:rPr>
                <w:sz w:val="16"/>
              </w:rPr>
              <w:t xml:space="preserve">    </w:t>
            </w:r>
            <w:r w:rsidR="005279DE" w:rsidRPr="005643C3">
              <w:rPr>
                <w:sz w:val="16"/>
              </w:rPr>
              <w:t xml:space="preserve">Ervaring met het adviseren over en leveren van standaard software licenties voor minimaal € 1.000.000,- per jaar, waarbij onder andere licenties werden geleverd van twee </w:t>
            </w:r>
            <w:r w:rsidR="005279DE">
              <w:rPr>
                <w:sz w:val="16"/>
              </w:rPr>
              <w:t xml:space="preserve">leveranciers </w:t>
            </w:r>
            <w:r w:rsidR="005279DE" w:rsidRPr="004A6F07">
              <w:rPr>
                <w:strike/>
                <w:color w:val="FF0000"/>
                <w:sz w:val="16"/>
              </w:rPr>
              <w:t>uit het ‘Leaders’ kwadrant van Gartner</w:t>
            </w:r>
            <w:r w:rsidR="005279DE" w:rsidRPr="004A6F07">
              <w:rPr>
                <w:color w:val="FF0000"/>
                <w:sz w:val="16"/>
              </w:rPr>
              <w:t xml:space="preserve"> </w:t>
            </w:r>
            <w:r w:rsidR="005279DE">
              <w:rPr>
                <w:sz w:val="16"/>
              </w:rPr>
              <w:t>ten behoeve van licenties voor kantoorautomatisering, databaselicenties, besturingslicenties of serverlicenties.</w:t>
            </w:r>
            <w:r w:rsidRPr="005643C3">
              <w:rPr>
                <w:sz w:val="16"/>
              </w:rPr>
              <w:t>).</w:t>
            </w:r>
          </w:p>
          <w:p w14:paraId="2B492770" w14:textId="77777777" w:rsidR="00A765E5" w:rsidRDefault="00A765E5" w:rsidP="00A765E5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</w:p>
          <w:p w14:paraId="2CCC08AC" w14:textId="77777777" w:rsidR="002F168E" w:rsidRPr="005643C3" w:rsidRDefault="0092119B" w:rsidP="002F168E">
            <w:pPr>
              <w:keepNext/>
              <w:spacing w:line="240" w:lineRule="atLeast"/>
              <w:rPr>
                <w:sz w:val="16"/>
                <w:szCs w:val="18"/>
                <w:u w:val="single"/>
              </w:rPr>
            </w:pPr>
            <w:sdt>
              <w:sdtPr>
                <w:rPr>
                  <w:lang w:eastAsia="zh-CN"/>
                </w:rPr>
                <w:tag w:val="kennisname"/>
                <w:id w:val="-105685950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153AC">
                  <w:rPr>
                    <w:lang w:eastAsia="zh-CN"/>
                  </w:rPr>
                  <w:sym w:font="Wingdings" w:char="F0A8"/>
                </w:r>
              </w:sdtContent>
            </w:sdt>
            <w:r w:rsidR="00F153AC" w:rsidRPr="00F153AC">
              <w:rPr>
                <w:lang w:eastAsia="zh-CN"/>
              </w:rPr>
              <w:t xml:space="preserve">  </w:t>
            </w:r>
            <w:r w:rsidR="002F168E" w:rsidRPr="005643C3">
              <w:rPr>
                <w:sz w:val="16"/>
                <w:szCs w:val="18"/>
                <w:u w:val="single"/>
              </w:rPr>
              <w:t>Advisering XaaS dienstverlening</w:t>
            </w:r>
          </w:p>
          <w:p w14:paraId="6E53EAC1" w14:textId="15BE7177" w:rsidR="00951C2E" w:rsidRPr="00F153AC" w:rsidRDefault="002F168E" w:rsidP="002F168E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  <w:r>
              <w:rPr>
                <w:sz w:val="16"/>
              </w:rPr>
              <w:t xml:space="preserve">     </w:t>
            </w:r>
            <w:r w:rsidR="005279DE" w:rsidRPr="005643C3">
              <w:rPr>
                <w:sz w:val="16"/>
              </w:rPr>
              <w:t>Ervaring met het adviseren over</w:t>
            </w:r>
            <w:r w:rsidR="005279DE">
              <w:rPr>
                <w:sz w:val="16"/>
              </w:rPr>
              <w:t xml:space="preserve"> en leveren van </w:t>
            </w:r>
            <w:r w:rsidR="005279DE" w:rsidRPr="005643C3">
              <w:rPr>
                <w:sz w:val="16"/>
              </w:rPr>
              <w:t xml:space="preserve"> XaaS dienstverlening, waarbij onder andere </w:t>
            </w:r>
            <w:r w:rsidR="005279DE">
              <w:rPr>
                <w:sz w:val="16"/>
              </w:rPr>
              <w:t xml:space="preserve">werd geadviseerd en XaaS dienstverlening werd geleverd </w:t>
            </w:r>
            <w:r w:rsidR="005279DE" w:rsidRPr="005643C3">
              <w:rPr>
                <w:sz w:val="16"/>
              </w:rPr>
              <w:t xml:space="preserve">van twee </w:t>
            </w:r>
            <w:r w:rsidR="005279DE">
              <w:rPr>
                <w:sz w:val="16"/>
              </w:rPr>
              <w:t xml:space="preserve">leveranciers </w:t>
            </w:r>
            <w:r w:rsidR="005279DE" w:rsidRPr="004A6F07">
              <w:rPr>
                <w:strike/>
                <w:color w:val="FF0000"/>
                <w:sz w:val="16"/>
              </w:rPr>
              <w:t>uit het ‘Leaders’ kwadrant van Gartner</w:t>
            </w:r>
            <w:r w:rsidR="005279DE" w:rsidRPr="004A6F07">
              <w:rPr>
                <w:color w:val="FF0000"/>
                <w:sz w:val="16"/>
              </w:rPr>
              <w:t xml:space="preserve"> </w:t>
            </w:r>
            <w:r w:rsidR="005279DE">
              <w:rPr>
                <w:sz w:val="16"/>
              </w:rPr>
              <w:t>ten behoeve van XaaS dienstverlening voor kantoorautomatisering, assets/opslag of clouddiensten.</w:t>
            </w:r>
          </w:p>
        </w:tc>
      </w:tr>
      <w:tr w:rsidR="00951C2E" w:rsidRPr="00F153AC" w14:paraId="116B46AC" w14:textId="77777777" w:rsidTr="009508FD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58011936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D311644" w14:textId="7781A9DE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r w:rsidR="00A906D8" w:rsidRPr="00F153AC">
              <w:rPr>
                <w:rFonts w:ascii="Verdana" w:hAnsi="Verdana" w:cs="Arial"/>
                <w:sz w:val="18"/>
                <w:szCs w:val="18"/>
              </w:rPr>
              <w:t>opdracht gevende</w:t>
            </w:r>
            <w:r w:rsidRPr="00F153AC">
              <w:rPr>
                <w:rFonts w:ascii="Verdana" w:hAnsi="Verdana" w:cs="Arial"/>
                <w:sz w:val="18"/>
                <w:szCs w:val="18"/>
              </w:rPr>
              <w:t xml:space="preserve"> instantie of </w:t>
            </w:r>
            <w:r w:rsidRPr="00F153AC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F300CE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03BF1A44" w14:textId="77777777" w:rsidTr="009508FD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46AA5C1F" w14:textId="77777777" w:rsidTr="009508FD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13D7D8A4" w14:textId="77777777" w:rsidTr="009508FD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150F49AB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r w:rsidR="00A906D8" w:rsidRPr="00F153AC">
              <w:rPr>
                <w:rFonts w:ascii="Verdana" w:hAnsi="Verdana" w:cs="Arial"/>
                <w:sz w:val="18"/>
                <w:szCs w:val="18"/>
              </w:rPr>
              <w:t>opdracht gevende</w:t>
            </w:r>
            <w:r w:rsidRPr="00F153AC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3EB3D3F9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21CE33E9" w14:textId="77777777" w:rsidTr="009508FD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4C5C5D47" w14:textId="77777777" w:rsidTr="009508FD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594FB9DA" w14:textId="77777777" w:rsidTr="009508FD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7D69C2FD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47ED808F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29562968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6A6A54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F153AC" w:rsidRDefault="00951C2E" w:rsidP="00AC6A63">
            <w:pPr>
              <w:pStyle w:val="Geenafstand"/>
              <w:rPr>
                <w:rFonts w:ascii="Verdana" w:hAnsi="Verdana" w:cs="Arial"/>
                <w:color w:val="70AD47" w:themeColor="accent6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="00CC4C64" w:rsidRPr="00F153AC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F153AC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="00CC4C64" w:rsidRPr="00F153AC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="00CC4C64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15A9ACC8" w14:textId="3FFDB059" w:rsidR="00951C2E" w:rsidRPr="00F153AC" w:rsidRDefault="00951C2E" w:rsidP="00AC6A63">
            <w:pPr>
              <w:pStyle w:val="Geenafstand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F153AC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&lt;T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er informatie 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voor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 de Inschrijver: 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zie de criteria in paragraaf 4.</w:t>
            </w:r>
            <w:r w:rsidR="005279DE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1.5.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 van het Beschrijvend document waaraan de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 referentie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opdrach</w:t>
            </w:r>
            <w:r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 xml:space="preserve">t </w:t>
            </w:r>
            <w:r w:rsidR="00F153AC" w:rsidRPr="00F153AC">
              <w:rPr>
                <w:rFonts w:ascii="Verdana" w:hAnsi="Verdana" w:cs="Arial"/>
                <w:i/>
                <w:iCs/>
                <w:sz w:val="18"/>
                <w:szCs w:val="18"/>
                <w:highlight w:val="lightGray"/>
              </w:rPr>
              <w:t>moet voldoen&gt;</w:t>
            </w:r>
          </w:p>
        </w:tc>
      </w:tr>
      <w:tr w:rsidR="00951C2E" w:rsidRPr="00F153AC" w14:paraId="3FBF0DBB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7F4FD3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F153AC" w:rsidDel="000C21FF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4F13F45F" w14:textId="77777777" w:rsidTr="00F1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2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7E85E5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51C2E" w:rsidRPr="00F153AC" w14:paraId="36099707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F153AC" w:rsidRDefault="00951C2E" w:rsidP="00AC6A6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="001B34A2" w:rsidRPr="00F153AC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="001B34A2" w:rsidRPr="00F153AC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951C2E" w:rsidRPr="00F153AC" w14:paraId="1EA91BF6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F153AC" w:rsidRDefault="00951C2E" w:rsidP="009508FD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153AC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153AC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A96B24A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2427F72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C202BF4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9430CED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7C53BF67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Inschrijver dient hier een uitgebreide omschrijving van de referentieopdracht </w:t>
            </w:r>
            <w:r w:rsidR="00356087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geven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Inschrijver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vereiste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5A6F21"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kerncompetenties</w:t>
            </w:r>
            <w:r w:rsidRPr="00F153A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.</w:t>
            </w:r>
          </w:p>
          <w:p w14:paraId="1FFBEC68" w14:textId="77777777" w:rsidR="00951C2E" w:rsidRPr="00F153AC" w:rsidRDefault="00951C2E" w:rsidP="00AC6A63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F153AC" w:rsidRDefault="00951C2E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659A5BA0" w14:textId="3FBE59FB" w:rsidR="003744FC" w:rsidRPr="00F153AC" w:rsidRDefault="003744FC" w:rsidP="00951C2E">
      <w:pPr>
        <w:pStyle w:val="Geenafstand"/>
        <w:rPr>
          <w:rFonts w:ascii="Verdana" w:hAnsi="Verdana" w:cs="Arial"/>
          <w:sz w:val="18"/>
          <w:szCs w:val="22"/>
        </w:rPr>
      </w:pPr>
    </w:p>
    <w:sectPr w:rsidR="003744FC" w:rsidRPr="00F153A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2A9B9" w14:textId="77777777" w:rsidR="00301A09" w:rsidRDefault="00301A09" w:rsidP="00DF4192">
      <w:pPr>
        <w:spacing w:line="240" w:lineRule="auto"/>
      </w:pPr>
      <w:r>
        <w:separator/>
      </w:r>
    </w:p>
  </w:endnote>
  <w:endnote w:type="continuationSeparator" w:id="0">
    <w:p w14:paraId="28ECDC5F" w14:textId="77777777" w:rsidR="00301A09" w:rsidRDefault="00301A09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5F74" w14:textId="21604728" w:rsidR="00DF4192" w:rsidRPr="00DF4192" w:rsidRDefault="00DF4192" w:rsidP="00DF4192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333B8" w14:textId="77777777" w:rsidR="00301A09" w:rsidRDefault="00301A09" w:rsidP="00DF4192">
      <w:pPr>
        <w:spacing w:line="240" w:lineRule="auto"/>
      </w:pPr>
      <w:r>
        <w:separator/>
      </w:r>
    </w:p>
  </w:footnote>
  <w:footnote w:type="continuationSeparator" w:id="0">
    <w:p w14:paraId="53A64186" w14:textId="77777777" w:rsidR="00301A09" w:rsidRDefault="00301A09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B34A2"/>
    <w:rsid w:val="002F168E"/>
    <w:rsid w:val="00301A09"/>
    <w:rsid w:val="003166B6"/>
    <w:rsid w:val="00356087"/>
    <w:rsid w:val="003744FC"/>
    <w:rsid w:val="004446AC"/>
    <w:rsid w:val="004A6F07"/>
    <w:rsid w:val="004E3C7B"/>
    <w:rsid w:val="005279DE"/>
    <w:rsid w:val="005A6F21"/>
    <w:rsid w:val="005D72BF"/>
    <w:rsid w:val="008551C7"/>
    <w:rsid w:val="008C2450"/>
    <w:rsid w:val="0092119B"/>
    <w:rsid w:val="009508FD"/>
    <w:rsid w:val="00951C2E"/>
    <w:rsid w:val="00985D17"/>
    <w:rsid w:val="00A765E5"/>
    <w:rsid w:val="00A906D8"/>
    <w:rsid w:val="00CC4C64"/>
    <w:rsid w:val="00D96D95"/>
    <w:rsid w:val="00DF4192"/>
    <w:rsid w:val="00F153AC"/>
    <w:rsid w:val="00FA7E73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  <w:style w:type="table" w:styleId="3D-effectenvoortabel3">
    <w:name w:val="Table 3D effects 3"/>
    <w:basedOn w:val="Standaardtabel"/>
    <w:semiHidden/>
    <w:unhideWhenUsed/>
    <w:rsid w:val="00A765E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210D1D7853304AA2A973EA5F90E167" ma:contentTypeVersion="6" ma:contentTypeDescription="Een nieuw document maken." ma:contentTypeScope="" ma:versionID="10ff26cfd1a8b38ed5f336734e24ca47">
  <xsd:schema xmlns:xsd="http://www.w3.org/2001/XMLSchema" xmlns:xs="http://www.w3.org/2001/XMLSchema" xmlns:p="http://schemas.microsoft.com/office/2006/metadata/properties" xmlns:ns2="11772771-a332-4e45-bd81-cd753213addf" targetNamespace="http://schemas.microsoft.com/office/2006/metadata/properties" ma:root="true" ma:fieldsID="44b6279bc20014b08a4abd17004d5a5e" ns2:_="">
    <xsd:import namespace="11772771-a332-4e45-bd81-cd753213a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72771-a332-4e45-bd81-cd753213ad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146EDC-363A-4177-9CCB-FEEC8F6845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3654D3-4C83-444D-9CAB-EFED57D874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72771-a332-4e45-bd81-cd753213ad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Dennis van Leuverden</cp:lastModifiedBy>
  <cp:revision>4</cp:revision>
  <dcterms:created xsi:type="dcterms:W3CDTF">2021-10-10T21:18:00Z</dcterms:created>
  <dcterms:modified xsi:type="dcterms:W3CDTF">2021-11-12T15:40:00Z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0x010100B1210D1D7853304AA2A973EA5F90E167</vt:lpwstr>
  </property>
</Properties>
</file>