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B9961" w14:textId="77777777" w:rsidR="007C3C72" w:rsidRDefault="002B0A82" w:rsidP="002B0A82">
      <w:pPr>
        <w:spacing w:line="300" w:lineRule="atLeast"/>
        <w:jc w:val="right"/>
        <w:rPr>
          <w:rFonts w:ascii="Calibri" w:hAnsi="Calibri" w:cs="Calibri"/>
        </w:rPr>
      </w:pPr>
      <w:bookmarkStart w:id="0" w:name="_Toc195593215"/>
      <w:bookmarkStart w:id="1" w:name="_Toc125787879"/>
      <w:r>
        <w:rPr>
          <w:noProof/>
        </w:rPr>
        <w:drawing>
          <wp:inline distT="0" distB="0" distL="0" distR="0" wp14:anchorId="18920577" wp14:editId="34E8701C">
            <wp:extent cx="1237149" cy="882650"/>
            <wp:effectExtent l="0" t="0" r="1270" b="0"/>
            <wp:docPr id="2" name="Afbeelding 2" descr="http://teamsites/sites/PCA/Documenten%20huisstijl%20gemeente%20Amersfoort/Logo%20Gemeente%20Amersfoort/Logo_gemeente_Amersfoort_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eamsites/sites/PCA/Documenten%20huisstijl%20gemeente%20Amersfoort/Logo%20Gemeente%20Amersfoort/Logo_gemeente_Amersfoort_jpeg.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367" cy="890653"/>
                    </a:xfrm>
                    <a:prstGeom prst="rect">
                      <a:avLst/>
                    </a:prstGeom>
                    <a:noFill/>
                    <a:ln>
                      <a:noFill/>
                    </a:ln>
                  </pic:spPr>
                </pic:pic>
              </a:graphicData>
            </a:graphic>
          </wp:inline>
        </w:drawing>
      </w:r>
    </w:p>
    <w:p w14:paraId="48AB92AD" w14:textId="77777777" w:rsidR="007C3C72" w:rsidRPr="00BF192B" w:rsidRDefault="007C3C72" w:rsidP="00D32010">
      <w:pPr>
        <w:spacing w:line="300" w:lineRule="atLeast"/>
        <w:jc w:val="center"/>
        <w:rPr>
          <w:rFonts w:ascii="Calibri" w:hAnsi="Calibri" w:cs="Calibri"/>
        </w:rPr>
      </w:pPr>
      <w:r w:rsidRPr="00BF192B">
        <w:rPr>
          <w:rFonts w:ascii="Calibri" w:hAnsi="Calibri" w:cs="Calibri"/>
        </w:rPr>
        <w:t> </w:t>
      </w:r>
    </w:p>
    <w:p w14:paraId="7926C7C4"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7DF51E25" w14:textId="77777777" w:rsidR="007C3C72" w:rsidRPr="00320339" w:rsidRDefault="007C3C72" w:rsidP="002C19C0">
      <w:pPr>
        <w:spacing w:line="300" w:lineRule="atLeast"/>
        <w:rPr>
          <w:rFonts w:ascii="Calibri" w:hAnsi="Calibri" w:cs="Calibri"/>
          <w:color w:val="FF0000"/>
        </w:rPr>
      </w:pPr>
      <w:r w:rsidRPr="00320339">
        <w:rPr>
          <w:rFonts w:ascii="Calibri" w:hAnsi="Calibri" w:cs="Calibri"/>
          <w:color w:val="FF0000"/>
        </w:rPr>
        <w:t> </w:t>
      </w:r>
    </w:p>
    <w:p w14:paraId="3F9266C8" w14:textId="77777777" w:rsidR="007C3C72" w:rsidRPr="00BF192B" w:rsidRDefault="007C3C72" w:rsidP="002C19C0">
      <w:pPr>
        <w:spacing w:line="300" w:lineRule="atLeast"/>
        <w:rPr>
          <w:rFonts w:ascii="Calibri" w:hAnsi="Calibri" w:cs="Calibri"/>
        </w:rPr>
      </w:pPr>
      <w:r w:rsidRPr="00BF192B">
        <w:rPr>
          <w:rFonts w:ascii="Calibri" w:hAnsi="Calibri" w:cs="Calibri"/>
        </w:rPr>
        <w:t> </w:t>
      </w:r>
    </w:p>
    <w:p w14:paraId="6AF55E04" w14:textId="168F0DB9" w:rsidR="007C3C72" w:rsidRPr="00390E5C" w:rsidRDefault="007C3C72" w:rsidP="00E45BDA">
      <w:pPr>
        <w:pStyle w:val="pagetitle"/>
        <w:spacing w:before="0" w:beforeAutospacing="0" w:after="0" w:afterAutospacing="0" w:line="300" w:lineRule="atLeast"/>
        <w:rPr>
          <w:rFonts w:ascii="Calibri" w:hAnsi="Calibri" w:cs="Calibri"/>
          <w:sz w:val="20"/>
          <w:szCs w:val="20"/>
        </w:rPr>
      </w:pPr>
      <w:r w:rsidRPr="00390E5C">
        <w:rPr>
          <w:rFonts w:ascii="Calibri" w:hAnsi="Calibri" w:cs="Calibri"/>
          <w:sz w:val="20"/>
          <w:szCs w:val="20"/>
        </w:rPr>
        <w:t xml:space="preserve">Aanbestedingsleidraad </w:t>
      </w:r>
      <w:r w:rsidR="00467193" w:rsidRPr="00390E5C">
        <w:rPr>
          <w:rFonts w:ascii="Calibri" w:hAnsi="Calibri" w:cs="Calibri"/>
          <w:sz w:val="20"/>
          <w:szCs w:val="20"/>
        </w:rPr>
        <w:t>gemeente</w:t>
      </w:r>
      <w:r w:rsidRPr="00390E5C">
        <w:rPr>
          <w:rFonts w:ascii="Calibri" w:hAnsi="Calibri" w:cs="Calibri"/>
          <w:sz w:val="20"/>
          <w:szCs w:val="20"/>
        </w:rPr>
        <w:t xml:space="preserve"> Amersfoort</w:t>
      </w:r>
    </w:p>
    <w:p w14:paraId="6224C25A" w14:textId="27062FBA" w:rsidR="007C3C72" w:rsidRPr="00390E5C" w:rsidRDefault="007C3C72" w:rsidP="002C19C0">
      <w:pPr>
        <w:pStyle w:val="pagesubtitle"/>
        <w:spacing w:before="0" w:beforeAutospacing="0" w:after="0" w:afterAutospacing="0"/>
        <w:rPr>
          <w:rFonts w:ascii="Calibri" w:hAnsi="Calibri" w:cs="Calibri"/>
          <w:i w:val="0"/>
        </w:rPr>
      </w:pPr>
      <w:r w:rsidRPr="00390E5C">
        <w:rPr>
          <w:rFonts w:ascii="Calibri" w:hAnsi="Calibri" w:cs="Calibri"/>
          <w:i w:val="0"/>
        </w:rPr>
        <w:t>Ten behoeve van de Europese</w:t>
      </w:r>
      <w:r w:rsidR="00F004F8" w:rsidRPr="00390E5C">
        <w:rPr>
          <w:rFonts w:ascii="Calibri" w:hAnsi="Calibri" w:cs="Calibri"/>
          <w:i w:val="0"/>
        </w:rPr>
        <w:t xml:space="preserve"> openbare</w:t>
      </w:r>
      <w:r w:rsidRPr="00390E5C">
        <w:rPr>
          <w:rFonts w:ascii="Calibri" w:hAnsi="Calibri" w:cs="Calibri"/>
          <w:i w:val="0"/>
        </w:rPr>
        <w:t xml:space="preserve"> aanbesteding van </w:t>
      </w:r>
    </w:p>
    <w:p w14:paraId="3740DD20" w14:textId="448A8151" w:rsidR="007C3C72" w:rsidRPr="00390E5C" w:rsidRDefault="007E5BAC" w:rsidP="002C19C0">
      <w:pPr>
        <w:pStyle w:val="pagesubtitle"/>
        <w:spacing w:before="0" w:beforeAutospacing="0" w:after="0" w:afterAutospacing="0"/>
        <w:rPr>
          <w:rFonts w:ascii="Calibri" w:hAnsi="Calibri" w:cs="Calibri"/>
          <w:i w:val="0"/>
        </w:rPr>
      </w:pPr>
      <w:r>
        <w:rPr>
          <w:rFonts w:ascii="Calibri" w:hAnsi="Calibri" w:cs="Calibri"/>
          <w:i w:val="0"/>
        </w:rPr>
        <w:t>KCC-software</w:t>
      </w:r>
    </w:p>
    <w:p w14:paraId="4E6FD3B7" w14:textId="77777777" w:rsidR="007C3C72" w:rsidRPr="00390E5C" w:rsidRDefault="007C3C72" w:rsidP="002C19C0">
      <w:pPr>
        <w:pStyle w:val="pagesubtitle"/>
        <w:spacing w:before="0" w:beforeAutospacing="0" w:after="0" w:afterAutospacing="0"/>
        <w:rPr>
          <w:rFonts w:ascii="Calibri" w:hAnsi="Calibri" w:cs="Calibri"/>
        </w:rPr>
      </w:pPr>
    </w:p>
    <w:p w14:paraId="3319EB13" w14:textId="77777777" w:rsidR="007C3C72" w:rsidRPr="00390E5C" w:rsidRDefault="007C3C72" w:rsidP="002C19C0">
      <w:pPr>
        <w:pStyle w:val="pagesubtitle"/>
        <w:spacing w:before="0" w:beforeAutospacing="0" w:after="0" w:afterAutospacing="0"/>
        <w:rPr>
          <w:rFonts w:ascii="Calibri" w:hAnsi="Calibri" w:cs="Calibri"/>
        </w:rPr>
      </w:pPr>
    </w:p>
    <w:p w14:paraId="045BF858" w14:textId="77777777" w:rsidR="007C3C72" w:rsidRPr="00390E5C" w:rsidRDefault="007C3C72" w:rsidP="002C19C0">
      <w:pPr>
        <w:pStyle w:val="pagesubtitle"/>
        <w:spacing w:before="0" w:beforeAutospacing="0" w:after="0" w:afterAutospacing="0"/>
        <w:rPr>
          <w:rFonts w:ascii="Calibri" w:hAnsi="Calibri" w:cs="Calibri"/>
        </w:rPr>
      </w:pPr>
    </w:p>
    <w:p w14:paraId="57530389" w14:textId="77777777" w:rsidR="007C3C72" w:rsidRPr="00390E5C" w:rsidRDefault="007C3C72" w:rsidP="002C19C0">
      <w:pPr>
        <w:pStyle w:val="pagesubtitle"/>
        <w:spacing w:before="0" w:beforeAutospacing="0" w:after="0" w:afterAutospacing="0"/>
        <w:rPr>
          <w:rFonts w:ascii="Calibri" w:hAnsi="Calibri" w:cs="Calibri"/>
        </w:rPr>
      </w:pPr>
    </w:p>
    <w:p w14:paraId="26BB881F" w14:textId="77777777" w:rsidR="007C3C72" w:rsidRPr="00390E5C" w:rsidRDefault="007C3C72" w:rsidP="002C19C0">
      <w:pPr>
        <w:pStyle w:val="pagesubtitle"/>
        <w:spacing w:before="0" w:beforeAutospacing="0" w:after="0" w:afterAutospacing="0"/>
        <w:rPr>
          <w:rFonts w:ascii="Calibri" w:hAnsi="Calibri" w:cs="Calibri"/>
        </w:rPr>
      </w:pPr>
    </w:p>
    <w:p w14:paraId="0361CF94" w14:textId="3F4A20B2" w:rsidR="007C3C72" w:rsidRPr="00390E5C" w:rsidRDefault="00F5104A" w:rsidP="00C92695">
      <w:pPr>
        <w:pStyle w:val="pagesubtitle"/>
        <w:spacing w:before="0" w:beforeAutospacing="0" w:after="0" w:afterAutospacing="0"/>
        <w:rPr>
          <w:rFonts w:ascii="Calibri" w:hAnsi="Calibri" w:cs="Calibri"/>
        </w:rPr>
      </w:pPr>
      <w:r w:rsidRPr="00390E5C">
        <w:rPr>
          <w:rFonts w:ascii="Calibri" w:hAnsi="Calibri" w:cs="Calibri"/>
        </w:rPr>
        <w:t xml:space="preserve">Referentienummer: </w:t>
      </w:r>
      <w:r w:rsidR="07A60B87" w:rsidRPr="00190D4E">
        <w:rPr>
          <w:rFonts w:ascii="Calibri" w:hAnsi="Calibri" w:cs="Calibri"/>
        </w:rPr>
        <w:t>347934</w:t>
      </w:r>
    </w:p>
    <w:p w14:paraId="5A650AB9" w14:textId="5BBFF8B9" w:rsidR="007C3C72" w:rsidRPr="00390E5C" w:rsidRDefault="008C6BCE" w:rsidP="002C19C0">
      <w:pPr>
        <w:pStyle w:val="pagesubtitle"/>
        <w:spacing w:before="0" w:beforeAutospacing="0" w:after="0" w:afterAutospacing="0"/>
        <w:rPr>
          <w:rFonts w:ascii="Calibri" w:hAnsi="Calibri" w:cs="Calibri"/>
        </w:rPr>
      </w:pPr>
      <w:r w:rsidRPr="00390E5C">
        <w:rPr>
          <w:rFonts w:ascii="Calibri" w:hAnsi="Calibri" w:cs="Calibri"/>
        </w:rPr>
        <w:t xml:space="preserve">Datum: </w:t>
      </w:r>
      <w:r w:rsidR="00A60B7A">
        <w:rPr>
          <w:rFonts w:ascii="Calibri" w:hAnsi="Calibri" w:cs="Calibri"/>
        </w:rPr>
        <w:t>1</w:t>
      </w:r>
      <w:r w:rsidR="0001093C">
        <w:rPr>
          <w:rFonts w:ascii="Calibri" w:hAnsi="Calibri" w:cs="Calibri"/>
        </w:rPr>
        <w:t>1</w:t>
      </w:r>
      <w:r w:rsidR="00A60B7A">
        <w:rPr>
          <w:rFonts w:ascii="Calibri" w:hAnsi="Calibri" w:cs="Calibri"/>
        </w:rPr>
        <w:t>-03-2022</w:t>
      </w:r>
      <w:r w:rsidR="00EB4A2E">
        <w:rPr>
          <w:rFonts w:ascii="Calibri" w:hAnsi="Calibri" w:cs="Calibri"/>
        </w:rPr>
        <w:t>, versie 2</w:t>
      </w:r>
    </w:p>
    <w:p w14:paraId="7159509E" w14:textId="77777777" w:rsidR="007C3C72" w:rsidRPr="00390E5C" w:rsidRDefault="007C3C72" w:rsidP="002C19C0">
      <w:pPr>
        <w:pStyle w:val="pagesubtitle"/>
        <w:spacing w:before="0" w:beforeAutospacing="0" w:after="0" w:afterAutospacing="0"/>
        <w:rPr>
          <w:rFonts w:ascii="Calibri" w:hAnsi="Calibri" w:cs="Calibri"/>
          <w:i w:val="0"/>
        </w:rPr>
      </w:pPr>
    </w:p>
    <w:p w14:paraId="16F554E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716E1"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CC5A455"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53E2E9E"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D8F1FCA"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C371A8"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2EC1BBD"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56F0F61A" w14:textId="77777777" w:rsidR="00D32010" w:rsidRPr="002B5F15" w:rsidRDefault="00D32010" w:rsidP="00D32010">
      <w:pPr>
        <w:pStyle w:val="pagesubtitle"/>
        <w:autoSpaceDE w:val="0"/>
        <w:autoSpaceDN w:val="0"/>
        <w:adjustRightInd w:val="0"/>
        <w:spacing w:before="0" w:beforeAutospacing="0" w:after="0" w:afterAutospacing="0"/>
        <w:rPr>
          <w:rFonts w:ascii="Calibri" w:hAnsi="Calibri" w:cs="Calibri"/>
          <w:i w:val="0"/>
        </w:rPr>
      </w:pPr>
      <w:r>
        <w:rPr>
          <w:b/>
          <w:bCs/>
          <w:noProof/>
        </w:rPr>
        <w:drawing>
          <wp:inline distT="0" distB="0" distL="0" distR="0" wp14:anchorId="5421BFC2" wp14:editId="2DC64A4C">
            <wp:extent cx="5537200" cy="908101"/>
            <wp:effectExtent l="0" t="0" r="6350" b="6350"/>
            <wp:docPr id="1" name="Afbeelding 1" descr="Poort (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ort (fo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73372" cy="930433"/>
                    </a:xfrm>
                    <a:prstGeom prst="rect">
                      <a:avLst/>
                    </a:prstGeom>
                    <a:noFill/>
                    <a:ln>
                      <a:noFill/>
                    </a:ln>
                  </pic:spPr>
                </pic:pic>
              </a:graphicData>
            </a:graphic>
          </wp:inline>
        </w:drawing>
      </w:r>
    </w:p>
    <w:p w14:paraId="751E387B" w14:textId="77777777" w:rsidR="00D32010" w:rsidRPr="002B5F15" w:rsidRDefault="00D32010" w:rsidP="002C19C0">
      <w:pPr>
        <w:pStyle w:val="pagesubtitle"/>
        <w:autoSpaceDE w:val="0"/>
        <w:autoSpaceDN w:val="0"/>
        <w:adjustRightInd w:val="0"/>
        <w:spacing w:before="0" w:beforeAutospacing="0" w:after="0" w:afterAutospacing="0"/>
        <w:jc w:val="left"/>
        <w:rPr>
          <w:rFonts w:ascii="Calibri" w:hAnsi="Calibri" w:cs="Calibri"/>
          <w:i w:val="0"/>
        </w:rPr>
      </w:pPr>
    </w:p>
    <w:p w14:paraId="2A679694" w14:textId="77777777" w:rsidR="007C3C72" w:rsidRPr="002B5F15" w:rsidRDefault="001E708D" w:rsidP="002C19C0">
      <w:pPr>
        <w:pStyle w:val="pagesubtitle"/>
        <w:autoSpaceDE w:val="0"/>
        <w:autoSpaceDN w:val="0"/>
        <w:adjustRightInd w:val="0"/>
        <w:spacing w:before="0" w:beforeAutospacing="0" w:after="0" w:afterAutospacing="0"/>
        <w:jc w:val="left"/>
        <w:rPr>
          <w:rFonts w:ascii="Calibri" w:hAnsi="Calibri" w:cs="Calibri"/>
          <w:i w:val="0"/>
        </w:rPr>
      </w:pPr>
      <w:r>
        <w:rPr>
          <w:rFonts w:ascii="Calibri" w:hAnsi="Calibri" w:cs="Calibri"/>
          <w:bCs/>
          <w:i w:val="0"/>
          <w:noProof/>
        </w:rPr>
        <w:drawing>
          <wp:anchor distT="0" distB="0" distL="114300" distR="114300" simplePos="0" relativeHeight="251658240" behindDoc="1" locked="0" layoutInCell="1" allowOverlap="1" wp14:anchorId="2B1D10C4" wp14:editId="1518E9CD">
            <wp:simplePos x="0" y="0"/>
            <wp:positionH relativeFrom="column">
              <wp:posOffset>5737860</wp:posOffset>
            </wp:positionH>
            <wp:positionV relativeFrom="paragraph">
              <wp:posOffset>9364980</wp:posOffset>
            </wp:positionV>
            <wp:extent cx="1823720" cy="1243965"/>
            <wp:effectExtent l="0" t="0" r="5080" b="0"/>
            <wp:wrapNone/>
            <wp:docPr id="4" name="Afbeelding 4" descr="gemeente amersfo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emeente amersfoort"/>
                    <pic:cNvPicPr>
                      <a:picLocks noChangeAspect="1" noChangeArrowheads="1"/>
                    </pic:cNvPicPr>
                  </pic:nvPicPr>
                  <pic:blipFill>
                    <a:blip r:embed="rId14" cstate="print">
                      <a:extLst>
                        <a:ext uri="{28A0092B-C50C-407E-A947-70E740481C1C}">
                          <a14:useLocalDpi xmlns:a14="http://schemas.microsoft.com/office/drawing/2010/main" val="0"/>
                        </a:ext>
                      </a:extLst>
                    </a:blip>
                    <a:srcRect l="4106" t="8372"/>
                    <a:stretch>
                      <a:fillRect/>
                    </a:stretch>
                  </pic:blipFill>
                  <pic:spPr bwMode="auto">
                    <a:xfrm>
                      <a:off x="0" y="0"/>
                      <a:ext cx="1823720" cy="1243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086F80" w14:textId="77777777" w:rsidR="002F559F" w:rsidRPr="00BF192B" w:rsidRDefault="002F559F" w:rsidP="002C19C0">
      <w:pPr>
        <w:spacing w:line="300" w:lineRule="atLeast"/>
        <w:rPr>
          <w:rFonts w:ascii="Calibri" w:hAnsi="Calibri" w:cs="Calibri"/>
          <w:b/>
          <w:bCs/>
          <w:caps/>
        </w:rPr>
      </w:pPr>
      <w:r w:rsidRPr="00BF192B">
        <w:rPr>
          <w:rFonts w:ascii="Calibri" w:hAnsi="Calibri" w:cs="Calibri"/>
        </w:rPr>
        <w:br w:type="page"/>
      </w:r>
    </w:p>
    <w:p w14:paraId="55AA6321" w14:textId="77777777" w:rsidR="002F559F" w:rsidRPr="00BF192B" w:rsidRDefault="002F559F" w:rsidP="002C19C0">
      <w:pPr>
        <w:pStyle w:val="Inhopg1"/>
        <w:tabs>
          <w:tab w:val="left" w:pos="400"/>
          <w:tab w:val="right" w:leader="dot" w:pos="9060"/>
        </w:tabs>
        <w:spacing w:before="0" w:after="0" w:line="300" w:lineRule="atLeast"/>
        <w:rPr>
          <w:rFonts w:cs="Calibri"/>
        </w:rPr>
      </w:pPr>
      <w:r w:rsidRPr="00BF192B">
        <w:rPr>
          <w:rFonts w:cs="Calibri"/>
        </w:rPr>
        <w:lastRenderedPageBreak/>
        <w:t>Inhoudsopgave</w:t>
      </w:r>
    </w:p>
    <w:p w14:paraId="36E9E205" w14:textId="32B2827F" w:rsidR="00314CBB" w:rsidRDefault="00C41887">
      <w:pPr>
        <w:pStyle w:val="Inhopg1"/>
        <w:tabs>
          <w:tab w:val="left" w:pos="400"/>
          <w:tab w:val="right" w:pos="9060"/>
        </w:tabs>
        <w:rPr>
          <w:rFonts w:asciiTheme="minorHAnsi" w:eastAsiaTheme="minorEastAsia" w:hAnsiTheme="minorHAnsi" w:cstheme="minorBidi"/>
          <w:b w:val="0"/>
          <w:bCs w:val="0"/>
          <w:caps w:val="0"/>
          <w:noProof/>
          <w:sz w:val="22"/>
          <w:szCs w:val="22"/>
        </w:rPr>
      </w:pPr>
      <w:r>
        <w:fldChar w:fldCharType="begin"/>
      </w:r>
      <w:r w:rsidR="007C3C72">
        <w:instrText>TOC \o "1-3" \h \z \u</w:instrText>
      </w:r>
      <w:r>
        <w:fldChar w:fldCharType="separate"/>
      </w:r>
      <w:hyperlink w:anchor="_Toc97903057" w:history="1">
        <w:r w:rsidR="00314CBB" w:rsidRPr="001F5948">
          <w:rPr>
            <w:rStyle w:val="Hyperlink"/>
            <w:rFonts w:cs="Calibri"/>
            <w:noProof/>
          </w:rPr>
          <w:t>1</w:t>
        </w:r>
        <w:r w:rsidR="00314CBB">
          <w:rPr>
            <w:rFonts w:asciiTheme="minorHAnsi" w:eastAsiaTheme="minorEastAsia" w:hAnsiTheme="minorHAnsi" w:cstheme="minorBidi"/>
            <w:b w:val="0"/>
            <w:bCs w:val="0"/>
            <w:caps w:val="0"/>
            <w:noProof/>
            <w:sz w:val="22"/>
            <w:szCs w:val="22"/>
          </w:rPr>
          <w:tab/>
        </w:r>
        <w:r w:rsidR="00314CBB" w:rsidRPr="001F5948">
          <w:rPr>
            <w:rStyle w:val="Hyperlink"/>
            <w:rFonts w:cs="Calibri"/>
            <w:noProof/>
          </w:rPr>
          <w:t>Begrippenlijst da</w:t>
        </w:r>
        <w:r w:rsidR="00314CBB">
          <w:rPr>
            <w:noProof/>
            <w:webHidden/>
          </w:rPr>
          <w:tab/>
        </w:r>
        <w:r w:rsidR="00314CBB">
          <w:rPr>
            <w:noProof/>
            <w:webHidden/>
          </w:rPr>
          <w:fldChar w:fldCharType="begin"/>
        </w:r>
        <w:r w:rsidR="00314CBB">
          <w:rPr>
            <w:noProof/>
            <w:webHidden/>
          </w:rPr>
          <w:instrText xml:space="preserve"> PAGEREF _Toc97903057 \h </w:instrText>
        </w:r>
        <w:r w:rsidR="00314CBB">
          <w:rPr>
            <w:noProof/>
            <w:webHidden/>
          </w:rPr>
        </w:r>
        <w:r w:rsidR="00314CBB">
          <w:rPr>
            <w:noProof/>
            <w:webHidden/>
          </w:rPr>
          <w:fldChar w:fldCharType="separate"/>
        </w:r>
        <w:r w:rsidR="00314CBB">
          <w:rPr>
            <w:noProof/>
            <w:webHidden/>
          </w:rPr>
          <w:t>4</w:t>
        </w:r>
        <w:r w:rsidR="00314CBB">
          <w:rPr>
            <w:noProof/>
            <w:webHidden/>
          </w:rPr>
          <w:fldChar w:fldCharType="end"/>
        </w:r>
      </w:hyperlink>
    </w:p>
    <w:p w14:paraId="4590BD65" w14:textId="42D4B0A9"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058" w:history="1">
        <w:r w:rsidRPr="001F5948">
          <w:rPr>
            <w:rStyle w:val="Hyperlink"/>
            <w:rFonts w:cs="Calibri"/>
            <w:noProof/>
          </w:rPr>
          <w:t>2</w:t>
        </w:r>
        <w:r>
          <w:rPr>
            <w:rFonts w:asciiTheme="minorHAnsi" w:eastAsiaTheme="minorEastAsia" w:hAnsiTheme="minorHAnsi" w:cstheme="minorBidi"/>
            <w:b w:val="0"/>
            <w:bCs w:val="0"/>
            <w:caps w:val="0"/>
            <w:noProof/>
            <w:sz w:val="22"/>
            <w:szCs w:val="22"/>
          </w:rPr>
          <w:tab/>
        </w:r>
        <w:r w:rsidRPr="001F5948">
          <w:rPr>
            <w:rStyle w:val="Hyperlink"/>
            <w:rFonts w:cs="Calibri"/>
            <w:noProof/>
          </w:rPr>
          <w:t>Algemene informatie</w:t>
        </w:r>
        <w:r>
          <w:rPr>
            <w:noProof/>
            <w:webHidden/>
          </w:rPr>
          <w:tab/>
        </w:r>
        <w:r>
          <w:rPr>
            <w:noProof/>
            <w:webHidden/>
          </w:rPr>
          <w:fldChar w:fldCharType="begin"/>
        </w:r>
        <w:r>
          <w:rPr>
            <w:noProof/>
            <w:webHidden/>
          </w:rPr>
          <w:instrText xml:space="preserve"> PAGEREF _Toc97903058 \h </w:instrText>
        </w:r>
        <w:r>
          <w:rPr>
            <w:noProof/>
            <w:webHidden/>
          </w:rPr>
        </w:r>
        <w:r>
          <w:rPr>
            <w:noProof/>
            <w:webHidden/>
          </w:rPr>
          <w:fldChar w:fldCharType="separate"/>
        </w:r>
        <w:r>
          <w:rPr>
            <w:noProof/>
            <w:webHidden/>
          </w:rPr>
          <w:t>5</w:t>
        </w:r>
        <w:r>
          <w:rPr>
            <w:noProof/>
            <w:webHidden/>
          </w:rPr>
          <w:fldChar w:fldCharType="end"/>
        </w:r>
      </w:hyperlink>
    </w:p>
    <w:p w14:paraId="5CBEB4E4" w14:textId="717F193E"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59" w:history="1">
        <w:r w:rsidRPr="001F5948">
          <w:rPr>
            <w:rStyle w:val="Hyperlink"/>
            <w:rFonts w:cs="Calibri"/>
            <w:noProof/>
          </w:rPr>
          <w:t>2.1</w:t>
        </w:r>
        <w:r>
          <w:rPr>
            <w:rFonts w:asciiTheme="minorHAnsi" w:eastAsiaTheme="minorEastAsia" w:hAnsiTheme="minorHAnsi" w:cstheme="minorBidi"/>
            <w:smallCaps w:val="0"/>
            <w:noProof/>
            <w:sz w:val="22"/>
            <w:szCs w:val="22"/>
          </w:rPr>
          <w:tab/>
        </w:r>
        <w:r w:rsidRPr="001F5948">
          <w:rPr>
            <w:rStyle w:val="Hyperlink"/>
            <w:rFonts w:cs="Calibri"/>
            <w:noProof/>
          </w:rPr>
          <w:t>Inleiding</w:t>
        </w:r>
        <w:r>
          <w:rPr>
            <w:noProof/>
            <w:webHidden/>
          </w:rPr>
          <w:tab/>
        </w:r>
        <w:r>
          <w:rPr>
            <w:noProof/>
            <w:webHidden/>
          </w:rPr>
          <w:fldChar w:fldCharType="begin"/>
        </w:r>
        <w:r>
          <w:rPr>
            <w:noProof/>
            <w:webHidden/>
          </w:rPr>
          <w:instrText xml:space="preserve"> PAGEREF _Toc97903059 \h </w:instrText>
        </w:r>
        <w:r>
          <w:rPr>
            <w:noProof/>
            <w:webHidden/>
          </w:rPr>
        </w:r>
        <w:r>
          <w:rPr>
            <w:noProof/>
            <w:webHidden/>
          </w:rPr>
          <w:fldChar w:fldCharType="separate"/>
        </w:r>
        <w:r>
          <w:rPr>
            <w:noProof/>
            <w:webHidden/>
          </w:rPr>
          <w:t>5</w:t>
        </w:r>
        <w:r>
          <w:rPr>
            <w:noProof/>
            <w:webHidden/>
          </w:rPr>
          <w:fldChar w:fldCharType="end"/>
        </w:r>
      </w:hyperlink>
    </w:p>
    <w:p w14:paraId="1B2E6992" w14:textId="5860CCA1"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0" w:history="1">
        <w:r w:rsidRPr="001F5948">
          <w:rPr>
            <w:rStyle w:val="Hyperlink"/>
            <w:rFonts w:cs="Calibri"/>
            <w:noProof/>
          </w:rPr>
          <w:t>2.2</w:t>
        </w:r>
        <w:r>
          <w:rPr>
            <w:rFonts w:asciiTheme="minorHAnsi" w:eastAsiaTheme="minorEastAsia" w:hAnsiTheme="minorHAnsi" w:cstheme="minorBidi"/>
            <w:smallCaps w:val="0"/>
            <w:noProof/>
            <w:sz w:val="22"/>
            <w:szCs w:val="22"/>
          </w:rPr>
          <w:tab/>
        </w:r>
        <w:r w:rsidRPr="001F5948">
          <w:rPr>
            <w:rStyle w:val="Hyperlink"/>
            <w:rFonts w:cs="Calibri"/>
            <w:noProof/>
          </w:rPr>
          <w:t>Duurzaamheidsambitie gemeente Amersfoort</w:t>
        </w:r>
        <w:r>
          <w:rPr>
            <w:noProof/>
            <w:webHidden/>
          </w:rPr>
          <w:tab/>
        </w:r>
        <w:r>
          <w:rPr>
            <w:noProof/>
            <w:webHidden/>
          </w:rPr>
          <w:fldChar w:fldCharType="begin"/>
        </w:r>
        <w:r>
          <w:rPr>
            <w:noProof/>
            <w:webHidden/>
          </w:rPr>
          <w:instrText xml:space="preserve"> PAGEREF _Toc97903060 \h </w:instrText>
        </w:r>
        <w:r>
          <w:rPr>
            <w:noProof/>
            <w:webHidden/>
          </w:rPr>
        </w:r>
        <w:r>
          <w:rPr>
            <w:noProof/>
            <w:webHidden/>
          </w:rPr>
          <w:fldChar w:fldCharType="separate"/>
        </w:r>
        <w:r>
          <w:rPr>
            <w:noProof/>
            <w:webHidden/>
          </w:rPr>
          <w:t>5</w:t>
        </w:r>
        <w:r>
          <w:rPr>
            <w:noProof/>
            <w:webHidden/>
          </w:rPr>
          <w:fldChar w:fldCharType="end"/>
        </w:r>
      </w:hyperlink>
    </w:p>
    <w:p w14:paraId="5E94B83D" w14:textId="0559EE02"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061" w:history="1">
        <w:r w:rsidRPr="001F5948">
          <w:rPr>
            <w:rStyle w:val="Hyperlink"/>
            <w:rFonts w:cs="Calibri"/>
            <w:noProof/>
          </w:rPr>
          <w:t>3</w:t>
        </w:r>
        <w:r>
          <w:rPr>
            <w:rFonts w:asciiTheme="minorHAnsi" w:eastAsiaTheme="minorEastAsia" w:hAnsiTheme="minorHAnsi" w:cstheme="minorBidi"/>
            <w:b w:val="0"/>
            <w:bCs w:val="0"/>
            <w:caps w:val="0"/>
            <w:noProof/>
            <w:sz w:val="22"/>
            <w:szCs w:val="22"/>
          </w:rPr>
          <w:tab/>
        </w:r>
        <w:r w:rsidRPr="001F5948">
          <w:rPr>
            <w:rStyle w:val="Hyperlink"/>
            <w:rFonts w:cs="Calibri"/>
            <w:noProof/>
          </w:rPr>
          <w:t>Informatie over de opdracht</w:t>
        </w:r>
        <w:r>
          <w:rPr>
            <w:noProof/>
            <w:webHidden/>
          </w:rPr>
          <w:tab/>
        </w:r>
        <w:r>
          <w:rPr>
            <w:noProof/>
            <w:webHidden/>
          </w:rPr>
          <w:fldChar w:fldCharType="begin"/>
        </w:r>
        <w:r>
          <w:rPr>
            <w:noProof/>
            <w:webHidden/>
          </w:rPr>
          <w:instrText xml:space="preserve"> PAGEREF _Toc97903061 \h </w:instrText>
        </w:r>
        <w:r>
          <w:rPr>
            <w:noProof/>
            <w:webHidden/>
          </w:rPr>
        </w:r>
        <w:r>
          <w:rPr>
            <w:noProof/>
            <w:webHidden/>
          </w:rPr>
          <w:fldChar w:fldCharType="separate"/>
        </w:r>
        <w:r>
          <w:rPr>
            <w:noProof/>
            <w:webHidden/>
          </w:rPr>
          <w:t>6</w:t>
        </w:r>
        <w:r>
          <w:rPr>
            <w:noProof/>
            <w:webHidden/>
          </w:rPr>
          <w:fldChar w:fldCharType="end"/>
        </w:r>
      </w:hyperlink>
    </w:p>
    <w:p w14:paraId="0A6CF0D4" w14:textId="068CE129"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2" w:history="1">
        <w:r w:rsidRPr="001F5948">
          <w:rPr>
            <w:rStyle w:val="Hyperlink"/>
            <w:rFonts w:cs="Calibri"/>
            <w:noProof/>
          </w:rPr>
          <w:t>3.1</w:t>
        </w:r>
        <w:r>
          <w:rPr>
            <w:rFonts w:asciiTheme="minorHAnsi" w:eastAsiaTheme="minorEastAsia" w:hAnsiTheme="minorHAnsi" w:cstheme="minorBidi"/>
            <w:smallCaps w:val="0"/>
            <w:noProof/>
            <w:sz w:val="22"/>
            <w:szCs w:val="22"/>
          </w:rPr>
          <w:tab/>
        </w:r>
        <w:r w:rsidRPr="001F5948">
          <w:rPr>
            <w:rStyle w:val="Hyperlink"/>
            <w:rFonts w:cs="Calibri"/>
            <w:noProof/>
          </w:rPr>
          <w:t>Korte beschrijving van de opdracht</w:t>
        </w:r>
        <w:r>
          <w:rPr>
            <w:noProof/>
            <w:webHidden/>
          </w:rPr>
          <w:tab/>
        </w:r>
        <w:r>
          <w:rPr>
            <w:noProof/>
            <w:webHidden/>
          </w:rPr>
          <w:fldChar w:fldCharType="begin"/>
        </w:r>
        <w:r>
          <w:rPr>
            <w:noProof/>
            <w:webHidden/>
          </w:rPr>
          <w:instrText xml:space="preserve"> PAGEREF _Toc97903062 \h </w:instrText>
        </w:r>
        <w:r>
          <w:rPr>
            <w:noProof/>
            <w:webHidden/>
          </w:rPr>
        </w:r>
        <w:r>
          <w:rPr>
            <w:noProof/>
            <w:webHidden/>
          </w:rPr>
          <w:fldChar w:fldCharType="separate"/>
        </w:r>
        <w:r>
          <w:rPr>
            <w:noProof/>
            <w:webHidden/>
          </w:rPr>
          <w:t>6</w:t>
        </w:r>
        <w:r>
          <w:rPr>
            <w:noProof/>
            <w:webHidden/>
          </w:rPr>
          <w:fldChar w:fldCharType="end"/>
        </w:r>
      </w:hyperlink>
    </w:p>
    <w:p w14:paraId="105FA160" w14:textId="456C3046"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3" w:history="1">
        <w:r w:rsidRPr="001F5948">
          <w:rPr>
            <w:rStyle w:val="Hyperlink"/>
            <w:rFonts w:cs="Calibri"/>
            <w:noProof/>
          </w:rPr>
          <w:t>3.2</w:t>
        </w:r>
        <w:r>
          <w:rPr>
            <w:rFonts w:asciiTheme="minorHAnsi" w:eastAsiaTheme="minorEastAsia" w:hAnsiTheme="minorHAnsi" w:cstheme="minorBidi"/>
            <w:smallCaps w:val="0"/>
            <w:noProof/>
            <w:sz w:val="22"/>
            <w:szCs w:val="22"/>
          </w:rPr>
          <w:tab/>
        </w:r>
        <w:r w:rsidRPr="001F5948">
          <w:rPr>
            <w:rStyle w:val="Hyperlink"/>
            <w:rFonts w:cs="Calibri"/>
            <w:noProof/>
          </w:rPr>
          <w:t>Voorwaarden bij de opdracht</w:t>
        </w:r>
        <w:r>
          <w:rPr>
            <w:noProof/>
            <w:webHidden/>
          </w:rPr>
          <w:tab/>
        </w:r>
        <w:r>
          <w:rPr>
            <w:noProof/>
            <w:webHidden/>
          </w:rPr>
          <w:fldChar w:fldCharType="begin"/>
        </w:r>
        <w:r>
          <w:rPr>
            <w:noProof/>
            <w:webHidden/>
          </w:rPr>
          <w:instrText xml:space="preserve"> PAGEREF _Toc97903063 \h </w:instrText>
        </w:r>
        <w:r>
          <w:rPr>
            <w:noProof/>
            <w:webHidden/>
          </w:rPr>
        </w:r>
        <w:r>
          <w:rPr>
            <w:noProof/>
            <w:webHidden/>
          </w:rPr>
          <w:fldChar w:fldCharType="separate"/>
        </w:r>
        <w:r>
          <w:rPr>
            <w:noProof/>
            <w:webHidden/>
          </w:rPr>
          <w:t>6</w:t>
        </w:r>
        <w:r>
          <w:rPr>
            <w:noProof/>
            <w:webHidden/>
          </w:rPr>
          <w:fldChar w:fldCharType="end"/>
        </w:r>
      </w:hyperlink>
    </w:p>
    <w:p w14:paraId="3FBEA7BB" w14:textId="1CAC3EEB"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4" w:history="1">
        <w:r w:rsidRPr="001F5948">
          <w:rPr>
            <w:rStyle w:val="Hyperlink"/>
            <w:rFonts w:cs="Calibri"/>
            <w:noProof/>
          </w:rPr>
          <w:t>3.3</w:t>
        </w:r>
        <w:r>
          <w:rPr>
            <w:rFonts w:asciiTheme="minorHAnsi" w:eastAsiaTheme="minorEastAsia" w:hAnsiTheme="minorHAnsi" w:cstheme="minorBidi"/>
            <w:smallCaps w:val="0"/>
            <w:noProof/>
            <w:sz w:val="22"/>
            <w:szCs w:val="22"/>
          </w:rPr>
          <w:tab/>
        </w:r>
        <w:r w:rsidRPr="001F5948">
          <w:rPr>
            <w:rStyle w:val="Hyperlink"/>
            <w:rFonts w:cs="Calibri"/>
            <w:noProof/>
          </w:rPr>
          <w:t>Uitgangspunten bij de aanbesteding</w:t>
        </w:r>
        <w:r>
          <w:rPr>
            <w:noProof/>
            <w:webHidden/>
          </w:rPr>
          <w:tab/>
        </w:r>
        <w:r>
          <w:rPr>
            <w:noProof/>
            <w:webHidden/>
          </w:rPr>
          <w:fldChar w:fldCharType="begin"/>
        </w:r>
        <w:r>
          <w:rPr>
            <w:noProof/>
            <w:webHidden/>
          </w:rPr>
          <w:instrText xml:space="preserve"> PAGEREF _Toc97903064 \h </w:instrText>
        </w:r>
        <w:r>
          <w:rPr>
            <w:noProof/>
            <w:webHidden/>
          </w:rPr>
        </w:r>
        <w:r>
          <w:rPr>
            <w:noProof/>
            <w:webHidden/>
          </w:rPr>
          <w:fldChar w:fldCharType="separate"/>
        </w:r>
        <w:r>
          <w:rPr>
            <w:noProof/>
            <w:webHidden/>
          </w:rPr>
          <w:t>6</w:t>
        </w:r>
        <w:r>
          <w:rPr>
            <w:noProof/>
            <w:webHidden/>
          </w:rPr>
          <w:fldChar w:fldCharType="end"/>
        </w:r>
      </w:hyperlink>
    </w:p>
    <w:p w14:paraId="10359232" w14:textId="0B507899"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5" w:history="1">
        <w:r w:rsidRPr="001F5948">
          <w:rPr>
            <w:rStyle w:val="Hyperlink"/>
            <w:rFonts w:cs="Calibri"/>
            <w:noProof/>
          </w:rPr>
          <w:t>3.4</w:t>
        </w:r>
        <w:r>
          <w:rPr>
            <w:rFonts w:asciiTheme="minorHAnsi" w:eastAsiaTheme="minorEastAsia" w:hAnsiTheme="minorHAnsi" w:cstheme="minorBidi"/>
            <w:smallCaps w:val="0"/>
            <w:noProof/>
            <w:sz w:val="22"/>
            <w:szCs w:val="22"/>
          </w:rPr>
          <w:tab/>
        </w:r>
        <w:r w:rsidRPr="001F5948">
          <w:rPr>
            <w:rStyle w:val="Hyperlink"/>
            <w:rFonts w:cs="Calibri"/>
            <w:noProof/>
          </w:rPr>
          <w:t>Eisen gesteld aan de inschrijving</w:t>
        </w:r>
        <w:r>
          <w:rPr>
            <w:noProof/>
            <w:webHidden/>
          </w:rPr>
          <w:tab/>
        </w:r>
        <w:r>
          <w:rPr>
            <w:noProof/>
            <w:webHidden/>
          </w:rPr>
          <w:fldChar w:fldCharType="begin"/>
        </w:r>
        <w:r>
          <w:rPr>
            <w:noProof/>
            <w:webHidden/>
          </w:rPr>
          <w:instrText xml:space="preserve"> PAGEREF _Toc97903065 \h </w:instrText>
        </w:r>
        <w:r>
          <w:rPr>
            <w:noProof/>
            <w:webHidden/>
          </w:rPr>
        </w:r>
        <w:r>
          <w:rPr>
            <w:noProof/>
            <w:webHidden/>
          </w:rPr>
          <w:fldChar w:fldCharType="separate"/>
        </w:r>
        <w:r>
          <w:rPr>
            <w:noProof/>
            <w:webHidden/>
          </w:rPr>
          <w:t>7</w:t>
        </w:r>
        <w:r>
          <w:rPr>
            <w:noProof/>
            <w:webHidden/>
          </w:rPr>
          <w:fldChar w:fldCharType="end"/>
        </w:r>
      </w:hyperlink>
    </w:p>
    <w:p w14:paraId="723632CC" w14:textId="12D52FD3"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6" w:history="1">
        <w:r w:rsidRPr="001F5948">
          <w:rPr>
            <w:rStyle w:val="Hyperlink"/>
            <w:rFonts w:cs="Calibri"/>
            <w:noProof/>
          </w:rPr>
          <w:t>3.5</w:t>
        </w:r>
        <w:r>
          <w:rPr>
            <w:rFonts w:asciiTheme="minorHAnsi" w:eastAsiaTheme="minorEastAsia" w:hAnsiTheme="minorHAnsi" w:cstheme="minorBidi"/>
            <w:smallCaps w:val="0"/>
            <w:noProof/>
            <w:sz w:val="22"/>
            <w:szCs w:val="22"/>
          </w:rPr>
          <w:tab/>
        </w:r>
        <w:r w:rsidRPr="001F5948">
          <w:rPr>
            <w:rStyle w:val="Hyperlink"/>
            <w:rFonts w:cs="Calibri"/>
            <w:noProof/>
          </w:rPr>
          <w:t>Privacy / bescherming van persoonsgegevens</w:t>
        </w:r>
        <w:r>
          <w:rPr>
            <w:noProof/>
            <w:webHidden/>
          </w:rPr>
          <w:tab/>
        </w:r>
        <w:r>
          <w:rPr>
            <w:noProof/>
            <w:webHidden/>
          </w:rPr>
          <w:fldChar w:fldCharType="begin"/>
        </w:r>
        <w:r>
          <w:rPr>
            <w:noProof/>
            <w:webHidden/>
          </w:rPr>
          <w:instrText xml:space="preserve"> PAGEREF _Toc97903066 \h </w:instrText>
        </w:r>
        <w:r>
          <w:rPr>
            <w:noProof/>
            <w:webHidden/>
          </w:rPr>
        </w:r>
        <w:r>
          <w:rPr>
            <w:noProof/>
            <w:webHidden/>
          </w:rPr>
          <w:fldChar w:fldCharType="separate"/>
        </w:r>
        <w:r>
          <w:rPr>
            <w:noProof/>
            <w:webHidden/>
          </w:rPr>
          <w:t>7</w:t>
        </w:r>
        <w:r>
          <w:rPr>
            <w:noProof/>
            <w:webHidden/>
          </w:rPr>
          <w:fldChar w:fldCharType="end"/>
        </w:r>
      </w:hyperlink>
    </w:p>
    <w:p w14:paraId="2447A383" w14:textId="4CAE91AF"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7" w:history="1">
        <w:r w:rsidRPr="001F5948">
          <w:rPr>
            <w:rStyle w:val="Hyperlink"/>
            <w:rFonts w:cs="Calibri"/>
            <w:noProof/>
          </w:rPr>
          <w:t>3.6</w:t>
        </w:r>
        <w:r>
          <w:rPr>
            <w:rFonts w:asciiTheme="minorHAnsi" w:eastAsiaTheme="minorEastAsia" w:hAnsiTheme="minorHAnsi" w:cstheme="minorBidi"/>
            <w:smallCaps w:val="0"/>
            <w:noProof/>
            <w:sz w:val="22"/>
            <w:szCs w:val="22"/>
          </w:rPr>
          <w:tab/>
        </w:r>
        <w:r w:rsidRPr="001F5948">
          <w:rPr>
            <w:rStyle w:val="Hyperlink"/>
            <w:rFonts w:cs="Calibri"/>
            <w:noProof/>
          </w:rPr>
          <w:t>Klachtenregeling</w:t>
        </w:r>
        <w:r>
          <w:rPr>
            <w:noProof/>
            <w:webHidden/>
          </w:rPr>
          <w:tab/>
        </w:r>
        <w:r>
          <w:rPr>
            <w:noProof/>
            <w:webHidden/>
          </w:rPr>
          <w:fldChar w:fldCharType="begin"/>
        </w:r>
        <w:r>
          <w:rPr>
            <w:noProof/>
            <w:webHidden/>
          </w:rPr>
          <w:instrText xml:space="preserve"> PAGEREF _Toc97903067 \h </w:instrText>
        </w:r>
        <w:r>
          <w:rPr>
            <w:noProof/>
            <w:webHidden/>
          </w:rPr>
        </w:r>
        <w:r>
          <w:rPr>
            <w:noProof/>
            <w:webHidden/>
          </w:rPr>
          <w:fldChar w:fldCharType="separate"/>
        </w:r>
        <w:r>
          <w:rPr>
            <w:noProof/>
            <w:webHidden/>
          </w:rPr>
          <w:t>8</w:t>
        </w:r>
        <w:r>
          <w:rPr>
            <w:noProof/>
            <w:webHidden/>
          </w:rPr>
          <w:fldChar w:fldCharType="end"/>
        </w:r>
      </w:hyperlink>
    </w:p>
    <w:p w14:paraId="6B58A58A" w14:textId="0D3731E9"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068" w:history="1">
        <w:r w:rsidRPr="001F5948">
          <w:rPr>
            <w:rStyle w:val="Hyperlink"/>
            <w:rFonts w:cs="Calibri"/>
            <w:noProof/>
          </w:rPr>
          <w:t>4</w:t>
        </w:r>
        <w:r>
          <w:rPr>
            <w:rFonts w:asciiTheme="minorHAnsi" w:eastAsiaTheme="minorEastAsia" w:hAnsiTheme="minorHAnsi" w:cstheme="minorBidi"/>
            <w:b w:val="0"/>
            <w:bCs w:val="0"/>
            <w:caps w:val="0"/>
            <w:noProof/>
            <w:sz w:val="22"/>
            <w:szCs w:val="22"/>
          </w:rPr>
          <w:tab/>
        </w:r>
        <w:r w:rsidRPr="001F5948">
          <w:rPr>
            <w:rStyle w:val="Hyperlink"/>
            <w:rFonts w:cs="Calibri"/>
            <w:noProof/>
          </w:rPr>
          <w:t>Procedure</w:t>
        </w:r>
        <w:r>
          <w:rPr>
            <w:noProof/>
            <w:webHidden/>
          </w:rPr>
          <w:tab/>
        </w:r>
        <w:r>
          <w:rPr>
            <w:noProof/>
            <w:webHidden/>
          </w:rPr>
          <w:fldChar w:fldCharType="begin"/>
        </w:r>
        <w:r>
          <w:rPr>
            <w:noProof/>
            <w:webHidden/>
          </w:rPr>
          <w:instrText xml:space="preserve"> PAGEREF _Toc97903068 \h </w:instrText>
        </w:r>
        <w:r>
          <w:rPr>
            <w:noProof/>
            <w:webHidden/>
          </w:rPr>
        </w:r>
        <w:r>
          <w:rPr>
            <w:noProof/>
            <w:webHidden/>
          </w:rPr>
          <w:fldChar w:fldCharType="separate"/>
        </w:r>
        <w:r>
          <w:rPr>
            <w:noProof/>
            <w:webHidden/>
          </w:rPr>
          <w:t>9</w:t>
        </w:r>
        <w:r>
          <w:rPr>
            <w:noProof/>
            <w:webHidden/>
          </w:rPr>
          <w:fldChar w:fldCharType="end"/>
        </w:r>
      </w:hyperlink>
    </w:p>
    <w:p w14:paraId="42D38DE1" w14:textId="3E53D367"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69" w:history="1">
        <w:r w:rsidRPr="001F5948">
          <w:rPr>
            <w:rStyle w:val="Hyperlink"/>
            <w:rFonts w:cs="Calibri"/>
            <w:noProof/>
          </w:rPr>
          <w:t>4.1</w:t>
        </w:r>
        <w:r>
          <w:rPr>
            <w:rFonts w:asciiTheme="minorHAnsi" w:eastAsiaTheme="minorEastAsia" w:hAnsiTheme="minorHAnsi" w:cstheme="minorBidi"/>
            <w:smallCaps w:val="0"/>
            <w:noProof/>
            <w:sz w:val="22"/>
            <w:szCs w:val="22"/>
          </w:rPr>
          <w:tab/>
        </w:r>
        <w:r w:rsidRPr="001F5948">
          <w:rPr>
            <w:rStyle w:val="Hyperlink"/>
            <w:rFonts w:cs="Calibri"/>
            <w:noProof/>
          </w:rPr>
          <w:t>Tijdschema aanbestedingsprocedure</w:t>
        </w:r>
        <w:r>
          <w:rPr>
            <w:noProof/>
            <w:webHidden/>
          </w:rPr>
          <w:tab/>
        </w:r>
        <w:r>
          <w:rPr>
            <w:noProof/>
            <w:webHidden/>
          </w:rPr>
          <w:fldChar w:fldCharType="begin"/>
        </w:r>
        <w:r>
          <w:rPr>
            <w:noProof/>
            <w:webHidden/>
          </w:rPr>
          <w:instrText xml:space="preserve"> PAGEREF _Toc97903069 \h </w:instrText>
        </w:r>
        <w:r>
          <w:rPr>
            <w:noProof/>
            <w:webHidden/>
          </w:rPr>
        </w:r>
        <w:r>
          <w:rPr>
            <w:noProof/>
            <w:webHidden/>
          </w:rPr>
          <w:fldChar w:fldCharType="separate"/>
        </w:r>
        <w:r>
          <w:rPr>
            <w:noProof/>
            <w:webHidden/>
          </w:rPr>
          <w:t>9</w:t>
        </w:r>
        <w:r>
          <w:rPr>
            <w:noProof/>
            <w:webHidden/>
          </w:rPr>
          <w:fldChar w:fldCharType="end"/>
        </w:r>
      </w:hyperlink>
    </w:p>
    <w:p w14:paraId="48F6B632" w14:textId="688E3158"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0" w:history="1">
        <w:r w:rsidRPr="001F5948">
          <w:rPr>
            <w:rStyle w:val="Hyperlink"/>
            <w:rFonts w:cs="Calibri"/>
            <w:noProof/>
          </w:rPr>
          <w:t>4.2</w:t>
        </w:r>
        <w:r>
          <w:rPr>
            <w:rFonts w:asciiTheme="minorHAnsi" w:eastAsiaTheme="minorEastAsia" w:hAnsiTheme="minorHAnsi" w:cstheme="minorBidi"/>
            <w:smallCaps w:val="0"/>
            <w:noProof/>
            <w:sz w:val="22"/>
            <w:szCs w:val="22"/>
          </w:rPr>
          <w:tab/>
        </w:r>
        <w:r w:rsidRPr="001F5948">
          <w:rPr>
            <w:rStyle w:val="Hyperlink"/>
            <w:rFonts w:cs="Calibri"/>
            <w:noProof/>
          </w:rPr>
          <w:t>Nadere inlichtingen ten behoeve van de inschrijving</w:t>
        </w:r>
        <w:r>
          <w:rPr>
            <w:noProof/>
            <w:webHidden/>
          </w:rPr>
          <w:tab/>
        </w:r>
        <w:r>
          <w:rPr>
            <w:noProof/>
            <w:webHidden/>
          </w:rPr>
          <w:fldChar w:fldCharType="begin"/>
        </w:r>
        <w:r>
          <w:rPr>
            <w:noProof/>
            <w:webHidden/>
          </w:rPr>
          <w:instrText xml:space="preserve"> PAGEREF _Toc97903070 \h </w:instrText>
        </w:r>
        <w:r>
          <w:rPr>
            <w:noProof/>
            <w:webHidden/>
          </w:rPr>
        </w:r>
        <w:r>
          <w:rPr>
            <w:noProof/>
            <w:webHidden/>
          </w:rPr>
          <w:fldChar w:fldCharType="separate"/>
        </w:r>
        <w:r>
          <w:rPr>
            <w:noProof/>
            <w:webHidden/>
          </w:rPr>
          <w:t>9</w:t>
        </w:r>
        <w:r>
          <w:rPr>
            <w:noProof/>
            <w:webHidden/>
          </w:rPr>
          <w:fldChar w:fldCharType="end"/>
        </w:r>
      </w:hyperlink>
    </w:p>
    <w:p w14:paraId="3BB8849D" w14:textId="727DACB9"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1" w:history="1">
        <w:r w:rsidRPr="001F5948">
          <w:rPr>
            <w:rStyle w:val="Hyperlink"/>
            <w:rFonts w:cs="Calibri"/>
            <w:noProof/>
          </w:rPr>
          <w:t>4.3</w:t>
        </w:r>
        <w:r>
          <w:rPr>
            <w:rFonts w:asciiTheme="minorHAnsi" w:eastAsiaTheme="minorEastAsia" w:hAnsiTheme="minorHAnsi" w:cstheme="minorBidi"/>
            <w:smallCaps w:val="0"/>
            <w:noProof/>
            <w:sz w:val="22"/>
            <w:szCs w:val="22"/>
          </w:rPr>
          <w:tab/>
        </w:r>
        <w:r w:rsidRPr="001F5948">
          <w:rPr>
            <w:rStyle w:val="Hyperlink"/>
            <w:rFonts w:cs="Calibri"/>
            <w:noProof/>
          </w:rPr>
          <w:t>Vragenrondes</w:t>
        </w:r>
        <w:r>
          <w:rPr>
            <w:noProof/>
            <w:webHidden/>
          </w:rPr>
          <w:tab/>
        </w:r>
        <w:r>
          <w:rPr>
            <w:noProof/>
            <w:webHidden/>
          </w:rPr>
          <w:fldChar w:fldCharType="begin"/>
        </w:r>
        <w:r>
          <w:rPr>
            <w:noProof/>
            <w:webHidden/>
          </w:rPr>
          <w:instrText xml:space="preserve"> PAGEREF _Toc97903071 \h </w:instrText>
        </w:r>
        <w:r>
          <w:rPr>
            <w:noProof/>
            <w:webHidden/>
          </w:rPr>
        </w:r>
        <w:r>
          <w:rPr>
            <w:noProof/>
            <w:webHidden/>
          </w:rPr>
          <w:fldChar w:fldCharType="separate"/>
        </w:r>
        <w:r>
          <w:rPr>
            <w:noProof/>
            <w:webHidden/>
          </w:rPr>
          <w:t>9</w:t>
        </w:r>
        <w:r>
          <w:rPr>
            <w:noProof/>
            <w:webHidden/>
          </w:rPr>
          <w:fldChar w:fldCharType="end"/>
        </w:r>
      </w:hyperlink>
    </w:p>
    <w:p w14:paraId="30C45CD1" w14:textId="008AE26C"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2" w:history="1">
        <w:r w:rsidRPr="001F5948">
          <w:rPr>
            <w:rStyle w:val="Hyperlink"/>
            <w:rFonts w:cs="Calibri"/>
            <w:noProof/>
          </w:rPr>
          <w:t>4.4</w:t>
        </w:r>
        <w:r>
          <w:rPr>
            <w:rFonts w:asciiTheme="minorHAnsi" w:eastAsiaTheme="minorEastAsia" w:hAnsiTheme="minorHAnsi" w:cstheme="minorBidi"/>
            <w:smallCaps w:val="0"/>
            <w:noProof/>
            <w:sz w:val="22"/>
            <w:szCs w:val="22"/>
          </w:rPr>
          <w:tab/>
        </w:r>
        <w:r w:rsidRPr="001F5948">
          <w:rPr>
            <w:rStyle w:val="Hyperlink"/>
            <w:rFonts w:cs="Calibri"/>
            <w:noProof/>
          </w:rPr>
          <w:t>Verduidelijking en verificatie</w:t>
        </w:r>
        <w:r>
          <w:rPr>
            <w:noProof/>
            <w:webHidden/>
          </w:rPr>
          <w:tab/>
        </w:r>
        <w:r>
          <w:rPr>
            <w:noProof/>
            <w:webHidden/>
          </w:rPr>
          <w:fldChar w:fldCharType="begin"/>
        </w:r>
        <w:r>
          <w:rPr>
            <w:noProof/>
            <w:webHidden/>
          </w:rPr>
          <w:instrText xml:space="preserve"> PAGEREF _Toc97903072 \h </w:instrText>
        </w:r>
        <w:r>
          <w:rPr>
            <w:noProof/>
            <w:webHidden/>
          </w:rPr>
        </w:r>
        <w:r>
          <w:rPr>
            <w:noProof/>
            <w:webHidden/>
          </w:rPr>
          <w:fldChar w:fldCharType="separate"/>
        </w:r>
        <w:r>
          <w:rPr>
            <w:noProof/>
            <w:webHidden/>
          </w:rPr>
          <w:t>10</w:t>
        </w:r>
        <w:r>
          <w:rPr>
            <w:noProof/>
            <w:webHidden/>
          </w:rPr>
          <w:fldChar w:fldCharType="end"/>
        </w:r>
      </w:hyperlink>
    </w:p>
    <w:p w14:paraId="78299956" w14:textId="513A4DBF"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3" w:history="1">
        <w:r w:rsidRPr="001F5948">
          <w:rPr>
            <w:rStyle w:val="Hyperlink"/>
            <w:rFonts w:cs="Calibri"/>
            <w:noProof/>
          </w:rPr>
          <w:t>4.5</w:t>
        </w:r>
        <w:r>
          <w:rPr>
            <w:rFonts w:asciiTheme="minorHAnsi" w:eastAsiaTheme="minorEastAsia" w:hAnsiTheme="minorHAnsi" w:cstheme="minorBidi"/>
            <w:smallCaps w:val="0"/>
            <w:noProof/>
            <w:sz w:val="22"/>
            <w:szCs w:val="22"/>
          </w:rPr>
          <w:tab/>
        </w:r>
        <w:r w:rsidRPr="001F5948">
          <w:rPr>
            <w:rStyle w:val="Hyperlink"/>
            <w:rFonts w:cs="Calibri"/>
            <w:noProof/>
          </w:rPr>
          <w:t>Onjuistheden of onduidelijkheden</w:t>
        </w:r>
        <w:r>
          <w:rPr>
            <w:noProof/>
            <w:webHidden/>
          </w:rPr>
          <w:tab/>
        </w:r>
        <w:r>
          <w:rPr>
            <w:noProof/>
            <w:webHidden/>
          </w:rPr>
          <w:fldChar w:fldCharType="begin"/>
        </w:r>
        <w:r>
          <w:rPr>
            <w:noProof/>
            <w:webHidden/>
          </w:rPr>
          <w:instrText xml:space="preserve"> PAGEREF _Toc97903073 \h </w:instrText>
        </w:r>
        <w:r>
          <w:rPr>
            <w:noProof/>
            <w:webHidden/>
          </w:rPr>
        </w:r>
        <w:r>
          <w:rPr>
            <w:noProof/>
            <w:webHidden/>
          </w:rPr>
          <w:fldChar w:fldCharType="separate"/>
        </w:r>
        <w:r>
          <w:rPr>
            <w:noProof/>
            <w:webHidden/>
          </w:rPr>
          <w:t>10</w:t>
        </w:r>
        <w:r>
          <w:rPr>
            <w:noProof/>
            <w:webHidden/>
          </w:rPr>
          <w:fldChar w:fldCharType="end"/>
        </w:r>
      </w:hyperlink>
    </w:p>
    <w:p w14:paraId="6EEC6928" w14:textId="68F7C77E"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074" w:history="1">
        <w:r w:rsidRPr="001F5948">
          <w:rPr>
            <w:rStyle w:val="Hyperlink"/>
            <w:rFonts w:cs="Calibri"/>
            <w:noProof/>
          </w:rPr>
          <w:t>5</w:t>
        </w:r>
        <w:r>
          <w:rPr>
            <w:rFonts w:asciiTheme="minorHAnsi" w:eastAsiaTheme="minorEastAsia" w:hAnsiTheme="minorHAnsi" w:cstheme="minorBidi"/>
            <w:b w:val="0"/>
            <w:bCs w:val="0"/>
            <w:caps w:val="0"/>
            <w:noProof/>
            <w:sz w:val="22"/>
            <w:szCs w:val="22"/>
          </w:rPr>
          <w:tab/>
        </w:r>
        <w:r w:rsidRPr="001F5948">
          <w:rPr>
            <w:rStyle w:val="Hyperlink"/>
            <w:rFonts w:cs="Calibri"/>
            <w:noProof/>
          </w:rPr>
          <w:t>Uitgangspunten bij de procedure</w:t>
        </w:r>
        <w:r>
          <w:rPr>
            <w:noProof/>
            <w:webHidden/>
          </w:rPr>
          <w:tab/>
        </w:r>
        <w:r>
          <w:rPr>
            <w:noProof/>
            <w:webHidden/>
          </w:rPr>
          <w:fldChar w:fldCharType="begin"/>
        </w:r>
        <w:r>
          <w:rPr>
            <w:noProof/>
            <w:webHidden/>
          </w:rPr>
          <w:instrText xml:space="preserve"> PAGEREF _Toc97903074 \h </w:instrText>
        </w:r>
        <w:r>
          <w:rPr>
            <w:noProof/>
            <w:webHidden/>
          </w:rPr>
        </w:r>
        <w:r>
          <w:rPr>
            <w:noProof/>
            <w:webHidden/>
          </w:rPr>
          <w:fldChar w:fldCharType="separate"/>
        </w:r>
        <w:r>
          <w:rPr>
            <w:noProof/>
            <w:webHidden/>
          </w:rPr>
          <w:t>11</w:t>
        </w:r>
        <w:r>
          <w:rPr>
            <w:noProof/>
            <w:webHidden/>
          </w:rPr>
          <w:fldChar w:fldCharType="end"/>
        </w:r>
      </w:hyperlink>
    </w:p>
    <w:p w14:paraId="7E8B198A" w14:textId="02EE0122"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5" w:history="1">
        <w:r w:rsidRPr="001F5948">
          <w:rPr>
            <w:rStyle w:val="Hyperlink"/>
            <w:rFonts w:cs="Calibri"/>
            <w:noProof/>
          </w:rPr>
          <w:t>5.1</w:t>
        </w:r>
        <w:r>
          <w:rPr>
            <w:rFonts w:asciiTheme="minorHAnsi" w:eastAsiaTheme="minorEastAsia" w:hAnsiTheme="minorHAnsi" w:cstheme="minorBidi"/>
            <w:smallCaps w:val="0"/>
            <w:noProof/>
            <w:sz w:val="22"/>
            <w:szCs w:val="22"/>
          </w:rPr>
          <w:tab/>
        </w:r>
        <w:r w:rsidRPr="001F5948">
          <w:rPr>
            <w:rStyle w:val="Hyperlink"/>
            <w:rFonts w:cs="Calibri"/>
            <w:noProof/>
          </w:rPr>
          <w:t>Geheimhouding</w:t>
        </w:r>
        <w:r>
          <w:rPr>
            <w:noProof/>
            <w:webHidden/>
          </w:rPr>
          <w:tab/>
        </w:r>
        <w:r>
          <w:rPr>
            <w:noProof/>
            <w:webHidden/>
          </w:rPr>
          <w:fldChar w:fldCharType="begin"/>
        </w:r>
        <w:r>
          <w:rPr>
            <w:noProof/>
            <w:webHidden/>
          </w:rPr>
          <w:instrText xml:space="preserve"> PAGEREF _Toc97903075 \h </w:instrText>
        </w:r>
        <w:r>
          <w:rPr>
            <w:noProof/>
            <w:webHidden/>
          </w:rPr>
        </w:r>
        <w:r>
          <w:rPr>
            <w:noProof/>
            <w:webHidden/>
          </w:rPr>
          <w:fldChar w:fldCharType="separate"/>
        </w:r>
        <w:r>
          <w:rPr>
            <w:noProof/>
            <w:webHidden/>
          </w:rPr>
          <w:t>11</w:t>
        </w:r>
        <w:r>
          <w:rPr>
            <w:noProof/>
            <w:webHidden/>
          </w:rPr>
          <w:fldChar w:fldCharType="end"/>
        </w:r>
      </w:hyperlink>
    </w:p>
    <w:p w14:paraId="395FC6A2" w14:textId="588091C2"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6" w:history="1">
        <w:r w:rsidRPr="001F5948">
          <w:rPr>
            <w:rStyle w:val="Hyperlink"/>
            <w:rFonts w:cs="Calibri"/>
            <w:noProof/>
          </w:rPr>
          <w:t>5.2</w:t>
        </w:r>
        <w:r>
          <w:rPr>
            <w:rFonts w:asciiTheme="minorHAnsi" w:eastAsiaTheme="minorEastAsia" w:hAnsiTheme="minorHAnsi" w:cstheme="minorBidi"/>
            <w:smallCaps w:val="0"/>
            <w:noProof/>
            <w:sz w:val="22"/>
            <w:szCs w:val="22"/>
          </w:rPr>
          <w:tab/>
        </w:r>
        <w:r w:rsidRPr="001F5948">
          <w:rPr>
            <w:rStyle w:val="Hyperlink"/>
            <w:rFonts w:cs="Calibri"/>
            <w:noProof/>
          </w:rPr>
          <w:t>Taal</w:t>
        </w:r>
        <w:r>
          <w:rPr>
            <w:noProof/>
            <w:webHidden/>
          </w:rPr>
          <w:tab/>
        </w:r>
        <w:r>
          <w:rPr>
            <w:noProof/>
            <w:webHidden/>
          </w:rPr>
          <w:fldChar w:fldCharType="begin"/>
        </w:r>
        <w:r>
          <w:rPr>
            <w:noProof/>
            <w:webHidden/>
          </w:rPr>
          <w:instrText xml:space="preserve"> PAGEREF _Toc97903076 \h </w:instrText>
        </w:r>
        <w:r>
          <w:rPr>
            <w:noProof/>
            <w:webHidden/>
          </w:rPr>
        </w:r>
        <w:r>
          <w:rPr>
            <w:noProof/>
            <w:webHidden/>
          </w:rPr>
          <w:fldChar w:fldCharType="separate"/>
        </w:r>
        <w:r>
          <w:rPr>
            <w:noProof/>
            <w:webHidden/>
          </w:rPr>
          <w:t>11</w:t>
        </w:r>
        <w:r>
          <w:rPr>
            <w:noProof/>
            <w:webHidden/>
          </w:rPr>
          <w:fldChar w:fldCharType="end"/>
        </w:r>
      </w:hyperlink>
    </w:p>
    <w:p w14:paraId="2A54064D" w14:textId="487A542F"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7" w:history="1">
        <w:r w:rsidRPr="001F5948">
          <w:rPr>
            <w:rStyle w:val="Hyperlink"/>
            <w:rFonts w:cs="Calibri"/>
            <w:noProof/>
          </w:rPr>
          <w:t>5.3</w:t>
        </w:r>
        <w:r>
          <w:rPr>
            <w:rFonts w:asciiTheme="minorHAnsi" w:eastAsiaTheme="minorEastAsia" w:hAnsiTheme="minorHAnsi" w:cstheme="minorBidi"/>
            <w:smallCaps w:val="0"/>
            <w:noProof/>
            <w:sz w:val="22"/>
            <w:szCs w:val="22"/>
          </w:rPr>
          <w:tab/>
        </w:r>
        <w:r w:rsidRPr="001F5948">
          <w:rPr>
            <w:rStyle w:val="Hyperlink"/>
            <w:rFonts w:cs="Calibri"/>
            <w:noProof/>
          </w:rPr>
          <w:t>Vergoeding van kosten</w:t>
        </w:r>
        <w:r>
          <w:rPr>
            <w:noProof/>
            <w:webHidden/>
          </w:rPr>
          <w:tab/>
        </w:r>
        <w:r>
          <w:rPr>
            <w:noProof/>
            <w:webHidden/>
          </w:rPr>
          <w:fldChar w:fldCharType="begin"/>
        </w:r>
        <w:r>
          <w:rPr>
            <w:noProof/>
            <w:webHidden/>
          </w:rPr>
          <w:instrText xml:space="preserve"> PAGEREF _Toc97903077 \h </w:instrText>
        </w:r>
        <w:r>
          <w:rPr>
            <w:noProof/>
            <w:webHidden/>
          </w:rPr>
        </w:r>
        <w:r>
          <w:rPr>
            <w:noProof/>
            <w:webHidden/>
          </w:rPr>
          <w:fldChar w:fldCharType="separate"/>
        </w:r>
        <w:r>
          <w:rPr>
            <w:noProof/>
            <w:webHidden/>
          </w:rPr>
          <w:t>11</w:t>
        </w:r>
        <w:r>
          <w:rPr>
            <w:noProof/>
            <w:webHidden/>
          </w:rPr>
          <w:fldChar w:fldCharType="end"/>
        </w:r>
      </w:hyperlink>
    </w:p>
    <w:p w14:paraId="74827C74" w14:textId="4B6E125E"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8" w:history="1">
        <w:r w:rsidRPr="001F5948">
          <w:rPr>
            <w:rStyle w:val="Hyperlink"/>
            <w:rFonts w:cs="Calibri"/>
            <w:noProof/>
          </w:rPr>
          <w:t>5.4</w:t>
        </w:r>
        <w:r>
          <w:rPr>
            <w:rFonts w:asciiTheme="minorHAnsi" w:eastAsiaTheme="minorEastAsia" w:hAnsiTheme="minorHAnsi" w:cstheme="minorBidi"/>
            <w:smallCaps w:val="0"/>
            <w:noProof/>
            <w:sz w:val="22"/>
            <w:szCs w:val="22"/>
          </w:rPr>
          <w:tab/>
        </w:r>
        <w:r w:rsidRPr="001F5948">
          <w:rPr>
            <w:rStyle w:val="Hyperlink"/>
            <w:rFonts w:cs="Calibri"/>
            <w:noProof/>
          </w:rPr>
          <w:t>Verstrekte gegevens en verificatie</w:t>
        </w:r>
        <w:r>
          <w:rPr>
            <w:noProof/>
            <w:webHidden/>
          </w:rPr>
          <w:tab/>
        </w:r>
        <w:r>
          <w:rPr>
            <w:noProof/>
            <w:webHidden/>
          </w:rPr>
          <w:fldChar w:fldCharType="begin"/>
        </w:r>
        <w:r>
          <w:rPr>
            <w:noProof/>
            <w:webHidden/>
          </w:rPr>
          <w:instrText xml:space="preserve"> PAGEREF _Toc97903078 \h </w:instrText>
        </w:r>
        <w:r>
          <w:rPr>
            <w:noProof/>
            <w:webHidden/>
          </w:rPr>
        </w:r>
        <w:r>
          <w:rPr>
            <w:noProof/>
            <w:webHidden/>
          </w:rPr>
          <w:fldChar w:fldCharType="separate"/>
        </w:r>
        <w:r>
          <w:rPr>
            <w:noProof/>
            <w:webHidden/>
          </w:rPr>
          <w:t>11</w:t>
        </w:r>
        <w:r>
          <w:rPr>
            <w:noProof/>
            <w:webHidden/>
          </w:rPr>
          <w:fldChar w:fldCharType="end"/>
        </w:r>
      </w:hyperlink>
    </w:p>
    <w:p w14:paraId="4CED6F17" w14:textId="5CFAFE4A"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79" w:history="1">
        <w:r w:rsidRPr="001F5948">
          <w:rPr>
            <w:rStyle w:val="Hyperlink"/>
            <w:rFonts w:cs="Calibri"/>
            <w:noProof/>
          </w:rPr>
          <w:t>5.5</w:t>
        </w:r>
        <w:r>
          <w:rPr>
            <w:rFonts w:asciiTheme="minorHAnsi" w:eastAsiaTheme="minorEastAsia" w:hAnsiTheme="minorHAnsi" w:cstheme="minorBidi"/>
            <w:smallCaps w:val="0"/>
            <w:noProof/>
            <w:sz w:val="22"/>
            <w:szCs w:val="22"/>
          </w:rPr>
          <w:tab/>
        </w:r>
        <w:r w:rsidRPr="001F5948">
          <w:rPr>
            <w:rStyle w:val="Hyperlink"/>
            <w:rFonts w:cs="Calibri"/>
            <w:noProof/>
          </w:rPr>
          <w:t>Indiening inschrijvingen</w:t>
        </w:r>
        <w:r>
          <w:rPr>
            <w:noProof/>
            <w:webHidden/>
          </w:rPr>
          <w:tab/>
        </w:r>
        <w:r>
          <w:rPr>
            <w:noProof/>
            <w:webHidden/>
          </w:rPr>
          <w:fldChar w:fldCharType="begin"/>
        </w:r>
        <w:r>
          <w:rPr>
            <w:noProof/>
            <w:webHidden/>
          </w:rPr>
          <w:instrText xml:space="preserve"> PAGEREF _Toc97903079 \h </w:instrText>
        </w:r>
        <w:r>
          <w:rPr>
            <w:noProof/>
            <w:webHidden/>
          </w:rPr>
        </w:r>
        <w:r>
          <w:rPr>
            <w:noProof/>
            <w:webHidden/>
          </w:rPr>
          <w:fldChar w:fldCharType="separate"/>
        </w:r>
        <w:r>
          <w:rPr>
            <w:noProof/>
            <w:webHidden/>
          </w:rPr>
          <w:t>11</w:t>
        </w:r>
        <w:r>
          <w:rPr>
            <w:noProof/>
            <w:webHidden/>
          </w:rPr>
          <w:fldChar w:fldCharType="end"/>
        </w:r>
      </w:hyperlink>
    </w:p>
    <w:p w14:paraId="4BCBB66C" w14:textId="533A100C"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80" w:history="1">
        <w:r w:rsidRPr="001F5948">
          <w:rPr>
            <w:rStyle w:val="Hyperlink"/>
            <w:rFonts w:cs="Calibri"/>
            <w:noProof/>
          </w:rPr>
          <w:t>5.6</w:t>
        </w:r>
        <w:r>
          <w:rPr>
            <w:rFonts w:asciiTheme="minorHAnsi" w:eastAsiaTheme="minorEastAsia" w:hAnsiTheme="minorHAnsi" w:cstheme="minorBidi"/>
            <w:smallCaps w:val="0"/>
            <w:noProof/>
            <w:sz w:val="22"/>
            <w:szCs w:val="22"/>
          </w:rPr>
          <w:tab/>
        </w:r>
        <w:r w:rsidRPr="001F5948">
          <w:rPr>
            <w:rStyle w:val="Hyperlink"/>
            <w:rFonts w:cs="Calibri"/>
            <w:noProof/>
          </w:rPr>
          <w:t>Wijzigingen, blijven voldoen aan eisen en voorbehouden</w:t>
        </w:r>
        <w:r>
          <w:rPr>
            <w:noProof/>
            <w:webHidden/>
          </w:rPr>
          <w:tab/>
        </w:r>
        <w:r>
          <w:rPr>
            <w:noProof/>
            <w:webHidden/>
          </w:rPr>
          <w:fldChar w:fldCharType="begin"/>
        </w:r>
        <w:r>
          <w:rPr>
            <w:noProof/>
            <w:webHidden/>
          </w:rPr>
          <w:instrText xml:space="preserve"> PAGEREF _Toc97903080 \h </w:instrText>
        </w:r>
        <w:r>
          <w:rPr>
            <w:noProof/>
            <w:webHidden/>
          </w:rPr>
        </w:r>
        <w:r>
          <w:rPr>
            <w:noProof/>
            <w:webHidden/>
          </w:rPr>
          <w:fldChar w:fldCharType="separate"/>
        </w:r>
        <w:r>
          <w:rPr>
            <w:noProof/>
            <w:webHidden/>
          </w:rPr>
          <w:t>12</w:t>
        </w:r>
        <w:r>
          <w:rPr>
            <w:noProof/>
            <w:webHidden/>
          </w:rPr>
          <w:fldChar w:fldCharType="end"/>
        </w:r>
      </w:hyperlink>
    </w:p>
    <w:p w14:paraId="61222ABE" w14:textId="4487FC25"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081" w:history="1">
        <w:r w:rsidRPr="001F5948">
          <w:rPr>
            <w:rStyle w:val="Hyperlink"/>
            <w:rFonts w:cs="Calibri"/>
            <w:noProof/>
          </w:rPr>
          <w:t>6</w:t>
        </w:r>
        <w:r>
          <w:rPr>
            <w:rFonts w:asciiTheme="minorHAnsi" w:eastAsiaTheme="minorEastAsia" w:hAnsiTheme="minorHAnsi" w:cstheme="minorBidi"/>
            <w:b w:val="0"/>
            <w:bCs w:val="0"/>
            <w:caps w:val="0"/>
            <w:noProof/>
            <w:sz w:val="22"/>
            <w:szCs w:val="22"/>
          </w:rPr>
          <w:tab/>
        </w:r>
        <w:r w:rsidRPr="001F5948">
          <w:rPr>
            <w:rStyle w:val="Hyperlink"/>
            <w:rFonts w:cs="Calibri"/>
            <w:noProof/>
          </w:rPr>
          <w:t>Uitsluitingsgronden en geschiktheidseisen</w:t>
        </w:r>
        <w:r>
          <w:rPr>
            <w:noProof/>
            <w:webHidden/>
          </w:rPr>
          <w:tab/>
        </w:r>
        <w:r>
          <w:rPr>
            <w:noProof/>
            <w:webHidden/>
          </w:rPr>
          <w:fldChar w:fldCharType="begin"/>
        </w:r>
        <w:r>
          <w:rPr>
            <w:noProof/>
            <w:webHidden/>
          </w:rPr>
          <w:instrText xml:space="preserve"> PAGEREF _Toc97903081 \h </w:instrText>
        </w:r>
        <w:r>
          <w:rPr>
            <w:noProof/>
            <w:webHidden/>
          </w:rPr>
        </w:r>
        <w:r>
          <w:rPr>
            <w:noProof/>
            <w:webHidden/>
          </w:rPr>
          <w:fldChar w:fldCharType="separate"/>
        </w:r>
        <w:r>
          <w:rPr>
            <w:noProof/>
            <w:webHidden/>
          </w:rPr>
          <w:t>13</w:t>
        </w:r>
        <w:r>
          <w:rPr>
            <w:noProof/>
            <w:webHidden/>
          </w:rPr>
          <w:fldChar w:fldCharType="end"/>
        </w:r>
      </w:hyperlink>
    </w:p>
    <w:p w14:paraId="76CEAF3C" w14:textId="63A0A84F"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82" w:history="1">
        <w:r w:rsidRPr="001F5948">
          <w:rPr>
            <w:rStyle w:val="Hyperlink"/>
            <w:rFonts w:cs="Calibri"/>
            <w:noProof/>
          </w:rPr>
          <w:t>6.1</w:t>
        </w:r>
        <w:r>
          <w:rPr>
            <w:rFonts w:asciiTheme="minorHAnsi" w:eastAsiaTheme="minorEastAsia" w:hAnsiTheme="minorHAnsi" w:cstheme="minorBidi"/>
            <w:smallCaps w:val="0"/>
            <w:noProof/>
            <w:sz w:val="22"/>
            <w:szCs w:val="22"/>
          </w:rPr>
          <w:tab/>
        </w:r>
        <w:r w:rsidRPr="001F5948">
          <w:rPr>
            <w:rStyle w:val="Hyperlink"/>
            <w:rFonts w:cs="Calibri"/>
            <w:noProof/>
          </w:rPr>
          <w:t>Bij inschrijving in te dienen documenten</w:t>
        </w:r>
        <w:r>
          <w:rPr>
            <w:noProof/>
            <w:webHidden/>
          </w:rPr>
          <w:tab/>
        </w:r>
        <w:r>
          <w:rPr>
            <w:noProof/>
            <w:webHidden/>
          </w:rPr>
          <w:fldChar w:fldCharType="begin"/>
        </w:r>
        <w:r>
          <w:rPr>
            <w:noProof/>
            <w:webHidden/>
          </w:rPr>
          <w:instrText xml:space="preserve"> PAGEREF _Toc97903082 \h </w:instrText>
        </w:r>
        <w:r>
          <w:rPr>
            <w:noProof/>
            <w:webHidden/>
          </w:rPr>
        </w:r>
        <w:r>
          <w:rPr>
            <w:noProof/>
            <w:webHidden/>
          </w:rPr>
          <w:fldChar w:fldCharType="separate"/>
        </w:r>
        <w:r>
          <w:rPr>
            <w:noProof/>
            <w:webHidden/>
          </w:rPr>
          <w:t>13</w:t>
        </w:r>
        <w:r>
          <w:rPr>
            <w:noProof/>
            <w:webHidden/>
          </w:rPr>
          <w:fldChar w:fldCharType="end"/>
        </w:r>
      </w:hyperlink>
    </w:p>
    <w:p w14:paraId="7225866E" w14:textId="4D9B72D1"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83" w:history="1">
        <w:r w:rsidRPr="001F5948">
          <w:rPr>
            <w:rStyle w:val="Hyperlink"/>
            <w:rFonts w:cs="Calibri"/>
            <w:noProof/>
          </w:rPr>
          <w:t>6.2</w:t>
        </w:r>
        <w:r>
          <w:rPr>
            <w:rFonts w:asciiTheme="minorHAnsi" w:eastAsiaTheme="minorEastAsia" w:hAnsiTheme="minorHAnsi" w:cstheme="minorBidi"/>
            <w:smallCaps w:val="0"/>
            <w:noProof/>
            <w:sz w:val="22"/>
            <w:szCs w:val="22"/>
          </w:rPr>
          <w:tab/>
        </w:r>
        <w:r w:rsidRPr="001F5948">
          <w:rPr>
            <w:rStyle w:val="Hyperlink"/>
            <w:rFonts w:cs="Calibri"/>
            <w:noProof/>
          </w:rPr>
          <w:t>Uitsluitingsgronden</w:t>
        </w:r>
        <w:r>
          <w:rPr>
            <w:noProof/>
            <w:webHidden/>
          </w:rPr>
          <w:tab/>
        </w:r>
        <w:r>
          <w:rPr>
            <w:noProof/>
            <w:webHidden/>
          </w:rPr>
          <w:fldChar w:fldCharType="begin"/>
        </w:r>
        <w:r>
          <w:rPr>
            <w:noProof/>
            <w:webHidden/>
          </w:rPr>
          <w:instrText xml:space="preserve"> PAGEREF _Toc97903083 \h </w:instrText>
        </w:r>
        <w:r>
          <w:rPr>
            <w:noProof/>
            <w:webHidden/>
          </w:rPr>
        </w:r>
        <w:r>
          <w:rPr>
            <w:noProof/>
            <w:webHidden/>
          </w:rPr>
          <w:fldChar w:fldCharType="separate"/>
        </w:r>
        <w:r>
          <w:rPr>
            <w:noProof/>
            <w:webHidden/>
          </w:rPr>
          <w:t>13</w:t>
        </w:r>
        <w:r>
          <w:rPr>
            <w:noProof/>
            <w:webHidden/>
          </w:rPr>
          <w:fldChar w:fldCharType="end"/>
        </w:r>
      </w:hyperlink>
    </w:p>
    <w:p w14:paraId="24A3310F" w14:textId="4A554049"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84" w:history="1">
        <w:r w:rsidRPr="001F5948">
          <w:rPr>
            <w:rStyle w:val="Hyperlink"/>
            <w:rFonts w:cs="Calibri"/>
            <w:noProof/>
          </w:rPr>
          <w:t>6.2.1</w:t>
        </w:r>
        <w:r>
          <w:rPr>
            <w:rFonts w:asciiTheme="minorHAnsi" w:eastAsiaTheme="minorEastAsia" w:hAnsiTheme="minorHAnsi" w:cstheme="minorBidi"/>
            <w:i w:val="0"/>
            <w:iCs w:val="0"/>
            <w:noProof/>
            <w:sz w:val="22"/>
            <w:szCs w:val="22"/>
          </w:rPr>
          <w:tab/>
        </w:r>
        <w:r w:rsidRPr="001F5948">
          <w:rPr>
            <w:rStyle w:val="Hyperlink"/>
            <w:rFonts w:cs="Calibri"/>
            <w:noProof/>
          </w:rPr>
          <w:t>Dwingende uitsluitingsgronden</w:t>
        </w:r>
        <w:r>
          <w:rPr>
            <w:noProof/>
            <w:webHidden/>
          </w:rPr>
          <w:tab/>
        </w:r>
        <w:r>
          <w:rPr>
            <w:noProof/>
            <w:webHidden/>
          </w:rPr>
          <w:fldChar w:fldCharType="begin"/>
        </w:r>
        <w:r>
          <w:rPr>
            <w:noProof/>
            <w:webHidden/>
          </w:rPr>
          <w:instrText xml:space="preserve"> PAGEREF _Toc97903084 \h </w:instrText>
        </w:r>
        <w:r>
          <w:rPr>
            <w:noProof/>
            <w:webHidden/>
          </w:rPr>
        </w:r>
        <w:r>
          <w:rPr>
            <w:noProof/>
            <w:webHidden/>
          </w:rPr>
          <w:fldChar w:fldCharType="separate"/>
        </w:r>
        <w:r>
          <w:rPr>
            <w:noProof/>
            <w:webHidden/>
          </w:rPr>
          <w:t>13</w:t>
        </w:r>
        <w:r>
          <w:rPr>
            <w:noProof/>
            <w:webHidden/>
          </w:rPr>
          <w:fldChar w:fldCharType="end"/>
        </w:r>
      </w:hyperlink>
    </w:p>
    <w:p w14:paraId="239DD31C" w14:textId="0A17E402"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85" w:history="1">
        <w:r w:rsidRPr="001F5948">
          <w:rPr>
            <w:rStyle w:val="Hyperlink"/>
            <w:rFonts w:cs="Calibri"/>
            <w:noProof/>
          </w:rPr>
          <w:t>6.2.2</w:t>
        </w:r>
        <w:r>
          <w:rPr>
            <w:rFonts w:asciiTheme="minorHAnsi" w:eastAsiaTheme="minorEastAsia" w:hAnsiTheme="minorHAnsi" w:cstheme="minorBidi"/>
            <w:i w:val="0"/>
            <w:iCs w:val="0"/>
            <w:noProof/>
            <w:sz w:val="22"/>
            <w:szCs w:val="22"/>
          </w:rPr>
          <w:tab/>
        </w:r>
        <w:r w:rsidRPr="001F5948">
          <w:rPr>
            <w:rStyle w:val="Hyperlink"/>
            <w:rFonts w:cs="Calibri"/>
            <w:noProof/>
          </w:rPr>
          <w:t>Facultatieve uitsluitingsgronden</w:t>
        </w:r>
        <w:r>
          <w:rPr>
            <w:noProof/>
            <w:webHidden/>
          </w:rPr>
          <w:tab/>
        </w:r>
        <w:r>
          <w:rPr>
            <w:noProof/>
            <w:webHidden/>
          </w:rPr>
          <w:fldChar w:fldCharType="begin"/>
        </w:r>
        <w:r>
          <w:rPr>
            <w:noProof/>
            <w:webHidden/>
          </w:rPr>
          <w:instrText xml:space="preserve"> PAGEREF _Toc97903085 \h </w:instrText>
        </w:r>
        <w:r>
          <w:rPr>
            <w:noProof/>
            <w:webHidden/>
          </w:rPr>
        </w:r>
        <w:r>
          <w:rPr>
            <w:noProof/>
            <w:webHidden/>
          </w:rPr>
          <w:fldChar w:fldCharType="separate"/>
        </w:r>
        <w:r>
          <w:rPr>
            <w:noProof/>
            <w:webHidden/>
          </w:rPr>
          <w:t>14</w:t>
        </w:r>
        <w:r>
          <w:rPr>
            <w:noProof/>
            <w:webHidden/>
          </w:rPr>
          <w:fldChar w:fldCharType="end"/>
        </w:r>
      </w:hyperlink>
    </w:p>
    <w:p w14:paraId="78B897A9" w14:textId="09BE16BD"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86" w:history="1">
        <w:r w:rsidRPr="001F5948">
          <w:rPr>
            <w:rStyle w:val="Hyperlink"/>
            <w:rFonts w:cs="Calibri"/>
            <w:noProof/>
          </w:rPr>
          <w:t>6.2.3</w:t>
        </w:r>
        <w:r>
          <w:rPr>
            <w:rFonts w:asciiTheme="minorHAnsi" w:eastAsiaTheme="minorEastAsia" w:hAnsiTheme="minorHAnsi" w:cstheme="minorBidi"/>
            <w:i w:val="0"/>
            <w:iCs w:val="0"/>
            <w:noProof/>
            <w:sz w:val="22"/>
            <w:szCs w:val="22"/>
          </w:rPr>
          <w:tab/>
        </w:r>
        <w:r w:rsidRPr="001F5948">
          <w:rPr>
            <w:rStyle w:val="Hyperlink"/>
            <w:rFonts w:cs="Calibri"/>
            <w:noProof/>
          </w:rPr>
          <w:t>Verschoning</w:t>
        </w:r>
        <w:r>
          <w:rPr>
            <w:noProof/>
            <w:webHidden/>
          </w:rPr>
          <w:tab/>
        </w:r>
        <w:r>
          <w:rPr>
            <w:noProof/>
            <w:webHidden/>
          </w:rPr>
          <w:fldChar w:fldCharType="begin"/>
        </w:r>
        <w:r>
          <w:rPr>
            <w:noProof/>
            <w:webHidden/>
          </w:rPr>
          <w:instrText xml:space="preserve"> PAGEREF _Toc97903086 \h </w:instrText>
        </w:r>
        <w:r>
          <w:rPr>
            <w:noProof/>
            <w:webHidden/>
          </w:rPr>
        </w:r>
        <w:r>
          <w:rPr>
            <w:noProof/>
            <w:webHidden/>
          </w:rPr>
          <w:fldChar w:fldCharType="separate"/>
        </w:r>
        <w:r>
          <w:rPr>
            <w:noProof/>
            <w:webHidden/>
          </w:rPr>
          <w:t>15</w:t>
        </w:r>
        <w:r>
          <w:rPr>
            <w:noProof/>
            <w:webHidden/>
          </w:rPr>
          <w:fldChar w:fldCharType="end"/>
        </w:r>
      </w:hyperlink>
    </w:p>
    <w:p w14:paraId="5C9F1AF7" w14:textId="7557D006"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87" w:history="1">
        <w:r w:rsidRPr="001F5948">
          <w:rPr>
            <w:rStyle w:val="Hyperlink"/>
            <w:rFonts w:cs="Calibri"/>
            <w:noProof/>
          </w:rPr>
          <w:t>6.2.4</w:t>
        </w:r>
        <w:r>
          <w:rPr>
            <w:rFonts w:asciiTheme="minorHAnsi" w:eastAsiaTheme="minorEastAsia" w:hAnsiTheme="minorHAnsi" w:cstheme="minorBidi"/>
            <w:i w:val="0"/>
            <w:iCs w:val="0"/>
            <w:noProof/>
            <w:sz w:val="22"/>
            <w:szCs w:val="22"/>
          </w:rPr>
          <w:tab/>
        </w:r>
        <w:r w:rsidRPr="001F5948">
          <w:rPr>
            <w:rStyle w:val="Hyperlink"/>
            <w:rFonts w:cs="Calibri"/>
            <w:noProof/>
          </w:rPr>
          <w:t>Bewijsstukken</w:t>
        </w:r>
        <w:r>
          <w:rPr>
            <w:noProof/>
            <w:webHidden/>
          </w:rPr>
          <w:tab/>
        </w:r>
        <w:r>
          <w:rPr>
            <w:noProof/>
            <w:webHidden/>
          </w:rPr>
          <w:fldChar w:fldCharType="begin"/>
        </w:r>
        <w:r>
          <w:rPr>
            <w:noProof/>
            <w:webHidden/>
          </w:rPr>
          <w:instrText xml:space="preserve"> PAGEREF _Toc97903087 \h </w:instrText>
        </w:r>
        <w:r>
          <w:rPr>
            <w:noProof/>
            <w:webHidden/>
          </w:rPr>
        </w:r>
        <w:r>
          <w:rPr>
            <w:noProof/>
            <w:webHidden/>
          </w:rPr>
          <w:fldChar w:fldCharType="separate"/>
        </w:r>
        <w:r>
          <w:rPr>
            <w:noProof/>
            <w:webHidden/>
          </w:rPr>
          <w:t>15</w:t>
        </w:r>
        <w:r>
          <w:rPr>
            <w:noProof/>
            <w:webHidden/>
          </w:rPr>
          <w:fldChar w:fldCharType="end"/>
        </w:r>
      </w:hyperlink>
    </w:p>
    <w:p w14:paraId="5EDA5736" w14:textId="23D4761D"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88" w:history="1">
        <w:r w:rsidRPr="001F5948">
          <w:rPr>
            <w:rStyle w:val="Hyperlink"/>
            <w:rFonts w:cs="Calibri"/>
            <w:noProof/>
          </w:rPr>
          <w:t>6.3</w:t>
        </w:r>
        <w:r>
          <w:rPr>
            <w:rFonts w:asciiTheme="minorHAnsi" w:eastAsiaTheme="minorEastAsia" w:hAnsiTheme="minorHAnsi" w:cstheme="minorBidi"/>
            <w:smallCaps w:val="0"/>
            <w:noProof/>
            <w:sz w:val="22"/>
            <w:szCs w:val="22"/>
          </w:rPr>
          <w:tab/>
        </w:r>
        <w:r w:rsidRPr="001F5948">
          <w:rPr>
            <w:rStyle w:val="Hyperlink"/>
            <w:rFonts w:cs="Calibri"/>
            <w:noProof/>
          </w:rPr>
          <w:t>Geschiktheidseisen</w:t>
        </w:r>
        <w:r>
          <w:rPr>
            <w:noProof/>
            <w:webHidden/>
          </w:rPr>
          <w:tab/>
        </w:r>
        <w:r>
          <w:rPr>
            <w:noProof/>
            <w:webHidden/>
          </w:rPr>
          <w:fldChar w:fldCharType="begin"/>
        </w:r>
        <w:r>
          <w:rPr>
            <w:noProof/>
            <w:webHidden/>
          </w:rPr>
          <w:instrText xml:space="preserve"> PAGEREF _Toc97903088 \h </w:instrText>
        </w:r>
        <w:r>
          <w:rPr>
            <w:noProof/>
            <w:webHidden/>
          </w:rPr>
        </w:r>
        <w:r>
          <w:rPr>
            <w:noProof/>
            <w:webHidden/>
          </w:rPr>
          <w:fldChar w:fldCharType="separate"/>
        </w:r>
        <w:r>
          <w:rPr>
            <w:noProof/>
            <w:webHidden/>
          </w:rPr>
          <w:t>16</w:t>
        </w:r>
        <w:r>
          <w:rPr>
            <w:noProof/>
            <w:webHidden/>
          </w:rPr>
          <w:fldChar w:fldCharType="end"/>
        </w:r>
      </w:hyperlink>
    </w:p>
    <w:p w14:paraId="79509884" w14:textId="7F6561B7"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89" w:history="1">
        <w:r w:rsidRPr="001F5948">
          <w:rPr>
            <w:rStyle w:val="Hyperlink"/>
            <w:rFonts w:cs="Calibri"/>
            <w:noProof/>
          </w:rPr>
          <w:t>6.3.1</w:t>
        </w:r>
        <w:r>
          <w:rPr>
            <w:rFonts w:asciiTheme="minorHAnsi" w:eastAsiaTheme="minorEastAsia" w:hAnsiTheme="minorHAnsi" w:cstheme="minorBidi"/>
            <w:i w:val="0"/>
            <w:iCs w:val="0"/>
            <w:noProof/>
            <w:sz w:val="22"/>
            <w:szCs w:val="22"/>
          </w:rPr>
          <w:tab/>
        </w:r>
        <w:r w:rsidRPr="001F5948">
          <w:rPr>
            <w:rStyle w:val="Hyperlink"/>
            <w:rFonts w:cs="Calibri"/>
            <w:noProof/>
          </w:rPr>
          <w:t>Financiële en economische draagkracht</w:t>
        </w:r>
        <w:r>
          <w:rPr>
            <w:noProof/>
            <w:webHidden/>
          </w:rPr>
          <w:tab/>
        </w:r>
        <w:r>
          <w:rPr>
            <w:noProof/>
            <w:webHidden/>
          </w:rPr>
          <w:fldChar w:fldCharType="begin"/>
        </w:r>
        <w:r>
          <w:rPr>
            <w:noProof/>
            <w:webHidden/>
          </w:rPr>
          <w:instrText xml:space="preserve"> PAGEREF _Toc97903089 \h </w:instrText>
        </w:r>
        <w:r>
          <w:rPr>
            <w:noProof/>
            <w:webHidden/>
          </w:rPr>
        </w:r>
        <w:r>
          <w:rPr>
            <w:noProof/>
            <w:webHidden/>
          </w:rPr>
          <w:fldChar w:fldCharType="separate"/>
        </w:r>
        <w:r>
          <w:rPr>
            <w:noProof/>
            <w:webHidden/>
          </w:rPr>
          <w:t>16</w:t>
        </w:r>
        <w:r>
          <w:rPr>
            <w:noProof/>
            <w:webHidden/>
          </w:rPr>
          <w:fldChar w:fldCharType="end"/>
        </w:r>
      </w:hyperlink>
    </w:p>
    <w:p w14:paraId="23F8015B" w14:textId="35EC5D91"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90" w:history="1">
        <w:r w:rsidRPr="001F5948">
          <w:rPr>
            <w:rStyle w:val="Hyperlink"/>
            <w:rFonts w:cs="Calibri"/>
            <w:noProof/>
          </w:rPr>
          <w:t>6.3.2</w:t>
        </w:r>
        <w:r>
          <w:rPr>
            <w:rFonts w:asciiTheme="minorHAnsi" w:eastAsiaTheme="minorEastAsia" w:hAnsiTheme="minorHAnsi" w:cstheme="minorBidi"/>
            <w:i w:val="0"/>
            <w:iCs w:val="0"/>
            <w:noProof/>
            <w:sz w:val="22"/>
            <w:szCs w:val="22"/>
          </w:rPr>
          <w:tab/>
        </w:r>
        <w:r w:rsidRPr="001F5948">
          <w:rPr>
            <w:rStyle w:val="Hyperlink"/>
            <w:rFonts w:cs="Calibri"/>
            <w:noProof/>
          </w:rPr>
          <w:t>Dekking tegen aansprakelijkheidsrisico’s</w:t>
        </w:r>
        <w:r>
          <w:rPr>
            <w:noProof/>
            <w:webHidden/>
          </w:rPr>
          <w:tab/>
        </w:r>
        <w:r>
          <w:rPr>
            <w:noProof/>
            <w:webHidden/>
          </w:rPr>
          <w:fldChar w:fldCharType="begin"/>
        </w:r>
        <w:r>
          <w:rPr>
            <w:noProof/>
            <w:webHidden/>
          </w:rPr>
          <w:instrText xml:space="preserve"> PAGEREF _Toc97903090 \h </w:instrText>
        </w:r>
        <w:r>
          <w:rPr>
            <w:noProof/>
            <w:webHidden/>
          </w:rPr>
        </w:r>
        <w:r>
          <w:rPr>
            <w:noProof/>
            <w:webHidden/>
          </w:rPr>
          <w:fldChar w:fldCharType="separate"/>
        </w:r>
        <w:r>
          <w:rPr>
            <w:noProof/>
            <w:webHidden/>
          </w:rPr>
          <w:t>16</w:t>
        </w:r>
        <w:r>
          <w:rPr>
            <w:noProof/>
            <w:webHidden/>
          </w:rPr>
          <w:fldChar w:fldCharType="end"/>
        </w:r>
      </w:hyperlink>
    </w:p>
    <w:p w14:paraId="7C58CE35" w14:textId="5336DF01"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91" w:history="1">
        <w:r w:rsidRPr="001F5948">
          <w:rPr>
            <w:rStyle w:val="Hyperlink"/>
            <w:rFonts w:cs="Calibri"/>
            <w:noProof/>
          </w:rPr>
          <w:t>6.4</w:t>
        </w:r>
        <w:r>
          <w:rPr>
            <w:rFonts w:asciiTheme="minorHAnsi" w:eastAsiaTheme="minorEastAsia" w:hAnsiTheme="minorHAnsi" w:cstheme="minorBidi"/>
            <w:smallCaps w:val="0"/>
            <w:noProof/>
            <w:sz w:val="22"/>
            <w:szCs w:val="22"/>
          </w:rPr>
          <w:tab/>
        </w:r>
        <w:r w:rsidRPr="001F5948">
          <w:rPr>
            <w:rStyle w:val="Hyperlink"/>
            <w:rFonts w:cs="Calibri"/>
            <w:noProof/>
          </w:rPr>
          <w:t>Technische en beroepsbekwaamheid</w:t>
        </w:r>
        <w:r>
          <w:rPr>
            <w:noProof/>
            <w:webHidden/>
          </w:rPr>
          <w:tab/>
        </w:r>
        <w:r>
          <w:rPr>
            <w:noProof/>
            <w:webHidden/>
          </w:rPr>
          <w:fldChar w:fldCharType="begin"/>
        </w:r>
        <w:r>
          <w:rPr>
            <w:noProof/>
            <w:webHidden/>
          </w:rPr>
          <w:instrText xml:space="preserve"> PAGEREF _Toc97903091 \h </w:instrText>
        </w:r>
        <w:r>
          <w:rPr>
            <w:noProof/>
            <w:webHidden/>
          </w:rPr>
        </w:r>
        <w:r>
          <w:rPr>
            <w:noProof/>
            <w:webHidden/>
          </w:rPr>
          <w:fldChar w:fldCharType="separate"/>
        </w:r>
        <w:r>
          <w:rPr>
            <w:noProof/>
            <w:webHidden/>
          </w:rPr>
          <w:t>16</w:t>
        </w:r>
        <w:r>
          <w:rPr>
            <w:noProof/>
            <w:webHidden/>
          </w:rPr>
          <w:fldChar w:fldCharType="end"/>
        </w:r>
      </w:hyperlink>
    </w:p>
    <w:p w14:paraId="75EBB266" w14:textId="1668F4DC"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92" w:history="1">
        <w:r w:rsidRPr="001F5948">
          <w:rPr>
            <w:rStyle w:val="Hyperlink"/>
            <w:rFonts w:cs="Calibri"/>
            <w:noProof/>
          </w:rPr>
          <w:t>6.4.1</w:t>
        </w:r>
        <w:r>
          <w:rPr>
            <w:rFonts w:asciiTheme="minorHAnsi" w:eastAsiaTheme="minorEastAsia" w:hAnsiTheme="minorHAnsi" w:cstheme="minorBidi"/>
            <w:i w:val="0"/>
            <w:iCs w:val="0"/>
            <w:noProof/>
            <w:sz w:val="22"/>
            <w:szCs w:val="22"/>
          </w:rPr>
          <w:tab/>
        </w:r>
        <w:r w:rsidRPr="001F5948">
          <w:rPr>
            <w:rStyle w:val="Hyperlink"/>
            <w:rFonts w:cs="Calibri"/>
            <w:noProof/>
          </w:rPr>
          <w:t>Referentie</w:t>
        </w:r>
        <w:r>
          <w:rPr>
            <w:noProof/>
            <w:webHidden/>
          </w:rPr>
          <w:tab/>
        </w:r>
        <w:r>
          <w:rPr>
            <w:noProof/>
            <w:webHidden/>
          </w:rPr>
          <w:fldChar w:fldCharType="begin"/>
        </w:r>
        <w:r>
          <w:rPr>
            <w:noProof/>
            <w:webHidden/>
          </w:rPr>
          <w:instrText xml:space="preserve"> PAGEREF _Toc97903092 \h </w:instrText>
        </w:r>
        <w:r>
          <w:rPr>
            <w:noProof/>
            <w:webHidden/>
          </w:rPr>
        </w:r>
        <w:r>
          <w:rPr>
            <w:noProof/>
            <w:webHidden/>
          </w:rPr>
          <w:fldChar w:fldCharType="separate"/>
        </w:r>
        <w:r>
          <w:rPr>
            <w:noProof/>
            <w:webHidden/>
          </w:rPr>
          <w:t>16</w:t>
        </w:r>
        <w:r>
          <w:rPr>
            <w:noProof/>
            <w:webHidden/>
          </w:rPr>
          <w:fldChar w:fldCharType="end"/>
        </w:r>
      </w:hyperlink>
    </w:p>
    <w:p w14:paraId="6E27E9AA" w14:textId="62FCC996"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93" w:history="1">
        <w:r w:rsidRPr="001F5948">
          <w:rPr>
            <w:rStyle w:val="Hyperlink"/>
            <w:rFonts w:cs="Calibri"/>
            <w:noProof/>
          </w:rPr>
          <w:t>6.4.2</w:t>
        </w:r>
        <w:r>
          <w:rPr>
            <w:rFonts w:asciiTheme="minorHAnsi" w:eastAsiaTheme="minorEastAsia" w:hAnsiTheme="minorHAnsi" w:cstheme="minorBidi"/>
            <w:i w:val="0"/>
            <w:iCs w:val="0"/>
            <w:noProof/>
            <w:sz w:val="22"/>
            <w:szCs w:val="22"/>
          </w:rPr>
          <w:tab/>
        </w:r>
        <w:r w:rsidRPr="001F5948">
          <w:rPr>
            <w:rStyle w:val="Hyperlink"/>
            <w:rFonts w:cs="Calibri"/>
            <w:noProof/>
          </w:rPr>
          <w:t>Kwaliteitsborging</w:t>
        </w:r>
        <w:r>
          <w:rPr>
            <w:noProof/>
            <w:webHidden/>
          </w:rPr>
          <w:tab/>
        </w:r>
        <w:r>
          <w:rPr>
            <w:noProof/>
            <w:webHidden/>
          </w:rPr>
          <w:fldChar w:fldCharType="begin"/>
        </w:r>
        <w:r>
          <w:rPr>
            <w:noProof/>
            <w:webHidden/>
          </w:rPr>
          <w:instrText xml:space="preserve"> PAGEREF _Toc97903093 \h </w:instrText>
        </w:r>
        <w:r>
          <w:rPr>
            <w:noProof/>
            <w:webHidden/>
          </w:rPr>
        </w:r>
        <w:r>
          <w:rPr>
            <w:noProof/>
            <w:webHidden/>
          </w:rPr>
          <w:fldChar w:fldCharType="separate"/>
        </w:r>
        <w:r>
          <w:rPr>
            <w:noProof/>
            <w:webHidden/>
          </w:rPr>
          <w:t>17</w:t>
        </w:r>
        <w:r>
          <w:rPr>
            <w:noProof/>
            <w:webHidden/>
          </w:rPr>
          <w:fldChar w:fldCharType="end"/>
        </w:r>
      </w:hyperlink>
    </w:p>
    <w:p w14:paraId="0C3C0D48" w14:textId="08707F16"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94" w:history="1">
        <w:r w:rsidRPr="001F5948">
          <w:rPr>
            <w:rStyle w:val="Hyperlink"/>
            <w:rFonts w:cs="Calibri"/>
            <w:noProof/>
          </w:rPr>
          <w:t>6.4.3</w:t>
        </w:r>
        <w:r>
          <w:rPr>
            <w:rFonts w:asciiTheme="minorHAnsi" w:eastAsiaTheme="minorEastAsia" w:hAnsiTheme="minorHAnsi" w:cstheme="minorBidi"/>
            <w:i w:val="0"/>
            <w:iCs w:val="0"/>
            <w:noProof/>
            <w:sz w:val="22"/>
            <w:szCs w:val="22"/>
          </w:rPr>
          <w:tab/>
        </w:r>
        <w:r w:rsidRPr="001F5948">
          <w:rPr>
            <w:rStyle w:val="Hyperlink"/>
            <w:rFonts w:cs="Calibri"/>
            <w:noProof/>
          </w:rPr>
          <w:t>Arbeidsomstandigheden</w:t>
        </w:r>
        <w:r>
          <w:rPr>
            <w:noProof/>
            <w:webHidden/>
          </w:rPr>
          <w:tab/>
        </w:r>
        <w:r>
          <w:rPr>
            <w:noProof/>
            <w:webHidden/>
          </w:rPr>
          <w:fldChar w:fldCharType="begin"/>
        </w:r>
        <w:r>
          <w:rPr>
            <w:noProof/>
            <w:webHidden/>
          </w:rPr>
          <w:instrText xml:space="preserve"> PAGEREF _Toc97903094 \h </w:instrText>
        </w:r>
        <w:r>
          <w:rPr>
            <w:noProof/>
            <w:webHidden/>
          </w:rPr>
        </w:r>
        <w:r>
          <w:rPr>
            <w:noProof/>
            <w:webHidden/>
          </w:rPr>
          <w:fldChar w:fldCharType="separate"/>
        </w:r>
        <w:r>
          <w:rPr>
            <w:noProof/>
            <w:webHidden/>
          </w:rPr>
          <w:t>17</w:t>
        </w:r>
        <w:r>
          <w:rPr>
            <w:noProof/>
            <w:webHidden/>
          </w:rPr>
          <w:fldChar w:fldCharType="end"/>
        </w:r>
      </w:hyperlink>
    </w:p>
    <w:p w14:paraId="76D633A2" w14:textId="3D1EBB71"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95" w:history="1">
        <w:r w:rsidRPr="001F5948">
          <w:rPr>
            <w:rStyle w:val="Hyperlink"/>
            <w:rFonts w:cs="Calibri"/>
            <w:noProof/>
          </w:rPr>
          <w:t>6.4.4</w:t>
        </w:r>
        <w:r>
          <w:rPr>
            <w:rFonts w:asciiTheme="minorHAnsi" w:eastAsiaTheme="minorEastAsia" w:hAnsiTheme="minorHAnsi" w:cstheme="minorBidi"/>
            <w:i w:val="0"/>
            <w:iCs w:val="0"/>
            <w:noProof/>
            <w:sz w:val="22"/>
            <w:szCs w:val="22"/>
          </w:rPr>
          <w:tab/>
        </w:r>
        <w:r w:rsidRPr="001F5948">
          <w:rPr>
            <w:rStyle w:val="Hyperlink"/>
            <w:rFonts w:cs="Calibri"/>
            <w:noProof/>
          </w:rPr>
          <w:t>Duurzaamheid (milieu)</w:t>
        </w:r>
        <w:r>
          <w:rPr>
            <w:noProof/>
            <w:webHidden/>
          </w:rPr>
          <w:tab/>
        </w:r>
        <w:r>
          <w:rPr>
            <w:noProof/>
            <w:webHidden/>
          </w:rPr>
          <w:fldChar w:fldCharType="begin"/>
        </w:r>
        <w:r>
          <w:rPr>
            <w:noProof/>
            <w:webHidden/>
          </w:rPr>
          <w:instrText xml:space="preserve"> PAGEREF _Toc97903095 \h </w:instrText>
        </w:r>
        <w:r>
          <w:rPr>
            <w:noProof/>
            <w:webHidden/>
          </w:rPr>
        </w:r>
        <w:r>
          <w:rPr>
            <w:noProof/>
            <w:webHidden/>
          </w:rPr>
          <w:fldChar w:fldCharType="separate"/>
        </w:r>
        <w:r>
          <w:rPr>
            <w:noProof/>
            <w:webHidden/>
          </w:rPr>
          <w:t>17</w:t>
        </w:r>
        <w:r>
          <w:rPr>
            <w:noProof/>
            <w:webHidden/>
          </w:rPr>
          <w:fldChar w:fldCharType="end"/>
        </w:r>
      </w:hyperlink>
    </w:p>
    <w:p w14:paraId="1287BBB3" w14:textId="116AC851"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96" w:history="1">
        <w:r w:rsidRPr="001F5948">
          <w:rPr>
            <w:rStyle w:val="Hyperlink"/>
            <w:rFonts w:cs="Calibri"/>
            <w:noProof/>
          </w:rPr>
          <w:t>6.4.5</w:t>
        </w:r>
        <w:r>
          <w:rPr>
            <w:rFonts w:asciiTheme="minorHAnsi" w:eastAsiaTheme="minorEastAsia" w:hAnsiTheme="minorHAnsi" w:cstheme="minorBidi"/>
            <w:i w:val="0"/>
            <w:iCs w:val="0"/>
            <w:noProof/>
            <w:sz w:val="22"/>
            <w:szCs w:val="22"/>
          </w:rPr>
          <w:tab/>
        </w:r>
        <w:r w:rsidRPr="001F5948">
          <w:rPr>
            <w:rStyle w:val="Hyperlink"/>
            <w:rFonts w:cs="Calibri"/>
            <w:noProof/>
          </w:rPr>
          <w:t>Beroepsbevoegdheid</w:t>
        </w:r>
        <w:r>
          <w:rPr>
            <w:noProof/>
            <w:webHidden/>
          </w:rPr>
          <w:tab/>
        </w:r>
        <w:r>
          <w:rPr>
            <w:noProof/>
            <w:webHidden/>
          </w:rPr>
          <w:fldChar w:fldCharType="begin"/>
        </w:r>
        <w:r>
          <w:rPr>
            <w:noProof/>
            <w:webHidden/>
          </w:rPr>
          <w:instrText xml:space="preserve"> PAGEREF _Toc97903096 \h </w:instrText>
        </w:r>
        <w:r>
          <w:rPr>
            <w:noProof/>
            <w:webHidden/>
          </w:rPr>
        </w:r>
        <w:r>
          <w:rPr>
            <w:noProof/>
            <w:webHidden/>
          </w:rPr>
          <w:fldChar w:fldCharType="separate"/>
        </w:r>
        <w:r>
          <w:rPr>
            <w:noProof/>
            <w:webHidden/>
          </w:rPr>
          <w:t>17</w:t>
        </w:r>
        <w:r>
          <w:rPr>
            <w:noProof/>
            <w:webHidden/>
          </w:rPr>
          <w:fldChar w:fldCharType="end"/>
        </w:r>
      </w:hyperlink>
    </w:p>
    <w:p w14:paraId="7C388097" w14:textId="5D3338B1"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97" w:history="1">
        <w:r w:rsidRPr="001F5948">
          <w:rPr>
            <w:rStyle w:val="Hyperlink"/>
            <w:rFonts w:cs="Calibri"/>
            <w:noProof/>
          </w:rPr>
          <w:t>6.5</w:t>
        </w:r>
        <w:r>
          <w:rPr>
            <w:rFonts w:asciiTheme="minorHAnsi" w:eastAsiaTheme="minorEastAsia" w:hAnsiTheme="minorHAnsi" w:cstheme="minorBidi"/>
            <w:smallCaps w:val="0"/>
            <w:noProof/>
            <w:sz w:val="22"/>
            <w:szCs w:val="22"/>
          </w:rPr>
          <w:tab/>
        </w:r>
        <w:r w:rsidRPr="001F5948">
          <w:rPr>
            <w:rStyle w:val="Hyperlink"/>
            <w:rFonts w:cs="Calibri"/>
            <w:noProof/>
          </w:rPr>
          <w:t>Bijzondere uitvoeringsvoorwaarde: Social Return on Investment</w:t>
        </w:r>
        <w:r>
          <w:rPr>
            <w:noProof/>
            <w:webHidden/>
          </w:rPr>
          <w:tab/>
        </w:r>
        <w:r>
          <w:rPr>
            <w:noProof/>
            <w:webHidden/>
          </w:rPr>
          <w:fldChar w:fldCharType="begin"/>
        </w:r>
        <w:r>
          <w:rPr>
            <w:noProof/>
            <w:webHidden/>
          </w:rPr>
          <w:instrText xml:space="preserve"> PAGEREF _Toc97903097 \h </w:instrText>
        </w:r>
        <w:r>
          <w:rPr>
            <w:noProof/>
            <w:webHidden/>
          </w:rPr>
        </w:r>
        <w:r>
          <w:rPr>
            <w:noProof/>
            <w:webHidden/>
          </w:rPr>
          <w:fldChar w:fldCharType="separate"/>
        </w:r>
        <w:r>
          <w:rPr>
            <w:noProof/>
            <w:webHidden/>
          </w:rPr>
          <w:t>17</w:t>
        </w:r>
        <w:r>
          <w:rPr>
            <w:noProof/>
            <w:webHidden/>
          </w:rPr>
          <w:fldChar w:fldCharType="end"/>
        </w:r>
      </w:hyperlink>
    </w:p>
    <w:p w14:paraId="1EAA1466" w14:textId="1970A940"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098" w:history="1">
        <w:r w:rsidRPr="001F5948">
          <w:rPr>
            <w:rStyle w:val="Hyperlink"/>
            <w:rFonts w:cs="Calibri"/>
            <w:noProof/>
          </w:rPr>
          <w:t>6.6</w:t>
        </w:r>
        <w:r>
          <w:rPr>
            <w:rFonts w:asciiTheme="minorHAnsi" w:eastAsiaTheme="minorEastAsia" w:hAnsiTheme="minorHAnsi" w:cstheme="minorBidi"/>
            <w:smallCaps w:val="0"/>
            <w:noProof/>
            <w:sz w:val="22"/>
            <w:szCs w:val="22"/>
          </w:rPr>
          <w:tab/>
        </w:r>
        <w:r w:rsidRPr="001F5948">
          <w:rPr>
            <w:rStyle w:val="Hyperlink"/>
            <w:rFonts w:cs="Calibri"/>
            <w:noProof/>
          </w:rPr>
          <w:t>Verdere voorwaarden ten aanzien van de mededinging</w:t>
        </w:r>
        <w:r>
          <w:rPr>
            <w:noProof/>
            <w:webHidden/>
          </w:rPr>
          <w:tab/>
        </w:r>
        <w:r>
          <w:rPr>
            <w:noProof/>
            <w:webHidden/>
          </w:rPr>
          <w:fldChar w:fldCharType="begin"/>
        </w:r>
        <w:r>
          <w:rPr>
            <w:noProof/>
            <w:webHidden/>
          </w:rPr>
          <w:instrText xml:space="preserve"> PAGEREF _Toc97903098 \h </w:instrText>
        </w:r>
        <w:r>
          <w:rPr>
            <w:noProof/>
            <w:webHidden/>
          </w:rPr>
        </w:r>
        <w:r>
          <w:rPr>
            <w:noProof/>
            <w:webHidden/>
          </w:rPr>
          <w:fldChar w:fldCharType="separate"/>
        </w:r>
        <w:r>
          <w:rPr>
            <w:noProof/>
            <w:webHidden/>
          </w:rPr>
          <w:t>20</w:t>
        </w:r>
        <w:r>
          <w:rPr>
            <w:noProof/>
            <w:webHidden/>
          </w:rPr>
          <w:fldChar w:fldCharType="end"/>
        </w:r>
      </w:hyperlink>
    </w:p>
    <w:p w14:paraId="7DDD4420" w14:textId="7D85CF1A"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099" w:history="1">
        <w:r w:rsidRPr="001F5948">
          <w:rPr>
            <w:rStyle w:val="Hyperlink"/>
            <w:rFonts w:cs="Calibri"/>
            <w:noProof/>
          </w:rPr>
          <w:t>6.6.1</w:t>
        </w:r>
        <w:r>
          <w:rPr>
            <w:rFonts w:asciiTheme="minorHAnsi" w:eastAsiaTheme="minorEastAsia" w:hAnsiTheme="minorHAnsi" w:cstheme="minorBidi"/>
            <w:i w:val="0"/>
            <w:iCs w:val="0"/>
            <w:noProof/>
            <w:sz w:val="22"/>
            <w:szCs w:val="22"/>
          </w:rPr>
          <w:tab/>
        </w:r>
        <w:r w:rsidRPr="001F5948">
          <w:rPr>
            <w:rStyle w:val="Hyperlink"/>
            <w:rFonts w:cs="Calibri"/>
            <w:noProof/>
          </w:rPr>
          <w:t>Eénmaal inschrijven</w:t>
        </w:r>
        <w:r>
          <w:rPr>
            <w:noProof/>
            <w:webHidden/>
          </w:rPr>
          <w:tab/>
        </w:r>
        <w:r>
          <w:rPr>
            <w:noProof/>
            <w:webHidden/>
          </w:rPr>
          <w:fldChar w:fldCharType="begin"/>
        </w:r>
        <w:r>
          <w:rPr>
            <w:noProof/>
            <w:webHidden/>
          </w:rPr>
          <w:instrText xml:space="preserve"> PAGEREF _Toc97903099 \h </w:instrText>
        </w:r>
        <w:r>
          <w:rPr>
            <w:noProof/>
            <w:webHidden/>
          </w:rPr>
        </w:r>
        <w:r>
          <w:rPr>
            <w:noProof/>
            <w:webHidden/>
          </w:rPr>
          <w:fldChar w:fldCharType="separate"/>
        </w:r>
        <w:r>
          <w:rPr>
            <w:noProof/>
            <w:webHidden/>
          </w:rPr>
          <w:t>20</w:t>
        </w:r>
        <w:r>
          <w:rPr>
            <w:noProof/>
            <w:webHidden/>
          </w:rPr>
          <w:fldChar w:fldCharType="end"/>
        </w:r>
      </w:hyperlink>
    </w:p>
    <w:p w14:paraId="2C8B6CDF" w14:textId="3B3AA947"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00" w:history="1">
        <w:r w:rsidRPr="001F5948">
          <w:rPr>
            <w:rStyle w:val="Hyperlink"/>
            <w:rFonts w:cs="Calibri"/>
            <w:noProof/>
          </w:rPr>
          <w:t>6.6.2</w:t>
        </w:r>
        <w:r>
          <w:rPr>
            <w:rFonts w:asciiTheme="minorHAnsi" w:eastAsiaTheme="minorEastAsia" w:hAnsiTheme="minorHAnsi" w:cstheme="minorBidi"/>
            <w:i w:val="0"/>
            <w:iCs w:val="0"/>
            <w:noProof/>
            <w:sz w:val="22"/>
            <w:szCs w:val="22"/>
          </w:rPr>
          <w:tab/>
        </w:r>
        <w:r w:rsidRPr="001F5948">
          <w:rPr>
            <w:rStyle w:val="Hyperlink"/>
            <w:rFonts w:cs="Calibri"/>
            <w:noProof/>
          </w:rPr>
          <w:t>Concernverhoudingen en holdingverklaring</w:t>
        </w:r>
        <w:r>
          <w:rPr>
            <w:noProof/>
            <w:webHidden/>
          </w:rPr>
          <w:tab/>
        </w:r>
        <w:r>
          <w:rPr>
            <w:noProof/>
            <w:webHidden/>
          </w:rPr>
          <w:fldChar w:fldCharType="begin"/>
        </w:r>
        <w:r>
          <w:rPr>
            <w:noProof/>
            <w:webHidden/>
          </w:rPr>
          <w:instrText xml:space="preserve"> PAGEREF _Toc97903100 \h </w:instrText>
        </w:r>
        <w:r>
          <w:rPr>
            <w:noProof/>
            <w:webHidden/>
          </w:rPr>
        </w:r>
        <w:r>
          <w:rPr>
            <w:noProof/>
            <w:webHidden/>
          </w:rPr>
          <w:fldChar w:fldCharType="separate"/>
        </w:r>
        <w:r>
          <w:rPr>
            <w:noProof/>
            <w:webHidden/>
          </w:rPr>
          <w:t>20</w:t>
        </w:r>
        <w:r>
          <w:rPr>
            <w:noProof/>
            <w:webHidden/>
          </w:rPr>
          <w:fldChar w:fldCharType="end"/>
        </w:r>
      </w:hyperlink>
    </w:p>
    <w:p w14:paraId="7BDC7A8E" w14:textId="5354B1F3"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01" w:history="1">
        <w:r w:rsidRPr="001F5948">
          <w:rPr>
            <w:rStyle w:val="Hyperlink"/>
            <w:rFonts w:cs="Calibri"/>
            <w:noProof/>
          </w:rPr>
          <w:t>6.6.3</w:t>
        </w:r>
        <w:r>
          <w:rPr>
            <w:rFonts w:asciiTheme="minorHAnsi" w:eastAsiaTheme="minorEastAsia" w:hAnsiTheme="minorHAnsi" w:cstheme="minorBidi"/>
            <w:i w:val="0"/>
            <w:iCs w:val="0"/>
            <w:noProof/>
            <w:sz w:val="22"/>
            <w:szCs w:val="22"/>
          </w:rPr>
          <w:tab/>
        </w:r>
        <w:r w:rsidRPr="001F5948">
          <w:rPr>
            <w:rStyle w:val="Hyperlink"/>
            <w:rFonts w:cs="Calibri"/>
            <w:noProof/>
          </w:rPr>
          <w:t>Combinaties</w:t>
        </w:r>
        <w:r>
          <w:rPr>
            <w:noProof/>
            <w:webHidden/>
          </w:rPr>
          <w:tab/>
        </w:r>
        <w:r>
          <w:rPr>
            <w:noProof/>
            <w:webHidden/>
          </w:rPr>
          <w:fldChar w:fldCharType="begin"/>
        </w:r>
        <w:r>
          <w:rPr>
            <w:noProof/>
            <w:webHidden/>
          </w:rPr>
          <w:instrText xml:space="preserve"> PAGEREF _Toc97903101 \h </w:instrText>
        </w:r>
        <w:r>
          <w:rPr>
            <w:noProof/>
            <w:webHidden/>
          </w:rPr>
        </w:r>
        <w:r>
          <w:rPr>
            <w:noProof/>
            <w:webHidden/>
          </w:rPr>
          <w:fldChar w:fldCharType="separate"/>
        </w:r>
        <w:r>
          <w:rPr>
            <w:noProof/>
            <w:webHidden/>
          </w:rPr>
          <w:t>20</w:t>
        </w:r>
        <w:r>
          <w:rPr>
            <w:noProof/>
            <w:webHidden/>
          </w:rPr>
          <w:fldChar w:fldCharType="end"/>
        </w:r>
      </w:hyperlink>
    </w:p>
    <w:p w14:paraId="545687BB" w14:textId="4FC2177E"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02" w:history="1">
        <w:r w:rsidRPr="001F5948">
          <w:rPr>
            <w:rStyle w:val="Hyperlink"/>
            <w:rFonts w:cs="Calibri"/>
            <w:noProof/>
          </w:rPr>
          <w:t>6.6.4</w:t>
        </w:r>
        <w:r>
          <w:rPr>
            <w:rFonts w:asciiTheme="minorHAnsi" w:eastAsiaTheme="minorEastAsia" w:hAnsiTheme="minorHAnsi" w:cstheme="minorBidi"/>
            <w:i w:val="0"/>
            <w:iCs w:val="0"/>
            <w:noProof/>
            <w:sz w:val="22"/>
            <w:szCs w:val="22"/>
          </w:rPr>
          <w:tab/>
        </w:r>
        <w:r w:rsidRPr="001F5948">
          <w:rPr>
            <w:rStyle w:val="Hyperlink"/>
            <w:rFonts w:cs="Calibri"/>
            <w:noProof/>
          </w:rPr>
          <w:t>Inzet onderaannemers</w:t>
        </w:r>
        <w:r>
          <w:rPr>
            <w:noProof/>
            <w:webHidden/>
          </w:rPr>
          <w:tab/>
        </w:r>
        <w:r>
          <w:rPr>
            <w:noProof/>
            <w:webHidden/>
          </w:rPr>
          <w:fldChar w:fldCharType="begin"/>
        </w:r>
        <w:r>
          <w:rPr>
            <w:noProof/>
            <w:webHidden/>
          </w:rPr>
          <w:instrText xml:space="preserve"> PAGEREF _Toc97903102 \h </w:instrText>
        </w:r>
        <w:r>
          <w:rPr>
            <w:noProof/>
            <w:webHidden/>
          </w:rPr>
        </w:r>
        <w:r>
          <w:rPr>
            <w:noProof/>
            <w:webHidden/>
          </w:rPr>
          <w:fldChar w:fldCharType="separate"/>
        </w:r>
        <w:r>
          <w:rPr>
            <w:noProof/>
            <w:webHidden/>
          </w:rPr>
          <w:t>21</w:t>
        </w:r>
        <w:r>
          <w:rPr>
            <w:noProof/>
            <w:webHidden/>
          </w:rPr>
          <w:fldChar w:fldCharType="end"/>
        </w:r>
      </w:hyperlink>
    </w:p>
    <w:p w14:paraId="16A1EB60" w14:textId="3E761A96"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03" w:history="1">
        <w:r w:rsidRPr="001F5948">
          <w:rPr>
            <w:rStyle w:val="Hyperlink"/>
            <w:rFonts w:cs="Calibri"/>
            <w:noProof/>
          </w:rPr>
          <w:t>6.6.5</w:t>
        </w:r>
        <w:r>
          <w:rPr>
            <w:rFonts w:asciiTheme="minorHAnsi" w:eastAsiaTheme="minorEastAsia" w:hAnsiTheme="minorHAnsi" w:cstheme="minorBidi"/>
            <w:i w:val="0"/>
            <w:iCs w:val="0"/>
            <w:noProof/>
            <w:sz w:val="22"/>
            <w:szCs w:val="22"/>
          </w:rPr>
          <w:tab/>
        </w:r>
        <w:r w:rsidRPr="001F5948">
          <w:rPr>
            <w:rStyle w:val="Hyperlink"/>
            <w:rFonts w:cs="Calibri"/>
            <w:noProof/>
          </w:rPr>
          <w:t>Beroep op derde m.b.t. de technische of beroepsbekwaamheid</w:t>
        </w:r>
        <w:r>
          <w:rPr>
            <w:noProof/>
            <w:webHidden/>
          </w:rPr>
          <w:tab/>
        </w:r>
        <w:r>
          <w:rPr>
            <w:noProof/>
            <w:webHidden/>
          </w:rPr>
          <w:fldChar w:fldCharType="begin"/>
        </w:r>
        <w:r>
          <w:rPr>
            <w:noProof/>
            <w:webHidden/>
          </w:rPr>
          <w:instrText xml:space="preserve"> PAGEREF _Toc97903103 \h </w:instrText>
        </w:r>
        <w:r>
          <w:rPr>
            <w:noProof/>
            <w:webHidden/>
          </w:rPr>
        </w:r>
        <w:r>
          <w:rPr>
            <w:noProof/>
            <w:webHidden/>
          </w:rPr>
          <w:fldChar w:fldCharType="separate"/>
        </w:r>
        <w:r>
          <w:rPr>
            <w:noProof/>
            <w:webHidden/>
          </w:rPr>
          <w:t>21</w:t>
        </w:r>
        <w:r>
          <w:rPr>
            <w:noProof/>
            <w:webHidden/>
          </w:rPr>
          <w:fldChar w:fldCharType="end"/>
        </w:r>
      </w:hyperlink>
    </w:p>
    <w:p w14:paraId="5CCF7E91" w14:textId="5889EE95"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04" w:history="1">
        <w:r w:rsidRPr="001F5948">
          <w:rPr>
            <w:rStyle w:val="Hyperlink"/>
            <w:rFonts w:cs="Calibri"/>
            <w:noProof/>
          </w:rPr>
          <w:t>6.7</w:t>
        </w:r>
        <w:r>
          <w:rPr>
            <w:rFonts w:asciiTheme="minorHAnsi" w:eastAsiaTheme="minorEastAsia" w:hAnsiTheme="minorHAnsi" w:cstheme="minorBidi"/>
            <w:smallCaps w:val="0"/>
            <w:noProof/>
            <w:sz w:val="22"/>
            <w:szCs w:val="22"/>
          </w:rPr>
          <w:tab/>
        </w:r>
        <w:r w:rsidRPr="001F5948">
          <w:rPr>
            <w:rStyle w:val="Hyperlink"/>
            <w:rFonts w:cs="Calibri"/>
            <w:noProof/>
          </w:rPr>
          <w:t>Uniform Europees Aanbestedingsdocument (UEA)</w:t>
        </w:r>
        <w:r>
          <w:rPr>
            <w:noProof/>
            <w:webHidden/>
          </w:rPr>
          <w:tab/>
        </w:r>
        <w:r>
          <w:rPr>
            <w:noProof/>
            <w:webHidden/>
          </w:rPr>
          <w:fldChar w:fldCharType="begin"/>
        </w:r>
        <w:r>
          <w:rPr>
            <w:noProof/>
            <w:webHidden/>
          </w:rPr>
          <w:instrText xml:space="preserve"> PAGEREF _Toc97903104 \h </w:instrText>
        </w:r>
        <w:r>
          <w:rPr>
            <w:noProof/>
            <w:webHidden/>
          </w:rPr>
        </w:r>
        <w:r>
          <w:rPr>
            <w:noProof/>
            <w:webHidden/>
          </w:rPr>
          <w:fldChar w:fldCharType="separate"/>
        </w:r>
        <w:r>
          <w:rPr>
            <w:noProof/>
            <w:webHidden/>
          </w:rPr>
          <w:t>21</w:t>
        </w:r>
        <w:r>
          <w:rPr>
            <w:noProof/>
            <w:webHidden/>
          </w:rPr>
          <w:fldChar w:fldCharType="end"/>
        </w:r>
      </w:hyperlink>
    </w:p>
    <w:p w14:paraId="1F375F76" w14:textId="1CE25929"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105" w:history="1">
        <w:r w:rsidRPr="001F5948">
          <w:rPr>
            <w:rStyle w:val="Hyperlink"/>
            <w:rFonts w:cs="Calibri"/>
            <w:noProof/>
          </w:rPr>
          <w:t>7</w:t>
        </w:r>
        <w:r>
          <w:rPr>
            <w:rFonts w:asciiTheme="minorHAnsi" w:eastAsiaTheme="minorEastAsia" w:hAnsiTheme="minorHAnsi" w:cstheme="minorBidi"/>
            <w:b w:val="0"/>
            <w:bCs w:val="0"/>
            <w:caps w:val="0"/>
            <w:noProof/>
            <w:sz w:val="22"/>
            <w:szCs w:val="22"/>
          </w:rPr>
          <w:tab/>
        </w:r>
        <w:r w:rsidRPr="001F5948">
          <w:rPr>
            <w:rStyle w:val="Hyperlink"/>
            <w:rFonts w:cs="Calibri"/>
            <w:noProof/>
          </w:rPr>
          <w:t>Wijze van beoordeling van de inschrijvingen</w:t>
        </w:r>
        <w:r>
          <w:rPr>
            <w:noProof/>
            <w:webHidden/>
          </w:rPr>
          <w:tab/>
        </w:r>
        <w:r>
          <w:rPr>
            <w:noProof/>
            <w:webHidden/>
          </w:rPr>
          <w:fldChar w:fldCharType="begin"/>
        </w:r>
        <w:r>
          <w:rPr>
            <w:noProof/>
            <w:webHidden/>
          </w:rPr>
          <w:instrText xml:space="preserve"> PAGEREF _Toc97903105 \h </w:instrText>
        </w:r>
        <w:r>
          <w:rPr>
            <w:noProof/>
            <w:webHidden/>
          </w:rPr>
        </w:r>
        <w:r>
          <w:rPr>
            <w:noProof/>
            <w:webHidden/>
          </w:rPr>
          <w:fldChar w:fldCharType="separate"/>
        </w:r>
        <w:r>
          <w:rPr>
            <w:noProof/>
            <w:webHidden/>
          </w:rPr>
          <w:t>23</w:t>
        </w:r>
        <w:r>
          <w:rPr>
            <w:noProof/>
            <w:webHidden/>
          </w:rPr>
          <w:fldChar w:fldCharType="end"/>
        </w:r>
      </w:hyperlink>
    </w:p>
    <w:p w14:paraId="2A560317" w14:textId="71923797"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06" w:history="1">
        <w:r w:rsidRPr="001F5948">
          <w:rPr>
            <w:rStyle w:val="Hyperlink"/>
            <w:rFonts w:cs="Calibri"/>
            <w:noProof/>
          </w:rPr>
          <w:t>7.1</w:t>
        </w:r>
        <w:r>
          <w:rPr>
            <w:rFonts w:asciiTheme="minorHAnsi" w:eastAsiaTheme="minorEastAsia" w:hAnsiTheme="minorHAnsi" w:cstheme="minorBidi"/>
            <w:smallCaps w:val="0"/>
            <w:noProof/>
            <w:sz w:val="22"/>
            <w:szCs w:val="22"/>
          </w:rPr>
          <w:tab/>
        </w:r>
        <w:r w:rsidRPr="001F5948">
          <w:rPr>
            <w:rStyle w:val="Hyperlink"/>
            <w:rFonts w:cs="Calibri"/>
            <w:noProof/>
          </w:rPr>
          <w:t>Stappenplan beoordeling inschrijvingen</w:t>
        </w:r>
        <w:r>
          <w:rPr>
            <w:noProof/>
            <w:webHidden/>
          </w:rPr>
          <w:tab/>
        </w:r>
        <w:r>
          <w:rPr>
            <w:noProof/>
            <w:webHidden/>
          </w:rPr>
          <w:fldChar w:fldCharType="begin"/>
        </w:r>
        <w:r>
          <w:rPr>
            <w:noProof/>
            <w:webHidden/>
          </w:rPr>
          <w:instrText xml:space="preserve"> PAGEREF _Toc97903106 \h </w:instrText>
        </w:r>
        <w:r>
          <w:rPr>
            <w:noProof/>
            <w:webHidden/>
          </w:rPr>
        </w:r>
        <w:r>
          <w:rPr>
            <w:noProof/>
            <w:webHidden/>
          </w:rPr>
          <w:fldChar w:fldCharType="separate"/>
        </w:r>
        <w:r>
          <w:rPr>
            <w:noProof/>
            <w:webHidden/>
          </w:rPr>
          <w:t>23</w:t>
        </w:r>
        <w:r>
          <w:rPr>
            <w:noProof/>
            <w:webHidden/>
          </w:rPr>
          <w:fldChar w:fldCharType="end"/>
        </w:r>
      </w:hyperlink>
    </w:p>
    <w:p w14:paraId="40C15F4C" w14:textId="652FA126"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07" w:history="1">
        <w:r w:rsidRPr="001F5948">
          <w:rPr>
            <w:rStyle w:val="Hyperlink"/>
            <w:rFonts w:cs="Calibri"/>
            <w:noProof/>
          </w:rPr>
          <w:t>7.2</w:t>
        </w:r>
        <w:r>
          <w:rPr>
            <w:rFonts w:asciiTheme="minorHAnsi" w:eastAsiaTheme="minorEastAsia" w:hAnsiTheme="minorHAnsi" w:cstheme="minorBidi"/>
            <w:smallCaps w:val="0"/>
            <w:noProof/>
            <w:sz w:val="22"/>
            <w:szCs w:val="22"/>
          </w:rPr>
          <w:tab/>
        </w:r>
        <w:r w:rsidRPr="001F5948">
          <w:rPr>
            <w:rStyle w:val="Hyperlink"/>
            <w:rFonts w:cs="Calibri"/>
            <w:noProof/>
          </w:rPr>
          <w:t>Gunningscriterium</w:t>
        </w:r>
        <w:r>
          <w:rPr>
            <w:noProof/>
            <w:webHidden/>
          </w:rPr>
          <w:tab/>
        </w:r>
        <w:r>
          <w:rPr>
            <w:noProof/>
            <w:webHidden/>
          </w:rPr>
          <w:fldChar w:fldCharType="begin"/>
        </w:r>
        <w:r>
          <w:rPr>
            <w:noProof/>
            <w:webHidden/>
          </w:rPr>
          <w:instrText xml:space="preserve"> PAGEREF _Toc97903107 \h </w:instrText>
        </w:r>
        <w:r>
          <w:rPr>
            <w:noProof/>
            <w:webHidden/>
          </w:rPr>
        </w:r>
        <w:r>
          <w:rPr>
            <w:noProof/>
            <w:webHidden/>
          </w:rPr>
          <w:fldChar w:fldCharType="separate"/>
        </w:r>
        <w:r>
          <w:rPr>
            <w:noProof/>
            <w:webHidden/>
          </w:rPr>
          <w:t>24</w:t>
        </w:r>
        <w:r>
          <w:rPr>
            <w:noProof/>
            <w:webHidden/>
          </w:rPr>
          <w:fldChar w:fldCharType="end"/>
        </w:r>
      </w:hyperlink>
    </w:p>
    <w:p w14:paraId="5571CD8F" w14:textId="6CF7516A"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08" w:history="1">
        <w:r w:rsidRPr="001F5948">
          <w:rPr>
            <w:rStyle w:val="Hyperlink"/>
            <w:rFonts w:cs="Calibri"/>
            <w:noProof/>
          </w:rPr>
          <w:t>7.3</w:t>
        </w:r>
        <w:r>
          <w:rPr>
            <w:rFonts w:asciiTheme="minorHAnsi" w:eastAsiaTheme="minorEastAsia" w:hAnsiTheme="minorHAnsi" w:cstheme="minorBidi"/>
            <w:smallCaps w:val="0"/>
            <w:noProof/>
            <w:sz w:val="22"/>
            <w:szCs w:val="22"/>
          </w:rPr>
          <w:tab/>
        </w:r>
        <w:r w:rsidRPr="001F5948">
          <w:rPr>
            <w:rStyle w:val="Hyperlink"/>
            <w:rFonts w:cs="Calibri"/>
            <w:noProof/>
          </w:rPr>
          <w:t>Beoordelingsmethodiek</w:t>
        </w:r>
        <w:r>
          <w:rPr>
            <w:noProof/>
            <w:webHidden/>
          </w:rPr>
          <w:tab/>
        </w:r>
        <w:r>
          <w:rPr>
            <w:noProof/>
            <w:webHidden/>
          </w:rPr>
          <w:fldChar w:fldCharType="begin"/>
        </w:r>
        <w:r>
          <w:rPr>
            <w:noProof/>
            <w:webHidden/>
          </w:rPr>
          <w:instrText xml:space="preserve"> PAGEREF _Toc97903108 \h </w:instrText>
        </w:r>
        <w:r>
          <w:rPr>
            <w:noProof/>
            <w:webHidden/>
          </w:rPr>
        </w:r>
        <w:r>
          <w:rPr>
            <w:noProof/>
            <w:webHidden/>
          </w:rPr>
          <w:fldChar w:fldCharType="separate"/>
        </w:r>
        <w:r>
          <w:rPr>
            <w:noProof/>
            <w:webHidden/>
          </w:rPr>
          <w:t>24</w:t>
        </w:r>
        <w:r>
          <w:rPr>
            <w:noProof/>
            <w:webHidden/>
          </w:rPr>
          <w:fldChar w:fldCharType="end"/>
        </w:r>
      </w:hyperlink>
    </w:p>
    <w:p w14:paraId="09E7D6D2" w14:textId="4D5F8237"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09" w:history="1">
        <w:r w:rsidRPr="001F5948">
          <w:rPr>
            <w:rStyle w:val="Hyperlink"/>
            <w:rFonts w:cs="Calibri"/>
            <w:noProof/>
          </w:rPr>
          <w:t>7.3.1</w:t>
        </w:r>
        <w:r>
          <w:rPr>
            <w:rFonts w:asciiTheme="minorHAnsi" w:eastAsiaTheme="minorEastAsia" w:hAnsiTheme="minorHAnsi" w:cstheme="minorBidi"/>
            <w:i w:val="0"/>
            <w:iCs w:val="0"/>
            <w:noProof/>
            <w:sz w:val="22"/>
            <w:szCs w:val="22"/>
          </w:rPr>
          <w:tab/>
        </w:r>
        <w:r w:rsidRPr="001F5948">
          <w:rPr>
            <w:rStyle w:val="Hyperlink"/>
            <w:rFonts w:cs="Calibri"/>
            <w:noProof/>
          </w:rPr>
          <w:t>Gunningscriterium ‘prijs’</w:t>
        </w:r>
        <w:r>
          <w:rPr>
            <w:noProof/>
            <w:webHidden/>
          </w:rPr>
          <w:tab/>
        </w:r>
        <w:r>
          <w:rPr>
            <w:noProof/>
            <w:webHidden/>
          </w:rPr>
          <w:fldChar w:fldCharType="begin"/>
        </w:r>
        <w:r>
          <w:rPr>
            <w:noProof/>
            <w:webHidden/>
          </w:rPr>
          <w:instrText xml:space="preserve"> PAGEREF _Toc97903109 \h </w:instrText>
        </w:r>
        <w:r>
          <w:rPr>
            <w:noProof/>
            <w:webHidden/>
          </w:rPr>
        </w:r>
        <w:r>
          <w:rPr>
            <w:noProof/>
            <w:webHidden/>
          </w:rPr>
          <w:fldChar w:fldCharType="separate"/>
        </w:r>
        <w:r>
          <w:rPr>
            <w:noProof/>
            <w:webHidden/>
          </w:rPr>
          <w:t>24</w:t>
        </w:r>
        <w:r>
          <w:rPr>
            <w:noProof/>
            <w:webHidden/>
          </w:rPr>
          <w:fldChar w:fldCharType="end"/>
        </w:r>
      </w:hyperlink>
    </w:p>
    <w:p w14:paraId="1E28F109" w14:textId="550E4D43"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10" w:history="1">
        <w:r w:rsidRPr="001F5948">
          <w:rPr>
            <w:rStyle w:val="Hyperlink"/>
            <w:rFonts w:cs="Calibri"/>
            <w:noProof/>
          </w:rPr>
          <w:t>7.3.2</w:t>
        </w:r>
        <w:r>
          <w:rPr>
            <w:rFonts w:asciiTheme="minorHAnsi" w:eastAsiaTheme="minorEastAsia" w:hAnsiTheme="minorHAnsi" w:cstheme="minorBidi"/>
            <w:i w:val="0"/>
            <w:iCs w:val="0"/>
            <w:noProof/>
            <w:sz w:val="22"/>
            <w:szCs w:val="22"/>
          </w:rPr>
          <w:tab/>
        </w:r>
        <w:r w:rsidRPr="001F5948">
          <w:rPr>
            <w:rStyle w:val="Hyperlink"/>
            <w:rFonts w:cs="Calibri"/>
            <w:noProof/>
          </w:rPr>
          <w:t>Gunningscriteria ‘kwaliteit’</w:t>
        </w:r>
        <w:r>
          <w:rPr>
            <w:noProof/>
            <w:webHidden/>
          </w:rPr>
          <w:tab/>
        </w:r>
        <w:r>
          <w:rPr>
            <w:noProof/>
            <w:webHidden/>
          </w:rPr>
          <w:fldChar w:fldCharType="begin"/>
        </w:r>
        <w:r>
          <w:rPr>
            <w:noProof/>
            <w:webHidden/>
          </w:rPr>
          <w:instrText xml:space="preserve"> PAGEREF _Toc97903110 \h </w:instrText>
        </w:r>
        <w:r>
          <w:rPr>
            <w:noProof/>
            <w:webHidden/>
          </w:rPr>
        </w:r>
        <w:r>
          <w:rPr>
            <w:noProof/>
            <w:webHidden/>
          </w:rPr>
          <w:fldChar w:fldCharType="separate"/>
        </w:r>
        <w:r>
          <w:rPr>
            <w:noProof/>
            <w:webHidden/>
          </w:rPr>
          <w:t>24</w:t>
        </w:r>
        <w:r>
          <w:rPr>
            <w:noProof/>
            <w:webHidden/>
          </w:rPr>
          <w:fldChar w:fldCharType="end"/>
        </w:r>
      </w:hyperlink>
    </w:p>
    <w:p w14:paraId="23B3A955" w14:textId="21EB63E9"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11" w:history="1">
        <w:r w:rsidRPr="001F5948">
          <w:rPr>
            <w:rStyle w:val="Hyperlink"/>
            <w:rFonts w:cs="Calibri"/>
            <w:noProof/>
          </w:rPr>
          <w:t>7.3.3</w:t>
        </w:r>
        <w:r>
          <w:rPr>
            <w:rFonts w:asciiTheme="minorHAnsi" w:eastAsiaTheme="minorEastAsia" w:hAnsiTheme="minorHAnsi" w:cstheme="minorBidi"/>
            <w:i w:val="0"/>
            <w:iCs w:val="0"/>
            <w:noProof/>
            <w:sz w:val="22"/>
            <w:szCs w:val="22"/>
          </w:rPr>
          <w:tab/>
        </w:r>
        <w:r w:rsidRPr="001F5948">
          <w:rPr>
            <w:rStyle w:val="Hyperlink"/>
            <w:rFonts w:cs="Calibri"/>
            <w:noProof/>
          </w:rPr>
          <w:t>Totstandkoming beste prijs/kwaliteitsverhouding</w:t>
        </w:r>
        <w:r>
          <w:rPr>
            <w:noProof/>
            <w:webHidden/>
          </w:rPr>
          <w:tab/>
        </w:r>
        <w:r>
          <w:rPr>
            <w:noProof/>
            <w:webHidden/>
          </w:rPr>
          <w:fldChar w:fldCharType="begin"/>
        </w:r>
        <w:r>
          <w:rPr>
            <w:noProof/>
            <w:webHidden/>
          </w:rPr>
          <w:instrText xml:space="preserve"> PAGEREF _Toc97903111 \h </w:instrText>
        </w:r>
        <w:r>
          <w:rPr>
            <w:noProof/>
            <w:webHidden/>
          </w:rPr>
        </w:r>
        <w:r>
          <w:rPr>
            <w:noProof/>
            <w:webHidden/>
          </w:rPr>
          <w:fldChar w:fldCharType="separate"/>
        </w:r>
        <w:r>
          <w:rPr>
            <w:noProof/>
            <w:webHidden/>
          </w:rPr>
          <w:t>25</w:t>
        </w:r>
        <w:r>
          <w:rPr>
            <w:noProof/>
            <w:webHidden/>
          </w:rPr>
          <w:fldChar w:fldCharType="end"/>
        </w:r>
      </w:hyperlink>
    </w:p>
    <w:p w14:paraId="3E73EB29" w14:textId="58068667"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12" w:history="1">
        <w:r w:rsidRPr="001F5948">
          <w:rPr>
            <w:rStyle w:val="Hyperlink"/>
            <w:rFonts w:cs="Calibri"/>
            <w:noProof/>
          </w:rPr>
          <w:t>7.4</w:t>
        </w:r>
        <w:r>
          <w:rPr>
            <w:rFonts w:asciiTheme="minorHAnsi" w:eastAsiaTheme="minorEastAsia" w:hAnsiTheme="minorHAnsi" w:cstheme="minorBidi"/>
            <w:smallCaps w:val="0"/>
            <w:noProof/>
            <w:sz w:val="22"/>
            <w:szCs w:val="22"/>
          </w:rPr>
          <w:tab/>
        </w:r>
        <w:r w:rsidRPr="001F5948">
          <w:rPr>
            <w:rStyle w:val="Hyperlink"/>
            <w:rFonts w:cs="Calibri"/>
            <w:noProof/>
          </w:rPr>
          <w:t>Toelichting werkwijze beoordelingscommissie</w:t>
        </w:r>
        <w:r>
          <w:rPr>
            <w:noProof/>
            <w:webHidden/>
          </w:rPr>
          <w:tab/>
        </w:r>
        <w:r>
          <w:rPr>
            <w:noProof/>
            <w:webHidden/>
          </w:rPr>
          <w:fldChar w:fldCharType="begin"/>
        </w:r>
        <w:r>
          <w:rPr>
            <w:noProof/>
            <w:webHidden/>
          </w:rPr>
          <w:instrText xml:space="preserve"> PAGEREF _Toc97903112 \h </w:instrText>
        </w:r>
        <w:r>
          <w:rPr>
            <w:noProof/>
            <w:webHidden/>
          </w:rPr>
        </w:r>
        <w:r>
          <w:rPr>
            <w:noProof/>
            <w:webHidden/>
          </w:rPr>
          <w:fldChar w:fldCharType="separate"/>
        </w:r>
        <w:r>
          <w:rPr>
            <w:noProof/>
            <w:webHidden/>
          </w:rPr>
          <w:t>26</w:t>
        </w:r>
        <w:r>
          <w:rPr>
            <w:noProof/>
            <w:webHidden/>
          </w:rPr>
          <w:fldChar w:fldCharType="end"/>
        </w:r>
      </w:hyperlink>
    </w:p>
    <w:p w14:paraId="0011501A" w14:textId="0E5D5ADE" w:rsidR="00314CBB" w:rsidRDefault="00314CBB">
      <w:pPr>
        <w:pStyle w:val="Inhopg3"/>
        <w:tabs>
          <w:tab w:val="left" w:pos="1200"/>
          <w:tab w:val="right" w:pos="9060"/>
        </w:tabs>
        <w:rPr>
          <w:rFonts w:asciiTheme="minorHAnsi" w:eastAsiaTheme="minorEastAsia" w:hAnsiTheme="minorHAnsi" w:cstheme="minorBidi"/>
          <w:i w:val="0"/>
          <w:iCs w:val="0"/>
          <w:noProof/>
          <w:sz w:val="22"/>
          <w:szCs w:val="22"/>
        </w:rPr>
      </w:pPr>
      <w:hyperlink w:anchor="_Toc97903113" w:history="1">
        <w:r w:rsidRPr="001F5948">
          <w:rPr>
            <w:rStyle w:val="Hyperlink"/>
            <w:rFonts w:cs="Calibri"/>
            <w:noProof/>
          </w:rPr>
          <w:t>7.4.1</w:t>
        </w:r>
        <w:r>
          <w:rPr>
            <w:rFonts w:asciiTheme="minorHAnsi" w:eastAsiaTheme="minorEastAsia" w:hAnsiTheme="minorHAnsi" w:cstheme="minorBidi"/>
            <w:i w:val="0"/>
            <w:iCs w:val="0"/>
            <w:noProof/>
            <w:sz w:val="22"/>
            <w:szCs w:val="22"/>
          </w:rPr>
          <w:tab/>
        </w:r>
        <w:r w:rsidRPr="001F5948">
          <w:rPr>
            <w:rStyle w:val="Hyperlink"/>
            <w:rFonts w:cs="Calibri"/>
            <w:noProof/>
          </w:rPr>
          <w:t>Totstandkoming van de scores</w:t>
        </w:r>
        <w:r>
          <w:rPr>
            <w:noProof/>
            <w:webHidden/>
          </w:rPr>
          <w:tab/>
        </w:r>
        <w:r>
          <w:rPr>
            <w:noProof/>
            <w:webHidden/>
          </w:rPr>
          <w:fldChar w:fldCharType="begin"/>
        </w:r>
        <w:r>
          <w:rPr>
            <w:noProof/>
            <w:webHidden/>
          </w:rPr>
          <w:instrText xml:space="preserve"> PAGEREF _Toc97903113 \h </w:instrText>
        </w:r>
        <w:r>
          <w:rPr>
            <w:noProof/>
            <w:webHidden/>
          </w:rPr>
        </w:r>
        <w:r>
          <w:rPr>
            <w:noProof/>
            <w:webHidden/>
          </w:rPr>
          <w:fldChar w:fldCharType="separate"/>
        </w:r>
        <w:r>
          <w:rPr>
            <w:noProof/>
            <w:webHidden/>
          </w:rPr>
          <w:t>26</w:t>
        </w:r>
        <w:r>
          <w:rPr>
            <w:noProof/>
            <w:webHidden/>
          </w:rPr>
          <w:fldChar w:fldCharType="end"/>
        </w:r>
      </w:hyperlink>
    </w:p>
    <w:p w14:paraId="333A9E82" w14:textId="290CDFDF"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14" w:history="1">
        <w:r w:rsidRPr="001F5948">
          <w:rPr>
            <w:rStyle w:val="Hyperlink"/>
            <w:rFonts w:cs="Calibri"/>
            <w:noProof/>
          </w:rPr>
          <w:t>7.5</w:t>
        </w:r>
        <w:r>
          <w:rPr>
            <w:rFonts w:asciiTheme="minorHAnsi" w:eastAsiaTheme="minorEastAsia" w:hAnsiTheme="minorHAnsi" w:cstheme="minorBidi"/>
            <w:smallCaps w:val="0"/>
            <w:noProof/>
            <w:sz w:val="22"/>
            <w:szCs w:val="22"/>
          </w:rPr>
          <w:tab/>
        </w:r>
        <w:r w:rsidRPr="001F5948">
          <w:rPr>
            <w:rStyle w:val="Hyperlink"/>
            <w:rFonts w:cs="Calibri"/>
            <w:noProof/>
          </w:rPr>
          <w:t>Gunningsbeslissing</w:t>
        </w:r>
        <w:r>
          <w:rPr>
            <w:noProof/>
            <w:webHidden/>
          </w:rPr>
          <w:tab/>
        </w:r>
        <w:r>
          <w:rPr>
            <w:noProof/>
            <w:webHidden/>
          </w:rPr>
          <w:fldChar w:fldCharType="begin"/>
        </w:r>
        <w:r>
          <w:rPr>
            <w:noProof/>
            <w:webHidden/>
          </w:rPr>
          <w:instrText xml:space="preserve"> PAGEREF _Toc97903114 \h </w:instrText>
        </w:r>
        <w:r>
          <w:rPr>
            <w:noProof/>
            <w:webHidden/>
          </w:rPr>
        </w:r>
        <w:r>
          <w:rPr>
            <w:noProof/>
            <w:webHidden/>
          </w:rPr>
          <w:fldChar w:fldCharType="separate"/>
        </w:r>
        <w:r>
          <w:rPr>
            <w:noProof/>
            <w:webHidden/>
          </w:rPr>
          <w:t>26</w:t>
        </w:r>
        <w:r>
          <w:rPr>
            <w:noProof/>
            <w:webHidden/>
          </w:rPr>
          <w:fldChar w:fldCharType="end"/>
        </w:r>
      </w:hyperlink>
    </w:p>
    <w:p w14:paraId="6ADFA962" w14:textId="7528AF7F"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15" w:history="1">
        <w:r w:rsidRPr="001F5948">
          <w:rPr>
            <w:rStyle w:val="Hyperlink"/>
            <w:rFonts w:cs="Calibri"/>
            <w:noProof/>
          </w:rPr>
          <w:t>7.6</w:t>
        </w:r>
        <w:r>
          <w:rPr>
            <w:rFonts w:asciiTheme="minorHAnsi" w:eastAsiaTheme="minorEastAsia" w:hAnsiTheme="minorHAnsi" w:cstheme="minorBidi"/>
            <w:smallCaps w:val="0"/>
            <w:noProof/>
            <w:sz w:val="22"/>
            <w:szCs w:val="22"/>
          </w:rPr>
          <w:tab/>
        </w:r>
        <w:r w:rsidRPr="001F5948">
          <w:rPr>
            <w:rStyle w:val="Hyperlink"/>
            <w:rFonts w:cs="Calibri"/>
            <w:noProof/>
          </w:rPr>
          <w:t>Definitieve gunning</w:t>
        </w:r>
        <w:r>
          <w:rPr>
            <w:noProof/>
            <w:webHidden/>
          </w:rPr>
          <w:tab/>
        </w:r>
        <w:r>
          <w:rPr>
            <w:noProof/>
            <w:webHidden/>
          </w:rPr>
          <w:fldChar w:fldCharType="begin"/>
        </w:r>
        <w:r>
          <w:rPr>
            <w:noProof/>
            <w:webHidden/>
          </w:rPr>
          <w:instrText xml:space="preserve"> PAGEREF _Toc97903115 \h </w:instrText>
        </w:r>
        <w:r>
          <w:rPr>
            <w:noProof/>
            <w:webHidden/>
          </w:rPr>
        </w:r>
        <w:r>
          <w:rPr>
            <w:noProof/>
            <w:webHidden/>
          </w:rPr>
          <w:fldChar w:fldCharType="separate"/>
        </w:r>
        <w:r>
          <w:rPr>
            <w:noProof/>
            <w:webHidden/>
          </w:rPr>
          <w:t>28</w:t>
        </w:r>
        <w:r>
          <w:rPr>
            <w:noProof/>
            <w:webHidden/>
          </w:rPr>
          <w:fldChar w:fldCharType="end"/>
        </w:r>
      </w:hyperlink>
    </w:p>
    <w:p w14:paraId="2171F902" w14:textId="4A3456D7"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16" w:history="1">
        <w:r w:rsidRPr="001F5948">
          <w:rPr>
            <w:rStyle w:val="Hyperlink"/>
            <w:rFonts w:cs="Calibri"/>
            <w:noProof/>
          </w:rPr>
          <w:t>7.7</w:t>
        </w:r>
        <w:r>
          <w:rPr>
            <w:rFonts w:asciiTheme="minorHAnsi" w:eastAsiaTheme="minorEastAsia" w:hAnsiTheme="minorHAnsi" w:cstheme="minorBidi"/>
            <w:smallCaps w:val="0"/>
            <w:noProof/>
            <w:sz w:val="22"/>
            <w:szCs w:val="22"/>
          </w:rPr>
          <w:tab/>
        </w:r>
        <w:r w:rsidRPr="001F5948">
          <w:rPr>
            <w:rStyle w:val="Hyperlink"/>
            <w:rFonts w:cs="Calibri"/>
            <w:noProof/>
          </w:rPr>
          <w:t>Staken aanbestedingsprocedure</w:t>
        </w:r>
        <w:r>
          <w:rPr>
            <w:noProof/>
            <w:webHidden/>
          </w:rPr>
          <w:tab/>
        </w:r>
        <w:r>
          <w:rPr>
            <w:noProof/>
            <w:webHidden/>
          </w:rPr>
          <w:fldChar w:fldCharType="begin"/>
        </w:r>
        <w:r>
          <w:rPr>
            <w:noProof/>
            <w:webHidden/>
          </w:rPr>
          <w:instrText xml:space="preserve"> PAGEREF _Toc97903116 \h </w:instrText>
        </w:r>
        <w:r>
          <w:rPr>
            <w:noProof/>
            <w:webHidden/>
          </w:rPr>
        </w:r>
        <w:r>
          <w:rPr>
            <w:noProof/>
            <w:webHidden/>
          </w:rPr>
          <w:fldChar w:fldCharType="separate"/>
        </w:r>
        <w:r>
          <w:rPr>
            <w:noProof/>
            <w:webHidden/>
          </w:rPr>
          <w:t>28</w:t>
        </w:r>
        <w:r>
          <w:rPr>
            <w:noProof/>
            <w:webHidden/>
          </w:rPr>
          <w:fldChar w:fldCharType="end"/>
        </w:r>
      </w:hyperlink>
    </w:p>
    <w:p w14:paraId="2C6A847D" w14:textId="3C60E070"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117" w:history="1">
        <w:r w:rsidRPr="001F5948">
          <w:rPr>
            <w:rStyle w:val="Hyperlink"/>
            <w:rFonts w:cs="Calibri"/>
            <w:noProof/>
          </w:rPr>
          <w:t>8</w:t>
        </w:r>
        <w:r>
          <w:rPr>
            <w:rFonts w:asciiTheme="minorHAnsi" w:eastAsiaTheme="minorEastAsia" w:hAnsiTheme="minorHAnsi" w:cstheme="minorBidi"/>
            <w:b w:val="0"/>
            <w:bCs w:val="0"/>
            <w:caps w:val="0"/>
            <w:noProof/>
            <w:sz w:val="22"/>
            <w:szCs w:val="22"/>
          </w:rPr>
          <w:tab/>
        </w:r>
        <w:r w:rsidRPr="001F5948">
          <w:rPr>
            <w:rStyle w:val="Hyperlink"/>
            <w:rFonts w:cs="Calibri"/>
            <w:noProof/>
          </w:rPr>
          <w:t>Programma van Eisen</w:t>
        </w:r>
        <w:r>
          <w:rPr>
            <w:noProof/>
            <w:webHidden/>
          </w:rPr>
          <w:tab/>
        </w:r>
        <w:r>
          <w:rPr>
            <w:noProof/>
            <w:webHidden/>
          </w:rPr>
          <w:fldChar w:fldCharType="begin"/>
        </w:r>
        <w:r>
          <w:rPr>
            <w:noProof/>
            <w:webHidden/>
          </w:rPr>
          <w:instrText xml:space="preserve"> PAGEREF _Toc97903117 \h </w:instrText>
        </w:r>
        <w:r>
          <w:rPr>
            <w:noProof/>
            <w:webHidden/>
          </w:rPr>
        </w:r>
        <w:r>
          <w:rPr>
            <w:noProof/>
            <w:webHidden/>
          </w:rPr>
          <w:fldChar w:fldCharType="separate"/>
        </w:r>
        <w:r>
          <w:rPr>
            <w:noProof/>
            <w:webHidden/>
          </w:rPr>
          <w:t>29</w:t>
        </w:r>
        <w:r>
          <w:rPr>
            <w:noProof/>
            <w:webHidden/>
          </w:rPr>
          <w:fldChar w:fldCharType="end"/>
        </w:r>
      </w:hyperlink>
    </w:p>
    <w:p w14:paraId="0D69832F" w14:textId="69A59819" w:rsidR="00314CBB" w:rsidRDefault="00314CBB">
      <w:pPr>
        <w:pStyle w:val="Inhopg1"/>
        <w:tabs>
          <w:tab w:val="left" w:pos="400"/>
          <w:tab w:val="right" w:pos="9060"/>
        </w:tabs>
        <w:rPr>
          <w:rFonts w:asciiTheme="minorHAnsi" w:eastAsiaTheme="minorEastAsia" w:hAnsiTheme="minorHAnsi" w:cstheme="minorBidi"/>
          <w:b w:val="0"/>
          <w:bCs w:val="0"/>
          <w:caps w:val="0"/>
          <w:noProof/>
          <w:sz w:val="22"/>
          <w:szCs w:val="22"/>
        </w:rPr>
      </w:pPr>
      <w:hyperlink w:anchor="_Toc97903118" w:history="1">
        <w:r w:rsidRPr="001F5948">
          <w:rPr>
            <w:rStyle w:val="Hyperlink"/>
            <w:rFonts w:cs="Calibri"/>
            <w:noProof/>
          </w:rPr>
          <w:t>9</w:t>
        </w:r>
        <w:r>
          <w:rPr>
            <w:rFonts w:asciiTheme="minorHAnsi" w:eastAsiaTheme="minorEastAsia" w:hAnsiTheme="minorHAnsi" w:cstheme="minorBidi"/>
            <w:b w:val="0"/>
            <w:bCs w:val="0"/>
            <w:caps w:val="0"/>
            <w:noProof/>
            <w:sz w:val="22"/>
            <w:szCs w:val="22"/>
          </w:rPr>
          <w:tab/>
        </w:r>
        <w:r w:rsidRPr="001F5948">
          <w:rPr>
            <w:rStyle w:val="Hyperlink"/>
            <w:rFonts w:cs="Calibri"/>
            <w:noProof/>
          </w:rPr>
          <w:t>Programma van Wensen</w:t>
        </w:r>
        <w:r>
          <w:rPr>
            <w:noProof/>
            <w:webHidden/>
          </w:rPr>
          <w:tab/>
        </w:r>
        <w:r>
          <w:rPr>
            <w:noProof/>
            <w:webHidden/>
          </w:rPr>
          <w:fldChar w:fldCharType="begin"/>
        </w:r>
        <w:r>
          <w:rPr>
            <w:noProof/>
            <w:webHidden/>
          </w:rPr>
          <w:instrText xml:space="preserve"> PAGEREF _Toc97903118 \h </w:instrText>
        </w:r>
        <w:r>
          <w:rPr>
            <w:noProof/>
            <w:webHidden/>
          </w:rPr>
        </w:r>
        <w:r>
          <w:rPr>
            <w:noProof/>
            <w:webHidden/>
          </w:rPr>
          <w:fldChar w:fldCharType="separate"/>
        </w:r>
        <w:r>
          <w:rPr>
            <w:noProof/>
            <w:webHidden/>
          </w:rPr>
          <w:t>36</w:t>
        </w:r>
        <w:r>
          <w:rPr>
            <w:noProof/>
            <w:webHidden/>
          </w:rPr>
          <w:fldChar w:fldCharType="end"/>
        </w:r>
      </w:hyperlink>
    </w:p>
    <w:p w14:paraId="23DA5866" w14:textId="07E90706"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19" w:history="1">
        <w:r w:rsidRPr="001F5948">
          <w:rPr>
            <w:rStyle w:val="Hyperlink"/>
            <w:rFonts w:cs="Calibri"/>
            <w:noProof/>
          </w:rPr>
          <w:t>9.1</w:t>
        </w:r>
        <w:r>
          <w:rPr>
            <w:rFonts w:asciiTheme="minorHAnsi" w:eastAsiaTheme="minorEastAsia" w:hAnsiTheme="minorHAnsi" w:cstheme="minorBidi"/>
            <w:smallCaps w:val="0"/>
            <w:noProof/>
            <w:sz w:val="22"/>
            <w:szCs w:val="22"/>
          </w:rPr>
          <w:tab/>
        </w:r>
        <w:r w:rsidRPr="001F5948">
          <w:rPr>
            <w:rStyle w:val="Hyperlink"/>
            <w:rFonts w:cs="Calibri"/>
            <w:noProof/>
          </w:rPr>
          <w:t>Gunningscriterium ‘Aanvullende functionaliteiten’, weging 20%</w:t>
        </w:r>
        <w:r>
          <w:rPr>
            <w:noProof/>
            <w:webHidden/>
          </w:rPr>
          <w:tab/>
        </w:r>
        <w:r>
          <w:rPr>
            <w:noProof/>
            <w:webHidden/>
          </w:rPr>
          <w:fldChar w:fldCharType="begin"/>
        </w:r>
        <w:r>
          <w:rPr>
            <w:noProof/>
            <w:webHidden/>
          </w:rPr>
          <w:instrText xml:space="preserve"> PAGEREF _Toc97903119 \h </w:instrText>
        </w:r>
        <w:r>
          <w:rPr>
            <w:noProof/>
            <w:webHidden/>
          </w:rPr>
        </w:r>
        <w:r>
          <w:rPr>
            <w:noProof/>
            <w:webHidden/>
          </w:rPr>
          <w:fldChar w:fldCharType="separate"/>
        </w:r>
        <w:r>
          <w:rPr>
            <w:noProof/>
            <w:webHidden/>
          </w:rPr>
          <w:t>36</w:t>
        </w:r>
        <w:r>
          <w:rPr>
            <w:noProof/>
            <w:webHidden/>
          </w:rPr>
          <w:fldChar w:fldCharType="end"/>
        </w:r>
      </w:hyperlink>
    </w:p>
    <w:p w14:paraId="0A7E0EFC" w14:textId="6DCE489D"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20" w:history="1">
        <w:r w:rsidRPr="001F5948">
          <w:rPr>
            <w:rStyle w:val="Hyperlink"/>
            <w:rFonts w:cs="Calibri"/>
            <w:noProof/>
            <w:lang w:val="en-US"/>
          </w:rPr>
          <w:t>9.2</w:t>
        </w:r>
        <w:r>
          <w:rPr>
            <w:rFonts w:asciiTheme="minorHAnsi" w:eastAsiaTheme="minorEastAsia" w:hAnsiTheme="minorHAnsi" w:cstheme="minorBidi"/>
            <w:smallCaps w:val="0"/>
            <w:noProof/>
            <w:sz w:val="22"/>
            <w:szCs w:val="22"/>
          </w:rPr>
          <w:tab/>
        </w:r>
        <w:r w:rsidRPr="001F5948">
          <w:rPr>
            <w:rStyle w:val="Hyperlink"/>
            <w:rFonts w:cs="Calibri"/>
            <w:noProof/>
            <w:lang w:val="en-US"/>
          </w:rPr>
          <w:t>Gunningscriterium ‘Implementatieplan’, weging 20%</w:t>
        </w:r>
        <w:r>
          <w:rPr>
            <w:noProof/>
            <w:webHidden/>
          </w:rPr>
          <w:tab/>
        </w:r>
        <w:r>
          <w:rPr>
            <w:noProof/>
            <w:webHidden/>
          </w:rPr>
          <w:fldChar w:fldCharType="begin"/>
        </w:r>
        <w:r>
          <w:rPr>
            <w:noProof/>
            <w:webHidden/>
          </w:rPr>
          <w:instrText xml:space="preserve"> PAGEREF _Toc97903120 \h </w:instrText>
        </w:r>
        <w:r>
          <w:rPr>
            <w:noProof/>
            <w:webHidden/>
          </w:rPr>
        </w:r>
        <w:r>
          <w:rPr>
            <w:noProof/>
            <w:webHidden/>
          </w:rPr>
          <w:fldChar w:fldCharType="separate"/>
        </w:r>
        <w:r>
          <w:rPr>
            <w:noProof/>
            <w:webHidden/>
          </w:rPr>
          <w:t>36</w:t>
        </w:r>
        <w:r>
          <w:rPr>
            <w:noProof/>
            <w:webHidden/>
          </w:rPr>
          <w:fldChar w:fldCharType="end"/>
        </w:r>
      </w:hyperlink>
    </w:p>
    <w:p w14:paraId="2111896E" w14:textId="1B44A2C6" w:rsidR="00314CBB" w:rsidRDefault="00314CBB">
      <w:pPr>
        <w:pStyle w:val="Inhopg2"/>
        <w:tabs>
          <w:tab w:val="left" w:pos="800"/>
          <w:tab w:val="right" w:pos="9060"/>
        </w:tabs>
        <w:rPr>
          <w:rFonts w:asciiTheme="minorHAnsi" w:eastAsiaTheme="minorEastAsia" w:hAnsiTheme="minorHAnsi" w:cstheme="minorBidi"/>
          <w:smallCaps w:val="0"/>
          <w:noProof/>
          <w:sz w:val="22"/>
          <w:szCs w:val="22"/>
        </w:rPr>
      </w:pPr>
      <w:hyperlink w:anchor="_Toc97903121" w:history="1">
        <w:r w:rsidRPr="001F5948">
          <w:rPr>
            <w:rStyle w:val="Hyperlink"/>
            <w:rFonts w:cs="Calibri"/>
            <w:noProof/>
            <w:lang w:val="en-US"/>
          </w:rPr>
          <w:t>9.3</w:t>
        </w:r>
        <w:r>
          <w:rPr>
            <w:rFonts w:asciiTheme="minorHAnsi" w:eastAsiaTheme="minorEastAsia" w:hAnsiTheme="minorHAnsi" w:cstheme="minorBidi"/>
            <w:smallCaps w:val="0"/>
            <w:noProof/>
            <w:sz w:val="22"/>
            <w:szCs w:val="22"/>
          </w:rPr>
          <w:tab/>
        </w:r>
        <w:r w:rsidRPr="001F5948">
          <w:rPr>
            <w:rStyle w:val="Hyperlink"/>
            <w:rFonts w:cs="Calibri"/>
            <w:noProof/>
            <w:lang w:val="en-US"/>
          </w:rPr>
          <w:t>Gunningscriterium ‘Use cases’, weging 60%</w:t>
        </w:r>
        <w:r>
          <w:rPr>
            <w:noProof/>
            <w:webHidden/>
          </w:rPr>
          <w:tab/>
        </w:r>
        <w:r>
          <w:rPr>
            <w:noProof/>
            <w:webHidden/>
          </w:rPr>
          <w:fldChar w:fldCharType="begin"/>
        </w:r>
        <w:r>
          <w:rPr>
            <w:noProof/>
            <w:webHidden/>
          </w:rPr>
          <w:instrText xml:space="preserve"> PAGEREF _Toc97903121 \h </w:instrText>
        </w:r>
        <w:r>
          <w:rPr>
            <w:noProof/>
            <w:webHidden/>
          </w:rPr>
        </w:r>
        <w:r>
          <w:rPr>
            <w:noProof/>
            <w:webHidden/>
          </w:rPr>
          <w:fldChar w:fldCharType="separate"/>
        </w:r>
        <w:r>
          <w:rPr>
            <w:noProof/>
            <w:webHidden/>
          </w:rPr>
          <w:t>37</w:t>
        </w:r>
        <w:r>
          <w:rPr>
            <w:noProof/>
            <w:webHidden/>
          </w:rPr>
          <w:fldChar w:fldCharType="end"/>
        </w:r>
      </w:hyperlink>
    </w:p>
    <w:p w14:paraId="75D60E7F" w14:textId="452A77D8" w:rsidR="005E6E9C" w:rsidRDefault="00C41887" w:rsidP="28652ECF">
      <w:pPr>
        <w:pStyle w:val="Inhopg2"/>
        <w:tabs>
          <w:tab w:val="right" w:leader="dot" w:pos="9060"/>
          <w:tab w:val="left" w:pos="600"/>
        </w:tabs>
        <w:rPr>
          <w:noProof/>
        </w:rPr>
      </w:pPr>
      <w:r>
        <w:fldChar w:fldCharType="end"/>
      </w:r>
    </w:p>
    <w:p w14:paraId="7F38E844" w14:textId="35F654D6" w:rsidR="007C3C72" w:rsidRPr="002B5F15" w:rsidRDefault="007C3C72" w:rsidP="002C19C0">
      <w:pPr>
        <w:spacing w:line="300" w:lineRule="atLeast"/>
        <w:rPr>
          <w:rFonts w:ascii="Calibri" w:hAnsi="Calibri" w:cs="Calibri"/>
        </w:rPr>
      </w:pPr>
    </w:p>
    <w:p w14:paraId="45336247" w14:textId="0D79339D" w:rsidR="007C3C72" w:rsidRPr="00390E5C" w:rsidRDefault="002E54C1" w:rsidP="002C19C0">
      <w:pPr>
        <w:spacing w:line="300" w:lineRule="atLeast"/>
        <w:rPr>
          <w:rFonts w:ascii="Calibri" w:hAnsi="Calibri" w:cs="Calibri"/>
        </w:rPr>
      </w:pPr>
      <w:r w:rsidRPr="00390E5C">
        <w:rPr>
          <w:rFonts w:ascii="Calibri" w:hAnsi="Calibri" w:cs="Calibri"/>
        </w:rPr>
        <w:t xml:space="preserve">Bijlagen, </w:t>
      </w:r>
      <w:r w:rsidR="006E402B" w:rsidRPr="00390E5C">
        <w:rPr>
          <w:rFonts w:ascii="Calibri" w:hAnsi="Calibri" w:cs="Calibri"/>
        </w:rPr>
        <w:t>geüpload</w:t>
      </w:r>
      <w:r w:rsidR="00C92695" w:rsidRPr="00390E5C">
        <w:rPr>
          <w:rFonts w:ascii="Calibri" w:hAnsi="Calibri" w:cs="Calibri"/>
        </w:rPr>
        <w:t xml:space="preserve"> in TenderN</w:t>
      </w:r>
      <w:r w:rsidRPr="00390E5C">
        <w:rPr>
          <w:rFonts w:ascii="Calibri" w:hAnsi="Calibri" w:cs="Calibri"/>
        </w:rPr>
        <w:t>ed</w:t>
      </w:r>
    </w:p>
    <w:p w14:paraId="23375FDD" w14:textId="352653C8"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A</w:t>
      </w:r>
      <w:r w:rsidRPr="00390E5C">
        <w:rPr>
          <w:rFonts w:ascii="Calibri" w:hAnsi="Calibri" w:cs="Calibri"/>
        </w:rPr>
        <w:tab/>
      </w:r>
      <w:r w:rsidRPr="00390E5C">
        <w:rPr>
          <w:rFonts w:ascii="Calibri" w:hAnsi="Calibri" w:cs="Calibri"/>
        </w:rPr>
        <w:tab/>
        <w:t>UEA</w:t>
      </w:r>
    </w:p>
    <w:p w14:paraId="176AFD8C" w14:textId="7C5E1212" w:rsidR="002E54C1" w:rsidRPr="00390E5C" w:rsidRDefault="00983EB1" w:rsidP="002C19C0">
      <w:pPr>
        <w:spacing w:line="300" w:lineRule="atLeast"/>
        <w:rPr>
          <w:rFonts w:ascii="Calibri" w:hAnsi="Calibri" w:cs="Calibri"/>
        </w:rPr>
      </w:pPr>
      <w:r w:rsidRPr="00390E5C">
        <w:rPr>
          <w:rFonts w:ascii="Calibri" w:hAnsi="Calibri" w:cs="Calibri"/>
        </w:rPr>
        <w:t>Bijlage B</w:t>
      </w:r>
      <w:r w:rsidR="002E54C1" w:rsidRPr="00390E5C">
        <w:rPr>
          <w:rFonts w:ascii="Calibri" w:hAnsi="Calibri" w:cs="Calibri"/>
        </w:rPr>
        <w:tab/>
      </w:r>
      <w:r w:rsidRPr="00390E5C">
        <w:rPr>
          <w:rFonts w:ascii="Calibri" w:hAnsi="Calibri" w:cs="Calibri"/>
        </w:rPr>
        <w:tab/>
      </w:r>
      <w:r w:rsidR="002E54C1" w:rsidRPr="00390E5C">
        <w:rPr>
          <w:rFonts w:ascii="Calibri" w:hAnsi="Calibri" w:cs="Calibri"/>
        </w:rPr>
        <w:t>Format referenties</w:t>
      </w:r>
    </w:p>
    <w:p w14:paraId="06CBB22E" w14:textId="095A820D" w:rsidR="00F13E72" w:rsidRPr="00390E5C" w:rsidRDefault="00F13E72"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C</w:t>
      </w:r>
      <w:r>
        <w:tab/>
      </w:r>
      <w:r>
        <w:tab/>
      </w:r>
      <w:r w:rsidRPr="00390E5C">
        <w:rPr>
          <w:rFonts w:ascii="Calibri" w:hAnsi="Calibri" w:cs="Calibri"/>
        </w:rPr>
        <w:t>Prijzenblad</w:t>
      </w:r>
    </w:p>
    <w:p w14:paraId="4201ECDC" w14:textId="424E4EEB" w:rsidR="002E54C1" w:rsidRPr="00390E5C" w:rsidRDefault="002E54C1" w:rsidP="002C19C0">
      <w:pPr>
        <w:spacing w:line="300" w:lineRule="atLeast"/>
        <w:rPr>
          <w:rFonts w:ascii="Calibri" w:hAnsi="Calibri" w:cs="Calibri"/>
        </w:rPr>
      </w:pPr>
      <w:r w:rsidRPr="00390E5C">
        <w:rPr>
          <w:rFonts w:ascii="Calibri" w:hAnsi="Calibri" w:cs="Calibri"/>
        </w:rPr>
        <w:t xml:space="preserve">Bijlage </w:t>
      </w:r>
      <w:r w:rsidR="00983EB1" w:rsidRPr="00390E5C">
        <w:rPr>
          <w:rFonts w:ascii="Calibri" w:hAnsi="Calibri" w:cs="Calibri"/>
        </w:rPr>
        <w:t>D</w:t>
      </w:r>
      <w:r w:rsidR="007B3DE7">
        <w:rPr>
          <w:rFonts w:ascii="Calibri" w:hAnsi="Calibri" w:cs="Calibri"/>
        </w:rPr>
        <w:tab/>
      </w:r>
      <w:r w:rsidR="000334E4">
        <w:tab/>
      </w:r>
      <w:r w:rsidRPr="00390E5C">
        <w:rPr>
          <w:rFonts w:ascii="Calibri" w:hAnsi="Calibri" w:cs="Calibri"/>
        </w:rPr>
        <w:t>In</w:t>
      </w:r>
      <w:r w:rsidR="007B3DE7" w:rsidRPr="007B3DE7">
        <w:rPr>
          <w:rFonts w:ascii="Calibri" w:hAnsi="Calibri" w:cs="Calibri"/>
        </w:rPr>
        <w:t>koopvoorwaarden (GIBIT 2016 en bijbehorende Amersfoortse oplegger GIBIT)</w:t>
      </w:r>
    </w:p>
    <w:p w14:paraId="08CD4CCF" w14:textId="0764A29D" w:rsidR="00F13E72" w:rsidRPr="00390E5C" w:rsidRDefault="00983EB1" w:rsidP="002C19C0">
      <w:pPr>
        <w:spacing w:line="300" w:lineRule="atLeast"/>
        <w:rPr>
          <w:rFonts w:ascii="Calibri" w:hAnsi="Calibri" w:cs="Calibri"/>
        </w:rPr>
      </w:pPr>
      <w:r w:rsidRPr="00390E5C">
        <w:rPr>
          <w:rFonts w:ascii="Calibri" w:hAnsi="Calibri" w:cs="Calibri"/>
        </w:rPr>
        <w:t>Bijlage E</w:t>
      </w:r>
      <w:r w:rsidRPr="00390E5C">
        <w:rPr>
          <w:rFonts w:ascii="Calibri" w:hAnsi="Calibri" w:cs="Calibri"/>
        </w:rPr>
        <w:tab/>
      </w:r>
      <w:r w:rsidR="00F13E72" w:rsidRPr="00390E5C">
        <w:rPr>
          <w:rFonts w:ascii="Calibri" w:hAnsi="Calibri" w:cs="Calibri"/>
        </w:rPr>
        <w:tab/>
        <w:t>Conceptovereenkomst</w:t>
      </w:r>
    </w:p>
    <w:p w14:paraId="75AF8421" w14:textId="64373698" w:rsidR="002E54C1" w:rsidRPr="00390E5C" w:rsidRDefault="002E54C1" w:rsidP="002C19C0">
      <w:pPr>
        <w:spacing w:line="300" w:lineRule="atLeast"/>
        <w:rPr>
          <w:rFonts w:ascii="Calibri" w:hAnsi="Calibri" w:cs="Calibri"/>
        </w:rPr>
      </w:pPr>
      <w:r w:rsidRPr="00390E5C" w:rsidDel="002D6BBD">
        <w:rPr>
          <w:rFonts w:ascii="Calibri" w:hAnsi="Calibri" w:cs="Calibri"/>
        </w:rPr>
        <w:t xml:space="preserve">Bijlage </w:t>
      </w:r>
      <w:r w:rsidR="00983EB1" w:rsidRPr="00390E5C" w:rsidDel="002D6BBD">
        <w:rPr>
          <w:rFonts w:ascii="Calibri" w:hAnsi="Calibri" w:cs="Calibri"/>
        </w:rPr>
        <w:t>F</w:t>
      </w:r>
      <w:r w:rsidR="00983EB1" w:rsidDel="002D6BBD">
        <w:tab/>
      </w:r>
      <w:r w:rsidDel="002D6BBD">
        <w:tab/>
      </w:r>
      <w:r w:rsidR="00AF6832" w:rsidRPr="00390E5C">
        <w:rPr>
          <w:rFonts w:ascii="Calibri" w:hAnsi="Calibri" w:cs="Calibri"/>
        </w:rPr>
        <w:t>Concern</w:t>
      </w:r>
      <w:r w:rsidR="001041C3" w:rsidRPr="00390E5C">
        <w:rPr>
          <w:rFonts w:ascii="Calibri" w:hAnsi="Calibri" w:cs="Calibri"/>
        </w:rPr>
        <w:t>garantie</w:t>
      </w:r>
      <w:r w:rsidR="00AF6832" w:rsidRPr="00390E5C">
        <w:rPr>
          <w:rFonts w:ascii="Calibri" w:hAnsi="Calibri" w:cs="Calibri"/>
        </w:rPr>
        <w:t>verklaring</w:t>
      </w:r>
    </w:p>
    <w:p w14:paraId="4E8883A5" w14:textId="18934FEC" w:rsidR="00F13E72" w:rsidRPr="00390E5C" w:rsidRDefault="3B5ECD30" w:rsidP="002C19C0">
      <w:pPr>
        <w:spacing w:line="300" w:lineRule="atLeast"/>
        <w:rPr>
          <w:rFonts w:ascii="Calibri" w:hAnsi="Calibri" w:cs="Calibri"/>
        </w:rPr>
      </w:pPr>
      <w:r w:rsidRPr="5A4CDBFE">
        <w:rPr>
          <w:rFonts w:ascii="Calibri" w:hAnsi="Calibri" w:cs="Calibri"/>
        </w:rPr>
        <w:t xml:space="preserve">Bijlage </w:t>
      </w:r>
      <w:r w:rsidR="002D6BBD">
        <w:rPr>
          <w:rFonts w:ascii="Calibri" w:hAnsi="Calibri" w:cs="Calibri"/>
        </w:rPr>
        <w:t>G</w:t>
      </w:r>
      <w:r w:rsidR="003E209B">
        <w:tab/>
      </w:r>
      <w:r w:rsidR="1DA89DE2" w:rsidRPr="5A4CDBFE">
        <w:rPr>
          <w:rFonts w:ascii="Calibri" w:hAnsi="Calibri" w:cs="Calibri"/>
        </w:rPr>
        <w:t>Dataleveringsovereenkomst</w:t>
      </w:r>
    </w:p>
    <w:p w14:paraId="34C8A8D7" w14:textId="556BCCC3" w:rsidR="00F13E72" w:rsidRPr="00BF192B" w:rsidRDefault="712F58DB" w:rsidP="002C19C0">
      <w:pPr>
        <w:spacing w:line="300" w:lineRule="atLeast"/>
        <w:rPr>
          <w:rFonts w:ascii="Calibri" w:hAnsi="Calibri" w:cs="Calibri"/>
        </w:rPr>
      </w:pPr>
      <w:r w:rsidRPr="28652ECF">
        <w:rPr>
          <w:rFonts w:ascii="Calibri" w:hAnsi="Calibri" w:cs="Calibri"/>
        </w:rPr>
        <w:t xml:space="preserve">Bijlage </w:t>
      </w:r>
      <w:r w:rsidR="44C1AD4D" w:rsidRPr="28652ECF">
        <w:rPr>
          <w:rFonts w:ascii="Calibri" w:hAnsi="Calibri" w:cs="Calibri"/>
        </w:rPr>
        <w:t>H</w:t>
      </w:r>
      <w:r w:rsidR="007B3DE7">
        <w:rPr>
          <w:rFonts w:ascii="Calibri" w:hAnsi="Calibri" w:cs="Calibri"/>
        </w:rPr>
        <w:tab/>
      </w:r>
      <w:r w:rsidR="00983EB1">
        <w:tab/>
      </w:r>
      <w:r w:rsidR="75DB66AF" w:rsidRPr="28652ECF">
        <w:rPr>
          <w:rFonts w:ascii="Calibri" w:hAnsi="Calibri" w:cs="Calibri"/>
        </w:rPr>
        <w:t>Invulblad a</w:t>
      </w:r>
      <w:r w:rsidR="2183EC17" w:rsidRPr="28652ECF">
        <w:rPr>
          <w:rFonts w:ascii="Calibri" w:hAnsi="Calibri" w:cs="Calibri"/>
        </w:rPr>
        <w:t>anvullende functionaliteiten</w:t>
      </w:r>
    </w:p>
    <w:p w14:paraId="5F4E1515" w14:textId="77777777" w:rsidR="007C3C72" w:rsidRPr="00BF192B" w:rsidRDefault="007C3C72" w:rsidP="002C19C0">
      <w:pPr>
        <w:pStyle w:val="Kop1"/>
        <w:numPr>
          <w:ilvl w:val="0"/>
          <w:numId w:val="0"/>
        </w:numPr>
        <w:spacing w:line="300" w:lineRule="atLeast"/>
        <w:ind w:left="432" w:hanging="432"/>
        <w:rPr>
          <w:rFonts w:ascii="Calibri" w:hAnsi="Calibri" w:cs="Calibri"/>
          <w:sz w:val="20"/>
        </w:rPr>
      </w:pPr>
      <w:bookmarkStart w:id="2" w:name="S0"/>
    </w:p>
    <w:p w14:paraId="518BB7EB" w14:textId="094474F6" w:rsidR="007C3C72" w:rsidRPr="00BF192B" w:rsidRDefault="007C3C72" w:rsidP="002C19C0">
      <w:pPr>
        <w:pStyle w:val="Kop1"/>
        <w:spacing w:line="300" w:lineRule="atLeast"/>
        <w:rPr>
          <w:rFonts w:ascii="Calibri" w:hAnsi="Calibri" w:cs="Calibri"/>
          <w:sz w:val="20"/>
        </w:rPr>
      </w:pPr>
      <w:r w:rsidRPr="00BF192B">
        <w:rPr>
          <w:rFonts w:ascii="Calibri" w:hAnsi="Calibri" w:cs="Calibri"/>
          <w:sz w:val="20"/>
        </w:rPr>
        <w:br w:type="page"/>
      </w:r>
      <w:bookmarkStart w:id="3" w:name="_Toc97903057"/>
      <w:r w:rsidRPr="00BF192B">
        <w:rPr>
          <w:rFonts w:ascii="Calibri" w:hAnsi="Calibri" w:cs="Calibri"/>
          <w:sz w:val="20"/>
        </w:rPr>
        <w:lastRenderedPageBreak/>
        <w:t xml:space="preserve">Begrippenlijst </w:t>
      </w:r>
      <w:bookmarkEnd w:id="3"/>
    </w:p>
    <w:p w14:paraId="781BA4C9" w14:textId="2FD14DEF" w:rsidR="007C3C72" w:rsidRPr="00BF192B" w:rsidRDefault="007C3C72" w:rsidP="002C19C0">
      <w:pPr>
        <w:pStyle w:val="Kop1"/>
        <w:numPr>
          <w:ilvl w:val="0"/>
          <w:numId w:val="0"/>
        </w:numPr>
        <w:spacing w:line="300" w:lineRule="atLeast"/>
        <w:ind w:left="432"/>
        <w:rPr>
          <w:rFonts w:ascii="Calibri" w:hAnsi="Calibri" w:cs="Calibri"/>
          <w:sz w:val="20"/>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43"/>
        <w:gridCol w:w="7088"/>
      </w:tblGrid>
      <w:tr w:rsidR="007C3C72" w:rsidRPr="00390E5C" w14:paraId="068FAAE8" w14:textId="77777777" w:rsidTr="5A4CDBFE">
        <w:trPr>
          <w:trHeight w:val="702"/>
        </w:trPr>
        <w:tc>
          <w:tcPr>
            <w:tcW w:w="2943" w:type="dxa"/>
          </w:tcPr>
          <w:p w14:paraId="578D9ADE" w14:textId="61F578F4" w:rsidR="007C3C72" w:rsidRPr="00390E5C" w:rsidRDefault="00D873C3" w:rsidP="00F004F8">
            <w:pPr>
              <w:spacing w:line="300" w:lineRule="atLeast"/>
              <w:rPr>
                <w:rFonts w:ascii="Calibri" w:hAnsi="Calibri" w:cs="Calibri"/>
              </w:rPr>
            </w:pPr>
            <w:r w:rsidRPr="00390E5C">
              <w:rPr>
                <w:rFonts w:ascii="Calibri" w:hAnsi="Calibri" w:cs="Calibri"/>
              </w:rPr>
              <w:t>Aanbestedingswet</w:t>
            </w:r>
            <w:r w:rsidR="004D2821" w:rsidRPr="00390E5C">
              <w:rPr>
                <w:rFonts w:ascii="Calibri" w:hAnsi="Calibri" w:cs="Calibri"/>
              </w:rPr>
              <w:t xml:space="preserve">, ook wel </w:t>
            </w:r>
            <w:proofErr w:type="spellStart"/>
            <w:r w:rsidR="004D2821" w:rsidRPr="00390E5C">
              <w:rPr>
                <w:rFonts w:ascii="Calibri" w:hAnsi="Calibri" w:cs="Calibri"/>
              </w:rPr>
              <w:t>Aw</w:t>
            </w:r>
            <w:proofErr w:type="spellEnd"/>
            <w:r w:rsidR="004D2821" w:rsidRPr="00390E5C">
              <w:rPr>
                <w:rFonts w:ascii="Calibri" w:hAnsi="Calibri" w:cs="Calibri"/>
              </w:rPr>
              <w:t xml:space="preserve"> 2012</w:t>
            </w:r>
            <w:r w:rsidR="00F004F8" w:rsidRPr="00390E5C">
              <w:rPr>
                <w:rFonts w:ascii="Calibri" w:hAnsi="Calibri" w:cs="Calibri"/>
              </w:rPr>
              <w:t>.</w:t>
            </w:r>
            <w:r w:rsidR="007C3C72" w:rsidRPr="00390E5C">
              <w:rPr>
                <w:rFonts w:ascii="Calibri" w:hAnsi="Calibri" w:cs="Calibri"/>
              </w:rPr>
              <w:t xml:space="preserve"> </w:t>
            </w:r>
          </w:p>
        </w:tc>
        <w:tc>
          <w:tcPr>
            <w:tcW w:w="7088" w:type="dxa"/>
          </w:tcPr>
          <w:p w14:paraId="6E7B2D8F" w14:textId="65C9D2D2" w:rsidR="007C3C72" w:rsidRPr="00390E5C" w:rsidRDefault="00C90FE3" w:rsidP="00C90FE3">
            <w:pPr>
              <w:spacing w:line="300" w:lineRule="atLeast"/>
              <w:rPr>
                <w:rFonts w:ascii="Calibri" w:hAnsi="Calibri" w:cs="Calibri"/>
              </w:rPr>
            </w:pPr>
            <w:r w:rsidRPr="00390E5C">
              <w:rPr>
                <w:rFonts w:ascii="Calibri" w:hAnsi="Calibri" w:cs="Calibri"/>
              </w:rPr>
              <w:t>Wet van 1 november 2012, houdende nieuwe regels omtrent aanbestedingen, Stb. 2012, 313, zoals laatstelijk gewijzigd op 22 juni 2016, Stb. 2016, 241.</w:t>
            </w:r>
          </w:p>
        </w:tc>
      </w:tr>
      <w:tr w:rsidR="001A0746" w:rsidRPr="00390E5C" w14:paraId="559E7006" w14:textId="77777777" w:rsidTr="5A4CDBFE">
        <w:trPr>
          <w:trHeight w:val="668"/>
        </w:trPr>
        <w:tc>
          <w:tcPr>
            <w:tcW w:w="2943" w:type="dxa"/>
          </w:tcPr>
          <w:p w14:paraId="7E03A3FF" w14:textId="3A3C7FE7" w:rsidR="001A0746" w:rsidRPr="00390E5C" w:rsidRDefault="001A0746" w:rsidP="002C19C0">
            <w:pPr>
              <w:spacing w:line="300" w:lineRule="atLeast"/>
              <w:rPr>
                <w:rFonts w:ascii="Calibri" w:hAnsi="Calibri" w:cs="Calibri"/>
              </w:rPr>
            </w:pPr>
            <w:r w:rsidRPr="00390E5C">
              <w:rPr>
                <w:rFonts w:ascii="Calibri" w:hAnsi="Calibri" w:cs="Calibri"/>
              </w:rPr>
              <w:t>Aanbestedingsdocumenten</w:t>
            </w:r>
          </w:p>
        </w:tc>
        <w:tc>
          <w:tcPr>
            <w:tcW w:w="7088" w:type="dxa"/>
          </w:tcPr>
          <w:p w14:paraId="6CB778B4" w14:textId="7946CB76" w:rsidR="001A0746" w:rsidRPr="00390E5C" w:rsidRDefault="001A0746" w:rsidP="002C19C0">
            <w:pPr>
              <w:spacing w:line="300" w:lineRule="atLeast"/>
              <w:rPr>
                <w:rFonts w:ascii="Calibri" w:hAnsi="Calibri" w:cs="Calibri"/>
              </w:rPr>
            </w:pPr>
            <w:r w:rsidRPr="00390E5C">
              <w:rPr>
                <w:rFonts w:ascii="Calibri" w:hAnsi="Calibri" w:cs="Calibri"/>
              </w:rPr>
              <w:t>De aanbestedingsleidraad inclusief bijlagen tezamen met de nota(‘s) van inlichtingen.</w:t>
            </w:r>
          </w:p>
        </w:tc>
      </w:tr>
      <w:tr w:rsidR="007C3C72" w:rsidRPr="00390E5C" w14:paraId="44E24EB3" w14:textId="77777777" w:rsidTr="5A4CDBFE">
        <w:trPr>
          <w:trHeight w:val="407"/>
        </w:trPr>
        <w:tc>
          <w:tcPr>
            <w:tcW w:w="2943" w:type="dxa"/>
          </w:tcPr>
          <w:p w14:paraId="509C45BF" w14:textId="77777777" w:rsidR="007C3C72" w:rsidRPr="00390E5C" w:rsidRDefault="00D873C3" w:rsidP="002C19C0">
            <w:pPr>
              <w:spacing w:line="300" w:lineRule="atLeast"/>
              <w:rPr>
                <w:rFonts w:ascii="Calibri" w:hAnsi="Calibri" w:cs="Calibri"/>
              </w:rPr>
            </w:pPr>
            <w:r w:rsidRPr="00390E5C">
              <w:rPr>
                <w:rFonts w:ascii="Calibri" w:hAnsi="Calibri" w:cs="Calibri"/>
              </w:rPr>
              <w:t>Aanbestedingsleidraad</w:t>
            </w:r>
          </w:p>
        </w:tc>
        <w:tc>
          <w:tcPr>
            <w:tcW w:w="7088" w:type="dxa"/>
          </w:tcPr>
          <w:p w14:paraId="162C8476" w14:textId="51FB1A75" w:rsidR="007C3C72" w:rsidRPr="00390E5C" w:rsidRDefault="007C3C72" w:rsidP="002C19C0">
            <w:pPr>
              <w:spacing w:line="300" w:lineRule="atLeast"/>
              <w:rPr>
                <w:rFonts w:ascii="Calibri" w:hAnsi="Calibri" w:cs="Calibri"/>
              </w:rPr>
            </w:pPr>
            <w:r w:rsidRPr="00390E5C">
              <w:rPr>
                <w:rFonts w:ascii="Calibri" w:hAnsi="Calibri" w:cs="Calibri"/>
              </w:rPr>
              <w:t xml:space="preserve">Onderhavig document inclusief </w:t>
            </w:r>
            <w:r w:rsidR="00F004F8" w:rsidRPr="00390E5C">
              <w:rPr>
                <w:rFonts w:ascii="Calibri" w:hAnsi="Calibri" w:cs="Calibri"/>
              </w:rPr>
              <w:t>b</w:t>
            </w:r>
            <w:r w:rsidR="00D873C3" w:rsidRPr="00390E5C">
              <w:rPr>
                <w:rFonts w:ascii="Calibri" w:hAnsi="Calibri" w:cs="Calibri"/>
              </w:rPr>
              <w:t>ijlage</w:t>
            </w:r>
            <w:r w:rsidRPr="00390E5C">
              <w:rPr>
                <w:rFonts w:ascii="Calibri" w:hAnsi="Calibri" w:cs="Calibri"/>
              </w:rPr>
              <w:t>n.</w:t>
            </w:r>
          </w:p>
        </w:tc>
      </w:tr>
      <w:tr w:rsidR="007C3C72" w:rsidRPr="00390E5C" w14:paraId="7C2DB6A2" w14:textId="77777777" w:rsidTr="5A4CDBFE">
        <w:trPr>
          <w:trHeight w:val="454"/>
        </w:trPr>
        <w:tc>
          <w:tcPr>
            <w:tcW w:w="2943" w:type="dxa"/>
          </w:tcPr>
          <w:p w14:paraId="38F20CD5" w14:textId="678DCAAB" w:rsidR="007C3C72" w:rsidRPr="00390E5C" w:rsidRDefault="00467193" w:rsidP="002C19C0">
            <w:pPr>
              <w:spacing w:line="300" w:lineRule="atLeast"/>
              <w:rPr>
                <w:rFonts w:ascii="Calibri" w:hAnsi="Calibri" w:cs="Calibri"/>
              </w:rPr>
            </w:pPr>
            <w:r w:rsidRPr="00390E5C">
              <w:rPr>
                <w:rFonts w:ascii="Calibri" w:hAnsi="Calibri" w:cs="Calibri"/>
              </w:rPr>
              <w:t>Inschrijving</w:t>
            </w:r>
          </w:p>
        </w:tc>
        <w:tc>
          <w:tcPr>
            <w:tcW w:w="7088" w:type="dxa"/>
          </w:tcPr>
          <w:p w14:paraId="38E31F1F" w14:textId="5151183B" w:rsidR="007C3C72" w:rsidRPr="00390E5C" w:rsidRDefault="004D2821" w:rsidP="004D2821">
            <w:pPr>
              <w:spacing w:line="300" w:lineRule="atLeast"/>
              <w:rPr>
                <w:rFonts w:ascii="Calibri" w:hAnsi="Calibri" w:cs="Calibri"/>
              </w:rPr>
            </w:pPr>
            <w:r w:rsidRPr="00390E5C">
              <w:rPr>
                <w:rFonts w:ascii="Calibri" w:hAnsi="Calibri" w:cs="Calibri"/>
              </w:rPr>
              <w:t xml:space="preserve">Offerte die de </w:t>
            </w:r>
            <w:r w:rsidR="00F004F8" w:rsidRPr="00390E5C">
              <w:rPr>
                <w:rFonts w:ascii="Calibri" w:hAnsi="Calibri" w:cs="Calibri"/>
              </w:rPr>
              <w:t>i</w:t>
            </w:r>
            <w:r w:rsidRPr="00390E5C">
              <w:rPr>
                <w:rFonts w:ascii="Calibri" w:hAnsi="Calibri" w:cs="Calibri"/>
              </w:rPr>
              <w:t xml:space="preserve">nschrijver ten behoeve van deze aanbesteding indient. </w:t>
            </w:r>
          </w:p>
        </w:tc>
      </w:tr>
      <w:tr w:rsidR="007C3C72" w:rsidRPr="00390E5C" w14:paraId="3D8B46F5" w14:textId="77777777" w:rsidTr="5A4CDBFE">
        <w:trPr>
          <w:trHeight w:val="996"/>
        </w:trPr>
        <w:tc>
          <w:tcPr>
            <w:tcW w:w="2943" w:type="dxa"/>
          </w:tcPr>
          <w:p w14:paraId="00C464E8" w14:textId="77777777" w:rsidR="007C3C72" w:rsidRPr="00390E5C" w:rsidRDefault="00D873C3" w:rsidP="002C19C0">
            <w:pPr>
              <w:spacing w:line="300" w:lineRule="atLeast"/>
              <w:rPr>
                <w:rFonts w:ascii="Calibri" w:hAnsi="Calibri" w:cs="Calibri"/>
              </w:rPr>
            </w:pPr>
            <w:r w:rsidRPr="00390E5C">
              <w:rPr>
                <w:rFonts w:ascii="Calibri" w:hAnsi="Calibri" w:cs="Calibri"/>
              </w:rPr>
              <w:t>Bijlage</w:t>
            </w:r>
          </w:p>
        </w:tc>
        <w:tc>
          <w:tcPr>
            <w:tcW w:w="7088" w:type="dxa"/>
          </w:tcPr>
          <w:p w14:paraId="095FDC18" w14:textId="3C14DCAD" w:rsidR="007C3C72" w:rsidRPr="00390E5C" w:rsidRDefault="007C3C72" w:rsidP="002C19C0">
            <w:pPr>
              <w:spacing w:line="300" w:lineRule="atLeast"/>
              <w:rPr>
                <w:rFonts w:ascii="Calibri" w:hAnsi="Calibri" w:cs="Calibri"/>
              </w:rPr>
            </w:pPr>
            <w:r w:rsidRPr="00390E5C">
              <w:rPr>
                <w:rFonts w:ascii="Calibri" w:hAnsi="Calibri" w:cs="Calibri"/>
              </w:rPr>
              <w:t xml:space="preserve">Document dat ter ondersteuning, toelichting of kennisgeving aan deze </w:t>
            </w:r>
            <w:r w:rsidR="00F004F8" w:rsidRPr="00390E5C">
              <w:rPr>
                <w:rFonts w:ascii="Calibri" w:hAnsi="Calibri" w:cs="Calibri"/>
              </w:rPr>
              <w:t>a</w:t>
            </w:r>
            <w:r w:rsidR="00D873C3" w:rsidRPr="00390E5C">
              <w:rPr>
                <w:rFonts w:ascii="Calibri" w:hAnsi="Calibri" w:cs="Calibri"/>
              </w:rPr>
              <w:t>anbestedingsleidraad</w:t>
            </w:r>
            <w:r w:rsidRPr="00390E5C">
              <w:rPr>
                <w:rFonts w:ascii="Calibri" w:hAnsi="Calibri" w:cs="Calibri"/>
              </w:rPr>
              <w:t xml:space="preserve"> is toegevoegd</w:t>
            </w:r>
            <w:r w:rsidR="00C90FE3" w:rsidRPr="00390E5C">
              <w:rPr>
                <w:rFonts w:ascii="Calibri" w:hAnsi="Calibri" w:cs="Calibri"/>
              </w:rPr>
              <w:t xml:space="preserve"> en integraal deel uitmaakt van de </w:t>
            </w:r>
            <w:r w:rsidR="00F004F8" w:rsidRPr="00390E5C">
              <w:rPr>
                <w:rFonts w:ascii="Calibri" w:hAnsi="Calibri" w:cs="Calibri"/>
              </w:rPr>
              <w:t>a</w:t>
            </w:r>
            <w:r w:rsidR="00C90FE3" w:rsidRPr="00390E5C">
              <w:rPr>
                <w:rFonts w:ascii="Calibri" w:hAnsi="Calibri" w:cs="Calibri"/>
              </w:rPr>
              <w:t>anbestedingsleidraad</w:t>
            </w:r>
            <w:r w:rsidRPr="00390E5C">
              <w:rPr>
                <w:rFonts w:ascii="Calibri" w:hAnsi="Calibri" w:cs="Calibri"/>
              </w:rPr>
              <w:t>.</w:t>
            </w:r>
          </w:p>
        </w:tc>
      </w:tr>
      <w:tr w:rsidR="007C3C72" w:rsidRPr="00390E5C" w14:paraId="1FF60AAD" w14:textId="77777777" w:rsidTr="5A4CDBFE">
        <w:trPr>
          <w:trHeight w:val="657"/>
        </w:trPr>
        <w:tc>
          <w:tcPr>
            <w:tcW w:w="2943" w:type="dxa"/>
          </w:tcPr>
          <w:p w14:paraId="232DF9DD" w14:textId="45A4F224" w:rsidR="007C3C72" w:rsidRPr="00390E5C" w:rsidRDefault="00467193" w:rsidP="008601FF">
            <w:pPr>
              <w:spacing w:line="300" w:lineRule="atLeast"/>
              <w:rPr>
                <w:rFonts w:ascii="Calibri" w:hAnsi="Calibri" w:cs="Calibri"/>
              </w:rPr>
            </w:pPr>
            <w:r w:rsidRPr="00390E5C">
              <w:rPr>
                <w:rFonts w:ascii="Calibri" w:hAnsi="Calibri" w:cs="Calibri"/>
              </w:rPr>
              <w:t>Inschrijver</w:t>
            </w:r>
          </w:p>
        </w:tc>
        <w:tc>
          <w:tcPr>
            <w:tcW w:w="7088" w:type="dxa"/>
          </w:tcPr>
          <w:p w14:paraId="35D74EC7" w14:textId="4B949AAF" w:rsidR="007C3C72" w:rsidRPr="00390E5C" w:rsidRDefault="007C3C72" w:rsidP="002C19C0">
            <w:pPr>
              <w:spacing w:line="300" w:lineRule="atLeast"/>
              <w:rPr>
                <w:rFonts w:ascii="Calibri" w:hAnsi="Calibri" w:cs="Calibri"/>
              </w:rPr>
            </w:pPr>
            <w:r w:rsidRPr="00390E5C">
              <w:rPr>
                <w:rFonts w:ascii="Calibri" w:hAnsi="Calibri" w:cs="Calibri"/>
              </w:rPr>
              <w:t xml:space="preserve">Leverancier/dienstverlener/aannemer die een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indient voor deze aanbesteding.</w:t>
            </w:r>
          </w:p>
        </w:tc>
      </w:tr>
      <w:tr w:rsidR="007C3C72" w:rsidRPr="00390E5C" w14:paraId="79A78D60" w14:textId="77777777" w:rsidTr="5A4CDBFE">
        <w:trPr>
          <w:trHeight w:val="409"/>
        </w:trPr>
        <w:tc>
          <w:tcPr>
            <w:tcW w:w="2943" w:type="dxa"/>
          </w:tcPr>
          <w:p w14:paraId="3D045548" w14:textId="63EA17C2" w:rsidR="007C3C72" w:rsidRPr="00390E5C" w:rsidRDefault="00467193" w:rsidP="002C19C0">
            <w:pPr>
              <w:spacing w:line="300" w:lineRule="atLeast"/>
              <w:rPr>
                <w:rFonts w:ascii="Calibri" w:hAnsi="Calibri" w:cs="Calibri"/>
              </w:rPr>
            </w:pPr>
            <w:r w:rsidRPr="00390E5C">
              <w:rPr>
                <w:rFonts w:ascii="Calibri" w:hAnsi="Calibri" w:cs="Calibri"/>
              </w:rPr>
              <w:t>Gemeente</w:t>
            </w:r>
          </w:p>
        </w:tc>
        <w:tc>
          <w:tcPr>
            <w:tcW w:w="7088" w:type="dxa"/>
          </w:tcPr>
          <w:p w14:paraId="6A487B1A" w14:textId="269E4EA9" w:rsidR="007C3C72" w:rsidRPr="00390E5C" w:rsidRDefault="007C3C72" w:rsidP="00B04052">
            <w:pPr>
              <w:spacing w:line="300" w:lineRule="atLeast"/>
              <w:rPr>
                <w:rFonts w:ascii="Calibri" w:hAnsi="Calibri" w:cs="Calibri"/>
              </w:rPr>
            </w:pPr>
            <w:r w:rsidRPr="00390E5C">
              <w:rPr>
                <w:rFonts w:ascii="Calibri" w:hAnsi="Calibri" w:cs="Calibri"/>
              </w:rPr>
              <w:t>De</w:t>
            </w:r>
            <w:r w:rsidR="004D3219" w:rsidRPr="00390E5C">
              <w:rPr>
                <w:rFonts w:ascii="Calibri" w:hAnsi="Calibri" w:cs="Calibri"/>
              </w:rPr>
              <w:t xml:space="preserve"> aanbestedende dienst,</w:t>
            </w:r>
            <w:r w:rsidRPr="00390E5C">
              <w:rPr>
                <w:rFonts w:ascii="Calibri" w:hAnsi="Calibri" w:cs="Calibri"/>
              </w:rPr>
              <w:t xml:space="preserve"> </w:t>
            </w:r>
            <w:r w:rsidR="00467193" w:rsidRPr="00390E5C">
              <w:rPr>
                <w:rFonts w:ascii="Calibri" w:hAnsi="Calibri" w:cs="Calibri"/>
              </w:rPr>
              <w:t>gemeente</w:t>
            </w:r>
            <w:r w:rsidRPr="00390E5C">
              <w:rPr>
                <w:rFonts w:ascii="Calibri" w:hAnsi="Calibri" w:cs="Calibri"/>
              </w:rPr>
              <w:t xml:space="preserve"> Amersfoort, Stadhuisplein 1 in Amersfoort</w:t>
            </w:r>
            <w:r w:rsidR="00B04052" w:rsidRPr="00390E5C">
              <w:rPr>
                <w:rFonts w:ascii="Calibri" w:hAnsi="Calibri" w:cs="Calibri"/>
              </w:rPr>
              <w:t xml:space="preserve">. </w:t>
            </w:r>
          </w:p>
        </w:tc>
      </w:tr>
      <w:tr w:rsidR="007C3C72" w:rsidRPr="00390E5C" w14:paraId="2F7F4F0C" w14:textId="77777777" w:rsidTr="5A4CDBFE">
        <w:trPr>
          <w:trHeight w:val="655"/>
        </w:trPr>
        <w:tc>
          <w:tcPr>
            <w:tcW w:w="2943" w:type="dxa"/>
          </w:tcPr>
          <w:p w14:paraId="2BE7A286" w14:textId="77777777" w:rsidR="007C3C72" w:rsidRPr="00390E5C" w:rsidRDefault="00031777" w:rsidP="002C19C0">
            <w:pPr>
              <w:spacing w:line="300" w:lineRule="atLeast"/>
              <w:rPr>
                <w:rFonts w:ascii="Calibri" w:hAnsi="Calibri" w:cs="Calibri"/>
              </w:rPr>
            </w:pPr>
            <w:r w:rsidRPr="00390E5C">
              <w:rPr>
                <w:rFonts w:ascii="Calibri" w:hAnsi="Calibri" w:cs="Calibri"/>
              </w:rPr>
              <w:t>Gegadigde</w:t>
            </w:r>
          </w:p>
        </w:tc>
        <w:tc>
          <w:tcPr>
            <w:tcW w:w="7088" w:type="dxa"/>
          </w:tcPr>
          <w:p w14:paraId="7052B1E3" w14:textId="223C736D" w:rsidR="007C3C72" w:rsidRPr="00390E5C" w:rsidRDefault="007C3C72" w:rsidP="002C19C0">
            <w:pPr>
              <w:spacing w:line="300" w:lineRule="atLeast"/>
              <w:rPr>
                <w:rFonts w:ascii="Calibri" w:hAnsi="Calibri" w:cs="Calibri"/>
              </w:rPr>
            </w:pPr>
            <w:r w:rsidRPr="00390E5C">
              <w:rPr>
                <w:rFonts w:ascii="Calibri" w:hAnsi="Calibri" w:cs="Calibri"/>
              </w:rPr>
              <w:t xml:space="preserve">Een partij die interesse heeft in de opdracht, maar nog geen </w:t>
            </w:r>
            <w:r w:rsidR="00467193" w:rsidRPr="00390E5C">
              <w:rPr>
                <w:rFonts w:ascii="Calibri" w:hAnsi="Calibri" w:cs="Calibri"/>
              </w:rPr>
              <w:t>inschrijving</w:t>
            </w:r>
            <w:r w:rsidRPr="00390E5C">
              <w:rPr>
                <w:rFonts w:ascii="Calibri" w:hAnsi="Calibri" w:cs="Calibri"/>
              </w:rPr>
              <w:t xml:space="preserve"> </w:t>
            </w:r>
            <w:r w:rsidR="00031777" w:rsidRPr="00390E5C">
              <w:rPr>
                <w:rFonts w:ascii="Calibri" w:hAnsi="Calibri" w:cs="Calibri"/>
              </w:rPr>
              <w:t>heeft gedaan</w:t>
            </w:r>
            <w:r w:rsidRPr="00390E5C">
              <w:rPr>
                <w:rFonts w:ascii="Calibri" w:hAnsi="Calibri" w:cs="Calibri"/>
              </w:rPr>
              <w:t>.</w:t>
            </w:r>
          </w:p>
        </w:tc>
      </w:tr>
      <w:tr w:rsidR="007C3C72" w:rsidRPr="00390E5C" w14:paraId="1BF974D8" w14:textId="77777777" w:rsidTr="5A4CDBFE">
        <w:trPr>
          <w:trHeight w:val="641"/>
        </w:trPr>
        <w:tc>
          <w:tcPr>
            <w:tcW w:w="2943" w:type="dxa"/>
          </w:tcPr>
          <w:p w14:paraId="42084352" w14:textId="77777777" w:rsidR="007C3C72" w:rsidRPr="00390E5C" w:rsidRDefault="00031777" w:rsidP="002C19C0">
            <w:pPr>
              <w:spacing w:line="300" w:lineRule="atLeast"/>
              <w:rPr>
                <w:rFonts w:ascii="Calibri" w:hAnsi="Calibri" w:cs="Calibri"/>
              </w:rPr>
            </w:pPr>
            <w:r w:rsidRPr="00390E5C">
              <w:rPr>
                <w:rFonts w:ascii="Calibri" w:hAnsi="Calibri" w:cs="Calibri"/>
              </w:rPr>
              <w:t>Geschiktheidseis</w:t>
            </w:r>
          </w:p>
        </w:tc>
        <w:tc>
          <w:tcPr>
            <w:tcW w:w="7088" w:type="dxa"/>
          </w:tcPr>
          <w:p w14:paraId="520B70F6" w14:textId="37B7E8A0" w:rsidR="007C3C72" w:rsidRPr="00390E5C" w:rsidRDefault="35EF93A1" w:rsidP="00F004F8">
            <w:pPr>
              <w:spacing w:line="300" w:lineRule="atLeast"/>
              <w:rPr>
                <w:rFonts w:ascii="Calibri" w:hAnsi="Calibri" w:cs="Calibri"/>
              </w:rPr>
            </w:pPr>
            <w:r w:rsidRPr="5A4CDBFE">
              <w:rPr>
                <w:rFonts w:ascii="Calibri" w:hAnsi="Calibri" w:cs="Calibri"/>
              </w:rPr>
              <w:t>Een</w:t>
            </w:r>
            <w:r w:rsidR="6CB7740F" w:rsidRPr="5A4CDBFE">
              <w:rPr>
                <w:rFonts w:ascii="Calibri" w:hAnsi="Calibri" w:cs="Calibri"/>
              </w:rPr>
              <w:t xml:space="preserve"> minimale</w:t>
            </w:r>
            <w:r w:rsidRPr="5A4CDBFE">
              <w:rPr>
                <w:rFonts w:ascii="Calibri" w:hAnsi="Calibri" w:cs="Calibri"/>
              </w:rPr>
              <w:t xml:space="preserve"> eis waaraan een </w:t>
            </w:r>
            <w:r w:rsidR="3C77B4EB" w:rsidRPr="5A4CDBFE">
              <w:rPr>
                <w:rFonts w:ascii="Calibri" w:hAnsi="Calibri" w:cs="Calibri"/>
              </w:rPr>
              <w:t>i</w:t>
            </w:r>
            <w:r w:rsidR="3B91ACAA" w:rsidRPr="5A4CDBFE">
              <w:rPr>
                <w:rFonts w:ascii="Calibri" w:hAnsi="Calibri" w:cs="Calibri"/>
              </w:rPr>
              <w:t>nschrijver</w:t>
            </w:r>
            <w:r w:rsidRPr="5A4CDBFE">
              <w:rPr>
                <w:rFonts w:ascii="Calibri" w:hAnsi="Calibri" w:cs="Calibri"/>
              </w:rPr>
              <w:t xml:space="preserve"> moet voldoen om</w:t>
            </w:r>
            <w:r w:rsidR="6CB7740F" w:rsidRPr="5A4CDBFE">
              <w:rPr>
                <w:rFonts w:ascii="Calibri" w:hAnsi="Calibri" w:cs="Calibri"/>
              </w:rPr>
              <w:t xml:space="preserve"> de opdracht uit te mogen voeren</w:t>
            </w:r>
            <w:r w:rsidRPr="5A4CDBFE">
              <w:rPr>
                <w:rFonts w:ascii="Calibri" w:hAnsi="Calibri" w:cs="Calibri"/>
              </w:rPr>
              <w:t xml:space="preserve">. </w:t>
            </w:r>
          </w:p>
        </w:tc>
      </w:tr>
      <w:tr w:rsidR="007C3C72" w:rsidRPr="00390E5C" w14:paraId="1F9DAC8B" w14:textId="77777777" w:rsidTr="5A4CDBFE">
        <w:trPr>
          <w:trHeight w:val="669"/>
        </w:trPr>
        <w:tc>
          <w:tcPr>
            <w:tcW w:w="2943" w:type="dxa"/>
          </w:tcPr>
          <w:p w14:paraId="4C045663" w14:textId="77777777" w:rsidR="007C3C72" w:rsidRPr="00390E5C" w:rsidRDefault="00031777" w:rsidP="002C19C0">
            <w:pPr>
              <w:spacing w:line="300" w:lineRule="atLeast"/>
              <w:rPr>
                <w:rFonts w:ascii="Calibri" w:hAnsi="Calibri" w:cs="Calibri"/>
              </w:rPr>
            </w:pPr>
            <w:r w:rsidRPr="00390E5C">
              <w:rPr>
                <w:rFonts w:ascii="Calibri" w:hAnsi="Calibri" w:cs="Calibri"/>
              </w:rPr>
              <w:t>Gunningscriterium</w:t>
            </w:r>
          </w:p>
        </w:tc>
        <w:tc>
          <w:tcPr>
            <w:tcW w:w="7088" w:type="dxa"/>
          </w:tcPr>
          <w:p w14:paraId="5D72FE96" w14:textId="0424E1C3" w:rsidR="007C3C72" w:rsidRPr="00390E5C" w:rsidRDefault="007C3C72" w:rsidP="00F004F8">
            <w:pPr>
              <w:spacing w:line="300" w:lineRule="atLeast"/>
              <w:rPr>
                <w:rFonts w:ascii="Calibri" w:hAnsi="Calibri" w:cs="Calibri"/>
              </w:rPr>
            </w:pPr>
            <w:r w:rsidRPr="00390E5C">
              <w:rPr>
                <w:rFonts w:ascii="Calibri" w:hAnsi="Calibri" w:cs="Calibri"/>
              </w:rPr>
              <w:t xml:space="preserve">Criterium op basis waarvan de </w:t>
            </w:r>
            <w:r w:rsidR="00F004F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en worden beoordeeld om te bepalen welke </w:t>
            </w:r>
            <w:r w:rsidR="00467193" w:rsidRPr="00390E5C">
              <w:rPr>
                <w:rFonts w:ascii="Calibri" w:hAnsi="Calibri" w:cs="Calibri"/>
              </w:rPr>
              <w:t>inschrijving</w:t>
            </w:r>
            <w:r w:rsidRPr="00390E5C">
              <w:rPr>
                <w:rFonts w:ascii="Calibri" w:hAnsi="Calibri" w:cs="Calibri"/>
              </w:rPr>
              <w:t xml:space="preserve"> voor gunning in aanmerking komt.</w:t>
            </w:r>
          </w:p>
        </w:tc>
      </w:tr>
      <w:tr w:rsidR="007C3C72" w:rsidRPr="00390E5C" w14:paraId="6652C888" w14:textId="77777777" w:rsidTr="5A4CDBFE">
        <w:trPr>
          <w:trHeight w:val="721"/>
        </w:trPr>
        <w:tc>
          <w:tcPr>
            <w:tcW w:w="2943" w:type="dxa"/>
          </w:tcPr>
          <w:p w14:paraId="7EF1011F" w14:textId="77777777" w:rsidR="007C3C72" w:rsidRPr="00390E5C" w:rsidRDefault="00031777" w:rsidP="002C19C0">
            <w:pPr>
              <w:spacing w:line="300" w:lineRule="atLeast"/>
              <w:rPr>
                <w:rFonts w:ascii="Calibri" w:hAnsi="Calibri" w:cs="Calibri"/>
              </w:rPr>
            </w:pPr>
            <w:r w:rsidRPr="00390E5C">
              <w:rPr>
                <w:rFonts w:ascii="Calibri" w:hAnsi="Calibri" w:cs="Calibri"/>
              </w:rPr>
              <w:t>Nota van Inlichtingen</w:t>
            </w:r>
          </w:p>
        </w:tc>
        <w:tc>
          <w:tcPr>
            <w:tcW w:w="7088" w:type="dxa"/>
          </w:tcPr>
          <w:p w14:paraId="7EC4FE0A" w14:textId="15F59C0E" w:rsidR="007C3C72" w:rsidRPr="00390E5C" w:rsidRDefault="007C3C72" w:rsidP="004D3219">
            <w:pPr>
              <w:spacing w:line="300" w:lineRule="atLeast"/>
              <w:rPr>
                <w:rFonts w:ascii="Calibri" w:hAnsi="Calibri" w:cs="Calibri"/>
              </w:rPr>
            </w:pPr>
            <w:r w:rsidRPr="00390E5C">
              <w:rPr>
                <w:rFonts w:ascii="Calibri" w:hAnsi="Calibri" w:cs="Calibri"/>
              </w:rPr>
              <w:t xml:space="preserve">Document waarin de vragen en de antwoorden op </w:t>
            </w:r>
            <w:r w:rsidR="004D3219" w:rsidRPr="00390E5C">
              <w:rPr>
                <w:rFonts w:ascii="Calibri" w:hAnsi="Calibri" w:cs="Calibri"/>
              </w:rPr>
              <w:t xml:space="preserve">gestelde </w:t>
            </w:r>
            <w:r w:rsidRPr="00390E5C">
              <w:rPr>
                <w:rFonts w:ascii="Calibri" w:hAnsi="Calibri" w:cs="Calibri"/>
              </w:rPr>
              <w:t xml:space="preserve">vragen </w:t>
            </w:r>
            <w:r w:rsidR="00467193" w:rsidRPr="00390E5C">
              <w:rPr>
                <w:rFonts w:ascii="Calibri" w:hAnsi="Calibri" w:cs="Calibri"/>
              </w:rPr>
              <w:t>inschrijver</w:t>
            </w:r>
            <w:r w:rsidRPr="00390E5C">
              <w:rPr>
                <w:rFonts w:ascii="Calibri" w:hAnsi="Calibri" w:cs="Calibri"/>
              </w:rPr>
              <w:t xml:space="preserve">zijn opgenomen. </w:t>
            </w:r>
          </w:p>
        </w:tc>
      </w:tr>
      <w:tr w:rsidR="001A0746" w:rsidRPr="00390E5C" w14:paraId="40A63738" w14:textId="77777777" w:rsidTr="5A4CDBFE">
        <w:trPr>
          <w:trHeight w:val="641"/>
        </w:trPr>
        <w:tc>
          <w:tcPr>
            <w:tcW w:w="2943" w:type="dxa"/>
          </w:tcPr>
          <w:p w14:paraId="5E2049BB" w14:textId="43A13C08" w:rsidR="001A0746" w:rsidRPr="00390E5C" w:rsidRDefault="001A0746" w:rsidP="00CA37FD">
            <w:pPr>
              <w:spacing w:line="300" w:lineRule="atLeast"/>
              <w:rPr>
                <w:rFonts w:ascii="Calibri" w:hAnsi="Calibri" w:cs="Calibri"/>
              </w:rPr>
            </w:pPr>
            <w:r w:rsidRPr="00390E5C">
              <w:rPr>
                <w:rFonts w:ascii="Calibri" w:hAnsi="Calibri" w:cs="Calibri"/>
              </w:rPr>
              <w:t>Opdracht</w:t>
            </w:r>
          </w:p>
        </w:tc>
        <w:tc>
          <w:tcPr>
            <w:tcW w:w="7088" w:type="dxa"/>
          </w:tcPr>
          <w:p w14:paraId="17B97410" w14:textId="317AEE8E" w:rsidR="001A0746" w:rsidRPr="00390E5C" w:rsidRDefault="001A0746" w:rsidP="007041B4">
            <w:pPr>
              <w:spacing w:line="300" w:lineRule="atLeast"/>
              <w:rPr>
                <w:rFonts w:ascii="Calibri" w:hAnsi="Calibri" w:cs="Calibri"/>
              </w:rPr>
            </w:pPr>
            <w:r w:rsidRPr="00390E5C">
              <w:rPr>
                <w:rFonts w:ascii="Calibri" w:hAnsi="Calibri" w:cs="Calibri"/>
              </w:rPr>
              <w:t xml:space="preserve">De in </w:t>
            </w:r>
            <w:r w:rsidR="007041B4" w:rsidRPr="00390E5C">
              <w:rPr>
                <w:rFonts w:ascii="Calibri" w:hAnsi="Calibri" w:cs="Calibri"/>
              </w:rPr>
              <w:t>paragraaf 3.1 en het programma van eisen</w:t>
            </w:r>
            <w:r w:rsidRPr="00390E5C">
              <w:rPr>
                <w:rFonts w:ascii="Calibri" w:hAnsi="Calibri" w:cs="Calibri"/>
              </w:rPr>
              <w:t xml:space="preserve"> beschreven diensten/leveringen</w:t>
            </w:r>
            <w:r w:rsidR="007041B4" w:rsidRPr="00390E5C">
              <w:rPr>
                <w:rFonts w:ascii="Calibri" w:hAnsi="Calibri" w:cs="Calibri"/>
              </w:rPr>
              <w:t xml:space="preserve"> die door Opdrachtnemer verricht zullen worden.</w:t>
            </w:r>
          </w:p>
        </w:tc>
      </w:tr>
      <w:tr w:rsidR="007C3C72" w:rsidRPr="00390E5C" w14:paraId="7CBDF9F7" w14:textId="77777777" w:rsidTr="5A4CDBFE">
        <w:trPr>
          <w:trHeight w:val="414"/>
        </w:trPr>
        <w:tc>
          <w:tcPr>
            <w:tcW w:w="2943" w:type="dxa"/>
          </w:tcPr>
          <w:p w14:paraId="10E3EFD6" w14:textId="541E85D1" w:rsidR="007C3C72" w:rsidRPr="00390E5C" w:rsidRDefault="00467193" w:rsidP="00CA37FD">
            <w:pPr>
              <w:spacing w:line="300" w:lineRule="atLeast"/>
              <w:rPr>
                <w:rFonts w:ascii="Calibri" w:hAnsi="Calibri" w:cs="Calibri"/>
              </w:rPr>
            </w:pPr>
            <w:r w:rsidRPr="00390E5C">
              <w:rPr>
                <w:rFonts w:ascii="Calibri" w:hAnsi="Calibri" w:cs="Calibri"/>
              </w:rPr>
              <w:t>Opdrachtnemer</w:t>
            </w:r>
            <w:r w:rsidR="007C3C72" w:rsidRPr="00390E5C">
              <w:rPr>
                <w:rFonts w:ascii="Calibri" w:hAnsi="Calibri" w:cs="Calibri"/>
              </w:rPr>
              <w:tab/>
            </w:r>
          </w:p>
        </w:tc>
        <w:tc>
          <w:tcPr>
            <w:tcW w:w="7088" w:type="dxa"/>
          </w:tcPr>
          <w:p w14:paraId="1374A3D6" w14:textId="71A35AEB" w:rsidR="007C3C72" w:rsidRPr="00390E5C" w:rsidRDefault="00B60F18">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aan wie de opdracht definitief is gegund.</w:t>
            </w:r>
          </w:p>
        </w:tc>
      </w:tr>
      <w:tr w:rsidR="007C3C72" w:rsidRPr="00390E5C" w14:paraId="5225829C" w14:textId="77777777" w:rsidTr="5A4CDBFE">
        <w:trPr>
          <w:trHeight w:val="419"/>
        </w:trPr>
        <w:tc>
          <w:tcPr>
            <w:tcW w:w="2943" w:type="dxa"/>
          </w:tcPr>
          <w:p w14:paraId="1F2B85E6" w14:textId="5854B626" w:rsidR="007C3C72" w:rsidRPr="00390E5C" w:rsidRDefault="00467193" w:rsidP="00CA37FD">
            <w:pPr>
              <w:spacing w:line="300" w:lineRule="atLeast"/>
              <w:rPr>
                <w:rFonts w:ascii="Calibri" w:hAnsi="Calibri" w:cs="Calibri"/>
              </w:rPr>
            </w:pPr>
            <w:r w:rsidRPr="00390E5C">
              <w:rPr>
                <w:rFonts w:ascii="Calibri" w:hAnsi="Calibri" w:cs="Calibri"/>
              </w:rPr>
              <w:t>Opdrachtgever</w:t>
            </w:r>
          </w:p>
        </w:tc>
        <w:tc>
          <w:tcPr>
            <w:tcW w:w="7088" w:type="dxa"/>
          </w:tcPr>
          <w:p w14:paraId="63BC841F" w14:textId="44DCB914" w:rsidR="007C3C72" w:rsidRPr="00390E5C" w:rsidRDefault="007C3C72">
            <w:pPr>
              <w:spacing w:line="300" w:lineRule="atLeast"/>
              <w:rPr>
                <w:rFonts w:ascii="Calibri" w:hAnsi="Calibri" w:cs="Calibri"/>
              </w:rPr>
            </w:pPr>
            <w:r w:rsidRPr="00390E5C">
              <w:rPr>
                <w:rFonts w:ascii="Calibri" w:hAnsi="Calibri" w:cs="Calibri"/>
              </w:rPr>
              <w:t xml:space="preserve">Het college van burgemeester en wethouders van de </w:t>
            </w:r>
            <w:r w:rsidR="00467193" w:rsidRPr="00390E5C">
              <w:rPr>
                <w:rFonts w:ascii="Calibri" w:hAnsi="Calibri" w:cs="Calibri"/>
              </w:rPr>
              <w:t>gemeente</w:t>
            </w:r>
            <w:r w:rsidRPr="00390E5C">
              <w:rPr>
                <w:rFonts w:ascii="Calibri" w:hAnsi="Calibri" w:cs="Calibri"/>
              </w:rPr>
              <w:t xml:space="preserve"> Amer</w:t>
            </w:r>
            <w:r w:rsidR="008407D2" w:rsidRPr="00390E5C">
              <w:rPr>
                <w:rFonts w:ascii="Calibri" w:hAnsi="Calibri" w:cs="Calibri"/>
              </w:rPr>
              <w:t>s</w:t>
            </w:r>
            <w:r w:rsidRPr="00390E5C">
              <w:rPr>
                <w:rFonts w:ascii="Calibri" w:hAnsi="Calibri" w:cs="Calibri"/>
              </w:rPr>
              <w:t>foort</w:t>
            </w:r>
            <w:r w:rsidR="009D4281" w:rsidRPr="00390E5C">
              <w:rPr>
                <w:rFonts w:ascii="Calibri" w:hAnsi="Calibri" w:cs="Calibri"/>
              </w:rPr>
              <w:t>.</w:t>
            </w:r>
          </w:p>
        </w:tc>
      </w:tr>
      <w:tr w:rsidR="00300E15" w:rsidRPr="00390E5C" w14:paraId="4D3F62C8" w14:textId="77777777" w:rsidTr="5A4CDBFE">
        <w:trPr>
          <w:trHeight w:val="695"/>
        </w:trPr>
        <w:tc>
          <w:tcPr>
            <w:tcW w:w="2943" w:type="dxa"/>
          </w:tcPr>
          <w:p w14:paraId="4A160DD6" w14:textId="33ADBA7E" w:rsidR="00300E15" w:rsidRPr="00390E5C" w:rsidRDefault="00300E15" w:rsidP="00300E15">
            <w:pPr>
              <w:spacing w:line="300" w:lineRule="atLeast"/>
              <w:rPr>
                <w:rFonts w:ascii="Calibri" w:hAnsi="Calibri" w:cs="Calibri"/>
              </w:rPr>
            </w:pPr>
            <w:r w:rsidRPr="00390E5C">
              <w:rPr>
                <w:rFonts w:ascii="Calibri" w:hAnsi="Calibri" w:cs="Calibri"/>
              </w:rPr>
              <w:t>Uniform Europees Aanbestedingsdocument (UEA)</w:t>
            </w:r>
          </w:p>
        </w:tc>
        <w:tc>
          <w:tcPr>
            <w:tcW w:w="7088" w:type="dxa"/>
          </w:tcPr>
          <w:p w14:paraId="4B1DB1EB" w14:textId="4982A2D6" w:rsidR="00300E15" w:rsidRPr="00390E5C" w:rsidRDefault="00300E15" w:rsidP="00300E15">
            <w:pPr>
              <w:spacing w:line="300" w:lineRule="atLeast"/>
              <w:rPr>
                <w:rFonts w:ascii="Calibri" w:hAnsi="Calibri" w:cs="Calibri"/>
              </w:rPr>
            </w:pPr>
            <w:r w:rsidRPr="00390E5C">
              <w:rPr>
                <w:rFonts w:ascii="Calibri" w:hAnsi="Calibri" w:cs="Calibri"/>
              </w:rPr>
              <w:t xml:space="preserve">De Eigen Verklaring zoals bedoeld in de artikel 2.84 </w:t>
            </w:r>
            <w:proofErr w:type="spellStart"/>
            <w:r w:rsidRPr="00390E5C">
              <w:rPr>
                <w:rFonts w:ascii="Calibri" w:hAnsi="Calibri" w:cs="Calibri"/>
              </w:rPr>
              <w:t>Aw</w:t>
            </w:r>
            <w:proofErr w:type="spellEnd"/>
            <w:r w:rsidRPr="00390E5C">
              <w:rPr>
                <w:rFonts w:ascii="Calibri" w:hAnsi="Calibri" w:cs="Calibri"/>
              </w:rPr>
              <w:t xml:space="preserve"> 2012. Met het document legt de inschrijver verklaringen af over zijn hoedanigheid en capaciteiten. </w:t>
            </w:r>
          </w:p>
        </w:tc>
      </w:tr>
      <w:tr w:rsidR="00300E15" w:rsidRPr="00390E5C" w14:paraId="5DA4CFE7" w14:textId="77777777" w:rsidTr="5A4CDBFE">
        <w:trPr>
          <w:trHeight w:val="1043"/>
        </w:trPr>
        <w:tc>
          <w:tcPr>
            <w:tcW w:w="2943" w:type="dxa"/>
          </w:tcPr>
          <w:p w14:paraId="537B3636" w14:textId="0FF1DB34" w:rsidR="00300E15" w:rsidRPr="00390E5C" w:rsidRDefault="00300E15" w:rsidP="00300E15">
            <w:pPr>
              <w:spacing w:line="300" w:lineRule="atLeast"/>
              <w:rPr>
                <w:rFonts w:ascii="Calibri" w:hAnsi="Calibri" w:cs="Calibri"/>
              </w:rPr>
            </w:pPr>
            <w:r w:rsidRPr="00390E5C">
              <w:rPr>
                <w:rFonts w:ascii="Calibri" w:hAnsi="Calibri" w:cs="Calibri"/>
              </w:rPr>
              <w:t>Werkdag</w:t>
            </w:r>
          </w:p>
        </w:tc>
        <w:tc>
          <w:tcPr>
            <w:tcW w:w="7088" w:type="dxa"/>
          </w:tcPr>
          <w:p w14:paraId="38DBA710" w14:textId="4265FA97" w:rsidR="00300E15" w:rsidRPr="00390E5C" w:rsidRDefault="00300E15" w:rsidP="00300E15">
            <w:pPr>
              <w:rPr>
                <w:rFonts w:ascii="Calibri" w:hAnsi="Calibri" w:cs="Calibri"/>
              </w:rPr>
            </w:pPr>
            <w:r w:rsidRPr="00390E5C">
              <w:rPr>
                <w:rFonts w:ascii="Calibri" w:hAnsi="Calibri" w:cs="Calibri"/>
              </w:rPr>
              <w:t>Een dag, niet zijnde een zaterdag of een zondag en niet zijnde een algemeen erkende feestdag als bedoeld in artikel 3, eerste lid, van de algemene termijnenwet, noch een in het tweede of krachtens het derde lid van genoemd artikel met een algemeen erkende feestdag gelijkgestelde dag.</w:t>
            </w:r>
          </w:p>
        </w:tc>
      </w:tr>
    </w:tbl>
    <w:p w14:paraId="7F51B30F" w14:textId="77777777" w:rsidR="008601FF" w:rsidRPr="00390E5C" w:rsidRDefault="008601FF" w:rsidP="008601FF">
      <w:pPr>
        <w:rPr>
          <w:rFonts w:ascii="Calibri" w:hAnsi="Calibri" w:cs="Calibri"/>
        </w:rPr>
      </w:pPr>
    </w:p>
    <w:p w14:paraId="15238081" w14:textId="7AF916A9" w:rsidR="004D2821" w:rsidRPr="00390E5C" w:rsidRDefault="004D2821" w:rsidP="00320339">
      <w:pPr>
        <w:spacing w:line="300" w:lineRule="atLeast"/>
        <w:rPr>
          <w:rFonts w:ascii="Calibri" w:hAnsi="Calibri" w:cs="Calibri"/>
        </w:rPr>
      </w:pPr>
      <w:r w:rsidRPr="00390E5C">
        <w:rPr>
          <w:rFonts w:ascii="Calibri" w:hAnsi="Calibri" w:cs="Calibri"/>
        </w:rPr>
        <w:t xml:space="preserve">Begrippen worden in dit document niet met een hoofdletter geschreven. Daar waar het enkelvoud is geschreven, wordt ook het meervoud bedoeld en </w:t>
      </w:r>
      <w:proofErr w:type="spellStart"/>
      <w:r w:rsidRPr="00390E5C">
        <w:rPr>
          <w:rFonts w:ascii="Calibri" w:hAnsi="Calibri" w:cs="Calibri"/>
        </w:rPr>
        <w:t>vice</w:t>
      </w:r>
      <w:proofErr w:type="spellEnd"/>
      <w:r w:rsidRPr="00390E5C">
        <w:rPr>
          <w:rFonts w:ascii="Calibri" w:hAnsi="Calibri" w:cs="Calibri"/>
        </w:rPr>
        <w:t xml:space="preserve"> versa.</w:t>
      </w:r>
    </w:p>
    <w:p w14:paraId="7E84E24E" w14:textId="77777777" w:rsidR="007C3C72" w:rsidRPr="00390E5C" w:rsidRDefault="007C3C72" w:rsidP="002C19C0">
      <w:pPr>
        <w:pStyle w:val="Kop1"/>
        <w:spacing w:line="300" w:lineRule="atLeast"/>
        <w:rPr>
          <w:rFonts w:ascii="Calibri" w:hAnsi="Calibri" w:cs="Calibri"/>
          <w:sz w:val="20"/>
        </w:rPr>
      </w:pPr>
      <w:r w:rsidRPr="00390E5C">
        <w:rPr>
          <w:rFonts w:ascii="Calibri" w:hAnsi="Calibri" w:cs="Calibri"/>
          <w:sz w:val="20"/>
        </w:rPr>
        <w:br w:type="page"/>
      </w:r>
      <w:bookmarkStart w:id="4" w:name="_Toc97903058"/>
      <w:r w:rsidRPr="00390E5C">
        <w:rPr>
          <w:rFonts w:ascii="Calibri" w:hAnsi="Calibri" w:cs="Calibri"/>
          <w:sz w:val="20"/>
        </w:rPr>
        <w:lastRenderedPageBreak/>
        <w:t>Algemene informatie</w:t>
      </w:r>
      <w:bookmarkEnd w:id="4"/>
    </w:p>
    <w:p w14:paraId="4AEAB5DC" w14:textId="77777777" w:rsidR="007C3C72" w:rsidRPr="00390E5C" w:rsidRDefault="007C3C72" w:rsidP="002C19C0">
      <w:pPr>
        <w:pStyle w:val="Kop1"/>
        <w:numPr>
          <w:ilvl w:val="0"/>
          <w:numId w:val="0"/>
        </w:numPr>
        <w:spacing w:line="300" w:lineRule="atLeast"/>
        <w:ind w:left="432"/>
        <w:rPr>
          <w:rFonts w:ascii="Calibri" w:hAnsi="Calibri" w:cs="Calibri"/>
          <w:sz w:val="20"/>
        </w:rPr>
      </w:pPr>
    </w:p>
    <w:p w14:paraId="294F8593" w14:textId="77777777" w:rsidR="007C3C72" w:rsidRPr="00390E5C" w:rsidRDefault="007C3C72" w:rsidP="002C19C0">
      <w:pPr>
        <w:pStyle w:val="Kop2"/>
        <w:spacing w:line="300" w:lineRule="atLeast"/>
        <w:rPr>
          <w:rFonts w:ascii="Calibri" w:hAnsi="Calibri" w:cs="Calibri"/>
          <w:sz w:val="20"/>
          <w:szCs w:val="20"/>
        </w:rPr>
      </w:pPr>
      <w:bookmarkStart w:id="5" w:name="_Toc97903059"/>
      <w:r w:rsidRPr="00390E5C">
        <w:rPr>
          <w:rFonts w:ascii="Calibri" w:hAnsi="Calibri" w:cs="Calibri"/>
          <w:sz w:val="20"/>
          <w:szCs w:val="20"/>
        </w:rPr>
        <w:t>Inleiding</w:t>
      </w:r>
      <w:bookmarkEnd w:id="5"/>
    </w:p>
    <w:p w14:paraId="02BCF23A" w14:textId="1577EC74" w:rsidR="007C3C72" w:rsidRPr="00390E5C" w:rsidRDefault="007C3C72" w:rsidP="002C19C0">
      <w:pPr>
        <w:spacing w:line="300" w:lineRule="atLeast"/>
        <w:rPr>
          <w:rFonts w:eastAsia="Calibri"/>
          <w:lang w:eastAsia="en-US"/>
        </w:rPr>
      </w:pPr>
      <w:r w:rsidRPr="00390E5C">
        <w:rPr>
          <w:rFonts w:ascii="Calibri" w:eastAsia="Calibri" w:hAnsi="Calibri" w:cs="Calibri"/>
          <w:lang w:eastAsia="en-US"/>
        </w:rPr>
        <w:t>Dit document is onderdeel van de aanbestedingsdocumenten voor de</w:t>
      </w:r>
      <w:r w:rsidR="00117FD5" w:rsidRPr="00390E5C">
        <w:rPr>
          <w:rFonts w:ascii="Calibri" w:eastAsia="Calibri" w:hAnsi="Calibri" w:cs="Calibri"/>
          <w:lang w:eastAsia="en-US"/>
        </w:rPr>
        <w:t xml:space="preserve"> Europese</w:t>
      </w:r>
      <w:r w:rsidRPr="00390E5C">
        <w:rPr>
          <w:rFonts w:ascii="Calibri" w:eastAsia="Calibri" w:hAnsi="Calibri" w:cs="Calibri"/>
          <w:lang w:eastAsia="en-US"/>
        </w:rPr>
        <w:t xml:space="preserve"> aanbesteding van </w:t>
      </w:r>
      <w:r w:rsidR="00B22024">
        <w:rPr>
          <w:rFonts w:ascii="Calibri" w:eastAsia="Calibri" w:hAnsi="Calibri" w:cs="Calibri"/>
          <w:lang w:eastAsia="en-US"/>
        </w:rPr>
        <w:t>KCC-Software</w:t>
      </w:r>
      <w:r w:rsidRPr="00390E5C">
        <w:rPr>
          <w:rFonts w:ascii="Calibri" w:eastAsia="Calibri" w:hAnsi="Calibri" w:cs="Calibri"/>
          <w:lang w:eastAsia="en-US"/>
        </w:rPr>
        <w:t xml:space="preserve"> met </w:t>
      </w:r>
      <w:r w:rsidRPr="311F9F04">
        <w:rPr>
          <w:rFonts w:ascii="Calibri" w:eastAsia="Calibri" w:hAnsi="Calibri" w:cs="Calibri"/>
          <w:lang w:eastAsia="en-US"/>
        </w:rPr>
        <w:t xml:space="preserve">kenmerk </w:t>
      </w:r>
      <w:r w:rsidR="7F802CF6" w:rsidRPr="311F9F04">
        <w:rPr>
          <w:rFonts w:ascii="Calibri" w:hAnsi="Calibri" w:cs="Calibri"/>
          <w:lang w:eastAsia="en-US"/>
        </w:rPr>
        <w:t>347934.</w:t>
      </w:r>
    </w:p>
    <w:p w14:paraId="25A54DCC" w14:textId="2B28CC50" w:rsidR="007C3C72" w:rsidRPr="00390E5C" w:rsidRDefault="007C3C72" w:rsidP="002C19C0">
      <w:pPr>
        <w:spacing w:line="300" w:lineRule="atLeast"/>
        <w:rPr>
          <w:rFonts w:ascii="Calibri" w:hAnsi="Calibri" w:cs="Calibri"/>
          <w:lang w:eastAsia="en-US"/>
        </w:rPr>
      </w:pPr>
      <w:r w:rsidRPr="00390E5C">
        <w:rPr>
          <w:rFonts w:ascii="Calibri" w:hAnsi="Calibri" w:cs="Calibri"/>
          <w:lang w:eastAsia="en-US"/>
        </w:rPr>
        <w:t xml:space="preserve">Deze </w:t>
      </w:r>
      <w:r w:rsidR="00D873C3" w:rsidRPr="00390E5C">
        <w:rPr>
          <w:rFonts w:ascii="Calibri" w:hAnsi="Calibri" w:cs="Calibri"/>
          <w:lang w:eastAsia="en-US"/>
        </w:rPr>
        <w:t>Aanbestedingsleidraad</w:t>
      </w:r>
      <w:r w:rsidRPr="00390E5C">
        <w:rPr>
          <w:rFonts w:ascii="Calibri" w:hAnsi="Calibri" w:cs="Calibri"/>
          <w:lang w:eastAsia="en-US"/>
        </w:rPr>
        <w:t xml:space="preserve"> is bedoeld om informatie te geven over de procedure</w:t>
      </w:r>
      <w:r w:rsidR="005F622E" w:rsidRPr="00390E5C">
        <w:rPr>
          <w:rFonts w:ascii="Calibri" w:hAnsi="Calibri" w:cs="Calibri"/>
          <w:lang w:eastAsia="en-US"/>
        </w:rPr>
        <w:t xml:space="preserve">, over </w:t>
      </w:r>
      <w:r w:rsidRPr="00390E5C">
        <w:rPr>
          <w:rFonts w:ascii="Calibri" w:hAnsi="Calibri" w:cs="Calibri"/>
          <w:lang w:eastAsia="en-US"/>
        </w:rPr>
        <w:t>de wijze waarop men kan inschrijven</w:t>
      </w:r>
      <w:r w:rsidR="005F622E" w:rsidRPr="00390E5C">
        <w:rPr>
          <w:rFonts w:ascii="Calibri" w:hAnsi="Calibri" w:cs="Calibri"/>
          <w:lang w:eastAsia="en-US"/>
        </w:rPr>
        <w:t>, over de aard en omvang van de opdracht</w:t>
      </w:r>
      <w:r w:rsidR="00031777" w:rsidRPr="00390E5C">
        <w:rPr>
          <w:rFonts w:ascii="Calibri" w:hAnsi="Calibri" w:cs="Calibri"/>
          <w:lang w:eastAsia="en-US"/>
        </w:rPr>
        <w:t xml:space="preserve"> en over de eisen en voorwaarden die aan de </w:t>
      </w:r>
      <w:r w:rsidR="005F622E" w:rsidRPr="00390E5C">
        <w:rPr>
          <w:rFonts w:ascii="Calibri" w:hAnsi="Calibri" w:cs="Calibri"/>
          <w:lang w:eastAsia="en-US"/>
        </w:rPr>
        <w:t xml:space="preserve">uitvoering van de </w:t>
      </w:r>
      <w:r w:rsidR="00031777" w:rsidRPr="00390E5C">
        <w:rPr>
          <w:rFonts w:ascii="Calibri" w:hAnsi="Calibri" w:cs="Calibri"/>
          <w:lang w:eastAsia="en-US"/>
        </w:rPr>
        <w:t>opdracht worden gesteld</w:t>
      </w:r>
      <w:r w:rsidR="006E402B" w:rsidRPr="00390E5C">
        <w:rPr>
          <w:rFonts w:ascii="Calibri" w:hAnsi="Calibri" w:cs="Calibri"/>
          <w:lang w:eastAsia="en-US"/>
        </w:rPr>
        <w:t xml:space="preserve">. Ook </w:t>
      </w:r>
      <w:r w:rsidRPr="00390E5C">
        <w:rPr>
          <w:rFonts w:ascii="Calibri" w:hAnsi="Calibri" w:cs="Calibri"/>
          <w:lang w:eastAsia="en-US"/>
        </w:rPr>
        <w:t xml:space="preserve">wordt toegelicht hoe de </w:t>
      </w:r>
      <w:r w:rsidR="00467193" w:rsidRPr="00390E5C">
        <w:rPr>
          <w:rFonts w:ascii="Calibri" w:hAnsi="Calibri" w:cs="Calibri"/>
          <w:lang w:eastAsia="en-US"/>
        </w:rPr>
        <w:t>inschrijving</w:t>
      </w:r>
      <w:r w:rsidRPr="00390E5C">
        <w:rPr>
          <w:rFonts w:ascii="Calibri" w:hAnsi="Calibri" w:cs="Calibri"/>
          <w:lang w:eastAsia="en-US"/>
        </w:rPr>
        <w:t>en zullen worden beoordeeld.</w:t>
      </w:r>
    </w:p>
    <w:p w14:paraId="51A663D3" w14:textId="77777777" w:rsidR="007C3C72" w:rsidRPr="00390E5C" w:rsidRDefault="007C3C72" w:rsidP="002C19C0">
      <w:pPr>
        <w:spacing w:line="300" w:lineRule="atLeast"/>
        <w:rPr>
          <w:rFonts w:ascii="Calibri" w:hAnsi="Calibri" w:cs="Calibri"/>
          <w:lang w:eastAsia="en-US"/>
        </w:rPr>
      </w:pPr>
    </w:p>
    <w:p w14:paraId="67A07A9A" w14:textId="1FAA057D" w:rsidR="007C3C72" w:rsidRPr="00390E5C" w:rsidRDefault="007C3C72" w:rsidP="002C19C0">
      <w:pPr>
        <w:pStyle w:val="Kop2"/>
        <w:spacing w:line="300" w:lineRule="atLeast"/>
        <w:rPr>
          <w:rFonts w:ascii="Calibri" w:hAnsi="Calibri" w:cs="Calibri"/>
          <w:sz w:val="20"/>
          <w:szCs w:val="20"/>
        </w:rPr>
      </w:pPr>
      <w:bookmarkStart w:id="6" w:name="_Toc516047100"/>
      <w:r w:rsidRPr="00390E5C">
        <w:rPr>
          <w:rFonts w:ascii="Calibri" w:hAnsi="Calibri" w:cs="Calibri"/>
          <w:sz w:val="20"/>
          <w:szCs w:val="20"/>
        </w:rPr>
        <w:tab/>
      </w:r>
      <w:bookmarkStart w:id="7" w:name="_Toc97903060"/>
      <w:bookmarkEnd w:id="6"/>
      <w:r w:rsidRPr="00390E5C">
        <w:rPr>
          <w:rFonts w:ascii="Calibri" w:hAnsi="Calibri" w:cs="Calibri"/>
          <w:sz w:val="20"/>
          <w:szCs w:val="20"/>
        </w:rPr>
        <w:t xml:space="preserve">Duurzaamheidsambitie </w:t>
      </w:r>
      <w:r w:rsidR="00467193" w:rsidRPr="00390E5C">
        <w:rPr>
          <w:rFonts w:ascii="Calibri" w:hAnsi="Calibri" w:cs="Calibri"/>
          <w:sz w:val="20"/>
          <w:szCs w:val="20"/>
        </w:rPr>
        <w:t>gemeente</w:t>
      </w:r>
      <w:r w:rsidRPr="00390E5C">
        <w:rPr>
          <w:rFonts w:ascii="Calibri" w:hAnsi="Calibri" w:cs="Calibri"/>
          <w:sz w:val="20"/>
          <w:szCs w:val="20"/>
        </w:rPr>
        <w:t xml:space="preserve"> Amersfoort</w:t>
      </w:r>
      <w:bookmarkEnd w:id="7"/>
    </w:p>
    <w:p w14:paraId="128C55D1"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In het coalitieakkoord  “Samen aan de slag voor een </w:t>
      </w:r>
      <w:r w:rsidR="00031777" w:rsidRPr="00390E5C">
        <w:rPr>
          <w:rFonts w:ascii="Calibri" w:eastAsia="Calibri" w:hAnsi="Calibri" w:cs="Calibri"/>
          <w:lang w:eastAsia="en-US"/>
        </w:rPr>
        <w:t xml:space="preserve">duurzame groei </w:t>
      </w:r>
      <w:r w:rsidRPr="00390E5C">
        <w:rPr>
          <w:rFonts w:ascii="Calibri" w:eastAsia="Calibri" w:hAnsi="Calibri" w:cs="Calibri"/>
          <w:lang w:eastAsia="en-US"/>
        </w:rPr>
        <w:t xml:space="preserve">voor de jaren 2018-2022” speelt het streven naar een duurzamere stad een belangrijke rol. Het college verwoordt dit als volgt: </w:t>
      </w:r>
    </w:p>
    <w:p w14:paraId="2CC4EDAC"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“We wonen in een prachtige stad en willen deze op een verantwoorde manier doorgeven aan de volgende generatie. Een bloeiende economie heeft pas waarde als we wonen in een gezonde omgeving: we willen frisse lucht kunnen ademen in een groene stad en het klimaat zo min mogelijk belasten. Daarom nemen we onze verantwoordelijkheid en stropen de mouwen op om onze samenleving duurzamer te maken”. </w:t>
      </w:r>
    </w:p>
    <w:p w14:paraId="19DEA28C" w14:textId="58A1492D"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001A0746" w:rsidRPr="00390E5C">
        <w:rPr>
          <w:rFonts w:ascii="Calibri" w:eastAsia="Calibri" w:hAnsi="Calibri" w:cs="Calibri"/>
          <w:lang w:eastAsia="en-US"/>
        </w:rPr>
        <w:t xml:space="preserve"> </w:t>
      </w:r>
      <w:r w:rsidRPr="00390E5C">
        <w:rPr>
          <w:rFonts w:ascii="Calibri" w:eastAsia="Calibri" w:hAnsi="Calibri" w:cs="Calibri"/>
          <w:lang w:eastAsia="en-US"/>
        </w:rPr>
        <w:t xml:space="preserve"> onderkent het belang van maatschappelijk verantwoord inkopen en heeft daartoe in 2017 het </w:t>
      </w:r>
      <w:proofErr w:type="spellStart"/>
      <w:r w:rsidRPr="00390E5C">
        <w:rPr>
          <w:rFonts w:ascii="Calibri" w:eastAsia="Calibri" w:hAnsi="Calibri" w:cs="Calibri"/>
          <w:lang w:eastAsia="en-US"/>
        </w:rPr>
        <w:t>rijksbrede</w:t>
      </w:r>
      <w:proofErr w:type="spellEnd"/>
      <w:r w:rsidRPr="00390E5C">
        <w:rPr>
          <w:rFonts w:ascii="Calibri" w:eastAsia="Calibri" w:hAnsi="Calibri" w:cs="Calibri"/>
          <w:lang w:eastAsia="en-US"/>
        </w:rPr>
        <w:t xml:space="preserve"> Manifest Maatschappelijk Verantwoord Inkopen (MVI) ondertekend. Het ondertekenen van het Manifest sluit goed aan op de beleidsambities, zoals vastgelegd in het coalitieakkoord. Naast de groei van de stad is verduurzaming als grootste opgave terug te lezen. </w:t>
      </w:r>
    </w:p>
    <w:p w14:paraId="0D0E9E25" w14:textId="77777777" w:rsidR="007C3C72" w:rsidRPr="00390E5C" w:rsidRDefault="007C3C72" w:rsidP="002C19C0">
      <w:pPr>
        <w:spacing w:line="300" w:lineRule="atLeast"/>
        <w:rPr>
          <w:rFonts w:ascii="Calibri" w:eastAsia="Calibri" w:hAnsi="Calibri" w:cs="Calibri"/>
          <w:lang w:eastAsia="en-US"/>
        </w:rPr>
      </w:pPr>
    </w:p>
    <w:p w14:paraId="04D5974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MVI betekent dat in alle fasen van het inkoopproces rekening wordt gehouden met de sociale, ecologische en economische dimensies van duurzaamheid. Het is een belangrijk instrument dat kan helpen duurzaamheidambities te realiseren. Deze ambities kunnen betrekking hebben op onder andere het verminderen van CO2-emissies, de transitie naar een circulaire economie, het voorkomen van schendingen van mensenrechten in de (internationale) productieketen en het werken aan een inclusieve samenleving (o.a. via </w:t>
      </w:r>
      <w:proofErr w:type="spellStart"/>
      <w:r w:rsidRPr="00390E5C">
        <w:rPr>
          <w:rFonts w:ascii="Calibri" w:eastAsia="Calibri" w:hAnsi="Calibri" w:cs="Calibri"/>
          <w:lang w:eastAsia="en-US"/>
        </w:rPr>
        <w:t>social</w:t>
      </w:r>
      <w:proofErr w:type="spellEnd"/>
      <w:r w:rsidRPr="00390E5C">
        <w:rPr>
          <w:rFonts w:ascii="Calibri" w:eastAsia="Calibri" w:hAnsi="Calibri" w:cs="Calibri"/>
          <w:lang w:eastAsia="en-US"/>
        </w:rPr>
        <w:t xml:space="preserve"> return en ruimte voor </w:t>
      </w:r>
      <w:proofErr w:type="spellStart"/>
      <w:r w:rsidRPr="00390E5C">
        <w:rPr>
          <w:rFonts w:ascii="Calibri" w:eastAsia="Calibri" w:hAnsi="Calibri" w:cs="Calibri"/>
          <w:lang w:eastAsia="en-US"/>
        </w:rPr>
        <w:t>social</w:t>
      </w:r>
      <w:proofErr w:type="spellEnd"/>
      <w:r w:rsidRPr="00390E5C">
        <w:rPr>
          <w:rFonts w:ascii="Calibri" w:eastAsia="Calibri" w:hAnsi="Calibri" w:cs="Calibri"/>
          <w:lang w:eastAsia="en-US"/>
        </w:rPr>
        <w:t xml:space="preserve"> </w:t>
      </w:r>
      <w:proofErr w:type="spellStart"/>
      <w:r w:rsidRPr="00390E5C">
        <w:rPr>
          <w:rFonts w:ascii="Calibri" w:eastAsia="Calibri" w:hAnsi="Calibri" w:cs="Calibri"/>
          <w:lang w:eastAsia="en-US"/>
        </w:rPr>
        <w:t>enterprises</w:t>
      </w:r>
      <w:proofErr w:type="spellEnd"/>
      <w:r w:rsidRPr="00390E5C">
        <w:rPr>
          <w:rFonts w:ascii="Calibri" w:eastAsia="Calibri" w:hAnsi="Calibri" w:cs="Calibri"/>
          <w:lang w:eastAsia="en-US"/>
        </w:rPr>
        <w:t>).</w:t>
      </w:r>
    </w:p>
    <w:p w14:paraId="11197495" w14:textId="77777777" w:rsidR="007C3C72" w:rsidRPr="00390E5C" w:rsidRDefault="007C3C72" w:rsidP="002C19C0">
      <w:pPr>
        <w:spacing w:line="300" w:lineRule="atLeast"/>
        <w:rPr>
          <w:rFonts w:ascii="Calibri" w:eastAsia="Calibri" w:hAnsi="Calibri" w:cs="Calibri"/>
          <w:lang w:eastAsia="en-US"/>
        </w:rPr>
      </w:pPr>
    </w:p>
    <w:p w14:paraId="189A404A" w14:textId="2F870408" w:rsidR="007C3C72" w:rsidRPr="00390E5C" w:rsidRDefault="00031777" w:rsidP="3108D689">
      <w:pPr>
        <w:spacing w:line="300" w:lineRule="atLeast"/>
        <w:rPr>
          <w:rFonts w:ascii="Calibri" w:eastAsia="Calibri" w:hAnsi="Calibri" w:cs="Calibri"/>
          <w:highlight w:val="yellow"/>
          <w:lang w:eastAsia="en-US"/>
        </w:rPr>
      </w:pPr>
      <w:r w:rsidRPr="3108D689">
        <w:rPr>
          <w:rFonts w:ascii="Calibri" w:eastAsia="Calibri" w:hAnsi="Calibri" w:cs="Calibri"/>
          <w:lang w:eastAsia="en-US"/>
        </w:rPr>
        <w:t>De duurzaamheidsambities die gelden voor deze aanbesteding zijn uitgewerkt in</w:t>
      </w:r>
      <w:r w:rsidR="1F2C86FF" w:rsidRPr="3108D689">
        <w:rPr>
          <w:rFonts w:ascii="Calibri" w:eastAsia="Calibri" w:hAnsi="Calibri" w:cs="Calibri"/>
          <w:lang w:eastAsia="en-US"/>
        </w:rPr>
        <w:t xml:space="preserve"> deze aanbestedingsleidraad.</w:t>
      </w:r>
    </w:p>
    <w:p w14:paraId="70A10749" w14:textId="77777777" w:rsidR="007C3C72" w:rsidRPr="00390E5C" w:rsidRDefault="007C3C72" w:rsidP="002C19C0">
      <w:pPr>
        <w:pStyle w:val="Kop1"/>
        <w:spacing w:line="300" w:lineRule="atLeast"/>
        <w:rPr>
          <w:rFonts w:ascii="Calibri" w:hAnsi="Calibri" w:cs="Calibri"/>
          <w:sz w:val="20"/>
        </w:rPr>
      </w:pPr>
      <w:r w:rsidRPr="00390E5C">
        <w:rPr>
          <w:rFonts w:ascii="Calibri" w:hAnsi="Calibri" w:cs="Calibri"/>
          <w:sz w:val="20"/>
        </w:rPr>
        <w:br w:type="page"/>
      </w:r>
      <w:bookmarkStart w:id="8" w:name="_Toc97903061"/>
      <w:r w:rsidRPr="00390E5C">
        <w:rPr>
          <w:rFonts w:ascii="Calibri" w:hAnsi="Calibri" w:cs="Calibri"/>
          <w:sz w:val="20"/>
        </w:rPr>
        <w:lastRenderedPageBreak/>
        <w:t>Informatie over de opdracht</w:t>
      </w:r>
      <w:bookmarkEnd w:id="8"/>
    </w:p>
    <w:p w14:paraId="6CA16265" w14:textId="77777777" w:rsidR="007C3C72" w:rsidRPr="00390E5C" w:rsidRDefault="007C3C72" w:rsidP="002C19C0">
      <w:pPr>
        <w:pStyle w:val="Kop2"/>
        <w:numPr>
          <w:ilvl w:val="0"/>
          <w:numId w:val="0"/>
        </w:numPr>
        <w:spacing w:line="300" w:lineRule="atLeast"/>
        <w:ind w:left="2847"/>
        <w:rPr>
          <w:rFonts w:ascii="Calibri" w:hAnsi="Calibri" w:cs="Calibri"/>
          <w:sz w:val="20"/>
          <w:szCs w:val="20"/>
        </w:rPr>
      </w:pPr>
    </w:p>
    <w:p w14:paraId="0648A5AB" w14:textId="77777777" w:rsidR="007C3C72" w:rsidRPr="00390E5C" w:rsidRDefault="007C3C72" w:rsidP="002C19C0">
      <w:pPr>
        <w:pStyle w:val="Kop2"/>
        <w:spacing w:line="300" w:lineRule="atLeast"/>
        <w:rPr>
          <w:rFonts w:ascii="Calibri" w:hAnsi="Calibri" w:cs="Calibri"/>
          <w:sz w:val="20"/>
          <w:szCs w:val="20"/>
        </w:rPr>
      </w:pPr>
      <w:bookmarkStart w:id="9" w:name="_Toc214954655"/>
      <w:bookmarkStart w:id="10" w:name="_Toc522782114"/>
      <w:bookmarkStart w:id="11" w:name="_Toc97903062"/>
      <w:r w:rsidRPr="00390E5C">
        <w:rPr>
          <w:rFonts w:ascii="Calibri" w:hAnsi="Calibri" w:cs="Calibri"/>
          <w:sz w:val="20"/>
          <w:szCs w:val="20"/>
        </w:rPr>
        <w:t>Korte beschrijving van de opdracht</w:t>
      </w:r>
      <w:bookmarkEnd w:id="9"/>
      <w:bookmarkEnd w:id="10"/>
      <w:bookmarkEnd w:id="11"/>
    </w:p>
    <w:p w14:paraId="56FF9370" w14:textId="6E5FFC35" w:rsidR="007C3C72" w:rsidRPr="00390E5C" w:rsidRDefault="005F622E" w:rsidP="002C19C0">
      <w:pPr>
        <w:pStyle w:val="Plattetekst2"/>
        <w:spacing w:line="300" w:lineRule="atLeast"/>
        <w:rPr>
          <w:rFonts w:ascii="Calibri" w:hAnsi="Calibri" w:cs="Calibri"/>
          <w:i/>
          <w:sz w:val="20"/>
        </w:rPr>
      </w:pPr>
      <w:r w:rsidRPr="00390E5C">
        <w:rPr>
          <w:rFonts w:ascii="Calibri" w:hAnsi="Calibri" w:cs="Calibri"/>
          <w:i/>
          <w:sz w:val="20"/>
        </w:rPr>
        <w:t>O</w:t>
      </w:r>
      <w:r w:rsidR="00467193" w:rsidRPr="00390E5C">
        <w:rPr>
          <w:rFonts w:ascii="Calibri" w:hAnsi="Calibri" w:cs="Calibri"/>
          <w:i/>
          <w:sz w:val="20"/>
        </w:rPr>
        <w:t>pdrachtgever</w:t>
      </w:r>
    </w:p>
    <w:p w14:paraId="25C81F1C" w14:textId="3049E4AD" w:rsidR="007C3C72" w:rsidRPr="00390E5C" w:rsidRDefault="007C3C72" w:rsidP="0D156891">
      <w:pPr>
        <w:pStyle w:val="Plattetekst2"/>
        <w:spacing w:line="300" w:lineRule="atLeast"/>
        <w:rPr>
          <w:rFonts w:ascii="Calibri" w:hAnsi="Calibri" w:cs="Calibri"/>
          <w:sz w:val="20"/>
        </w:rPr>
      </w:pPr>
      <w:r w:rsidRPr="0D156891">
        <w:rPr>
          <w:rFonts w:ascii="Calibri" w:hAnsi="Calibri" w:cs="Calibri"/>
          <w:sz w:val="20"/>
        </w:rPr>
        <w:t xml:space="preserve">Namens het college van burgemeester en wethouders van de </w:t>
      </w:r>
      <w:r w:rsidR="00467193" w:rsidRPr="0D156891">
        <w:rPr>
          <w:rFonts w:ascii="Calibri" w:hAnsi="Calibri" w:cs="Calibri"/>
          <w:sz w:val="20"/>
        </w:rPr>
        <w:t>gemeente</w:t>
      </w:r>
      <w:r w:rsidRPr="0D156891">
        <w:rPr>
          <w:rFonts w:ascii="Calibri" w:hAnsi="Calibri" w:cs="Calibri"/>
          <w:sz w:val="20"/>
        </w:rPr>
        <w:t xml:space="preserve"> is</w:t>
      </w:r>
      <w:r w:rsidR="3487044B" w:rsidRPr="0D156891">
        <w:rPr>
          <w:rFonts w:ascii="Calibri" w:hAnsi="Calibri" w:cs="Calibri"/>
          <w:sz w:val="20"/>
        </w:rPr>
        <w:t xml:space="preserve"> Marleen Kwak, afdelingsmanager afdeling Publiekscontact &amp; Advies, </w:t>
      </w:r>
      <w:r w:rsidRPr="0D156891">
        <w:rPr>
          <w:rFonts w:ascii="Calibri" w:hAnsi="Calibri" w:cs="Calibri"/>
          <w:sz w:val="20"/>
        </w:rPr>
        <w:t xml:space="preserve">de </w:t>
      </w:r>
      <w:r w:rsidR="00467193" w:rsidRPr="0D156891">
        <w:rPr>
          <w:rFonts w:ascii="Calibri" w:hAnsi="Calibri" w:cs="Calibri"/>
          <w:sz w:val="20"/>
        </w:rPr>
        <w:t>o</w:t>
      </w:r>
      <w:r w:rsidR="00031777" w:rsidRPr="0D156891">
        <w:rPr>
          <w:rFonts w:ascii="Calibri" w:hAnsi="Calibri" w:cs="Calibri"/>
          <w:sz w:val="20"/>
        </w:rPr>
        <w:t>pdrachtgever</w:t>
      </w:r>
      <w:r w:rsidR="005F622E" w:rsidRPr="0D156891">
        <w:rPr>
          <w:rFonts w:ascii="Calibri" w:hAnsi="Calibri" w:cs="Calibri"/>
          <w:sz w:val="20"/>
        </w:rPr>
        <w:t>.</w:t>
      </w:r>
    </w:p>
    <w:p w14:paraId="095E2C79" w14:textId="77777777" w:rsidR="007C3C72" w:rsidRPr="00390E5C" w:rsidRDefault="007C3C72" w:rsidP="002C19C0">
      <w:pPr>
        <w:pStyle w:val="Plattetekst2"/>
        <w:spacing w:line="300" w:lineRule="atLeast"/>
        <w:rPr>
          <w:rFonts w:ascii="Calibri" w:hAnsi="Calibri" w:cs="Calibri"/>
          <w:sz w:val="20"/>
        </w:rPr>
      </w:pPr>
    </w:p>
    <w:p w14:paraId="7CDCD361"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Omvang van de opdracht</w:t>
      </w:r>
    </w:p>
    <w:p w14:paraId="3EA61DA2" w14:textId="09D2B4B5" w:rsidR="007C3C72" w:rsidRPr="00390E5C" w:rsidRDefault="70A9441A" w:rsidP="5A4CDBFE">
      <w:pPr>
        <w:pStyle w:val="Plattetekst2"/>
        <w:spacing w:line="300" w:lineRule="atLeast"/>
        <w:rPr>
          <w:rFonts w:ascii="Calibri" w:hAnsi="Calibri" w:cs="Calibri"/>
          <w:sz w:val="20"/>
        </w:rPr>
      </w:pPr>
      <w:r w:rsidRPr="57CEA6B8">
        <w:rPr>
          <w:rFonts w:ascii="Calibri" w:hAnsi="Calibri" w:cs="Calibri"/>
          <w:sz w:val="20"/>
        </w:rPr>
        <w:t xml:space="preserve">De opdracht bestaat uit </w:t>
      </w:r>
      <w:r w:rsidR="6E11E76C" w:rsidRPr="57CEA6B8">
        <w:rPr>
          <w:rFonts w:ascii="Calibri" w:hAnsi="Calibri" w:cs="Calibri"/>
          <w:sz w:val="20"/>
        </w:rPr>
        <w:t>de levering van KCC-software als aanvulling op het bellen met Microsoft Teams</w:t>
      </w:r>
      <w:r w:rsidR="653BBEB8" w:rsidRPr="57CEA6B8">
        <w:rPr>
          <w:rFonts w:ascii="Calibri" w:hAnsi="Calibri" w:cs="Calibri"/>
          <w:sz w:val="20"/>
        </w:rPr>
        <w:t xml:space="preserve"> ter gebruik van de interne KCC-afdeling en de servicedesk (circa </w:t>
      </w:r>
      <w:r w:rsidR="1A49A715" w:rsidRPr="57CEA6B8">
        <w:rPr>
          <w:rFonts w:ascii="Calibri" w:hAnsi="Calibri" w:cs="Calibri"/>
          <w:sz w:val="20"/>
        </w:rPr>
        <w:t>50</w:t>
      </w:r>
      <w:r w:rsidR="653BBEB8" w:rsidRPr="57CEA6B8">
        <w:rPr>
          <w:rFonts w:ascii="Calibri" w:hAnsi="Calibri" w:cs="Calibri"/>
          <w:sz w:val="20"/>
        </w:rPr>
        <w:t xml:space="preserve"> gebruikers</w:t>
      </w:r>
      <w:r w:rsidR="59E04B79" w:rsidRPr="57CEA6B8">
        <w:rPr>
          <w:rFonts w:ascii="Calibri" w:hAnsi="Calibri" w:cs="Calibri"/>
          <w:sz w:val="20"/>
        </w:rPr>
        <w:t>, waarvan 7 supervisors</w:t>
      </w:r>
      <w:r w:rsidR="77A38FFC" w:rsidRPr="57CEA6B8">
        <w:rPr>
          <w:rFonts w:ascii="Calibri" w:hAnsi="Calibri" w:cs="Calibri"/>
          <w:sz w:val="20"/>
        </w:rPr>
        <w:t>).</w:t>
      </w:r>
      <w:r w:rsidR="653BBEB8" w:rsidRPr="57CEA6B8">
        <w:rPr>
          <w:rFonts w:ascii="Calibri" w:hAnsi="Calibri" w:cs="Calibri"/>
          <w:sz w:val="20"/>
        </w:rPr>
        <w:t xml:space="preserve"> Eventueel k</w:t>
      </w:r>
      <w:r w:rsidR="24DA7075" w:rsidRPr="57CEA6B8">
        <w:rPr>
          <w:rFonts w:ascii="Calibri" w:hAnsi="Calibri" w:cs="Calibri"/>
          <w:sz w:val="20"/>
        </w:rPr>
        <w:t>an dit tijdens de looptijd van de overeenkomst worden uitgebreid met andere teams, waarbij het aantal gebruikers op kan lopen tot 75.</w:t>
      </w:r>
      <w:r w:rsidRPr="57CEA6B8">
        <w:rPr>
          <w:rFonts w:ascii="Calibri" w:hAnsi="Calibri" w:cs="Calibri"/>
          <w:sz w:val="20"/>
        </w:rPr>
        <w:t xml:space="preserve"> De genoemde </w:t>
      </w:r>
      <w:r w:rsidR="09C44837" w:rsidRPr="57CEA6B8">
        <w:rPr>
          <w:rFonts w:ascii="Calibri" w:hAnsi="Calibri" w:cs="Calibri"/>
          <w:sz w:val="20"/>
        </w:rPr>
        <w:t>bedragen</w:t>
      </w:r>
      <w:r w:rsidRPr="57CEA6B8">
        <w:rPr>
          <w:rFonts w:ascii="Calibri" w:hAnsi="Calibri" w:cs="Calibri"/>
          <w:sz w:val="20"/>
        </w:rPr>
        <w:t xml:space="preserve"> zijn slechts indicatief en vormen geen garantie voor het toekomstige afnamepatroon. U kunt geen rechten ontlenen aan deze indicatie.</w:t>
      </w:r>
    </w:p>
    <w:p w14:paraId="026C286A" w14:textId="6098C216" w:rsidR="007C3C72" w:rsidRPr="00390E5C" w:rsidRDefault="007C3C72" w:rsidP="002C19C0">
      <w:pPr>
        <w:pStyle w:val="Plattetekst2"/>
        <w:spacing w:line="300" w:lineRule="atLeast"/>
        <w:rPr>
          <w:szCs w:val="22"/>
        </w:rPr>
      </w:pPr>
    </w:p>
    <w:p w14:paraId="0A570FFA" w14:textId="77777777" w:rsidR="007C3C72" w:rsidRPr="00390E5C" w:rsidRDefault="007C3C72" w:rsidP="002C19C0">
      <w:pPr>
        <w:pStyle w:val="Plattetekst2"/>
        <w:spacing w:line="300" w:lineRule="atLeast"/>
        <w:rPr>
          <w:rFonts w:ascii="Calibri" w:hAnsi="Calibri" w:cs="Calibri"/>
          <w:i/>
          <w:sz w:val="20"/>
        </w:rPr>
      </w:pPr>
      <w:r w:rsidRPr="00390E5C">
        <w:rPr>
          <w:rFonts w:ascii="Calibri" w:hAnsi="Calibri" w:cs="Calibri"/>
          <w:i/>
          <w:sz w:val="20"/>
        </w:rPr>
        <w:t>Soort overeenkomst</w:t>
      </w:r>
    </w:p>
    <w:p w14:paraId="3FB3F5BE" w14:textId="2A60FBD8" w:rsidR="00EB1BDC" w:rsidRDefault="18D4C2D6" w:rsidP="3108D689">
      <w:pPr>
        <w:pStyle w:val="Plattetekst2"/>
        <w:spacing w:line="300" w:lineRule="atLeast"/>
        <w:rPr>
          <w:rFonts w:ascii="Calibri" w:hAnsi="Calibri" w:cs="Calibri"/>
          <w:noProof/>
          <w:sz w:val="20"/>
        </w:rPr>
      </w:pPr>
      <w:r w:rsidRPr="3108D689">
        <w:rPr>
          <w:rFonts w:ascii="Calibri" w:hAnsi="Calibri" w:cs="Calibri"/>
          <w:sz w:val="20"/>
        </w:rPr>
        <w:t xml:space="preserve">De </w:t>
      </w:r>
      <w:r w:rsidR="05E75B84" w:rsidRPr="3108D689">
        <w:rPr>
          <w:rFonts w:ascii="Calibri" w:hAnsi="Calibri" w:cs="Calibri"/>
          <w:sz w:val="20"/>
        </w:rPr>
        <w:t>gemeente</w:t>
      </w:r>
      <w:r w:rsidR="78F0DDD9" w:rsidRPr="3108D689">
        <w:rPr>
          <w:rFonts w:ascii="Calibri" w:hAnsi="Calibri" w:cs="Calibri"/>
          <w:sz w:val="20"/>
        </w:rPr>
        <w:t xml:space="preserve"> </w:t>
      </w:r>
      <w:r w:rsidRPr="3108D689">
        <w:rPr>
          <w:rFonts w:ascii="Calibri" w:hAnsi="Calibri" w:cs="Calibri"/>
          <w:sz w:val="20"/>
        </w:rPr>
        <w:t xml:space="preserve">wil een overeenkomst aangaan voor de duur van </w:t>
      </w:r>
      <w:r w:rsidR="45DA71FB" w:rsidRPr="3108D689">
        <w:rPr>
          <w:rFonts w:ascii="Calibri" w:hAnsi="Calibri" w:cs="Calibri"/>
          <w:sz w:val="20"/>
        </w:rPr>
        <w:t>2</w:t>
      </w:r>
      <w:r w:rsidR="213584CA" w:rsidRPr="3108D689">
        <w:rPr>
          <w:rFonts w:ascii="Calibri" w:hAnsi="Calibri" w:cs="Calibri"/>
          <w:sz w:val="20"/>
        </w:rPr>
        <w:t xml:space="preserve"> jaar</w:t>
      </w:r>
      <w:r w:rsidRPr="3108D689">
        <w:rPr>
          <w:rFonts w:ascii="Calibri" w:hAnsi="Calibri" w:cs="Calibri"/>
          <w:sz w:val="20"/>
        </w:rPr>
        <w:t xml:space="preserve"> met de optie tot verlenging van </w:t>
      </w:r>
      <w:r w:rsidR="74AB5925" w:rsidRPr="3108D689">
        <w:rPr>
          <w:rFonts w:ascii="Calibri" w:hAnsi="Calibri" w:cs="Calibri"/>
          <w:sz w:val="20"/>
        </w:rPr>
        <w:t>3</w:t>
      </w:r>
      <w:r w:rsidR="1230ADBA" w:rsidRPr="3108D689">
        <w:rPr>
          <w:rFonts w:ascii="Calibri" w:hAnsi="Calibri" w:cs="Calibri"/>
          <w:sz w:val="20"/>
        </w:rPr>
        <w:t xml:space="preserve"> maal 2 jaar.</w:t>
      </w:r>
      <w:r w:rsidRPr="3108D689">
        <w:rPr>
          <w:rFonts w:ascii="Calibri" w:hAnsi="Calibri" w:cs="Calibri"/>
          <w:sz w:val="20"/>
        </w:rPr>
        <w:t xml:space="preserve"> De verwachte ingangsdatum is </w:t>
      </w:r>
      <w:r w:rsidR="009417D9">
        <w:rPr>
          <w:rFonts w:ascii="Calibri" w:hAnsi="Calibri" w:cs="Calibri"/>
          <w:sz w:val="20"/>
        </w:rPr>
        <w:t>12</w:t>
      </w:r>
      <w:r w:rsidR="105D8750" w:rsidRPr="3108D689">
        <w:rPr>
          <w:rFonts w:ascii="Calibri" w:hAnsi="Calibri" w:cs="Calibri"/>
          <w:sz w:val="20"/>
        </w:rPr>
        <w:t>-05</w:t>
      </w:r>
      <w:r w:rsidR="3D597DE9" w:rsidRPr="3108D689">
        <w:rPr>
          <w:rFonts w:ascii="Calibri" w:hAnsi="Calibri" w:cs="Calibri"/>
          <w:sz w:val="20"/>
        </w:rPr>
        <w:t>-2022</w:t>
      </w:r>
      <w:r w:rsidRPr="3108D689">
        <w:rPr>
          <w:rFonts w:ascii="Calibri" w:hAnsi="Calibri" w:cs="Calibri"/>
          <w:sz w:val="20"/>
        </w:rPr>
        <w:t>.</w:t>
      </w:r>
    </w:p>
    <w:p w14:paraId="45724380" w14:textId="77777777" w:rsidR="00EB1BDC" w:rsidRPr="00390E5C" w:rsidRDefault="00EB1BDC" w:rsidP="002C19C0">
      <w:pPr>
        <w:pStyle w:val="Plattetekst2"/>
        <w:spacing w:line="300" w:lineRule="atLeast"/>
        <w:rPr>
          <w:rFonts w:ascii="Calibri" w:hAnsi="Calibri" w:cs="Calibri"/>
          <w:noProof/>
          <w:color w:val="000000"/>
          <w:sz w:val="20"/>
        </w:rPr>
      </w:pPr>
    </w:p>
    <w:p w14:paraId="2387C500" w14:textId="77777777" w:rsidR="005F622E" w:rsidRPr="00390E5C" w:rsidRDefault="007C3C72" w:rsidP="002C19C0">
      <w:pPr>
        <w:spacing w:line="300" w:lineRule="atLeast"/>
        <w:rPr>
          <w:rFonts w:ascii="Calibri" w:hAnsi="Calibri" w:cs="Calibri"/>
          <w:i/>
          <w:noProof/>
          <w:color w:val="000000"/>
        </w:rPr>
      </w:pPr>
      <w:r w:rsidRPr="00390E5C">
        <w:rPr>
          <w:rFonts w:ascii="Calibri" w:hAnsi="Calibri" w:cs="Calibri"/>
          <w:i/>
          <w:noProof/>
          <w:color w:val="000000"/>
        </w:rPr>
        <w:t>Gevolgde Procedure</w:t>
      </w:r>
    </w:p>
    <w:p w14:paraId="3303E994" w14:textId="2A9D4634" w:rsidR="007C3C72" w:rsidRPr="00390E5C" w:rsidRDefault="007C3C72" w:rsidP="002C19C0">
      <w:pPr>
        <w:spacing w:line="300" w:lineRule="atLeast"/>
        <w:rPr>
          <w:rFonts w:ascii="Calibri" w:hAnsi="Calibri" w:cs="Calibri"/>
        </w:rPr>
      </w:pPr>
      <w:r w:rsidRPr="00390E5C">
        <w:rPr>
          <w:rFonts w:ascii="Calibri" w:hAnsi="Calibri" w:cs="Calibri"/>
        </w:rPr>
        <w:t>Deze Europese</w:t>
      </w:r>
      <w:r w:rsidR="00467193" w:rsidRPr="00390E5C">
        <w:rPr>
          <w:rFonts w:ascii="Calibri" w:hAnsi="Calibri" w:cs="Calibri"/>
        </w:rPr>
        <w:t xml:space="preserve"> </w:t>
      </w:r>
      <w:r w:rsidRPr="00390E5C">
        <w:rPr>
          <w:rFonts w:ascii="Calibri" w:hAnsi="Calibri" w:cs="Calibri"/>
        </w:rPr>
        <w:t xml:space="preserve">aanbesteding vindt plaats door middel van de </w:t>
      </w:r>
      <w:r w:rsidR="00F004F8" w:rsidRPr="00390E5C">
        <w:rPr>
          <w:rFonts w:ascii="Calibri" w:hAnsi="Calibri" w:cs="Calibri"/>
        </w:rPr>
        <w:t>o</w:t>
      </w:r>
      <w:r w:rsidRPr="00390E5C">
        <w:rPr>
          <w:rFonts w:ascii="Calibri" w:hAnsi="Calibri" w:cs="Calibri"/>
        </w:rPr>
        <w:t xml:space="preserve">penbare procedure conform de </w:t>
      </w:r>
      <w:r w:rsidR="00D873C3" w:rsidRPr="00390E5C">
        <w:rPr>
          <w:rFonts w:ascii="Calibri" w:hAnsi="Calibri" w:cs="Calibri"/>
        </w:rPr>
        <w:t>Aanbestedingswet</w:t>
      </w:r>
      <w:r w:rsidR="00F004F8" w:rsidRPr="00390E5C">
        <w:rPr>
          <w:rFonts w:ascii="Calibri" w:hAnsi="Calibri" w:cs="Calibri"/>
        </w:rPr>
        <w:t>.</w:t>
      </w:r>
      <w:r w:rsidRPr="00390E5C">
        <w:rPr>
          <w:rFonts w:ascii="Calibri" w:hAnsi="Calibri" w:cs="Calibri"/>
        </w:rPr>
        <w:t xml:space="preserve"> </w:t>
      </w:r>
    </w:p>
    <w:p w14:paraId="07B3715B" w14:textId="584EE175" w:rsidR="007C3C72" w:rsidRPr="00390E5C" w:rsidRDefault="007C3C72" w:rsidP="002C19C0">
      <w:pPr>
        <w:spacing w:line="300" w:lineRule="atLeast"/>
        <w:rPr>
          <w:rFonts w:ascii="Calibri" w:hAnsi="Calibri" w:cs="Calibri"/>
        </w:rPr>
      </w:pPr>
    </w:p>
    <w:p w14:paraId="329C06DF" w14:textId="53BFE5FF" w:rsidR="007C3C72" w:rsidRPr="00390E5C" w:rsidRDefault="00031777" w:rsidP="002C19C0">
      <w:pPr>
        <w:spacing w:line="300" w:lineRule="atLeast"/>
        <w:rPr>
          <w:rFonts w:ascii="Calibri" w:hAnsi="Calibri" w:cs="Calibri"/>
          <w:i/>
        </w:rPr>
      </w:pPr>
      <w:r w:rsidRPr="00390E5C">
        <w:rPr>
          <w:rFonts w:ascii="Calibri" w:hAnsi="Calibri" w:cs="Calibri"/>
          <w:i/>
        </w:rPr>
        <w:t>Gunningscriterium</w:t>
      </w:r>
    </w:p>
    <w:p w14:paraId="26C0745A" w14:textId="02528078" w:rsidR="007C3C72" w:rsidRPr="00390E5C" w:rsidRDefault="007C3C72" w:rsidP="0D156891">
      <w:pPr>
        <w:spacing w:line="300" w:lineRule="atLeast"/>
        <w:rPr>
          <w:rFonts w:ascii="Calibri" w:hAnsi="Calibri" w:cs="Calibri"/>
          <w:noProof/>
        </w:rPr>
      </w:pPr>
      <w:r w:rsidRPr="0D156891">
        <w:rPr>
          <w:rFonts w:ascii="Calibri" w:hAnsi="Calibri" w:cs="Calibri"/>
        </w:rPr>
        <w:t xml:space="preserve">De gunning van de </w:t>
      </w:r>
      <w:r w:rsidR="00F004F8" w:rsidRPr="0D156891">
        <w:rPr>
          <w:rFonts w:ascii="Calibri" w:hAnsi="Calibri" w:cs="Calibri"/>
        </w:rPr>
        <w:t>o</w:t>
      </w:r>
      <w:r w:rsidRPr="0D156891">
        <w:rPr>
          <w:rFonts w:ascii="Calibri" w:hAnsi="Calibri" w:cs="Calibri"/>
        </w:rPr>
        <w:t>pdracht zal plaatsvinden op basis van de b</w:t>
      </w:r>
      <w:r w:rsidRPr="0D156891">
        <w:rPr>
          <w:rFonts w:ascii="Calibri" w:hAnsi="Calibri" w:cs="Calibri"/>
          <w:noProof/>
        </w:rPr>
        <w:t>este prijs-kwaliteitverhouding</w:t>
      </w:r>
      <w:r w:rsidR="47867AB4" w:rsidRPr="0D156891">
        <w:rPr>
          <w:rFonts w:ascii="Calibri" w:hAnsi="Calibri" w:cs="Calibri"/>
          <w:noProof/>
        </w:rPr>
        <w:t>.</w:t>
      </w:r>
      <w:r w:rsidR="6834081B" w:rsidRPr="0D156891">
        <w:rPr>
          <w:rFonts w:ascii="Calibri" w:hAnsi="Calibri" w:cs="Calibri"/>
          <w:noProof/>
        </w:rPr>
        <w:t xml:space="preserve"> </w:t>
      </w:r>
      <w:r w:rsidRPr="0D156891">
        <w:rPr>
          <w:rFonts w:ascii="Calibri" w:hAnsi="Calibri" w:cs="Calibri"/>
          <w:noProof/>
        </w:rPr>
        <w:t xml:space="preserve">Dit wordt in </w:t>
      </w:r>
      <w:r w:rsidR="007B354A" w:rsidRPr="0D156891">
        <w:rPr>
          <w:rFonts w:ascii="Calibri" w:hAnsi="Calibri" w:cs="Calibri"/>
          <w:noProof/>
        </w:rPr>
        <w:t xml:space="preserve">hoofdstuk 6 </w:t>
      </w:r>
      <w:r w:rsidRPr="0D156891">
        <w:rPr>
          <w:rFonts w:ascii="Calibri" w:hAnsi="Calibri" w:cs="Calibri"/>
          <w:noProof/>
        </w:rPr>
        <w:t xml:space="preserve">nader uitgewerkt. </w:t>
      </w:r>
    </w:p>
    <w:p w14:paraId="2784ABCB" w14:textId="77777777" w:rsidR="00EB70DD" w:rsidRPr="00390E5C" w:rsidRDefault="00EB70DD" w:rsidP="002C19C0">
      <w:pPr>
        <w:spacing w:line="300" w:lineRule="atLeast"/>
        <w:rPr>
          <w:rFonts w:ascii="Calibri" w:hAnsi="Calibri" w:cs="Calibri"/>
        </w:rPr>
      </w:pPr>
    </w:p>
    <w:p w14:paraId="2AF267B7" w14:textId="77777777" w:rsidR="00EB70DD" w:rsidRPr="00390E5C" w:rsidRDefault="00EB70DD" w:rsidP="00EB70DD">
      <w:pPr>
        <w:spacing w:line="300" w:lineRule="atLeast"/>
        <w:rPr>
          <w:rFonts w:ascii="Calibri" w:hAnsi="Calibri" w:cs="Calibri"/>
          <w:i/>
        </w:rPr>
      </w:pPr>
      <w:r w:rsidRPr="00390E5C">
        <w:rPr>
          <w:rFonts w:ascii="Calibri" w:hAnsi="Calibri" w:cs="Calibri"/>
          <w:i/>
        </w:rPr>
        <w:t>Clustering</w:t>
      </w:r>
    </w:p>
    <w:p w14:paraId="3081A688" w14:textId="080AE7FA" w:rsidR="00EB70DD" w:rsidRPr="00390E5C" w:rsidRDefault="00EB70DD" w:rsidP="00EB70DD">
      <w:pPr>
        <w:spacing w:line="300" w:lineRule="atLeast"/>
        <w:rPr>
          <w:rFonts w:ascii="Calibri" w:hAnsi="Calibri" w:cs="Calibri"/>
          <w:noProof/>
          <w:color w:val="000000"/>
        </w:rPr>
      </w:pPr>
      <w:r w:rsidRPr="0D156891">
        <w:rPr>
          <w:rFonts w:ascii="Calibri" w:hAnsi="Calibri" w:cs="Calibri"/>
        </w:rPr>
        <w:t>Er</w:t>
      </w:r>
      <w:r w:rsidRPr="0D156891">
        <w:rPr>
          <w:rFonts w:ascii="Calibri" w:hAnsi="Calibri" w:cs="Calibri"/>
          <w:noProof/>
          <w:color w:val="000000" w:themeColor="text1"/>
        </w:rPr>
        <w:t xml:space="preserve"> is geen sprake van een geclusterde opdracht.</w:t>
      </w:r>
    </w:p>
    <w:p w14:paraId="07A9D422" w14:textId="77777777" w:rsidR="007C3C72" w:rsidRPr="00390E5C" w:rsidRDefault="007C3C72" w:rsidP="002C19C0">
      <w:pPr>
        <w:spacing w:line="300" w:lineRule="atLeast"/>
        <w:rPr>
          <w:rFonts w:ascii="Calibri" w:hAnsi="Calibri" w:cs="Calibri"/>
        </w:rPr>
      </w:pPr>
    </w:p>
    <w:p w14:paraId="1CB9C309" w14:textId="7BCA0212" w:rsidR="007C3C72" w:rsidRPr="00390E5C" w:rsidRDefault="007C3C72" w:rsidP="002C19C0">
      <w:pPr>
        <w:pStyle w:val="Kop2"/>
        <w:spacing w:line="300" w:lineRule="atLeast"/>
        <w:rPr>
          <w:rFonts w:ascii="Calibri" w:hAnsi="Calibri" w:cs="Calibri"/>
          <w:sz w:val="20"/>
          <w:szCs w:val="20"/>
        </w:rPr>
      </w:pPr>
      <w:bookmarkStart w:id="12" w:name="_Toc97903063"/>
      <w:r w:rsidRPr="00390E5C">
        <w:rPr>
          <w:rFonts w:ascii="Calibri" w:hAnsi="Calibri" w:cs="Calibri"/>
          <w:sz w:val="20"/>
          <w:szCs w:val="20"/>
        </w:rPr>
        <w:t>Voorwaarden bij de opdracht</w:t>
      </w:r>
      <w:bookmarkEnd w:id="12"/>
    </w:p>
    <w:p w14:paraId="5184B0D6" w14:textId="3B0251E3" w:rsidR="00CF7EA6" w:rsidRPr="00390E5C" w:rsidRDefault="00CF7EA6" w:rsidP="002C19C0">
      <w:pPr>
        <w:spacing w:line="300" w:lineRule="atLeast"/>
        <w:rPr>
          <w:rFonts w:ascii="Calibri" w:hAnsi="Calibri" w:cs="Calibri"/>
        </w:rPr>
      </w:pPr>
      <w:r w:rsidRPr="00390E5C">
        <w:rPr>
          <w:rFonts w:ascii="Calibri" w:hAnsi="Calibri" w:cs="Calibri"/>
        </w:rPr>
        <w:t xml:space="preserve">De geldende inkoopvoorwaarden en de </w:t>
      </w:r>
      <w:r w:rsidR="0012519F" w:rsidRPr="00390E5C">
        <w:rPr>
          <w:rFonts w:ascii="Calibri" w:hAnsi="Calibri" w:cs="Calibri"/>
        </w:rPr>
        <w:t>conceptovereenkomst</w:t>
      </w:r>
      <w:r w:rsidRPr="00390E5C">
        <w:rPr>
          <w:rFonts w:ascii="Calibri" w:hAnsi="Calibri" w:cs="Calibri"/>
        </w:rPr>
        <w:t xml:space="preserve"> zijn als losse documenten op Tender</w:t>
      </w:r>
      <w:r w:rsidR="0012519F" w:rsidRPr="00390E5C">
        <w:rPr>
          <w:rFonts w:ascii="Calibri" w:hAnsi="Calibri" w:cs="Calibri"/>
        </w:rPr>
        <w:t>N</w:t>
      </w:r>
      <w:r w:rsidRPr="00390E5C">
        <w:rPr>
          <w:rFonts w:ascii="Calibri" w:hAnsi="Calibri" w:cs="Calibri"/>
        </w:rPr>
        <w:t>ed gepubliceerd.</w:t>
      </w:r>
      <w:r w:rsidR="0068376C" w:rsidRPr="00390E5C">
        <w:rPr>
          <w:rFonts w:ascii="Calibri" w:hAnsi="Calibri" w:cs="Calibri"/>
        </w:rPr>
        <w:t xml:space="preserve"> </w:t>
      </w:r>
      <w:r w:rsidR="005A03F7" w:rsidRPr="00390E5C">
        <w:rPr>
          <w:rFonts w:ascii="Calibri" w:hAnsi="Calibri" w:cs="Calibri"/>
        </w:rPr>
        <w:t xml:space="preserve"> </w:t>
      </w:r>
    </w:p>
    <w:p w14:paraId="6A80D403" w14:textId="108FE91B" w:rsidR="007C3C72" w:rsidRPr="00390E5C" w:rsidRDefault="0068376C" w:rsidP="002C19C0">
      <w:pPr>
        <w:spacing w:line="300" w:lineRule="atLeast"/>
        <w:rPr>
          <w:rFonts w:ascii="Calibri" w:hAnsi="Calibri" w:cs="Calibri"/>
        </w:rPr>
      </w:pPr>
      <w:r w:rsidRPr="00390E5C">
        <w:rPr>
          <w:rFonts w:ascii="Calibri" w:hAnsi="Calibri" w:cs="Calibri"/>
        </w:rPr>
        <w:t xml:space="preserve">Na gunning wordt de </w:t>
      </w:r>
      <w:r w:rsidR="0012519F" w:rsidRPr="00390E5C">
        <w:rPr>
          <w:rFonts w:ascii="Calibri" w:hAnsi="Calibri" w:cs="Calibri"/>
        </w:rPr>
        <w:t>conceptovereenkomst</w:t>
      </w:r>
      <w:r w:rsidR="00FD6094" w:rsidRPr="00390E5C">
        <w:rPr>
          <w:rFonts w:ascii="Calibri" w:hAnsi="Calibri" w:cs="Calibri"/>
        </w:rPr>
        <w:t>, mede aan de hand van de nota van inlichtingen,</w:t>
      </w:r>
      <w:r w:rsidRPr="00390E5C">
        <w:rPr>
          <w:rFonts w:ascii="Calibri" w:hAnsi="Calibri" w:cs="Calibri"/>
        </w:rPr>
        <w:t xml:space="preserve"> nader ingevuld. De overeenkomst is alleen geldig indien deze door de </w:t>
      </w:r>
      <w:r w:rsidR="00467193" w:rsidRPr="00390E5C">
        <w:rPr>
          <w:rFonts w:ascii="Calibri" w:hAnsi="Calibri" w:cs="Calibri"/>
        </w:rPr>
        <w:t>gemeente</w:t>
      </w:r>
      <w:r w:rsidR="005A03F7" w:rsidRPr="00390E5C">
        <w:rPr>
          <w:rFonts w:ascii="Calibri" w:hAnsi="Calibri" w:cs="Calibri"/>
        </w:rPr>
        <w:t xml:space="preserve"> </w:t>
      </w:r>
      <w:r w:rsidRPr="00390E5C">
        <w:rPr>
          <w:rFonts w:ascii="Calibri" w:hAnsi="Calibri" w:cs="Calibri"/>
        </w:rPr>
        <w:t xml:space="preserve">en door de </w:t>
      </w:r>
      <w:r w:rsidR="00467193" w:rsidRPr="00390E5C">
        <w:rPr>
          <w:rFonts w:ascii="Calibri" w:hAnsi="Calibri" w:cs="Calibri"/>
        </w:rPr>
        <w:t>opdrachtnemer</w:t>
      </w:r>
      <w:r w:rsidR="005A03F7" w:rsidRPr="00390E5C">
        <w:rPr>
          <w:rFonts w:ascii="Calibri" w:hAnsi="Calibri" w:cs="Calibri"/>
        </w:rPr>
        <w:t xml:space="preserve"> </w:t>
      </w:r>
      <w:r w:rsidRPr="00390E5C">
        <w:rPr>
          <w:rFonts w:ascii="Calibri" w:hAnsi="Calibri" w:cs="Calibri"/>
        </w:rPr>
        <w:t xml:space="preserve">rechtsgeldig zijn ondertekend. </w:t>
      </w:r>
    </w:p>
    <w:p w14:paraId="1BD64466" w14:textId="74F79F69" w:rsidR="007C3C72" w:rsidRPr="00390E5C" w:rsidRDefault="007C3C72" w:rsidP="004231D2">
      <w:pPr>
        <w:widowControl w:val="0"/>
        <w:autoSpaceDE w:val="0"/>
        <w:autoSpaceDN w:val="0"/>
        <w:adjustRightInd w:val="0"/>
        <w:spacing w:line="300" w:lineRule="atLeast"/>
        <w:rPr>
          <w:rFonts w:ascii="Calibri" w:hAnsi="Calibri" w:cs="Calibri"/>
        </w:rPr>
      </w:pPr>
      <w:r w:rsidRPr="00390E5C">
        <w:rPr>
          <w:rFonts w:ascii="Calibri" w:hAnsi="Calibri" w:cs="Calibri"/>
        </w:rPr>
        <w:t xml:space="preserve">Uw algemene </w:t>
      </w:r>
      <w:r w:rsidR="00082414" w:rsidRPr="00390E5C">
        <w:rPr>
          <w:rFonts w:ascii="Calibri" w:hAnsi="Calibri" w:cs="Calibri"/>
        </w:rPr>
        <w:t>(</w:t>
      </w:r>
      <w:r w:rsidRPr="00390E5C">
        <w:rPr>
          <w:rFonts w:ascii="Calibri" w:hAnsi="Calibri" w:cs="Calibri"/>
        </w:rPr>
        <w:t>verkoop</w:t>
      </w:r>
      <w:r w:rsidR="00082414" w:rsidRPr="00390E5C">
        <w:rPr>
          <w:rFonts w:ascii="Calibri" w:hAnsi="Calibri" w:cs="Calibri"/>
        </w:rPr>
        <w:t>)</w:t>
      </w:r>
      <w:r w:rsidRPr="00390E5C">
        <w:rPr>
          <w:rFonts w:ascii="Calibri" w:hAnsi="Calibri" w:cs="Calibri"/>
        </w:rPr>
        <w:t xml:space="preserve">voorwaarden, branchevoorwaarden of andere voorwaarden worden uitdrukkelijk uitgesloten. </w:t>
      </w:r>
    </w:p>
    <w:p w14:paraId="57D9586A" w14:textId="77777777" w:rsidR="007C3C72" w:rsidRPr="00390E5C" w:rsidRDefault="007C3C72" w:rsidP="002C19C0">
      <w:pPr>
        <w:widowControl w:val="0"/>
        <w:autoSpaceDE w:val="0"/>
        <w:autoSpaceDN w:val="0"/>
        <w:adjustRightInd w:val="0"/>
        <w:spacing w:line="300" w:lineRule="atLeast"/>
        <w:rPr>
          <w:rFonts w:ascii="Calibri" w:hAnsi="Calibri" w:cs="Calibri"/>
          <w:color w:val="000000"/>
        </w:rPr>
      </w:pPr>
    </w:p>
    <w:p w14:paraId="4821AC54" w14:textId="77777777" w:rsidR="007C3C72" w:rsidRPr="00390E5C" w:rsidRDefault="007C3C72" w:rsidP="002C19C0">
      <w:pPr>
        <w:pStyle w:val="Kop2"/>
        <w:spacing w:line="300" w:lineRule="atLeast"/>
        <w:rPr>
          <w:rFonts w:ascii="Calibri" w:hAnsi="Calibri" w:cs="Calibri"/>
          <w:sz w:val="20"/>
          <w:szCs w:val="20"/>
        </w:rPr>
      </w:pPr>
      <w:bookmarkStart w:id="13" w:name="_Toc214954660"/>
      <w:bookmarkStart w:id="14" w:name="_Toc522782120"/>
      <w:bookmarkStart w:id="15" w:name="_Toc97903064"/>
      <w:r w:rsidRPr="00390E5C">
        <w:rPr>
          <w:rFonts w:ascii="Calibri" w:hAnsi="Calibri" w:cs="Calibri"/>
          <w:sz w:val="20"/>
          <w:szCs w:val="20"/>
        </w:rPr>
        <w:t xml:space="preserve">Uitgangspunten bij de </w:t>
      </w:r>
      <w:bookmarkEnd w:id="13"/>
      <w:bookmarkEnd w:id="14"/>
      <w:r w:rsidRPr="00390E5C">
        <w:rPr>
          <w:rFonts w:ascii="Calibri" w:hAnsi="Calibri" w:cs="Calibri"/>
          <w:sz w:val="20"/>
          <w:szCs w:val="20"/>
        </w:rPr>
        <w:t>aanbesteding</w:t>
      </w:r>
      <w:bookmarkEnd w:id="15"/>
    </w:p>
    <w:p w14:paraId="4EDCF9D7" w14:textId="40201879" w:rsidR="007C3C72" w:rsidRPr="00390E5C" w:rsidRDefault="007C3C72" w:rsidP="00D7302F">
      <w:pPr>
        <w:numPr>
          <w:ilvl w:val="0"/>
          <w:numId w:val="19"/>
        </w:numPr>
        <w:spacing w:line="300" w:lineRule="atLeast"/>
        <w:rPr>
          <w:rFonts w:ascii="Calibri" w:hAnsi="Calibri" w:cs="Calibri"/>
          <w:color w:val="000000"/>
        </w:rPr>
      </w:pPr>
      <w:r w:rsidRPr="00390E5C">
        <w:rPr>
          <w:rFonts w:ascii="Calibri" w:hAnsi="Calibri" w:cs="Calibri"/>
          <w:noProof/>
          <w:color w:val="000000"/>
        </w:rPr>
        <w:t>De</w:t>
      </w:r>
      <w:r w:rsidR="005F622E" w:rsidRPr="00390E5C">
        <w:rPr>
          <w:rFonts w:ascii="Calibri" w:hAnsi="Calibri" w:cs="Calibri"/>
          <w:noProof/>
          <w:color w:val="000000"/>
        </w:rPr>
        <w:t xml:space="preserve">ze aanbestedingsprocedure biedt geen ruimte voor </w:t>
      </w:r>
      <w:r w:rsidRPr="00390E5C">
        <w:rPr>
          <w:rFonts w:ascii="Calibri" w:hAnsi="Calibri" w:cs="Calibri"/>
          <w:noProof/>
          <w:color w:val="000000"/>
        </w:rPr>
        <w:t xml:space="preserve">onderhandelingen. Dit houdt in dat de prijs volledig wordt bepaald door het uitbrengen van de </w:t>
      </w:r>
      <w:r w:rsidR="00467193" w:rsidRPr="00390E5C">
        <w:rPr>
          <w:rFonts w:ascii="Calibri" w:hAnsi="Calibri" w:cs="Calibri"/>
          <w:noProof/>
          <w:color w:val="000000"/>
        </w:rPr>
        <w:t>inschrijving</w:t>
      </w:r>
      <w:r w:rsidRPr="00390E5C">
        <w:rPr>
          <w:rFonts w:ascii="Calibri" w:hAnsi="Calibri" w:cs="Calibri"/>
          <w:noProof/>
          <w:color w:val="000000"/>
        </w:rPr>
        <w:t xml:space="preserve"> en dat de </w:t>
      </w:r>
      <w:r w:rsidR="004231D2" w:rsidRPr="00390E5C">
        <w:rPr>
          <w:rFonts w:ascii="Calibri" w:hAnsi="Calibri" w:cs="Calibri"/>
          <w:noProof/>
          <w:color w:val="000000"/>
        </w:rPr>
        <w:t>i</w:t>
      </w:r>
      <w:r w:rsidR="008601FF" w:rsidRPr="00390E5C">
        <w:rPr>
          <w:rFonts w:ascii="Calibri" w:hAnsi="Calibri" w:cs="Calibri"/>
          <w:noProof/>
          <w:color w:val="000000"/>
        </w:rPr>
        <w:t>nschrijver</w:t>
      </w:r>
      <w:r w:rsidRPr="00390E5C">
        <w:rPr>
          <w:rFonts w:ascii="Calibri" w:hAnsi="Calibri" w:cs="Calibri"/>
          <w:noProof/>
          <w:color w:val="000000"/>
        </w:rPr>
        <w:t xml:space="preserve"> slechts één gelegenh</w:t>
      </w:r>
      <w:r w:rsidR="005F622E" w:rsidRPr="00390E5C">
        <w:rPr>
          <w:rFonts w:ascii="Calibri" w:hAnsi="Calibri" w:cs="Calibri"/>
          <w:noProof/>
          <w:color w:val="000000"/>
        </w:rPr>
        <w:t>eid krijgt om een concurrerend aanbod te doen</w:t>
      </w:r>
      <w:r w:rsidRPr="00390E5C">
        <w:rPr>
          <w:rFonts w:ascii="Calibri" w:hAnsi="Calibri" w:cs="Calibri"/>
          <w:noProof/>
          <w:color w:val="000000"/>
        </w:rPr>
        <w:t xml:space="preserve">. </w:t>
      </w:r>
    </w:p>
    <w:p w14:paraId="0E699975" w14:textId="1DB5D265" w:rsidR="007C3C72" w:rsidRPr="00390E5C" w:rsidRDefault="007C3C72" w:rsidP="00D7302F">
      <w:pPr>
        <w:numPr>
          <w:ilvl w:val="0"/>
          <w:numId w:val="19"/>
        </w:numPr>
        <w:spacing w:line="300" w:lineRule="atLeast"/>
        <w:rPr>
          <w:rFonts w:ascii="Calibri" w:hAnsi="Calibri" w:cs="Calibri"/>
          <w:color w:val="000000"/>
        </w:rPr>
      </w:pPr>
      <w:r w:rsidRPr="00390E5C">
        <w:rPr>
          <w:rFonts w:ascii="Calibri" w:hAnsi="Calibri" w:cs="Calibri"/>
          <w:color w:val="000000"/>
        </w:rPr>
        <w:t xml:space="preserve">Uw prijs is afgegeven in </w:t>
      </w:r>
      <w:r w:rsidR="00366BC6" w:rsidRPr="00390E5C">
        <w:rPr>
          <w:rFonts w:ascii="Calibri" w:hAnsi="Calibri" w:cs="Calibri"/>
          <w:color w:val="000000"/>
        </w:rPr>
        <w:t xml:space="preserve">euro </w:t>
      </w:r>
      <w:r w:rsidRPr="00390E5C">
        <w:rPr>
          <w:rFonts w:ascii="Calibri" w:hAnsi="Calibri" w:cs="Calibri"/>
          <w:color w:val="000000"/>
        </w:rPr>
        <w:t xml:space="preserve">(€) en exclusief BTW. </w:t>
      </w:r>
    </w:p>
    <w:p w14:paraId="0430C3A5" w14:textId="62693653" w:rsidR="007C3C72" w:rsidRPr="00390E5C" w:rsidRDefault="007C3C72" w:rsidP="00D7302F">
      <w:pPr>
        <w:numPr>
          <w:ilvl w:val="0"/>
          <w:numId w:val="19"/>
        </w:numPr>
        <w:spacing w:line="300" w:lineRule="atLeast"/>
        <w:rPr>
          <w:rFonts w:ascii="Calibri" w:hAnsi="Calibri" w:cs="Calibri"/>
        </w:rPr>
      </w:pPr>
      <w:r w:rsidRPr="00390E5C">
        <w:rPr>
          <w:rFonts w:ascii="Calibri" w:hAnsi="Calibri" w:cs="Calibri"/>
        </w:rPr>
        <w:t xml:space="preserve">De aan te bieden prijzen omvatten alle kosten in verband met de </w:t>
      </w:r>
      <w:r w:rsidR="009E5516" w:rsidRPr="00390E5C">
        <w:rPr>
          <w:rFonts w:ascii="Calibri" w:hAnsi="Calibri" w:cs="Calibri"/>
        </w:rPr>
        <w:t>uitvoering van de opdracht</w:t>
      </w:r>
      <w:r w:rsidRPr="00390E5C">
        <w:rPr>
          <w:rFonts w:ascii="Calibri" w:hAnsi="Calibri" w:cs="Calibri"/>
        </w:rPr>
        <w:t xml:space="preserve"> zoals, maar niet beperkt tot, reisuren, reis- en verblijfskosten, verpakking, transport, kosten van </w:t>
      </w:r>
      <w:r w:rsidRPr="00390E5C">
        <w:rPr>
          <w:rFonts w:ascii="Calibri" w:hAnsi="Calibri" w:cs="Calibri"/>
        </w:rPr>
        <w:lastRenderedPageBreak/>
        <w:t>vermenigvuldiging van documenten, mediakosten, kosten van beproevingen en analyses, kosten van instrumentengebruik, verzekeringspremies.</w:t>
      </w:r>
    </w:p>
    <w:p w14:paraId="4FC15069" w14:textId="63552F73" w:rsidR="007C3C72" w:rsidRPr="00390E5C" w:rsidRDefault="007C3C72" w:rsidP="00D7302F">
      <w:pPr>
        <w:numPr>
          <w:ilvl w:val="0"/>
          <w:numId w:val="19"/>
        </w:numPr>
        <w:spacing w:line="300" w:lineRule="atLeast"/>
        <w:rPr>
          <w:rFonts w:ascii="Calibri" w:hAnsi="Calibri" w:cs="Calibri"/>
        </w:rPr>
      </w:pPr>
      <w:r w:rsidRPr="00390E5C">
        <w:rPr>
          <w:rFonts w:ascii="Calibri" w:hAnsi="Calibri" w:cs="Calibri"/>
        </w:rPr>
        <w:t xml:space="preserve">Bij een wijziging van de opdracht door de </w:t>
      </w:r>
      <w:r w:rsidR="00467193" w:rsidRPr="00390E5C">
        <w:rPr>
          <w:rFonts w:ascii="Calibri" w:hAnsi="Calibri" w:cs="Calibri"/>
        </w:rPr>
        <w:t>gemeente</w:t>
      </w:r>
      <w:r w:rsidRPr="00390E5C">
        <w:rPr>
          <w:rFonts w:ascii="Calibri" w:hAnsi="Calibri" w:cs="Calibri"/>
        </w:rPr>
        <w:t xml:space="preserve"> </w:t>
      </w:r>
      <w:r w:rsidR="000D760F" w:rsidRPr="00390E5C">
        <w:rPr>
          <w:rFonts w:ascii="Calibri" w:hAnsi="Calibri" w:cs="Calibri"/>
        </w:rPr>
        <w:t xml:space="preserve">voor zover deze wijzigingen niet als wezenlijk worden beschouwd, </w:t>
      </w:r>
      <w:r w:rsidRPr="00390E5C">
        <w:rPr>
          <w:rFonts w:ascii="Calibri" w:hAnsi="Calibri" w:cs="Calibri"/>
        </w:rPr>
        <w:t>zal de overeengekomen vergoeding in evenredigheid tot de meer of minder te verrichten werkzaamheden en eventuele overige kosten worden aangepast.</w:t>
      </w:r>
    </w:p>
    <w:p w14:paraId="4636A469" w14:textId="560A48E9" w:rsidR="007C3C72" w:rsidRPr="00390E5C" w:rsidRDefault="007C3C72" w:rsidP="00D7302F">
      <w:pPr>
        <w:numPr>
          <w:ilvl w:val="0"/>
          <w:numId w:val="19"/>
        </w:numPr>
        <w:spacing w:line="300" w:lineRule="atLeast"/>
        <w:rPr>
          <w:rFonts w:ascii="Calibri" w:hAnsi="Calibri" w:cs="Calibri"/>
        </w:rPr>
      </w:pPr>
      <w:r w:rsidRPr="00390E5C">
        <w:rPr>
          <w:rFonts w:ascii="Calibri" w:hAnsi="Calibri" w:cs="Calibri"/>
        </w:rPr>
        <w:t xml:space="preserve">Meerwerk is slechts toegestaan en mag alleen in rekening worden gebracht, indien de </w:t>
      </w:r>
      <w:r w:rsidR="00467193" w:rsidRPr="00390E5C">
        <w:rPr>
          <w:rFonts w:ascii="Calibri" w:hAnsi="Calibri" w:cs="Calibri"/>
        </w:rPr>
        <w:t>gemeente</w:t>
      </w:r>
      <w:r w:rsidRPr="00390E5C">
        <w:rPr>
          <w:rFonts w:ascii="Calibri" w:hAnsi="Calibri" w:cs="Calibri"/>
        </w:rPr>
        <w:t xml:space="preserve"> voor dat meerwerk een aparte schriftelijke opdracht heeft verstrekt.</w:t>
      </w:r>
    </w:p>
    <w:p w14:paraId="6B4A1D21" w14:textId="0FDD3444" w:rsidR="002B0A82" w:rsidRPr="00390E5C" w:rsidRDefault="002B0A82" w:rsidP="00D7302F">
      <w:pPr>
        <w:numPr>
          <w:ilvl w:val="0"/>
          <w:numId w:val="19"/>
        </w:numPr>
        <w:spacing w:line="300" w:lineRule="atLeast"/>
        <w:rPr>
          <w:rFonts w:ascii="Calibri" w:hAnsi="Calibri" w:cs="Calibri"/>
        </w:rPr>
      </w:pPr>
      <w:r w:rsidRPr="00390E5C">
        <w:rPr>
          <w:rFonts w:ascii="Calibri" w:hAnsi="Calibri" w:cs="Calibri"/>
        </w:rPr>
        <w:t>Varianten worden niet</w:t>
      </w:r>
      <w:r w:rsidR="005E1B01" w:rsidRPr="00390E5C">
        <w:rPr>
          <w:rFonts w:ascii="Calibri" w:hAnsi="Calibri" w:cs="Calibri"/>
        </w:rPr>
        <w:t xml:space="preserve"> geaccepteerd.</w:t>
      </w:r>
    </w:p>
    <w:p w14:paraId="3166E0D3" w14:textId="77777777" w:rsidR="007C3C72" w:rsidRPr="00390E5C" w:rsidRDefault="007C3C72" w:rsidP="002C19C0">
      <w:pPr>
        <w:spacing w:line="300" w:lineRule="atLeast"/>
        <w:ind w:left="360"/>
        <w:rPr>
          <w:rFonts w:ascii="Calibri" w:hAnsi="Calibri" w:cs="Calibri"/>
        </w:rPr>
      </w:pPr>
    </w:p>
    <w:p w14:paraId="52CBDA37" w14:textId="5081A1CD" w:rsidR="007C3C72" w:rsidRPr="00390E5C" w:rsidRDefault="007C3C72" w:rsidP="002C19C0">
      <w:pPr>
        <w:pStyle w:val="Kop2"/>
        <w:spacing w:line="300" w:lineRule="atLeast"/>
        <w:rPr>
          <w:rFonts w:ascii="Calibri" w:hAnsi="Calibri" w:cs="Calibri"/>
          <w:sz w:val="20"/>
          <w:szCs w:val="20"/>
        </w:rPr>
      </w:pPr>
      <w:bookmarkStart w:id="16" w:name="_Toc97903065"/>
      <w:r w:rsidRPr="00390E5C">
        <w:rPr>
          <w:rFonts w:ascii="Calibri" w:hAnsi="Calibri" w:cs="Calibri"/>
          <w:sz w:val="20"/>
          <w:szCs w:val="20"/>
        </w:rPr>
        <w:t xml:space="preserve">Eisen gesteld aan de </w:t>
      </w:r>
      <w:r w:rsidR="00467193" w:rsidRPr="00390E5C">
        <w:rPr>
          <w:rFonts w:ascii="Calibri" w:hAnsi="Calibri" w:cs="Calibri"/>
          <w:sz w:val="20"/>
          <w:szCs w:val="20"/>
        </w:rPr>
        <w:t>inschrijving</w:t>
      </w:r>
      <w:bookmarkEnd w:id="16"/>
    </w:p>
    <w:p w14:paraId="717F4878" w14:textId="18291BD4" w:rsidR="007C3C72" w:rsidRPr="00390E5C" w:rsidRDefault="007C3C72" w:rsidP="002C19C0">
      <w:pPr>
        <w:spacing w:line="300" w:lineRule="atLeast"/>
        <w:ind w:left="360" w:hanging="360"/>
        <w:rPr>
          <w:rFonts w:ascii="Calibri" w:hAnsi="Calibri" w:cs="Calibri"/>
        </w:rPr>
      </w:pPr>
      <w:r w:rsidRPr="00390E5C">
        <w:rPr>
          <w:rFonts w:ascii="Calibri" w:hAnsi="Calibri" w:cs="Calibri"/>
        </w:rPr>
        <w:t xml:space="preserve">Uitsluitend </w:t>
      </w:r>
      <w:r w:rsidR="00467193" w:rsidRPr="00390E5C">
        <w:rPr>
          <w:rFonts w:ascii="Calibri" w:hAnsi="Calibri" w:cs="Calibri"/>
        </w:rPr>
        <w:t>inschrijving</w:t>
      </w:r>
      <w:r w:rsidRPr="00390E5C">
        <w:rPr>
          <w:rFonts w:ascii="Calibri" w:hAnsi="Calibri" w:cs="Calibri"/>
        </w:rPr>
        <w:t>en die voldoen aan de volgende voorwaarden worden in behandeling genomen:</w:t>
      </w:r>
    </w:p>
    <w:p w14:paraId="5AC73406" w14:textId="2A57AE67" w:rsidR="00F13E72" w:rsidRPr="00390E5C" w:rsidRDefault="007C3C72" w:rsidP="00D7302F">
      <w:pPr>
        <w:pStyle w:val="Lijstalinea"/>
        <w:numPr>
          <w:ilvl w:val="0"/>
          <w:numId w:val="23"/>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in de Nederlandse taal gesteld</w:t>
      </w:r>
      <w:r w:rsidR="00162DA8" w:rsidRPr="00390E5C">
        <w:rPr>
          <w:rFonts w:ascii="Calibri" w:hAnsi="Calibri" w:cs="Calibri"/>
        </w:rPr>
        <w:t>, met uitzondering van documenten die niet in het Nederlands verkrijgbaar zijn. Deze worden aangeleverd in de Engelse taal en/of voorzien van een erkende en gecertificeerde Nederlandse vertaling</w:t>
      </w:r>
      <w:r w:rsidR="005F622E" w:rsidRPr="00390E5C">
        <w:rPr>
          <w:rFonts w:ascii="Calibri" w:hAnsi="Calibri" w:cs="Calibri"/>
        </w:rPr>
        <w:t>.</w:t>
      </w:r>
    </w:p>
    <w:p w14:paraId="5028D0B6" w14:textId="046FD505" w:rsidR="002E54C1" w:rsidRPr="00390E5C" w:rsidRDefault="007C3C72" w:rsidP="00D7302F">
      <w:pPr>
        <w:pStyle w:val="Lijstalinea"/>
        <w:numPr>
          <w:ilvl w:val="0"/>
          <w:numId w:val="23"/>
        </w:numPr>
        <w:spacing w:line="300" w:lineRule="atLeast"/>
        <w:rPr>
          <w:rFonts w:ascii="Calibri" w:hAnsi="Calibri" w:cs="Calibri"/>
        </w:rPr>
      </w:pPr>
      <w:r w:rsidRPr="00390E5C">
        <w:rPr>
          <w:rFonts w:ascii="Calibri" w:hAnsi="Calibri" w:cs="Calibri"/>
        </w:rPr>
        <w:t xml:space="preserve">Het UEA is ondertekend </w:t>
      </w:r>
      <w:r w:rsidR="00162DA8" w:rsidRPr="00390E5C">
        <w:rPr>
          <w:rFonts w:ascii="Calibri" w:hAnsi="Calibri" w:cs="Calibri"/>
        </w:rPr>
        <w:t xml:space="preserve">door een functionaris die blijkens het uittreksel van het handelsregister bevoegd is verplichtingen aan te gaan voor de omvang van de onderhavige opdracht. </w:t>
      </w:r>
    </w:p>
    <w:p w14:paraId="5BE3EC80" w14:textId="5EE470B9" w:rsidR="007C3C72" w:rsidRPr="00390E5C" w:rsidRDefault="007C3C72" w:rsidP="00D7302F">
      <w:pPr>
        <w:pStyle w:val="Lijstalinea"/>
        <w:numPr>
          <w:ilvl w:val="0"/>
          <w:numId w:val="23"/>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is compleet: alle stukken waarvan de </w:t>
      </w:r>
      <w:r w:rsidR="00467193" w:rsidRPr="00390E5C">
        <w:rPr>
          <w:rFonts w:ascii="Calibri" w:hAnsi="Calibri" w:cs="Calibri"/>
        </w:rPr>
        <w:t>aanbestedingsdocumenten</w:t>
      </w:r>
      <w:r w:rsidRPr="00390E5C">
        <w:rPr>
          <w:rFonts w:ascii="Calibri" w:hAnsi="Calibri" w:cs="Calibri"/>
        </w:rPr>
        <w:t xml:space="preserve"> vermelden dat zij bij </w:t>
      </w:r>
      <w:r w:rsidR="00162DA8"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ingeleverd dienen te worden, zijn daadwerkelijk ingeleverd</w:t>
      </w:r>
      <w:r w:rsidR="00F2655B" w:rsidRPr="00390E5C">
        <w:rPr>
          <w:rFonts w:ascii="Calibri" w:hAnsi="Calibri" w:cs="Calibri"/>
        </w:rPr>
        <w:t>. Een inschrijving wordt niet als incompleet aangemerkt wanneer het ontbrekende stuk een kwalitatief gunningscriterium betreft. Het ontbreken van stukken ten aanzien van het financiële gunningscriterium (prijzenblad) leidt wel tot een incomplete inschrijving</w:t>
      </w:r>
      <w:r w:rsidR="005E1B01" w:rsidRPr="00390E5C">
        <w:rPr>
          <w:rFonts w:ascii="Calibri" w:hAnsi="Calibri" w:cs="Calibri"/>
        </w:rPr>
        <w:t>.</w:t>
      </w:r>
    </w:p>
    <w:p w14:paraId="51F4D02D" w14:textId="7C47BBCA" w:rsidR="007C3C72" w:rsidRPr="00390E5C" w:rsidRDefault="007C3C72" w:rsidP="00D7302F">
      <w:pPr>
        <w:numPr>
          <w:ilvl w:val="0"/>
          <w:numId w:val="23"/>
        </w:numPr>
        <w:spacing w:line="300" w:lineRule="atLeast"/>
        <w:rPr>
          <w:rFonts w:ascii="Calibri" w:hAnsi="Calibri" w:cs="Calibri"/>
        </w:rPr>
      </w:pPr>
      <w:r w:rsidRPr="00390E5C">
        <w:rPr>
          <w:rFonts w:ascii="Calibri" w:hAnsi="Calibri" w:cs="Calibri"/>
        </w:rPr>
        <w:t xml:space="preserve">In te vullen formulieren (waaronder o.a. het UEA) zijn correct </w:t>
      </w:r>
      <w:r w:rsidR="005E1B01" w:rsidRPr="00390E5C">
        <w:rPr>
          <w:rFonts w:ascii="Calibri" w:hAnsi="Calibri" w:cs="Calibri"/>
        </w:rPr>
        <w:t>en volledig ingevuld.</w:t>
      </w:r>
    </w:p>
    <w:p w14:paraId="23B4751B" w14:textId="02088FFE" w:rsidR="00162DA8" w:rsidRPr="00390E5C" w:rsidRDefault="00F13E72" w:rsidP="00D7302F">
      <w:pPr>
        <w:pStyle w:val="Lijstalinea"/>
        <w:numPr>
          <w:ilvl w:val="0"/>
          <w:numId w:val="23"/>
        </w:numPr>
        <w:spacing w:line="300" w:lineRule="atLeast"/>
        <w:rPr>
          <w:rFonts w:ascii="Calibri" w:hAnsi="Calibri" w:cs="Calibri"/>
        </w:rPr>
      </w:pPr>
      <w:r w:rsidRPr="00390E5C">
        <w:rPr>
          <w:rFonts w:ascii="Calibri" w:hAnsi="Calibri" w:cs="Calibri"/>
        </w:rPr>
        <w:t>De standaardformulieren in de bijlagen dienen op de gevraagde manier te worden ingevuld en ondertekend. Het is uitdrukkelijk niet toegestaan vaste tekst van standaardformulieren te wijzigen</w:t>
      </w:r>
      <w:r w:rsidR="00162DA8" w:rsidRPr="00390E5C">
        <w:rPr>
          <w:rFonts w:ascii="Calibri" w:hAnsi="Calibri" w:cs="Calibri"/>
        </w:rPr>
        <w:t>.</w:t>
      </w:r>
    </w:p>
    <w:p w14:paraId="1160ED09" w14:textId="4CF7B23D" w:rsidR="002E54C1" w:rsidRPr="00390E5C" w:rsidRDefault="00775632" w:rsidP="00D7302F">
      <w:pPr>
        <w:pStyle w:val="Lijstalinea"/>
        <w:numPr>
          <w:ilvl w:val="0"/>
          <w:numId w:val="23"/>
        </w:num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F13E72" w:rsidRPr="00390E5C">
        <w:rPr>
          <w:rFonts w:ascii="Calibri" w:hAnsi="Calibri" w:cs="Calibri"/>
        </w:rPr>
        <w:t xml:space="preserve"> dient, op straffe van uitsluiting, een onvoorwaardelijke inschrijving in te dienen. Dat wil zeggen dat er geen ‘mitsen en maren’ aan de inschrijving kleven. Bijvoorbeeld indien op de toepasselijke algemene inkoopvoorwaarden van de </w:t>
      </w:r>
      <w:r w:rsidR="00467193" w:rsidRPr="00390E5C">
        <w:rPr>
          <w:rFonts w:ascii="Calibri" w:hAnsi="Calibri" w:cs="Calibri"/>
        </w:rPr>
        <w:t>gemeente</w:t>
      </w:r>
      <w:r w:rsidR="00F13E72" w:rsidRPr="00390E5C">
        <w:rPr>
          <w:rFonts w:ascii="Calibri" w:hAnsi="Calibri" w:cs="Calibri"/>
        </w:rPr>
        <w:t xml:space="preserve"> voorbehouden worden gemaakt, of de algemene voorwaarden van inschrijver van toepassing worden verklaard in de inschrijving geldt dit als een voorwaardelijke inschrijving. Een inschrijving onder voorwaarden c.q. voorbehouden dan wel een onvolledige en/of ongeldige inschrijving zal terzijde worden gelegd en uitgesloten worden van verdere beoordeling.</w:t>
      </w:r>
    </w:p>
    <w:p w14:paraId="23554AE9" w14:textId="78F015E6" w:rsidR="007C3C72" w:rsidRPr="00390E5C" w:rsidRDefault="007C3C72" w:rsidP="00D7302F">
      <w:pPr>
        <w:pStyle w:val="Lijstalinea"/>
        <w:numPr>
          <w:ilvl w:val="0"/>
          <w:numId w:val="23"/>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inschrijving</w:t>
      </w:r>
      <w:r w:rsidRPr="00390E5C">
        <w:rPr>
          <w:rFonts w:ascii="Calibri" w:hAnsi="Calibri" w:cs="Calibri"/>
        </w:rPr>
        <w:t xml:space="preserve"> kent een gestanddoeningstermijn van 60 dagen (vanaf de datum waarop de </w:t>
      </w:r>
      <w:r w:rsidR="00467193" w:rsidRPr="00390E5C">
        <w:rPr>
          <w:rFonts w:ascii="Calibri" w:hAnsi="Calibri" w:cs="Calibri"/>
        </w:rPr>
        <w:t>inschrijving</w:t>
      </w:r>
      <w:r w:rsidR="00B07750" w:rsidRPr="00390E5C">
        <w:rPr>
          <w:rFonts w:ascii="Calibri" w:hAnsi="Calibri" w:cs="Calibri"/>
        </w:rPr>
        <w:t>en ingediend moeten worden).</w:t>
      </w:r>
      <w:r w:rsidR="005F622E" w:rsidRPr="00390E5C">
        <w:rPr>
          <w:rFonts w:ascii="Calibri" w:hAnsi="Calibri" w:cs="Calibri"/>
        </w:rPr>
        <w:t xml:space="preserve"> </w:t>
      </w:r>
      <w:r w:rsidR="00162DA8" w:rsidRPr="00390E5C">
        <w:rPr>
          <w:rFonts w:ascii="Calibri" w:hAnsi="Calibri" w:cs="Calibri"/>
        </w:rPr>
        <w:t xml:space="preserve">(Toelichting: als er sprake is van een </w:t>
      </w:r>
      <w:proofErr w:type="spellStart"/>
      <w:r w:rsidR="00162DA8" w:rsidRPr="00390E5C">
        <w:rPr>
          <w:rFonts w:ascii="Calibri" w:hAnsi="Calibri" w:cs="Calibri"/>
        </w:rPr>
        <w:t>PoC</w:t>
      </w:r>
      <w:proofErr w:type="spellEnd"/>
      <w:r w:rsidR="00162DA8" w:rsidRPr="00390E5C">
        <w:rPr>
          <w:rFonts w:ascii="Calibri" w:hAnsi="Calibri" w:cs="Calibri"/>
        </w:rPr>
        <w:t xml:space="preserve">, het opstellen van een DPIA of andere zaken waardoor de definitieve gunning waarschijnlijk niet binnen die 60 dagen kan plaatsvinden, verruim dan de gestanddoeningstermijn). </w:t>
      </w:r>
    </w:p>
    <w:p w14:paraId="00D4FF00" w14:textId="691436BD" w:rsidR="00162DA8" w:rsidRPr="00390E5C" w:rsidRDefault="00162DA8" w:rsidP="00D7302F">
      <w:pPr>
        <w:pStyle w:val="Lijstalinea"/>
        <w:numPr>
          <w:ilvl w:val="0"/>
          <w:numId w:val="23"/>
        </w:numPr>
        <w:rPr>
          <w:rFonts w:ascii="Calibri" w:hAnsi="Calibri" w:cs="Calibri"/>
        </w:rPr>
      </w:pPr>
      <w:r w:rsidRPr="00390E5C">
        <w:rPr>
          <w:rFonts w:ascii="Calibri" w:hAnsi="Calibri" w:cs="Calibri"/>
        </w:rPr>
        <w:t xml:space="preserve">De </w:t>
      </w:r>
      <w:r w:rsidR="00F13E72" w:rsidRPr="00390E5C">
        <w:rPr>
          <w:rFonts w:ascii="Calibri" w:hAnsi="Calibri" w:cs="Calibri"/>
        </w:rPr>
        <w:t>i</w:t>
      </w:r>
      <w:r w:rsidRPr="00390E5C">
        <w:rPr>
          <w:rFonts w:ascii="Calibri" w:hAnsi="Calibri" w:cs="Calibri"/>
        </w:rPr>
        <w:t>nschrijving voldoet aan alle voorwaarden en eisen genoemd in de ver</w:t>
      </w:r>
      <w:r w:rsidR="005E1B01" w:rsidRPr="00390E5C">
        <w:rPr>
          <w:rFonts w:ascii="Calibri" w:hAnsi="Calibri" w:cs="Calibri"/>
        </w:rPr>
        <w:t>strekte aanbestedingsdocumenten.</w:t>
      </w:r>
    </w:p>
    <w:p w14:paraId="0B02B280" w14:textId="77777777" w:rsidR="00162DA8" w:rsidRPr="00390E5C" w:rsidRDefault="00162DA8" w:rsidP="00320339">
      <w:pPr>
        <w:spacing w:line="300" w:lineRule="atLeast"/>
        <w:ind w:left="360"/>
        <w:rPr>
          <w:rFonts w:ascii="Calibri" w:hAnsi="Calibri" w:cs="Calibri"/>
        </w:rPr>
      </w:pPr>
    </w:p>
    <w:p w14:paraId="5E7E0F1B" w14:textId="6F0B06E3" w:rsidR="0095458B" w:rsidRPr="00390E5C" w:rsidRDefault="007C3C72" w:rsidP="6241207F">
      <w:pPr>
        <w:pStyle w:val="Kop2"/>
        <w:spacing w:line="300" w:lineRule="atLeast"/>
        <w:rPr>
          <w:rFonts w:ascii="Calibri" w:hAnsi="Calibri" w:cs="Calibri"/>
          <w:sz w:val="20"/>
          <w:szCs w:val="20"/>
        </w:rPr>
      </w:pPr>
      <w:bookmarkStart w:id="17" w:name="_Toc97903066"/>
      <w:r w:rsidRPr="6241207F">
        <w:rPr>
          <w:rFonts w:ascii="Calibri" w:hAnsi="Calibri" w:cs="Calibri"/>
          <w:sz w:val="20"/>
          <w:szCs w:val="20"/>
        </w:rPr>
        <w:t>Privacy / bescherming van persoonsgegevens</w:t>
      </w:r>
      <w:bookmarkEnd w:id="17"/>
    </w:p>
    <w:p w14:paraId="2516690F" w14:textId="77777777" w:rsidR="0095458B" w:rsidRPr="00390E5C" w:rsidRDefault="0095458B" w:rsidP="0095458B">
      <w:pPr>
        <w:spacing w:line="300" w:lineRule="atLeast"/>
        <w:rPr>
          <w:rFonts w:ascii="Calibri" w:hAnsi="Calibri" w:cs="Calibri"/>
        </w:rPr>
      </w:pPr>
      <w:r w:rsidRPr="00390E5C">
        <w:rPr>
          <w:rFonts w:ascii="Calibri" w:hAnsi="Calibri" w:cs="Calibri"/>
        </w:rPr>
        <w:t>Zoals ook in de privacyverklaring van de gemeente Amersfoort staat vermeld (</w:t>
      </w:r>
      <w:hyperlink r:id="rId15" w:history="1">
        <w:r w:rsidRPr="00390E5C">
          <w:rPr>
            <w:rStyle w:val="Hyperlink"/>
            <w:rFonts w:ascii="Calibri" w:hAnsi="Calibri" w:cs="Calibri"/>
          </w:rPr>
          <w:t>https://www.amersfoort.nl/bericht/privacyverklaring-gemeente-amersfoort.htm</w:t>
        </w:r>
      </w:hyperlink>
      <w:r w:rsidRPr="00390E5C">
        <w:rPr>
          <w:rFonts w:ascii="Calibri" w:hAnsi="Calibri" w:cs="Calibri"/>
        </w:rPr>
        <w:t xml:space="preserve"> ), neemt de gemeente privacy en de bescherming van persoonsgegevens serieus. Wij verwachten van onze opdrachtnemers dat zij dat ook doen, en dat de bepalingen in de Algemene Verordening Gegevensbescherming (hierna AVG) worden nageleefd voor zover deze op inschrijvers van toepassing zijn. </w:t>
      </w:r>
    </w:p>
    <w:p w14:paraId="67C92DA7" w14:textId="77777777" w:rsidR="0095458B" w:rsidRPr="00390E5C" w:rsidRDefault="0095458B" w:rsidP="0095458B">
      <w:pPr>
        <w:spacing w:line="300" w:lineRule="atLeast"/>
        <w:rPr>
          <w:rFonts w:ascii="Calibri" w:hAnsi="Calibri" w:cs="Calibri"/>
        </w:rPr>
      </w:pPr>
    </w:p>
    <w:p w14:paraId="2BE94B44" w14:textId="77777777" w:rsidR="0095458B" w:rsidRPr="00390E5C" w:rsidRDefault="0095458B" w:rsidP="0095458B">
      <w:pPr>
        <w:spacing w:line="300" w:lineRule="atLeast"/>
        <w:rPr>
          <w:rFonts w:ascii="Calibri" w:hAnsi="Calibri" w:cs="Calibri"/>
        </w:rPr>
      </w:pPr>
      <w:r w:rsidRPr="00390E5C">
        <w:rPr>
          <w:rFonts w:ascii="Calibri" w:hAnsi="Calibri" w:cs="Calibri"/>
        </w:rPr>
        <w:lastRenderedPageBreak/>
        <w:t>Wij verwachten van inschrijvers dat zij dan ook bij de ontwikkeling, de uitwerking, de keuze en het gebruik van toepassingen, diensten en producten die zijn gebaseerd op de verwerking van persoonsgegevens, rekening  houden met het recht op bescherming van persoonsgegevens en, met inachtneming van de stand van de techniek, erop toe te zien dat de men in staat is te voldoen aan hun verplichtingen inzake gegevensbescherming. Dit betekent ook dat inschrijver als gevolg van de uitspraak van het Europese Hof van Justitie</w:t>
      </w:r>
      <w:r w:rsidRPr="00390E5C">
        <w:rPr>
          <w:rStyle w:val="Voetnootmarkering"/>
          <w:rFonts w:ascii="Calibri" w:hAnsi="Calibri" w:cs="Calibri"/>
        </w:rPr>
        <w:footnoteReference w:id="2"/>
      </w:r>
      <w:r w:rsidRPr="00390E5C">
        <w:rPr>
          <w:rFonts w:ascii="Calibri" w:hAnsi="Calibri" w:cs="Calibri"/>
        </w:rPr>
        <w:t xml:space="preserve"> in beginsel niet (deels) in de Verenigde Staten persoonsgegevens verwerkt of laat verwerken en/of een Amerikaanse moeder heeft met toegang tot de data. Meer specifiek dienen de beginselen van gegevensbescherming door ontwerp en gegevensbescherming door standaardinstellingen in aanmerking worden genomen bij de inrichting en uitvoering van de dienstverlening. </w:t>
      </w:r>
    </w:p>
    <w:p w14:paraId="72752B31" w14:textId="77777777" w:rsidR="0095458B" w:rsidRPr="00390E5C" w:rsidRDefault="0095458B" w:rsidP="0095458B">
      <w:pPr>
        <w:spacing w:line="300" w:lineRule="atLeast"/>
        <w:rPr>
          <w:rFonts w:ascii="Calibri" w:hAnsi="Calibri" w:cs="Calibri"/>
          <w:i/>
        </w:rPr>
      </w:pPr>
    </w:p>
    <w:p w14:paraId="1406F249" w14:textId="77777777" w:rsidR="0095458B" w:rsidRPr="00390E5C" w:rsidRDefault="0095458B" w:rsidP="0095458B">
      <w:pPr>
        <w:spacing w:line="300" w:lineRule="atLeast"/>
        <w:rPr>
          <w:rFonts w:ascii="Calibri" w:hAnsi="Calibri" w:cs="Calibri"/>
        </w:rPr>
      </w:pPr>
      <w:r w:rsidRPr="00390E5C">
        <w:rPr>
          <w:rFonts w:ascii="Calibri" w:hAnsi="Calibri" w:cs="Calibri"/>
        </w:rPr>
        <w:t>Inzoomend op een aantal onderdelen uit de AVG, betekent dit voor deze aanbesteding concreet het volgende:</w:t>
      </w:r>
    </w:p>
    <w:p w14:paraId="69899B2E" w14:textId="77777777" w:rsidR="0095458B" w:rsidRPr="00390E5C" w:rsidRDefault="0095458B" w:rsidP="0095458B">
      <w:pPr>
        <w:spacing w:line="300" w:lineRule="atLeast"/>
        <w:rPr>
          <w:rFonts w:ascii="Calibri" w:hAnsi="Calibri" w:cs="Calibri"/>
        </w:rPr>
      </w:pPr>
    </w:p>
    <w:p w14:paraId="7D5419D8" w14:textId="77777777" w:rsidR="0095458B" w:rsidRPr="00390E5C" w:rsidRDefault="0095458B" w:rsidP="0095458B">
      <w:pPr>
        <w:spacing w:line="300" w:lineRule="atLeast"/>
        <w:rPr>
          <w:rFonts w:ascii="Calibri" w:hAnsi="Calibri" w:cs="Calibri"/>
        </w:rPr>
      </w:pPr>
      <w:r w:rsidRPr="00390E5C">
        <w:rPr>
          <w:rFonts w:ascii="Calibri" w:hAnsi="Calibri" w:cs="Calibri"/>
        </w:rPr>
        <w:t>Dataleveringsovereenkomst</w:t>
      </w:r>
    </w:p>
    <w:p w14:paraId="1E705D45" w14:textId="77777777" w:rsidR="0095458B" w:rsidRPr="00390E5C" w:rsidRDefault="0095458B" w:rsidP="0095458B">
      <w:pPr>
        <w:spacing w:line="300" w:lineRule="atLeast"/>
        <w:rPr>
          <w:rFonts w:ascii="Calibri" w:hAnsi="Calibri" w:cs="Calibri"/>
        </w:rPr>
      </w:pPr>
      <w:r w:rsidRPr="00390E5C">
        <w:rPr>
          <w:rFonts w:ascii="Calibri" w:hAnsi="Calibri" w:cs="Calibri"/>
        </w:rPr>
        <w:t>Zowel de gemeente als de opdrachtnemer zijn gezamenlijk verwerkingsverantwoordelijke in de zin van de AVG. De opdrachtnemer is verplicht om direct na gunning van de opdracht een dataleveringsovereenkomst te ondertekenen conform het model van de gemeente. De dataleveringsovereenkomst is als Bijlage in TenderNed geüpload.</w:t>
      </w:r>
    </w:p>
    <w:p w14:paraId="57B6E5D3" w14:textId="77777777" w:rsidR="0095458B" w:rsidRPr="00390E5C" w:rsidRDefault="0095458B" w:rsidP="0095458B">
      <w:pPr>
        <w:spacing w:line="300" w:lineRule="atLeast"/>
        <w:rPr>
          <w:rFonts w:ascii="Calibri" w:hAnsi="Calibri" w:cs="Calibri"/>
        </w:rPr>
      </w:pPr>
    </w:p>
    <w:p w14:paraId="2BB353A0" w14:textId="7EFE4EBA" w:rsidR="1D36D5AA" w:rsidRPr="00661FBF" w:rsidRDefault="1D36D5AA" w:rsidP="42481532">
      <w:pPr>
        <w:rPr>
          <w:rFonts w:ascii="Calibri" w:hAnsi="Calibri" w:cs="Calibri"/>
        </w:rPr>
      </w:pPr>
      <w:r w:rsidRPr="00661FBF">
        <w:rPr>
          <w:rFonts w:ascii="Calibri" w:hAnsi="Calibri" w:cs="Calibri"/>
        </w:rPr>
        <w:t xml:space="preserve">DPIA (Data </w:t>
      </w:r>
      <w:proofErr w:type="spellStart"/>
      <w:r w:rsidRPr="00661FBF">
        <w:rPr>
          <w:rFonts w:ascii="Calibri" w:hAnsi="Calibri" w:cs="Calibri"/>
        </w:rPr>
        <w:t>Protection</w:t>
      </w:r>
      <w:proofErr w:type="spellEnd"/>
      <w:r w:rsidRPr="00661FBF">
        <w:rPr>
          <w:rFonts w:ascii="Calibri" w:hAnsi="Calibri" w:cs="Calibri"/>
        </w:rPr>
        <w:t xml:space="preserve"> Impact </w:t>
      </w:r>
      <w:proofErr w:type="spellStart"/>
      <w:r w:rsidRPr="00661FBF">
        <w:rPr>
          <w:rFonts w:ascii="Calibri" w:hAnsi="Calibri" w:cs="Calibri"/>
        </w:rPr>
        <w:t>Assesment</w:t>
      </w:r>
      <w:proofErr w:type="spellEnd"/>
      <w:r w:rsidRPr="00661FBF">
        <w:rPr>
          <w:rFonts w:ascii="Calibri" w:hAnsi="Calibri" w:cs="Calibri"/>
        </w:rPr>
        <w:t>)</w:t>
      </w:r>
    </w:p>
    <w:p w14:paraId="0DE6D990" w14:textId="15376745" w:rsidR="1D36D5AA" w:rsidRPr="00661FBF" w:rsidRDefault="1D36D5AA" w:rsidP="42481532">
      <w:pPr>
        <w:rPr>
          <w:rFonts w:ascii="Calibri" w:hAnsi="Calibri" w:cs="Calibri"/>
        </w:rPr>
      </w:pPr>
      <w:r w:rsidRPr="00661FBF">
        <w:rPr>
          <w:rFonts w:ascii="Calibri" w:hAnsi="Calibri" w:cs="Calibri"/>
        </w:rPr>
        <w:t xml:space="preserve">Er is ten aanzien van het proces/de verwerking nog geen DPIA uitgevoerd door de gemeente. Na gunning zal de gemeente tezamen met de opdrachtnemer de DPIA uitvoeren. De maatregelen die uit de DPIA volgen, dienen door de opdrachtnemer te worden uitgevoerd/verwerkt in de dienstverlening/het product. Indien door de opdrachtnemer reeds een DPIA is uitgevoerd, overlegt deze zijn DPIA-rapport na voorlopige gunning. Dit rapport kan onderdeel uitmaken van de DPIA. Bij het uitvoeren van de DPIA is de gemeente leidend en bepalend. Van opdrachtnemer wordt echter een proactieve houding en deelname verlangd. Het staat opdrachtnemer vrij om de uren die zijn medewerkers daadwerkelijk besteden aan het uitvoeren van werkzaamheden voor deze DPIA en deelname aan overleggen in rekening te brengen. Hiertoe dient de Opdrachtnemer een gespecificeerde factuur in en wordt gerekend met een all-in (inclusief reistijd, reiskosten, etc.) uurtarief van € 100 inclusief btw. Kosten voor interne afstemming en bureauwerk door de opdrachtnemer komt voor rekening van de opdrachtnemer. </w:t>
      </w:r>
    </w:p>
    <w:p w14:paraId="1FC5BEC4" w14:textId="1BE7BC9C" w:rsidR="1D36D5AA" w:rsidRPr="00661FBF" w:rsidRDefault="1D36D5AA" w:rsidP="42481532">
      <w:pPr>
        <w:rPr>
          <w:rFonts w:ascii="Calibri" w:hAnsi="Calibri" w:cs="Calibri"/>
        </w:rPr>
      </w:pPr>
      <w:r w:rsidRPr="00661FBF">
        <w:rPr>
          <w:rFonts w:ascii="Calibri" w:hAnsi="Calibri" w:cs="Calibri"/>
        </w:rPr>
        <w:t xml:space="preserve"> </w:t>
      </w:r>
    </w:p>
    <w:p w14:paraId="12E2D2D7" w14:textId="659E52CF" w:rsidR="1D36D5AA" w:rsidRPr="00661FBF" w:rsidRDefault="1D36D5AA" w:rsidP="42481532">
      <w:pPr>
        <w:rPr>
          <w:rFonts w:ascii="Calibri" w:hAnsi="Calibri" w:cs="Calibri"/>
        </w:rPr>
      </w:pPr>
      <w:r w:rsidRPr="00661FBF">
        <w:rPr>
          <w:rFonts w:ascii="Calibri" w:hAnsi="Calibri" w:cs="Calibri"/>
        </w:rPr>
        <w:t>De maatregelen die conform de gezamenlijk uitgevoerde DPIA dienen te worden uitgevoerd door opdrachtnemer worden geacht binnen de door hem aangeboden aanneemsom te worden uitgevoerd. Hierbij geldt dat de maatregelen moeten zijn geïmplementeerd voor het daadwerkelijk uitvoeren van de dienstverlening/verwerking persoonsgegevens. Indien sprake is van een implementatieperiode kunnen de maatregelen gedurende deze periode worden uitgevoerd.  Het staat de opdrachtnemer vrij om de maatregelen uit het DPIA-rapport te gebruiken voor de (door)ontwikkeling van zijn product/dienst. De inhoud van het DPIA-rapport is vertrouwelijk en enkel voor de samenwerking tussen de gemeente en opdrachtnemer.</w:t>
      </w:r>
    </w:p>
    <w:p w14:paraId="0FF8D4AC" w14:textId="77777777" w:rsidR="0095458B" w:rsidRPr="00390E5C" w:rsidRDefault="0095458B" w:rsidP="0095458B"/>
    <w:p w14:paraId="5A4CD247" w14:textId="0485CED5" w:rsidR="007C3C72" w:rsidRPr="00390E5C" w:rsidRDefault="007C3C72" w:rsidP="002C19C0">
      <w:pPr>
        <w:pStyle w:val="Kop2"/>
        <w:spacing w:line="300" w:lineRule="atLeast"/>
        <w:rPr>
          <w:rFonts w:ascii="Calibri" w:hAnsi="Calibri" w:cs="Calibri"/>
          <w:sz w:val="20"/>
          <w:szCs w:val="20"/>
        </w:rPr>
      </w:pPr>
      <w:bookmarkStart w:id="18" w:name="_Toc97903067"/>
      <w:r w:rsidRPr="00390E5C">
        <w:rPr>
          <w:rFonts w:ascii="Calibri" w:hAnsi="Calibri" w:cs="Calibri"/>
          <w:sz w:val="20"/>
          <w:szCs w:val="20"/>
        </w:rPr>
        <w:t>Klachtenregeling</w:t>
      </w:r>
      <w:bookmarkEnd w:id="18"/>
    </w:p>
    <w:p w14:paraId="7AEB866B" w14:textId="4A426D3B" w:rsidR="007C3C72" w:rsidRPr="00390E5C" w:rsidRDefault="35EF93A1" w:rsidP="00854BB0">
      <w:pPr>
        <w:autoSpaceDE w:val="0"/>
        <w:autoSpaceDN w:val="0"/>
        <w:adjustRightInd w:val="0"/>
        <w:spacing w:line="300" w:lineRule="atLeast"/>
        <w:rPr>
          <w:rFonts w:ascii="Calibri" w:eastAsia="Calibri" w:hAnsi="Calibri" w:cs="Calibri"/>
          <w:lang w:eastAsia="en-US"/>
        </w:rPr>
      </w:pPr>
      <w:r w:rsidRPr="5A4CDBFE">
        <w:rPr>
          <w:rFonts w:ascii="Calibri" w:hAnsi="Calibri" w:cs="Calibri"/>
        </w:rPr>
        <w:t xml:space="preserve">De </w:t>
      </w:r>
      <w:r w:rsidR="1AB13FC9" w:rsidRPr="5A4CDBFE">
        <w:rPr>
          <w:rFonts w:ascii="Calibri" w:hAnsi="Calibri" w:cs="Calibri"/>
        </w:rPr>
        <w:t>gemeente</w:t>
      </w:r>
      <w:r w:rsidRPr="5A4CDBFE">
        <w:rPr>
          <w:rFonts w:ascii="Calibri" w:hAnsi="Calibri" w:cs="Calibri"/>
        </w:rPr>
        <w:t xml:space="preserve"> kent een klachtenregeling voor aanbestedingen</w:t>
      </w:r>
      <w:r w:rsidR="602B7ED9" w:rsidRPr="5A4CDBFE">
        <w:rPr>
          <w:rFonts w:ascii="Calibri" w:hAnsi="Calibri" w:cs="Calibri"/>
        </w:rPr>
        <w:t xml:space="preserve">. De klachtenregeling is </w:t>
      </w:r>
      <w:r w:rsidR="00061C43">
        <w:rPr>
          <w:rFonts w:ascii="Calibri" w:hAnsi="Calibri" w:cs="Calibri"/>
        </w:rPr>
        <w:t xml:space="preserve">hier terug te vinden: </w:t>
      </w:r>
      <w:hyperlink r:id="rId16" w:history="1">
        <w:r w:rsidR="00061C43">
          <w:rPr>
            <w:rStyle w:val="Hyperlink"/>
            <w:rFonts w:ascii="Segoe UI" w:hAnsi="Segoe UI" w:cs="Segoe UI"/>
          </w:rPr>
          <w:t>https://lokaleregelgeving.overheid.nl/CVDR628252/1</w:t>
        </w:r>
      </w:hyperlink>
      <w:r w:rsidR="00241FEC">
        <w:rPr>
          <w:rFonts w:ascii="Segoe UI" w:hAnsi="Segoe UI" w:cs="Segoe UI"/>
        </w:rPr>
        <w:t>.</w:t>
      </w:r>
    </w:p>
    <w:p w14:paraId="3890AB16" w14:textId="77777777" w:rsidR="001244C8" w:rsidRPr="00390E5C" w:rsidRDefault="001244C8">
      <w:pPr>
        <w:rPr>
          <w:rFonts w:ascii="Calibri" w:hAnsi="Calibri" w:cs="Calibri"/>
          <w:b/>
          <w:color w:val="548DD4" w:themeColor="text2" w:themeTint="99"/>
        </w:rPr>
      </w:pPr>
      <w:bookmarkStart w:id="19" w:name="_Toc373422145"/>
      <w:r w:rsidRPr="00390E5C">
        <w:rPr>
          <w:rFonts w:ascii="Calibri" w:hAnsi="Calibri" w:cs="Calibri"/>
        </w:rPr>
        <w:br w:type="page"/>
      </w:r>
    </w:p>
    <w:p w14:paraId="21003A58" w14:textId="77777777" w:rsidR="007C3C72" w:rsidRPr="00390E5C" w:rsidRDefault="007C3C72" w:rsidP="002C19C0">
      <w:pPr>
        <w:pStyle w:val="Kop1"/>
        <w:spacing w:line="300" w:lineRule="atLeast"/>
        <w:rPr>
          <w:rFonts w:ascii="Calibri" w:hAnsi="Calibri" w:cs="Calibri"/>
          <w:sz w:val="20"/>
        </w:rPr>
      </w:pPr>
      <w:bookmarkStart w:id="20" w:name="_Toc97903068"/>
      <w:r w:rsidRPr="00390E5C">
        <w:rPr>
          <w:rFonts w:ascii="Calibri" w:hAnsi="Calibri" w:cs="Calibri"/>
          <w:sz w:val="20"/>
        </w:rPr>
        <w:lastRenderedPageBreak/>
        <w:t>Procedure</w:t>
      </w:r>
      <w:bookmarkEnd w:id="20"/>
    </w:p>
    <w:bookmarkEnd w:id="19"/>
    <w:p w14:paraId="0A686BF0" w14:textId="49614725" w:rsidR="007C3C72" w:rsidRPr="00390E5C" w:rsidRDefault="007C3C72" w:rsidP="002C19C0">
      <w:pPr>
        <w:spacing w:line="300" w:lineRule="atLeast"/>
        <w:rPr>
          <w:rFonts w:ascii="Calibri" w:eastAsia="Calibri" w:hAnsi="Calibri" w:cs="Calibri"/>
          <w:lang w:eastAsia="en-US"/>
        </w:rPr>
      </w:pPr>
    </w:p>
    <w:p w14:paraId="6301834B" w14:textId="77777777" w:rsidR="007C3C72" w:rsidRPr="00390E5C" w:rsidRDefault="007C3C72" w:rsidP="002C19C0">
      <w:pPr>
        <w:pStyle w:val="Kop2"/>
        <w:spacing w:line="300" w:lineRule="atLeast"/>
        <w:rPr>
          <w:rFonts w:ascii="Calibri" w:hAnsi="Calibri" w:cs="Calibri"/>
          <w:sz w:val="20"/>
          <w:szCs w:val="20"/>
        </w:rPr>
      </w:pPr>
      <w:bookmarkStart w:id="21" w:name="_Toc516047106"/>
      <w:bookmarkStart w:id="22" w:name="_Toc97903069"/>
      <w:r w:rsidRPr="00390E5C">
        <w:rPr>
          <w:rFonts w:ascii="Calibri" w:hAnsi="Calibri" w:cs="Calibri"/>
          <w:sz w:val="20"/>
          <w:szCs w:val="20"/>
        </w:rPr>
        <w:t>Tijdschema aanbestedingsprocedure</w:t>
      </w:r>
      <w:bookmarkEnd w:id="21"/>
      <w:bookmarkEnd w:id="22"/>
    </w:p>
    <w:p w14:paraId="4C16BB6C" w14:textId="77777777" w:rsidR="007C3C72" w:rsidRPr="00390E5C" w:rsidRDefault="007C3C72" w:rsidP="002C19C0">
      <w:pPr>
        <w:pStyle w:val="Kop2"/>
        <w:numPr>
          <w:ilvl w:val="0"/>
          <w:numId w:val="0"/>
        </w:numPr>
        <w:spacing w:line="300" w:lineRule="atLeast"/>
        <w:ind w:left="360"/>
        <w:rPr>
          <w:rFonts w:ascii="Calibri" w:hAnsi="Calibri" w:cs="Calibri"/>
          <w:sz w:val="20"/>
          <w:szCs w:val="20"/>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6"/>
        <w:gridCol w:w="3118"/>
      </w:tblGrid>
      <w:tr w:rsidR="007C3C72" w:rsidRPr="00390E5C" w14:paraId="59D1961F" w14:textId="77777777" w:rsidTr="5A860B16">
        <w:tc>
          <w:tcPr>
            <w:tcW w:w="6096" w:type="dxa"/>
            <w:shd w:val="clear" w:color="auto" w:fill="auto"/>
          </w:tcPr>
          <w:p w14:paraId="1F20FCA5"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Activiteiten</w:t>
            </w:r>
          </w:p>
        </w:tc>
        <w:tc>
          <w:tcPr>
            <w:tcW w:w="3118" w:type="dxa"/>
            <w:shd w:val="clear" w:color="auto" w:fill="auto"/>
          </w:tcPr>
          <w:p w14:paraId="4F891AAF"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Datum, tijdstip</w:t>
            </w:r>
          </w:p>
        </w:tc>
      </w:tr>
      <w:tr w:rsidR="007C3C72" w:rsidRPr="00390E5C" w14:paraId="155783E4" w14:textId="77777777" w:rsidTr="5A860B16">
        <w:tc>
          <w:tcPr>
            <w:tcW w:w="6096" w:type="dxa"/>
            <w:tcBorders>
              <w:bottom w:val="single" w:sz="4" w:space="0" w:color="auto"/>
            </w:tcBorders>
            <w:shd w:val="clear" w:color="auto" w:fill="auto"/>
          </w:tcPr>
          <w:p w14:paraId="58790857"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Datum publicatie aankondiging op TenderNed</w:t>
            </w:r>
          </w:p>
        </w:tc>
        <w:tc>
          <w:tcPr>
            <w:tcW w:w="3118" w:type="dxa"/>
            <w:tcBorders>
              <w:bottom w:val="single" w:sz="4" w:space="0" w:color="auto"/>
            </w:tcBorders>
            <w:shd w:val="clear" w:color="auto" w:fill="auto"/>
          </w:tcPr>
          <w:p w14:paraId="3641CCB8" w14:textId="0801679A" w:rsidR="007C3C72" w:rsidRPr="00390E5C" w:rsidRDefault="6BD55D03" w:rsidP="002C19C0">
            <w:pPr>
              <w:spacing w:line="300" w:lineRule="atLeast"/>
              <w:rPr>
                <w:rFonts w:ascii="Calibri" w:eastAsia="Calibri" w:hAnsi="Calibri" w:cs="Calibri"/>
                <w:lang w:eastAsia="en-US"/>
              </w:rPr>
            </w:pPr>
            <w:r w:rsidRPr="57CEA6B8">
              <w:rPr>
                <w:rFonts w:ascii="Calibri" w:eastAsia="Calibri" w:hAnsi="Calibri" w:cs="Calibri"/>
                <w:lang w:eastAsia="en-US"/>
              </w:rPr>
              <w:t>10-2-2022</w:t>
            </w:r>
          </w:p>
        </w:tc>
      </w:tr>
      <w:tr w:rsidR="008E5425" w:rsidRPr="00390E5C" w14:paraId="72708466" w14:textId="77777777" w:rsidTr="5A860B16">
        <w:tc>
          <w:tcPr>
            <w:tcW w:w="6096" w:type="dxa"/>
            <w:shd w:val="clear" w:color="auto" w:fill="auto"/>
          </w:tcPr>
          <w:p w14:paraId="6E3C5C68" w14:textId="3EC0CBF6" w:rsidR="008E5425" w:rsidRPr="00390E5C" w:rsidRDefault="6A7ED43C" w:rsidP="008E5425">
            <w:pPr>
              <w:spacing w:line="300" w:lineRule="atLeast"/>
              <w:rPr>
                <w:rFonts w:ascii="Calibri" w:eastAsia="Calibri" w:hAnsi="Calibri" w:cs="Calibri"/>
                <w:lang w:eastAsia="en-US"/>
              </w:rPr>
            </w:pPr>
            <w:r w:rsidRPr="57CEA6B8">
              <w:rPr>
                <w:rFonts w:ascii="Calibri" w:eastAsia="Calibri" w:hAnsi="Calibri" w:cs="Calibri"/>
                <w:lang w:eastAsia="en-US"/>
              </w:rPr>
              <w:t xml:space="preserve">Uiterste datum en tijdstip voor ontvangen van vragen </w:t>
            </w:r>
            <w:proofErr w:type="spellStart"/>
            <w:r w:rsidRPr="57CEA6B8">
              <w:rPr>
                <w:rFonts w:ascii="Calibri" w:eastAsia="Calibri" w:hAnsi="Calibri" w:cs="Calibri"/>
                <w:lang w:eastAsia="en-US"/>
              </w:rPr>
              <w:t>tbv</w:t>
            </w:r>
            <w:proofErr w:type="spellEnd"/>
            <w:r w:rsidRPr="57CEA6B8">
              <w:rPr>
                <w:rFonts w:ascii="Calibri" w:eastAsia="Calibri" w:hAnsi="Calibri" w:cs="Calibri"/>
                <w:lang w:eastAsia="en-US"/>
              </w:rPr>
              <w:t xml:space="preserve"> de eerste nota van inlichtingen</w:t>
            </w:r>
          </w:p>
        </w:tc>
        <w:tc>
          <w:tcPr>
            <w:tcW w:w="3118" w:type="dxa"/>
            <w:shd w:val="clear" w:color="auto" w:fill="auto"/>
          </w:tcPr>
          <w:p w14:paraId="1CB1F77F" w14:textId="45D69690" w:rsidR="008E5425" w:rsidRPr="00390E5C" w:rsidRDefault="513EDB3B">
            <w:pPr>
              <w:spacing w:line="300" w:lineRule="atLeast"/>
              <w:rPr>
                <w:rFonts w:ascii="Calibri" w:eastAsia="Calibri" w:hAnsi="Calibri" w:cs="Calibri"/>
                <w:lang w:eastAsia="en-US"/>
              </w:rPr>
            </w:pPr>
            <w:r w:rsidRPr="57CEA6B8">
              <w:rPr>
                <w:rFonts w:ascii="Calibri" w:eastAsia="Calibri" w:hAnsi="Calibri" w:cs="Calibri"/>
                <w:lang w:eastAsia="en-US"/>
              </w:rPr>
              <w:t>21-2-2022,</w:t>
            </w:r>
            <w:r w:rsidR="6A7ED43C" w:rsidRPr="57CEA6B8">
              <w:rPr>
                <w:rFonts w:ascii="Calibri" w:eastAsia="Calibri" w:hAnsi="Calibri" w:cs="Calibri"/>
                <w:lang w:eastAsia="en-US"/>
              </w:rPr>
              <w:t xml:space="preserve"> 12.00 uur</w:t>
            </w:r>
          </w:p>
        </w:tc>
      </w:tr>
      <w:tr w:rsidR="008E5425" w:rsidRPr="00390E5C" w14:paraId="7CCFB5AF" w14:textId="77777777" w:rsidTr="5A860B16">
        <w:tc>
          <w:tcPr>
            <w:tcW w:w="6096" w:type="dxa"/>
            <w:shd w:val="clear" w:color="auto" w:fill="auto"/>
          </w:tcPr>
          <w:p w14:paraId="4D4AB000" w14:textId="5EEF0311" w:rsidR="008E5425" w:rsidRPr="00390E5C" w:rsidRDefault="008E5425">
            <w:pPr>
              <w:spacing w:line="300" w:lineRule="atLeast"/>
              <w:rPr>
                <w:rFonts w:ascii="Calibri" w:eastAsia="Calibri" w:hAnsi="Calibri" w:cs="Calibri"/>
                <w:lang w:eastAsia="en-US"/>
              </w:rPr>
            </w:pPr>
            <w:r w:rsidRPr="3108D689">
              <w:rPr>
                <w:rFonts w:ascii="Calibri" w:eastAsia="Calibri" w:hAnsi="Calibri" w:cs="Calibri"/>
                <w:lang w:eastAsia="en-US"/>
              </w:rPr>
              <w:t xml:space="preserve">Uiterste datum publicatie eerste nota van inlichtingen </w:t>
            </w:r>
          </w:p>
        </w:tc>
        <w:tc>
          <w:tcPr>
            <w:tcW w:w="3118" w:type="dxa"/>
            <w:shd w:val="clear" w:color="auto" w:fill="auto"/>
          </w:tcPr>
          <w:p w14:paraId="454ED860" w14:textId="466C3E88" w:rsidR="008E5425" w:rsidRPr="00390E5C" w:rsidRDefault="5AAB5E7C" w:rsidP="57CEA6B8">
            <w:pPr>
              <w:rPr>
                <w:lang w:eastAsia="en-US"/>
              </w:rPr>
            </w:pPr>
            <w:r w:rsidRPr="3108D689">
              <w:rPr>
                <w:rFonts w:ascii="Calibri" w:eastAsia="Calibri" w:hAnsi="Calibri" w:cs="Calibri"/>
                <w:lang w:eastAsia="en-US"/>
              </w:rPr>
              <w:t>28-2-2022</w:t>
            </w:r>
          </w:p>
        </w:tc>
      </w:tr>
      <w:tr w:rsidR="008E5425" w:rsidRPr="00390E5C" w14:paraId="1228879A" w14:textId="77777777" w:rsidTr="5A860B16">
        <w:tc>
          <w:tcPr>
            <w:tcW w:w="6096" w:type="dxa"/>
            <w:shd w:val="clear" w:color="auto" w:fill="auto"/>
          </w:tcPr>
          <w:p w14:paraId="71F376F3" w14:textId="102E72B1"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en tijdstip voor ontvangen van vragen </w:t>
            </w:r>
            <w:proofErr w:type="spellStart"/>
            <w:r w:rsidRPr="00390E5C">
              <w:rPr>
                <w:rFonts w:ascii="Calibri" w:eastAsia="Calibri" w:hAnsi="Calibri" w:cs="Calibri"/>
                <w:lang w:eastAsia="en-US"/>
              </w:rPr>
              <w:t>tbv</w:t>
            </w:r>
            <w:proofErr w:type="spellEnd"/>
            <w:r w:rsidRPr="00390E5C">
              <w:rPr>
                <w:rFonts w:ascii="Calibri" w:eastAsia="Calibri" w:hAnsi="Calibri" w:cs="Calibri"/>
                <w:lang w:eastAsia="en-US"/>
              </w:rPr>
              <w:t xml:space="preserve"> de tweede nota van inlichtingen</w:t>
            </w:r>
          </w:p>
        </w:tc>
        <w:tc>
          <w:tcPr>
            <w:tcW w:w="3118" w:type="dxa"/>
            <w:shd w:val="clear" w:color="auto" w:fill="auto"/>
          </w:tcPr>
          <w:p w14:paraId="24274902" w14:textId="3559C012" w:rsidR="008E5425" w:rsidRPr="00390E5C" w:rsidRDefault="53FF3024" w:rsidP="008E5425">
            <w:pPr>
              <w:spacing w:line="300" w:lineRule="atLeast"/>
              <w:rPr>
                <w:rFonts w:ascii="Calibri" w:eastAsia="Calibri" w:hAnsi="Calibri" w:cs="Calibri"/>
                <w:lang w:eastAsia="en-US"/>
              </w:rPr>
            </w:pPr>
            <w:r w:rsidRPr="57CEA6B8">
              <w:rPr>
                <w:rFonts w:ascii="Calibri" w:eastAsia="Calibri" w:hAnsi="Calibri" w:cs="Calibri"/>
                <w:lang w:eastAsia="en-US"/>
              </w:rPr>
              <w:t>7-3-2022</w:t>
            </w:r>
            <w:r w:rsidR="6A7ED43C" w:rsidRPr="57CEA6B8">
              <w:rPr>
                <w:rFonts w:ascii="Calibri" w:eastAsia="Calibri" w:hAnsi="Calibri" w:cs="Calibri"/>
                <w:lang w:eastAsia="en-US"/>
              </w:rPr>
              <w:t>, 12.00 uur</w:t>
            </w:r>
          </w:p>
        </w:tc>
      </w:tr>
      <w:tr w:rsidR="008E5425" w:rsidRPr="00390E5C" w14:paraId="7C6E7C1A" w14:textId="77777777" w:rsidTr="5A860B16">
        <w:tc>
          <w:tcPr>
            <w:tcW w:w="6096" w:type="dxa"/>
            <w:tcBorders>
              <w:bottom w:val="single" w:sz="4" w:space="0" w:color="auto"/>
            </w:tcBorders>
            <w:shd w:val="clear" w:color="auto" w:fill="auto"/>
          </w:tcPr>
          <w:p w14:paraId="37E6E96D" w14:textId="04791AC7" w:rsidR="008E5425" w:rsidRPr="00390E5C" w:rsidRDefault="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publicatie tweede nota van inlichtingen </w:t>
            </w:r>
          </w:p>
        </w:tc>
        <w:tc>
          <w:tcPr>
            <w:tcW w:w="3118" w:type="dxa"/>
            <w:tcBorders>
              <w:bottom w:val="single" w:sz="4" w:space="0" w:color="auto"/>
            </w:tcBorders>
            <w:shd w:val="clear" w:color="auto" w:fill="auto"/>
          </w:tcPr>
          <w:p w14:paraId="3095C334" w14:textId="08B96880" w:rsidR="008E5425" w:rsidRPr="00390E5C" w:rsidRDefault="6A2EC0E1" w:rsidP="57CEA6B8">
            <w:pPr>
              <w:rPr>
                <w:lang w:eastAsia="en-US"/>
              </w:rPr>
            </w:pPr>
            <w:r w:rsidRPr="3108D689">
              <w:rPr>
                <w:rFonts w:ascii="Calibri" w:eastAsia="Calibri" w:hAnsi="Calibri" w:cs="Calibri"/>
                <w:lang w:eastAsia="en-US"/>
              </w:rPr>
              <w:t>1</w:t>
            </w:r>
            <w:r w:rsidR="2033DBD6" w:rsidRPr="3108D689">
              <w:rPr>
                <w:rFonts w:ascii="Calibri" w:eastAsia="Calibri" w:hAnsi="Calibri" w:cs="Calibri"/>
                <w:lang w:eastAsia="en-US"/>
              </w:rPr>
              <w:t>1</w:t>
            </w:r>
            <w:r w:rsidRPr="3108D689">
              <w:rPr>
                <w:rFonts w:ascii="Calibri" w:eastAsia="Calibri" w:hAnsi="Calibri" w:cs="Calibri"/>
                <w:lang w:eastAsia="en-US"/>
              </w:rPr>
              <w:t>-3-2022</w:t>
            </w:r>
          </w:p>
        </w:tc>
      </w:tr>
      <w:tr w:rsidR="00A85A2C" w:rsidRPr="00390E5C" w14:paraId="76B8CC2E" w14:textId="77777777" w:rsidTr="5A860B16">
        <w:tc>
          <w:tcPr>
            <w:tcW w:w="6096" w:type="dxa"/>
            <w:tcBorders>
              <w:bottom w:val="single" w:sz="4" w:space="0" w:color="auto"/>
            </w:tcBorders>
            <w:shd w:val="clear" w:color="auto" w:fill="auto"/>
          </w:tcPr>
          <w:p w14:paraId="27454935" w14:textId="60673C90" w:rsidR="00A85A2C" w:rsidRPr="00390E5C" w:rsidRDefault="568E7BA6" w:rsidP="00A85A2C">
            <w:pPr>
              <w:spacing w:line="300" w:lineRule="atLeast"/>
              <w:rPr>
                <w:rFonts w:ascii="Calibri" w:eastAsia="Calibri" w:hAnsi="Calibri" w:cs="Calibri"/>
                <w:lang w:eastAsia="en-US"/>
              </w:rPr>
            </w:pPr>
            <w:r w:rsidRPr="5A860B16">
              <w:rPr>
                <w:rFonts w:ascii="Calibri" w:eastAsia="Calibri" w:hAnsi="Calibri" w:cs="Calibri"/>
                <w:lang w:eastAsia="en-US"/>
              </w:rPr>
              <w:t xml:space="preserve">Uiterste datum en tijdstip voor ontvangen van vragen </w:t>
            </w:r>
            <w:proofErr w:type="spellStart"/>
            <w:r w:rsidRPr="5A860B16">
              <w:rPr>
                <w:rFonts w:ascii="Calibri" w:eastAsia="Calibri" w:hAnsi="Calibri" w:cs="Calibri"/>
                <w:lang w:eastAsia="en-US"/>
              </w:rPr>
              <w:t>tbv</w:t>
            </w:r>
            <w:proofErr w:type="spellEnd"/>
            <w:r w:rsidRPr="5A860B16">
              <w:rPr>
                <w:rFonts w:ascii="Calibri" w:eastAsia="Calibri" w:hAnsi="Calibri" w:cs="Calibri"/>
                <w:lang w:eastAsia="en-US"/>
              </w:rPr>
              <w:t xml:space="preserve"> de derde nota van inlichtingen</w:t>
            </w:r>
          </w:p>
        </w:tc>
        <w:tc>
          <w:tcPr>
            <w:tcW w:w="3118" w:type="dxa"/>
            <w:tcBorders>
              <w:bottom w:val="single" w:sz="4" w:space="0" w:color="auto"/>
            </w:tcBorders>
            <w:shd w:val="clear" w:color="auto" w:fill="auto"/>
          </w:tcPr>
          <w:p w14:paraId="2816333F" w14:textId="77238D6F" w:rsidR="00A85A2C" w:rsidRPr="3108D689" w:rsidRDefault="00A85A2C" w:rsidP="00A85A2C">
            <w:pPr>
              <w:rPr>
                <w:rFonts w:ascii="Calibri" w:eastAsia="Calibri" w:hAnsi="Calibri" w:cs="Calibri"/>
                <w:lang w:eastAsia="en-US"/>
              </w:rPr>
            </w:pPr>
            <w:r>
              <w:rPr>
                <w:rFonts w:ascii="Calibri" w:eastAsia="Calibri" w:hAnsi="Calibri" w:cs="Calibri"/>
                <w:lang w:eastAsia="en-US"/>
              </w:rPr>
              <w:t>17-3-2022</w:t>
            </w:r>
            <w:r w:rsidR="00314CBB">
              <w:rPr>
                <w:rFonts w:ascii="Calibri" w:eastAsia="Calibri" w:hAnsi="Calibri" w:cs="Calibri"/>
                <w:lang w:eastAsia="en-US"/>
              </w:rPr>
              <w:t>, 10:00 uur</w:t>
            </w:r>
          </w:p>
        </w:tc>
      </w:tr>
      <w:tr w:rsidR="00A85A2C" w:rsidRPr="00390E5C" w14:paraId="6A0227F9" w14:textId="77777777" w:rsidTr="5A860B16">
        <w:tc>
          <w:tcPr>
            <w:tcW w:w="6096" w:type="dxa"/>
            <w:tcBorders>
              <w:bottom w:val="single" w:sz="4" w:space="0" w:color="auto"/>
            </w:tcBorders>
            <w:shd w:val="clear" w:color="auto" w:fill="auto"/>
          </w:tcPr>
          <w:p w14:paraId="5F75C8DC" w14:textId="0F141791" w:rsidR="00A85A2C" w:rsidRPr="00390E5C" w:rsidRDefault="00A85A2C" w:rsidP="00A85A2C">
            <w:pPr>
              <w:spacing w:line="300" w:lineRule="atLeast"/>
              <w:rPr>
                <w:rFonts w:ascii="Calibri" w:eastAsia="Calibri" w:hAnsi="Calibri" w:cs="Calibri"/>
                <w:lang w:eastAsia="en-US"/>
              </w:rPr>
            </w:pPr>
            <w:r w:rsidRPr="00390E5C">
              <w:rPr>
                <w:rFonts w:ascii="Calibri" w:eastAsia="Calibri" w:hAnsi="Calibri" w:cs="Calibri"/>
                <w:lang w:eastAsia="en-US"/>
              </w:rPr>
              <w:t xml:space="preserve">Uiterste datum publicatie </w:t>
            </w:r>
            <w:r>
              <w:rPr>
                <w:rFonts w:ascii="Calibri" w:eastAsia="Calibri" w:hAnsi="Calibri" w:cs="Calibri"/>
                <w:lang w:eastAsia="en-US"/>
              </w:rPr>
              <w:t>der</w:t>
            </w:r>
            <w:r w:rsidRPr="00390E5C">
              <w:rPr>
                <w:rFonts w:ascii="Calibri" w:eastAsia="Calibri" w:hAnsi="Calibri" w:cs="Calibri"/>
                <w:lang w:eastAsia="en-US"/>
              </w:rPr>
              <w:t xml:space="preserve">de nota van inlichtingen </w:t>
            </w:r>
          </w:p>
        </w:tc>
        <w:tc>
          <w:tcPr>
            <w:tcW w:w="3118" w:type="dxa"/>
            <w:tcBorders>
              <w:bottom w:val="single" w:sz="4" w:space="0" w:color="auto"/>
            </w:tcBorders>
            <w:shd w:val="clear" w:color="auto" w:fill="auto"/>
          </w:tcPr>
          <w:p w14:paraId="44A78766" w14:textId="11B4E0E4" w:rsidR="00A85A2C" w:rsidRPr="3108D689" w:rsidRDefault="00A85A2C" w:rsidP="00A85A2C">
            <w:pPr>
              <w:rPr>
                <w:rFonts w:ascii="Calibri" w:eastAsia="Calibri" w:hAnsi="Calibri" w:cs="Calibri"/>
                <w:lang w:eastAsia="en-US"/>
              </w:rPr>
            </w:pPr>
            <w:r>
              <w:rPr>
                <w:rFonts w:ascii="Calibri" w:eastAsia="Calibri" w:hAnsi="Calibri" w:cs="Calibri"/>
                <w:lang w:eastAsia="en-US"/>
              </w:rPr>
              <w:t>24-3-2022</w:t>
            </w:r>
          </w:p>
        </w:tc>
      </w:tr>
      <w:tr w:rsidR="007C3C72" w:rsidRPr="00390E5C" w14:paraId="33E773DD" w14:textId="77777777" w:rsidTr="5A860B16">
        <w:tc>
          <w:tcPr>
            <w:tcW w:w="6096" w:type="dxa"/>
            <w:shd w:val="clear" w:color="auto" w:fill="auto"/>
          </w:tcPr>
          <w:p w14:paraId="359BE5F6" w14:textId="3504F84B"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b/>
                <w:lang w:eastAsia="en-US"/>
              </w:rPr>
              <w:t xml:space="preserve">Sluitingsdatum en –tijdstip indienen </w:t>
            </w:r>
            <w:r w:rsidR="00467193" w:rsidRPr="00390E5C">
              <w:rPr>
                <w:rFonts w:ascii="Calibri" w:eastAsia="Calibri" w:hAnsi="Calibri" w:cs="Calibri"/>
                <w:b/>
                <w:lang w:eastAsia="en-US"/>
              </w:rPr>
              <w:t>inschrijving</w:t>
            </w:r>
            <w:r w:rsidRPr="00390E5C">
              <w:rPr>
                <w:rFonts w:ascii="Calibri" w:eastAsia="Calibri" w:hAnsi="Calibri" w:cs="Calibri"/>
                <w:b/>
                <w:lang w:eastAsia="en-US"/>
              </w:rPr>
              <w:t>, uiterlijk</w:t>
            </w:r>
          </w:p>
          <w:p w14:paraId="38D1D33A" w14:textId="77777777" w:rsidR="007C3C72" w:rsidRPr="00390E5C" w:rsidRDefault="007C3C72" w:rsidP="002C19C0">
            <w:pPr>
              <w:spacing w:line="300" w:lineRule="atLeast"/>
              <w:rPr>
                <w:rFonts w:ascii="Calibri" w:eastAsia="Calibri" w:hAnsi="Calibri" w:cs="Calibri"/>
                <w:b/>
                <w:lang w:eastAsia="en-US"/>
              </w:rPr>
            </w:pPr>
            <w:r w:rsidRPr="00390E5C">
              <w:rPr>
                <w:rFonts w:ascii="Calibri" w:eastAsia="Calibri" w:hAnsi="Calibri" w:cs="Calibri"/>
                <w:lang w:eastAsia="en-US"/>
              </w:rPr>
              <w:t>(via de kluis in TenderNed)</w:t>
            </w:r>
          </w:p>
        </w:tc>
        <w:tc>
          <w:tcPr>
            <w:tcW w:w="3118" w:type="dxa"/>
            <w:shd w:val="clear" w:color="auto" w:fill="auto"/>
          </w:tcPr>
          <w:p w14:paraId="64A12F23" w14:textId="4B7B6E70" w:rsidR="007C3C72" w:rsidRPr="00390E5C" w:rsidRDefault="00720CCE" w:rsidP="002C19C0">
            <w:pPr>
              <w:spacing w:line="300" w:lineRule="atLeast"/>
              <w:rPr>
                <w:rFonts w:ascii="Calibri" w:eastAsia="Calibri" w:hAnsi="Calibri" w:cs="Calibri"/>
                <w:lang w:eastAsia="en-US"/>
              </w:rPr>
            </w:pPr>
            <w:r>
              <w:rPr>
                <w:rFonts w:ascii="Calibri" w:eastAsia="Calibri" w:hAnsi="Calibri" w:cs="Calibri"/>
                <w:lang w:eastAsia="en-US"/>
              </w:rPr>
              <w:t>7-4-2022</w:t>
            </w:r>
            <w:r w:rsidR="00532374">
              <w:rPr>
                <w:rFonts w:ascii="Calibri" w:eastAsia="Calibri" w:hAnsi="Calibri" w:cs="Calibri"/>
                <w:lang w:eastAsia="en-US"/>
              </w:rPr>
              <w:t xml:space="preserve"> om 10.00 uur</w:t>
            </w:r>
          </w:p>
          <w:p w14:paraId="169A2E1B" w14:textId="77777777" w:rsidR="007C3C72" w:rsidRPr="00390E5C" w:rsidRDefault="007C3C72" w:rsidP="002C19C0">
            <w:pPr>
              <w:spacing w:line="300" w:lineRule="atLeast"/>
              <w:rPr>
                <w:rFonts w:ascii="Calibri" w:eastAsia="Calibri" w:hAnsi="Calibri" w:cs="Calibri"/>
                <w:b/>
                <w:lang w:eastAsia="en-US"/>
              </w:rPr>
            </w:pPr>
          </w:p>
        </w:tc>
      </w:tr>
      <w:tr w:rsidR="007C3C72" w:rsidRPr="00390E5C" w14:paraId="05D49A2D" w14:textId="77777777" w:rsidTr="5A860B16">
        <w:tc>
          <w:tcPr>
            <w:tcW w:w="6096" w:type="dxa"/>
            <w:tcBorders>
              <w:bottom w:val="single" w:sz="4" w:space="0" w:color="auto"/>
            </w:tcBorders>
            <w:shd w:val="clear" w:color="auto" w:fill="auto"/>
          </w:tcPr>
          <w:p w14:paraId="5154A5A6"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Opening kluis TenderNed </w:t>
            </w:r>
          </w:p>
        </w:tc>
        <w:tc>
          <w:tcPr>
            <w:tcW w:w="3118" w:type="dxa"/>
            <w:tcBorders>
              <w:bottom w:val="single" w:sz="4" w:space="0" w:color="auto"/>
            </w:tcBorders>
            <w:shd w:val="clear" w:color="auto" w:fill="auto"/>
          </w:tcPr>
          <w:p w14:paraId="3763AC45" w14:textId="7E75F48C" w:rsidR="007C3C72" w:rsidRPr="00390E5C" w:rsidRDefault="5E4DF302">
            <w:pPr>
              <w:spacing w:line="300" w:lineRule="atLeast"/>
              <w:rPr>
                <w:rFonts w:ascii="Calibri" w:eastAsia="Calibri" w:hAnsi="Calibri" w:cs="Calibri"/>
                <w:lang w:eastAsia="en-US"/>
              </w:rPr>
            </w:pPr>
            <w:r w:rsidRPr="3108D689">
              <w:rPr>
                <w:rFonts w:ascii="Calibri" w:eastAsia="Calibri" w:hAnsi="Calibri" w:cs="Calibri"/>
                <w:lang w:eastAsia="en-US"/>
              </w:rPr>
              <w:t xml:space="preserve">Na </w:t>
            </w:r>
            <w:r w:rsidR="00532374">
              <w:rPr>
                <w:rFonts w:ascii="Calibri" w:eastAsia="Calibri" w:hAnsi="Calibri" w:cs="Calibri"/>
                <w:lang w:eastAsia="en-US"/>
              </w:rPr>
              <w:t>7-4-2022 10.15 uur</w:t>
            </w:r>
          </w:p>
        </w:tc>
      </w:tr>
      <w:tr w:rsidR="57CEA6B8" w14:paraId="35E7DDC5" w14:textId="77777777" w:rsidTr="5A860B16">
        <w:tc>
          <w:tcPr>
            <w:tcW w:w="6096" w:type="dxa"/>
            <w:tcBorders>
              <w:bottom w:val="single" w:sz="4" w:space="0" w:color="auto"/>
            </w:tcBorders>
            <w:shd w:val="clear" w:color="auto" w:fill="auto"/>
          </w:tcPr>
          <w:p w14:paraId="5FFA05C6" w14:textId="45D7E5F4" w:rsidR="546ED7BB" w:rsidRDefault="546ED7BB" w:rsidP="57CEA6B8">
            <w:pPr>
              <w:spacing w:line="300" w:lineRule="atLeast"/>
              <w:rPr>
                <w:rFonts w:asciiTheme="minorHAnsi" w:eastAsiaTheme="minorEastAsia" w:hAnsiTheme="minorHAnsi" w:cstheme="minorBidi"/>
                <w:lang w:eastAsia="en-US"/>
              </w:rPr>
            </w:pPr>
            <w:r w:rsidRPr="57CEA6B8">
              <w:rPr>
                <w:rFonts w:asciiTheme="minorHAnsi" w:eastAsiaTheme="minorEastAsia" w:hAnsiTheme="minorHAnsi" w:cstheme="minorBidi"/>
                <w:lang w:eastAsia="en-US"/>
              </w:rPr>
              <w:t xml:space="preserve">Presentatie </w:t>
            </w:r>
            <w:proofErr w:type="spellStart"/>
            <w:r w:rsidRPr="57CEA6B8">
              <w:rPr>
                <w:rFonts w:asciiTheme="minorHAnsi" w:eastAsiaTheme="minorEastAsia" w:hAnsiTheme="minorHAnsi" w:cstheme="minorBidi"/>
                <w:lang w:eastAsia="en-US"/>
              </w:rPr>
              <w:t>use</w:t>
            </w:r>
            <w:proofErr w:type="spellEnd"/>
            <w:r w:rsidRPr="57CEA6B8">
              <w:rPr>
                <w:rFonts w:asciiTheme="minorHAnsi" w:eastAsiaTheme="minorEastAsia" w:hAnsiTheme="minorHAnsi" w:cstheme="minorBidi"/>
                <w:lang w:eastAsia="en-US"/>
              </w:rPr>
              <w:t xml:space="preserve"> cases</w:t>
            </w:r>
          </w:p>
        </w:tc>
        <w:tc>
          <w:tcPr>
            <w:tcW w:w="3118" w:type="dxa"/>
            <w:tcBorders>
              <w:bottom w:val="single" w:sz="4" w:space="0" w:color="auto"/>
            </w:tcBorders>
            <w:shd w:val="clear" w:color="auto" w:fill="auto"/>
          </w:tcPr>
          <w:p w14:paraId="6CF82221" w14:textId="6EE5697C" w:rsidR="546ED7BB" w:rsidRDefault="55F978FB" w:rsidP="5A860B16">
            <w:pPr>
              <w:spacing w:line="300" w:lineRule="atLeast"/>
              <w:rPr>
                <w:rFonts w:asciiTheme="minorHAnsi" w:eastAsiaTheme="minorEastAsia" w:hAnsiTheme="minorHAnsi" w:cstheme="minorBidi"/>
                <w:lang w:eastAsia="en-US"/>
              </w:rPr>
            </w:pPr>
            <w:r w:rsidRPr="5A860B16">
              <w:rPr>
                <w:rFonts w:asciiTheme="minorHAnsi" w:eastAsiaTheme="minorEastAsia" w:hAnsiTheme="minorHAnsi" w:cstheme="minorBidi"/>
                <w:lang w:eastAsia="en-US"/>
              </w:rPr>
              <w:t xml:space="preserve">Week 15 en 16; voorlopig gepland op </w:t>
            </w:r>
            <w:r w:rsidR="2EFA8AB1" w:rsidRPr="5A860B16">
              <w:rPr>
                <w:rFonts w:asciiTheme="minorHAnsi" w:eastAsiaTheme="minorEastAsia" w:hAnsiTheme="minorHAnsi" w:cstheme="minorBidi"/>
                <w:lang w:eastAsia="en-US"/>
              </w:rPr>
              <w:t>12 april, 18 april, en 19 april</w:t>
            </w:r>
          </w:p>
        </w:tc>
      </w:tr>
      <w:tr w:rsidR="007C3C72" w:rsidRPr="00390E5C" w14:paraId="451B8971" w14:textId="77777777" w:rsidTr="5A860B16">
        <w:tc>
          <w:tcPr>
            <w:tcW w:w="6096" w:type="dxa"/>
            <w:shd w:val="clear" w:color="auto" w:fill="auto"/>
          </w:tcPr>
          <w:p w14:paraId="482B724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Voorlopige gunning</w:t>
            </w:r>
          </w:p>
        </w:tc>
        <w:tc>
          <w:tcPr>
            <w:tcW w:w="3118" w:type="dxa"/>
            <w:shd w:val="clear" w:color="auto" w:fill="auto"/>
          </w:tcPr>
          <w:p w14:paraId="45CC2E5D" w14:textId="720CB9DF" w:rsidR="007C3C72" w:rsidRPr="00390E5C" w:rsidRDefault="00532374" w:rsidP="57CEA6B8">
            <w:pPr>
              <w:rPr>
                <w:lang w:eastAsia="en-US"/>
              </w:rPr>
            </w:pPr>
            <w:r>
              <w:rPr>
                <w:rFonts w:ascii="Calibri" w:eastAsia="Calibri" w:hAnsi="Calibri" w:cs="Calibri"/>
                <w:lang w:eastAsia="en-US"/>
              </w:rPr>
              <w:t>21</w:t>
            </w:r>
            <w:r w:rsidR="003709CD">
              <w:rPr>
                <w:rFonts w:ascii="Calibri" w:eastAsia="Calibri" w:hAnsi="Calibri" w:cs="Calibri"/>
                <w:lang w:eastAsia="en-US"/>
              </w:rPr>
              <w:t>-4-2022</w:t>
            </w:r>
          </w:p>
        </w:tc>
      </w:tr>
      <w:tr w:rsidR="007C3C72" w:rsidRPr="00390E5C" w14:paraId="0C58C44B" w14:textId="77777777" w:rsidTr="5A860B16">
        <w:tc>
          <w:tcPr>
            <w:tcW w:w="6096" w:type="dxa"/>
            <w:shd w:val="clear" w:color="auto" w:fill="auto"/>
          </w:tcPr>
          <w:p w14:paraId="4C747DDB"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Definitieve gunning</w:t>
            </w:r>
          </w:p>
        </w:tc>
        <w:tc>
          <w:tcPr>
            <w:tcW w:w="3118" w:type="dxa"/>
            <w:shd w:val="clear" w:color="auto" w:fill="auto"/>
          </w:tcPr>
          <w:p w14:paraId="2C0D112D" w14:textId="55B9B77C" w:rsidR="007C3C72" w:rsidRPr="00390E5C" w:rsidRDefault="00EB625C" w:rsidP="002C19C0">
            <w:pPr>
              <w:spacing w:line="300" w:lineRule="atLeast"/>
              <w:rPr>
                <w:rFonts w:ascii="Calibri" w:eastAsia="Calibri" w:hAnsi="Calibri" w:cs="Calibri"/>
                <w:lang w:eastAsia="en-US"/>
              </w:rPr>
            </w:pPr>
            <w:r>
              <w:rPr>
                <w:rFonts w:ascii="Calibri" w:eastAsia="Calibri" w:hAnsi="Calibri" w:cs="Calibri"/>
                <w:lang w:eastAsia="en-US"/>
              </w:rPr>
              <w:t>12-5-2022</w:t>
            </w:r>
          </w:p>
        </w:tc>
      </w:tr>
      <w:tr w:rsidR="007C3C72" w:rsidRPr="00390E5C" w14:paraId="0CF2D31C" w14:textId="77777777" w:rsidTr="5A860B16">
        <w:tc>
          <w:tcPr>
            <w:tcW w:w="6096" w:type="dxa"/>
            <w:shd w:val="clear" w:color="auto" w:fill="auto"/>
          </w:tcPr>
          <w:p w14:paraId="446F15A9" w14:textId="553306E0" w:rsidR="007C3C72" w:rsidRPr="00390E5C" w:rsidRDefault="18D4C2D6" w:rsidP="002C19C0">
            <w:pPr>
              <w:spacing w:line="300" w:lineRule="atLeast"/>
              <w:rPr>
                <w:rFonts w:ascii="Calibri" w:eastAsia="Calibri" w:hAnsi="Calibri" w:cs="Calibri"/>
                <w:lang w:eastAsia="en-US"/>
              </w:rPr>
            </w:pPr>
            <w:r w:rsidRPr="57CEA6B8">
              <w:rPr>
                <w:rFonts w:ascii="Calibri" w:eastAsia="Calibri" w:hAnsi="Calibri" w:cs="Calibri"/>
                <w:lang w:eastAsia="en-US"/>
              </w:rPr>
              <w:t>Start overeenkomst</w:t>
            </w:r>
          </w:p>
        </w:tc>
        <w:tc>
          <w:tcPr>
            <w:tcW w:w="3118" w:type="dxa"/>
            <w:shd w:val="clear" w:color="auto" w:fill="auto"/>
          </w:tcPr>
          <w:p w14:paraId="749ED8DF" w14:textId="1765D246" w:rsidR="007C3C72" w:rsidRPr="00390E5C" w:rsidRDefault="00EB625C" w:rsidP="002C19C0">
            <w:pPr>
              <w:spacing w:line="300" w:lineRule="atLeast"/>
              <w:rPr>
                <w:rFonts w:ascii="Calibri" w:eastAsia="Calibri" w:hAnsi="Calibri" w:cs="Calibri"/>
                <w:lang w:eastAsia="en-US"/>
              </w:rPr>
            </w:pPr>
            <w:r>
              <w:rPr>
                <w:rFonts w:ascii="Calibri" w:eastAsia="Calibri" w:hAnsi="Calibri" w:cs="Calibri"/>
                <w:lang w:eastAsia="en-US"/>
              </w:rPr>
              <w:t>12-5-2022</w:t>
            </w:r>
          </w:p>
        </w:tc>
      </w:tr>
      <w:tr w:rsidR="57CEA6B8" w14:paraId="50DE9F8E" w14:textId="77777777" w:rsidTr="5A860B16">
        <w:tc>
          <w:tcPr>
            <w:tcW w:w="6096" w:type="dxa"/>
            <w:shd w:val="clear" w:color="auto" w:fill="auto"/>
          </w:tcPr>
          <w:p w14:paraId="7BE356A4" w14:textId="3007C513" w:rsidR="79103A82" w:rsidRDefault="79103A82" w:rsidP="57CEA6B8">
            <w:pPr>
              <w:spacing w:line="300" w:lineRule="atLeast"/>
              <w:rPr>
                <w:lang w:eastAsia="en-US"/>
              </w:rPr>
            </w:pPr>
            <w:r w:rsidRPr="57CEA6B8">
              <w:rPr>
                <w:rFonts w:asciiTheme="minorHAnsi" w:eastAsiaTheme="minorEastAsia" w:hAnsiTheme="minorHAnsi" w:cstheme="minorBidi"/>
                <w:lang w:eastAsia="en-US"/>
              </w:rPr>
              <w:t>Implementatiedatum</w:t>
            </w:r>
          </w:p>
        </w:tc>
        <w:tc>
          <w:tcPr>
            <w:tcW w:w="3118" w:type="dxa"/>
            <w:shd w:val="clear" w:color="auto" w:fill="auto"/>
          </w:tcPr>
          <w:p w14:paraId="53DD24A0" w14:textId="1CF7251C" w:rsidR="4CA78969" w:rsidRDefault="003B631D" w:rsidP="3108D689">
            <w:pPr>
              <w:spacing w:line="300" w:lineRule="atLeast"/>
              <w:rPr>
                <w:rFonts w:asciiTheme="minorHAnsi" w:eastAsiaTheme="minorEastAsia" w:hAnsiTheme="minorHAnsi" w:cstheme="minorBidi"/>
                <w:lang w:eastAsia="en-US"/>
              </w:rPr>
            </w:pPr>
            <w:r>
              <w:rPr>
                <w:rFonts w:asciiTheme="minorHAnsi" w:eastAsiaTheme="minorEastAsia" w:hAnsiTheme="minorHAnsi" w:cstheme="minorBidi"/>
                <w:lang w:eastAsia="en-US"/>
              </w:rPr>
              <w:t xml:space="preserve">In overleg, maar </w:t>
            </w:r>
            <w:r w:rsidR="00845055">
              <w:rPr>
                <w:rFonts w:asciiTheme="minorHAnsi" w:eastAsiaTheme="minorEastAsia" w:hAnsiTheme="minorHAnsi" w:cstheme="minorBidi"/>
                <w:lang w:eastAsia="en-US"/>
              </w:rPr>
              <w:t xml:space="preserve">oplevering </w:t>
            </w:r>
            <w:r>
              <w:rPr>
                <w:rFonts w:asciiTheme="minorHAnsi" w:eastAsiaTheme="minorEastAsia" w:hAnsiTheme="minorHAnsi" w:cstheme="minorBidi"/>
                <w:lang w:eastAsia="en-US"/>
              </w:rPr>
              <w:t>uiterlijk 1-10-2022</w:t>
            </w:r>
          </w:p>
        </w:tc>
      </w:tr>
    </w:tbl>
    <w:p w14:paraId="389ABC9F" w14:textId="2E9BCE73" w:rsidR="57CEA6B8" w:rsidRDefault="57CEA6B8" w:rsidP="57CEA6B8">
      <w:pPr>
        <w:spacing w:line="300" w:lineRule="atLeast"/>
        <w:rPr>
          <w:rFonts w:ascii="Calibri" w:eastAsia="Calibri" w:hAnsi="Calibri" w:cs="Calibri"/>
          <w:lang w:eastAsia="en-US"/>
        </w:rPr>
      </w:pPr>
    </w:p>
    <w:p w14:paraId="714F147D" w14:textId="78002590" w:rsidR="00EB6743"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Deze planning is indicatief.</w:t>
      </w:r>
      <w:r w:rsidR="005F622E"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de planning tussentijds aan te passen, met inachtneming van de wettelijke termijnen.</w:t>
      </w:r>
      <w:r w:rsidR="00EB6743" w:rsidRPr="00390E5C">
        <w:rPr>
          <w:rFonts w:ascii="Calibri" w:eastAsia="Calibri" w:hAnsi="Calibri" w:cs="Calibri"/>
          <w:lang w:eastAsia="en-US"/>
        </w:rPr>
        <w:t xml:space="preserve"> </w:t>
      </w:r>
    </w:p>
    <w:p w14:paraId="1F2A6EA1" w14:textId="77777777" w:rsidR="00EB6743" w:rsidRPr="00390E5C" w:rsidRDefault="00EB6743" w:rsidP="002C19C0">
      <w:pPr>
        <w:spacing w:line="300" w:lineRule="atLeast"/>
        <w:rPr>
          <w:rFonts w:ascii="Calibri" w:eastAsia="Calibri" w:hAnsi="Calibri" w:cs="Calibri"/>
          <w:lang w:eastAsia="en-US"/>
        </w:rPr>
      </w:pPr>
    </w:p>
    <w:p w14:paraId="6644125E" w14:textId="1D1DB994" w:rsidR="007C3C72" w:rsidRPr="00390E5C" w:rsidRDefault="007C3C72" w:rsidP="002C19C0">
      <w:pPr>
        <w:pStyle w:val="Kop2"/>
        <w:spacing w:line="300" w:lineRule="atLeast"/>
        <w:rPr>
          <w:rFonts w:ascii="Calibri" w:hAnsi="Calibri" w:cs="Calibri"/>
          <w:sz w:val="20"/>
          <w:szCs w:val="20"/>
        </w:rPr>
      </w:pPr>
      <w:bookmarkStart w:id="23" w:name="_Toc516047108"/>
      <w:bookmarkStart w:id="24" w:name="_Toc97903070"/>
      <w:r w:rsidRPr="00390E5C">
        <w:rPr>
          <w:rFonts w:ascii="Calibri" w:hAnsi="Calibri" w:cs="Calibri"/>
          <w:sz w:val="20"/>
          <w:szCs w:val="20"/>
        </w:rPr>
        <w:t xml:space="preserve">Nadere inlichtingen ten behoeve van de </w:t>
      </w:r>
      <w:bookmarkEnd w:id="23"/>
      <w:r w:rsidR="00467193" w:rsidRPr="00390E5C">
        <w:rPr>
          <w:rFonts w:ascii="Calibri" w:hAnsi="Calibri" w:cs="Calibri"/>
          <w:sz w:val="20"/>
          <w:szCs w:val="20"/>
        </w:rPr>
        <w:t>inschrijving</w:t>
      </w:r>
      <w:bookmarkEnd w:id="24"/>
    </w:p>
    <w:p w14:paraId="6E570EE6" w14:textId="7F1EBA2B"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Het verstrekken van informatie over deze aanbestedingsprocedure vindt uitsluitend plaats via Tender</w:t>
      </w:r>
      <w:r w:rsidR="0012519F" w:rsidRPr="00390E5C">
        <w:rPr>
          <w:rFonts w:ascii="Calibri" w:eastAsia="Calibri" w:hAnsi="Calibri" w:cs="Calibri"/>
          <w:lang w:eastAsia="en-US"/>
        </w:rPr>
        <w:t>N</w:t>
      </w:r>
      <w:r w:rsidRPr="00390E5C">
        <w:rPr>
          <w:rFonts w:ascii="Calibri" w:eastAsia="Calibri" w:hAnsi="Calibri" w:cs="Calibri"/>
          <w:lang w:eastAsia="en-US"/>
        </w:rPr>
        <w:t xml:space="preserve">ed. </w:t>
      </w:r>
    </w:p>
    <w:p w14:paraId="1CE37E19" w14:textId="3F439B3E"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Het is niet toegestaan om medewerkers van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te benaderen in het kader van deze aanbesteding</w:t>
      </w:r>
      <w:r w:rsidR="008E5425" w:rsidRPr="00390E5C">
        <w:rPr>
          <w:rFonts w:ascii="Calibri" w:eastAsia="Calibri" w:hAnsi="Calibri" w:cs="Calibri"/>
          <w:lang w:eastAsia="en-US"/>
        </w:rPr>
        <w:t>, met uitzondering van het gestelde in</w:t>
      </w:r>
      <w:r w:rsidR="00EB6743" w:rsidRPr="00390E5C">
        <w:rPr>
          <w:rFonts w:ascii="Calibri" w:eastAsia="Calibri" w:hAnsi="Calibri" w:cs="Calibri"/>
          <w:lang w:eastAsia="en-US"/>
        </w:rPr>
        <w:t xml:space="preserve"> 5.6</w:t>
      </w:r>
      <w:r w:rsidRPr="00390E5C">
        <w:rPr>
          <w:rFonts w:ascii="Calibri" w:eastAsia="Calibri" w:hAnsi="Calibri" w:cs="Calibri"/>
          <w:lang w:eastAsia="en-US"/>
        </w:rPr>
        <w:t>. Elke poging om andere werknemers te benaderen over deze aanbesteding kan tot uitsluiting van de aanbestedingsprocedure leiden.</w:t>
      </w:r>
    </w:p>
    <w:p w14:paraId="5E695853" w14:textId="77777777" w:rsidR="007C3C72" w:rsidRPr="00390E5C" w:rsidRDefault="007C3C72" w:rsidP="002C19C0">
      <w:pPr>
        <w:spacing w:line="300" w:lineRule="atLeast"/>
        <w:rPr>
          <w:rFonts w:ascii="Calibri" w:eastAsia="Calibri" w:hAnsi="Calibri" w:cs="Calibri"/>
          <w:lang w:eastAsia="en-US"/>
        </w:rPr>
      </w:pPr>
    </w:p>
    <w:p w14:paraId="5A530C13" w14:textId="74FAD00E" w:rsidR="001D6DAA" w:rsidRPr="00390E5C" w:rsidRDefault="001D6DAA" w:rsidP="00320339">
      <w:pPr>
        <w:pStyle w:val="Kop2"/>
        <w:spacing w:line="300" w:lineRule="atLeast"/>
        <w:rPr>
          <w:rFonts w:ascii="Calibri" w:hAnsi="Calibri" w:cs="Calibri"/>
        </w:rPr>
      </w:pPr>
      <w:bookmarkStart w:id="25" w:name="_Toc97903071"/>
      <w:r w:rsidRPr="00390E5C">
        <w:rPr>
          <w:rFonts w:ascii="Calibri" w:hAnsi="Calibri" w:cs="Calibri"/>
          <w:sz w:val="20"/>
          <w:szCs w:val="20"/>
        </w:rPr>
        <w:t>Vragenrondes</w:t>
      </w:r>
      <w:bookmarkEnd w:id="25"/>
    </w:p>
    <w:p w14:paraId="028DD637" w14:textId="453BC698" w:rsidR="008E5425"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t xml:space="preserve">Er zijn ten behoeve van deze aanbesteding </w:t>
      </w:r>
      <w:r w:rsidR="00D16488">
        <w:rPr>
          <w:rFonts w:ascii="Calibri" w:eastAsia="Calibri" w:hAnsi="Calibri" w:cs="Calibri"/>
          <w:lang w:eastAsia="en-US"/>
        </w:rPr>
        <w:t>drie</w:t>
      </w:r>
      <w:r w:rsidRPr="00390E5C">
        <w:rPr>
          <w:rFonts w:ascii="Calibri" w:eastAsia="Calibri" w:hAnsi="Calibri" w:cs="Calibri"/>
          <w:lang w:eastAsia="en-US"/>
        </w:rPr>
        <w:t xml:space="preserve"> vragenronden gepland. Aangezien vragen voor de </w:t>
      </w:r>
      <w:r w:rsidR="00452620">
        <w:rPr>
          <w:rFonts w:ascii="Calibri" w:eastAsia="Calibri" w:hAnsi="Calibri" w:cs="Calibri"/>
          <w:lang w:eastAsia="en-US"/>
        </w:rPr>
        <w:t>derde</w:t>
      </w:r>
      <w:r w:rsidR="00452620" w:rsidRPr="00390E5C">
        <w:rPr>
          <w:rFonts w:ascii="Calibri" w:eastAsia="Calibri" w:hAnsi="Calibri" w:cs="Calibri"/>
          <w:lang w:eastAsia="en-US"/>
        </w:rPr>
        <w:t xml:space="preserve"> </w:t>
      </w:r>
      <w:r w:rsidRPr="00390E5C">
        <w:rPr>
          <w:rFonts w:ascii="Calibri" w:eastAsia="Calibri" w:hAnsi="Calibri" w:cs="Calibri"/>
          <w:lang w:eastAsia="en-US"/>
        </w:rPr>
        <w:t>vragenronde enkel betrekking mogen hebben op de antwoorden die in de eerste</w:t>
      </w:r>
      <w:r w:rsidR="00452620">
        <w:rPr>
          <w:rFonts w:ascii="Calibri" w:eastAsia="Calibri" w:hAnsi="Calibri" w:cs="Calibri"/>
          <w:lang w:eastAsia="en-US"/>
        </w:rPr>
        <w:t xml:space="preserve"> en tweede</w:t>
      </w:r>
      <w:r w:rsidRPr="00390E5C">
        <w:rPr>
          <w:rFonts w:ascii="Calibri" w:eastAsia="Calibri" w:hAnsi="Calibri" w:cs="Calibri"/>
          <w:lang w:eastAsia="en-US"/>
        </w:rPr>
        <w:t xml:space="preserve"> nota van inlichtingen zijn gegeven, wordt van inschrijvers een proactieve en zorgvuldige houding verwacht.</w:t>
      </w:r>
    </w:p>
    <w:p w14:paraId="165FC02B" w14:textId="77777777" w:rsidR="008E5425" w:rsidRPr="00390E5C" w:rsidRDefault="008E5425" w:rsidP="008E5425">
      <w:pPr>
        <w:spacing w:line="300" w:lineRule="atLeast"/>
        <w:rPr>
          <w:rFonts w:ascii="Calibri" w:eastAsia="Calibri" w:hAnsi="Calibri" w:cs="Calibri"/>
          <w:lang w:eastAsia="en-US"/>
        </w:rPr>
      </w:pPr>
    </w:p>
    <w:p w14:paraId="0D38FD6A" w14:textId="0F4B7926" w:rsidR="007F0BB2" w:rsidRPr="00390E5C" w:rsidRDefault="007F0BB2" w:rsidP="007F0BB2">
      <w:pPr>
        <w:spacing w:line="300" w:lineRule="atLeast"/>
        <w:rPr>
          <w:rFonts w:ascii="Calibri" w:hAnsi="Calibri" w:cs="Calibri"/>
        </w:rPr>
      </w:pPr>
      <w:r w:rsidRPr="00390E5C">
        <w:rPr>
          <w:rFonts w:ascii="Calibri" w:hAnsi="Calibri" w:cs="Calibri"/>
        </w:rPr>
        <w:t xml:space="preserve">Eventuele tekstsuggesties voor de inkoopvoorwaarden en de overeenkomst, dienen ingestuurd te worden tijdens de </w:t>
      </w:r>
      <w:r w:rsidR="008E36A0" w:rsidRPr="00390E5C">
        <w:rPr>
          <w:rFonts w:ascii="Calibri" w:hAnsi="Calibri" w:cs="Calibri"/>
        </w:rPr>
        <w:t>eerste vragenronde</w:t>
      </w:r>
      <w:r w:rsidRPr="00390E5C">
        <w:rPr>
          <w:rFonts w:ascii="Calibri" w:hAnsi="Calibri" w:cs="Calibri"/>
        </w:rPr>
        <w:t xml:space="preserve">. De </w:t>
      </w:r>
      <w:r w:rsidR="008E36A0" w:rsidRPr="00390E5C">
        <w:rPr>
          <w:rFonts w:ascii="Calibri" w:hAnsi="Calibri" w:cs="Calibri"/>
        </w:rPr>
        <w:t>gemeente</w:t>
      </w:r>
      <w:r w:rsidRPr="00390E5C">
        <w:rPr>
          <w:rFonts w:ascii="Calibri" w:hAnsi="Calibri" w:cs="Calibri"/>
        </w:rPr>
        <w:t xml:space="preserve"> is niet gehouden de tekstvoorstellen te accepteren en te verwerken in het definitieve concept. Met de laatste nota van Inlichtingen zijn de definitieve van toepassing zijnde voorwaarden vastgesteld. </w:t>
      </w:r>
    </w:p>
    <w:p w14:paraId="1A6AB20C" w14:textId="77777777" w:rsidR="007F0BB2" w:rsidRPr="00390E5C" w:rsidRDefault="007F0BB2" w:rsidP="008E5425">
      <w:pPr>
        <w:spacing w:line="300" w:lineRule="atLeast"/>
        <w:rPr>
          <w:rFonts w:ascii="Calibri" w:eastAsia="Calibri" w:hAnsi="Calibri" w:cs="Calibri"/>
          <w:lang w:eastAsia="en-US"/>
        </w:rPr>
      </w:pPr>
    </w:p>
    <w:p w14:paraId="0A6E60CA" w14:textId="553F5512" w:rsidR="007C3C72" w:rsidRPr="00390E5C" w:rsidRDefault="008E5425" w:rsidP="008E5425">
      <w:pPr>
        <w:spacing w:line="300" w:lineRule="atLeast"/>
        <w:rPr>
          <w:rFonts w:ascii="Calibri" w:eastAsia="Calibri" w:hAnsi="Calibri" w:cs="Calibri"/>
          <w:lang w:eastAsia="en-US"/>
        </w:rPr>
      </w:pPr>
      <w:r w:rsidRPr="00390E5C">
        <w:rPr>
          <w:rFonts w:ascii="Calibri" w:eastAsia="Calibri" w:hAnsi="Calibri" w:cs="Calibri"/>
          <w:lang w:eastAsia="en-US"/>
        </w:rPr>
        <w:lastRenderedPageBreak/>
        <w:t xml:space="preserve">Na de eerste nota van inlichtingen worden inschrijvers in de gelegenheid gesteld nadere vragen te stellen over de beantwoording van de eerder gestelde vragen. </w:t>
      </w:r>
      <w:r w:rsidR="008E36A0" w:rsidRPr="00390E5C">
        <w:rPr>
          <w:rFonts w:ascii="Calibri" w:eastAsia="Calibri" w:hAnsi="Calibri" w:cs="Calibri"/>
          <w:lang w:eastAsia="en-US"/>
        </w:rPr>
        <w:t>I</w:t>
      </w:r>
      <w:r w:rsidR="00467193" w:rsidRPr="00390E5C">
        <w:rPr>
          <w:rFonts w:ascii="Calibri" w:eastAsia="Calibri" w:hAnsi="Calibri" w:cs="Calibri"/>
          <w:lang w:eastAsia="en-US"/>
        </w:rPr>
        <w:t>nschrijver</w:t>
      </w:r>
      <w:r w:rsidRPr="00390E5C">
        <w:rPr>
          <w:rFonts w:ascii="Calibri" w:eastAsia="Calibri" w:hAnsi="Calibri" w:cs="Calibri"/>
          <w:lang w:eastAsia="en-US"/>
        </w:rPr>
        <w:t xml:space="preserve"> dient hierbij specifiek aan te geven op welk vraagnummer haar nadere vraag ziet, waar mogelijk voorzien van motivering/toelichting. De nadere vragen kunnen uiterlijk tot de in de planning genoemde datum en tijdstip worden ingediend via TenderNed. Vragen kunnen uiterlijk tot de in de planning genoemde datum en tijdstip worden ingediend, hierbij is de datum en het tijdstip waarop de vragen in TenderNed door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zijn ontvangen leidend. Te laat ingediende vragen en nieuwe vragen worden in principe niet beantwoord. Dit is enkel anders indien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van mening is dat de vraag dermate essentieel is dat beantwoording hiervan noodzakelijk is voor alle inschrijvers</w:t>
      </w:r>
      <w:r w:rsidR="002209C0" w:rsidRPr="00390E5C">
        <w:rPr>
          <w:rFonts w:ascii="Calibri" w:eastAsia="Calibri" w:hAnsi="Calibri" w:cs="Calibri"/>
          <w:lang w:eastAsia="en-US"/>
        </w:rPr>
        <w:t>.</w:t>
      </w:r>
    </w:p>
    <w:p w14:paraId="7C7D4A59" w14:textId="77777777" w:rsidR="001D6DAA" w:rsidRPr="00390E5C" w:rsidRDefault="001D6DAA" w:rsidP="008E5425">
      <w:pPr>
        <w:spacing w:line="300" w:lineRule="atLeast"/>
        <w:rPr>
          <w:rFonts w:ascii="Calibri" w:eastAsia="Calibri" w:hAnsi="Calibri" w:cs="Calibri"/>
          <w:lang w:eastAsia="en-US"/>
        </w:rPr>
      </w:pPr>
    </w:p>
    <w:p w14:paraId="2AACE45E" w14:textId="20BBED22"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Op TenderNed is een toelichting te vinden </w:t>
      </w:r>
      <w:r w:rsidR="001D6DAA" w:rsidRPr="00390E5C">
        <w:rPr>
          <w:rFonts w:ascii="Calibri" w:eastAsia="Calibri" w:hAnsi="Calibri" w:cs="Calibri"/>
          <w:lang w:eastAsia="en-US"/>
        </w:rPr>
        <w:t xml:space="preserve">over het gebruik van de </w:t>
      </w:r>
      <w:r w:rsidRPr="00390E5C">
        <w:rPr>
          <w:rFonts w:ascii="Calibri" w:eastAsia="Calibri" w:hAnsi="Calibri" w:cs="Calibri"/>
          <w:lang w:eastAsia="en-US"/>
        </w:rPr>
        <w:t>vragenmodule</w:t>
      </w:r>
      <w:r w:rsidR="001D6DAA" w:rsidRPr="00390E5C">
        <w:rPr>
          <w:rFonts w:ascii="Calibri" w:eastAsia="Calibri" w:hAnsi="Calibri" w:cs="Calibri"/>
          <w:lang w:eastAsia="en-US"/>
        </w:rPr>
        <w:t>.</w:t>
      </w:r>
    </w:p>
    <w:p w14:paraId="45C1B8E6" w14:textId="77777777" w:rsidR="007C3C72" w:rsidRPr="00390E5C" w:rsidRDefault="007C3C72" w:rsidP="002C19C0">
      <w:pPr>
        <w:spacing w:line="300" w:lineRule="atLeast"/>
        <w:rPr>
          <w:rFonts w:ascii="Calibri" w:eastAsia="Calibri" w:hAnsi="Calibri" w:cs="Calibri"/>
          <w:lang w:eastAsia="en-US"/>
        </w:rPr>
      </w:pPr>
    </w:p>
    <w:p w14:paraId="33DF25B9" w14:textId="0F4FD681"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tijdig ontvangen vragen worden zo snel mogelijk beantwoord</w:t>
      </w:r>
      <w:r w:rsidR="00954555" w:rsidRPr="00390E5C">
        <w:rPr>
          <w:rFonts w:ascii="Calibri" w:eastAsia="Calibri" w:hAnsi="Calibri" w:cs="Calibri"/>
          <w:lang w:eastAsia="en-US"/>
        </w:rPr>
        <w:t xml:space="preserve"> en vrijgegeven via Tender</w:t>
      </w:r>
      <w:r w:rsidR="0012519F" w:rsidRPr="00390E5C">
        <w:rPr>
          <w:rFonts w:ascii="Calibri" w:eastAsia="Calibri" w:hAnsi="Calibri" w:cs="Calibri"/>
          <w:lang w:eastAsia="en-US"/>
        </w:rPr>
        <w:t>N</w:t>
      </w:r>
      <w:r w:rsidR="00954555" w:rsidRPr="00390E5C">
        <w:rPr>
          <w:rFonts w:ascii="Calibri" w:eastAsia="Calibri" w:hAnsi="Calibri" w:cs="Calibri"/>
          <w:lang w:eastAsia="en-US"/>
        </w:rPr>
        <w:t>ed. Na het vrijgeve</w:t>
      </w:r>
      <w:r w:rsidR="007F0BB2" w:rsidRPr="00390E5C">
        <w:rPr>
          <w:rFonts w:ascii="Calibri" w:eastAsia="Calibri" w:hAnsi="Calibri" w:cs="Calibri"/>
          <w:lang w:eastAsia="en-US"/>
        </w:rPr>
        <w:t>n van alle antwoorden wordt de n</w:t>
      </w:r>
      <w:r w:rsidR="00954555" w:rsidRPr="00390E5C">
        <w:rPr>
          <w:rFonts w:ascii="Calibri" w:eastAsia="Calibri" w:hAnsi="Calibri" w:cs="Calibri"/>
          <w:lang w:eastAsia="en-US"/>
        </w:rPr>
        <w:t xml:space="preserve">ota van </w:t>
      </w:r>
      <w:r w:rsidR="007F0BB2" w:rsidRPr="00390E5C">
        <w:rPr>
          <w:rFonts w:ascii="Calibri" w:eastAsia="Calibri" w:hAnsi="Calibri" w:cs="Calibri"/>
          <w:lang w:eastAsia="en-US"/>
        </w:rPr>
        <w:t>i</w:t>
      </w:r>
      <w:r w:rsidR="00954555" w:rsidRPr="00390E5C">
        <w:rPr>
          <w:rFonts w:ascii="Calibri" w:eastAsia="Calibri" w:hAnsi="Calibri" w:cs="Calibri"/>
          <w:lang w:eastAsia="en-US"/>
        </w:rPr>
        <w:t xml:space="preserve">nlichtingen gegenereerd en gepubliceerd. </w:t>
      </w:r>
    </w:p>
    <w:p w14:paraId="12B6FFB4" w14:textId="77777777" w:rsidR="007C3C72" w:rsidRPr="00390E5C" w:rsidRDefault="007C3C72" w:rsidP="002C19C0">
      <w:pPr>
        <w:spacing w:line="300" w:lineRule="atLeast"/>
        <w:rPr>
          <w:rFonts w:ascii="Calibri" w:eastAsia="Calibri" w:hAnsi="Calibri" w:cs="Calibri"/>
          <w:lang w:eastAsia="en-US"/>
        </w:rPr>
      </w:pPr>
    </w:p>
    <w:bookmarkEnd w:id="2"/>
    <w:p w14:paraId="117C5989" w14:textId="1DEA120A"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Amersfoort </w:t>
      </w:r>
      <w:r w:rsidR="001D6DAA" w:rsidRPr="00390E5C">
        <w:rPr>
          <w:rFonts w:ascii="Calibri" w:hAnsi="Calibri" w:cs="Calibri"/>
        </w:rPr>
        <w:t xml:space="preserve">adviseert </w:t>
      </w:r>
      <w:r w:rsidRPr="00390E5C">
        <w:rPr>
          <w:rFonts w:ascii="Calibri" w:hAnsi="Calibri" w:cs="Calibri"/>
        </w:rPr>
        <w:t xml:space="preserve">te wachten met </w:t>
      </w:r>
      <w:r w:rsidR="00EB6743" w:rsidRPr="00390E5C">
        <w:rPr>
          <w:rFonts w:ascii="Calibri" w:hAnsi="Calibri" w:cs="Calibri"/>
        </w:rPr>
        <w:t>het indienen van de inschrijving</w:t>
      </w:r>
      <w:r w:rsidRPr="00390E5C">
        <w:rPr>
          <w:rFonts w:ascii="Calibri" w:hAnsi="Calibri" w:cs="Calibri"/>
        </w:rPr>
        <w:t xml:space="preserve"> tot de publicatie van de laatste </w:t>
      </w:r>
      <w:r w:rsidR="001D6DAA" w:rsidRPr="00390E5C">
        <w:rPr>
          <w:rFonts w:ascii="Calibri" w:hAnsi="Calibri" w:cs="Calibri"/>
        </w:rPr>
        <w:t>n</w:t>
      </w:r>
      <w:r w:rsidR="00031777" w:rsidRPr="00390E5C">
        <w:rPr>
          <w:rFonts w:ascii="Calibri" w:hAnsi="Calibri" w:cs="Calibri"/>
        </w:rPr>
        <w:t xml:space="preserve">ota van </w:t>
      </w:r>
      <w:r w:rsidR="001D6DAA"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kan toelichtingen op en aanpassingen van de</w:t>
      </w:r>
      <w:r w:rsidR="001D6DAA" w:rsidRPr="00390E5C">
        <w:rPr>
          <w:rFonts w:ascii="Calibri" w:hAnsi="Calibri" w:cs="Calibri"/>
        </w:rPr>
        <w:t xml:space="preserve"> aanbestedingsdocumenten</w:t>
      </w:r>
      <w:r w:rsidRPr="00390E5C">
        <w:rPr>
          <w:rFonts w:ascii="Calibri" w:hAnsi="Calibri" w:cs="Calibri"/>
        </w:rPr>
        <w:t xml:space="preserve">. Het bepaalde in de </w:t>
      </w:r>
      <w:r w:rsidR="00EB6743" w:rsidRPr="00390E5C">
        <w:rPr>
          <w:rFonts w:ascii="Calibri" w:hAnsi="Calibri" w:cs="Calibri"/>
        </w:rPr>
        <w:t>n</w:t>
      </w:r>
      <w:r w:rsidR="00031777" w:rsidRPr="00390E5C">
        <w:rPr>
          <w:rFonts w:ascii="Calibri" w:hAnsi="Calibri" w:cs="Calibri"/>
        </w:rPr>
        <w:t xml:space="preserve">ota van </w:t>
      </w:r>
      <w:r w:rsidR="00EB6743" w:rsidRPr="00390E5C">
        <w:rPr>
          <w:rFonts w:ascii="Calibri" w:hAnsi="Calibri" w:cs="Calibri"/>
        </w:rPr>
        <w:t>i</w:t>
      </w:r>
      <w:r w:rsidR="00031777" w:rsidRPr="00390E5C">
        <w:rPr>
          <w:rFonts w:ascii="Calibri" w:hAnsi="Calibri" w:cs="Calibri"/>
        </w:rPr>
        <w:t>nlichtingen</w:t>
      </w:r>
      <w:r w:rsidRPr="00390E5C">
        <w:rPr>
          <w:rFonts w:ascii="Calibri" w:hAnsi="Calibri" w:cs="Calibri"/>
        </w:rPr>
        <w:t xml:space="preserve"> gaat voor het bepaalde in deze leidraad. </w:t>
      </w:r>
    </w:p>
    <w:p w14:paraId="6A8398A3" w14:textId="77777777" w:rsidR="007C3C72" w:rsidRPr="00390E5C" w:rsidRDefault="007C3C72" w:rsidP="002C19C0">
      <w:pPr>
        <w:spacing w:line="300" w:lineRule="atLeast"/>
        <w:rPr>
          <w:rFonts w:ascii="Calibri" w:hAnsi="Calibri" w:cs="Calibri"/>
        </w:rPr>
      </w:pPr>
    </w:p>
    <w:p w14:paraId="55838413" w14:textId="77777777" w:rsidR="007C3C72" w:rsidRPr="00390E5C" w:rsidRDefault="007C3C72" w:rsidP="002C19C0">
      <w:pPr>
        <w:pStyle w:val="Kop2"/>
        <w:spacing w:line="300" w:lineRule="atLeast"/>
        <w:rPr>
          <w:rFonts w:ascii="Calibri" w:hAnsi="Calibri" w:cs="Calibri"/>
          <w:sz w:val="20"/>
          <w:szCs w:val="20"/>
        </w:rPr>
      </w:pPr>
      <w:bookmarkStart w:id="26" w:name="_Toc97903072"/>
      <w:r w:rsidRPr="00390E5C">
        <w:rPr>
          <w:rFonts w:ascii="Calibri" w:hAnsi="Calibri" w:cs="Calibri"/>
          <w:sz w:val="20"/>
          <w:szCs w:val="20"/>
        </w:rPr>
        <w:t>Verduidelijking en verificatie</w:t>
      </w:r>
      <w:bookmarkEnd w:id="26"/>
    </w:p>
    <w:p w14:paraId="316EA518" w14:textId="6FA4AE5B" w:rsidR="007C3C72" w:rsidRPr="00390E5C" w:rsidRDefault="007C3C72" w:rsidP="002C19C0">
      <w:pPr>
        <w:spacing w:line="300" w:lineRule="atLeast"/>
        <w:rPr>
          <w:rFonts w:ascii="Calibri" w:hAnsi="Calibri" w:cs="Calibri"/>
        </w:rPr>
      </w:pPr>
      <w:r w:rsidRPr="00390E5C">
        <w:rPr>
          <w:rFonts w:ascii="Calibri" w:hAnsi="Calibri" w:cs="Calibri"/>
        </w:rPr>
        <w:t xml:space="preserve">Gedurende de beoordelingsfase bestaat altijd de mogelijkheid dat de </w:t>
      </w:r>
      <w:r w:rsidR="00467193" w:rsidRPr="00390E5C">
        <w:rPr>
          <w:rFonts w:ascii="Calibri" w:hAnsi="Calibri" w:cs="Calibri"/>
        </w:rPr>
        <w:t>gemeente</w:t>
      </w:r>
      <w:r w:rsidRPr="00390E5C">
        <w:rPr>
          <w:rFonts w:ascii="Calibri" w:hAnsi="Calibri" w:cs="Calibri"/>
        </w:rPr>
        <w:t xml:space="preserve"> behoefte heeft aan verduidelijking op </w:t>
      </w:r>
      <w:r w:rsidR="0012519F" w:rsidRPr="00390E5C">
        <w:rPr>
          <w:rFonts w:ascii="Calibri" w:hAnsi="Calibri" w:cs="Calibri"/>
        </w:rPr>
        <w:t>c.q.</w:t>
      </w:r>
      <w:r w:rsidRPr="00390E5C">
        <w:rPr>
          <w:rFonts w:ascii="Calibri" w:hAnsi="Calibri" w:cs="Calibri"/>
        </w:rPr>
        <w:t xml:space="preserve"> verificatie van de ingediende </w:t>
      </w:r>
      <w:r w:rsidR="00467193" w:rsidRPr="00390E5C">
        <w:rPr>
          <w:rFonts w:ascii="Calibri" w:hAnsi="Calibri" w:cs="Calibri"/>
        </w:rPr>
        <w:t>inschrijving</w:t>
      </w:r>
      <w:r w:rsidRPr="00390E5C">
        <w:rPr>
          <w:rFonts w:ascii="Calibri" w:hAnsi="Calibri" w:cs="Calibri"/>
        </w:rPr>
        <w:t xml:space="preserve">en. De toelichting mag en kan er niet toe leiden dat </w:t>
      </w:r>
      <w:r w:rsidR="00467193" w:rsidRPr="00390E5C">
        <w:rPr>
          <w:rFonts w:ascii="Calibri" w:hAnsi="Calibri" w:cs="Calibri"/>
        </w:rPr>
        <w:t>inschrijving</w:t>
      </w:r>
      <w:r w:rsidRPr="00390E5C">
        <w:rPr>
          <w:rFonts w:ascii="Calibri" w:hAnsi="Calibri" w:cs="Calibri"/>
        </w:rPr>
        <w:t>en worden aangevuld of aangepast. De reactietermijn wordt in onderling overleg afgestemd.</w:t>
      </w:r>
    </w:p>
    <w:p w14:paraId="7CC05B89" w14:textId="77777777" w:rsidR="00320D42" w:rsidRPr="00390E5C" w:rsidRDefault="00320D42" w:rsidP="002C19C0">
      <w:pPr>
        <w:spacing w:line="300" w:lineRule="atLeast"/>
        <w:rPr>
          <w:rFonts w:ascii="Calibri" w:hAnsi="Calibri" w:cs="Calibri"/>
        </w:rPr>
      </w:pPr>
    </w:p>
    <w:p w14:paraId="7A84A475" w14:textId="77777777" w:rsidR="007C3C72" w:rsidRPr="00390E5C" w:rsidRDefault="007C3C72" w:rsidP="002C19C0">
      <w:pPr>
        <w:pStyle w:val="Kop2"/>
        <w:spacing w:line="300" w:lineRule="atLeast"/>
        <w:rPr>
          <w:rFonts w:ascii="Calibri" w:hAnsi="Calibri" w:cs="Calibri"/>
          <w:sz w:val="20"/>
          <w:szCs w:val="20"/>
        </w:rPr>
      </w:pPr>
      <w:bookmarkStart w:id="27" w:name="_Toc191865495"/>
      <w:bookmarkStart w:id="28" w:name="_Toc203206268"/>
      <w:bookmarkStart w:id="29" w:name="_Toc203213631"/>
      <w:bookmarkStart w:id="30" w:name="_Toc203899975"/>
      <w:bookmarkStart w:id="31" w:name="_Toc203900676"/>
      <w:bookmarkStart w:id="32" w:name="_Toc203900748"/>
      <w:bookmarkStart w:id="33" w:name="_Toc203900863"/>
      <w:bookmarkStart w:id="34" w:name="_Toc203970010"/>
      <w:bookmarkStart w:id="35" w:name="_Toc215301779"/>
      <w:bookmarkStart w:id="36" w:name="_Toc352321032"/>
      <w:bookmarkStart w:id="37" w:name="_Toc522782130"/>
      <w:bookmarkStart w:id="38" w:name="_Toc97903073"/>
      <w:r w:rsidRPr="00390E5C">
        <w:rPr>
          <w:rFonts w:ascii="Calibri" w:hAnsi="Calibri" w:cs="Calibri"/>
          <w:sz w:val="20"/>
          <w:szCs w:val="20"/>
        </w:rPr>
        <w:t>Onjuistheden of onduidelijkheden</w:t>
      </w:r>
      <w:bookmarkEnd w:id="27"/>
      <w:bookmarkEnd w:id="28"/>
      <w:bookmarkEnd w:id="29"/>
      <w:bookmarkEnd w:id="30"/>
      <w:bookmarkEnd w:id="31"/>
      <w:bookmarkEnd w:id="32"/>
      <w:bookmarkEnd w:id="33"/>
      <w:bookmarkEnd w:id="34"/>
      <w:bookmarkEnd w:id="35"/>
      <w:bookmarkEnd w:id="36"/>
      <w:bookmarkEnd w:id="37"/>
      <w:bookmarkEnd w:id="38"/>
    </w:p>
    <w:p w14:paraId="7E7B8C6F" w14:textId="728F972D" w:rsidR="00807CDC" w:rsidRPr="00390E5C" w:rsidRDefault="00807CDC" w:rsidP="00320339">
      <w:pPr>
        <w:spacing w:line="300" w:lineRule="atLeast"/>
        <w:rPr>
          <w:rFonts w:ascii="Calibri" w:hAnsi="Calibri" w:cs="Calibri"/>
        </w:rPr>
      </w:pPr>
      <w:r w:rsidRPr="00390E5C">
        <w:rPr>
          <w:rFonts w:ascii="Calibri" w:hAnsi="Calibri" w:cs="Calibri"/>
        </w:rPr>
        <w:t xml:space="preserve">Deze aanbestedingsleidraad met bijbehorende documenten is met grote zorg samengesteld. Indien inschrijver meent dat dit document dan wel de nota van inlichtingen onduidelijkheden en/of tegenstrijdigheden bevat, dan wel de geschiktheidseisen, het programma van eisen of de gunningscriteria onduidelijk of ongeoorloofd zijn, dan wel de wijze van beoordelen onduidelijk is, dan wel dit document geheel of ten dele strijdig zou zijn met het recht dan wel aanbestedingsbeginselen, dan dient de potentiële inschrijver hierover een vraag te stellen in de nota van inlichtingen dan wel dit uiterlijk 5 kalenderdagen na verzending van de nota van inlichtingen schriftelijk en gemotiveerd aan de </w:t>
      </w:r>
      <w:r w:rsidR="00467193" w:rsidRPr="00390E5C">
        <w:rPr>
          <w:rFonts w:ascii="Calibri" w:hAnsi="Calibri" w:cs="Calibri"/>
        </w:rPr>
        <w:t>gemeente</w:t>
      </w:r>
      <w:r w:rsidRPr="00390E5C">
        <w:rPr>
          <w:rFonts w:ascii="Calibri" w:hAnsi="Calibri" w:cs="Calibri"/>
        </w:rPr>
        <w:t xml:space="preserve"> uiteen te zetten, bij gebreke waarvan ieder recht om tegen dit document te ageren vervalt.</w:t>
      </w:r>
    </w:p>
    <w:p w14:paraId="64C778AE" w14:textId="77777777" w:rsidR="00807CDC" w:rsidRPr="00390E5C" w:rsidRDefault="00807CDC" w:rsidP="00320339">
      <w:pPr>
        <w:spacing w:line="300" w:lineRule="atLeast"/>
        <w:rPr>
          <w:rFonts w:ascii="Calibri" w:hAnsi="Calibri" w:cs="Calibri"/>
        </w:rPr>
      </w:pPr>
    </w:p>
    <w:p w14:paraId="56CD1F32" w14:textId="05C9AE7C" w:rsidR="00807CDC" w:rsidRPr="00390E5C" w:rsidRDefault="00807CDC" w:rsidP="00320339">
      <w:pPr>
        <w:spacing w:line="300" w:lineRule="atLeast"/>
        <w:rPr>
          <w:rFonts w:ascii="Calibri" w:hAnsi="Calibri" w:cs="Calibri"/>
        </w:rPr>
      </w:pPr>
      <w:r w:rsidRPr="00390E5C">
        <w:rPr>
          <w:rFonts w:ascii="Calibri" w:hAnsi="Calibri" w:cs="Calibri"/>
        </w:rPr>
        <w:t xml:space="preserve">Indien de reactie van de </w:t>
      </w:r>
      <w:r w:rsidR="00467193" w:rsidRPr="00390E5C">
        <w:rPr>
          <w:rFonts w:ascii="Calibri" w:hAnsi="Calibri" w:cs="Calibri"/>
        </w:rPr>
        <w:t>gemeente</w:t>
      </w:r>
      <w:r w:rsidRPr="00390E5C">
        <w:rPr>
          <w:rFonts w:ascii="Calibri" w:hAnsi="Calibri" w:cs="Calibri"/>
        </w:rPr>
        <w:t xml:space="preserve"> naar aanleiding van het in de voorgaande alinea gestelde niet leidt tot een aanpassing van dit document, dan wel tot een aanpassing die in de ogen van een inschrijver niet juist of onvoldoende is, dan dient uiterlijk 24 uur voor de sluitingstermijn een kort geding procedure aanhangig te worden gemaakt bij de bevoegde voorzieningenrechter en dient </w:t>
      </w:r>
      <w:r w:rsidR="00467193" w:rsidRPr="00390E5C">
        <w:rPr>
          <w:rFonts w:ascii="Calibri" w:hAnsi="Calibri" w:cs="Calibri"/>
        </w:rPr>
        <w:t>gemeente</w:t>
      </w:r>
      <w:r w:rsidRPr="00390E5C">
        <w:rPr>
          <w:rFonts w:ascii="Calibri" w:hAnsi="Calibri" w:cs="Calibri"/>
        </w:rPr>
        <w:t xml:space="preserve"> hiervan onverwijld in kennis te worden gesteld middels betekening van de dagvaarding op het adres van </w:t>
      </w:r>
      <w:r w:rsidR="00467193" w:rsidRPr="00390E5C">
        <w:rPr>
          <w:rFonts w:ascii="Calibri" w:hAnsi="Calibri" w:cs="Calibri"/>
        </w:rPr>
        <w:t>gemeente</w:t>
      </w:r>
      <w:r w:rsidRPr="00390E5C">
        <w:rPr>
          <w:rFonts w:ascii="Calibri" w:hAnsi="Calibri" w:cs="Calibri"/>
        </w:rPr>
        <w:t xml:space="preserve">, bij gebreke waarvan ieder recht om tegen de aanbestedingsdocumenten te ageren vervalt. Indien een kort geding aanhangig wordt gemaakt, behoudt de </w:t>
      </w:r>
      <w:r w:rsidR="00467193" w:rsidRPr="00390E5C">
        <w:rPr>
          <w:rFonts w:ascii="Calibri" w:hAnsi="Calibri" w:cs="Calibri"/>
        </w:rPr>
        <w:t>gemeente</w:t>
      </w:r>
      <w:r w:rsidRPr="00390E5C">
        <w:rPr>
          <w:rFonts w:ascii="Calibri" w:hAnsi="Calibri" w:cs="Calibri"/>
        </w:rPr>
        <w:t xml:space="preserve"> zich het recht voor de aanbestedingsprocedure op te schorten dan wel in te trekken.</w:t>
      </w:r>
    </w:p>
    <w:p w14:paraId="75B13FA4" w14:textId="77777777" w:rsidR="002846C5" w:rsidRPr="00390E5C" w:rsidRDefault="002846C5" w:rsidP="00320339">
      <w:pPr>
        <w:spacing w:line="300" w:lineRule="atLeast"/>
        <w:rPr>
          <w:rFonts w:ascii="Calibri" w:hAnsi="Calibri" w:cs="Calibri"/>
        </w:rPr>
      </w:pPr>
      <w:r w:rsidRPr="00390E5C">
        <w:rPr>
          <w:rFonts w:ascii="Calibri" w:hAnsi="Calibri" w:cs="Calibri"/>
        </w:rPr>
        <w:br w:type="page"/>
      </w:r>
    </w:p>
    <w:p w14:paraId="5A7A2667" w14:textId="0F5ED71F" w:rsidR="00EB6743" w:rsidRPr="00390E5C" w:rsidRDefault="00EB6743" w:rsidP="004D2FDF">
      <w:pPr>
        <w:pStyle w:val="Kop1"/>
        <w:spacing w:line="300" w:lineRule="atLeast"/>
        <w:rPr>
          <w:rFonts w:ascii="Calibri" w:hAnsi="Calibri" w:cs="Calibri"/>
          <w:sz w:val="20"/>
        </w:rPr>
      </w:pPr>
      <w:bookmarkStart w:id="39" w:name="_Toc97903074"/>
      <w:r w:rsidRPr="00390E5C">
        <w:rPr>
          <w:rFonts w:ascii="Calibri" w:hAnsi="Calibri" w:cs="Calibri"/>
          <w:sz w:val="20"/>
        </w:rPr>
        <w:lastRenderedPageBreak/>
        <w:t>Uitgangspunten bij de procedure</w:t>
      </w:r>
      <w:bookmarkEnd w:id="39"/>
    </w:p>
    <w:p w14:paraId="6EF8206B" w14:textId="77777777" w:rsidR="0012519F" w:rsidRPr="00390E5C" w:rsidRDefault="0012519F" w:rsidP="00B16F1F"/>
    <w:p w14:paraId="4000A088" w14:textId="77777777" w:rsidR="007C3C72" w:rsidRPr="00390E5C" w:rsidRDefault="007C3C72" w:rsidP="00320339">
      <w:pPr>
        <w:pStyle w:val="Kop2"/>
        <w:spacing w:line="300" w:lineRule="atLeast"/>
        <w:rPr>
          <w:rFonts w:ascii="Calibri" w:hAnsi="Calibri" w:cs="Calibri"/>
        </w:rPr>
      </w:pPr>
      <w:bookmarkStart w:id="40" w:name="_Toc97903075"/>
      <w:r w:rsidRPr="00390E5C">
        <w:rPr>
          <w:rFonts w:ascii="Calibri" w:hAnsi="Calibri" w:cs="Calibri"/>
          <w:sz w:val="20"/>
          <w:szCs w:val="20"/>
        </w:rPr>
        <w:t>Geheimhouding</w:t>
      </w:r>
      <w:bookmarkEnd w:id="40"/>
    </w:p>
    <w:p w14:paraId="731B5E64" w14:textId="096D89A4"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zal de ontvangen informatie vertrouwelijk behandelen. Deze informatie zal uitsluitend worden getoond aan degenen die direct bij het aanbestedingstraject zijn betrokken. De </w:t>
      </w:r>
      <w:r w:rsidR="00467193" w:rsidRPr="00390E5C">
        <w:rPr>
          <w:rFonts w:ascii="Calibri" w:hAnsi="Calibri" w:cs="Calibri"/>
        </w:rPr>
        <w:t>gemeente</w:t>
      </w:r>
      <w:r w:rsidRPr="00390E5C">
        <w:rPr>
          <w:rFonts w:ascii="Calibri" w:hAnsi="Calibri" w:cs="Calibri"/>
        </w:rPr>
        <w:t xml:space="preserve"> zal de ontvangen informatie en documenten slechts openbaar m</w:t>
      </w:r>
      <w:r w:rsidR="00320D42" w:rsidRPr="00390E5C">
        <w:rPr>
          <w:rFonts w:ascii="Calibri" w:hAnsi="Calibri" w:cs="Calibri"/>
        </w:rPr>
        <w:t>aken als zij daartoe op grond van wet- en regelgeving of in rechte verplicht</w:t>
      </w:r>
      <w:r w:rsidRPr="00390E5C">
        <w:rPr>
          <w:rFonts w:ascii="Calibri" w:hAnsi="Calibri" w:cs="Calibri"/>
        </w:rPr>
        <w:t xml:space="preserve"> is.</w:t>
      </w:r>
    </w:p>
    <w:p w14:paraId="353EAE74" w14:textId="290F7004" w:rsidR="000D760F" w:rsidRPr="00390E5C" w:rsidRDefault="00EA06A7"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mag de gegevens, die de </w:t>
      </w:r>
      <w:r w:rsidR="00467193" w:rsidRPr="00390E5C">
        <w:rPr>
          <w:rFonts w:ascii="Calibri" w:hAnsi="Calibri" w:cs="Calibri"/>
        </w:rPr>
        <w:t>gemeente</w:t>
      </w:r>
      <w:r w:rsidR="007C3C72" w:rsidRPr="00390E5C">
        <w:rPr>
          <w:rFonts w:ascii="Calibri" w:hAnsi="Calibri" w:cs="Calibri"/>
        </w:rPr>
        <w:t xml:space="preserve"> in het kader van deze aanbesteding ter beschikking stelt, alleen gebruiken voor het doel waarvoor ze zijn verstrekt.</w:t>
      </w:r>
    </w:p>
    <w:p w14:paraId="4F3B13BF" w14:textId="77777777" w:rsidR="007C3C72" w:rsidRPr="00390E5C" w:rsidRDefault="007C3C72" w:rsidP="002C19C0">
      <w:pPr>
        <w:spacing w:line="300" w:lineRule="atLeast"/>
        <w:rPr>
          <w:rFonts w:ascii="Calibri" w:hAnsi="Calibri" w:cs="Calibri"/>
        </w:rPr>
      </w:pPr>
    </w:p>
    <w:p w14:paraId="2871646C" w14:textId="77777777" w:rsidR="007C3C72" w:rsidRPr="00390E5C" w:rsidRDefault="007C3C72" w:rsidP="00320339">
      <w:pPr>
        <w:pStyle w:val="Kop2"/>
        <w:spacing w:line="300" w:lineRule="atLeast"/>
        <w:rPr>
          <w:rFonts w:ascii="Calibri" w:hAnsi="Calibri" w:cs="Calibri"/>
        </w:rPr>
      </w:pPr>
      <w:bookmarkStart w:id="41" w:name="_Toc97903076"/>
      <w:r w:rsidRPr="00390E5C">
        <w:rPr>
          <w:rFonts w:ascii="Calibri" w:hAnsi="Calibri" w:cs="Calibri"/>
          <w:sz w:val="20"/>
          <w:szCs w:val="20"/>
        </w:rPr>
        <w:t>Taal</w:t>
      </w:r>
      <w:bookmarkEnd w:id="41"/>
    </w:p>
    <w:p w14:paraId="21265B81" w14:textId="72F393FA" w:rsidR="007C3C72" w:rsidRPr="00390E5C" w:rsidRDefault="00ED5E6A" w:rsidP="002C19C0">
      <w:pPr>
        <w:spacing w:line="300" w:lineRule="atLeast"/>
        <w:rPr>
          <w:rFonts w:ascii="Calibri" w:hAnsi="Calibri" w:cs="Calibri"/>
        </w:rPr>
      </w:pPr>
      <w:r w:rsidRPr="00390E5C">
        <w:rPr>
          <w:rFonts w:ascii="Calibri" w:hAnsi="Calibri" w:cs="Calibri"/>
        </w:rPr>
        <w:t xml:space="preserve">Communicatie vindt plaats in de Nederlandse taal; zowel de inschrijving als alle overige correspondentie als bij de uitvoering van de opdracht. </w:t>
      </w:r>
      <w:r w:rsidR="007C3C72" w:rsidRPr="00390E5C">
        <w:rPr>
          <w:rFonts w:ascii="Calibri" w:hAnsi="Calibri" w:cs="Calibri"/>
        </w:rPr>
        <w:t>Uitzondering wordt gemaakt voor documenten die oorspronkelijk in een andere taal zijn gesteld</w:t>
      </w:r>
      <w:r w:rsidR="009C034E" w:rsidRPr="00390E5C">
        <w:rPr>
          <w:rFonts w:ascii="Calibri" w:hAnsi="Calibri" w:cs="Calibri"/>
        </w:rPr>
        <w:t xml:space="preserve"> en niet beschikbaar zijn in de Nederlandse taal</w:t>
      </w:r>
      <w:r w:rsidR="007C3C72" w:rsidRPr="00390E5C">
        <w:rPr>
          <w:rFonts w:ascii="Calibri" w:hAnsi="Calibri" w:cs="Calibri"/>
        </w:rPr>
        <w:t>. Voorbeelden hiervan zijn de technische omschrijving van materieel en getuigschriften van buitenlandse referenties/</w:t>
      </w:r>
      <w:r w:rsidR="00467193" w:rsidRPr="00390E5C">
        <w:rPr>
          <w:rFonts w:ascii="Calibri" w:hAnsi="Calibri" w:cs="Calibri"/>
        </w:rPr>
        <w:t>inschrijver</w:t>
      </w:r>
      <w:r w:rsidR="007C3C72" w:rsidRPr="00390E5C">
        <w:rPr>
          <w:rFonts w:ascii="Calibri" w:hAnsi="Calibri" w:cs="Calibri"/>
        </w:rPr>
        <w:t>s</w:t>
      </w:r>
      <w:r w:rsidR="009C034E" w:rsidRPr="00390E5C">
        <w:rPr>
          <w:rFonts w:ascii="Calibri" w:hAnsi="Calibri" w:cs="Calibri"/>
        </w:rPr>
        <w:t>, deze documenten mogen in de Engelse taal worden aangeleverd</w:t>
      </w:r>
      <w:r w:rsidR="007C3C72" w:rsidRPr="00390E5C">
        <w:rPr>
          <w:rFonts w:ascii="Calibri" w:hAnsi="Calibri" w:cs="Calibri"/>
        </w:rPr>
        <w:t xml:space="preserve">. De </w:t>
      </w:r>
      <w:r w:rsidR="00467193" w:rsidRPr="00390E5C">
        <w:rPr>
          <w:rFonts w:ascii="Calibri" w:hAnsi="Calibri" w:cs="Calibri"/>
        </w:rPr>
        <w:t>gemeente</w:t>
      </w:r>
      <w:r w:rsidR="007C3C72" w:rsidRPr="00390E5C">
        <w:rPr>
          <w:rFonts w:ascii="Calibri" w:hAnsi="Calibri" w:cs="Calibri"/>
        </w:rPr>
        <w:t xml:space="preserve"> kan in voorkomend geval om een officiële vertaling verzoeken die door en op kosten van de </w:t>
      </w:r>
      <w:r w:rsidR="005050DD" w:rsidRPr="00390E5C">
        <w:rPr>
          <w:rFonts w:ascii="Calibri" w:hAnsi="Calibri" w:cs="Calibri"/>
        </w:rPr>
        <w:t>i</w:t>
      </w:r>
      <w:r w:rsidR="008601FF" w:rsidRPr="00390E5C">
        <w:rPr>
          <w:rFonts w:ascii="Calibri" w:hAnsi="Calibri" w:cs="Calibri"/>
        </w:rPr>
        <w:t>nschrijver</w:t>
      </w:r>
      <w:r w:rsidR="007C3C72" w:rsidRPr="00390E5C">
        <w:rPr>
          <w:rFonts w:ascii="Calibri" w:hAnsi="Calibri" w:cs="Calibri"/>
        </w:rPr>
        <w:t xml:space="preserve"> binnen een daarvoor door de </w:t>
      </w:r>
      <w:r w:rsidR="00467193" w:rsidRPr="00390E5C">
        <w:rPr>
          <w:rFonts w:ascii="Calibri" w:hAnsi="Calibri" w:cs="Calibri"/>
        </w:rPr>
        <w:t>gemeente</w:t>
      </w:r>
      <w:r w:rsidR="007C3C72" w:rsidRPr="00390E5C">
        <w:rPr>
          <w:rFonts w:ascii="Calibri" w:hAnsi="Calibri" w:cs="Calibri"/>
        </w:rPr>
        <w:t xml:space="preserve"> gegeven termijn dient te worden verstrekt.</w:t>
      </w:r>
    </w:p>
    <w:p w14:paraId="5791164A" w14:textId="77777777" w:rsidR="007C3C72" w:rsidRPr="00390E5C" w:rsidRDefault="007C3C72" w:rsidP="002C19C0">
      <w:pPr>
        <w:spacing w:line="300" w:lineRule="atLeast"/>
        <w:rPr>
          <w:rFonts w:ascii="Calibri" w:hAnsi="Calibri" w:cs="Calibri"/>
        </w:rPr>
      </w:pPr>
    </w:p>
    <w:p w14:paraId="7410F816" w14:textId="77777777" w:rsidR="007C3C72" w:rsidRPr="00390E5C" w:rsidRDefault="007C3C72" w:rsidP="00320339">
      <w:pPr>
        <w:pStyle w:val="Kop2"/>
        <w:spacing w:line="300" w:lineRule="atLeast"/>
        <w:rPr>
          <w:rFonts w:ascii="Calibri" w:hAnsi="Calibri" w:cs="Calibri"/>
        </w:rPr>
      </w:pPr>
      <w:bookmarkStart w:id="42" w:name="_Toc97903077"/>
      <w:r w:rsidRPr="00390E5C">
        <w:rPr>
          <w:rFonts w:ascii="Calibri" w:hAnsi="Calibri" w:cs="Calibri"/>
          <w:sz w:val="20"/>
          <w:szCs w:val="20"/>
        </w:rPr>
        <w:t>Vergoeding van kosten</w:t>
      </w:r>
      <w:bookmarkEnd w:id="42"/>
    </w:p>
    <w:p w14:paraId="4A0A50B6" w14:textId="69159B8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s hebben geen recht op vergoeding van enigerlei</w:t>
      </w:r>
      <w:r w:rsidR="003152E4" w:rsidRPr="00390E5C">
        <w:rPr>
          <w:rFonts w:ascii="Calibri" w:hAnsi="Calibri" w:cs="Calibri"/>
        </w:rPr>
        <w:t xml:space="preserve"> kosten, gemaakt in het kader </w:t>
      </w:r>
      <w:r w:rsidRPr="00390E5C">
        <w:rPr>
          <w:rFonts w:ascii="Calibri" w:hAnsi="Calibri" w:cs="Calibri"/>
        </w:rPr>
        <w:t>van deze aanbesteding.</w:t>
      </w:r>
    </w:p>
    <w:p w14:paraId="5851CDC8" w14:textId="77777777" w:rsidR="007C3C72" w:rsidRPr="00390E5C" w:rsidRDefault="007C3C72" w:rsidP="002C19C0">
      <w:pPr>
        <w:spacing w:line="300" w:lineRule="atLeast"/>
        <w:rPr>
          <w:rFonts w:ascii="Calibri" w:hAnsi="Calibri" w:cs="Calibri"/>
        </w:rPr>
      </w:pPr>
    </w:p>
    <w:p w14:paraId="555052FD" w14:textId="77777777" w:rsidR="007C3C72" w:rsidRPr="00390E5C" w:rsidRDefault="007C3C72" w:rsidP="00320339">
      <w:pPr>
        <w:pStyle w:val="Kop2"/>
        <w:spacing w:line="300" w:lineRule="atLeast"/>
        <w:rPr>
          <w:rFonts w:ascii="Calibri" w:hAnsi="Calibri" w:cs="Calibri"/>
        </w:rPr>
      </w:pPr>
      <w:bookmarkStart w:id="43" w:name="_Toc97903078"/>
      <w:r w:rsidRPr="00390E5C">
        <w:rPr>
          <w:rFonts w:ascii="Calibri" w:hAnsi="Calibri" w:cs="Calibri"/>
          <w:sz w:val="20"/>
          <w:szCs w:val="20"/>
        </w:rPr>
        <w:t>Verstrekte gegevens en verificatie</w:t>
      </w:r>
      <w:bookmarkEnd w:id="43"/>
    </w:p>
    <w:p w14:paraId="058C8BE1" w14:textId="36A00E1D"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behoudt zich het recht voor alle gevraagde gegevens op juistheid te controleren en zo nodig nadere inlichtingen in te winnen. </w:t>
      </w:r>
    </w:p>
    <w:p w14:paraId="7BDEF3A7" w14:textId="7CFC7E35" w:rsidR="007C3C72" w:rsidRPr="00390E5C" w:rsidRDefault="007C3C72" w:rsidP="002C19C0">
      <w:pPr>
        <w:spacing w:line="300" w:lineRule="atLeast"/>
        <w:rPr>
          <w:rFonts w:ascii="Calibri" w:hAnsi="Calibri" w:cs="Calibri"/>
        </w:rPr>
      </w:pPr>
      <w:r w:rsidRPr="00390E5C">
        <w:rPr>
          <w:rFonts w:ascii="Calibri" w:hAnsi="Calibri" w:cs="Calibri"/>
        </w:rPr>
        <w:t xml:space="preserve">Alle door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overlegde gegevens dienen naar waarheid te zijn ingevuld en dienen door de </w:t>
      </w:r>
      <w:r w:rsidR="00467193" w:rsidRPr="00390E5C">
        <w:rPr>
          <w:rFonts w:ascii="Calibri" w:hAnsi="Calibri" w:cs="Calibri"/>
        </w:rPr>
        <w:t>inschrijver</w:t>
      </w:r>
      <w:r w:rsidRPr="00390E5C">
        <w:rPr>
          <w:rFonts w:ascii="Calibri" w:hAnsi="Calibri" w:cs="Calibri"/>
        </w:rPr>
        <w:t xml:space="preserve"> gestand worden gedaan. De </w:t>
      </w:r>
      <w:r w:rsidR="00467193" w:rsidRPr="00390E5C">
        <w:rPr>
          <w:rFonts w:ascii="Calibri" w:hAnsi="Calibri" w:cs="Calibri"/>
        </w:rPr>
        <w:t>gemeente</w:t>
      </w:r>
      <w:r w:rsidRPr="00390E5C">
        <w:rPr>
          <w:rFonts w:ascii="Calibri" w:hAnsi="Calibri" w:cs="Calibri"/>
        </w:rPr>
        <w:t xml:space="preserve"> behoudt zich het recht voor </w:t>
      </w:r>
      <w:r w:rsidR="005050DD" w:rsidRPr="00390E5C">
        <w:rPr>
          <w:rFonts w:ascii="Calibri" w:hAnsi="Calibri" w:cs="Calibri"/>
        </w:rPr>
        <w:t>om eventuele schade op de inschrijver te verhalen</w:t>
      </w:r>
      <w:r w:rsidRPr="00390E5C">
        <w:rPr>
          <w:rFonts w:ascii="Calibri" w:hAnsi="Calibri" w:cs="Calibri"/>
        </w:rPr>
        <w:t xml:space="preserve"> voor het geval van onjuiste en/of onvolledige informatie en/of het niet kunnen nakomen van hetgeen door een </w:t>
      </w:r>
      <w:r w:rsidR="005050DD"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is aangeboden</w:t>
      </w:r>
      <w:r w:rsidR="00EF6A09" w:rsidRPr="00390E5C">
        <w:rPr>
          <w:rFonts w:ascii="Calibri" w:hAnsi="Calibri" w:cs="Calibri"/>
        </w:rPr>
        <w:t xml:space="preserve"> (</w:t>
      </w:r>
      <w:r w:rsidR="009C034E" w:rsidRPr="00390E5C">
        <w:rPr>
          <w:rFonts w:ascii="Calibri" w:hAnsi="Calibri" w:cs="Calibri"/>
        </w:rPr>
        <w:t>BKPV</w:t>
      </w:r>
      <w:r w:rsidR="00EF6A09" w:rsidRPr="00390E5C">
        <w:rPr>
          <w:rFonts w:ascii="Calibri" w:hAnsi="Calibri" w:cs="Calibri"/>
        </w:rPr>
        <w:t>-beloften)</w:t>
      </w:r>
      <w:r w:rsidRPr="00390E5C">
        <w:rPr>
          <w:rFonts w:ascii="Calibri" w:hAnsi="Calibri" w:cs="Calibri"/>
        </w:rPr>
        <w:t>.</w:t>
      </w:r>
    </w:p>
    <w:p w14:paraId="43762B48" w14:textId="77777777" w:rsidR="00BF192B" w:rsidRPr="00390E5C" w:rsidRDefault="00BF192B" w:rsidP="002C19C0">
      <w:pPr>
        <w:spacing w:line="300" w:lineRule="atLeast"/>
        <w:rPr>
          <w:rFonts w:ascii="Calibri" w:hAnsi="Calibri" w:cs="Calibri"/>
        </w:rPr>
      </w:pPr>
    </w:p>
    <w:p w14:paraId="2767403A" w14:textId="777509FF" w:rsidR="007C3C72" w:rsidRPr="00390E5C" w:rsidRDefault="007C3C72" w:rsidP="00320339">
      <w:pPr>
        <w:pStyle w:val="Kop2"/>
        <w:spacing w:line="300" w:lineRule="atLeast"/>
        <w:rPr>
          <w:rFonts w:ascii="Calibri" w:hAnsi="Calibri" w:cs="Calibri"/>
        </w:rPr>
      </w:pPr>
      <w:bookmarkStart w:id="44" w:name="S1_3"/>
      <w:bookmarkStart w:id="45" w:name="_Toc97903079"/>
      <w:r w:rsidRPr="00390E5C">
        <w:rPr>
          <w:rFonts w:ascii="Calibri" w:hAnsi="Calibri" w:cs="Calibri"/>
          <w:sz w:val="20"/>
          <w:szCs w:val="20"/>
        </w:rPr>
        <w:t xml:space="preserve">Indiening </w:t>
      </w:r>
      <w:r w:rsidR="00467193" w:rsidRPr="00390E5C">
        <w:rPr>
          <w:rFonts w:ascii="Calibri" w:hAnsi="Calibri" w:cs="Calibri"/>
          <w:sz w:val="20"/>
          <w:szCs w:val="20"/>
        </w:rPr>
        <w:t>inschrijving</w:t>
      </w:r>
      <w:r w:rsidRPr="00390E5C">
        <w:rPr>
          <w:rFonts w:ascii="Calibri" w:hAnsi="Calibri" w:cs="Calibri"/>
          <w:sz w:val="20"/>
          <w:szCs w:val="20"/>
        </w:rPr>
        <w:t>en</w:t>
      </w:r>
      <w:bookmarkEnd w:id="44"/>
      <w:bookmarkEnd w:id="45"/>
    </w:p>
    <w:p w14:paraId="09721C23" w14:textId="36A126FF"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467193" w:rsidRPr="00390E5C">
        <w:rPr>
          <w:rFonts w:ascii="Calibri" w:hAnsi="Calibri" w:cs="Calibri"/>
        </w:rPr>
        <w:t>inschrijving</w:t>
      </w:r>
      <w:r w:rsidRPr="00390E5C">
        <w:rPr>
          <w:rFonts w:ascii="Calibri" w:hAnsi="Calibri" w:cs="Calibri"/>
        </w:rPr>
        <w:t xml:space="preserve"> dient uiterlijk op de in paragraaf </w:t>
      </w:r>
      <w:r w:rsidR="005050DD" w:rsidRPr="00390E5C">
        <w:rPr>
          <w:rFonts w:ascii="Calibri" w:hAnsi="Calibri" w:cs="Calibri"/>
        </w:rPr>
        <w:t xml:space="preserve">4.1 </w:t>
      </w:r>
      <w:r w:rsidRPr="00390E5C">
        <w:rPr>
          <w:rFonts w:ascii="Calibri" w:hAnsi="Calibri" w:cs="Calibri"/>
        </w:rPr>
        <w:t xml:space="preserve">genoemde datum en tijdstip voor indiening van de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en ingediend te zijn via TenderNed</w:t>
      </w:r>
      <w:r w:rsidR="00A014EA" w:rsidRPr="00390E5C">
        <w:rPr>
          <w:rFonts w:ascii="Calibri" w:hAnsi="Calibri" w:cs="Calibri"/>
        </w:rPr>
        <w:t>.</w:t>
      </w:r>
      <w:r w:rsidRPr="00390E5C">
        <w:rPr>
          <w:rFonts w:ascii="Calibri" w:hAnsi="Calibri" w:cs="Calibri"/>
        </w:rPr>
        <w:t xml:space="preserve"> </w:t>
      </w:r>
      <w:r w:rsidR="009C034E" w:rsidRPr="00390E5C">
        <w:rPr>
          <w:rFonts w:ascii="Calibri" w:hAnsi="Calibri" w:cs="Calibri"/>
        </w:rPr>
        <w:t>I</w:t>
      </w:r>
      <w:r w:rsidR="00467193" w:rsidRPr="00390E5C">
        <w:rPr>
          <w:rFonts w:ascii="Calibri" w:hAnsi="Calibri" w:cs="Calibri"/>
        </w:rPr>
        <w:t>nschrijving</w:t>
      </w:r>
      <w:r w:rsidRPr="00390E5C">
        <w:rPr>
          <w:rFonts w:ascii="Calibri" w:hAnsi="Calibri" w:cs="Calibri"/>
        </w:rPr>
        <w:t xml:space="preserve">en die na de genoemde sluitingstermijn worden ingediend, zullen niet meer worden behandeld. Het risico voor het tijdig indienen van </w:t>
      </w:r>
      <w:r w:rsidR="00467193" w:rsidRPr="00390E5C">
        <w:rPr>
          <w:rFonts w:ascii="Calibri" w:hAnsi="Calibri" w:cs="Calibri"/>
        </w:rPr>
        <w:t>inschrijving</w:t>
      </w:r>
      <w:r w:rsidRPr="00390E5C">
        <w:rPr>
          <w:rFonts w:ascii="Calibri" w:hAnsi="Calibri" w:cs="Calibri"/>
        </w:rPr>
        <w:t xml:space="preserve">en ligt bij de </w:t>
      </w:r>
      <w:r w:rsidR="005050DD" w:rsidRPr="00390E5C">
        <w:rPr>
          <w:rFonts w:ascii="Calibri" w:hAnsi="Calibri" w:cs="Calibri"/>
        </w:rPr>
        <w:t>i</w:t>
      </w:r>
      <w:r w:rsidR="008601FF" w:rsidRPr="00390E5C">
        <w:rPr>
          <w:rFonts w:ascii="Calibri" w:hAnsi="Calibri" w:cs="Calibri"/>
        </w:rPr>
        <w:t>nschrijver</w:t>
      </w:r>
      <w:r w:rsidR="00F77A3A" w:rsidRPr="00390E5C">
        <w:rPr>
          <w:rFonts w:ascii="Calibri" w:hAnsi="Calibri" w:cs="Calibri"/>
        </w:rPr>
        <w:t xml:space="preserve"> </w:t>
      </w:r>
      <w:r w:rsidRPr="00390E5C">
        <w:rPr>
          <w:rFonts w:ascii="Calibri" w:hAnsi="Calibri" w:cs="Calibri"/>
        </w:rPr>
        <w:t xml:space="preserve">zelf. </w:t>
      </w:r>
    </w:p>
    <w:p w14:paraId="79AE2B13" w14:textId="4D967045" w:rsidR="007C3C72" w:rsidRPr="00390E5C" w:rsidRDefault="007C3C72" w:rsidP="002C19C0">
      <w:pPr>
        <w:spacing w:line="300" w:lineRule="atLeast"/>
        <w:rPr>
          <w:rFonts w:ascii="Calibri" w:hAnsi="Calibri" w:cs="Calibri"/>
        </w:rPr>
      </w:pPr>
      <w:r w:rsidRPr="00390E5C">
        <w:rPr>
          <w:rFonts w:ascii="Calibri" w:hAnsi="Calibri" w:cs="Calibri"/>
        </w:rPr>
        <w:t xml:space="preserve">Uw </w:t>
      </w:r>
      <w:r w:rsidR="005050DD" w:rsidRPr="00390E5C">
        <w:rPr>
          <w:rFonts w:ascii="Calibri" w:hAnsi="Calibri" w:cs="Calibri"/>
        </w:rPr>
        <w:t>i</w:t>
      </w:r>
      <w:r w:rsidR="00D873C3" w:rsidRPr="00390E5C">
        <w:rPr>
          <w:rFonts w:ascii="Calibri" w:hAnsi="Calibri" w:cs="Calibri"/>
        </w:rPr>
        <w:t>nschrijving</w:t>
      </w:r>
      <w:r w:rsidRPr="00390E5C">
        <w:rPr>
          <w:rFonts w:ascii="Calibri" w:hAnsi="Calibri" w:cs="Calibri"/>
        </w:rPr>
        <w:t xml:space="preserve"> dient te worden ingediend in Word of in een doorzoekbaar PDF. Het prijzenblad dient </w:t>
      </w:r>
      <w:r w:rsidR="00320D42" w:rsidRPr="00390E5C">
        <w:rPr>
          <w:rFonts w:ascii="Calibri" w:hAnsi="Calibri" w:cs="Calibri"/>
        </w:rPr>
        <w:t xml:space="preserve">te worden </w:t>
      </w:r>
      <w:r w:rsidRPr="00390E5C">
        <w:rPr>
          <w:rFonts w:ascii="Calibri" w:hAnsi="Calibri" w:cs="Calibri"/>
        </w:rPr>
        <w:t>toegevoegd in Excel</w:t>
      </w:r>
      <w:r w:rsidR="009C034E" w:rsidRPr="00390E5C">
        <w:rPr>
          <w:rFonts w:ascii="Calibri" w:hAnsi="Calibri" w:cs="Calibri"/>
        </w:rPr>
        <w:t>.</w:t>
      </w:r>
    </w:p>
    <w:p w14:paraId="29B7793B" w14:textId="77777777" w:rsidR="00BA4669" w:rsidRPr="00390E5C" w:rsidRDefault="00BA4669" w:rsidP="002C19C0">
      <w:pPr>
        <w:spacing w:line="300" w:lineRule="atLeast"/>
        <w:rPr>
          <w:rFonts w:ascii="Calibri" w:hAnsi="Calibri" w:cs="Calibri"/>
        </w:rPr>
      </w:pPr>
    </w:p>
    <w:p w14:paraId="0F1F54AD" w14:textId="3F1EDAFD" w:rsidR="00E7285A" w:rsidRPr="00390E5C" w:rsidRDefault="00E7285A" w:rsidP="00E7285A">
      <w:pPr>
        <w:spacing w:line="300" w:lineRule="atLeast"/>
        <w:rPr>
          <w:rFonts w:ascii="Calibri" w:hAnsi="Calibri" w:cs="Calibri"/>
        </w:rPr>
      </w:pPr>
      <w:r w:rsidRPr="00390E5C">
        <w:rPr>
          <w:rFonts w:ascii="Calibri" w:hAnsi="Calibri" w:cs="Calibri"/>
        </w:rPr>
        <w:t>Ingeval van een aantoonbare storing van TenderNed waardoor het indienen van de inschrijving voor het verstrijken van de uiterste termijn niet mogelijk is, kan de gemeente na afloop van de uiterste termijn besluiten deze termijn te verlengen. Dit betreft een eenzijdig recht van de gemeente en nadrukkelijk geen plicht. Het staat de gemeente niet vrij van dit recht gebruik te maken vanaf het moment waarop de kluis is geopend aangezien zij dan reeds kennis heeft kunnen nemen van de binnengekomen inschrijvingen. Inschrijver blijft zelfstandig verantwoordelijk voor het tijdig en op juiste wijze indienen van haar inschrijving.</w:t>
      </w:r>
    </w:p>
    <w:p w14:paraId="40003662" w14:textId="77777777" w:rsidR="00E7285A" w:rsidRPr="00390E5C" w:rsidRDefault="00E7285A" w:rsidP="00E7285A">
      <w:pPr>
        <w:spacing w:line="300" w:lineRule="atLeast"/>
        <w:rPr>
          <w:rFonts w:ascii="Calibri" w:hAnsi="Calibri" w:cs="Calibri"/>
        </w:rPr>
      </w:pPr>
    </w:p>
    <w:p w14:paraId="633316A8" w14:textId="77777777" w:rsidR="00E7285A" w:rsidRPr="00390E5C" w:rsidRDefault="00E7285A" w:rsidP="00E7285A">
      <w:pPr>
        <w:spacing w:line="300" w:lineRule="atLeast"/>
        <w:rPr>
          <w:rFonts w:ascii="Calibri" w:hAnsi="Calibri" w:cs="Calibri"/>
        </w:rPr>
      </w:pPr>
      <w:r w:rsidRPr="00390E5C">
        <w:rPr>
          <w:rFonts w:ascii="Calibri" w:hAnsi="Calibri" w:cs="Calibri"/>
        </w:rPr>
        <w:lastRenderedPageBreak/>
        <w:t>De gemeente zal een verzoek tot uitstel enkel in overweging nemen wanneer:</w:t>
      </w:r>
    </w:p>
    <w:p w14:paraId="39F908B1" w14:textId="77777777" w:rsidR="00E7285A" w:rsidRPr="00390E5C" w:rsidRDefault="00E7285A" w:rsidP="00D7302F">
      <w:pPr>
        <w:pStyle w:val="Lijstalinea"/>
        <w:numPr>
          <w:ilvl w:val="0"/>
          <w:numId w:val="27"/>
        </w:numPr>
        <w:spacing w:line="300" w:lineRule="atLeast"/>
        <w:rPr>
          <w:rFonts w:ascii="Calibri" w:hAnsi="Calibri" w:cs="Calibri"/>
        </w:rPr>
      </w:pPr>
      <w:r w:rsidRPr="00390E5C">
        <w:rPr>
          <w:rFonts w:ascii="Calibri" w:hAnsi="Calibri" w:cs="Calibri"/>
        </w:rPr>
        <w:t>de potentiële inschrijver aantoont tijdig, uiterlijk binnen 5 minuten na het sluiten van de kluis, melding van de storing te hebben gemaakt bij TenderNed;</w:t>
      </w:r>
    </w:p>
    <w:p w14:paraId="21CF4A17" w14:textId="2AF868D0" w:rsidR="00E7285A" w:rsidRPr="00390E5C" w:rsidRDefault="00E7285A" w:rsidP="00D7302F">
      <w:pPr>
        <w:pStyle w:val="Lijstalinea"/>
        <w:numPr>
          <w:ilvl w:val="0"/>
          <w:numId w:val="27"/>
        </w:numPr>
        <w:spacing w:line="300" w:lineRule="atLeast"/>
        <w:rPr>
          <w:rFonts w:ascii="Calibri" w:hAnsi="Calibri" w:cs="Calibri"/>
        </w:rPr>
      </w:pPr>
      <w:r w:rsidRPr="00390E5C">
        <w:rPr>
          <w:rFonts w:ascii="Calibri" w:hAnsi="Calibri" w:cs="Calibri"/>
        </w:rPr>
        <w:t xml:space="preserve">de potentiële inschrijver de gemeente direct per e-mail via </w:t>
      </w:r>
      <w:hyperlink r:id="rId17" w:history="1">
        <w:r w:rsidRPr="00390E5C">
          <w:rPr>
            <w:rStyle w:val="Hyperlink"/>
            <w:rFonts w:ascii="Calibri" w:hAnsi="Calibri" w:cs="Calibri"/>
          </w:rPr>
          <w:t>aanbestedingen@amersfoort.nl</w:t>
        </w:r>
      </w:hyperlink>
      <w:r w:rsidRPr="00390E5C">
        <w:rPr>
          <w:rFonts w:ascii="Calibri" w:hAnsi="Calibri" w:cs="Calibri"/>
        </w:rPr>
        <w:t xml:space="preserve"> met als onderwerp ‘Storing TenderNed’ en verzonden met hoge prioriteit/urgentie - helder en concreet heeft geïnformeerd over de storing;</w:t>
      </w:r>
    </w:p>
    <w:p w14:paraId="285A1B64" w14:textId="77777777" w:rsidR="00E7285A" w:rsidRPr="00390E5C" w:rsidRDefault="00E7285A" w:rsidP="00D7302F">
      <w:pPr>
        <w:pStyle w:val="Lijstalinea"/>
        <w:numPr>
          <w:ilvl w:val="0"/>
          <w:numId w:val="27"/>
        </w:numPr>
        <w:spacing w:line="300" w:lineRule="atLeast"/>
        <w:rPr>
          <w:rFonts w:ascii="Calibri" w:hAnsi="Calibri" w:cs="Calibri"/>
        </w:rPr>
      </w:pPr>
      <w:r w:rsidRPr="00390E5C">
        <w:rPr>
          <w:rFonts w:ascii="Calibri" w:hAnsi="Calibri" w:cs="Calibri"/>
        </w:rPr>
        <w:t>TenderNed de betreffende storing heeft bevestigd;</w:t>
      </w:r>
    </w:p>
    <w:p w14:paraId="23D9864C" w14:textId="77777777" w:rsidR="00E7285A" w:rsidRPr="00390E5C" w:rsidRDefault="00E7285A" w:rsidP="00D7302F">
      <w:pPr>
        <w:pStyle w:val="Lijstalinea"/>
        <w:numPr>
          <w:ilvl w:val="0"/>
          <w:numId w:val="27"/>
        </w:numPr>
        <w:spacing w:line="300" w:lineRule="atLeast"/>
        <w:rPr>
          <w:rFonts w:ascii="Calibri" w:hAnsi="Calibri" w:cs="Calibri"/>
        </w:rPr>
      </w:pPr>
      <w:r w:rsidRPr="00390E5C">
        <w:rPr>
          <w:rFonts w:ascii="Calibri" w:hAnsi="Calibri" w:cs="Calibri"/>
        </w:rPr>
        <w:t>de storing nadrukkelijk een storing van TenderNed betreft en geen storing betreft welke binnen de ICT-applicaties, netwerk, etc. van de potentiële inschrijver ligt. Met andere woorden, het dient een storing te betreffen die alle potentiële inschrijvers en aanbestedingsprocedures raakt.</w:t>
      </w:r>
    </w:p>
    <w:p w14:paraId="436A8FAF" w14:textId="77777777" w:rsidR="00E7285A" w:rsidRPr="00390E5C" w:rsidRDefault="00E7285A" w:rsidP="00E7285A">
      <w:pPr>
        <w:spacing w:line="300" w:lineRule="atLeast"/>
        <w:rPr>
          <w:rFonts w:ascii="Calibri" w:hAnsi="Calibri" w:cs="Calibri"/>
        </w:rPr>
      </w:pPr>
      <w:r w:rsidRPr="00390E5C">
        <w:rPr>
          <w:rFonts w:ascii="Calibri" w:hAnsi="Calibri" w:cs="Calibri"/>
        </w:rPr>
        <w:t>Indien de gemeente besluit de termijn te verlengen worden alle (potentiële) inschrijvers in kennis gesteld van de verlenging. De (potentiële) inschrijvers welke reeds een inschrijving (tijdig) hadden ingediend krijgen de gelegenheid om hun inschrijving binnen de gestelde verlengingsperiode te wijzigen of aan te vullen.</w:t>
      </w:r>
    </w:p>
    <w:p w14:paraId="035B386D" w14:textId="77777777" w:rsidR="003152E4" w:rsidRPr="00390E5C" w:rsidRDefault="003152E4" w:rsidP="002C19C0">
      <w:pPr>
        <w:spacing w:line="300" w:lineRule="atLeast"/>
        <w:rPr>
          <w:rFonts w:ascii="Calibri" w:hAnsi="Calibri" w:cs="Calibri"/>
        </w:rPr>
      </w:pPr>
    </w:p>
    <w:p w14:paraId="5D90681D" w14:textId="77777777" w:rsidR="007C3C72" w:rsidRPr="00390E5C" w:rsidRDefault="007C3C72" w:rsidP="00320339">
      <w:pPr>
        <w:pStyle w:val="Kop2"/>
        <w:spacing w:line="300" w:lineRule="atLeast"/>
        <w:rPr>
          <w:rFonts w:ascii="Calibri" w:hAnsi="Calibri" w:cs="Calibri"/>
        </w:rPr>
      </w:pPr>
      <w:bookmarkStart w:id="46" w:name="_Toc97903080"/>
      <w:r w:rsidRPr="00390E5C">
        <w:rPr>
          <w:rFonts w:ascii="Calibri" w:hAnsi="Calibri" w:cs="Calibri"/>
          <w:sz w:val="20"/>
          <w:szCs w:val="20"/>
        </w:rPr>
        <w:t>Wijzigingen, blijven voldoen aan eisen en voorbehouden</w:t>
      </w:r>
      <w:bookmarkEnd w:id="46"/>
    </w:p>
    <w:p w14:paraId="07F71B6C" w14:textId="4FCDDE21" w:rsidR="007C3C72" w:rsidRPr="00390E5C" w:rsidRDefault="007C3C72" w:rsidP="002C19C0">
      <w:pPr>
        <w:spacing w:line="300" w:lineRule="atLeast"/>
        <w:rPr>
          <w:rFonts w:ascii="Calibri" w:hAnsi="Calibri" w:cs="Calibri"/>
        </w:rPr>
      </w:pPr>
      <w:r w:rsidRPr="00390E5C">
        <w:rPr>
          <w:rFonts w:ascii="Calibri" w:hAnsi="Calibri" w:cs="Calibri"/>
        </w:rPr>
        <w:t xml:space="preserve">Een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kan zijn </w:t>
      </w:r>
      <w:r w:rsidR="00467193" w:rsidRPr="00390E5C">
        <w:rPr>
          <w:rFonts w:ascii="Calibri" w:hAnsi="Calibri" w:cs="Calibri"/>
        </w:rPr>
        <w:t>inschrijving</w:t>
      </w:r>
      <w:r w:rsidRPr="00390E5C">
        <w:rPr>
          <w:rFonts w:ascii="Calibri" w:hAnsi="Calibri" w:cs="Calibri"/>
        </w:rPr>
        <w:t xml:space="preserve"> na het tijdstip van indienen niet meer wijzigen, aanvullen of herroepen. Wel dient de </w:t>
      </w:r>
      <w:r w:rsidR="00467193" w:rsidRPr="00390E5C">
        <w:rPr>
          <w:rFonts w:ascii="Calibri" w:hAnsi="Calibri" w:cs="Calibri"/>
        </w:rPr>
        <w:t>inschrijver</w:t>
      </w:r>
      <w:r w:rsidRPr="00390E5C">
        <w:rPr>
          <w:rFonts w:ascii="Calibri" w:hAnsi="Calibri" w:cs="Calibri"/>
        </w:rPr>
        <w:t xml:space="preserve"> antwoord te geven op een verzoek om verduidelijking, indien de </w:t>
      </w:r>
      <w:r w:rsidR="00467193" w:rsidRPr="00390E5C">
        <w:rPr>
          <w:rFonts w:ascii="Calibri" w:hAnsi="Calibri" w:cs="Calibri"/>
        </w:rPr>
        <w:t>gemeente</w:t>
      </w:r>
      <w:r w:rsidRPr="00390E5C">
        <w:rPr>
          <w:rFonts w:ascii="Calibri" w:hAnsi="Calibri" w:cs="Calibri"/>
        </w:rPr>
        <w:t xml:space="preserve"> een dergelijk verzoek doet. Indien een </w:t>
      </w:r>
      <w:r w:rsidR="00467193" w:rsidRPr="00390E5C">
        <w:rPr>
          <w:rFonts w:ascii="Calibri" w:hAnsi="Calibri" w:cs="Calibri"/>
        </w:rPr>
        <w:t>inschrijver</w:t>
      </w:r>
      <w:r w:rsidRPr="00390E5C">
        <w:rPr>
          <w:rFonts w:ascii="Calibri" w:hAnsi="Calibri" w:cs="Calibri"/>
        </w:rPr>
        <w:t xml:space="preserve"> op enig moment gedurende het verloop van de aanbestedingsprocedure </w:t>
      </w:r>
      <w:r w:rsidR="00807CDC" w:rsidRPr="00390E5C">
        <w:rPr>
          <w:rFonts w:ascii="Calibri" w:hAnsi="Calibri" w:cs="Calibri"/>
        </w:rPr>
        <w:t xml:space="preserve">en gedurende de looptijd van de overeenkomst </w:t>
      </w:r>
      <w:r w:rsidRPr="00390E5C">
        <w:rPr>
          <w:rFonts w:ascii="Calibri" w:hAnsi="Calibri" w:cs="Calibri"/>
        </w:rPr>
        <w:t xml:space="preserve">niet meer aan de in de </w:t>
      </w:r>
      <w:r w:rsidR="00807CDC" w:rsidRPr="00390E5C">
        <w:rPr>
          <w:rFonts w:ascii="Calibri" w:hAnsi="Calibri" w:cs="Calibri"/>
        </w:rPr>
        <w:t xml:space="preserve">aanbestedingsdocumenten </w:t>
      </w:r>
      <w:r w:rsidRPr="00390E5C">
        <w:rPr>
          <w:rFonts w:ascii="Calibri" w:hAnsi="Calibri" w:cs="Calibri"/>
        </w:rPr>
        <w:t xml:space="preserve">genoemde eisen voldoet, </w:t>
      </w:r>
      <w:r w:rsidR="00F77A3A" w:rsidRPr="00390E5C">
        <w:rPr>
          <w:rFonts w:ascii="Calibri" w:hAnsi="Calibri" w:cs="Calibri"/>
        </w:rPr>
        <w:t xml:space="preserve">leidt </w:t>
      </w:r>
      <w:r w:rsidRPr="00390E5C">
        <w:rPr>
          <w:rFonts w:ascii="Calibri" w:hAnsi="Calibri" w:cs="Calibri"/>
        </w:rPr>
        <w:t xml:space="preserve">dit alsnog tot uitsluiting van de betreffende </w:t>
      </w:r>
      <w:r w:rsidR="00807CDC"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 van de aanbestedingsprocedure</w:t>
      </w:r>
      <w:r w:rsidR="00807CDC" w:rsidRPr="00390E5C">
        <w:rPr>
          <w:rFonts w:ascii="Calibri" w:hAnsi="Calibri" w:cs="Calibri"/>
        </w:rPr>
        <w:t xml:space="preserve"> dan wel tot ontbinding van de overeenkomst</w:t>
      </w:r>
      <w:r w:rsidRPr="00390E5C">
        <w:rPr>
          <w:rFonts w:ascii="Calibri" w:hAnsi="Calibri" w:cs="Calibri"/>
        </w:rPr>
        <w:t xml:space="preserve">. </w:t>
      </w:r>
    </w:p>
    <w:p w14:paraId="2DE3AD84" w14:textId="77777777" w:rsidR="007C3C72" w:rsidRPr="00390E5C" w:rsidRDefault="007C3C72" w:rsidP="002C19C0">
      <w:pPr>
        <w:spacing w:line="300" w:lineRule="atLeast"/>
        <w:rPr>
          <w:rFonts w:ascii="Calibri" w:hAnsi="Calibri" w:cs="Calibri"/>
        </w:rPr>
      </w:pPr>
    </w:p>
    <w:p w14:paraId="12846C09" w14:textId="77777777" w:rsidR="00320D42" w:rsidRPr="00390E5C" w:rsidRDefault="00320D42">
      <w:pPr>
        <w:rPr>
          <w:rFonts w:ascii="Calibri" w:hAnsi="Calibri" w:cs="Calibri"/>
          <w:b/>
          <w:color w:val="548DD4" w:themeColor="text2" w:themeTint="99"/>
        </w:rPr>
      </w:pPr>
      <w:bookmarkStart w:id="47" w:name="S3"/>
      <w:r w:rsidRPr="00390E5C">
        <w:rPr>
          <w:rFonts w:ascii="Calibri" w:hAnsi="Calibri" w:cs="Calibri"/>
        </w:rPr>
        <w:br w:type="page"/>
      </w:r>
    </w:p>
    <w:p w14:paraId="7D3148E4" w14:textId="27CF7FC4" w:rsidR="007C3C72" w:rsidRPr="00390E5C" w:rsidRDefault="003152E4" w:rsidP="002C19C0">
      <w:pPr>
        <w:pStyle w:val="Kop1"/>
        <w:spacing w:line="300" w:lineRule="atLeast"/>
        <w:rPr>
          <w:rFonts w:ascii="Calibri" w:hAnsi="Calibri" w:cs="Calibri"/>
          <w:sz w:val="20"/>
        </w:rPr>
      </w:pPr>
      <w:bookmarkStart w:id="48" w:name="_Toc97903081"/>
      <w:r w:rsidRPr="00390E5C">
        <w:rPr>
          <w:rFonts w:ascii="Calibri" w:hAnsi="Calibri" w:cs="Calibri"/>
          <w:sz w:val="20"/>
        </w:rPr>
        <w:lastRenderedPageBreak/>
        <w:t xml:space="preserve">Uitsluitingsgronden en </w:t>
      </w:r>
      <w:r w:rsidR="00C21A7A" w:rsidRPr="00390E5C">
        <w:rPr>
          <w:rFonts w:ascii="Calibri" w:hAnsi="Calibri" w:cs="Calibri"/>
          <w:sz w:val="20"/>
        </w:rPr>
        <w:t>g</w:t>
      </w:r>
      <w:r w:rsidR="00031777" w:rsidRPr="00390E5C">
        <w:rPr>
          <w:rFonts w:ascii="Calibri" w:hAnsi="Calibri" w:cs="Calibri"/>
          <w:sz w:val="20"/>
        </w:rPr>
        <w:t>eschiktheidseis</w:t>
      </w:r>
      <w:r w:rsidRPr="00390E5C">
        <w:rPr>
          <w:rFonts w:ascii="Calibri" w:hAnsi="Calibri" w:cs="Calibri"/>
          <w:sz w:val="20"/>
        </w:rPr>
        <w:t>en</w:t>
      </w:r>
      <w:bookmarkEnd w:id="48"/>
    </w:p>
    <w:p w14:paraId="66C658CC" w14:textId="388A16E4" w:rsidR="007C3C72" w:rsidRPr="00390E5C" w:rsidRDefault="007C3C72" w:rsidP="002C19C0">
      <w:pPr>
        <w:spacing w:line="300" w:lineRule="atLeast"/>
        <w:rPr>
          <w:rFonts w:ascii="Calibri" w:hAnsi="Calibri" w:cs="Calibri"/>
        </w:rPr>
      </w:pPr>
      <w:r w:rsidRPr="00390E5C">
        <w:rPr>
          <w:rFonts w:ascii="Calibri" w:hAnsi="Calibri" w:cs="Calibri"/>
        </w:rPr>
        <w:t xml:space="preserve">In </w:t>
      </w:r>
      <w:r w:rsidR="003152E4" w:rsidRPr="00390E5C">
        <w:rPr>
          <w:rFonts w:ascii="Calibri" w:hAnsi="Calibri" w:cs="Calibri"/>
        </w:rPr>
        <w:t>dit hoofdstuk</w:t>
      </w:r>
      <w:r w:rsidRPr="00390E5C">
        <w:rPr>
          <w:rFonts w:ascii="Calibri" w:hAnsi="Calibri" w:cs="Calibri"/>
        </w:rPr>
        <w:t xml:space="preserve"> worden de uitsluitingsgronden </w:t>
      </w:r>
      <w:r w:rsidR="003152E4" w:rsidRPr="00390E5C">
        <w:rPr>
          <w:rFonts w:ascii="Calibri" w:hAnsi="Calibri" w:cs="Calibri"/>
        </w:rPr>
        <w:t xml:space="preserve">en </w:t>
      </w:r>
      <w:r w:rsidR="00C21A7A" w:rsidRPr="00390E5C">
        <w:rPr>
          <w:rFonts w:ascii="Calibri" w:hAnsi="Calibri" w:cs="Calibri"/>
        </w:rPr>
        <w:t>g</w:t>
      </w:r>
      <w:r w:rsidR="00031777" w:rsidRPr="00390E5C">
        <w:rPr>
          <w:rFonts w:ascii="Calibri" w:hAnsi="Calibri" w:cs="Calibri"/>
        </w:rPr>
        <w:t>eschiktheidseis</w:t>
      </w:r>
      <w:r w:rsidR="003152E4" w:rsidRPr="00390E5C">
        <w:rPr>
          <w:rFonts w:ascii="Calibri" w:hAnsi="Calibri" w:cs="Calibri"/>
        </w:rPr>
        <w:t xml:space="preserve">en </w:t>
      </w:r>
      <w:r w:rsidRPr="00390E5C">
        <w:rPr>
          <w:rFonts w:ascii="Calibri" w:hAnsi="Calibri" w:cs="Calibri"/>
        </w:rPr>
        <w:t xml:space="preserve">beschreven en aangegeven hoe </w:t>
      </w:r>
      <w:r w:rsidR="00467193" w:rsidRPr="00390E5C">
        <w:rPr>
          <w:rFonts w:ascii="Calibri" w:hAnsi="Calibri" w:cs="Calibri"/>
        </w:rPr>
        <w:t>inschrijver</w:t>
      </w:r>
      <w:r w:rsidRPr="00390E5C">
        <w:rPr>
          <w:rFonts w:ascii="Calibri" w:hAnsi="Calibri" w:cs="Calibri"/>
        </w:rPr>
        <w:t>s kunnen aantonen dat de</w:t>
      </w:r>
      <w:r w:rsidR="00731810" w:rsidRPr="00390E5C">
        <w:rPr>
          <w:rFonts w:ascii="Calibri" w:hAnsi="Calibri" w:cs="Calibri"/>
        </w:rPr>
        <w:t xml:space="preserve"> van toepassing zijnde </w:t>
      </w:r>
      <w:r w:rsidR="00F264E5" w:rsidRPr="00390E5C">
        <w:rPr>
          <w:rFonts w:ascii="Calibri" w:hAnsi="Calibri" w:cs="Calibri"/>
        </w:rPr>
        <w:t>uitsluitingsgronden</w:t>
      </w:r>
      <w:r w:rsidRPr="00390E5C">
        <w:rPr>
          <w:rFonts w:ascii="Calibri" w:hAnsi="Calibri" w:cs="Calibri"/>
        </w:rPr>
        <w:t xml:space="preserve"> niet op hen van toepassing zijn</w:t>
      </w:r>
      <w:r w:rsidR="00731810" w:rsidRPr="00390E5C">
        <w:rPr>
          <w:rFonts w:ascii="Calibri" w:hAnsi="Calibri" w:cs="Calibri"/>
        </w:rPr>
        <w:t xml:space="preserve"> en zij voldoen aan de gestelde geschiktheidseisen</w:t>
      </w:r>
      <w:r w:rsidRPr="00390E5C">
        <w:rPr>
          <w:rFonts w:ascii="Calibri" w:hAnsi="Calibri" w:cs="Calibri"/>
        </w:rPr>
        <w:t xml:space="preserve">. </w:t>
      </w:r>
      <w:r w:rsidR="00E16659" w:rsidRPr="00390E5C">
        <w:rPr>
          <w:rFonts w:ascii="Calibri" w:hAnsi="Calibri" w:cs="Calibri"/>
        </w:rPr>
        <w:t>Voor een combinatie</w:t>
      </w:r>
      <w:r w:rsidR="003152E4" w:rsidRPr="00390E5C">
        <w:rPr>
          <w:rFonts w:ascii="Calibri" w:hAnsi="Calibri" w:cs="Calibri"/>
        </w:rPr>
        <w:t xml:space="preserve"> </w:t>
      </w:r>
      <w:r w:rsidR="00E16659" w:rsidRPr="00390E5C">
        <w:rPr>
          <w:rFonts w:ascii="Calibri" w:hAnsi="Calibri" w:cs="Calibri"/>
        </w:rPr>
        <w:t xml:space="preserve">geldt dat de </w:t>
      </w:r>
      <w:proofErr w:type="spellStart"/>
      <w:r w:rsidR="00E16659" w:rsidRPr="00390E5C">
        <w:rPr>
          <w:rFonts w:ascii="Calibri" w:hAnsi="Calibri" w:cs="Calibri"/>
        </w:rPr>
        <w:t>combinanten</w:t>
      </w:r>
      <w:proofErr w:type="spellEnd"/>
      <w:r w:rsidR="00E16659" w:rsidRPr="00390E5C">
        <w:rPr>
          <w:rFonts w:ascii="Calibri" w:hAnsi="Calibri" w:cs="Calibri"/>
        </w:rPr>
        <w:t xml:space="preserve"> gezamenlijk moeten voldoen aan de gestelde eisen, tenzij nadrukkelijk </w:t>
      </w:r>
      <w:r w:rsidR="003152E4" w:rsidRPr="00390E5C">
        <w:rPr>
          <w:rFonts w:ascii="Calibri" w:hAnsi="Calibri" w:cs="Calibri"/>
        </w:rPr>
        <w:t>anders vermeld in de betreffende paragraaf</w:t>
      </w:r>
      <w:r w:rsidR="00E16659" w:rsidRPr="00390E5C">
        <w:rPr>
          <w:rFonts w:ascii="Calibri" w:hAnsi="Calibri" w:cs="Calibri"/>
        </w:rPr>
        <w:t>.</w:t>
      </w:r>
    </w:p>
    <w:p w14:paraId="6249819E" w14:textId="77777777" w:rsidR="007C3C72" w:rsidRPr="00390E5C" w:rsidRDefault="007C3C72" w:rsidP="002C19C0">
      <w:pPr>
        <w:spacing w:line="300" w:lineRule="atLeast"/>
        <w:rPr>
          <w:rFonts w:ascii="Calibri" w:hAnsi="Calibri" w:cs="Calibri"/>
        </w:rPr>
      </w:pPr>
    </w:p>
    <w:p w14:paraId="38FE7FBD" w14:textId="6CD9038E" w:rsidR="00E93771" w:rsidRPr="00390E5C" w:rsidRDefault="00E93771" w:rsidP="00E93771">
      <w:pPr>
        <w:pStyle w:val="Kop2"/>
        <w:spacing w:line="300" w:lineRule="atLeast"/>
        <w:rPr>
          <w:rFonts w:ascii="Calibri" w:hAnsi="Calibri" w:cs="Calibri"/>
          <w:sz w:val="20"/>
          <w:szCs w:val="20"/>
        </w:rPr>
      </w:pPr>
      <w:bookmarkStart w:id="49" w:name="_Toc97903082"/>
      <w:r w:rsidRPr="00390E5C">
        <w:rPr>
          <w:rFonts w:ascii="Calibri" w:hAnsi="Calibri" w:cs="Calibri"/>
          <w:sz w:val="20"/>
          <w:szCs w:val="20"/>
        </w:rPr>
        <w:t xml:space="preserve">Bij </w:t>
      </w:r>
      <w:r w:rsidR="00467193" w:rsidRPr="00390E5C">
        <w:rPr>
          <w:rFonts w:ascii="Calibri" w:hAnsi="Calibri" w:cs="Calibri"/>
          <w:sz w:val="20"/>
          <w:szCs w:val="20"/>
        </w:rPr>
        <w:t>inschrijving</w:t>
      </w:r>
      <w:r w:rsidRPr="00390E5C">
        <w:rPr>
          <w:rFonts w:ascii="Calibri" w:hAnsi="Calibri" w:cs="Calibri"/>
          <w:sz w:val="20"/>
          <w:szCs w:val="20"/>
        </w:rPr>
        <w:t xml:space="preserve"> in te dienen documenten</w:t>
      </w:r>
      <w:bookmarkEnd w:id="49"/>
    </w:p>
    <w:p w14:paraId="770717A4" w14:textId="5C6A629C" w:rsidR="00E93771" w:rsidRPr="00390E5C" w:rsidRDefault="00E93771" w:rsidP="002C19C0">
      <w:pPr>
        <w:spacing w:line="300" w:lineRule="atLeast"/>
        <w:rPr>
          <w:rFonts w:ascii="Calibri" w:hAnsi="Calibri" w:cs="Calibri"/>
        </w:rPr>
      </w:pPr>
      <w:r w:rsidRPr="00390E5C">
        <w:rPr>
          <w:rFonts w:ascii="Calibri" w:hAnsi="Calibri" w:cs="Calibri"/>
        </w:rPr>
        <w:t xml:space="preserve">Bij </w:t>
      </w:r>
      <w:r w:rsidR="00467193" w:rsidRPr="00390E5C">
        <w:rPr>
          <w:rFonts w:ascii="Calibri" w:hAnsi="Calibri" w:cs="Calibri"/>
        </w:rPr>
        <w:t>inschrijving</w:t>
      </w:r>
      <w:r w:rsidRPr="00390E5C">
        <w:rPr>
          <w:rFonts w:ascii="Calibri" w:hAnsi="Calibri" w:cs="Calibri"/>
        </w:rPr>
        <w:t xml:space="preserve"> dienen onderstaande documenten te worden ingediend. </w:t>
      </w:r>
    </w:p>
    <w:p w14:paraId="6622D334" w14:textId="762EB800" w:rsidR="00E93771" w:rsidRPr="00390E5C" w:rsidRDefault="00E93771" w:rsidP="002C19C0">
      <w:pPr>
        <w:spacing w:line="300" w:lineRule="atLeast"/>
        <w:rPr>
          <w:rFonts w:ascii="Calibri" w:hAnsi="Calibri" w:cs="Calibri"/>
          <w:i/>
        </w:rPr>
      </w:pPr>
    </w:p>
    <w:tbl>
      <w:tblPr>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4"/>
        <w:gridCol w:w="4016"/>
      </w:tblGrid>
      <w:tr w:rsidR="00E93771" w:rsidRPr="00390E5C" w14:paraId="7ED344C7" w14:textId="77777777" w:rsidTr="00E93771">
        <w:tc>
          <w:tcPr>
            <w:tcW w:w="5044" w:type="dxa"/>
          </w:tcPr>
          <w:p w14:paraId="610D6FFE" w14:textId="662E13A8" w:rsidR="00E93771" w:rsidRPr="00390E5C" w:rsidRDefault="00E93771">
            <w:pPr>
              <w:spacing w:line="300" w:lineRule="atLeast"/>
              <w:rPr>
                <w:rFonts w:ascii="Calibri" w:hAnsi="Calibri" w:cs="Calibri"/>
              </w:rPr>
            </w:pPr>
            <w:r w:rsidRPr="00390E5C">
              <w:rPr>
                <w:rFonts w:ascii="Calibri" w:hAnsi="Calibri" w:cs="Calibri"/>
              </w:rPr>
              <w:t>Ingevuld en rechtsgeldig ondertekend UEA</w:t>
            </w:r>
          </w:p>
        </w:tc>
        <w:tc>
          <w:tcPr>
            <w:tcW w:w="4016" w:type="dxa"/>
          </w:tcPr>
          <w:p w14:paraId="5B8E5803" w14:textId="5B8DB3D1" w:rsidR="00E93771" w:rsidRPr="00390E5C" w:rsidRDefault="00EB6743">
            <w:pPr>
              <w:spacing w:line="300" w:lineRule="atLeast"/>
              <w:rPr>
                <w:rFonts w:ascii="Calibri" w:hAnsi="Calibri" w:cs="Calibri"/>
              </w:rPr>
            </w:pPr>
            <w:r w:rsidRPr="00390E5C">
              <w:rPr>
                <w:rFonts w:ascii="Calibri" w:hAnsi="Calibri" w:cs="Calibri"/>
              </w:rPr>
              <w:t>Zie 6.2.1</w:t>
            </w:r>
          </w:p>
        </w:tc>
      </w:tr>
      <w:tr w:rsidR="00E93771" w:rsidRPr="00390E5C" w14:paraId="4FB8E3D8" w14:textId="77777777" w:rsidTr="00E93771">
        <w:tc>
          <w:tcPr>
            <w:tcW w:w="5044" w:type="dxa"/>
          </w:tcPr>
          <w:p w14:paraId="0A027065" w14:textId="77777777" w:rsidR="00E93771" w:rsidRPr="00390E5C" w:rsidRDefault="00E93771" w:rsidP="00E93771">
            <w:pPr>
              <w:spacing w:line="300" w:lineRule="atLeast"/>
              <w:rPr>
                <w:rFonts w:ascii="Calibri" w:hAnsi="Calibri" w:cs="Calibri"/>
              </w:rPr>
            </w:pPr>
            <w:r w:rsidRPr="00390E5C">
              <w:rPr>
                <w:rFonts w:ascii="Calibri" w:hAnsi="Calibri" w:cs="Calibri"/>
              </w:rPr>
              <w:t>Referentie</w:t>
            </w:r>
            <w:r w:rsidR="00AC6000" w:rsidRPr="00390E5C">
              <w:rPr>
                <w:rFonts w:ascii="Calibri" w:hAnsi="Calibri" w:cs="Calibri"/>
              </w:rPr>
              <w:t>(s)</w:t>
            </w:r>
          </w:p>
        </w:tc>
        <w:tc>
          <w:tcPr>
            <w:tcW w:w="4016" w:type="dxa"/>
          </w:tcPr>
          <w:p w14:paraId="1A9E8DF6" w14:textId="00724F41"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6.4.1</w:t>
            </w:r>
          </w:p>
        </w:tc>
      </w:tr>
      <w:tr w:rsidR="00E93771" w:rsidRPr="00390E5C" w14:paraId="37F2A32F" w14:textId="77777777" w:rsidTr="00E93771">
        <w:tc>
          <w:tcPr>
            <w:tcW w:w="5044" w:type="dxa"/>
          </w:tcPr>
          <w:p w14:paraId="0309A845" w14:textId="10B4F871" w:rsidR="00E93771" w:rsidRPr="00390E5C" w:rsidRDefault="00E93771" w:rsidP="00E93771">
            <w:pPr>
              <w:spacing w:line="300" w:lineRule="atLeast"/>
              <w:rPr>
                <w:rFonts w:ascii="Calibri" w:hAnsi="Calibri" w:cs="Calibri"/>
              </w:rPr>
            </w:pPr>
            <w:r w:rsidRPr="00390E5C">
              <w:rPr>
                <w:rFonts w:ascii="Calibri" w:hAnsi="Calibri" w:cs="Calibri"/>
              </w:rPr>
              <w:t>Prijs</w:t>
            </w:r>
          </w:p>
        </w:tc>
        <w:tc>
          <w:tcPr>
            <w:tcW w:w="4016" w:type="dxa"/>
          </w:tcPr>
          <w:p w14:paraId="24890788" w14:textId="21E7A04F" w:rsidR="00E93771" w:rsidRPr="00390E5C" w:rsidRDefault="00E93771">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 xml:space="preserve">bijlage </w:t>
            </w:r>
            <w:r w:rsidR="00C257D7">
              <w:rPr>
                <w:rFonts w:ascii="Calibri" w:hAnsi="Calibri" w:cs="Calibri"/>
              </w:rPr>
              <w:t>C</w:t>
            </w:r>
            <w:r w:rsidR="00EB6743" w:rsidRPr="00390E5C">
              <w:rPr>
                <w:rFonts w:ascii="Calibri" w:hAnsi="Calibri" w:cs="Calibri"/>
              </w:rPr>
              <w:t xml:space="preserve"> Prijzenblad</w:t>
            </w:r>
          </w:p>
        </w:tc>
      </w:tr>
      <w:tr w:rsidR="000952BD" w:rsidRPr="00390E5C" w14:paraId="67098863" w14:textId="77777777" w:rsidTr="311F9F04">
        <w:tc>
          <w:tcPr>
            <w:tcW w:w="5044" w:type="dxa"/>
            <w:tcBorders>
              <w:bottom w:val="single" w:sz="4" w:space="0" w:color="000000" w:themeColor="text1"/>
            </w:tcBorders>
          </w:tcPr>
          <w:p w14:paraId="2125F6B1" w14:textId="70446EBB" w:rsidR="000952BD" w:rsidRPr="00390E5C" w:rsidRDefault="000952BD" w:rsidP="00E93771">
            <w:pPr>
              <w:spacing w:line="300" w:lineRule="atLeast"/>
              <w:rPr>
                <w:rFonts w:ascii="Calibri" w:hAnsi="Calibri" w:cs="Calibri"/>
              </w:rPr>
            </w:pPr>
            <w:r w:rsidRPr="00390E5C">
              <w:rPr>
                <w:rFonts w:ascii="Calibri" w:hAnsi="Calibri" w:cs="Calibri"/>
              </w:rPr>
              <w:t>Kopie uittreksel beroeps- of handelsregister</w:t>
            </w:r>
          </w:p>
        </w:tc>
        <w:tc>
          <w:tcPr>
            <w:tcW w:w="4016" w:type="dxa"/>
            <w:tcBorders>
              <w:bottom w:val="single" w:sz="4" w:space="0" w:color="000000" w:themeColor="text1"/>
            </w:tcBorders>
          </w:tcPr>
          <w:p w14:paraId="4875B765" w14:textId="5456B8B1" w:rsidR="000952BD" w:rsidRPr="00390E5C" w:rsidRDefault="000952BD">
            <w:pPr>
              <w:spacing w:line="300" w:lineRule="atLeast"/>
              <w:rPr>
                <w:rFonts w:ascii="Calibri" w:hAnsi="Calibri" w:cs="Calibri"/>
              </w:rPr>
            </w:pPr>
            <w:r w:rsidRPr="00390E5C">
              <w:rPr>
                <w:rFonts w:ascii="Calibri" w:hAnsi="Calibri" w:cs="Calibri"/>
              </w:rPr>
              <w:t xml:space="preserve">Zie </w:t>
            </w:r>
            <w:r w:rsidR="00EB6743" w:rsidRPr="00390E5C">
              <w:rPr>
                <w:rFonts w:ascii="Calibri" w:hAnsi="Calibri" w:cs="Calibri"/>
              </w:rPr>
              <w:t>6.4.5</w:t>
            </w:r>
          </w:p>
        </w:tc>
      </w:tr>
      <w:tr w:rsidR="00E93771" w:rsidRPr="00390E5C" w14:paraId="09E94F08" w14:textId="77777777" w:rsidTr="000952BD">
        <w:tc>
          <w:tcPr>
            <w:tcW w:w="5044" w:type="dxa"/>
            <w:tcBorders>
              <w:bottom w:val="single" w:sz="4" w:space="0" w:color="auto"/>
            </w:tcBorders>
          </w:tcPr>
          <w:p w14:paraId="73C230FA" w14:textId="40AB6341" w:rsidR="00E93771" w:rsidRPr="00661FBF" w:rsidRDefault="00045910" w:rsidP="00E93771">
            <w:pPr>
              <w:spacing w:line="300" w:lineRule="atLeast"/>
              <w:rPr>
                <w:rFonts w:ascii="Calibri" w:hAnsi="Calibri" w:cs="Calibri"/>
              </w:rPr>
            </w:pPr>
            <w:r w:rsidRPr="311F9F04">
              <w:rPr>
                <w:rFonts w:ascii="Calibri" w:hAnsi="Calibri" w:cs="Calibri"/>
              </w:rPr>
              <w:t>Beantwoording van gunningcriteria 1 en 2</w:t>
            </w:r>
          </w:p>
        </w:tc>
        <w:tc>
          <w:tcPr>
            <w:tcW w:w="4016" w:type="dxa"/>
            <w:tcBorders>
              <w:bottom w:val="single" w:sz="4" w:space="0" w:color="auto"/>
            </w:tcBorders>
          </w:tcPr>
          <w:p w14:paraId="7BDDE00D" w14:textId="5262AB1C" w:rsidR="00E93771" w:rsidRPr="00661FBF" w:rsidRDefault="000952BD">
            <w:pPr>
              <w:spacing w:line="300" w:lineRule="atLeast"/>
              <w:rPr>
                <w:rFonts w:ascii="Calibri" w:hAnsi="Calibri" w:cs="Calibri"/>
              </w:rPr>
            </w:pPr>
            <w:r w:rsidRPr="311F9F04">
              <w:rPr>
                <w:rFonts w:ascii="Calibri" w:hAnsi="Calibri" w:cs="Calibri"/>
              </w:rPr>
              <w:t xml:space="preserve">Zie </w:t>
            </w:r>
            <w:r w:rsidR="00EB6743" w:rsidRPr="311F9F04">
              <w:rPr>
                <w:rFonts w:ascii="Calibri" w:hAnsi="Calibri" w:cs="Calibri"/>
              </w:rPr>
              <w:t xml:space="preserve">hoofdstuk </w:t>
            </w:r>
            <w:r w:rsidR="00045910" w:rsidRPr="311F9F04">
              <w:rPr>
                <w:rFonts w:ascii="Calibri" w:hAnsi="Calibri" w:cs="Calibri"/>
              </w:rPr>
              <w:t>9</w:t>
            </w:r>
          </w:p>
        </w:tc>
      </w:tr>
    </w:tbl>
    <w:p w14:paraId="5689A691" w14:textId="77777777" w:rsidR="00E93771" w:rsidRPr="00390E5C" w:rsidRDefault="00E93771" w:rsidP="002C19C0">
      <w:pPr>
        <w:spacing w:line="300" w:lineRule="atLeast"/>
        <w:rPr>
          <w:rFonts w:ascii="Calibri" w:hAnsi="Calibri" w:cs="Calibri"/>
        </w:rPr>
      </w:pPr>
    </w:p>
    <w:p w14:paraId="79C7FF82" w14:textId="732F030D" w:rsidR="00E93771" w:rsidRPr="00390E5C" w:rsidRDefault="00731810" w:rsidP="00320339">
      <w:pPr>
        <w:pStyle w:val="Kop2"/>
        <w:spacing w:line="300" w:lineRule="atLeast"/>
        <w:rPr>
          <w:rFonts w:ascii="Calibri" w:hAnsi="Calibri" w:cs="Calibri"/>
        </w:rPr>
      </w:pPr>
      <w:bookmarkStart w:id="50" w:name="_Toc97903083"/>
      <w:r w:rsidRPr="00390E5C">
        <w:rPr>
          <w:rFonts w:ascii="Calibri" w:hAnsi="Calibri" w:cs="Calibri"/>
          <w:sz w:val="20"/>
          <w:szCs w:val="20"/>
        </w:rPr>
        <w:t>Uitsluitingsgronden</w:t>
      </w:r>
      <w:bookmarkEnd w:id="50"/>
    </w:p>
    <w:p w14:paraId="36F5379D" w14:textId="48FC0D55" w:rsidR="00DA3028" w:rsidRPr="00390E5C" w:rsidRDefault="00DA3028" w:rsidP="00DA3028">
      <w:pPr>
        <w:spacing w:line="300" w:lineRule="atLeast"/>
        <w:rPr>
          <w:rFonts w:ascii="Calibri" w:hAnsi="Calibri" w:cs="Calibri"/>
        </w:rPr>
      </w:pPr>
      <w:r w:rsidRPr="00390E5C">
        <w:rPr>
          <w:rFonts w:ascii="Calibri" w:hAnsi="Calibri" w:cs="Calibri"/>
        </w:rPr>
        <w:t>Inschrijver verklaart door middel van het indienen van het Uniform Europees Aanbestedingsdocument bij inschrijving dat geen van de genoemde uitsluitingsgronden op inschrijver van toepassing zijn.</w:t>
      </w:r>
      <w:r w:rsidR="00E16659" w:rsidRPr="00390E5C">
        <w:rPr>
          <w:rFonts w:ascii="Calibri" w:hAnsi="Calibri" w:cs="Calibri"/>
        </w:rPr>
        <w:t xml:space="preserve"> Voor combinaties gelden de uitsluitingsgronden voor iedere </w:t>
      </w:r>
      <w:proofErr w:type="spellStart"/>
      <w:r w:rsidR="00E16659" w:rsidRPr="00390E5C">
        <w:rPr>
          <w:rFonts w:ascii="Calibri" w:hAnsi="Calibri" w:cs="Calibri"/>
        </w:rPr>
        <w:t>combinant</w:t>
      </w:r>
      <w:proofErr w:type="spellEnd"/>
      <w:r w:rsidR="00E16659" w:rsidRPr="00390E5C">
        <w:rPr>
          <w:rFonts w:ascii="Calibri" w:hAnsi="Calibri" w:cs="Calibri"/>
        </w:rPr>
        <w:t xml:space="preserve"> individueel</w:t>
      </w:r>
      <w:r w:rsidR="006E402B" w:rsidRPr="00390E5C">
        <w:rPr>
          <w:rFonts w:ascii="Calibri" w:hAnsi="Calibri" w:cs="Calibri"/>
        </w:rPr>
        <w:t xml:space="preserve">, dus geen van de uitsluitingsgronden mogen op één van de </w:t>
      </w:r>
      <w:proofErr w:type="spellStart"/>
      <w:r w:rsidR="006E402B" w:rsidRPr="00390E5C">
        <w:rPr>
          <w:rFonts w:ascii="Calibri" w:hAnsi="Calibri" w:cs="Calibri"/>
        </w:rPr>
        <w:t>combinanten</w:t>
      </w:r>
      <w:proofErr w:type="spellEnd"/>
      <w:r w:rsidR="006E402B" w:rsidRPr="00390E5C">
        <w:rPr>
          <w:rFonts w:ascii="Calibri" w:hAnsi="Calibri" w:cs="Calibri"/>
        </w:rPr>
        <w:t xml:space="preserve"> van toepassing zijn.</w:t>
      </w:r>
      <w:r w:rsidR="001E47CE" w:rsidRPr="00390E5C">
        <w:rPr>
          <w:rFonts w:ascii="Calibri" w:hAnsi="Calibri" w:cs="Calibri"/>
        </w:rPr>
        <w:t xml:space="preserve"> Ook op derden waarop een beroep wordt gedaan geldt dat geen van de uitsluitingsgronden van toepassing mogen zijn.</w:t>
      </w:r>
    </w:p>
    <w:p w14:paraId="78634BFC" w14:textId="77777777" w:rsidR="00DA3028" w:rsidRPr="00390E5C" w:rsidRDefault="00DA3028" w:rsidP="00DA3028">
      <w:pPr>
        <w:spacing w:line="300" w:lineRule="atLeast"/>
        <w:rPr>
          <w:rFonts w:ascii="Calibri" w:hAnsi="Calibri" w:cs="Calibri"/>
        </w:rPr>
      </w:pPr>
    </w:p>
    <w:p w14:paraId="1DB1620F" w14:textId="254241FC" w:rsidR="006E402B" w:rsidRPr="00390E5C" w:rsidRDefault="006E402B" w:rsidP="006E402B">
      <w:pPr>
        <w:pStyle w:val="Kop3"/>
        <w:spacing w:line="300" w:lineRule="atLeast"/>
        <w:ind w:left="431" w:hanging="431"/>
        <w:rPr>
          <w:rFonts w:ascii="Calibri" w:hAnsi="Calibri" w:cs="Calibri"/>
        </w:rPr>
      </w:pPr>
      <w:bookmarkStart w:id="51" w:name="_Toc97903084"/>
      <w:r w:rsidRPr="00390E5C">
        <w:rPr>
          <w:rFonts w:ascii="Calibri" w:hAnsi="Calibri" w:cs="Calibri"/>
        </w:rPr>
        <w:t>Dwingende uitsluitingsgronden</w:t>
      </w:r>
      <w:bookmarkEnd w:id="51"/>
    </w:p>
    <w:p w14:paraId="14670D78" w14:textId="01E0D43C" w:rsidR="00DA3028" w:rsidRPr="00390E5C" w:rsidRDefault="00DA3028" w:rsidP="00DA3028">
      <w:pPr>
        <w:spacing w:line="300" w:lineRule="atLeast"/>
        <w:rPr>
          <w:rFonts w:ascii="Calibri" w:hAnsi="Calibri" w:cs="Calibri"/>
        </w:rPr>
      </w:pPr>
      <w:r w:rsidRPr="00390E5C">
        <w:rPr>
          <w:rFonts w:ascii="Calibri" w:hAnsi="Calibri" w:cs="Calibri"/>
        </w:rPr>
        <w:t>De inschrijver dient middels het Uniform Europees Aanbestedingsdocument (Deel III A</w:t>
      </w:r>
      <w:r w:rsidR="00A316C4" w:rsidRPr="00390E5C">
        <w:rPr>
          <w:rFonts w:ascii="Calibri" w:hAnsi="Calibri" w:cs="Calibri"/>
        </w:rPr>
        <w:t xml:space="preserve"> van het UEA</w:t>
      </w:r>
      <w:r w:rsidRPr="00390E5C">
        <w:rPr>
          <w:rFonts w:ascii="Calibri" w:hAnsi="Calibri" w:cs="Calibri"/>
        </w:rPr>
        <w:t xml:space="preserve">) te verklaren dat er geen sprake is van een in de afgelopen vijf jaren onherroepelijk geworden rechterlijke uitspraak jegens inschrijver of persoon die lid is van het bestuurs-, leidinggevend of toezichthoudend orgaan of die daarin vertegenwoordigings-, beslissings- of controlebevoegdheid heeft, in de zin van de volgende in 2.86 </w:t>
      </w:r>
      <w:proofErr w:type="spellStart"/>
      <w:r w:rsidRPr="00390E5C">
        <w:rPr>
          <w:rFonts w:ascii="Calibri" w:hAnsi="Calibri" w:cs="Calibri"/>
        </w:rPr>
        <w:t>Aw</w:t>
      </w:r>
      <w:proofErr w:type="spellEnd"/>
      <w:r w:rsidRPr="00390E5C">
        <w:rPr>
          <w:rFonts w:ascii="Calibri" w:hAnsi="Calibri" w:cs="Calibri"/>
        </w:rPr>
        <w:t xml:space="preserve"> 2012 beschreven redenen: </w:t>
      </w:r>
    </w:p>
    <w:p w14:paraId="507C5F14"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rsidRPr="00390E5C">
        <w:rPr>
          <w:rFonts w:ascii="Calibri" w:hAnsi="Calibri" w:cs="Calibri"/>
        </w:rPr>
        <w:tab/>
        <w:t xml:space="preserve">deelneming aan een criminele organisatie in de zin van artikel 2 van Kaderbesluit 2008/841/JBZ van de Raad van 24 oktober 2008 ter bestrijding van de georganiseerde criminaliteit; </w:t>
      </w:r>
    </w:p>
    <w:p w14:paraId="4E585BBB" w14:textId="4FEB790C" w:rsidR="00DA3028" w:rsidRPr="00390E5C" w:rsidRDefault="00DA3028" w:rsidP="00F264E5">
      <w:pPr>
        <w:spacing w:line="300" w:lineRule="atLeast"/>
        <w:ind w:left="709" w:hanging="709"/>
        <w:rPr>
          <w:rFonts w:ascii="Calibri" w:hAnsi="Calibri" w:cs="Calibri"/>
        </w:rPr>
      </w:pPr>
      <w:r w:rsidRPr="00390E5C">
        <w:rPr>
          <w:rFonts w:ascii="Calibri" w:hAnsi="Calibri" w:cs="Calibri"/>
        </w:rPr>
        <w:t>b.</w:t>
      </w:r>
      <w:r w:rsidRPr="00390E5C">
        <w:rPr>
          <w:rFonts w:ascii="Calibri" w:hAnsi="Calibri" w:cs="Calibri"/>
        </w:rPr>
        <w:tab/>
        <w:t>omkoping in de zin van artikel 3 van de Overeenkomst ter bestrijding van corruptie waarbij ambtenaren van de Europese Gemeenschappen of van de lidstaten van de Europese Unie betrokken zijn en van artikel 2, eerste lid, van Kaderbesluit 2003/568/JBZ van de Raad van 22 juli 2003 inzake de bestrijding v</w:t>
      </w:r>
      <w:r w:rsidR="005E1B01" w:rsidRPr="00390E5C">
        <w:rPr>
          <w:rFonts w:ascii="Calibri" w:hAnsi="Calibri" w:cs="Calibri"/>
        </w:rPr>
        <w:t xml:space="preserve">an corruptie in de </w:t>
      </w:r>
      <w:proofErr w:type="spellStart"/>
      <w:r w:rsidR="005E1B01" w:rsidRPr="00390E5C">
        <w:rPr>
          <w:rFonts w:ascii="Calibri" w:hAnsi="Calibri" w:cs="Calibri"/>
        </w:rPr>
        <w:t>privé-sector</w:t>
      </w:r>
      <w:proofErr w:type="spellEnd"/>
      <w:r w:rsidRPr="00390E5C">
        <w:rPr>
          <w:rFonts w:ascii="Calibri" w:hAnsi="Calibri" w:cs="Calibri"/>
        </w:rPr>
        <w:t xml:space="preserve">; </w:t>
      </w:r>
    </w:p>
    <w:p w14:paraId="2EC3EA21"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c.</w:t>
      </w:r>
      <w:r w:rsidRPr="00390E5C">
        <w:rPr>
          <w:rFonts w:ascii="Calibri" w:hAnsi="Calibri" w:cs="Calibri"/>
        </w:rPr>
        <w:tab/>
        <w:t xml:space="preserve">fraude in de zin van artikel 1 van de overeenkomst aangaande de bescherming van de financiële belangen van de Gemeenschap; </w:t>
      </w:r>
    </w:p>
    <w:p w14:paraId="2CF9BB9F"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rsidRPr="00390E5C">
        <w:rPr>
          <w:rFonts w:ascii="Calibri" w:hAnsi="Calibri" w:cs="Calibri"/>
        </w:rPr>
        <w:tab/>
        <w:t xml:space="preserve">witwassen van geld in de zin van artikel 1 van richtlijn nr. 91/308/EEG van de Raad van 10 juni 1991 tot voorkoming van het gebruik van het financiële stelsel voor het witwassen van geld; </w:t>
      </w:r>
    </w:p>
    <w:p w14:paraId="039F8F1E"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e.</w:t>
      </w:r>
      <w:r w:rsidRPr="00390E5C">
        <w:rPr>
          <w:rFonts w:ascii="Calibri" w:hAnsi="Calibri" w:cs="Calibri"/>
        </w:rPr>
        <w:tab/>
        <w:t xml:space="preserve">terroristische misdrijven of strafbare feiten in verband met terroristische activiteiten in de zin van de artikelen 1, 3 en 4 van Kaderbesluit 2002/475/JBZ van de Raad van 13 juni 2003 inzake terrorismebestrijding; </w:t>
      </w:r>
    </w:p>
    <w:p w14:paraId="1B4228E6"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f.</w:t>
      </w:r>
      <w:r w:rsidRPr="00390E5C">
        <w:rPr>
          <w:rFonts w:ascii="Calibri" w:hAnsi="Calibri" w:cs="Calibri"/>
        </w:rPr>
        <w:tab/>
        <w:t>kinderarbeid en andere vormen van mensenhandel in de zin van artikel 2 van Richtlijn 2011/36/EU van het Europees Parlement en de Raad van 5 april 2011 inzake de voorkoming en bestrijding van mensenhandel en de bescherming van slachtoffers daarvan, en ter vervanging van Kaderbesluit 2002/629/JBZ.</w:t>
      </w:r>
    </w:p>
    <w:p w14:paraId="5427BF78" w14:textId="77777777" w:rsidR="00DA3028" w:rsidRPr="00390E5C" w:rsidRDefault="00DA3028">
      <w:pPr>
        <w:spacing w:line="300" w:lineRule="atLeast"/>
        <w:rPr>
          <w:rFonts w:ascii="Calibri" w:hAnsi="Calibri" w:cs="Calibri"/>
        </w:rPr>
      </w:pPr>
      <w:r w:rsidRPr="00390E5C">
        <w:rPr>
          <w:rFonts w:ascii="Calibri" w:hAnsi="Calibri" w:cs="Calibri"/>
        </w:rPr>
        <w:lastRenderedPageBreak/>
        <w:t>De inschrijver dient daarnaast middels het Uniform Europees Aanbestedingsdocument (Deel III B) te verklaren dat er geen sprake is van een onherroepelijke en bindende rechterlijke of administratieve beslissing overeenkomstig de wettelijke bepalingen van het land waar de gegadigde of de inschrijver is gevestigd of overeenkomstig nationale wettelijke bepalingen is vastgesteld dat de inschrijver niet voldoet aan zijn verplichtingen tot betaling van belastingen of sociale zekerheidspremies.</w:t>
      </w:r>
    </w:p>
    <w:p w14:paraId="13E9361D" w14:textId="77777777" w:rsidR="00DA3028" w:rsidRPr="00390E5C" w:rsidRDefault="00DA3028" w:rsidP="00DA3028">
      <w:pPr>
        <w:spacing w:line="300" w:lineRule="atLeast"/>
        <w:rPr>
          <w:rFonts w:ascii="Calibri" w:hAnsi="Calibri" w:cs="Calibri"/>
        </w:rPr>
      </w:pPr>
    </w:p>
    <w:p w14:paraId="1A73E9F3" w14:textId="4C491089" w:rsidR="006E402B" w:rsidRPr="00390E5C" w:rsidRDefault="006E402B" w:rsidP="006E402B">
      <w:pPr>
        <w:pStyle w:val="Kop3"/>
        <w:spacing w:line="300" w:lineRule="atLeast"/>
        <w:ind w:left="431" w:hanging="431"/>
        <w:rPr>
          <w:rFonts w:ascii="Calibri" w:hAnsi="Calibri" w:cs="Calibri"/>
        </w:rPr>
      </w:pPr>
      <w:bookmarkStart w:id="52" w:name="_Toc97903085"/>
      <w:r w:rsidRPr="00390E5C">
        <w:rPr>
          <w:rFonts w:ascii="Calibri" w:hAnsi="Calibri" w:cs="Calibri"/>
        </w:rPr>
        <w:t>Facultatieve uitsluitingsgronden</w:t>
      </w:r>
      <w:bookmarkEnd w:id="52"/>
    </w:p>
    <w:p w14:paraId="74CDB001" w14:textId="7F6B89D2" w:rsidR="00DA3028" w:rsidRPr="00390E5C" w:rsidRDefault="719C9356" w:rsidP="00DA3028">
      <w:pPr>
        <w:spacing w:line="300" w:lineRule="atLeast"/>
        <w:rPr>
          <w:rFonts w:ascii="Calibri" w:hAnsi="Calibri" w:cs="Calibri"/>
        </w:rPr>
      </w:pPr>
      <w:r w:rsidRPr="57CEA6B8">
        <w:rPr>
          <w:rFonts w:ascii="Calibri" w:hAnsi="Calibri" w:cs="Calibri"/>
        </w:rPr>
        <w:t>De inschrijver dient tevens middels het Uniform Europees Aanbestedingsdocument (Deel III C</w:t>
      </w:r>
      <w:r w:rsidR="4B70AA37" w:rsidRPr="57CEA6B8">
        <w:rPr>
          <w:rFonts w:ascii="Calibri" w:hAnsi="Calibri" w:cs="Calibri"/>
        </w:rPr>
        <w:t xml:space="preserve"> van het UEA</w:t>
      </w:r>
      <w:r w:rsidRPr="57CEA6B8">
        <w:rPr>
          <w:rFonts w:ascii="Calibri" w:hAnsi="Calibri" w:cs="Calibri"/>
        </w:rPr>
        <w:t xml:space="preserve">) te verklaren dat in de afgelopen drie jaren geen sprake is (geweest) van de volgende situaties zoals opgesomd in 2.87 </w:t>
      </w:r>
      <w:proofErr w:type="spellStart"/>
      <w:r w:rsidRPr="57CEA6B8">
        <w:rPr>
          <w:rFonts w:ascii="Calibri" w:hAnsi="Calibri" w:cs="Calibri"/>
        </w:rPr>
        <w:t>Aw</w:t>
      </w:r>
      <w:proofErr w:type="spellEnd"/>
      <w:r w:rsidRPr="57CEA6B8">
        <w:rPr>
          <w:rFonts w:ascii="Calibri" w:hAnsi="Calibri" w:cs="Calibri"/>
        </w:rPr>
        <w:t xml:space="preserve"> 2012: </w:t>
      </w:r>
    </w:p>
    <w:p w14:paraId="11E5FC6B"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a.</w:t>
      </w:r>
      <w:r w:rsidRPr="00390E5C">
        <w:rPr>
          <w:rFonts w:ascii="Calibri" w:hAnsi="Calibri" w:cs="Calibri"/>
        </w:rPr>
        <w:tab/>
        <w:t xml:space="preserve">de inschrijver één of meer van de in artikel 2.81, tweede lid, genoemde verplichtingen heeft geschonden; </w:t>
      </w:r>
    </w:p>
    <w:p w14:paraId="3F1157A2"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b.</w:t>
      </w:r>
      <w:r w:rsidRPr="00390E5C">
        <w:rPr>
          <w:rFonts w:ascii="Calibri" w:hAnsi="Calibri" w:cs="Calibri"/>
        </w:rPr>
        <w:tab/>
        <w:t xml:space="preserve">de inschrijver of gegadigde verkeert in staat van faillissement of liquidatie, diens werkzaamheden zijn gestaakt, jegens hem geldt een surseance van betaling of een (faillissements-)akkoord, of de gegadigde of inschrijver verkeert in een andere vergelijkbare toestand ingevolge een soortgelijke procedure uit hoofde van op hem van toepassing zijnde wet- en regelgeving; </w:t>
      </w:r>
    </w:p>
    <w:p w14:paraId="175BB5A0"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c.</w:t>
      </w:r>
      <w:r w:rsidRPr="00390E5C">
        <w:rPr>
          <w:rFonts w:ascii="Calibri" w:hAnsi="Calibri" w:cs="Calibri"/>
        </w:rPr>
        <w:tab/>
        <w:t xml:space="preserve">de inschrijver of gegadigde in de uitoefening van zijn beroep een ernstige fout heeft begaan, waardoor zijn integriteit in twijfel kan worden getrokken; </w:t>
      </w:r>
    </w:p>
    <w:p w14:paraId="34537173" w14:textId="4CCD8B01" w:rsidR="00DA3028" w:rsidRPr="00390E5C" w:rsidRDefault="00DA3028" w:rsidP="00320339">
      <w:pPr>
        <w:spacing w:line="300" w:lineRule="atLeast"/>
        <w:ind w:left="708" w:hanging="708"/>
        <w:rPr>
          <w:rFonts w:ascii="Calibri" w:hAnsi="Calibri" w:cs="Calibri"/>
        </w:rPr>
      </w:pPr>
      <w:r w:rsidRPr="00390E5C">
        <w:rPr>
          <w:rFonts w:ascii="Calibri" w:hAnsi="Calibri" w:cs="Calibri"/>
        </w:rPr>
        <w:t>d.</w:t>
      </w:r>
      <w:r w:rsidRPr="00390E5C">
        <w:rPr>
          <w:rFonts w:ascii="Calibri" w:hAnsi="Calibri" w:cs="Calibri"/>
        </w:rPr>
        <w:tab/>
        <w:t xml:space="preserve">de </w:t>
      </w:r>
      <w:r w:rsidR="00A316C4" w:rsidRPr="00390E5C">
        <w:rPr>
          <w:rFonts w:ascii="Calibri" w:hAnsi="Calibri" w:cs="Calibri"/>
        </w:rPr>
        <w:t xml:space="preserve">gemeente </w:t>
      </w:r>
      <w:r w:rsidRPr="00390E5C">
        <w:rPr>
          <w:rFonts w:ascii="Calibri" w:hAnsi="Calibri" w:cs="Calibri"/>
        </w:rPr>
        <w:t>beschikt over voldoende plausibele aanwijzingen om te concluderen dat de inschrijver of gegadigde met andere ondernemers overeenkomsten heeft gesloten die gericht zijn op vervalsing van de mededinging;</w:t>
      </w:r>
    </w:p>
    <w:p w14:paraId="003416B5" w14:textId="77777777" w:rsidR="00DA3028" w:rsidRPr="00390E5C" w:rsidRDefault="00DA3028" w:rsidP="00DA3028">
      <w:pPr>
        <w:spacing w:line="300" w:lineRule="atLeast"/>
        <w:rPr>
          <w:rFonts w:ascii="Calibri" w:hAnsi="Calibri" w:cs="Calibri"/>
        </w:rPr>
      </w:pPr>
      <w:r w:rsidRPr="00390E5C">
        <w:rPr>
          <w:rFonts w:ascii="Calibri" w:hAnsi="Calibri" w:cs="Calibri"/>
        </w:rPr>
        <w:t>e.</w:t>
      </w:r>
      <w:r w:rsidRPr="00390E5C">
        <w:rPr>
          <w:rFonts w:ascii="Calibri" w:hAnsi="Calibri" w:cs="Calibri"/>
        </w:rPr>
        <w:tab/>
        <w:t>er sprake is van een belangenconflict in de zin van artikel 1.10b;</w:t>
      </w:r>
    </w:p>
    <w:p w14:paraId="6957CDA2"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f.</w:t>
      </w:r>
      <w:r w:rsidRPr="00390E5C">
        <w:rPr>
          <w:rFonts w:ascii="Calibri" w:hAnsi="Calibri" w:cs="Calibri"/>
        </w:rPr>
        <w:tab/>
        <w:t xml:space="preserve">wegens de eerdere betrokkenheid van de inschrijver bij de voorbereiding van de aanbestedingsprocedure heeft zich een vervalsing van de mededinging als bedoeld in artikel 2.51 voorgedaan die niet met minder ingrijpende maatregelen kan worden verholpen; </w:t>
      </w:r>
    </w:p>
    <w:p w14:paraId="68789C50"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g.</w:t>
      </w:r>
      <w:r w:rsidRPr="00390E5C">
        <w:rPr>
          <w:rFonts w:ascii="Calibri" w:hAnsi="Calibri" w:cs="Calibri"/>
        </w:rPr>
        <w:tab/>
        <w:t xml:space="preserve">de inschrijver heeft blijk gegeven van aanzienlijke of voortdurende tekortkomingen bij de uitvoering van een wezenlijk voorschrift van een eerdere overheidsopdracht, een eerdere opdracht van een speciale-sectorbedrijf of een eerdere concessieopdracht en dit heeft geleid tot vroegtijdige beëindiging van die eerdere opdracht, tot schadevergoeding of tot andere vergelijkbare sancties; </w:t>
      </w:r>
    </w:p>
    <w:p w14:paraId="761196D4" w14:textId="77777777" w:rsidR="00DA3028" w:rsidRPr="00390E5C" w:rsidRDefault="00DA3028" w:rsidP="00320339">
      <w:pPr>
        <w:spacing w:line="300" w:lineRule="atLeast"/>
        <w:ind w:left="708" w:hanging="708"/>
        <w:rPr>
          <w:rFonts w:ascii="Calibri" w:hAnsi="Calibri" w:cs="Calibri"/>
        </w:rPr>
      </w:pPr>
      <w:r w:rsidRPr="00390E5C">
        <w:rPr>
          <w:rFonts w:ascii="Calibri" w:hAnsi="Calibri" w:cs="Calibri"/>
        </w:rPr>
        <w:t>h.</w:t>
      </w:r>
      <w:r w:rsidRPr="00390E5C">
        <w:rPr>
          <w:rFonts w:ascii="Calibri" w:hAnsi="Calibri" w:cs="Calibri"/>
        </w:rPr>
        <w:tab/>
        <w:t xml:space="preserve">de inschrijver heeft zich in ernstige mate schuldig gemaakt aan valse verklaringen bij het verstrekken van de informatie die nodig is voor de controle op het ontbreken van gronden voor uitsluiting of het voldoen aan de geschiktheidseisen, of heeft die informatie achtergehouden, dan wel was niet in staat de ondersteunende documenten, bedoeld in de artikelen 2.101 en 2.102, over te leggen; </w:t>
      </w:r>
    </w:p>
    <w:p w14:paraId="39BBE629" w14:textId="47A77D25" w:rsidR="00DA3028" w:rsidRPr="00390E5C" w:rsidRDefault="00DA3028" w:rsidP="00320339">
      <w:pPr>
        <w:spacing w:line="300" w:lineRule="atLeast"/>
        <w:ind w:left="708" w:hanging="708"/>
        <w:rPr>
          <w:rFonts w:ascii="Calibri" w:hAnsi="Calibri" w:cs="Calibri"/>
        </w:rPr>
      </w:pPr>
      <w:r w:rsidRPr="45DF873C">
        <w:rPr>
          <w:rFonts w:ascii="Calibri" w:hAnsi="Calibri" w:cs="Calibri"/>
        </w:rPr>
        <w:t>i.</w:t>
      </w:r>
      <w:r>
        <w:tab/>
      </w:r>
      <w:r w:rsidRPr="45DF873C">
        <w:rPr>
          <w:rFonts w:ascii="Calibri" w:hAnsi="Calibri" w:cs="Calibri"/>
        </w:rPr>
        <w:t xml:space="preserve">de inschrijver heeft getracht om het besluitvormingsproces van de </w:t>
      </w:r>
      <w:r w:rsidR="00A316C4" w:rsidRPr="45DF873C">
        <w:rPr>
          <w:rFonts w:ascii="Calibri" w:hAnsi="Calibri" w:cs="Calibri"/>
        </w:rPr>
        <w:t xml:space="preserve">gemeente </w:t>
      </w:r>
      <w:r w:rsidRPr="45DF873C">
        <w:rPr>
          <w:rFonts w:ascii="Calibri" w:hAnsi="Calibri" w:cs="Calibri"/>
        </w:rPr>
        <w:t>onrechtmatig te beïnvloeden, om vertrouwelijke informatie te verkrijgen die hem onrechtmatige voordelen in de aanbestedingsprocedure kan bezorgen, of heeft door nalatigheid misleidende informatie verstrekt die een belangrijke invloed kan hebben op besluiten inzake uitsluiting, selectie en gunning</w:t>
      </w:r>
      <w:r w:rsidR="0288977D" w:rsidRPr="45DF873C">
        <w:rPr>
          <w:rFonts w:ascii="Calibri" w:hAnsi="Calibri" w:cs="Calibri"/>
        </w:rPr>
        <w:t>.</w:t>
      </w:r>
    </w:p>
    <w:p w14:paraId="7879980B" w14:textId="77777777" w:rsidR="00DA3028" w:rsidRPr="00390E5C" w:rsidRDefault="00DA3028" w:rsidP="00DA3028">
      <w:pPr>
        <w:spacing w:line="300" w:lineRule="atLeast"/>
        <w:rPr>
          <w:rFonts w:ascii="Calibri" w:hAnsi="Calibri" w:cs="Calibri"/>
        </w:rPr>
      </w:pPr>
    </w:p>
    <w:p w14:paraId="6BCAE670" w14:textId="77777777" w:rsidR="00DA3028" w:rsidRPr="00390E5C" w:rsidRDefault="00DA3028" w:rsidP="00DA3028">
      <w:pPr>
        <w:spacing w:line="300" w:lineRule="atLeast"/>
        <w:rPr>
          <w:rFonts w:ascii="Calibri" w:hAnsi="Calibri" w:cs="Calibri"/>
        </w:rPr>
      </w:pPr>
      <w:r w:rsidRPr="00390E5C">
        <w:rPr>
          <w:rFonts w:ascii="Calibri" w:hAnsi="Calibri" w:cs="Calibri"/>
        </w:rPr>
        <w:t>Voor het geval uw onderneming gedurende de aanbestedingsprocedure de voor de aanbesteding relevante bedrijfsactiviteiten staakt, is de uitsluitingsgrond zoals weergegeven onder b. van toepassing. Om die reden wordt een dergelijke inschrijver als ongeldig terzijde gelegd.</w:t>
      </w:r>
    </w:p>
    <w:p w14:paraId="61F74E0C" w14:textId="77777777" w:rsidR="00DA3028" w:rsidRPr="00390E5C" w:rsidRDefault="00DA3028" w:rsidP="00DA3028">
      <w:pPr>
        <w:spacing w:line="300" w:lineRule="atLeast"/>
        <w:rPr>
          <w:rFonts w:ascii="Calibri" w:hAnsi="Calibri" w:cs="Calibri"/>
        </w:rPr>
      </w:pPr>
    </w:p>
    <w:p w14:paraId="677A09D5" w14:textId="77777777" w:rsidR="00DA3028" w:rsidRPr="00390E5C" w:rsidRDefault="00DA3028" w:rsidP="00DA3028">
      <w:pPr>
        <w:spacing w:line="300" w:lineRule="atLeast"/>
        <w:rPr>
          <w:rFonts w:ascii="Calibri" w:hAnsi="Calibri" w:cs="Calibri"/>
        </w:rPr>
      </w:pPr>
      <w:r w:rsidRPr="00390E5C">
        <w:rPr>
          <w:rFonts w:ascii="Calibri" w:hAnsi="Calibri" w:cs="Calibri"/>
        </w:rPr>
        <w:t xml:space="preserve">Het begrip ‘ernstige fout’ onder c. wordt als volgt gedefinieerd: “handeling welke ziet op onrechtmatig gedrag dat invloed heeft op de professionele geloofwaardigheid van de betrokken inschrijver en voor zover dat gedrag wijst op kwaad opzet of bewuste nalatigheid van een zekere ernst. Ter illustratie, een gedraging of een </w:t>
      </w:r>
      <w:r w:rsidRPr="00390E5C">
        <w:rPr>
          <w:rFonts w:ascii="Calibri" w:hAnsi="Calibri" w:cs="Calibri"/>
        </w:rPr>
        <w:lastRenderedPageBreak/>
        <w:t>handeling (bv. onjuist advies) die juridische gevolgen heeft gehad en/of negatieve gevolgen heeft gehad op publieke fondsen (geld)”.</w:t>
      </w:r>
    </w:p>
    <w:p w14:paraId="4FD82AA9" w14:textId="77777777" w:rsidR="00DA3028" w:rsidRPr="00390E5C" w:rsidRDefault="00DA3028" w:rsidP="00DA3028">
      <w:pPr>
        <w:spacing w:line="300" w:lineRule="atLeast"/>
        <w:rPr>
          <w:rFonts w:ascii="Calibri" w:hAnsi="Calibri" w:cs="Calibri"/>
        </w:rPr>
      </w:pPr>
    </w:p>
    <w:p w14:paraId="32E98005" w14:textId="302FC9EB" w:rsidR="00DA3028" w:rsidRPr="00390E5C" w:rsidRDefault="00DA3028" w:rsidP="00DA3028">
      <w:pPr>
        <w:spacing w:line="300" w:lineRule="atLeast"/>
        <w:rPr>
          <w:rFonts w:ascii="Calibri" w:hAnsi="Calibri" w:cs="Calibri"/>
        </w:rPr>
      </w:pPr>
      <w:r w:rsidRPr="00390E5C">
        <w:rPr>
          <w:rFonts w:ascii="Calibri" w:hAnsi="Calibri" w:cs="Calibri"/>
        </w:rPr>
        <w:t xml:space="preserve">Wanneer inschrijver ten behoeve van het indienen van haar inschrijving zich laat begeleiden door een adviseur/adviesbureau en deze adviseur/adviesbureau begeleidt eveneens concurrerende inschrijvers, bestaat de schijn van belangenverstrengeling dan wel de schijn van beïnvloeding c.q. afstemming van inschrijvingen. Inschrijver is verantwoordelijk voor het handelen van door haar ingeschakelde adviseurs als zijnde haar eigen handelen. Op eerste verzoek van </w:t>
      </w:r>
      <w:r w:rsidR="00A316C4" w:rsidRPr="00390E5C">
        <w:rPr>
          <w:rFonts w:ascii="Calibri" w:hAnsi="Calibri" w:cs="Calibri"/>
        </w:rPr>
        <w:t xml:space="preserve">gemeente </w:t>
      </w:r>
      <w:r w:rsidRPr="00390E5C">
        <w:rPr>
          <w:rFonts w:ascii="Calibri" w:hAnsi="Calibri" w:cs="Calibri"/>
        </w:rPr>
        <w:t xml:space="preserve">/opdrachtgever dient/dienen inschrijvers aan te tonen dat er geen sprake is van belangenverstrengeling en op welke wijze dit met effectieve maatregelen is geborgd. Niet tijdig reageren dan wel in optiek van </w:t>
      </w:r>
      <w:r w:rsidR="00A316C4" w:rsidRPr="00390E5C">
        <w:rPr>
          <w:rFonts w:ascii="Calibri" w:hAnsi="Calibri" w:cs="Calibri"/>
        </w:rPr>
        <w:t xml:space="preserve">gemeente </w:t>
      </w:r>
      <w:r w:rsidRPr="00390E5C">
        <w:rPr>
          <w:rFonts w:ascii="Calibri" w:hAnsi="Calibri" w:cs="Calibri"/>
        </w:rPr>
        <w:t>onvoldoende aangetoond leidt tot uitsluiting en ongeldigheid van de inschrijving.</w:t>
      </w:r>
    </w:p>
    <w:p w14:paraId="42E10580" w14:textId="77777777" w:rsidR="00DA3028" w:rsidRPr="00390E5C" w:rsidRDefault="00DA3028" w:rsidP="00DA3028">
      <w:pPr>
        <w:spacing w:line="300" w:lineRule="atLeast"/>
        <w:rPr>
          <w:rFonts w:ascii="Calibri" w:hAnsi="Calibri" w:cs="Calibri"/>
        </w:rPr>
      </w:pPr>
    </w:p>
    <w:p w14:paraId="6CFB3A45" w14:textId="33D2FD58" w:rsidR="006E402B" w:rsidRPr="00390E5C" w:rsidRDefault="006E402B" w:rsidP="006E402B">
      <w:pPr>
        <w:pStyle w:val="Kop3"/>
        <w:spacing w:line="300" w:lineRule="atLeast"/>
        <w:ind w:left="431" w:hanging="431"/>
        <w:rPr>
          <w:rFonts w:ascii="Calibri" w:hAnsi="Calibri" w:cs="Calibri"/>
        </w:rPr>
      </w:pPr>
      <w:bookmarkStart w:id="53" w:name="_Toc97903086"/>
      <w:r w:rsidRPr="00390E5C">
        <w:rPr>
          <w:rFonts w:ascii="Calibri" w:hAnsi="Calibri" w:cs="Calibri"/>
        </w:rPr>
        <w:t>Verschoning</w:t>
      </w:r>
      <w:bookmarkEnd w:id="53"/>
    </w:p>
    <w:p w14:paraId="4D9CD67E" w14:textId="32934070" w:rsidR="00DA3028" w:rsidRPr="00390E5C" w:rsidRDefault="00DA3028" w:rsidP="00DA3028">
      <w:pPr>
        <w:spacing w:line="300" w:lineRule="atLeast"/>
        <w:rPr>
          <w:rFonts w:ascii="Calibri" w:hAnsi="Calibri" w:cs="Calibri"/>
        </w:rPr>
      </w:pPr>
      <w:r w:rsidRPr="00390E5C">
        <w:rPr>
          <w:rFonts w:ascii="Calibri" w:hAnsi="Calibri" w:cs="Calibri"/>
        </w:rPr>
        <w:t xml:space="preserve">Indien toch één of meer van de in het Uniform Europees Aanbestedingsdocument gestelde uitsluitingsgronden op inschrijver van toepassing zijn, wordt de inschrijver uitgesloten van verdere deelname aan de aanbestedingsprocedure. Dit is enkel anders indien een uitsluitingsgrond als bedoeld in artikel 2.86, eerste of derde lid, of artikel 2.87 van toepassing is en inschrijver hierop bij de betreffende grond in </w:t>
      </w:r>
      <w:r w:rsidR="00A316C4" w:rsidRPr="00390E5C">
        <w:rPr>
          <w:rFonts w:ascii="Calibri" w:hAnsi="Calibri" w:cs="Calibri"/>
        </w:rPr>
        <w:t>het</w:t>
      </w:r>
      <w:r w:rsidRPr="00390E5C">
        <w:rPr>
          <w:rFonts w:ascii="Calibri" w:hAnsi="Calibri" w:cs="Calibri"/>
        </w:rPr>
        <w:t xml:space="preserve"> UEA helder de redenen waarom sprake zou zijn van verschoning heeft beschreven waarmee hij aantoont voldoende vertrouwenwekkende maatregelen te hebben genomen om zijn betrouwbaarheid aan te tonen en dient hij hieromtrent bewijsmiddelen bij te voegen. Indien de </w:t>
      </w:r>
      <w:r w:rsidR="00A316C4" w:rsidRPr="00390E5C">
        <w:rPr>
          <w:rFonts w:ascii="Calibri" w:hAnsi="Calibri" w:cs="Calibri"/>
        </w:rPr>
        <w:t>gemeente</w:t>
      </w:r>
      <w:r w:rsidRPr="00390E5C">
        <w:rPr>
          <w:rFonts w:ascii="Calibri" w:hAnsi="Calibri" w:cs="Calibri"/>
        </w:rPr>
        <w:t xml:space="preserve"> dat bewijs toereikend acht, wordt de betrokken inschrijver niet uitgesloten. Als het als ontoereikend wordt aangemerkt wordt dit de inschrijver medegedeeld.</w:t>
      </w:r>
    </w:p>
    <w:p w14:paraId="747752EF" w14:textId="77777777" w:rsidR="00731810" w:rsidRPr="00390E5C" w:rsidRDefault="00731810" w:rsidP="00731810">
      <w:pPr>
        <w:spacing w:line="300" w:lineRule="atLeast"/>
        <w:rPr>
          <w:rFonts w:ascii="Calibri" w:hAnsi="Calibri" w:cs="Calibri"/>
        </w:rPr>
      </w:pPr>
    </w:p>
    <w:p w14:paraId="16A8E9A3" w14:textId="365396FD" w:rsidR="006E402B" w:rsidRPr="00390E5C" w:rsidRDefault="006E402B" w:rsidP="006E402B">
      <w:pPr>
        <w:pStyle w:val="Kop3"/>
        <w:spacing w:line="300" w:lineRule="atLeast"/>
        <w:ind w:left="431" w:hanging="431"/>
        <w:rPr>
          <w:rFonts w:ascii="Calibri" w:hAnsi="Calibri" w:cs="Calibri"/>
        </w:rPr>
      </w:pPr>
      <w:bookmarkStart w:id="54" w:name="_Toc97903087"/>
      <w:r w:rsidRPr="00390E5C">
        <w:rPr>
          <w:rFonts w:ascii="Calibri" w:hAnsi="Calibri" w:cs="Calibri"/>
        </w:rPr>
        <w:t>Bewijsstukken</w:t>
      </w:r>
      <w:bookmarkEnd w:id="54"/>
    </w:p>
    <w:p w14:paraId="40FB1E0B" w14:textId="0C94517E" w:rsidR="00DA3028" w:rsidRPr="00390E5C" w:rsidRDefault="00DA3028" w:rsidP="00DA3028">
      <w:pPr>
        <w:spacing w:line="300" w:lineRule="atLeast"/>
        <w:rPr>
          <w:rFonts w:ascii="Calibri" w:hAnsi="Calibri" w:cs="Calibri"/>
        </w:rPr>
      </w:pPr>
      <w:r w:rsidRPr="00390E5C">
        <w:rPr>
          <w:rFonts w:ascii="Calibri" w:hAnsi="Calibri" w:cs="Calibri"/>
        </w:rPr>
        <w:t xml:space="preserve">Bij </w:t>
      </w:r>
      <w:r w:rsidRPr="00390E5C">
        <w:rPr>
          <w:rFonts w:ascii="Calibri" w:hAnsi="Calibri" w:cs="Calibri"/>
          <w:b/>
        </w:rPr>
        <w:t>inschrijving</w:t>
      </w:r>
      <w:r w:rsidRPr="00390E5C">
        <w:rPr>
          <w:rFonts w:ascii="Calibri" w:hAnsi="Calibri" w:cs="Calibri"/>
        </w:rPr>
        <w:t xml:space="preserve"> te overleggen bewijsstukken</w:t>
      </w:r>
      <w:r w:rsidR="006E402B" w:rsidRPr="00390E5C">
        <w:rPr>
          <w:rFonts w:ascii="Calibri" w:hAnsi="Calibri" w:cs="Calibri"/>
        </w:rPr>
        <w:t>:</w:t>
      </w:r>
    </w:p>
    <w:p w14:paraId="7CBC63E2" w14:textId="7AED5E28"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Inschrijver overlegt bij zijn inschrijving een, door de rechtsgeldig vertegenwoordiger(s) ingevuld en ondertekend Uniform Europees Aanbestedingsdocument (UEA) op TenderNed.</w:t>
      </w:r>
      <w:r w:rsidR="00770564" w:rsidRPr="00390E5C">
        <w:t xml:space="preserve"> </w:t>
      </w:r>
      <w:r w:rsidR="00770564" w:rsidRPr="00390E5C">
        <w:rPr>
          <w:rFonts w:ascii="Calibri" w:hAnsi="Calibri" w:cs="Calibri"/>
        </w:rPr>
        <w:t>Het UE</w:t>
      </w:r>
      <w:r w:rsidR="00C92695" w:rsidRPr="00390E5C">
        <w:rPr>
          <w:rFonts w:ascii="Calibri" w:hAnsi="Calibri" w:cs="Calibri"/>
        </w:rPr>
        <w:t>A is als los document op TenderN</w:t>
      </w:r>
      <w:r w:rsidR="00770564" w:rsidRPr="00390E5C">
        <w:rPr>
          <w:rFonts w:ascii="Calibri" w:hAnsi="Calibri" w:cs="Calibri"/>
        </w:rPr>
        <w:t>ed gepubliceerd.</w:t>
      </w:r>
    </w:p>
    <w:p w14:paraId="6250D7C6" w14:textId="77777777" w:rsidR="00DA3028" w:rsidRPr="00390E5C" w:rsidRDefault="00DA3028" w:rsidP="00DA3028">
      <w:pPr>
        <w:spacing w:line="300" w:lineRule="atLeast"/>
        <w:rPr>
          <w:rFonts w:ascii="Calibri" w:hAnsi="Calibri" w:cs="Calibri"/>
        </w:rPr>
      </w:pPr>
    </w:p>
    <w:p w14:paraId="5272BEBD" w14:textId="49706931" w:rsidR="00DA3028" w:rsidRPr="00390E5C" w:rsidRDefault="00DA3028" w:rsidP="00DA3028">
      <w:pPr>
        <w:spacing w:line="300" w:lineRule="atLeast"/>
        <w:rPr>
          <w:rFonts w:ascii="Calibri" w:hAnsi="Calibri" w:cs="Calibri"/>
        </w:rPr>
      </w:pPr>
      <w:r w:rsidRPr="00390E5C">
        <w:rPr>
          <w:rFonts w:ascii="Calibri" w:hAnsi="Calibri" w:cs="Calibri"/>
          <w:b/>
        </w:rPr>
        <w:t>Op eerste verzoek</w:t>
      </w:r>
      <w:r w:rsidRPr="00390E5C">
        <w:rPr>
          <w:rFonts w:ascii="Calibri" w:hAnsi="Calibri" w:cs="Calibri"/>
        </w:rPr>
        <w:t xml:space="preserve"> te overleggen bewijsstukken</w:t>
      </w:r>
      <w:r w:rsidR="006E402B" w:rsidRPr="00390E5C">
        <w:rPr>
          <w:rFonts w:ascii="Calibri" w:hAnsi="Calibri" w:cs="Calibri"/>
        </w:rPr>
        <w:t>:</w:t>
      </w:r>
    </w:p>
    <w:p w14:paraId="170C4383" w14:textId="3D02A88A"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door het Ministerie van Justitie en Veiligheid afgegeven Gedragsverklaring Aanbested</w:t>
      </w:r>
      <w:r w:rsidR="00E16659" w:rsidRPr="00390E5C">
        <w:rPr>
          <w:rFonts w:ascii="Calibri" w:hAnsi="Calibri" w:cs="Calibri"/>
        </w:rPr>
        <w:t>en, als bedoeld in artikel 4.1 A</w:t>
      </w:r>
      <w:r w:rsidRPr="00390E5C">
        <w:rPr>
          <w:rFonts w:ascii="Calibri" w:hAnsi="Calibri" w:cs="Calibri"/>
        </w:rPr>
        <w:t xml:space="preserve">anbestedingswet, die op datum van indiening van de Inschrijving niet ouder is dan 24 maanden overleggen; </w:t>
      </w:r>
    </w:p>
    <w:p w14:paraId="4C86ACD0" w14:textId="7C487115"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bewijs van non-faillissement van de Kamer van Koophandel (Verklaring non-faillissement) dat op de datum van indiening van de inschrijving niet ouder is dan zes (6) maanden overleggen; </w:t>
      </w:r>
    </w:p>
    <w:p w14:paraId="65A0988D" w14:textId="6A3ED1E5" w:rsidR="00DA3028" w:rsidRPr="00390E5C" w:rsidRDefault="00DA3028" w:rsidP="00320339">
      <w:pPr>
        <w:spacing w:line="300" w:lineRule="atLeast"/>
        <w:ind w:left="708" w:hanging="708"/>
        <w:rPr>
          <w:rFonts w:ascii="Calibri" w:hAnsi="Calibri" w:cs="Calibri"/>
        </w:rPr>
      </w:pPr>
      <w:r w:rsidRPr="00390E5C">
        <w:rPr>
          <w:rFonts w:ascii="Calibri" w:hAnsi="Calibri" w:cs="Calibri"/>
        </w:rPr>
        <w:t>•</w:t>
      </w:r>
      <w:r w:rsidRPr="00390E5C">
        <w:rPr>
          <w:rFonts w:ascii="Calibri" w:hAnsi="Calibri" w:cs="Calibri"/>
        </w:rPr>
        <w:tab/>
        <w:t xml:space="preserve">Inschrijver </w:t>
      </w:r>
      <w:r w:rsidR="00E16659" w:rsidRPr="00390E5C">
        <w:rPr>
          <w:rFonts w:ascii="Calibri" w:hAnsi="Calibri" w:cs="Calibri"/>
        </w:rPr>
        <w:t>dient</w:t>
      </w:r>
      <w:r w:rsidRPr="00390E5C">
        <w:rPr>
          <w:rFonts w:ascii="Calibri" w:hAnsi="Calibri" w:cs="Calibri"/>
        </w:rPr>
        <w:t xml:space="preserve"> op eerste verzoek een verklaring van de Belastingdienst waaruit blijkt dat hij voldoet aan zijn verplichtingen tot betaling van belastingen of sociale zekerheidspremies, die op de datum van indiening van de inschrijving niet ouder is dan zes (6) maanden.</w:t>
      </w:r>
    </w:p>
    <w:p w14:paraId="5D095620" w14:textId="77777777" w:rsidR="00DA3028" w:rsidRPr="00390E5C" w:rsidRDefault="00DA3028" w:rsidP="00DA3028">
      <w:pPr>
        <w:spacing w:line="300" w:lineRule="atLeast"/>
        <w:rPr>
          <w:rFonts w:ascii="Calibri" w:hAnsi="Calibri" w:cs="Calibri"/>
        </w:rPr>
      </w:pPr>
    </w:p>
    <w:p w14:paraId="66FE3F88" w14:textId="36D547CB" w:rsidR="00E16659" w:rsidRPr="00390E5C" w:rsidRDefault="00DA3028" w:rsidP="00E16659">
      <w:pPr>
        <w:spacing w:line="300" w:lineRule="atLeast"/>
        <w:rPr>
          <w:rFonts w:ascii="Calibri" w:hAnsi="Calibri" w:cs="Calibri"/>
        </w:rPr>
      </w:pPr>
      <w:r w:rsidRPr="00390E5C">
        <w:rPr>
          <w:rFonts w:ascii="Calibri" w:hAnsi="Calibri" w:cs="Calibri"/>
        </w:rPr>
        <w:t>Let op! Het verkrijgen van een Gedragsverklaring Aanbesteden kan enige tijd in beslag nemen (vier tot acht weken). Vraag deze daarom tijdig aan!</w:t>
      </w:r>
      <w:r w:rsidR="00E16659" w:rsidRPr="00390E5C">
        <w:rPr>
          <w:rFonts w:ascii="Calibri" w:hAnsi="Calibri" w:cs="Calibri"/>
        </w:rPr>
        <w:t xml:space="preserve"> Een GVA is aan te vragen bij dienst </w:t>
      </w:r>
      <w:proofErr w:type="spellStart"/>
      <w:r w:rsidR="00E16659" w:rsidRPr="00390E5C">
        <w:rPr>
          <w:rFonts w:ascii="Calibri" w:hAnsi="Calibri" w:cs="Calibri"/>
        </w:rPr>
        <w:t>Justis</w:t>
      </w:r>
      <w:proofErr w:type="spellEnd"/>
      <w:r w:rsidR="00E16659" w:rsidRPr="00390E5C">
        <w:rPr>
          <w:rFonts w:ascii="Calibri" w:hAnsi="Calibri" w:cs="Calibri"/>
        </w:rPr>
        <w:t>:</w:t>
      </w:r>
      <w:r w:rsidR="00E16659" w:rsidRPr="00390E5C">
        <w:t xml:space="preserve"> </w:t>
      </w:r>
      <w:hyperlink r:id="rId18" w:history="1">
        <w:r w:rsidR="00E16659" w:rsidRPr="00390E5C">
          <w:rPr>
            <w:rStyle w:val="Hyperlink"/>
            <w:rFonts w:ascii="Calibri" w:hAnsi="Calibri" w:cs="Calibri"/>
          </w:rPr>
          <w:t>https://www.justis.nl/producten/gva/gva-aanvragen/index.aspx</w:t>
        </w:r>
      </w:hyperlink>
    </w:p>
    <w:p w14:paraId="29D96BE0" w14:textId="127BF067" w:rsidR="00DA3028" w:rsidRDefault="00DA3028" w:rsidP="00731810">
      <w:pPr>
        <w:spacing w:line="300" w:lineRule="atLeast"/>
        <w:rPr>
          <w:rFonts w:ascii="Calibri" w:hAnsi="Calibri" w:cs="Calibri"/>
        </w:rPr>
      </w:pPr>
    </w:p>
    <w:p w14:paraId="1FE1D8BB" w14:textId="77777777" w:rsidR="009D69C9" w:rsidRPr="00390E5C" w:rsidRDefault="009D69C9" w:rsidP="00731810">
      <w:pPr>
        <w:spacing w:line="300" w:lineRule="atLeast"/>
        <w:rPr>
          <w:rFonts w:ascii="Calibri" w:hAnsi="Calibri" w:cs="Calibri"/>
        </w:rPr>
      </w:pPr>
    </w:p>
    <w:p w14:paraId="181EA913" w14:textId="164E30C8" w:rsidR="00C21A7A" w:rsidRPr="00390E5C" w:rsidRDefault="00C21A7A" w:rsidP="00320339">
      <w:pPr>
        <w:pStyle w:val="Kop2"/>
        <w:spacing w:line="300" w:lineRule="atLeast"/>
        <w:rPr>
          <w:rFonts w:ascii="Calibri" w:hAnsi="Calibri" w:cs="Calibri"/>
        </w:rPr>
      </w:pPr>
      <w:bookmarkStart w:id="55" w:name="_Toc97903088"/>
      <w:r w:rsidRPr="00390E5C">
        <w:rPr>
          <w:rFonts w:ascii="Calibri" w:hAnsi="Calibri" w:cs="Calibri"/>
          <w:sz w:val="20"/>
          <w:szCs w:val="20"/>
        </w:rPr>
        <w:lastRenderedPageBreak/>
        <w:t>Geschiktheidseisen</w:t>
      </w:r>
      <w:bookmarkEnd w:id="55"/>
    </w:p>
    <w:p w14:paraId="593FD061" w14:textId="77777777" w:rsidR="00C21A7A" w:rsidRPr="00390E5C" w:rsidRDefault="00C21A7A" w:rsidP="00C21A7A">
      <w:pPr>
        <w:spacing w:line="300" w:lineRule="atLeast"/>
        <w:rPr>
          <w:rFonts w:ascii="Calibri" w:hAnsi="Calibri" w:cs="Calibri"/>
        </w:rPr>
      </w:pPr>
    </w:p>
    <w:p w14:paraId="32CB4C66" w14:textId="77777777" w:rsidR="007C3C72" w:rsidRPr="00390E5C" w:rsidRDefault="007C3C72" w:rsidP="00320339">
      <w:pPr>
        <w:pStyle w:val="Kop3"/>
        <w:spacing w:line="300" w:lineRule="atLeast"/>
        <w:ind w:left="431" w:hanging="431"/>
        <w:rPr>
          <w:rFonts w:ascii="Calibri" w:hAnsi="Calibri" w:cs="Calibri"/>
        </w:rPr>
      </w:pPr>
      <w:bookmarkStart w:id="56" w:name="_Toc97903089"/>
      <w:r w:rsidRPr="00390E5C">
        <w:rPr>
          <w:rFonts w:ascii="Calibri" w:hAnsi="Calibri" w:cs="Calibri"/>
        </w:rPr>
        <w:t>Financiële en economische draagkracht</w:t>
      </w:r>
      <w:bookmarkEnd w:id="56"/>
    </w:p>
    <w:p w14:paraId="3C3EB0A8" w14:textId="724D50EE" w:rsidR="007C3C72" w:rsidRPr="00390E5C" w:rsidRDefault="00770564" w:rsidP="002C19C0">
      <w:pPr>
        <w:spacing w:line="300" w:lineRule="atLeast"/>
        <w:rPr>
          <w:rFonts w:ascii="Calibri" w:hAnsi="Calibri" w:cs="Calibri"/>
        </w:rPr>
      </w:pPr>
      <w:r w:rsidRPr="00390E5C">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een stabiele onderneming te zijn, wiens continuïteit is gegarandeerd gedurende de looptijd van de Opdracht, inclusief een </w:t>
      </w:r>
      <w:r w:rsidR="00AC6000" w:rsidRPr="00390E5C">
        <w:rPr>
          <w:rFonts w:ascii="Calibri" w:hAnsi="Calibri" w:cs="Calibri"/>
        </w:rPr>
        <w:t xml:space="preserve">genoemde </w:t>
      </w:r>
      <w:r w:rsidR="007C3C72" w:rsidRPr="00390E5C">
        <w:rPr>
          <w:rFonts w:ascii="Calibri" w:hAnsi="Calibri" w:cs="Calibri"/>
        </w:rPr>
        <w:t xml:space="preserve">mogelijke verlenging. </w:t>
      </w:r>
    </w:p>
    <w:p w14:paraId="4C0C016F" w14:textId="77777777" w:rsidR="007C3C72" w:rsidRPr="00390E5C" w:rsidRDefault="007C3C72" w:rsidP="002C19C0">
      <w:pPr>
        <w:spacing w:line="300" w:lineRule="atLeast"/>
        <w:rPr>
          <w:rFonts w:ascii="Calibri" w:hAnsi="Calibri" w:cs="Calibri"/>
        </w:rPr>
      </w:pPr>
    </w:p>
    <w:p w14:paraId="039FE874" w14:textId="0CA528DF" w:rsidR="007C3C72" w:rsidRPr="00390E5C" w:rsidRDefault="007C3C72" w:rsidP="002C19C0">
      <w:pPr>
        <w:spacing w:line="300" w:lineRule="atLeast"/>
        <w:rPr>
          <w:rFonts w:ascii="Calibri" w:hAnsi="Calibri" w:cs="Calibri"/>
        </w:rPr>
      </w:pPr>
      <w:r w:rsidRPr="00390E5C">
        <w:rPr>
          <w:rFonts w:ascii="Calibri" w:hAnsi="Calibri" w:cs="Calibri"/>
        </w:rPr>
        <w:t xml:space="preserve">Indien u controleplichtig bent, verklaart u door ondertekening van </w:t>
      </w:r>
      <w:r w:rsidR="00031777" w:rsidRPr="00390E5C">
        <w:rPr>
          <w:rFonts w:ascii="Calibri" w:hAnsi="Calibri" w:cs="Calibri"/>
        </w:rPr>
        <w:t>het UEA</w:t>
      </w:r>
      <w:r w:rsidRPr="00390E5C">
        <w:rPr>
          <w:rFonts w:ascii="Calibri" w:hAnsi="Calibri" w:cs="Calibri"/>
        </w:rPr>
        <w:t xml:space="preserve"> dat de meest recente accountantscontrole in de jaarrekening geen paragraaf bevat met negatieve continuïteitsverwachtingen. </w:t>
      </w:r>
    </w:p>
    <w:p w14:paraId="28A5578D" w14:textId="3888F56F"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kan na voorlopige gunning vragen om deze accountantsverklaring en de jaarrekening.</w:t>
      </w:r>
    </w:p>
    <w:p w14:paraId="6A1C728B" w14:textId="77777777" w:rsidR="007C3C72" w:rsidRPr="00390E5C" w:rsidRDefault="007C3C72" w:rsidP="002C19C0">
      <w:pPr>
        <w:spacing w:line="300" w:lineRule="atLeast"/>
        <w:rPr>
          <w:rFonts w:ascii="Calibri" w:hAnsi="Calibri" w:cs="Calibri"/>
        </w:rPr>
      </w:pPr>
    </w:p>
    <w:p w14:paraId="606332C8" w14:textId="77777777" w:rsidR="007C3C72" w:rsidRPr="00390E5C" w:rsidRDefault="007C3C72" w:rsidP="002C19C0">
      <w:pPr>
        <w:spacing w:line="300" w:lineRule="atLeast"/>
        <w:rPr>
          <w:rFonts w:ascii="Calibri" w:hAnsi="Calibri" w:cs="Calibri"/>
        </w:rPr>
      </w:pPr>
      <w:r w:rsidRPr="00390E5C">
        <w:rPr>
          <w:rFonts w:ascii="Calibri" w:hAnsi="Calibri" w:cs="Calibri"/>
        </w:rPr>
        <w:t xml:space="preserve">Indien u niet controleplichtig bent, verklaart u door ondertekening van </w:t>
      </w:r>
      <w:r w:rsidR="00031777" w:rsidRPr="00390E5C">
        <w:rPr>
          <w:rFonts w:ascii="Calibri" w:hAnsi="Calibri" w:cs="Calibri"/>
        </w:rPr>
        <w:t>het UEA</w:t>
      </w:r>
      <w:r w:rsidRPr="00390E5C">
        <w:rPr>
          <w:rFonts w:ascii="Calibri" w:hAnsi="Calibri" w:cs="Calibri"/>
        </w:rPr>
        <w:t xml:space="preserve"> dat de financiële en economische draagkracht van uw onderneming zodanig is dat de continuïteit van de dienstverlening gedurende de looptijd van de Opdracht, inclusief een mogelijke verlenging, niet in gevaar komt. </w:t>
      </w:r>
    </w:p>
    <w:p w14:paraId="58A01F43" w14:textId="1E36417A"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kan na voorlopige gunning vragen om een jaarverslag en/of een beoordelings- of samenstellingsverklaring.</w:t>
      </w:r>
    </w:p>
    <w:p w14:paraId="7D913F2A" w14:textId="77777777" w:rsidR="007C3C72" w:rsidRPr="00390E5C" w:rsidRDefault="007C3C72" w:rsidP="002C19C0">
      <w:pPr>
        <w:spacing w:line="300" w:lineRule="atLeast"/>
        <w:rPr>
          <w:rFonts w:ascii="Calibri" w:hAnsi="Calibri" w:cs="Calibri"/>
        </w:rPr>
      </w:pPr>
    </w:p>
    <w:p w14:paraId="57B40B0D" w14:textId="6335CBA0" w:rsidR="007C3C72" w:rsidRPr="005E6E9C" w:rsidRDefault="007C3C72" w:rsidP="005E6E9C">
      <w:pPr>
        <w:pStyle w:val="Kop3"/>
        <w:spacing w:line="300" w:lineRule="atLeast"/>
        <w:ind w:left="431" w:hanging="431"/>
        <w:rPr>
          <w:rFonts w:ascii="Calibri" w:hAnsi="Calibri" w:cs="Calibri"/>
        </w:rPr>
      </w:pPr>
      <w:bookmarkStart w:id="57" w:name="_Toc97903090"/>
      <w:r w:rsidRPr="005E6E9C">
        <w:rPr>
          <w:rFonts w:ascii="Calibri" w:hAnsi="Calibri" w:cs="Calibri"/>
        </w:rPr>
        <w:t>Dekking tegen aansprakelijkheidsrisico’s</w:t>
      </w:r>
      <w:bookmarkEnd w:id="57"/>
    </w:p>
    <w:p w14:paraId="3118E929" w14:textId="6AFF5FCE"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dient verzekerd te zijn voor </w:t>
      </w:r>
      <w:r w:rsidR="00B146CE" w:rsidRPr="00390E5C">
        <w:rPr>
          <w:rFonts w:ascii="Calibri" w:hAnsi="Calibri" w:cs="Calibri"/>
        </w:rPr>
        <w:t>bedrijfs</w:t>
      </w:r>
      <w:r w:rsidR="007C3C72" w:rsidRPr="00390E5C">
        <w:rPr>
          <w:rFonts w:ascii="Calibri" w:hAnsi="Calibri" w:cs="Calibri"/>
        </w:rPr>
        <w:t xml:space="preserve">aansprakelijkheid. </w:t>
      </w:r>
    </w:p>
    <w:p w14:paraId="72E570CC" w14:textId="77777777" w:rsidR="00731EF1" w:rsidRPr="00390E5C" w:rsidRDefault="00731EF1" w:rsidP="002C19C0">
      <w:pPr>
        <w:spacing w:line="300" w:lineRule="atLeast"/>
        <w:rPr>
          <w:rFonts w:ascii="Calibri" w:hAnsi="Calibri" w:cs="Calibri"/>
        </w:rPr>
      </w:pPr>
    </w:p>
    <w:p w14:paraId="23B591E7" w14:textId="0B7823BC" w:rsidR="007C3C72" w:rsidRPr="00390E5C" w:rsidRDefault="007C3C72" w:rsidP="002C19C0">
      <w:pPr>
        <w:spacing w:line="300" w:lineRule="atLeast"/>
        <w:rPr>
          <w:rFonts w:ascii="Calibri" w:hAnsi="Calibri" w:cs="Calibri"/>
        </w:rPr>
      </w:pPr>
      <w:r w:rsidRPr="00390E5C">
        <w:rPr>
          <w:rFonts w:ascii="Calibri" w:hAnsi="Calibri" w:cs="Calibri"/>
        </w:rPr>
        <w:t>De</w:t>
      </w:r>
      <w:r w:rsidR="00731EF1" w:rsidRPr="00390E5C">
        <w:rPr>
          <w:rFonts w:ascii="Calibri" w:hAnsi="Calibri" w:cs="Calibri"/>
        </w:rPr>
        <w:t xml:space="preserve"> </w:t>
      </w:r>
      <w:r w:rsidRPr="00390E5C">
        <w:rPr>
          <w:rFonts w:ascii="Calibri" w:hAnsi="Calibri" w:cs="Calibri"/>
        </w:rPr>
        <w:t>verzekering dient</w:t>
      </w:r>
      <w:r w:rsidR="00B146CE" w:rsidRPr="00390E5C">
        <w:rPr>
          <w:rFonts w:ascii="Calibri" w:hAnsi="Calibri" w:cs="Calibri"/>
        </w:rPr>
        <w:t xml:space="preserve"> voor de bedrijfsaansprakelijkheid</w:t>
      </w:r>
      <w:r w:rsidRPr="00390E5C">
        <w:rPr>
          <w:rFonts w:ascii="Calibri" w:hAnsi="Calibri" w:cs="Calibri"/>
        </w:rPr>
        <w:t xml:space="preserve"> een dekking te hebben van minimaal </w:t>
      </w:r>
      <w:r w:rsidR="00763DA1" w:rsidRPr="00390E5C">
        <w:rPr>
          <w:rFonts w:ascii="Calibri" w:hAnsi="Calibri" w:cs="Calibri"/>
        </w:rPr>
        <w:t xml:space="preserve">een en een achtste miljoen Euro (€ </w:t>
      </w:r>
      <w:r w:rsidR="00763DA1" w:rsidRPr="00390E5C">
        <w:rPr>
          <w:rFonts w:ascii="Calibri" w:hAnsi="Calibri" w:cs="Calibri"/>
          <w:u w:val="single"/>
        </w:rPr>
        <w:t xml:space="preserve">1.125.000,-) </w:t>
      </w:r>
      <w:r w:rsidRPr="00390E5C">
        <w:rPr>
          <w:rFonts w:ascii="Calibri" w:hAnsi="Calibri" w:cs="Calibri"/>
        </w:rPr>
        <w:t>per gebeurtenis</w:t>
      </w:r>
      <w:r w:rsidR="00731EF1" w:rsidRPr="00390E5C">
        <w:rPr>
          <w:rFonts w:ascii="Calibri" w:hAnsi="Calibri" w:cs="Calibri"/>
        </w:rPr>
        <w:t xml:space="preserve"> met minimaal 2 gebeurtenissen per jaar</w:t>
      </w:r>
      <w:r w:rsidRPr="00390E5C">
        <w:rPr>
          <w:rFonts w:ascii="Calibri" w:hAnsi="Calibri" w:cs="Calibri"/>
        </w:rPr>
        <w:t xml:space="preserve"> en dient een einddatum te kennen die gelegen is na het tijdstip waarop de </w:t>
      </w:r>
      <w:r w:rsidR="00467193" w:rsidRPr="00390E5C">
        <w:rPr>
          <w:rFonts w:ascii="Calibri" w:hAnsi="Calibri" w:cs="Calibri"/>
        </w:rPr>
        <w:t>opdrachtnemer</w:t>
      </w:r>
      <w:r w:rsidRPr="00390E5C">
        <w:rPr>
          <w:rFonts w:ascii="Calibri" w:hAnsi="Calibri" w:cs="Calibri"/>
        </w:rPr>
        <w:t xml:space="preserve"> aan al zijn verplichtingen heeft voldaan.</w:t>
      </w:r>
    </w:p>
    <w:p w14:paraId="07AB13C1" w14:textId="372CE9DC" w:rsidR="007C3C72" w:rsidRPr="00390E5C" w:rsidRDefault="007C3C72" w:rsidP="002C19C0">
      <w:pPr>
        <w:spacing w:line="300" w:lineRule="atLeast"/>
        <w:rPr>
          <w:i/>
        </w:rPr>
      </w:pPr>
    </w:p>
    <w:p w14:paraId="49217581" w14:textId="08EA2C69"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dient na voorlopige gunning een kopie van het </w:t>
      </w:r>
      <w:proofErr w:type="spellStart"/>
      <w:r w:rsidR="00F264E5" w:rsidRPr="00390E5C">
        <w:rPr>
          <w:rFonts w:ascii="Calibri" w:hAnsi="Calibri" w:cs="Calibri"/>
        </w:rPr>
        <w:t>p</w:t>
      </w:r>
      <w:r w:rsidRPr="00390E5C">
        <w:rPr>
          <w:rFonts w:ascii="Calibri" w:hAnsi="Calibri" w:cs="Calibri"/>
        </w:rPr>
        <w:t>olisblad</w:t>
      </w:r>
      <w:proofErr w:type="spellEnd"/>
      <w:r w:rsidR="00F264E5" w:rsidRPr="00390E5C">
        <w:rPr>
          <w:rFonts w:ascii="Calibri" w:hAnsi="Calibri" w:cs="Calibri"/>
        </w:rPr>
        <w:t>, verzekeringsbewijs of verzekeringscertificaat</w:t>
      </w:r>
      <w:r w:rsidRPr="00390E5C">
        <w:rPr>
          <w:rFonts w:ascii="Calibri" w:hAnsi="Calibri" w:cs="Calibri"/>
        </w:rPr>
        <w:t xml:space="preserve"> </w:t>
      </w:r>
      <w:r w:rsidR="00F264E5" w:rsidRPr="00390E5C">
        <w:rPr>
          <w:rFonts w:ascii="Calibri" w:hAnsi="Calibri" w:cs="Calibri"/>
        </w:rPr>
        <w:t>te overleggen</w:t>
      </w:r>
      <w:r w:rsidRPr="00390E5C">
        <w:rPr>
          <w:rFonts w:ascii="Calibri" w:hAnsi="Calibri" w:cs="Calibri"/>
        </w:rPr>
        <w:t xml:space="preserve">. </w:t>
      </w:r>
    </w:p>
    <w:p w14:paraId="2877655D" w14:textId="77777777" w:rsidR="007C3C72" w:rsidRPr="00390E5C" w:rsidRDefault="007C3C72" w:rsidP="002C19C0">
      <w:pPr>
        <w:spacing w:line="300" w:lineRule="atLeast"/>
        <w:rPr>
          <w:rFonts w:ascii="Calibri" w:hAnsi="Calibri" w:cs="Calibri"/>
        </w:rPr>
      </w:pPr>
    </w:p>
    <w:p w14:paraId="07786653" w14:textId="77777777" w:rsidR="007C3C72" w:rsidRPr="00390E5C" w:rsidRDefault="007C3C72" w:rsidP="002C19C0">
      <w:pPr>
        <w:pStyle w:val="Kop2"/>
        <w:spacing w:line="300" w:lineRule="atLeast"/>
        <w:rPr>
          <w:rFonts w:ascii="Calibri" w:hAnsi="Calibri" w:cs="Calibri"/>
          <w:sz w:val="20"/>
          <w:szCs w:val="20"/>
        </w:rPr>
      </w:pPr>
      <w:bookmarkStart w:id="58" w:name="_Toc97903091"/>
      <w:r w:rsidRPr="00390E5C">
        <w:rPr>
          <w:rFonts w:ascii="Calibri" w:hAnsi="Calibri" w:cs="Calibri"/>
          <w:sz w:val="20"/>
          <w:szCs w:val="20"/>
        </w:rPr>
        <w:t>Technische en beroepsbekwaamheid</w:t>
      </w:r>
      <w:bookmarkEnd w:id="58"/>
    </w:p>
    <w:p w14:paraId="30FA20D8" w14:textId="77777777" w:rsidR="007C3C72" w:rsidRPr="00390E5C" w:rsidRDefault="007C3C72" w:rsidP="002C19C0">
      <w:pPr>
        <w:pStyle w:val="Kop3"/>
        <w:spacing w:line="300" w:lineRule="atLeast"/>
        <w:ind w:left="431" w:hanging="431"/>
        <w:rPr>
          <w:rFonts w:ascii="Calibri" w:hAnsi="Calibri" w:cs="Calibri"/>
        </w:rPr>
      </w:pPr>
      <w:bookmarkStart w:id="59" w:name="_Toc97903092"/>
      <w:r w:rsidRPr="00390E5C">
        <w:rPr>
          <w:rFonts w:ascii="Calibri" w:hAnsi="Calibri" w:cs="Calibri"/>
        </w:rPr>
        <w:t>Referentie</w:t>
      </w:r>
      <w:bookmarkEnd w:id="59"/>
    </w:p>
    <w:p w14:paraId="06CADC22" w14:textId="6055F59E"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zoekt een </w:t>
      </w:r>
      <w:r w:rsidR="00467193" w:rsidRPr="00390E5C">
        <w:rPr>
          <w:rFonts w:ascii="Calibri" w:hAnsi="Calibri" w:cs="Calibri"/>
        </w:rPr>
        <w:t>opdrachtnemer</w:t>
      </w:r>
      <w:r w:rsidRPr="00390E5C">
        <w:rPr>
          <w:rFonts w:ascii="Calibri" w:hAnsi="Calibri" w:cs="Calibri"/>
        </w:rPr>
        <w:t xml:space="preserve"> die over voldoende deskundigheid en ervaring beschikt op het gebied van </w:t>
      </w:r>
      <w:r w:rsidR="002C6066">
        <w:rPr>
          <w:rFonts w:ascii="Calibri" w:hAnsi="Calibri" w:cs="Calibri"/>
        </w:rPr>
        <w:t>de belangrijkste kenmerken van de opdracht.</w:t>
      </w:r>
      <w:r w:rsidRPr="00390E5C">
        <w:rPr>
          <w:rFonts w:ascii="Calibri" w:hAnsi="Calibri" w:cs="Calibri"/>
        </w:rPr>
        <w:t xml:space="preserve"> </w:t>
      </w:r>
    </w:p>
    <w:p w14:paraId="2F6BB9C7" w14:textId="72082AF8" w:rsidR="007C3C72" w:rsidRPr="00390E5C" w:rsidRDefault="007C3C72" w:rsidP="002C19C0">
      <w:pPr>
        <w:spacing w:line="300" w:lineRule="atLeast"/>
        <w:rPr>
          <w:rFonts w:ascii="Calibri" w:hAnsi="Calibri" w:cs="Calibri"/>
        </w:rPr>
      </w:pPr>
      <w:r w:rsidRPr="00390E5C">
        <w:rPr>
          <w:rFonts w:ascii="Calibri" w:hAnsi="Calibri" w:cs="Calibri"/>
        </w:rPr>
        <w:t xml:space="preserve">Binnen deze opdracht onderkent </w:t>
      </w:r>
      <w:r w:rsidR="00467193" w:rsidRPr="00390E5C">
        <w:rPr>
          <w:rFonts w:ascii="Calibri" w:hAnsi="Calibri" w:cs="Calibri"/>
        </w:rPr>
        <w:t>opdrachtgever</w:t>
      </w:r>
      <w:r w:rsidRPr="00390E5C">
        <w:rPr>
          <w:rFonts w:ascii="Calibri" w:hAnsi="Calibri" w:cs="Calibri"/>
        </w:rPr>
        <w:t xml:space="preserve"> de volgende </w:t>
      </w:r>
      <w:r w:rsidRPr="187929B6">
        <w:rPr>
          <w:rFonts w:ascii="Calibri" w:hAnsi="Calibri" w:cs="Calibri"/>
        </w:rPr>
        <w:t>kern</w:t>
      </w:r>
      <w:r w:rsidR="005B31E0" w:rsidRPr="187929B6">
        <w:rPr>
          <w:rFonts w:ascii="Calibri" w:hAnsi="Calibri" w:cs="Calibri"/>
        </w:rPr>
        <w:t>c</w:t>
      </w:r>
      <w:r w:rsidRPr="187929B6">
        <w:rPr>
          <w:rFonts w:ascii="Calibri" w:hAnsi="Calibri" w:cs="Calibri"/>
        </w:rPr>
        <w:t>ompetentie</w:t>
      </w:r>
      <w:r w:rsidR="5721E237" w:rsidRPr="187929B6">
        <w:rPr>
          <w:rFonts w:ascii="Calibri" w:hAnsi="Calibri" w:cs="Calibri"/>
        </w:rPr>
        <w:t>s</w:t>
      </w:r>
      <w:r w:rsidRPr="00390E5C">
        <w:rPr>
          <w:rFonts w:ascii="Calibri" w:hAnsi="Calibri" w:cs="Calibri"/>
        </w:rPr>
        <w:t>:</w:t>
      </w:r>
    </w:p>
    <w:p w14:paraId="73110EF3" w14:textId="7D4400B4" w:rsidR="3DBB6014" w:rsidRDefault="3DBB6014" w:rsidP="3DBB6014">
      <w:pPr>
        <w:spacing w:line="300" w:lineRule="atLeast"/>
      </w:pPr>
    </w:p>
    <w:p w14:paraId="52C2CE53" w14:textId="494CEB26" w:rsidR="007C3C72" w:rsidRPr="00390E5C" w:rsidRDefault="007C3C72" w:rsidP="002C19C0">
      <w:pPr>
        <w:spacing w:line="300" w:lineRule="atLeast"/>
        <w:rPr>
          <w:rFonts w:ascii="Calibri" w:hAnsi="Calibri" w:cs="Calibri"/>
        </w:rPr>
      </w:pPr>
      <w:r w:rsidRPr="3DBB6014">
        <w:rPr>
          <w:rFonts w:ascii="Calibri" w:hAnsi="Calibri" w:cs="Calibri"/>
        </w:rPr>
        <w:t>1.</w:t>
      </w:r>
      <w:r>
        <w:tab/>
      </w:r>
      <w:r w:rsidR="18F137F3" w:rsidRPr="3DBB6014">
        <w:rPr>
          <w:rFonts w:ascii="Calibri" w:hAnsi="Calibri" w:cs="Calibri"/>
        </w:rPr>
        <w:t xml:space="preserve">Ervaring met het </w:t>
      </w:r>
      <w:r w:rsidR="1002D4A4" w:rsidRPr="3DBB6014">
        <w:rPr>
          <w:rFonts w:ascii="Calibri" w:hAnsi="Calibri" w:cs="Calibri"/>
        </w:rPr>
        <w:t xml:space="preserve">implementeren en werkend </w:t>
      </w:r>
      <w:r w:rsidR="00886261" w:rsidRPr="2F6B4EED">
        <w:rPr>
          <w:rFonts w:ascii="Calibri" w:hAnsi="Calibri" w:cs="Calibri"/>
        </w:rPr>
        <w:t>op</w:t>
      </w:r>
      <w:r w:rsidR="18F137F3" w:rsidRPr="2F6B4EED">
        <w:rPr>
          <w:rFonts w:ascii="Calibri" w:hAnsi="Calibri" w:cs="Calibri"/>
        </w:rPr>
        <w:t>leveren</w:t>
      </w:r>
      <w:r w:rsidR="18F137F3" w:rsidRPr="3DBB6014">
        <w:rPr>
          <w:rFonts w:ascii="Calibri" w:hAnsi="Calibri" w:cs="Calibri"/>
        </w:rPr>
        <w:t xml:space="preserve"> </w:t>
      </w:r>
      <w:r w:rsidR="18F137F3" w:rsidRPr="187929B6">
        <w:rPr>
          <w:rFonts w:ascii="Calibri" w:hAnsi="Calibri" w:cs="Calibri"/>
        </w:rPr>
        <w:t>van KCC-software</w:t>
      </w:r>
      <w:r w:rsidR="2A2B5A2A" w:rsidRPr="187929B6">
        <w:rPr>
          <w:rFonts w:ascii="Calibri" w:hAnsi="Calibri" w:cs="Calibri"/>
        </w:rPr>
        <w:t xml:space="preserve"> die functionele ondersteuning biedt bij </w:t>
      </w:r>
      <w:r w:rsidR="7AFB9E43" w:rsidRPr="187929B6">
        <w:rPr>
          <w:rFonts w:ascii="Calibri" w:hAnsi="Calibri" w:cs="Calibri"/>
        </w:rPr>
        <w:t xml:space="preserve">de verwerking van </w:t>
      </w:r>
      <w:r w:rsidR="2A2B5A2A" w:rsidRPr="187929B6">
        <w:rPr>
          <w:rFonts w:ascii="Calibri" w:hAnsi="Calibri" w:cs="Calibri"/>
        </w:rPr>
        <w:t>telefonie</w:t>
      </w:r>
      <w:r w:rsidR="00886261" w:rsidRPr="187929B6">
        <w:rPr>
          <w:rFonts w:ascii="Calibri" w:hAnsi="Calibri" w:cs="Calibri"/>
        </w:rPr>
        <w:t>.</w:t>
      </w:r>
    </w:p>
    <w:p w14:paraId="56FC01BD" w14:textId="4DD88302" w:rsidR="058FFD2F" w:rsidRDefault="058FFD2F" w:rsidP="187929B6">
      <w:pPr>
        <w:spacing w:line="300" w:lineRule="atLeast"/>
      </w:pPr>
      <w:r w:rsidRPr="187929B6">
        <w:rPr>
          <w:rFonts w:ascii="Calibri" w:hAnsi="Calibri" w:cs="Calibri"/>
        </w:rPr>
        <w:t xml:space="preserve">2. </w:t>
      </w:r>
      <w:r>
        <w:tab/>
      </w:r>
      <w:r w:rsidRPr="187929B6">
        <w:rPr>
          <w:rFonts w:ascii="Calibri" w:hAnsi="Calibri" w:cs="Calibri"/>
        </w:rPr>
        <w:t>Ervaring met het hosten en onderhouden van KCC-software</w:t>
      </w:r>
      <w:r w:rsidR="727D4669" w:rsidRPr="187929B6">
        <w:rPr>
          <w:rFonts w:ascii="Calibri" w:hAnsi="Calibri" w:cs="Calibri"/>
        </w:rPr>
        <w:t xml:space="preserve"> die functionele ondersteuning biedt bij de verwerking van telefonie</w:t>
      </w:r>
      <w:r w:rsidRPr="187929B6">
        <w:rPr>
          <w:rFonts w:ascii="Calibri" w:hAnsi="Calibri" w:cs="Calibri"/>
        </w:rPr>
        <w:t>.</w:t>
      </w:r>
    </w:p>
    <w:p w14:paraId="3F7558FF" w14:textId="26D99338" w:rsidR="3DBB6014" w:rsidRDefault="3DBB6014" w:rsidP="3DBB6014">
      <w:pPr>
        <w:spacing w:line="300" w:lineRule="atLeast"/>
      </w:pPr>
    </w:p>
    <w:p w14:paraId="1040365F" w14:textId="7FF6A4AA" w:rsidR="00770564" w:rsidRPr="00390E5C" w:rsidRDefault="007C3C72" w:rsidP="002C19C0">
      <w:pPr>
        <w:spacing w:line="300" w:lineRule="atLeast"/>
        <w:rPr>
          <w:rFonts w:ascii="Calibri" w:hAnsi="Calibri" w:cs="Calibri"/>
          <w:highlight w:val="yellow"/>
        </w:rPr>
      </w:pPr>
      <w:r w:rsidRPr="3108D689">
        <w:rPr>
          <w:rFonts w:ascii="Calibri" w:hAnsi="Calibri" w:cs="Calibri"/>
        </w:rPr>
        <w:t>Om te bepalen of u bekwaam bent de Opdracht naar behoren uit te voeren, vragen wij u om een</w:t>
      </w:r>
      <w:r w:rsidR="007339AE" w:rsidRPr="3108D689">
        <w:rPr>
          <w:rFonts w:ascii="Calibri" w:hAnsi="Calibri" w:cs="Calibri"/>
        </w:rPr>
        <w:t xml:space="preserve"> </w:t>
      </w:r>
      <w:r w:rsidRPr="3108D689">
        <w:rPr>
          <w:rFonts w:ascii="Calibri" w:hAnsi="Calibri" w:cs="Calibri"/>
        </w:rPr>
        <w:t>(1) referentie</w:t>
      </w:r>
      <w:r w:rsidR="2C13B8D0" w:rsidRPr="3108D689">
        <w:rPr>
          <w:rFonts w:ascii="Calibri" w:hAnsi="Calibri" w:cs="Calibri"/>
        </w:rPr>
        <w:t xml:space="preserve"> per competentie in te dienen</w:t>
      </w:r>
      <w:r w:rsidRPr="3108D689">
        <w:rPr>
          <w:rFonts w:ascii="Calibri" w:hAnsi="Calibri" w:cs="Calibri"/>
        </w:rPr>
        <w:t>.</w:t>
      </w:r>
      <w:r w:rsidR="41735032" w:rsidRPr="3108D689">
        <w:rPr>
          <w:rFonts w:ascii="Calibri" w:hAnsi="Calibri" w:cs="Calibri"/>
        </w:rPr>
        <w:t xml:space="preserve"> Indien u met 1 referentie kunt voldoen aan beide competenties is dit ook akkoord</w:t>
      </w:r>
      <w:r w:rsidRPr="3108D689">
        <w:rPr>
          <w:rFonts w:ascii="Calibri" w:hAnsi="Calibri" w:cs="Calibri"/>
        </w:rPr>
        <w:t xml:space="preserve">. </w:t>
      </w:r>
    </w:p>
    <w:p w14:paraId="7F8F9FD6" w14:textId="77777777" w:rsidR="007339AE" w:rsidRDefault="007339AE" w:rsidP="002C19C0">
      <w:pPr>
        <w:spacing w:line="300" w:lineRule="atLeast"/>
        <w:rPr>
          <w:rFonts w:ascii="Calibri" w:hAnsi="Calibri" w:cs="Calibri"/>
        </w:rPr>
      </w:pPr>
    </w:p>
    <w:p w14:paraId="746CD52E" w14:textId="77777777" w:rsidR="009D69C9" w:rsidRPr="00390E5C" w:rsidRDefault="009D69C9" w:rsidP="002C19C0">
      <w:pPr>
        <w:spacing w:line="300" w:lineRule="atLeast"/>
        <w:rPr>
          <w:rFonts w:ascii="Calibri" w:hAnsi="Calibri" w:cs="Calibri"/>
        </w:rPr>
      </w:pPr>
    </w:p>
    <w:p w14:paraId="43F3BFF7" w14:textId="2D0CB8DC" w:rsidR="007C3C72" w:rsidRPr="00390E5C" w:rsidRDefault="005B31E0" w:rsidP="002C19C0">
      <w:pPr>
        <w:spacing w:line="300" w:lineRule="atLeast"/>
        <w:rPr>
          <w:rFonts w:ascii="Calibri" w:hAnsi="Calibri" w:cs="Calibri"/>
        </w:rPr>
      </w:pPr>
      <w:r>
        <w:rPr>
          <w:rFonts w:ascii="Calibri" w:hAnsi="Calibri" w:cs="Calibri"/>
        </w:rPr>
        <w:t>De r</w:t>
      </w:r>
      <w:r w:rsidR="007C3C72" w:rsidRPr="00390E5C">
        <w:rPr>
          <w:rFonts w:ascii="Calibri" w:hAnsi="Calibri" w:cs="Calibri"/>
        </w:rPr>
        <w:t>eferentie dient te voldoen aan de volgende voorwaarden:</w:t>
      </w:r>
    </w:p>
    <w:p w14:paraId="79183DDE" w14:textId="39D80C1B" w:rsidR="007C3C72" w:rsidRPr="00390E5C" w:rsidRDefault="007C3C72" w:rsidP="002C19C0">
      <w:pPr>
        <w:spacing w:line="300" w:lineRule="atLeast"/>
        <w:rPr>
          <w:rFonts w:ascii="Calibri" w:hAnsi="Calibri" w:cs="Calibri"/>
        </w:rPr>
      </w:pPr>
      <w:r w:rsidRPr="3DBB6014">
        <w:rPr>
          <w:rFonts w:ascii="Calibri" w:hAnsi="Calibri" w:cs="Calibri"/>
        </w:rPr>
        <w:t>•</w:t>
      </w:r>
      <w:r>
        <w:tab/>
      </w:r>
      <w:r w:rsidR="6345BBB6" w:rsidRPr="3DBB6014">
        <w:rPr>
          <w:rFonts w:ascii="Calibri" w:hAnsi="Calibri" w:cs="Calibri"/>
        </w:rPr>
        <w:t>B</w:t>
      </w:r>
      <w:r w:rsidR="00BD5D30" w:rsidRPr="3DBB6014">
        <w:rPr>
          <w:rFonts w:ascii="Calibri" w:hAnsi="Calibri" w:cs="Calibri"/>
        </w:rPr>
        <w:t xml:space="preserve">ij een bedrijf met </w:t>
      </w:r>
      <w:r w:rsidR="5690667E" w:rsidRPr="3DBB6014">
        <w:rPr>
          <w:rFonts w:ascii="Calibri" w:hAnsi="Calibri" w:cs="Calibri"/>
        </w:rPr>
        <w:t xml:space="preserve">een KCC-afdeling </w:t>
      </w:r>
      <w:r w:rsidR="77B25ACF" w:rsidRPr="187929B6">
        <w:rPr>
          <w:rFonts w:ascii="Calibri" w:hAnsi="Calibri" w:cs="Calibri"/>
        </w:rPr>
        <w:t>of callcenter</w:t>
      </w:r>
      <w:r w:rsidR="5690667E" w:rsidRPr="187929B6">
        <w:rPr>
          <w:rFonts w:ascii="Calibri" w:hAnsi="Calibri" w:cs="Calibri"/>
        </w:rPr>
        <w:t xml:space="preserve"> </w:t>
      </w:r>
      <w:r w:rsidR="5690667E" w:rsidRPr="3DBB6014">
        <w:rPr>
          <w:rFonts w:ascii="Calibri" w:hAnsi="Calibri" w:cs="Calibri"/>
        </w:rPr>
        <w:t xml:space="preserve">met </w:t>
      </w:r>
      <w:r w:rsidR="00BD5D30" w:rsidRPr="3DBB6014">
        <w:rPr>
          <w:rFonts w:ascii="Calibri" w:hAnsi="Calibri" w:cs="Calibri"/>
        </w:rPr>
        <w:t xml:space="preserve">minimaal </w:t>
      </w:r>
      <w:r w:rsidR="765EECA0" w:rsidRPr="3DBB6014">
        <w:rPr>
          <w:rFonts w:ascii="Calibri" w:hAnsi="Calibri" w:cs="Calibri"/>
        </w:rPr>
        <w:t xml:space="preserve">20 </w:t>
      </w:r>
      <w:proofErr w:type="spellStart"/>
      <w:r w:rsidR="765EECA0" w:rsidRPr="3DBB6014">
        <w:rPr>
          <w:rFonts w:ascii="Calibri" w:hAnsi="Calibri" w:cs="Calibri"/>
        </w:rPr>
        <w:t>agents</w:t>
      </w:r>
      <w:proofErr w:type="spellEnd"/>
      <w:r w:rsidR="708A601B" w:rsidRPr="187929B6">
        <w:rPr>
          <w:rFonts w:ascii="Calibri" w:hAnsi="Calibri" w:cs="Calibri"/>
        </w:rPr>
        <w:t>, inclusief supervisors</w:t>
      </w:r>
      <w:r w:rsidR="000D7338" w:rsidRPr="2F6B4EED">
        <w:rPr>
          <w:rFonts w:ascii="Calibri" w:hAnsi="Calibri" w:cs="Calibri"/>
        </w:rPr>
        <w:t>;</w:t>
      </w:r>
    </w:p>
    <w:p w14:paraId="320A775E" w14:textId="1870A701" w:rsidR="007C3C72" w:rsidRPr="00390E5C" w:rsidRDefault="007C3C72" w:rsidP="002C19C0">
      <w:pPr>
        <w:spacing w:line="300" w:lineRule="atLeast"/>
        <w:rPr>
          <w:rFonts w:ascii="Calibri" w:hAnsi="Calibri" w:cs="Calibri"/>
        </w:rPr>
      </w:pPr>
      <w:r w:rsidRPr="00390E5C">
        <w:rPr>
          <w:rFonts w:ascii="Calibri" w:hAnsi="Calibri" w:cs="Calibri"/>
        </w:rPr>
        <w:t>•</w:t>
      </w:r>
      <w:r>
        <w:tab/>
      </w:r>
      <w:r w:rsidRPr="00390E5C">
        <w:rPr>
          <w:rFonts w:ascii="Calibri" w:hAnsi="Calibri" w:cs="Calibri"/>
        </w:rPr>
        <w:t>Hebben plaats gevonden in de afgelopen 3 kalenderjaren</w:t>
      </w:r>
      <w:r w:rsidRPr="3DBB6014">
        <w:rPr>
          <w:rFonts w:ascii="Calibri" w:hAnsi="Calibri" w:cs="Calibri"/>
        </w:rPr>
        <w:t>;</w:t>
      </w:r>
    </w:p>
    <w:p w14:paraId="384A4E64" w14:textId="311932A5" w:rsidR="007C3C72" w:rsidRPr="00390E5C" w:rsidRDefault="007C3C72" w:rsidP="009D69C9">
      <w:pPr>
        <w:spacing w:line="300" w:lineRule="atLeast"/>
        <w:rPr>
          <w:rFonts w:ascii="Calibri" w:hAnsi="Calibri" w:cs="Calibri"/>
        </w:rPr>
      </w:pPr>
      <w:r w:rsidRPr="00390E5C">
        <w:rPr>
          <w:rFonts w:ascii="Calibri" w:hAnsi="Calibri" w:cs="Calibri"/>
        </w:rPr>
        <w:lastRenderedPageBreak/>
        <w:t>•</w:t>
      </w:r>
      <w:r>
        <w:tab/>
      </w:r>
      <w:r w:rsidRPr="00390E5C">
        <w:rPr>
          <w:rFonts w:ascii="Calibri" w:hAnsi="Calibri" w:cs="Calibri"/>
        </w:rPr>
        <w:t xml:space="preserve">Waar </w:t>
      </w:r>
      <w:r w:rsidR="00467193" w:rsidRPr="00390E5C">
        <w:rPr>
          <w:rFonts w:ascii="Calibri" w:hAnsi="Calibri" w:cs="Calibri"/>
        </w:rPr>
        <w:t>inschrijver</w:t>
      </w:r>
      <w:r w:rsidRPr="00390E5C">
        <w:rPr>
          <w:rFonts w:ascii="Calibri" w:hAnsi="Calibri" w:cs="Calibri"/>
        </w:rPr>
        <w:t xml:space="preserve"> aantoonbaar en verifieerba</w:t>
      </w:r>
      <w:r w:rsidR="005D4F20" w:rsidRPr="00390E5C">
        <w:rPr>
          <w:rFonts w:ascii="Calibri" w:hAnsi="Calibri" w:cs="Calibri"/>
        </w:rPr>
        <w:t>ar competentie 1 heeft verricht.</w:t>
      </w:r>
    </w:p>
    <w:p w14:paraId="4277C921" w14:textId="77777777" w:rsidR="007C3C72" w:rsidRPr="00390E5C" w:rsidRDefault="007C3C72" w:rsidP="002C19C0">
      <w:pPr>
        <w:spacing w:line="300" w:lineRule="atLeast"/>
        <w:rPr>
          <w:rFonts w:ascii="Calibri" w:hAnsi="Calibri" w:cs="Calibri"/>
        </w:rPr>
      </w:pPr>
    </w:p>
    <w:p w14:paraId="086BE00B" w14:textId="154780A1" w:rsidR="007339AE" w:rsidRPr="00390E5C" w:rsidRDefault="007339AE" w:rsidP="002C19C0">
      <w:pPr>
        <w:spacing w:line="300" w:lineRule="atLeast"/>
        <w:rPr>
          <w:rFonts w:ascii="Calibri" w:hAnsi="Calibri" w:cs="Calibri"/>
        </w:rPr>
      </w:pPr>
      <w:r w:rsidRPr="00390E5C">
        <w:rPr>
          <w:rFonts w:ascii="Calibri" w:hAnsi="Calibri" w:cs="Calibri"/>
        </w:rPr>
        <w:t>De referentie dien</w:t>
      </w:r>
      <w:r w:rsidR="005B31E0">
        <w:rPr>
          <w:rFonts w:ascii="Calibri" w:hAnsi="Calibri" w:cs="Calibri"/>
        </w:rPr>
        <w:t>t</w:t>
      </w:r>
      <w:r w:rsidRPr="00390E5C">
        <w:rPr>
          <w:rFonts w:ascii="Calibri" w:hAnsi="Calibri" w:cs="Calibri"/>
        </w:rPr>
        <w:t xml:space="preserve"> bij </w:t>
      </w:r>
      <w:r w:rsidR="00467193" w:rsidRPr="00390E5C">
        <w:rPr>
          <w:rFonts w:ascii="Calibri" w:hAnsi="Calibri" w:cs="Calibri"/>
        </w:rPr>
        <w:t>inschrijving</w:t>
      </w:r>
      <w:r w:rsidRPr="00390E5C">
        <w:rPr>
          <w:rFonts w:ascii="Calibri" w:hAnsi="Calibri" w:cs="Calibri"/>
        </w:rPr>
        <w:t xml:space="preserve"> te worden ingediend. U dient hiervoor gebruik te maken van Format </w:t>
      </w:r>
      <w:r w:rsidR="00D61BCF" w:rsidRPr="00390E5C">
        <w:rPr>
          <w:rFonts w:ascii="Calibri" w:hAnsi="Calibri" w:cs="Calibri"/>
        </w:rPr>
        <w:t xml:space="preserve">Referentie (bijlage </w:t>
      </w:r>
      <w:r w:rsidR="009D69C9">
        <w:rPr>
          <w:rFonts w:ascii="Calibri" w:hAnsi="Calibri" w:cs="Calibri"/>
        </w:rPr>
        <w:t>B</w:t>
      </w:r>
      <w:r w:rsidR="00A77AB7">
        <w:rPr>
          <w:rFonts w:ascii="Calibri" w:hAnsi="Calibri" w:cs="Calibri"/>
        </w:rPr>
        <w:t>, versie 2</w:t>
      </w:r>
      <w:r w:rsidR="00D61BCF" w:rsidRPr="00390E5C">
        <w:rPr>
          <w:rFonts w:ascii="Calibri" w:hAnsi="Calibri" w:cs="Calibri"/>
        </w:rPr>
        <w:t xml:space="preserve">) </w:t>
      </w:r>
      <w:r w:rsidRPr="00390E5C">
        <w:rPr>
          <w:rFonts w:ascii="Calibri" w:hAnsi="Calibri" w:cs="Calibri"/>
        </w:rPr>
        <w:t>dat als los document op Tender</w:t>
      </w:r>
      <w:r w:rsidR="0012519F" w:rsidRPr="00390E5C">
        <w:rPr>
          <w:rFonts w:ascii="Calibri" w:hAnsi="Calibri" w:cs="Calibri"/>
        </w:rPr>
        <w:t>N</w:t>
      </w:r>
      <w:r w:rsidRPr="00390E5C">
        <w:rPr>
          <w:rFonts w:ascii="Calibri" w:hAnsi="Calibri" w:cs="Calibri"/>
        </w:rPr>
        <w:t xml:space="preserve">ed is gepubliceerd. </w:t>
      </w:r>
    </w:p>
    <w:p w14:paraId="0769DFC3" w14:textId="77777777" w:rsidR="007C3C72" w:rsidRPr="00390E5C" w:rsidRDefault="007C3C72" w:rsidP="002C19C0">
      <w:pPr>
        <w:spacing w:line="300" w:lineRule="atLeast"/>
        <w:rPr>
          <w:rFonts w:ascii="Calibri" w:hAnsi="Calibri" w:cs="Calibri"/>
        </w:rPr>
      </w:pPr>
    </w:p>
    <w:p w14:paraId="03B9E727" w14:textId="77777777" w:rsidR="007C3C72" w:rsidRPr="00390E5C" w:rsidRDefault="70A9441A" w:rsidP="002C19C0">
      <w:pPr>
        <w:pStyle w:val="Kop3"/>
        <w:spacing w:line="300" w:lineRule="atLeast"/>
        <w:ind w:left="431" w:hanging="431"/>
        <w:rPr>
          <w:rFonts w:ascii="Calibri" w:hAnsi="Calibri" w:cs="Calibri"/>
        </w:rPr>
      </w:pPr>
      <w:bookmarkStart w:id="60" w:name="_Toc97903093"/>
      <w:r w:rsidRPr="57CEA6B8">
        <w:rPr>
          <w:rFonts w:ascii="Calibri" w:hAnsi="Calibri" w:cs="Calibri"/>
        </w:rPr>
        <w:t>Kwaliteitsborging</w:t>
      </w:r>
      <w:bookmarkEnd w:id="60"/>
    </w:p>
    <w:p w14:paraId="36F42A64" w14:textId="23C1761D"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dient gecertificeerd te zijn volgens NEN-EN-ISO 9001</w:t>
      </w:r>
      <w:r w:rsidR="00A5573F" w:rsidRPr="00390E5C">
        <w:rPr>
          <w:rFonts w:ascii="Calibri" w:hAnsi="Calibri" w:cs="Calibri"/>
        </w:rPr>
        <w:t xml:space="preserve">: 2015 </w:t>
      </w:r>
      <w:r w:rsidRPr="00390E5C">
        <w:rPr>
          <w:rFonts w:ascii="Calibri" w:hAnsi="Calibri" w:cs="Calibri"/>
        </w:rPr>
        <w:t>, dan wel kan het werk uitvoeren op grond van een kwaliteitsplan op het niveau van de NEN-EN-ISO 9001</w:t>
      </w:r>
      <w:r w:rsidR="00A5573F" w:rsidRPr="00390E5C">
        <w:rPr>
          <w:rFonts w:ascii="Calibri" w:hAnsi="Calibri" w:cs="Calibri"/>
        </w:rPr>
        <w:t>:2015</w:t>
      </w:r>
      <w:r w:rsidRPr="00390E5C">
        <w:rPr>
          <w:rFonts w:ascii="Calibri" w:hAnsi="Calibri" w:cs="Calibri"/>
        </w:rPr>
        <w:t>- of daarmee gelijkwaardig</w:t>
      </w:r>
      <w:r w:rsidRPr="2F6B4EED">
        <w:rPr>
          <w:rFonts w:ascii="Calibri" w:hAnsi="Calibri" w:cs="Calibri"/>
        </w:rPr>
        <w:t>.</w:t>
      </w:r>
    </w:p>
    <w:p w14:paraId="500B0A14" w14:textId="556BCB4B" w:rsidR="007C3C72" w:rsidRPr="00390E5C" w:rsidRDefault="007C3C72" w:rsidP="002C19C0">
      <w:pPr>
        <w:spacing w:line="300" w:lineRule="atLeast"/>
        <w:rPr>
          <w:rFonts w:ascii="Calibri" w:hAnsi="Calibri" w:cs="Calibri"/>
        </w:rPr>
      </w:pPr>
      <w:r w:rsidRPr="00390E5C">
        <w:rPr>
          <w:rFonts w:ascii="Calibri" w:hAnsi="Calibri" w:cs="Calibri"/>
        </w:rPr>
        <w:t xml:space="preserve">In geval van een combinatie dient iedere </w:t>
      </w:r>
      <w:proofErr w:type="spellStart"/>
      <w:r w:rsidRPr="00390E5C">
        <w:rPr>
          <w:rFonts w:ascii="Calibri" w:hAnsi="Calibri" w:cs="Calibri"/>
        </w:rPr>
        <w:t>combinant</w:t>
      </w:r>
      <w:proofErr w:type="spellEnd"/>
      <w:r w:rsidRPr="00390E5C">
        <w:rPr>
          <w:rFonts w:ascii="Calibri" w:hAnsi="Calibri" w:cs="Calibri"/>
        </w:rPr>
        <w:t xml:space="preserve"> die belast zal zijn met de uitvoering van de opdracht, aan deze </w:t>
      </w:r>
      <w:r w:rsidR="00904378" w:rsidRPr="00390E5C">
        <w:rPr>
          <w:rFonts w:ascii="Calibri" w:hAnsi="Calibri" w:cs="Calibri"/>
        </w:rPr>
        <w:t>g</w:t>
      </w:r>
      <w:r w:rsidR="00031777" w:rsidRPr="00390E5C">
        <w:rPr>
          <w:rFonts w:ascii="Calibri" w:hAnsi="Calibri" w:cs="Calibri"/>
        </w:rPr>
        <w:t>eschiktheidseis</w:t>
      </w:r>
      <w:r w:rsidRPr="00390E5C">
        <w:rPr>
          <w:rFonts w:ascii="Calibri" w:hAnsi="Calibri" w:cs="Calibri"/>
        </w:rPr>
        <w:t xml:space="preserve"> te voldoen.</w:t>
      </w:r>
    </w:p>
    <w:p w14:paraId="528E939B" w14:textId="40F9E493"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904378" w:rsidRPr="00390E5C">
        <w:rPr>
          <w:rFonts w:ascii="Calibri" w:hAnsi="Calibri" w:cs="Calibri"/>
        </w:rPr>
        <w:t>g</w:t>
      </w:r>
      <w:r w:rsidRPr="00390E5C">
        <w:rPr>
          <w:rFonts w:ascii="Calibri" w:hAnsi="Calibri" w:cs="Calibri"/>
        </w:rPr>
        <w:t xml:space="preserve">emeente </w:t>
      </w:r>
      <w:r w:rsidR="00904378" w:rsidRPr="00390E5C">
        <w:rPr>
          <w:rFonts w:ascii="Calibri" w:hAnsi="Calibri" w:cs="Calibri"/>
        </w:rPr>
        <w:t xml:space="preserve">vraagt </w:t>
      </w:r>
      <w:r w:rsidRPr="00390E5C">
        <w:rPr>
          <w:rFonts w:ascii="Calibri" w:hAnsi="Calibri" w:cs="Calibri"/>
        </w:rPr>
        <w:t>na voorlopige gunning om het bewijsmiddel.</w:t>
      </w:r>
    </w:p>
    <w:p w14:paraId="2D2EF9B9" w14:textId="0D06A36B" w:rsidR="00D7302F" w:rsidRPr="00390E5C" w:rsidRDefault="00D7302F" w:rsidP="002C19C0">
      <w:pPr>
        <w:spacing w:line="300" w:lineRule="atLeast"/>
      </w:pPr>
    </w:p>
    <w:p w14:paraId="6A4F48D1" w14:textId="7EA975C7" w:rsidR="00D7302F" w:rsidRPr="00390E5C" w:rsidRDefault="0323B01A" w:rsidP="00D7302F">
      <w:pPr>
        <w:pStyle w:val="Kop3"/>
        <w:spacing w:line="300" w:lineRule="atLeast"/>
        <w:ind w:left="431" w:hanging="431"/>
        <w:rPr>
          <w:rFonts w:ascii="Calibri" w:hAnsi="Calibri" w:cs="Calibri"/>
        </w:rPr>
      </w:pPr>
      <w:bookmarkStart w:id="61" w:name="_Toc97903094"/>
      <w:r w:rsidRPr="57CEA6B8">
        <w:rPr>
          <w:rFonts w:ascii="Calibri" w:hAnsi="Calibri" w:cs="Calibri"/>
        </w:rPr>
        <w:t>Arbeidsomstandigheden</w:t>
      </w:r>
      <w:bookmarkEnd w:id="61"/>
    </w:p>
    <w:p w14:paraId="537E0327" w14:textId="4C678F89" w:rsidR="00D7302F" w:rsidRPr="00390E5C" w:rsidRDefault="00D7302F" w:rsidP="00D7302F">
      <w:pPr>
        <w:spacing w:line="300" w:lineRule="atLeast"/>
        <w:rPr>
          <w:rFonts w:ascii="Calibri" w:hAnsi="Calibri" w:cs="Calibri"/>
        </w:rPr>
      </w:pPr>
      <w:r w:rsidRPr="00390E5C">
        <w:rPr>
          <w:rFonts w:ascii="Calibri" w:hAnsi="Calibri" w:cs="Calibri"/>
        </w:rPr>
        <w:t xml:space="preserve">De inschrijver dient gecertificeerd te zijn volgend </w:t>
      </w:r>
      <w:r w:rsidR="007C3C72" w:rsidRPr="00390E5C">
        <w:rPr>
          <w:rFonts w:ascii="Calibri" w:hAnsi="Calibri" w:cs="Calibri"/>
        </w:rPr>
        <w:t>OHSAS</w:t>
      </w:r>
      <w:r w:rsidR="007F0BB2" w:rsidRPr="00390E5C">
        <w:rPr>
          <w:rFonts w:ascii="Calibri" w:hAnsi="Calibri" w:cs="Calibri"/>
        </w:rPr>
        <w:t>-18001</w:t>
      </w:r>
      <w:r w:rsidRPr="00390E5C">
        <w:rPr>
          <w:rFonts w:ascii="Calibri" w:hAnsi="Calibri" w:cs="Calibri"/>
        </w:rPr>
        <w:t xml:space="preserve"> dan wel ISO 45002</w:t>
      </w:r>
      <w:r w:rsidR="008F4A90">
        <w:rPr>
          <w:rFonts w:ascii="Calibri" w:hAnsi="Calibri" w:cs="Calibri"/>
        </w:rPr>
        <w:t xml:space="preserve">, dan wel </w:t>
      </w:r>
      <w:r w:rsidR="008F4A90" w:rsidRPr="008F4A90">
        <w:rPr>
          <w:rFonts w:ascii="Calibri" w:hAnsi="Calibri" w:cs="Calibri"/>
        </w:rPr>
        <w:t>RI&amp;E certificaat</w:t>
      </w:r>
      <w:r w:rsidRPr="00390E5C">
        <w:rPr>
          <w:rFonts w:ascii="Calibri" w:hAnsi="Calibri" w:cs="Calibri"/>
        </w:rPr>
        <w:t xml:space="preserve"> of daarmee gelijkwaardig</w:t>
      </w:r>
      <w:r w:rsidR="007C3C72" w:rsidRPr="00390E5C">
        <w:rPr>
          <w:rFonts w:ascii="Calibri" w:hAnsi="Calibri" w:cs="Calibri"/>
        </w:rPr>
        <w:t xml:space="preserve">. </w:t>
      </w:r>
    </w:p>
    <w:p w14:paraId="0AA1C0F2" w14:textId="7A73B55D" w:rsidR="00D7302F" w:rsidRPr="00390E5C" w:rsidRDefault="0323B01A" w:rsidP="00D7302F">
      <w:pPr>
        <w:spacing w:line="300" w:lineRule="atLeast"/>
        <w:rPr>
          <w:rFonts w:ascii="Calibri" w:hAnsi="Calibri" w:cs="Calibri"/>
        </w:rPr>
      </w:pPr>
      <w:r w:rsidRPr="57CEA6B8">
        <w:rPr>
          <w:rFonts w:ascii="Calibri" w:hAnsi="Calibri" w:cs="Calibri"/>
        </w:rPr>
        <w:t xml:space="preserve">In geval van een combinatie dient iedere </w:t>
      </w:r>
      <w:proofErr w:type="spellStart"/>
      <w:r w:rsidRPr="57CEA6B8">
        <w:rPr>
          <w:rFonts w:ascii="Calibri" w:hAnsi="Calibri" w:cs="Calibri"/>
        </w:rPr>
        <w:t>combinant</w:t>
      </w:r>
      <w:proofErr w:type="spellEnd"/>
      <w:r w:rsidRPr="57CEA6B8">
        <w:rPr>
          <w:rFonts w:ascii="Calibri" w:hAnsi="Calibri" w:cs="Calibri"/>
        </w:rPr>
        <w:t xml:space="preserve"> aan deze geschiktheidseis te voldoen.</w:t>
      </w:r>
    </w:p>
    <w:p w14:paraId="59237D79" w14:textId="77777777" w:rsidR="007C3C72" w:rsidRPr="00390E5C" w:rsidRDefault="007C3C72" w:rsidP="002C19C0">
      <w:pPr>
        <w:spacing w:line="300" w:lineRule="atLeast"/>
        <w:rPr>
          <w:rFonts w:ascii="Calibri" w:hAnsi="Calibri" w:cs="Calibri"/>
        </w:rPr>
      </w:pPr>
    </w:p>
    <w:p w14:paraId="4191804C" w14:textId="77777777" w:rsidR="007C3C72" w:rsidRPr="00390E5C" w:rsidRDefault="007C3C72" w:rsidP="002C19C0">
      <w:pPr>
        <w:pStyle w:val="Kop3"/>
        <w:spacing w:line="300" w:lineRule="atLeast"/>
        <w:ind w:left="431" w:hanging="431"/>
        <w:rPr>
          <w:rFonts w:ascii="Calibri" w:hAnsi="Calibri" w:cs="Calibri"/>
        </w:rPr>
      </w:pPr>
      <w:bookmarkStart w:id="62" w:name="_Toc97903095"/>
      <w:r w:rsidRPr="00390E5C">
        <w:rPr>
          <w:rFonts w:ascii="Calibri" w:hAnsi="Calibri" w:cs="Calibri"/>
        </w:rPr>
        <w:t>Duurzaamheid (milieu)</w:t>
      </w:r>
      <w:bookmarkEnd w:id="62"/>
    </w:p>
    <w:p w14:paraId="05F3A853" w14:textId="77777777" w:rsidR="007C3C72" w:rsidRPr="00390E5C" w:rsidRDefault="007C3C72" w:rsidP="002C19C0">
      <w:pPr>
        <w:spacing w:line="300" w:lineRule="atLeast"/>
        <w:rPr>
          <w:rFonts w:ascii="Calibri" w:hAnsi="Calibri" w:cs="Calibri"/>
        </w:rPr>
      </w:pPr>
      <w:r w:rsidRPr="00390E5C">
        <w:rPr>
          <w:rFonts w:ascii="Calibri" w:hAnsi="Calibri" w:cs="Calibri"/>
        </w:rPr>
        <w:t xml:space="preserve">Gezien het belang van duurzaamheid, werken wij alleen samen met leveranciers die zorg tonen voor het milieu. </w:t>
      </w:r>
    </w:p>
    <w:p w14:paraId="6F8D1AEB" w14:textId="10950368" w:rsidR="00E93771"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toont aan dat hij beschikt over een managementsysteem waarin minstens 2 van de volgende 5 pu</w:t>
      </w:r>
      <w:r w:rsidR="00E93771" w:rsidRPr="00390E5C">
        <w:rPr>
          <w:rFonts w:ascii="Calibri" w:hAnsi="Calibri" w:cs="Calibri"/>
        </w:rPr>
        <w:t>nten zijn opgenomen en geborgd:</w:t>
      </w:r>
    </w:p>
    <w:p w14:paraId="134E8E01" w14:textId="77777777" w:rsidR="007C3C72" w:rsidRPr="00390E5C" w:rsidRDefault="007C3C72" w:rsidP="00D7302F">
      <w:pPr>
        <w:pStyle w:val="Lijstalinea"/>
        <w:numPr>
          <w:ilvl w:val="0"/>
          <w:numId w:val="20"/>
        </w:numPr>
        <w:spacing w:line="300" w:lineRule="atLeast"/>
        <w:rPr>
          <w:rFonts w:ascii="Calibri" w:hAnsi="Calibri" w:cs="Calibri"/>
        </w:rPr>
      </w:pPr>
      <w:r w:rsidRPr="00390E5C">
        <w:rPr>
          <w:rFonts w:ascii="Calibri" w:hAnsi="Calibri" w:cs="Calibri"/>
        </w:rPr>
        <w:t xml:space="preserve">er is een actuele door de directie ondertekende milieubeleidsverklaring; </w:t>
      </w:r>
    </w:p>
    <w:p w14:paraId="47AA6DBE" w14:textId="5F2E8C15" w:rsidR="007C3C72" w:rsidRPr="00390E5C" w:rsidRDefault="007C3C72" w:rsidP="00D7302F">
      <w:pPr>
        <w:pStyle w:val="Lijstalinea"/>
        <w:numPr>
          <w:ilvl w:val="0"/>
          <w:numId w:val="20"/>
        </w:numPr>
        <w:spacing w:line="300" w:lineRule="atLeast"/>
        <w:rPr>
          <w:rFonts w:ascii="Calibri" w:hAnsi="Calibri" w:cs="Calibri"/>
        </w:rPr>
      </w:pPr>
      <w:r w:rsidRPr="00390E5C">
        <w:rPr>
          <w:rFonts w:ascii="Calibri" w:hAnsi="Calibri" w:cs="Calibri"/>
        </w:rPr>
        <w:t xml:space="preserve">er is een milieuprogramma of actieplan waarin staat welke stappen de organisatie van </w:t>
      </w:r>
      <w:r w:rsidR="00467193" w:rsidRPr="00390E5C">
        <w:rPr>
          <w:rFonts w:ascii="Calibri" w:hAnsi="Calibri" w:cs="Calibri"/>
        </w:rPr>
        <w:t>inschrijver</w:t>
      </w:r>
      <w:r w:rsidRPr="00390E5C">
        <w:rPr>
          <w:rFonts w:ascii="Calibri" w:hAnsi="Calibri" w:cs="Calibri"/>
        </w:rPr>
        <w:t xml:space="preserve"> gaat nemen om de milieubelasting te reduceren;</w:t>
      </w:r>
    </w:p>
    <w:p w14:paraId="7040E065" w14:textId="77777777" w:rsidR="007C3C72" w:rsidRPr="00390E5C" w:rsidRDefault="007C3C72" w:rsidP="00D7302F">
      <w:pPr>
        <w:pStyle w:val="Lijstalinea"/>
        <w:numPr>
          <w:ilvl w:val="0"/>
          <w:numId w:val="20"/>
        </w:numPr>
        <w:spacing w:line="300" w:lineRule="atLeast"/>
        <w:rPr>
          <w:rFonts w:ascii="Calibri" w:hAnsi="Calibri" w:cs="Calibri"/>
        </w:rPr>
      </w:pPr>
      <w:r w:rsidRPr="00390E5C">
        <w:rPr>
          <w:rFonts w:ascii="Calibri" w:hAnsi="Calibri" w:cs="Calibri"/>
        </w:rPr>
        <w:t>er is een formeel aangestelde milieucoördinator of andere functionaris die de milieumaatregelen van de organisatie coördineert;</w:t>
      </w:r>
    </w:p>
    <w:p w14:paraId="03ED82BF" w14:textId="77777777" w:rsidR="007C3C72" w:rsidRPr="00390E5C" w:rsidRDefault="007C3C72" w:rsidP="00D7302F">
      <w:pPr>
        <w:pStyle w:val="Lijstalinea"/>
        <w:numPr>
          <w:ilvl w:val="0"/>
          <w:numId w:val="20"/>
        </w:numPr>
        <w:spacing w:line="300" w:lineRule="atLeast"/>
        <w:rPr>
          <w:rFonts w:ascii="Calibri" w:hAnsi="Calibri" w:cs="Calibri"/>
        </w:rPr>
      </w:pPr>
      <w:r w:rsidRPr="00390E5C">
        <w:rPr>
          <w:rFonts w:ascii="Calibri" w:hAnsi="Calibri" w:cs="Calibri"/>
        </w:rPr>
        <w:t>er is een (milieu-)verslag waarin gerapporteerd wordt over de milieumaatregelen en de behaalde resultaten;</w:t>
      </w:r>
    </w:p>
    <w:p w14:paraId="49BD9D32" w14:textId="77777777" w:rsidR="007C3C72" w:rsidRPr="00390E5C" w:rsidRDefault="007C3C72" w:rsidP="00D7302F">
      <w:pPr>
        <w:pStyle w:val="Lijstalinea"/>
        <w:numPr>
          <w:ilvl w:val="0"/>
          <w:numId w:val="20"/>
        </w:numPr>
        <w:spacing w:line="300" w:lineRule="atLeast"/>
        <w:rPr>
          <w:rFonts w:ascii="Calibri" w:hAnsi="Calibri" w:cs="Calibri"/>
        </w:rPr>
      </w:pPr>
      <w:r w:rsidRPr="00390E5C">
        <w:rPr>
          <w:rFonts w:ascii="Calibri" w:hAnsi="Calibri" w:cs="Calibri"/>
        </w:rPr>
        <w:t>er is een plan waaruit blijkt dat het personeel wordt geschoold in milieuvriendelijk gedrag en hoe de controle hierop wordt uitgevoerd.</w:t>
      </w:r>
    </w:p>
    <w:p w14:paraId="0A446FC4" w14:textId="6646E1E8"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voldoet in elk geval aan de geschiktheid</w:t>
      </w:r>
      <w:r w:rsidR="00644116" w:rsidRPr="00390E5C">
        <w:rPr>
          <w:rFonts w:ascii="Calibri" w:hAnsi="Calibri" w:cs="Calibri"/>
        </w:rPr>
        <w:t>s</w:t>
      </w:r>
      <w:r w:rsidR="007C3C72" w:rsidRPr="00390E5C">
        <w:rPr>
          <w:rFonts w:ascii="Calibri" w:hAnsi="Calibri" w:cs="Calibri"/>
        </w:rPr>
        <w:t>eis indien hij beschikt over een ISO 14001 of EMAS certificaat dat toeziet op hetgeen in deze eis gesteld is.</w:t>
      </w:r>
    </w:p>
    <w:p w14:paraId="7E807B8E" w14:textId="13B0E253" w:rsidR="007C3C72" w:rsidRPr="00390E5C" w:rsidRDefault="007C3C72" w:rsidP="002C19C0">
      <w:pPr>
        <w:spacing w:line="300" w:lineRule="atLeast"/>
        <w:rPr>
          <w:rFonts w:ascii="Calibri" w:hAnsi="Calibri" w:cs="Calibri"/>
        </w:rPr>
      </w:pPr>
      <w:r w:rsidRPr="00390E5C">
        <w:rPr>
          <w:rFonts w:ascii="Calibri" w:hAnsi="Calibri" w:cs="Calibri"/>
        </w:rPr>
        <w:t xml:space="preserve">In het geval van een combinatie geldt bovengenoemde </w:t>
      </w:r>
      <w:r w:rsidR="00D7302F" w:rsidRPr="00390E5C">
        <w:rPr>
          <w:rFonts w:ascii="Calibri" w:hAnsi="Calibri" w:cs="Calibri"/>
        </w:rPr>
        <w:t>g</w:t>
      </w:r>
      <w:r w:rsidR="00031777" w:rsidRPr="00390E5C">
        <w:rPr>
          <w:rFonts w:ascii="Calibri" w:hAnsi="Calibri" w:cs="Calibri"/>
        </w:rPr>
        <w:t>eschiktheidseis</w:t>
      </w:r>
      <w:r w:rsidRPr="00390E5C">
        <w:rPr>
          <w:rFonts w:ascii="Calibri" w:hAnsi="Calibri" w:cs="Calibri"/>
        </w:rPr>
        <w:t xml:space="preserve"> voor alle </w:t>
      </w:r>
      <w:proofErr w:type="spellStart"/>
      <w:r w:rsidRPr="00390E5C">
        <w:rPr>
          <w:rFonts w:ascii="Calibri" w:hAnsi="Calibri" w:cs="Calibri"/>
        </w:rPr>
        <w:t>combinanten</w:t>
      </w:r>
      <w:proofErr w:type="spellEnd"/>
      <w:r w:rsidRPr="00390E5C">
        <w:rPr>
          <w:rFonts w:ascii="Calibri" w:hAnsi="Calibri" w:cs="Calibri"/>
        </w:rPr>
        <w:t xml:space="preserve"> afzonderlijk.</w:t>
      </w:r>
    </w:p>
    <w:p w14:paraId="2210F01F" w14:textId="52846976" w:rsidR="007C3C72" w:rsidRPr="00390E5C" w:rsidRDefault="007C3C72" w:rsidP="002C19C0">
      <w:p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gemeente</w:t>
      </w:r>
      <w:r w:rsidRPr="00390E5C">
        <w:rPr>
          <w:rFonts w:ascii="Calibri" w:hAnsi="Calibri" w:cs="Calibri"/>
        </w:rPr>
        <w:t xml:space="preserve"> </w:t>
      </w:r>
      <w:r w:rsidR="008826B1" w:rsidRPr="00390E5C">
        <w:rPr>
          <w:rFonts w:ascii="Calibri" w:hAnsi="Calibri" w:cs="Calibri"/>
        </w:rPr>
        <w:t xml:space="preserve">vraagt </w:t>
      </w:r>
      <w:r w:rsidRPr="00390E5C">
        <w:rPr>
          <w:rFonts w:ascii="Calibri" w:hAnsi="Calibri" w:cs="Calibri"/>
        </w:rPr>
        <w:t>na voorlopige gunning vragen om het bewijsmiddel.</w:t>
      </w:r>
    </w:p>
    <w:p w14:paraId="7ED8A0B6" w14:textId="77777777" w:rsidR="007C3C72" w:rsidRPr="00390E5C" w:rsidRDefault="007C3C72" w:rsidP="002C19C0">
      <w:pPr>
        <w:spacing w:line="300" w:lineRule="atLeast"/>
        <w:rPr>
          <w:rFonts w:ascii="Calibri" w:hAnsi="Calibri" w:cs="Calibri"/>
        </w:rPr>
      </w:pPr>
    </w:p>
    <w:p w14:paraId="579A62F2" w14:textId="77777777" w:rsidR="007C3C72" w:rsidRPr="00390E5C" w:rsidRDefault="007C3C72" w:rsidP="002C19C0">
      <w:pPr>
        <w:pStyle w:val="Kop3"/>
        <w:spacing w:line="300" w:lineRule="atLeast"/>
        <w:ind w:left="431" w:hanging="431"/>
        <w:rPr>
          <w:rFonts w:ascii="Calibri" w:hAnsi="Calibri" w:cs="Calibri"/>
        </w:rPr>
      </w:pPr>
      <w:bookmarkStart w:id="63" w:name="_Toc97903096"/>
      <w:r w:rsidRPr="00390E5C">
        <w:rPr>
          <w:rFonts w:ascii="Calibri" w:hAnsi="Calibri" w:cs="Calibri"/>
        </w:rPr>
        <w:t>Beroepsbevoegdheid</w:t>
      </w:r>
      <w:bookmarkEnd w:id="63"/>
    </w:p>
    <w:p w14:paraId="21DA05DC" w14:textId="62E8F443" w:rsidR="007C3C72" w:rsidRPr="00390E5C" w:rsidRDefault="00001A9B" w:rsidP="002C19C0">
      <w:pPr>
        <w:spacing w:line="300" w:lineRule="atLeast"/>
        <w:rPr>
          <w:rFonts w:ascii="Calibri" w:hAnsi="Calibri" w:cs="Calibri"/>
        </w:rPr>
      </w:pPr>
      <w:r>
        <w:rPr>
          <w:rFonts w:ascii="Calibri" w:hAnsi="Calibri" w:cs="Calibri"/>
        </w:rPr>
        <w:t>I</w:t>
      </w:r>
      <w:r w:rsidR="00467193" w:rsidRPr="00390E5C">
        <w:rPr>
          <w:rFonts w:ascii="Calibri" w:hAnsi="Calibri" w:cs="Calibri"/>
        </w:rPr>
        <w:t>nschrijver</w:t>
      </w:r>
      <w:r w:rsidR="007C3C72" w:rsidRPr="00390E5C">
        <w:rPr>
          <w:rFonts w:ascii="Calibri" w:hAnsi="Calibri" w:cs="Calibri"/>
        </w:rPr>
        <w:t xml:space="preserve"> moet ingeschreven zijn in het handelsregister, conform de in</w:t>
      </w:r>
      <w:r w:rsidR="00D7302F" w:rsidRPr="00390E5C">
        <w:rPr>
          <w:rFonts w:ascii="Calibri" w:hAnsi="Calibri" w:cs="Calibri"/>
        </w:rPr>
        <w:t xml:space="preserve"> </w:t>
      </w:r>
      <w:r w:rsidR="007C3C72" w:rsidRPr="00390E5C">
        <w:rPr>
          <w:rFonts w:ascii="Calibri" w:hAnsi="Calibri" w:cs="Calibri"/>
        </w:rPr>
        <w:t xml:space="preserve">de lidstaat van herkomst geldende voorschriften. </w:t>
      </w:r>
      <w:r w:rsidR="7733EA75" w:rsidRPr="029759BF">
        <w:rPr>
          <w:rFonts w:ascii="Calibri" w:hAnsi="Calibri" w:cs="Calibri"/>
        </w:rPr>
        <w:t>I</w:t>
      </w:r>
      <w:r w:rsidR="00467193" w:rsidRPr="029759BF">
        <w:rPr>
          <w:rFonts w:ascii="Calibri" w:hAnsi="Calibri" w:cs="Calibri"/>
        </w:rPr>
        <w:t>nschrijver</w:t>
      </w:r>
      <w:r w:rsidR="007C3C72" w:rsidRPr="00390E5C">
        <w:rPr>
          <w:rFonts w:ascii="Calibri" w:hAnsi="Calibri" w:cs="Calibri"/>
        </w:rPr>
        <w:t xml:space="preserve"> dient dit aan te tonen door</w:t>
      </w:r>
      <w:r w:rsidR="008826B1" w:rsidRPr="00390E5C">
        <w:rPr>
          <w:rFonts w:ascii="Calibri" w:hAnsi="Calibri" w:cs="Calibri"/>
        </w:rPr>
        <w:t xml:space="preserve"> </w:t>
      </w:r>
      <w:r w:rsidR="00E93771" w:rsidRPr="00390E5C">
        <w:rPr>
          <w:rFonts w:ascii="Calibri" w:hAnsi="Calibri" w:cs="Calibri"/>
        </w:rPr>
        <w:t xml:space="preserve">bij </w:t>
      </w:r>
      <w:r w:rsidR="008826B1" w:rsidRPr="00390E5C">
        <w:rPr>
          <w:rFonts w:ascii="Calibri" w:hAnsi="Calibri" w:cs="Calibri"/>
        </w:rPr>
        <w:t>i</w:t>
      </w:r>
      <w:r w:rsidR="00E93771" w:rsidRPr="00390E5C">
        <w:rPr>
          <w:rFonts w:ascii="Calibri" w:hAnsi="Calibri" w:cs="Calibri"/>
        </w:rPr>
        <w:t xml:space="preserve">nschrijving </w:t>
      </w:r>
      <w:r w:rsidR="007C3C72" w:rsidRPr="00390E5C">
        <w:rPr>
          <w:rFonts w:ascii="Calibri" w:hAnsi="Calibri" w:cs="Calibri"/>
        </w:rPr>
        <w:t>een uittreksel uit het handelsregister (niet ouder dan 6</w:t>
      </w:r>
      <w:r w:rsidR="00E93771" w:rsidRPr="00390E5C">
        <w:rPr>
          <w:rFonts w:ascii="Calibri" w:hAnsi="Calibri" w:cs="Calibri"/>
        </w:rPr>
        <w:t xml:space="preserve"> </w:t>
      </w:r>
      <w:r w:rsidR="007C3C72" w:rsidRPr="00390E5C">
        <w:rPr>
          <w:rFonts w:ascii="Calibri" w:hAnsi="Calibri" w:cs="Calibri"/>
        </w:rPr>
        <w:t xml:space="preserve">maanden voorafgaand aan de datum van </w:t>
      </w:r>
      <w:r w:rsidR="00467193" w:rsidRPr="00390E5C">
        <w:rPr>
          <w:rFonts w:ascii="Calibri" w:hAnsi="Calibri" w:cs="Calibri"/>
        </w:rPr>
        <w:t>inschrijving</w:t>
      </w:r>
      <w:r w:rsidR="007C3C72" w:rsidRPr="00390E5C">
        <w:rPr>
          <w:rFonts w:ascii="Calibri" w:hAnsi="Calibri" w:cs="Calibri"/>
        </w:rPr>
        <w:t xml:space="preserve">) </w:t>
      </w:r>
      <w:r w:rsidR="00E93771" w:rsidRPr="00390E5C">
        <w:rPr>
          <w:rFonts w:ascii="Calibri" w:hAnsi="Calibri" w:cs="Calibri"/>
        </w:rPr>
        <w:t xml:space="preserve">in te dienen. </w:t>
      </w:r>
      <w:r w:rsidR="00D7302F" w:rsidRPr="00390E5C">
        <w:rPr>
          <w:rFonts w:ascii="Calibri" w:hAnsi="Calibri" w:cs="Calibri"/>
        </w:rPr>
        <w:t>Uit dit uittreksel dient de tekenbevoegdheid te blijken van de functionaris die de ins</w:t>
      </w:r>
      <w:r w:rsidR="00A736DA" w:rsidRPr="00390E5C">
        <w:rPr>
          <w:rFonts w:ascii="Calibri" w:hAnsi="Calibri" w:cs="Calibri"/>
        </w:rPr>
        <w:t>chrijvingsdocumenten ondertekent</w:t>
      </w:r>
      <w:r w:rsidR="00D7302F" w:rsidRPr="00390E5C">
        <w:rPr>
          <w:rFonts w:ascii="Calibri" w:hAnsi="Calibri" w:cs="Calibri"/>
        </w:rPr>
        <w:t>.</w:t>
      </w:r>
    </w:p>
    <w:p w14:paraId="3E95FAE7" w14:textId="42D06C63" w:rsidR="007C3C72" w:rsidRPr="00390E5C" w:rsidRDefault="007C3C72" w:rsidP="00D7302F">
      <w:pPr>
        <w:spacing w:line="300" w:lineRule="atLeast"/>
      </w:pPr>
    </w:p>
    <w:p w14:paraId="1AC742F1" w14:textId="77777777" w:rsidR="007C3C72" w:rsidRPr="00390E5C" w:rsidRDefault="007C3C72" w:rsidP="002C19C0">
      <w:pPr>
        <w:pStyle w:val="Kop2"/>
        <w:spacing w:line="300" w:lineRule="atLeast"/>
        <w:rPr>
          <w:rFonts w:ascii="Calibri" w:hAnsi="Calibri" w:cs="Calibri"/>
          <w:sz w:val="20"/>
          <w:szCs w:val="20"/>
        </w:rPr>
      </w:pPr>
      <w:bookmarkStart w:id="64" w:name="_Toc97903097"/>
      <w:r w:rsidRPr="00390E5C">
        <w:rPr>
          <w:rFonts w:ascii="Calibri" w:hAnsi="Calibri" w:cs="Calibri"/>
          <w:sz w:val="20"/>
          <w:szCs w:val="20"/>
        </w:rPr>
        <w:t xml:space="preserve">Bijzondere uitvoeringsvoorwaarde: </w:t>
      </w:r>
      <w:proofErr w:type="spellStart"/>
      <w:r w:rsidRPr="00390E5C">
        <w:rPr>
          <w:rFonts w:ascii="Calibri" w:hAnsi="Calibri" w:cs="Calibri"/>
          <w:sz w:val="20"/>
          <w:szCs w:val="20"/>
        </w:rPr>
        <w:t>Social</w:t>
      </w:r>
      <w:proofErr w:type="spellEnd"/>
      <w:r w:rsidRPr="00390E5C">
        <w:rPr>
          <w:rFonts w:ascii="Calibri" w:hAnsi="Calibri" w:cs="Calibri"/>
          <w:sz w:val="20"/>
          <w:szCs w:val="20"/>
        </w:rPr>
        <w:t xml:space="preserve"> Return on Investment</w:t>
      </w:r>
      <w:bookmarkEnd w:id="64"/>
    </w:p>
    <w:p w14:paraId="78A3BE03" w14:textId="0548C0DB"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w:t>
      </w:r>
      <w:r w:rsidR="00467193" w:rsidRPr="00390E5C">
        <w:rPr>
          <w:rFonts w:ascii="Calibri" w:hAnsi="Calibri" w:cs="Calibri"/>
          <w:color w:val="000000"/>
        </w:rPr>
        <w:t>gemeente</w:t>
      </w:r>
      <w:r w:rsidRPr="00390E5C">
        <w:rPr>
          <w:rFonts w:ascii="Calibri" w:hAnsi="Calibri" w:cs="Calibri"/>
          <w:color w:val="000000"/>
        </w:rPr>
        <w:t xml:space="preserve"> Amersfoort vindt het belangrijk om samen met </w:t>
      </w:r>
      <w:r w:rsidR="00467193" w:rsidRPr="00390E5C">
        <w:rPr>
          <w:rFonts w:ascii="Calibri" w:hAnsi="Calibri" w:cs="Calibri"/>
          <w:color w:val="000000"/>
        </w:rPr>
        <w:t>opdrachtnemer</w:t>
      </w:r>
      <w:r w:rsidRPr="00390E5C">
        <w:rPr>
          <w:rFonts w:ascii="Calibri" w:hAnsi="Calibri" w:cs="Calibri"/>
          <w:color w:val="000000"/>
        </w:rPr>
        <w:t xml:space="preserve">s te investeren een inclusieve, duurzame en sociale stad en regio. Daarom maakt </w:t>
      </w:r>
      <w:proofErr w:type="spellStart"/>
      <w:r w:rsidRPr="00390E5C">
        <w:rPr>
          <w:rFonts w:ascii="Calibri" w:hAnsi="Calibri" w:cs="Calibri"/>
          <w:i/>
          <w:color w:val="000000"/>
        </w:rPr>
        <w:t>Social</w:t>
      </w:r>
      <w:proofErr w:type="spellEnd"/>
      <w:r w:rsidRPr="00390E5C">
        <w:rPr>
          <w:rFonts w:ascii="Calibri" w:hAnsi="Calibri" w:cs="Calibri"/>
          <w:i/>
          <w:color w:val="000000"/>
        </w:rPr>
        <w:t xml:space="preserve"> Return on Investment</w:t>
      </w:r>
      <w:r w:rsidRPr="00390E5C">
        <w:rPr>
          <w:rFonts w:ascii="Calibri" w:hAnsi="Calibri" w:cs="Calibri"/>
          <w:color w:val="000000"/>
        </w:rPr>
        <w:t xml:space="preserve"> (SROI) al jaren onderdeel uit van de inkoop- en subsidievoorwaarden.</w:t>
      </w:r>
    </w:p>
    <w:p w14:paraId="3CBD7FF6" w14:textId="77777777" w:rsidR="00C743B4" w:rsidRPr="00390E5C" w:rsidRDefault="00C743B4" w:rsidP="00320339">
      <w:pPr>
        <w:shd w:val="clear" w:color="auto" w:fill="FFFFFF"/>
        <w:spacing w:line="300" w:lineRule="atLeast"/>
        <w:rPr>
          <w:rFonts w:ascii="Calibri" w:hAnsi="Calibri" w:cs="Calibri"/>
          <w:color w:val="000000"/>
        </w:rPr>
      </w:pPr>
    </w:p>
    <w:p w14:paraId="4CE2D868" w14:textId="77777777" w:rsidR="00C743B4" w:rsidRPr="00390E5C" w:rsidRDefault="00C743B4" w:rsidP="00320339">
      <w:pPr>
        <w:shd w:val="clear" w:color="auto" w:fill="FFFFFF"/>
        <w:spacing w:line="300" w:lineRule="atLeast"/>
        <w:rPr>
          <w:rFonts w:ascii="Calibri" w:hAnsi="Calibri" w:cs="Calibri"/>
          <w:b/>
          <w:color w:val="000000"/>
        </w:rPr>
      </w:pPr>
      <w:r w:rsidRPr="00390E5C">
        <w:rPr>
          <w:rFonts w:ascii="Calibri" w:hAnsi="Calibri" w:cs="Calibri"/>
          <w:b/>
          <w:color w:val="000000"/>
        </w:rPr>
        <w:t>Bouwblokkenmethode en SROI-verplichting</w:t>
      </w:r>
    </w:p>
    <w:p w14:paraId="3594F808" w14:textId="1E585929" w:rsidR="00C743B4" w:rsidRPr="00390E5C" w:rsidRDefault="00C743B4" w:rsidP="00320339">
      <w:pPr>
        <w:shd w:val="clear" w:color="auto" w:fill="FFFFFF"/>
        <w:spacing w:line="300" w:lineRule="atLeast"/>
        <w:rPr>
          <w:rFonts w:ascii="Calibri" w:hAnsi="Calibri" w:cs="Calibri"/>
        </w:rPr>
      </w:pPr>
      <w:r w:rsidRPr="00390E5C">
        <w:rPr>
          <w:rFonts w:ascii="Calibri" w:hAnsi="Calibri" w:cs="Calibri"/>
          <w:color w:val="000000"/>
        </w:rPr>
        <w:t xml:space="preserve">Voor de invulling van SROI heeft de </w:t>
      </w:r>
      <w:r w:rsidR="00467193" w:rsidRPr="00390E5C">
        <w:rPr>
          <w:rFonts w:ascii="Calibri" w:hAnsi="Calibri" w:cs="Calibri"/>
          <w:color w:val="000000"/>
        </w:rPr>
        <w:t>gemeente</w:t>
      </w:r>
      <w:r w:rsidRPr="00390E5C">
        <w:rPr>
          <w:rFonts w:ascii="Calibri" w:hAnsi="Calibri" w:cs="Calibri"/>
          <w:color w:val="000000"/>
        </w:rPr>
        <w:t xml:space="preserve"> gekozen voor de ‘bouwblokkenmethode’. </w:t>
      </w:r>
      <w:r w:rsidRPr="00390E5C">
        <w:rPr>
          <w:rFonts w:ascii="Calibri" w:hAnsi="Calibri" w:cs="Calibri"/>
        </w:rPr>
        <w:t xml:space="preserve">Aan ieder bouwblok (zie het schema) is een relatieve inspanningswaarde gekoppeld, uitgedrukt in fictieve geldbedragen. </w:t>
      </w:r>
    </w:p>
    <w:p w14:paraId="2EFC141D" w14:textId="77777777" w:rsidR="00C743B4" w:rsidRPr="00390E5C" w:rsidRDefault="00C743B4" w:rsidP="00320339">
      <w:pPr>
        <w:shd w:val="clear" w:color="auto" w:fill="FFFFFF"/>
        <w:spacing w:line="300" w:lineRule="atLeast"/>
        <w:rPr>
          <w:rFonts w:ascii="Calibri" w:hAnsi="Calibri" w:cs="Calibri"/>
        </w:rPr>
      </w:pPr>
    </w:p>
    <w:p w14:paraId="655F961C" w14:textId="6645AFF1" w:rsidR="00C743B4" w:rsidRPr="00390E5C" w:rsidRDefault="00C743B4" w:rsidP="2F6B4EED">
      <w:pPr>
        <w:shd w:val="clear" w:color="auto" w:fill="FFFFFF" w:themeFill="background1"/>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opdrachtnemer</w:t>
      </w:r>
      <w:r w:rsidRPr="00390E5C">
        <w:rPr>
          <w:rFonts w:ascii="Calibri" w:hAnsi="Calibri" w:cs="Calibri"/>
        </w:rPr>
        <w:t xml:space="preserve"> is verplicht om SROI-inspanningen te leveren ter waarde van </w:t>
      </w:r>
      <w:r w:rsidR="00B76455">
        <w:rPr>
          <w:rFonts w:ascii="Calibri" w:hAnsi="Calibri" w:cs="Calibri"/>
        </w:rPr>
        <w:t>2%</w:t>
      </w:r>
      <w:r w:rsidRPr="00390E5C">
        <w:rPr>
          <w:rFonts w:ascii="Calibri" w:hAnsi="Calibri" w:cs="Calibri"/>
        </w:rPr>
        <w:t xml:space="preserve"> van de gefactureerde opdrachtsom. De </w:t>
      </w:r>
      <w:r w:rsidR="00467193" w:rsidRPr="00390E5C">
        <w:rPr>
          <w:rFonts w:ascii="Calibri" w:hAnsi="Calibri" w:cs="Calibri"/>
        </w:rPr>
        <w:t>opdrachtnemer</w:t>
      </w:r>
      <w:r w:rsidRPr="00390E5C">
        <w:rPr>
          <w:rFonts w:ascii="Calibri" w:hAnsi="Calibri" w:cs="Calibri"/>
        </w:rPr>
        <w:t xml:space="preserve"> kan de bouwblokken stapelen, totdat aan de SROI-verplichting is voldaan.</w:t>
      </w:r>
    </w:p>
    <w:p w14:paraId="283E166D" w14:textId="77777777" w:rsidR="00AF6832" w:rsidRPr="00390E5C" w:rsidRDefault="00AF6832" w:rsidP="00320339">
      <w:pPr>
        <w:shd w:val="clear" w:color="auto" w:fill="FFFFFF"/>
        <w:spacing w:line="300" w:lineRule="atLeast"/>
        <w:rPr>
          <w:rFonts w:ascii="Calibri" w:hAnsi="Calibri" w:cs="Calibri"/>
        </w:rPr>
      </w:pPr>
    </w:p>
    <w:p w14:paraId="1F0E9E52" w14:textId="5E89EA59" w:rsidR="00C743B4" w:rsidRPr="00390E5C" w:rsidRDefault="00C743B4" w:rsidP="00320339">
      <w:pPr>
        <w:shd w:val="clear" w:color="auto" w:fill="FFFFFF"/>
        <w:spacing w:line="300" w:lineRule="atLeast"/>
        <w:rPr>
          <w:rFonts w:ascii="Calibri" w:hAnsi="Calibri" w:cs="Calibri"/>
          <w:color w:val="000000"/>
        </w:rPr>
      </w:pPr>
      <w:r w:rsidRPr="00390E5C">
        <w:rPr>
          <w:rFonts w:ascii="Calibri" w:hAnsi="Calibri" w:cs="Calibri"/>
          <w:color w:val="000000"/>
        </w:rPr>
        <w:t xml:space="preserve">De SROI-inspanningen mogen binnen de opdracht worden uitgevoerd, </w:t>
      </w:r>
      <w:r w:rsidR="00A62189" w:rsidRPr="00390E5C">
        <w:rPr>
          <w:rFonts w:ascii="Calibri" w:hAnsi="Calibri" w:cs="Calibri"/>
          <w:color w:val="000000"/>
        </w:rPr>
        <w:t xml:space="preserve">waarbij geldt dat dit ook </w:t>
      </w:r>
      <w:r w:rsidRPr="00390E5C">
        <w:rPr>
          <w:rFonts w:ascii="Calibri" w:hAnsi="Calibri" w:cs="Calibri"/>
          <w:color w:val="000000"/>
        </w:rPr>
        <w:t xml:space="preserve"> in de bedrijfsvoering of bij een onderaannemer of toeleverancier</w:t>
      </w:r>
      <w:r w:rsidR="00A62189" w:rsidRPr="00390E5C">
        <w:rPr>
          <w:rFonts w:ascii="Calibri" w:hAnsi="Calibri" w:cs="Calibri"/>
          <w:color w:val="000000"/>
        </w:rPr>
        <w:t xml:space="preserve"> mag zijn</w:t>
      </w:r>
      <w:r w:rsidRPr="00390E5C">
        <w:rPr>
          <w:rFonts w:ascii="Calibri" w:hAnsi="Calibri" w:cs="Calibri"/>
          <w:color w:val="000000"/>
        </w:rPr>
        <w:t xml:space="preserve">. Voorwaarde is wel dat het een nieuwe, aanvullende activiteit betreft en dat deze activiteit alleen bij </w:t>
      </w:r>
      <w:r w:rsidR="00467193" w:rsidRPr="00390E5C">
        <w:rPr>
          <w:rFonts w:ascii="Calibri" w:hAnsi="Calibri" w:cs="Calibri"/>
          <w:color w:val="000000"/>
        </w:rPr>
        <w:t>gemeente</w:t>
      </w:r>
      <w:r w:rsidRPr="00390E5C">
        <w:rPr>
          <w:rFonts w:ascii="Calibri" w:hAnsi="Calibri" w:cs="Calibri"/>
          <w:color w:val="000000"/>
        </w:rPr>
        <w:t xml:space="preserve"> wordt opgegeven. Bestaande of reeds eerder uitgevoerde activiteiten worden niet meegenomen. Daarnaast dienen de activiteiten te starten na het begin van de opdracht en mogen deze doorlopen na het beëindigen van de opdracht.</w:t>
      </w:r>
    </w:p>
    <w:p w14:paraId="0EDC63B8" w14:textId="77777777" w:rsidR="00C743B4" w:rsidRPr="00390E5C" w:rsidRDefault="00C743B4" w:rsidP="00320339">
      <w:pPr>
        <w:shd w:val="clear" w:color="auto" w:fill="FFFFFF"/>
        <w:spacing w:line="300" w:lineRule="atLeast"/>
        <w:rPr>
          <w:rFonts w:ascii="Calibri" w:hAnsi="Calibri" w:cs="Calibri"/>
          <w:color w:val="000000"/>
        </w:rPr>
      </w:pPr>
    </w:p>
    <w:p w14:paraId="37EA389A" w14:textId="2B443276" w:rsidR="00C743B4" w:rsidRPr="00390E5C" w:rsidRDefault="00C743B4" w:rsidP="00320339">
      <w:pPr>
        <w:shd w:val="clear" w:color="auto" w:fill="FFFFFF"/>
        <w:spacing w:line="300" w:lineRule="atLeast"/>
        <w:rPr>
          <w:rFonts w:ascii="Calibri" w:hAnsi="Calibri" w:cs="Calibri"/>
          <w:b/>
          <w:bCs/>
          <w:i/>
          <w:iCs/>
          <w:color w:val="000000"/>
        </w:rPr>
      </w:pPr>
      <w:r w:rsidRPr="00390E5C">
        <w:rPr>
          <w:rFonts w:ascii="Calibri" w:hAnsi="Calibri" w:cs="Calibri"/>
          <w:b/>
          <w:bCs/>
          <w:i/>
          <w:iCs/>
          <w:color w:val="000000"/>
        </w:rPr>
        <w:t>Een voorbeeld</w:t>
      </w:r>
      <w:r w:rsidRPr="00390E5C">
        <w:rPr>
          <w:rFonts w:ascii="Calibri" w:hAnsi="Calibri" w:cs="Calibri"/>
          <w:b/>
          <w:bCs/>
          <w:i/>
          <w:iCs/>
          <w:color w:val="000000"/>
        </w:rPr>
        <w:br/>
      </w:r>
      <w:r w:rsidRPr="00390E5C">
        <w:rPr>
          <w:rFonts w:ascii="Calibri" w:hAnsi="Calibri" w:cs="Calibri"/>
          <w:i/>
          <w:iCs/>
          <w:color w:val="000000"/>
        </w:rPr>
        <w:t xml:space="preserve">Een </w:t>
      </w:r>
      <w:r w:rsidR="00467193" w:rsidRPr="00390E5C">
        <w:rPr>
          <w:rFonts w:ascii="Calibri" w:hAnsi="Calibri" w:cs="Calibri"/>
          <w:i/>
          <w:iCs/>
          <w:color w:val="000000"/>
        </w:rPr>
        <w:t>opdrachtnemer</w:t>
      </w:r>
      <w:r w:rsidRPr="00390E5C">
        <w:rPr>
          <w:rFonts w:ascii="Calibri" w:hAnsi="Calibri" w:cs="Calibri"/>
          <w:i/>
          <w:iCs/>
          <w:color w:val="000000"/>
        </w:rPr>
        <w:t xml:space="preserve"> voert een opdracht uit met een totale opdrachtwaarde van €400.000. De </w:t>
      </w:r>
      <w:r w:rsidR="00467193" w:rsidRPr="00390E5C">
        <w:rPr>
          <w:rFonts w:ascii="Calibri" w:hAnsi="Calibri" w:cs="Calibri"/>
          <w:i/>
          <w:iCs/>
          <w:color w:val="000000"/>
        </w:rPr>
        <w:t>opdrachtnemer</w:t>
      </w:r>
      <w:r w:rsidRPr="00390E5C">
        <w:rPr>
          <w:rFonts w:ascii="Calibri" w:hAnsi="Calibri" w:cs="Calibri"/>
          <w:i/>
          <w:iCs/>
          <w:color w:val="000000"/>
        </w:rPr>
        <w:t xml:space="preserve"> heeft een SROI-verplichting van 5% van de €400.000,-. De te realiseren SROI-waarde is dan € 20.000,-. </w:t>
      </w:r>
    </w:p>
    <w:p w14:paraId="2F8A2C9C" w14:textId="17DFB53D" w:rsidR="00C743B4" w:rsidRPr="00390E5C" w:rsidRDefault="00C743B4" w:rsidP="00320339">
      <w:pPr>
        <w:shd w:val="clear" w:color="auto" w:fill="FFFFFF"/>
        <w:spacing w:line="300" w:lineRule="atLeast"/>
        <w:rPr>
          <w:rFonts w:ascii="Calibri" w:hAnsi="Calibri" w:cs="Calibri"/>
          <w:i/>
          <w:iCs/>
          <w:color w:val="000000"/>
        </w:rPr>
      </w:pPr>
      <w:r w:rsidRPr="00390E5C">
        <w:rPr>
          <w:rFonts w:ascii="Calibri" w:hAnsi="Calibri" w:cs="Calibri"/>
          <w:i/>
          <w:iCs/>
          <w:color w:val="000000"/>
        </w:rPr>
        <w:t xml:space="preserve">De </w:t>
      </w:r>
      <w:r w:rsidR="00467193" w:rsidRPr="00390E5C">
        <w:rPr>
          <w:rFonts w:ascii="Calibri" w:hAnsi="Calibri" w:cs="Calibri"/>
          <w:i/>
          <w:iCs/>
          <w:color w:val="000000"/>
        </w:rPr>
        <w:t>opdrachtnemer</w:t>
      </w:r>
      <w:r w:rsidRPr="00390E5C">
        <w:rPr>
          <w:rFonts w:ascii="Calibri" w:hAnsi="Calibri" w:cs="Calibri"/>
          <w:i/>
          <w:iCs/>
          <w:color w:val="000000"/>
        </w:rPr>
        <w:t xml:space="preserve"> kan op verschillende manieren deze SROI-waarde van €20.000 realiseren, een paar voorbeelden (niet-limitatief):</w:t>
      </w:r>
    </w:p>
    <w:p w14:paraId="481A851F" w14:textId="77777777" w:rsidR="00DD6DBC" w:rsidRDefault="00C743B4" w:rsidP="00DD6DBC">
      <w:pPr>
        <w:pStyle w:val="Lijstalinea"/>
        <w:numPr>
          <w:ilvl w:val="0"/>
          <w:numId w:val="24"/>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Iemand met een P-wet uitkering gedurende een half jaar full time in dienst nemen levert een SROI-waarde van €20.000; of</w:t>
      </w:r>
    </w:p>
    <w:p w14:paraId="0076C16E" w14:textId="275A23C2" w:rsidR="00C743B4" w:rsidRPr="00DD6DBC" w:rsidRDefault="00C743B4" w:rsidP="00DD6DBC">
      <w:pPr>
        <w:pStyle w:val="Lijstalinea"/>
        <w:numPr>
          <w:ilvl w:val="0"/>
          <w:numId w:val="24"/>
        </w:numPr>
        <w:shd w:val="clear" w:color="auto" w:fill="FFFFFF"/>
        <w:spacing w:line="300" w:lineRule="atLeast"/>
        <w:contextualSpacing/>
        <w:rPr>
          <w:rFonts w:ascii="Calibri" w:hAnsi="Calibri" w:cs="Calibri"/>
          <w:i/>
          <w:iCs/>
          <w:color w:val="000000"/>
        </w:rPr>
      </w:pPr>
      <w:r w:rsidRPr="00DD6DBC">
        <w:rPr>
          <w:rFonts w:ascii="Calibri" w:hAnsi="Calibri" w:cs="Calibri"/>
          <w:i/>
          <w:color w:val="000000" w:themeColor="text1"/>
        </w:rPr>
        <w:t>Iemand met een P-wet uitkering gedurende een heel jaar parttime (50%) in dienst nemen levert een</w:t>
      </w:r>
      <w:r w:rsidR="00DD6DBC" w:rsidRPr="00DD6DBC">
        <w:rPr>
          <w:rFonts w:ascii="Calibri" w:hAnsi="Calibri" w:cs="Calibri"/>
          <w:i/>
          <w:color w:val="000000" w:themeColor="text1"/>
        </w:rPr>
        <w:t xml:space="preserve"> </w:t>
      </w:r>
      <w:r w:rsidRPr="00DD6DBC">
        <w:rPr>
          <w:rFonts w:ascii="Calibri" w:hAnsi="Calibri" w:cs="Calibri"/>
          <w:i/>
          <w:color w:val="000000" w:themeColor="text1"/>
        </w:rPr>
        <w:t xml:space="preserve">SROI-waarde </w:t>
      </w:r>
      <w:r w:rsidRPr="00DD6DBC">
        <w:rPr>
          <w:rFonts w:ascii="Calibri" w:hAnsi="Calibri" w:cs="Calibri"/>
          <w:i/>
          <w:iCs/>
          <w:color w:val="000000" w:themeColor="text1"/>
        </w:rPr>
        <w:t>v</w:t>
      </w:r>
      <w:r w:rsidR="6C42FE7A" w:rsidRPr="00DD6DBC">
        <w:rPr>
          <w:rFonts w:ascii="Calibri" w:hAnsi="Calibri" w:cs="Calibri"/>
          <w:i/>
          <w:iCs/>
          <w:color w:val="000000" w:themeColor="text1"/>
        </w:rPr>
        <w:t xml:space="preserve"> </w:t>
      </w:r>
      <w:proofErr w:type="spellStart"/>
      <w:r w:rsidRPr="00DD6DBC">
        <w:rPr>
          <w:rFonts w:ascii="Calibri" w:hAnsi="Calibri" w:cs="Calibri"/>
          <w:i/>
          <w:iCs/>
          <w:color w:val="000000" w:themeColor="text1"/>
        </w:rPr>
        <w:t>an</w:t>
      </w:r>
      <w:proofErr w:type="spellEnd"/>
      <w:r w:rsidRPr="00DD6DBC">
        <w:rPr>
          <w:rFonts w:ascii="Calibri" w:hAnsi="Calibri" w:cs="Calibri"/>
          <w:i/>
          <w:color w:val="000000" w:themeColor="text1"/>
        </w:rPr>
        <w:t xml:space="preserve"> €20.000; of</w:t>
      </w:r>
    </w:p>
    <w:p w14:paraId="66E75C65" w14:textId="77777777" w:rsidR="00C743B4" w:rsidRPr="00390E5C" w:rsidRDefault="00C743B4" w:rsidP="00D7302F">
      <w:pPr>
        <w:pStyle w:val="Lijstalinea"/>
        <w:numPr>
          <w:ilvl w:val="0"/>
          <w:numId w:val="24"/>
        </w:numPr>
        <w:shd w:val="clear" w:color="auto" w:fill="FFFFFF"/>
        <w:spacing w:line="300" w:lineRule="atLeast"/>
        <w:contextualSpacing/>
        <w:rPr>
          <w:rFonts w:ascii="Calibri" w:hAnsi="Calibri" w:cs="Calibri"/>
          <w:i/>
          <w:iCs/>
          <w:color w:val="000000"/>
        </w:rPr>
      </w:pPr>
      <w:r w:rsidRPr="00390E5C">
        <w:rPr>
          <w:rFonts w:ascii="Calibri" w:hAnsi="Calibri" w:cs="Calibri"/>
          <w:i/>
          <w:iCs/>
          <w:color w:val="000000"/>
        </w:rPr>
        <w:t xml:space="preserve">Iemand met een WW-uitkering voor een jaar </w:t>
      </w:r>
      <w:proofErr w:type="spellStart"/>
      <w:r w:rsidRPr="00390E5C">
        <w:rPr>
          <w:rFonts w:ascii="Calibri" w:hAnsi="Calibri" w:cs="Calibri"/>
          <w:i/>
          <w:iCs/>
          <w:color w:val="000000"/>
        </w:rPr>
        <w:t>full-time</w:t>
      </w:r>
      <w:proofErr w:type="spellEnd"/>
      <w:r w:rsidRPr="00390E5C">
        <w:rPr>
          <w:rFonts w:ascii="Calibri" w:hAnsi="Calibri" w:cs="Calibri"/>
          <w:i/>
          <w:iCs/>
          <w:color w:val="000000"/>
        </w:rPr>
        <w:t xml:space="preserve"> in dienst nemen levert een SROI-waarde van € 20.000,-; etc.</w:t>
      </w:r>
    </w:p>
    <w:p w14:paraId="54D07AD0" w14:textId="77777777" w:rsidR="00C743B4" w:rsidRPr="00390E5C" w:rsidRDefault="00C743B4" w:rsidP="00320339">
      <w:pPr>
        <w:shd w:val="clear" w:color="auto" w:fill="FFFFFF"/>
        <w:spacing w:line="300" w:lineRule="atLeast"/>
        <w:rPr>
          <w:rFonts w:ascii="Calibri" w:hAnsi="Calibri" w:cs="Calibri"/>
          <w:color w:val="000000"/>
        </w:rPr>
      </w:pPr>
    </w:p>
    <w:p w14:paraId="5D0466FC" w14:textId="78657A88" w:rsidR="00C743B4" w:rsidRPr="00390E5C" w:rsidRDefault="00F52198" w:rsidP="00320339">
      <w:pPr>
        <w:shd w:val="clear" w:color="auto" w:fill="FFFFFF"/>
        <w:spacing w:line="300" w:lineRule="atLeast"/>
        <w:rPr>
          <w:rFonts w:ascii="Calibri" w:hAnsi="Calibri" w:cs="Calibri"/>
          <w:b/>
          <w:color w:val="000000"/>
        </w:rPr>
      </w:pPr>
      <w:r w:rsidRPr="00390E5C">
        <w:rPr>
          <w:rFonts w:ascii="Calibri" w:hAnsi="Calibri" w:cs="Calibri"/>
          <w:b/>
          <w:color w:val="000000"/>
        </w:rPr>
        <w:t>O</w:t>
      </w:r>
      <w:r w:rsidR="00467193" w:rsidRPr="00390E5C">
        <w:rPr>
          <w:rFonts w:ascii="Calibri" w:hAnsi="Calibri" w:cs="Calibri"/>
          <w:b/>
          <w:color w:val="000000"/>
        </w:rPr>
        <w:t>pdrachtnemer</w:t>
      </w:r>
      <w:r w:rsidR="00C743B4" w:rsidRPr="00390E5C">
        <w:rPr>
          <w:rFonts w:ascii="Calibri" w:hAnsi="Calibri" w:cs="Calibri"/>
          <w:b/>
          <w:color w:val="000000"/>
        </w:rPr>
        <w:t xml:space="preserve"> is verantwoordelijk</w:t>
      </w:r>
    </w:p>
    <w:p w14:paraId="0CEFC132" w14:textId="0BB042D8"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t xml:space="preserve">De </w:t>
      </w:r>
      <w:r w:rsidR="00467193" w:rsidRPr="00390E5C">
        <w:rPr>
          <w:rFonts w:ascii="Calibri" w:hAnsi="Calibri" w:cs="Calibri"/>
          <w:color w:val="000000"/>
        </w:rPr>
        <w:t>opdrachtnemer</w:t>
      </w:r>
      <w:r w:rsidRPr="00390E5C">
        <w:rPr>
          <w:rFonts w:ascii="Calibri" w:hAnsi="Calibri" w:cs="Calibri"/>
          <w:color w:val="000000"/>
        </w:rPr>
        <w:t xml:space="preserve"> is verantwoordelijk voor het nakomen van de SROI-verplichting, ook indien de activiteiten bij bijvoorbeeld een toeleverancier worden uitgevoerd. De </w:t>
      </w:r>
      <w:r w:rsidR="00467193" w:rsidRPr="00390E5C">
        <w:rPr>
          <w:rFonts w:ascii="Calibri" w:hAnsi="Calibri" w:cs="Calibri"/>
          <w:color w:val="000000"/>
        </w:rPr>
        <w:t>opdrachtnemer</w:t>
      </w:r>
      <w:r w:rsidRPr="00390E5C">
        <w:rPr>
          <w:rFonts w:ascii="Calibri" w:hAnsi="Calibri" w:cs="Calibri"/>
          <w:color w:val="000000"/>
        </w:rPr>
        <w:t xml:space="preserve"> dient hierover verantwoording af te leggen aan het Werkgeversservicepunt (WSP) van de </w:t>
      </w:r>
      <w:r w:rsidR="00467193" w:rsidRPr="00390E5C">
        <w:rPr>
          <w:rFonts w:ascii="Calibri" w:hAnsi="Calibri" w:cs="Calibri"/>
          <w:color w:val="000000"/>
        </w:rPr>
        <w:t>gemeente</w:t>
      </w:r>
      <w:r w:rsidRPr="00390E5C">
        <w:rPr>
          <w:rFonts w:ascii="Calibri" w:hAnsi="Calibri" w:cs="Calibri"/>
          <w:color w:val="000000"/>
        </w:rPr>
        <w:t>, dat de uitvoering controleert. Het WSP kan ook adviseren en faciliteren bij de invulling van SROI. Het WSP is te bereiken via dit e-mailadres:</w:t>
      </w:r>
      <w:r w:rsidRPr="00390E5C">
        <w:rPr>
          <w:rFonts w:ascii="Calibri" w:hAnsi="Calibri" w:cs="Calibri"/>
          <w:color w:val="212121"/>
        </w:rPr>
        <w:t> </w:t>
      </w:r>
      <w:hyperlink r:id="rId19" w:tgtFrame="_blank" w:history="1">
        <w:r w:rsidRPr="00390E5C">
          <w:rPr>
            <w:rFonts w:ascii="Calibri" w:hAnsi="Calibri" w:cs="Calibri"/>
            <w:color w:val="0000FF"/>
            <w:u w:val="single"/>
          </w:rPr>
          <w:t>socialreturn@amersfoort.nl</w:t>
        </w:r>
      </w:hyperlink>
      <w:r w:rsidRPr="00390E5C">
        <w:rPr>
          <w:rFonts w:ascii="Calibri" w:hAnsi="Calibri" w:cs="Calibri"/>
          <w:color w:val="000000"/>
        </w:rPr>
        <w:t xml:space="preserve">. </w:t>
      </w:r>
    </w:p>
    <w:p w14:paraId="64D34100" w14:textId="10694762"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color w:val="000000"/>
        </w:rPr>
        <w:br/>
      </w:r>
      <w:r w:rsidRPr="00390E5C">
        <w:rPr>
          <w:rFonts w:ascii="Calibri" w:hAnsi="Calibri" w:cs="Calibri"/>
          <w:b/>
          <w:color w:val="000000"/>
        </w:rPr>
        <w:t>Het proces vóór gunning</w:t>
      </w:r>
      <w:r w:rsidRPr="00390E5C">
        <w:rPr>
          <w:rFonts w:ascii="Calibri" w:hAnsi="Calibri" w:cs="Calibri"/>
          <w:b/>
          <w:color w:val="000000"/>
        </w:rPr>
        <w:br/>
      </w:r>
      <w:r w:rsidRPr="00390E5C">
        <w:rPr>
          <w:rFonts w:ascii="Calibri" w:hAnsi="Calibri" w:cs="Calibri"/>
          <w:color w:val="000000"/>
        </w:rPr>
        <w:t xml:space="preserve">Vragen over de bouwblokken, de verplichting, de haalbaarheid van een specifieke SROI-inspanning en andere dienen gesteld te worden volgens de bepalingen in 4.3. </w:t>
      </w:r>
    </w:p>
    <w:p w14:paraId="7B191789" w14:textId="47394501" w:rsidR="00C743B4" w:rsidRPr="00390E5C" w:rsidRDefault="00C743B4" w:rsidP="00320339">
      <w:pPr>
        <w:spacing w:line="300" w:lineRule="atLeast"/>
        <w:rPr>
          <w:rFonts w:ascii="Calibri" w:hAnsi="Calibri" w:cs="Calibri"/>
          <w:b/>
          <w:color w:val="212121"/>
        </w:rPr>
      </w:pPr>
    </w:p>
    <w:p w14:paraId="0CA8DFE7" w14:textId="77777777" w:rsidR="00C743B4" w:rsidRPr="00390E5C" w:rsidRDefault="00C743B4" w:rsidP="00320339">
      <w:pPr>
        <w:shd w:val="clear" w:color="auto" w:fill="FFFFFF"/>
        <w:spacing w:line="300" w:lineRule="atLeast"/>
        <w:rPr>
          <w:rFonts w:ascii="Segoe UI" w:hAnsi="Segoe UI" w:cs="Segoe UI"/>
          <w:color w:val="212121"/>
          <w:sz w:val="27"/>
          <w:szCs w:val="27"/>
        </w:rPr>
      </w:pPr>
      <w:r w:rsidRPr="00390E5C">
        <w:rPr>
          <w:rFonts w:ascii="Calibri" w:hAnsi="Calibri" w:cs="Calibri"/>
          <w:b/>
          <w:color w:val="212121"/>
        </w:rPr>
        <w:t>Het proces na gunning</w:t>
      </w:r>
    </w:p>
    <w:p w14:paraId="45A26195" w14:textId="24EDCE98" w:rsidR="00C743B4" w:rsidRPr="00390E5C" w:rsidRDefault="00C743B4" w:rsidP="00320339">
      <w:pPr>
        <w:shd w:val="clear" w:color="auto" w:fill="FFFFFF"/>
        <w:spacing w:line="300" w:lineRule="atLeast"/>
        <w:rPr>
          <w:rFonts w:ascii="Calibri" w:hAnsi="Calibri" w:cs="Calibri"/>
          <w:b/>
          <w:bCs/>
          <w:color w:val="212121"/>
        </w:rPr>
      </w:pPr>
      <w:r w:rsidRPr="00390E5C">
        <w:rPr>
          <w:rFonts w:ascii="Calibri" w:hAnsi="Calibri" w:cs="Calibri"/>
          <w:color w:val="212121"/>
        </w:rPr>
        <w:t xml:space="preserve">De </w:t>
      </w:r>
      <w:r w:rsidR="00467193" w:rsidRPr="00390E5C">
        <w:rPr>
          <w:rFonts w:ascii="Calibri" w:hAnsi="Calibri" w:cs="Calibri"/>
          <w:color w:val="212121"/>
        </w:rPr>
        <w:t>opdrachtnemer</w:t>
      </w:r>
      <w:r w:rsidRPr="00390E5C">
        <w:rPr>
          <w:rFonts w:ascii="Calibri" w:hAnsi="Calibri" w:cs="Calibri"/>
          <w:color w:val="212121"/>
        </w:rPr>
        <w:t xml:space="preserve"> dient na </w:t>
      </w:r>
      <w:r w:rsidRPr="00390E5C">
        <w:rPr>
          <w:rFonts w:ascii="Calibri" w:hAnsi="Calibri" w:cs="Calibri"/>
        </w:rPr>
        <w:t xml:space="preserve">definitieve </w:t>
      </w:r>
      <w:r w:rsidRPr="00390E5C">
        <w:rPr>
          <w:rFonts w:ascii="Calibri" w:hAnsi="Calibri" w:cs="Calibri"/>
          <w:color w:val="212121"/>
        </w:rPr>
        <w:t xml:space="preserve">gunning, binnen één week, contact op te nemen met het WSP. In samenspraak met het WSP stelt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een plan van aanpak op waaruit blijkt op welke wijze de verplichting wordt ingevuld. Het plan bestaat uit de volgende onderdelen:</w:t>
      </w:r>
    </w:p>
    <w:p w14:paraId="0186619B" w14:textId="77777777" w:rsidR="00C743B4" w:rsidRPr="00390E5C" w:rsidRDefault="00C743B4" w:rsidP="00D7302F">
      <w:pPr>
        <w:numPr>
          <w:ilvl w:val="0"/>
          <w:numId w:val="25"/>
        </w:numPr>
        <w:shd w:val="clear" w:color="auto" w:fill="FFFFFF"/>
        <w:spacing w:line="300" w:lineRule="atLeast"/>
        <w:rPr>
          <w:rFonts w:ascii="Calibri" w:hAnsi="Calibri" w:cs="Calibri"/>
          <w:color w:val="212121"/>
        </w:rPr>
      </w:pPr>
      <w:r w:rsidRPr="00390E5C">
        <w:rPr>
          <w:rFonts w:ascii="Calibri" w:hAnsi="Calibri" w:cs="Calibri"/>
          <w:color w:val="212121"/>
        </w:rPr>
        <w:t xml:space="preserve">Opdrachtsom, of in het geval dat deze nog niet bekend is de verwachtte opdrachtsom </w:t>
      </w:r>
    </w:p>
    <w:p w14:paraId="1B5B2DEF" w14:textId="77777777" w:rsidR="00C743B4" w:rsidRPr="00390E5C" w:rsidRDefault="00C743B4" w:rsidP="00D7302F">
      <w:pPr>
        <w:numPr>
          <w:ilvl w:val="0"/>
          <w:numId w:val="25"/>
        </w:numPr>
        <w:shd w:val="clear" w:color="auto" w:fill="FFFFFF"/>
        <w:spacing w:line="300" w:lineRule="atLeast"/>
        <w:rPr>
          <w:rFonts w:ascii="Calibri" w:hAnsi="Calibri" w:cs="Calibri"/>
          <w:color w:val="212121"/>
        </w:rPr>
      </w:pPr>
      <w:r w:rsidRPr="00390E5C">
        <w:rPr>
          <w:rFonts w:ascii="Calibri" w:hAnsi="Calibri" w:cs="Calibri"/>
          <w:color w:val="212121"/>
        </w:rPr>
        <w:t xml:space="preserve">Keuze welke bouwblokken worden ingezet </w:t>
      </w:r>
    </w:p>
    <w:p w14:paraId="13FDED44" w14:textId="7082B252" w:rsidR="00C743B4" w:rsidRPr="00390E5C" w:rsidRDefault="00C743B4" w:rsidP="00D7302F">
      <w:pPr>
        <w:numPr>
          <w:ilvl w:val="0"/>
          <w:numId w:val="25"/>
        </w:numPr>
        <w:shd w:val="clear" w:color="auto" w:fill="FFFFFF"/>
        <w:spacing w:line="300" w:lineRule="atLeast"/>
        <w:rPr>
          <w:rFonts w:ascii="Calibri" w:hAnsi="Calibri" w:cs="Calibri"/>
          <w:color w:val="212121"/>
        </w:rPr>
      </w:pPr>
      <w:r w:rsidRPr="00390E5C">
        <w:rPr>
          <w:rFonts w:ascii="Calibri" w:hAnsi="Calibri" w:cs="Calibri"/>
          <w:color w:val="212121"/>
        </w:rPr>
        <w:t xml:space="preserve">Indien door de </w:t>
      </w:r>
      <w:r w:rsidR="00467193" w:rsidRPr="00390E5C">
        <w:rPr>
          <w:rFonts w:ascii="Calibri" w:hAnsi="Calibri" w:cs="Calibri"/>
          <w:color w:val="212121"/>
        </w:rPr>
        <w:t>opdracht</w:t>
      </w:r>
      <w:r w:rsidR="00657414" w:rsidRPr="00390E5C">
        <w:rPr>
          <w:rFonts w:ascii="Calibri" w:hAnsi="Calibri" w:cs="Calibri"/>
          <w:color w:val="212121"/>
        </w:rPr>
        <w:t>nem</w:t>
      </w:r>
      <w:r w:rsidR="00467193" w:rsidRPr="00390E5C">
        <w:rPr>
          <w:rFonts w:ascii="Calibri" w:hAnsi="Calibri" w:cs="Calibri"/>
          <w:color w:val="212121"/>
        </w:rPr>
        <w:t>er</w:t>
      </w:r>
      <w:r w:rsidRPr="00390E5C">
        <w:rPr>
          <w:rFonts w:ascii="Calibri" w:hAnsi="Calibri" w:cs="Calibri"/>
          <w:color w:val="212121"/>
        </w:rPr>
        <w:t xml:space="preserve"> ‘maatschappelijke activiteiten’ worden ingezet zal vooraf een waarde door het WSP worden bepaald </w:t>
      </w:r>
    </w:p>
    <w:p w14:paraId="0F83F49A" w14:textId="77777777" w:rsidR="00C743B4" w:rsidRPr="00390E5C" w:rsidRDefault="00C743B4" w:rsidP="00D7302F">
      <w:pPr>
        <w:numPr>
          <w:ilvl w:val="0"/>
          <w:numId w:val="25"/>
        </w:numPr>
        <w:shd w:val="clear" w:color="auto" w:fill="FFFFFF"/>
        <w:spacing w:line="300" w:lineRule="atLeast"/>
        <w:rPr>
          <w:rFonts w:ascii="Calibri" w:hAnsi="Calibri" w:cs="Calibri"/>
          <w:color w:val="212121"/>
        </w:rPr>
      </w:pPr>
      <w:r w:rsidRPr="00390E5C">
        <w:rPr>
          <w:rFonts w:ascii="Calibri" w:hAnsi="Calibri" w:cs="Calibri"/>
          <w:color w:val="212121"/>
        </w:rPr>
        <w:lastRenderedPageBreak/>
        <w:t>Eventuele tussenevaluaties, inclusief eventuele bewijsstukken</w:t>
      </w:r>
    </w:p>
    <w:p w14:paraId="544B7E31" w14:textId="77777777" w:rsidR="00C743B4" w:rsidRPr="00390E5C" w:rsidRDefault="00C743B4" w:rsidP="00D7302F">
      <w:pPr>
        <w:numPr>
          <w:ilvl w:val="0"/>
          <w:numId w:val="25"/>
        </w:numPr>
        <w:shd w:val="clear" w:color="auto" w:fill="FFFFFF"/>
        <w:spacing w:line="300" w:lineRule="atLeast"/>
        <w:rPr>
          <w:rFonts w:ascii="Calibri" w:hAnsi="Calibri" w:cs="Calibri"/>
          <w:color w:val="212121"/>
        </w:rPr>
      </w:pPr>
      <w:r w:rsidRPr="00390E5C">
        <w:rPr>
          <w:rFonts w:ascii="Calibri" w:hAnsi="Calibri" w:cs="Calibri"/>
          <w:color w:val="212121"/>
        </w:rPr>
        <w:t xml:space="preserve">Eindevaluatie, inclusief eventuele bewijsstukken </w:t>
      </w:r>
    </w:p>
    <w:p w14:paraId="6F34EF82" w14:textId="77777777" w:rsidR="00C743B4" w:rsidRPr="00390E5C" w:rsidRDefault="00C743B4" w:rsidP="00D7302F">
      <w:pPr>
        <w:numPr>
          <w:ilvl w:val="0"/>
          <w:numId w:val="25"/>
        </w:numPr>
        <w:shd w:val="clear" w:color="auto" w:fill="FFFFFF"/>
        <w:spacing w:line="300" w:lineRule="atLeast"/>
        <w:rPr>
          <w:rFonts w:ascii="Calibri" w:hAnsi="Calibri" w:cs="Calibri"/>
          <w:color w:val="212121"/>
        </w:rPr>
      </w:pPr>
      <w:r w:rsidRPr="00390E5C">
        <w:rPr>
          <w:rFonts w:ascii="Calibri" w:hAnsi="Calibri" w:cs="Calibri"/>
          <w:color w:val="212121"/>
        </w:rPr>
        <w:t>Akkoord WSP</w:t>
      </w:r>
    </w:p>
    <w:p w14:paraId="5CD53E51" w14:textId="77777777" w:rsidR="00C743B4" w:rsidRPr="00390E5C" w:rsidRDefault="00C743B4" w:rsidP="00320339">
      <w:pPr>
        <w:shd w:val="clear" w:color="auto" w:fill="FFFFFF"/>
        <w:spacing w:line="300" w:lineRule="atLeast"/>
        <w:rPr>
          <w:rFonts w:ascii="Calibri" w:hAnsi="Calibri" w:cs="Calibri"/>
          <w:color w:val="212121"/>
        </w:rPr>
      </w:pPr>
    </w:p>
    <w:p w14:paraId="7BC49F6F" w14:textId="77777777" w:rsidR="00C743B4" w:rsidRPr="00390E5C" w:rsidRDefault="00C743B4" w:rsidP="00320339">
      <w:pPr>
        <w:shd w:val="clear" w:color="auto" w:fill="FFFFFF"/>
        <w:spacing w:line="300" w:lineRule="atLeast"/>
        <w:rPr>
          <w:rFonts w:ascii="Calibri" w:hAnsi="Calibri" w:cs="Calibri"/>
          <w:color w:val="212121"/>
        </w:rPr>
      </w:pPr>
      <w:r w:rsidRPr="00390E5C">
        <w:rPr>
          <w:rFonts w:ascii="Calibri" w:hAnsi="Calibri" w:cs="Calibri"/>
          <w:color w:val="212121"/>
        </w:rPr>
        <w:t>Het resultaat van deze fase is een plan dat concreet en realiseerbaar is. Dit plan is gereed en goedgekeurd door het WSP binnen 6 weken na gunning opdracht. Het WSP kan deze termijn schriftelijk verlengen tot maximaal 12 weken.</w:t>
      </w:r>
    </w:p>
    <w:p w14:paraId="412568C0" w14:textId="1104D9BA" w:rsidR="00C743B4" w:rsidRPr="00390E5C" w:rsidRDefault="00C743B4" w:rsidP="00320339">
      <w:pPr>
        <w:shd w:val="clear" w:color="auto" w:fill="FFFFFF"/>
        <w:spacing w:line="300" w:lineRule="atLeast"/>
        <w:rPr>
          <w:rFonts w:ascii="Segoe UI" w:hAnsi="Segoe UI" w:cs="Segoe UI"/>
          <w:color w:val="212121"/>
          <w:sz w:val="27"/>
          <w:szCs w:val="27"/>
        </w:rPr>
      </w:pPr>
    </w:p>
    <w:p w14:paraId="5330584E" w14:textId="77777777" w:rsidR="00C743B4" w:rsidRPr="00390E5C" w:rsidRDefault="00C743B4" w:rsidP="00320339">
      <w:pPr>
        <w:shd w:val="clear" w:color="auto" w:fill="FFFFFF"/>
        <w:spacing w:line="300" w:lineRule="atLeast"/>
        <w:rPr>
          <w:rFonts w:ascii="Segoe UI" w:hAnsi="Segoe UI" w:cs="Segoe UI"/>
          <w:b/>
          <w:color w:val="212121"/>
          <w:sz w:val="27"/>
          <w:szCs w:val="27"/>
        </w:rPr>
      </w:pPr>
      <w:r w:rsidRPr="00390E5C">
        <w:rPr>
          <w:rFonts w:ascii="Calibri" w:hAnsi="Calibri" w:cs="Calibri"/>
          <w:b/>
          <w:color w:val="212121"/>
        </w:rPr>
        <w:t>Tips</w:t>
      </w:r>
    </w:p>
    <w:p w14:paraId="00B877EA" w14:textId="74F10DA4" w:rsidR="00C743B4" w:rsidRPr="00390E5C" w:rsidRDefault="00C743B4" w:rsidP="00C743B4">
      <w:pPr>
        <w:shd w:val="clear" w:color="auto" w:fill="FFFFFF"/>
        <w:spacing w:line="300" w:lineRule="atLeast"/>
        <w:rPr>
          <w:rFonts w:ascii="Calibri" w:hAnsi="Calibri" w:cs="Calibri"/>
          <w:color w:val="212121"/>
        </w:rPr>
      </w:pPr>
      <w:r w:rsidRPr="00390E5C">
        <w:rPr>
          <w:rFonts w:ascii="Calibri" w:hAnsi="Calibri" w:cs="Calibri"/>
          <w:color w:val="212121"/>
        </w:rPr>
        <w:t xml:space="preserve">De </w:t>
      </w:r>
      <w:r w:rsidR="00467193" w:rsidRPr="00390E5C">
        <w:rPr>
          <w:rFonts w:ascii="Calibri" w:hAnsi="Calibri" w:cs="Calibri"/>
          <w:color w:val="212121"/>
        </w:rPr>
        <w:t>gemeente</w:t>
      </w:r>
      <w:r w:rsidRPr="00390E5C">
        <w:rPr>
          <w:rFonts w:ascii="Calibri" w:hAnsi="Calibri" w:cs="Calibri"/>
          <w:color w:val="212121"/>
        </w:rPr>
        <w:t xml:space="preserve"> Amersfoort verwijst hierbij vrijblijvend naar haar website: </w:t>
      </w:r>
      <w:hyperlink r:id="rId20" w:history="1">
        <w:r w:rsidR="00B849BD" w:rsidRPr="00390E5C">
          <w:rPr>
            <w:rStyle w:val="Hyperlink"/>
            <w:rFonts w:ascii="Calibri" w:hAnsi="Calibri" w:cs="Calibri"/>
          </w:rPr>
          <w:t>http://www.amersfoort.nl/socialreturn</w:t>
        </w:r>
      </w:hyperlink>
      <w:r w:rsidRPr="00390E5C">
        <w:rPr>
          <w:rFonts w:ascii="Calibri" w:hAnsi="Calibri" w:cs="Calibri"/>
          <w:color w:val="212121"/>
        </w:rPr>
        <w:t>, waar enkele tips over SROI staan beschreven.</w:t>
      </w:r>
    </w:p>
    <w:p w14:paraId="25849F97" w14:textId="77777777" w:rsidR="00C743B4" w:rsidRPr="00390E5C" w:rsidRDefault="00C743B4" w:rsidP="00320339">
      <w:pPr>
        <w:shd w:val="clear" w:color="auto" w:fill="FFFFFF"/>
        <w:spacing w:line="300" w:lineRule="atLeast"/>
        <w:rPr>
          <w:rFonts w:ascii="Calibri" w:hAnsi="Calibri" w:cs="Calibri"/>
          <w:b/>
          <w:color w:val="000000"/>
        </w:rPr>
      </w:pPr>
    </w:p>
    <w:p w14:paraId="3FDCFBBD" w14:textId="285FA7DB"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b/>
          <w:color w:val="000000"/>
        </w:rPr>
        <w:t>Schema Bouwblokken</w:t>
      </w:r>
    </w:p>
    <w:tbl>
      <w:tblPr>
        <w:tblW w:w="0" w:type="auto"/>
        <w:tblCellMar>
          <w:left w:w="70" w:type="dxa"/>
          <w:right w:w="70" w:type="dxa"/>
        </w:tblCellMar>
        <w:tblLook w:val="04A0" w:firstRow="1" w:lastRow="0" w:firstColumn="1" w:lastColumn="0" w:noHBand="0" w:noVBand="1"/>
      </w:tblPr>
      <w:tblGrid>
        <w:gridCol w:w="6514"/>
        <w:gridCol w:w="2546"/>
      </w:tblGrid>
      <w:tr w:rsidR="00C743B4" w:rsidRPr="00390E5C" w14:paraId="7D1B3B18" w14:textId="77777777" w:rsidTr="00FB449B">
        <w:trPr>
          <w:cantSplit/>
        </w:trPr>
        <w:tc>
          <w:tcPr>
            <w:tcW w:w="6516" w:type="dxa"/>
            <w:tcBorders>
              <w:top w:val="single" w:sz="4" w:space="0" w:color="auto"/>
              <w:left w:val="single" w:sz="4" w:space="0" w:color="auto"/>
              <w:bottom w:val="single" w:sz="4" w:space="0" w:color="auto"/>
              <w:right w:val="single" w:sz="4" w:space="0" w:color="auto"/>
            </w:tcBorders>
            <w:shd w:val="clear" w:color="auto" w:fill="auto"/>
            <w:hideMark/>
          </w:tcPr>
          <w:p w14:paraId="1BB25030" w14:textId="77777777"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Soort kandidaat / bouwblok</w:t>
            </w:r>
          </w:p>
        </w:tc>
        <w:tc>
          <w:tcPr>
            <w:tcW w:w="2546" w:type="dxa"/>
            <w:tcBorders>
              <w:top w:val="single" w:sz="4" w:space="0" w:color="auto"/>
              <w:left w:val="nil"/>
              <w:bottom w:val="single" w:sz="4" w:space="0" w:color="auto"/>
              <w:right w:val="single" w:sz="4" w:space="0" w:color="auto"/>
            </w:tcBorders>
            <w:shd w:val="clear" w:color="auto" w:fill="auto"/>
            <w:hideMark/>
          </w:tcPr>
          <w:p w14:paraId="22BB0E2B" w14:textId="77777777" w:rsidR="00C743B4" w:rsidRPr="00390E5C" w:rsidRDefault="00C743B4" w:rsidP="00320339">
            <w:pPr>
              <w:spacing w:line="300" w:lineRule="atLeast"/>
              <w:rPr>
                <w:rFonts w:asciiTheme="minorHAnsi" w:hAnsiTheme="minorHAnsi" w:cstheme="minorHAnsi"/>
                <w:b/>
                <w:bCs/>
                <w:color w:val="000000"/>
              </w:rPr>
            </w:pPr>
            <w:r w:rsidRPr="00390E5C">
              <w:rPr>
                <w:rFonts w:asciiTheme="minorHAnsi" w:hAnsiTheme="minorHAnsi" w:cstheme="minorHAnsi"/>
                <w:b/>
                <w:bCs/>
                <w:color w:val="000000"/>
              </w:rPr>
              <w:t xml:space="preserve">Inspanningswaarde </w:t>
            </w:r>
            <w:proofErr w:type="spellStart"/>
            <w:r w:rsidRPr="00390E5C">
              <w:rPr>
                <w:rFonts w:asciiTheme="minorHAnsi" w:hAnsiTheme="minorHAnsi" w:cstheme="minorHAnsi"/>
                <w:b/>
                <w:bCs/>
                <w:color w:val="000000"/>
              </w:rPr>
              <w:t>Social</w:t>
            </w:r>
            <w:proofErr w:type="spellEnd"/>
            <w:r w:rsidRPr="00390E5C">
              <w:rPr>
                <w:rFonts w:asciiTheme="minorHAnsi" w:hAnsiTheme="minorHAnsi" w:cstheme="minorHAnsi"/>
                <w:b/>
                <w:bCs/>
                <w:color w:val="000000"/>
              </w:rPr>
              <w:t xml:space="preserve"> Return 2019 (op basis van een fulltime jaarcontract)</w:t>
            </w:r>
          </w:p>
        </w:tc>
      </w:tr>
      <w:tr w:rsidR="00C743B4" w:rsidRPr="00390E5C" w14:paraId="6F81AAD4" w14:textId="77777777" w:rsidTr="00FB449B">
        <w:trPr>
          <w:cantSplit/>
          <w:trHeight w:val="272"/>
        </w:trPr>
        <w:tc>
          <w:tcPr>
            <w:tcW w:w="6516" w:type="dxa"/>
            <w:tcBorders>
              <w:top w:val="nil"/>
              <w:left w:val="single" w:sz="4" w:space="0" w:color="auto"/>
              <w:bottom w:val="single" w:sz="4" w:space="0" w:color="auto"/>
              <w:right w:val="single" w:sz="4" w:space="0" w:color="auto"/>
            </w:tcBorders>
            <w:shd w:val="clear" w:color="auto" w:fill="auto"/>
          </w:tcPr>
          <w:p w14:paraId="18B6FFC2"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Participatiewet-uitkering</w:t>
            </w:r>
          </w:p>
        </w:tc>
        <w:tc>
          <w:tcPr>
            <w:tcW w:w="2546" w:type="dxa"/>
            <w:tcBorders>
              <w:top w:val="nil"/>
              <w:left w:val="nil"/>
              <w:bottom w:val="single" w:sz="4" w:space="0" w:color="auto"/>
              <w:right w:val="single" w:sz="4" w:space="0" w:color="auto"/>
            </w:tcBorders>
            <w:shd w:val="clear" w:color="auto" w:fill="auto"/>
          </w:tcPr>
          <w:p w14:paraId="3F7E68A7"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€ 40.000</w:t>
            </w:r>
          </w:p>
        </w:tc>
      </w:tr>
      <w:tr w:rsidR="00C743B4" w:rsidRPr="00390E5C" w14:paraId="30C1AC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C8370E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Wajong/Doelgroep Banenafspraak</w:t>
            </w:r>
          </w:p>
        </w:tc>
        <w:tc>
          <w:tcPr>
            <w:tcW w:w="2546" w:type="dxa"/>
            <w:tcBorders>
              <w:top w:val="nil"/>
              <w:left w:val="nil"/>
              <w:bottom w:val="single" w:sz="4" w:space="0" w:color="auto"/>
              <w:right w:val="single" w:sz="4" w:space="0" w:color="auto"/>
            </w:tcBorders>
            <w:shd w:val="clear" w:color="auto" w:fill="auto"/>
            <w:hideMark/>
          </w:tcPr>
          <w:p w14:paraId="398EA7A1"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€ 50.000</w:t>
            </w:r>
          </w:p>
        </w:tc>
      </w:tr>
      <w:tr w:rsidR="00C743B4" w:rsidRPr="00390E5C" w14:paraId="7A143918"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10FBAD2A"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WW-uitkering</w:t>
            </w:r>
          </w:p>
        </w:tc>
        <w:tc>
          <w:tcPr>
            <w:tcW w:w="2546" w:type="dxa"/>
            <w:tcBorders>
              <w:top w:val="nil"/>
              <w:left w:val="nil"/>
              <w:bottom w:val="single" w:sz="4" w:space="0" w:color="auto"/>
              <w:right w:val="single" w:sz="4" w:space="0" w:color="auto"/>
            </w:tcBorders>
            <w:shd w:val="clear" w:color="auto" w:fill="auto"/>
          </w:tcPr>
          <w:p w14:paraId="222ED7A9"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€ 20.000</w:t>
            </w:r>
          </w:p>
        </w:tc>
      </w:tr>
      <w:tr w:rsidR="00C743B4" w:rsidRPr="00390E5C" w14:paraId="503E3BE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4DF5197"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WIA/WAO</w:t>
            </w:r>
          </w:p>
        </w:tc>
        <w:tc>
          <w:tcPr>
            <w:tcW w:w="2546" w:type="dxa"/>
            <w:tcBorders>
              <w:top w:val="nil"/>
              <w:left w:val="nil"/>
              <w:bottom w:val="single" w:sz="4" w:space="0" w:color="auto"/>
              <w:right w:val="single" w:sz="4" w:space="0" w:color="auto"/>
            </w:tcBorders>
            <w:shd w:val="clear" w:color="auto" w:fill="auto"/>
            <w:hideMark/>
          </w:tcPr>
          <w:p w14:paraId="364A0212"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€ 40.000</w:t>
            </w:r>
          </w:p>
        </w:tc>
      </w:tr>
      <w:tr w:rsidR="00C743B4" w:rsidRPr="00390E5C" w14:paraId="4E97872F"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7E8C5B03"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Niet uitkeringsgerechtigde (</w:t>
            </w:r>
            <w:proofErr w:type="spellStart"/>
            <w:r w:rsidRPr="00390E5C">
              <w:rPr>
                <w:rFonts w:asciiTheme="minorHAnsi" w:hAnsiTheme="minorHAnsi" w:cstheme="minorHAnsi"/>
                <w:color w:val="000000"/>
              </w:rPr>
              <w:t>NUGger</w:t>
            </w:r>
            <w:proofErr w:type="spellEnd"/>
            <w:r w:rsidRPr="00390E5C">
              <w:rPr>
                <w:rFonts w:asciiTheme="minorHAnsi" w:hAnsiTheme="minorHAnsi" w:cstheme="minorHAnsi"/>
                <w:color w:val="000000"/>
              </w:rPr>
              <w:t>)</w:t>
            </w:r>
          </w:p>
        </w:tc>
        <w:tc>
          <w:tcPr>
            <w:tcW w:w="2546" w:type="dxa"/>
            <w:tcBorders>
              <w:top w:val="nil"/>
              <w:left w:val="nil"/>
              <w:bottom w:val="single" w:sz="4" w:space="0" w:color="auto"/>
              <w:right w:val="single" w:sz="4" w:space="0" w:color="auto"/>
            </w:tcBorders>
            <w:shd w:val="clear" w:color="auto" w:fill="auto"/>
            <w:hideMark/>
          </w:tcPr>
          <w:p w14:paraId="698C835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€ 10.000</w:t>
            </w:r>
          </w:p>
        </w:tc>
      </w:tr>
      <w:tr w:rsidR="00C743B4" w:rsidRPr="00390E5C" w14:paraId="2B6EF24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2629E31A"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Leeftijdstoeslag 50+</w:t>
            </w:r>
          </w:p>
        </w:tc>
        <w:tc>
          <w:tcPr>
            <w:tcW w:w="2546" w:type="dxa"/>
            <w:tcBorders>
              <w:top w:val="nil"/>
              <w:left w:val="nil"/>
              <w:bottom w:val="single" w:sz="4" w:space="0" w:color="auto"/>
              <w:right w:val="single" w:sz="4" w:space="0" w:color="auto"/>
            </w:tcBorders>
            <w:shd w:val="clear" w:color="auto" w:fill="auto"/>
          </w:tcPr>
          <w:p w14:paraId="2FFA2BCC"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1D1C37A3"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5A52287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MBO-3, MBO-4</w:t>
            </w:r>
          </w:p>
        </w:tc>
        <w:tc>
          <w:tcPr>
            <w:tcW w:w="2546" w:type="dxa"/>
            <w:tcBorders>
              <w:top w:val="nil"/>
              <w:left w:val="nil"/>
              <w:bottom w:val="single" w:sz="4" w:space="0" w:color="auto"/>
              <w:right w:val="single" w:sz="4" w:space="0" w:color="auto"/>
            </w:tcBorders>
            <w:shd w:val="clear" w:color="auto" w:fill="auto"/>
            <w:hideMark/>
          </w:tcPr>
          <w:p w14:paraId="1CE876A4"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€ 25.000</w:t>
            </w:r>
          </w:p>
        </w:tc>
      </w:tr>
      <w:tr w:rsidR="00C743B4" w:rsidRPr="00390E5C" w14:paraId="49249729"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tcPr>
          <w:p w14:paraId="5E8F3BAF"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Beroepsbegeleidend (BBL) traject/leerwerkplek, MBO-1, MBO-2</w:t>
            </w:r>
          </w:p>
        </w:tc>
        <w:tc>
          <w:tcPr>
            <w:tcW w:w="2546" w:type="dxa"/>
            <w:tcBorders>
              <w:top w:val="nil"/>
              <w:left w:val="nil"/>
              <w:bottom w:val="single" w:sz="4" w:space="0" w:color="auto"/>
              <w:right w:val="single" w:sz="4" w:space="0" w:color="auto"/>
            </w:tcBorders>
            <w:shd w:val="clear" w:color="auto" w:fill="auto"/>
          </w:tcPr>
          <w:p w14:paraId="37F18FC0"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€ 35.000</w:t>
            </w:r>
          </w:p>
        </w:tc>
      </w:tr>
      <w:tr w:rsidR="00C743B4" w:rsidRPr="00390E5C" w14:paraId="060E2CEC"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BC7D4A4" w14:textId="77777777" w:rsidR="00C743B4" w:rsidRPr="00390E5C" w:rsidRDefault="00C743B4" w:rsidP="00320339">
            <w:pPr>
              <w:spacing w:line="300" w:lineRule="atLeast"/>
              <w:rPr>
                <w:rFonts w:asciiTheme="minorHAnsi" w:hAnsiTheme="minorHAnsi" w:cstheme="minorHAnsi"/>
              </w:rPr>
            </w:pPr>
            <w:proofErr w:type="spellStart"/>
            <w:r w:rsidRPr="00390E5C">
              <w:rPr>
                <w:rFonts w:asciiTheme="minorHAnsi" w:hAnsiTheme="minorHAnsi" w:cstheme="minorHAnsi"/>
              </w:rPr>
              <w:t>Beroepsopleidend</w:t>
            </w:r>
            <w:proofErr w:type="spellEnd"/>
            <w:r w:rsidRPr="00390E5C">
              <w:rPr>
                <w:rFonts w:asciiTheme="minorHAnsi" w:hAnsiTheme="minorHAnsi" w:cstheme="minorHAnsi"/>
              </w:rPr>
              <w:t xml:space="preserve"> (BOL) traject/stageplek, MBO-3, MBO-4</w:t>
            </w:r>
          </w:p>
        </w:tc>
        <w:tc>
          <w:tcPr>
            <w:tcW w:w="2546" w:type="dxa"/>
            <w:tcBorders>
              <w:top w:val="nil"/>
              <w:left w:val="nil"/>
              <w:bottom w:val="single" w:sz="4" w:space="0" w:color="auto"/>
              <w:right w:val="single" w:sz="4" w:space="0" w:color="auto"/>
            </w:tcBorders>
            <w:shd w:val="clear" w:color="auto" w:fill="auto"/>
            <w:hideMark/>
          </w:tcPr>
          <w:p w14:paraId="5C355BC3"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7E4D26A"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tcPr>
          <w:p w14:paraId="68DE0E7B" w14:textId="77777777" w:rsidR="00C743B4" w:rsidRPr="00390E5C" w:rsidRDefault="00C743B4" w:rsidP="00320339">
            <w:pPr>
              <w:spacing w:line="300" w:lineRule="atLeast"/>
              <w:rPr>
                <w:rFonts w:asciiTheme="minorHAnsi" w:hAnsiTheme="minorHAnsi" w:cstheme="minorHAnsi"/>
                <w:color w:val="000000"/>
                <w:lang w:val="en-US"/>
              </w:rPr>
            </w:pPr>
            <w:r w:rsidRPr="00390E5C">
              <w:rPr>
                <w:rFonts w:asciiTheme="minorHAnsi" w:hAnsiTheme="minorHAnsi" w:cstheme="minorHAnsi"/>
                <w:lang w:val="en-US"/>
              </w:rPr>
              <w:t xml:space="preserve">BOL </w:t>
            </w:r>
            <w:proofErr w:type="spellStart"/>
            <w:r w:rsidRPr="00390E5C">
              <w:rPr>
                <w:rFonts w:asciiTheme="minorHAnsi" w:hAnsiTheme="minorHAnsi" w:cstheme="minorHAnsi"/>
                <w:lang w:val="en-US"/>
              </w:rPr>
              <w:t>traject</w:t>
            </w:r>
            <w:proofErr w:type="spellEnd"/>
            <w:r w:rsidRPr="00390E5C">
              <w:rPr>
                <w:rFonts w:asciiTheme="minorHAnsi" w:hAnsiTheme="minorHAnsi" w:cstheme="minorHAnsi"/>
                <w:lang w:val="en-US"/>
              </w:rPr>
              <w:t xml:space="preserve"> / </w:t>
            </w:r>
            <w:proofErr w:type="spellStart"/>
            <w:r w:rsidRPr="00390E5C">
              <w:rPr>
                <w:rFonts w:asciiTheme="minorHAnsi" w:hAnsiTheme="minorHAnsi" w:cstheme="minorHAnsi"/>
                <w:lang w:val="en-US"/>
              </w:rPr>
              <w:t>stageplek</w:t>
            </w:r>
            <w:proofErr w:type="spellEnd"/>
            <w:r w:rsidRPr="00390E5C">
              <w:rPr>
                <w:rFonts w:asciiTheme="minorHAnsi" w:hAnsiTheme="minorHAnsi" w:cstheme="minorHAnsi"/>
                <w:lang w:val="en-US"/>
              </w:rPr>
              <w:t xml:space="preserve"> </w:t>
            </w:r>
            <w:proofErr w:type="spellStart"/>
            <w:r w:rsidRPr="00390E5C">
              <w:rPr>
                <w:rFonts w:asciiTheme="minorHAnsi" w:hAnsiTheme="minorHAnsi" w:cstheme="minorHAnsi"/>
                <w:lang w:val="en-US"/>
              </w:rPr>
              <w:t>PrO</w:t>
            </w:r>
            <w:proofErr w:type="spellEnd"/>
            <w:r w:rsidRPr="00390E5C">
              <w:rPr>
                <w:rFonts w:asciiTheme="minorHAnsi" w:hAnsiTheme="minorHAnsi" w:cstheme="minorHAnsi"/>
                <w:lang w:val="en-US"/>
              </w:rPr>
              <w:t>, VSO, MBO-1, MBO-2</w:t>
            </w:r>
          </w:p>
        </w:tc>
        <w:tc>
          <w:tcPr>
            <w:tcW w:w="2546" w:type="dxa"/>
            <w:tcBorders>
              <w:top w:val="nil"/>
              <w:left w:val="nil"/>
              <w:bottom w:val="single" w:sz="4" w:space="0" w:color="auto"/>
              <w:right w:val="single" w:sz="4" w:space="0" w:color="auto"/>
            </w:tcBorders>
            <w:shd w:val="clear" w:color="auto" w:fill="auto"/>
          </w:tcPr>
          <w:p w14:paraId="29DE8018" w14:textId="77777777" w:rsidR="00C743B4" w:rsidRPr="00390E5C" w:rsidRDefault="00C743B4" w:rsidP="00320339">
            <w:pPr>
              <w:spacing w:line="300" w:lineRule="atLeast"/>
              <w:jc w:val="right"/>
              <w:rPr>
                <w:rFonts w:asciiTheme="minorHAnsi" w:hAnsiTheme="minorHAnsi" w:cstheme="minorHAnsi"/>
                <w:color w:val="000000"/>
                <w:lang w:val="en-US"/>
              </w:rPr>
            </w:pPr>
            <w:r w:rsidRPr="00390E5C">
              <w:rPr>
                <w:rFonts w:asciiTheme="minorHAnsi" w:hAnsiTheme="minorHAnsi" w:cstheme="minorHAnsi"/>
                <w:color w:val="000000"/>
                <w:lang w:val="en-US"/>
              </w:rPr>
              <w:t>€  20.000</w:t>
            </w:r>
          </w:p>
        </w:tc>
      </w:tr>
      <w:tr w:rsidR="00C743B4" w:rsidRPr="00390E5C" w14:paraId="319750F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0069011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Maatschappelijke activiteit, bijvoorbeeld</w:t>
            </w:r>
          </w:p>
          <w:p w14:paraId="575C1F0E" w14:textId="77777777" w:rsidR="00C743B4" w:rsidRPr="00390E5C" w:rsidRDefault="00C743B4" w:rsidP="00D7302F">
            <w:pPr>
              <w:pStyle w:val="Lijstalinea"/>
              <w:numPr>
                <w:ilvl w:val="0"/>
                <w:numId w:val="18"/>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inkopen van producten en diensten/detacheringen bij sociaal ondernemers</w:t>
            </w:r>
            <w:r w:rsidRPr="00390E5C">
              <w:rPr>
                <w:rStyle w:val="Voetnootmarkering"/>
                <w:rFonts w:asciiTheme="minorHAnsi" w:hAnsiTheme="minorHAnsi" w:cstheme="minorHAnsi"/>
                <w:color w:val="000000"/>
              </w:rPr>
              <w:footnoteReference w:id="3"/>
            </w:r>
            <w:r w:rsidRPr="00390E5C">
              <w:rPr>
                <w:rFonts w:asciiTheme="minorHAnsi" w:hAnsiTheme="minorHAnsi" w:cstheme="minorHAnsi"/>
                <w:color w:val="000000"/>
              </w:rPr>
              <w:t xml:space="preserve"> en Sociale Werkvoorzieningen, </w:t>
            </w:r>
          </w:p>
          <w:p w14:paraId="04204969" w14:textId="77777777" w:rsidR="00C743B4" w:rsidRPr="00390E5C" w:rsidRDefault="00C743B4" w:rsidP="00D7302F">
            <w:pPr>
              <w:pStyle w:val="Lijstalinea"/>
              <w:numPr>
                <w:ilvl w:val="0"/>
                <w:numId w:val="18"/>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delen van kennis, expertise en/of middelen ten behoeve van de doelgroep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Return, </w:t>
            </w:r>
          </w:p>
          <w:p w14:paraId="65AD0387" w14:textId="77777777" w:rsidR="00C743B4" w:rsidRPr="00390E5C" w:rsidRDefault="00C743B4" w:rsidP="00D7302F">
            <w:pPr>
              <w:pStyle w:val="Lijstalinea"/>
              <w:numPr>
                <w:ilvl w:val="0"/>
                <w:numId w:val="18"/>
              </w:numPr>
              <w:spacing w:line="300" w:lineRule="atLeast"/>
              <w:contextualSpacing/>
              <w:rPr>
                <w:rFonts w:asciiTheme="minorHAnsi" w:hAnsiTheme="minorHAnsi" w:cstheme="minorHAnsi"/>
                <w:color w:val="000000"/>
              </w:rPr>
            </w:pPr>
            <w:r w:rsidRPr="00390E5C">
              <w:rPr>
                <w:rFonts w:asciiTheme="minorHAnsi" w:hAnsiTheme="minorHAnsi" w:cstheme="minorHAnsi"/>
                <w:color w:val="000000"/>
              </w:rPr>
              <w:t xml:space="preserve">hulp/steun/kennis bieden aan een lokaal initiatief (bijvoorbeeld van een </w:t>
            </w:r>
            <w:proofErr w:type="spellStart"/>
            <w:r w:rsidRPr="00390E5C">
              <w:rPr>
                <w:rFonts w:asciiTheme="minorHAnsi" w:hAnsiTheme="minorHAnsi" w:cstheme="minorHAnsi"/>
                <w:color w:val="000000"/>
              </w:rPr>
              <w:t>social</w:t>
            </w:r>
            <w:proofErr w:type="spellEnd"/>
            <w:r w:rsidRPr="00390E5C">
              <w:rPr>
                <w:rFonts w:asciiTheme="minorHAnsi" w:hAnsiTheme="minorHAnsi" w:cstheme="minorHAnsi"/>
                <w:color w:val="000000"/>
              </w:rPr>
              <w:t xml:space="preserve"> </w:t>
            </w:r>
            <w:proofErr w:type="spellStart"/>
            <w:r w:rsidRPr="00390E5C">
              <w:rPr>
                <w:rFonts w:asciiTheme="minorHAnsi" w:hAnsiTheme="minorHAnsi" w:cstheme="minorHAnsi"/>
                <w:color w:val="000000"/>
              </w:rPr>
              <w:t>enterprise</w:t>
            </w:r>
            <w:proofErr w:type="spellEnd"/>
            <w:r w:rsidRPr="00390E5C">
              <w:rPr>
                <w:rFonts w:asciiTheme="minorHAnsi" w:hAnsiTheme="minorHAnsi" w:cstheme="minorHAnsi"/>
                <w:color w:val="000000"/>
              </w:rPr>
              <w:t>) dat bijdraagt aan een inclusieve samenleving</w:t>
            </w:r>
          </w:p>
        </w:tc>
        <w:tc>
          <w:tcPr>
            <w:tcW w:w="2546" w:type="dxa"/>
            <w:tcBorders>
              <w:top w:val="nil"/>
              <w:left w:val="nil"/>
              <w:bottom w:val="single" w:sz="4" w:space="0" w:color="auto"/>
              <w:right w:val="single" w:sz="4" w:space="0" w:color="auto"/>
            </w:tcBorders>
            <w:shd w:val="clear" w:color="auto" w:fill="auto"/>
            <w:hideMark/>
          </w:tcPr>
          <w:p w14:paraId="396D4FB3"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€100 per besteed uur per medewerker en/of betaalde factuur</w:t>
            </w:r>
          </w:p>
        </w:tc>
      </w:tr>
      <w:tr w:rsidR="00C743B4" w:rsidRPr="00390E5C" w14:paraId="6CAF3295" w14:textId="77777777" w:rsidTr="00FB449B">
        <w:trPr>
          <w:cantSplit/>
        </w:trPr>
        <w:tc>
          <w:tcPr>
            <w:tcW w:w="6516" w:type="dxa"/>
            <w:tcBorders>
              <w:top w:val="nil"/>
              <w:left w:val="single" w:sz="4" w:space="0" w:color="auto"/>
              <w:bottom w:val="single" w:sz="4" w:space="0" w:color="auto"/>
              <w:right w:val="single" w:sz="4" w:space="0" w:color="auto"/>
            </w:tcBorders>
            <w:shd w:val="clear" w:color="auto" w:fill="auto"/>
            <w:hideMark/>
          </w:tcPr>
          <w:p w14:paraId="1509930F"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b/>
                <w:bCs/>
              </w:rPr>
              <w:t>Eenmalige bonus</w:t>
            </w:r>
          </w:p>
        </w:tc>
        <w:tc>
          <w:tcPr>
            <w:tcW w:w="2546" w:type="dxa"/>
            <w:tcBorders>
              <w:top w:val="nil"/>
              <w:left w:val="nil"/>
              <w:bottom w:val="single" w:sz="4" w:space="0" w:color="auto"/>
              <w:right w:val="single" w:sz="4" w:space="0" w:color="auto"/>
            </w:tcBorders>
            <w:shd w:val="clear" w:color="auto" w:fill="auto"/>
            <w:hideMark/>
          </w:tcPr>
          <w:p w14:paraId="2B5B67F0" w14:textId="77777777" w:rsidR="00C743B4" w:rsidRPr="00390E5C" w:rsidRDefault="00C743B4" w:rsidP="00320339">
            <w:pPr>
              <w:spacing w:line="300" w:lineRule="atLeast"/>
              <w:rPr>
                <w:rFonts w:asciiTheme="minorHAnsi" w:hAnsiTheme="minorHAnsi" w:cstheme="minorHAnsi"/>
                <w:b/>
                <w:bCs/>
              </w:rPr>
            </w:pPr>
            <w:r w:rsidRPr="00390E5C">
              <w:rPr>
                <w:rFonts w:asciiTheme="minorHAnsi" w:hAnsiTheme="minorHAnsi" w:cstheme="minorHAnsi"/>
                <w:b/>
                <w:bCs/>
              </w:rPr>
              <w:t xml:space="preserve">Extra inspanningswaarde boven op bovenstaande bedragen </w:t>
            </w:r>
          </w:p>
        </w:tc>
      </w:tr>
      <w:tr w:rsidR="00C743B4" w:rsidRPr="00390E5C" w14:paraId="0AB46631" w14:textId="77777777" w:rsidTr="00FB449B">
        <w:trPr>
          <w:cantSplit/>
          <w:trHeight w:val="284"/>
        </w:trPr>
        <w:tc>
          <w:tcPr>
            <w:tcW w:w="6516" w:type="dxa"/>
            <w:tcBorders>
              <w:top w:val="nil"/>
              <w:left w:val="single" w:sz="4" w:space="0" w:color="auto"/>
              <w:bottom w:val="single" w:sz="4" w:space="0" w:color="auto"/>
              <w:right w:val="single" w:sz="4" w:space="0" w:color="auto"/>
            </w:tcBorders>
            <w:shd w:val="clear" w:color="auto" w:fill="auto"/>
            <w:hideMark/>
          </w:tcPr>
          <w:p w14:paraId="18347A83" w14:textId="77777777" w:rsidR="00C743B4" w:rsidRPr="00390E5C" w:rsidRDefault="00C743B4" w:rsidP="00320339">
            <w:pPr>
              <w:spacing w:line="300" w:lineRule="atLeast"/>
              <w:rPr>
                <w:rFonts w:asciiTheme="minorHAnsi" w:hAnsiTheme="minorHAnsi" w:cstheme="minorHAnsi"/>
              </w:rPr>
            </w:pPr>
            <w:r w:rsidRPr="00390E5C">
              <w:rPr>
                <w:rFonts w:asciiTheme="minorHAnsi" w:hAnsiTheme="minorHAnsi" w:cstheme="minorHAnsi"/>
              </w:rPr>
              <w:t>Statushouders</w:t>
            </w:r>
          </w:p>
        </w:tc>
        <w:tc>
          <w:tcPr>
            <w:tcW w:w="2546" w:type="dxa"/>
            <w:tcBorders>
              <w:top w:val="nil"/>
              <w:left w:val="nil"/>
              <w:bottom w:val="single" w:sz="4" w:space="0" w:color="auto"/>
              <w:right w:val="single" w:sz="4" w:space="0" w:color="auto"/>
            </w:tcBorders>
            <w:shd w:val="clear" w:color="auto" w:fill="auto"/>
            <w:hideMark/>
          </w:tcPr>
          <w:p w14:paraId="304CBB26" w14:textId="77777777" w:rsidR="00C743B4" w:rsidRPr="00390E5C" w:rsidRDefault="00C743B4" w:rsidP="00320339">
            <w:pPr>
              <w:spacing w:line="300" w:lineRule="atLeast"/>
              <w:jc w:val="right"/>
              <w:rPr>
                <w:rFonts w:asciiTheme="minorHAnsi" w:hAnsiTheme="minorHAnsi" w:cstheme="minorHAnsi"/>
              </w:rPr>
            </w:pPr>
            <w:r w:rsidRPr="00390E5C">
              <w:rPr>
                <w:rFonts w:asciiTheme="minorHAnsi" w:hAnsiTheme="minorHAnsi" w:cstheme="minorHAnsi"/>
              </w:rPr>
              <w:t>€ 10.000</w:t>
            </w:r>
          </w:p>
        </w:tc>
      </w:tr>
      <w:tr w:rsidR="00C743B4" w:rsidRPr="00390E5C" w14:paraId="59220177" w14:textId="77777777" w:rsidTr="00FB449B">
        <w:trPr>
          <w:cantSplit/>
          <w:trHeight w:val="284"/>
        </w:trPr>
        <w:tc>
          <w:tcPr>
            <w:tcW w:w="6516" w:type="dxa"/>
            <w:tcBorders>
              <w:top w:val="single" w:sz="4" w:space="0" w:color="auto"/>
              <w:left w:val="single" w:sz="4" w:space="0" w:color="auto"/>
              <w:bottom w:val="single" w:sz="4" w:space="0" w:color="auto"/>
              <w:right w:val="single" w:sz="4" w:space="0" w:color="auto"/>
            </w:tcBorders>
            <w:shd w:val="clear" w:color="auto" w:fill="auto"/>
          </w:tcPr>
          <w:p w14:paraId="45C120EB" w14:textId="77777777" w:rsidR="00C743B4" w:rsidRPr="00390E5C" w:rsidRDefault="00C743B4" w:rsidP="00320339">
            <w:pPr>
              <w:spacing w:line="300" w:lineRule="atLeast"/>
              <w:rPr>
                <w:rFonts w:asciiTheme="minorHAnsi" w:hAnsiTheme="minorHAnsi" w:cstheme="minorHAnsi"/>
                <w:color w:val="000000"/>
              </w:rPr>
            </w:pPr>
            <w:r w:rsidRPr="00390E5C">
              <w:rPr>
                <w:rFonts w:asciiTheme="minorHAnsi" w:hAnsiTheme="minorHAnsi" w:cstheme="minorHAnsi"/>
                <w:color w:val="000000"/>
              </w:rPr>
              <w:t>Een kandidaat een vast dienstverband aanbieden</w:t>
            </w:r>
          </w:p>
        </w:tc>
        <w:tc>
          <w:tcPr>
            <w:tcW w:w="2546" w:type="dxa"/>
            <w:tcBorders>
              <w:top w:val="single" w:sz="4" w:space="0" w:color="auto"/>
              <w:left w:val="nil"/>
              <w:bottom w:val="single" w:sz="4" w:space="0" w:color="auto"/>
              <w:right w:val="single" w:sz="4" w:space="0" w:color="auto"/>
            </w:tcBorders>
            <w:shd w:val="clear" w:color="auto" w:fill="auto"/>
          </w:tcPr>
          <w:p w14:paraId="1D18BD47" w14:textId="77777777" w:rsidR="00C743B4" w:rsidRPr="00390E5C" w:rsidRDefault="00C743B4" w:rsidP="00320339">
            <w:pPr>
              <w:spacing w:line="300" w:lineRule="atLeast"/>
              <w:jc w:val="right"/>
              <w:rPr>
                <w:rFonts w:asciiTheme="minorHAnsi" w:hAnsiTheme="minorHAnsi" w:cstheme="minorHAnsi"/>
                <w:color w:val="000000"/>
              </w:rPr>
            </w:pPr>
            <w:r w:rsidRPr="00390E5C">
              <w:rPr>
                <w:rFonts w:asciiTheme="minorHAnsi" w:hAnsiTheme="minorHAnsi" w:cstheme="minorHAnsi"/>
                <w:color w:val="000000"/>
              </w:rPr>
              <w:t xml:space="preserve">         € 10.000</w:t>
            </w:r>
          </w:p>
        </w:tc>
      </w:tr>
    </w:tbl>
    <w:p w14:paraId="089F26AC" w14:textId="77777777" w:rsidR="00C743B4" w:rsidRPr="00390E5C" w:rsidRDefault="00C743B4" w:rsidP="00320339">
      <w:pPr>
        <w:spacing w:line="300" w:lineRule="atLeast"/>
      </w:pPr>
    </w:p>
    <w:p w14:paraId="38312F91" w14:textId="77777777" w:rsidR="007C3C72" w:rsidRPr="00390E5C" w:rsidRDefault="007C3C72" w:rsidP="002C19C0">
      <w:pPr>
        <w:pStyle w:val="Kop2"/>
        <w:spacing w:line="300" w:lineRule="atLeast"/>
        <w:rPr>
          <w:rFonts w:ascii="Calibri" w:hAnsi="Calibri" w:cs="Calibri"/>
          <w:sz w:val="20"/>
          <w:szCs w:val="20"/>
        </w:rPr>
      </w:pPr>
      <w:bookmarkStart w:id="65" w:name="_Toc97903098"/>
      <w:r w:rsidRPr="00390E5C">
        <w:rPr>
          <w:rFonts w:ascii="Calibri" w:hAnsi="Calibri" w:cs="Calibri"/>
          <w:sz w:val="20"/>
          <w:szCs w:val="20"/>
        </w:rPr>
        <w:lastRenderedPageBreak/>
        <w:t>Verdere voorwaarden ten aanzien van de mededinging</w:t>
      </w:r>
      <w:bookmarkEnd w:id="65"/>
    </w:p>
    <w:p w14:paraId="51FAA1E5" w14:textId="681AA5BF" w:rsidR="007C3C72" w:rsidRPr="00390E5C" w:rsidRDefault="00F52198" w:rsidP="002C19C0">
      <w:pPr>
        <w:pStyle w:val="Kop3"/>
        <w:spacing w:line="300" w:lineRule="atLeast"/>
        <w:ind w:left="431" w:hanging="431"/>
        <w:rPr>
          <w:rFonts w:ascii="Calibri" w:hAnsi="Calibri" w:cs="Calibri"/>
        </w:rPr>
      </w:pPr>
      <w:r w:rsidRPr="00390E5C">
        <w:rPr>
          <w:rFonts w:ascii="Calibri" w:hAnsi="Calibri" w:cs="Calibri"/>
        </w:rPr>
        <w:t xml:space="preserve"> </w:t>
      </w:r>
      <w:bookmarkStart w:id="66" w:name="_Toc97903099"/>
      <w:r w:rsidR="007C3C72" w:rsidRPr="00390E5C">
        <w:rPr>
          <w:rFonts w:ascii="Calibri" w:hAnsi="Calibri" w:cs="Calibri"/>
        </w:rPr>
        <w:t>Eénmaal inschrijven</w:t>
      </w:r>
      <w:bookmarkEnd w:id="66"/>
    </w:p>
    <w:p w14:paraId="1721AE54" w14:textId="4DB71958" w:rsidR="007C3C72" w:rsidRPr="00390E5C" w:rsidRDefault="007C3C72" w:rsidP="002C19C0">
      <w:pPr>
        <w:spacing w:line="300" w:lineRule="atLeast"/>
        <w:rPr>
          <w:rFonts w:ascii="Calibri" w:hAnsi="Calibri" w:cs="Calibri"/>
        </w:rPr>
      </w:pPr>
      <w:r w:rsidRPr="00390E5C">
        <w:rPr>
          <w:rFonts w:ascii="Calibri" w:hAnsi="Calibri" w:cs="Calibri"/>
        </w:rPr>
        <w:t>Rechtspersonen en vennootschappen kunnen zich slechts eenmaal zelfstandig (c.q. als hoofd</w:t>
      </w:r>
      <w:r w:rsidR="00F42A86" w:rsidRPr="00390E5C">
        <w:rPr>
          <w:rFonts w:ascii="Calibri" w:hAnsi="Calibri" w:cs="Calibri"/>
        </w:rPr>
        <w:t>aan</w:t>
      </w:r>
      <w:r w:rsidR="00031777" w:rsidRPr="00390E5C">
        <w:rPr>
          <w:rFonts w:ascii="Calibri" w:hAnsi="Calibri" w:cs="Calibri"/>
        </w:rPr>
        <w:t>nemer</w:t>
      </w:r>
      <w:r w:rsidRPr="00390E5C">
        <w:rPr>
          <w:rFonts w:ascii="Calibri" w:hAnsi="Calibri" w:cs="Calibri"/>
        </w:rPr>
        <w:t xml:space="preserve">) </w:t>
      </w:r>
      <w:r w:rsidR="0012519F" w:rsidRPr="00390E5C">
        <w:rPr>
          <w:rFonts w:ascii="Calibri" w:hAnsi="Calibri" w:cs="Calibri"/>
        </w:rPr>
        <w:t>óf</w:t>
      </w:r>
      <w:r w:rsidRPr="00390E5C">
        <w:rPr>
          <w:rFonts w:ascii="Calibri" w:hAnsi="Calibri" w:cs="Calibri"/>
        </w:rPr>
        <w:t xml:space="preserve"> als </w:t>
      </w:r>
      <w:proofErr w:type="spellStart"/>
      <w:r w:rsidR="0030174B" w:rsidRPr="00390E5C">
        <w:rPr>
          <w:rFonts w:ascii="Calibri" w:hAnsi="Calibri" w:cs="Calibri"/>
        </w:rPr>
        <w:t>combinant</w:t>
      </w:r>
      <w:proofErr w:type="spellEnd"/>
      <w:r w:rsidR="0030174B" w:rsidRPr="00390E5C">
        <w:rPr>
          <w:rFonts w:ascii="Calibri" w:hAnsi="Calibri" w:cs="Calibri"/>
        </w:rPr>
        <w:t xml:space="preserve"> </w:t>
      </w:r>
      <w:r w:rsidRPr="00390E5C">
        <w:rPr>
          <w:rFonts w:ascii="Calibri" w:hAnsi="Calibri" w:cs="Calibri"/>
        </w:rPr>
        <w:t>in een samenwerkingsverband inschrijven.</w:t>
      </w:r>
    </w:p>
    <w:p w14:paraId="08BE14CB" w14:textId="77777777" w:rsidR="007C3C72" w:rsidRPr="00390E5C" w:rsidRDefault="007C3C72" w:rsidP="002C19C0">
      <w:pPr>
        <w:spacing w:line="300" w:lineRule="atLeast"/>
        <w:rPr>
          <w:rFonts w:ascii="Calibri" w:hAnsi="Calibri" w:cs="Calibri"/>
        </w:rPr>
      </w:pPr>
    </w:p>
    <w:p w14:paraId="7F307739" w14:textId="06AFA9CC" w:rsidR="007C3C72" w:rsidRPr="00390E5C" w:rsidRDefault="007C3C72" w:rsidP="002C19C0">
      <w:pPr>
        <w:pStyle w:val="Kop3"/>
        <w:spacing w:line="300" w:lineRule="atLeast"/>
        <w:ind w:left="431" w:hanging="431"/>
        <w:rPr>
          <w:rFonts w:ascii="Calibri" w:hAnsi="Calibri" w:cs="Calibri"/>
        </w:rPr>
      </w:pPr>
      <w:bookmarkStart w:id="67" w:name="_Toc97903100"/>
      <w:r w:rsidRPr="00390E5C">
        <w:rPr>
          <w:rFonts w:ascii="Calibri" w:hAnsi="Calibri" w:cs="Calibri"/>
        </w:rPr>
        <w:t>Concernverhoudingen</w:t>
      </w:r>
      <w:r w:rsidR="00947F72" w:rsidRPr="00390E5C">
        <w:rPr>
          <w:rFonts w:ascii="Calibri" w:hAnsi="Calibri" w:cs="Calibri"/>
        </w:rPr>
        <w:t xml:space="preserve"> en holdingverklaring</w:t>
      </w:r>
      <w:bookmarkEnd w:id="67"/>
    </w:p>
    <w:p w14:paraId="1246EE66" w14:textId="77777777" w:rsidR="00F52198" w:rsidRPr="00390E5C" w:rsidRDefault="00902CB3" w:rsidP="00F52198">
      <w:r w:rsidRPr="00390E5C">
        <w:rPr>
          <w:rFonts w:ascii="Calibri" w:hAnsi="Calibri" w:cs="Calibri"/>
        </w:rPr>
        <w:t>Van één concern kunnen meerdere dochterondernemingen en/of werkmaatschappijen zich afzonderlijk inschrijven.</w:t>
      </w:r>
      <w:r w:rsidR="00F52198" w:rsidRPr="00390E5C">
        <w:t xml:space="preserve"> </w:t>
      </w:r>
    </w:p>
    <w:p w14:paraId="0B54CDA9" w14:textId="43E3E4C9" w:rsidR="5FDBF829" w:rsidRDefault="5FDBF829" w:rsidP="5FDBF829"/>
    <w:p w14:paraId="0D1480C7" w14:textId="4A2767DD" w:rsidR="00CE5900" w:rsidRPr="00390E5C" w:rsidRDefault="00CE5900" w:rsidP="002C19C0">
      <w:pPr>
        <w:spacing w:line="300" w:lineRule="atLeast"/>
        <w:rPr>
          <w:rFonts w:ascii="Calibri" w:hAnsi="Calibri" w:cs="Calibri"/>
        </w:rPr>
      </w:pPr>
      <w:r w:rsidRPr="00390E5C">
        <w:rPr>
          <w:rFonts w:ascii="Calibri" w:hAnsi="Calibri" w:cs="Calibri"/>
        </w:rPr>
        <w:t>Indien inschrijver deel uitmaakt van een concern dient zij een concerngarantieverklaring te verstrekken, een artikel 2:403-verklaring is hiertoe voldoende.</w:t>
      </w:r>
    </w:p>
    <w:p w14:paraId="2AA68268" w14:textId="77777777" w:rsidR="00CE5900" w:rsidRPr="00390E5C" w:rsidRDefault="00CE5900" w:rsidP="002C19C0">
      <w:pPr>
        <w:spacing w:line="300" w:lineRule="atLeast"/>
        <w:rPr>
          <w:rFonts w:ascii="Calibri" w:hAnsi="Calibri" w:cs="Calibri"/>
        </w:rPr>
      </w:pPr>
    </w:p>
    <w:p w14:paraId="6290FB3D" w14:textId="578F9A0A" w:rsidR="00902CB3" w:rsidRPr="00390E5C" w:rsidRDefault="00902CB3" w:rsidP="002C19C0">
      <w:pPr>
        <w:spacing w:line="300" w:lineRule="atLeast"/>
        <w:rPr>
          <w:rFonts w:ascii="Calibri" w:hAnsi="Calibri" w:cs="Calibri"/>
        </w:rPr>
      </w:pPr>
      <w:r w:rsidRPr="00390E5C">
        <w:rPr>
          <w:rFonts w:ascii="Calibri" w:hAnsi="Calibri" w:cs="Calibri"/>
        </w:rPr>
        <w:t xml:space="preserve">Inschrijver </w:t>
      </w:r>
      <w:r w:rsidR="00CE5900" w:rsidRPr="00390E5C">
        <w:rPr>
          <w:rFonts w:ascii="Calibri" w:hAnsi="Calibri" w:cs="Calibri"/>
        </w:rPr>
        <w:t>verklaart met ondertekening van het UEA dat hij onderdeel uitmaakt</w:t>
      </w:r>
      <w:r w:rsidRPr="00390E5C">
        <w:rPr>
          <w:rFonts w:ascii="Calibri" w:hAnsi="Calibri" w:cs="Calibri"/>
        </w:rPr>
        <w:t xml:space="preserve"> van een concern/holding en de onderhavige inschrijving geheel zelfstandig en onafhankelijk van het concern te hebben opgesteld. Hierbij dient hij </w:t>
      </w:r>
      <w:r w:rsidR="00CE5900" w:rsidRPr="00390E5C">
        <w:rPr>
          <w:rFonts w:ascii="Calibri" w:hAnsi="Calibri" w:cs="Calibri"/>
        </w:rPr>
        <w:t xml:space="preserve">bij de inschrijving </w:t>
      </w:r>
      <w:r w:rsidRPr="00390E5C">
        <w:rPr>
          <w:rFonts w:ascii="Calibri" w:hAnsi="Calibri" w:cs="Calibri"/>
        </w:rPr>
        <w:t>inzichtelijk te maken welke ondernemingen onderdeel uitmaken van de holding door een beschrijving van de structuur, inclusief organisatieschema/organogram bij te voegen van het concern waaronder zij ressorteert.</w:t>
      </w:r>
    </w:p>
    <w:p w14:paraId="6F033CCE" w14:textId="77777777" w:rsidR="00902CB3" w:rsidRPr="00390E5C" w:rsidRDefault="00902CB3" w:rsidP="002C19C0">
      <w:pPr>
        <w:spacing w:line="300" w:lineRule="atLeast"/>
        <w:rPr>
          <w:rFonts w:ascii="Calibri" w:hAnsi="Calibri" w:cs="Calibri"/>
        </w:rPr>
      </w:pPr>
    </w:p>
    <w:p w14:paraId="015AD0DA" w14:textId="50D1035A"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gemeente</w:t>
      </w:r>
      <w:r w:rsidR="008C2F04" w:rsidRPr="00390E5C">
        <w:rPr>
          <w:rFonts w:ascii="Calibri" w:hAnsi="Calibri" w:cs="Calibri"/>
        </w:rPr>
        <w:t xml:space="preserve"> </w:t>
      </w:r>
      <w:r w:rsidRPr="00390E5C">
        <w:rPr>
          <w:rFonts w:ascii="Calibri" w:hAnsi="Calibri" w:cs="Calibri"/>
        </w:rPr>
        <w:t xml:space="preserve">het </w:t>
      </w:r>
      <w:r w:rsidR="008C2F04" w:rsidRPr="00390E5C">
        <w:rPr>
          <w:rFonts w:ascii="Calibri" w:hAnsi="Calibri" w:cs="Calibri"/>
        </w:rPr>
        <w:t xml:space="preserve">redelijke en zwaarwegende </w:t>
      </w:r>
      <w:r w:rsidRPr="00390E5C">
        <w:rPr>
          <w:rFonts w:ascii="Calibri" w:hAnsi="Calibri" w:cs="Calibri"/>
        </w:rPr>
        <w:t>vermoeden heeft dat deze</w:t>
      </w:r>
      <w:r w:rsidR="00902CB3" w:rsidRPr="00390E5C">
        <w:rPr>
          <w:rFonts w:ascii="Calibri" w:hAnsi="Calibri" w:cs="Calibri"/>
        </w:rPr>
        <w:t xml:space="preserve"> </w:t>
      </w:r>
      <w:r w:rsidR="00947F72"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s elkaars gedrag beïnvloeden, kan de </w:t>
      </w:r>
      <w:r w:rsidR="00467193" w:rsidRPr="00390E5C">
        <w:rPr>
          <w:rFonts w:ascii="Calibri" w:hAnsi="Calibri" w:cs="Calibri"/>
        </w:rPr>
        <w:t>gemeente</w:t>
      </w:r>
      <w:r w:rsidRPr="00390E5C">
        <w:rPr>
          <w:rFonts w:ascii="Calibri" w:hAnsi="Calibri" w:cs="Calibri"/>
        </w:rPr>
        <w:t xml:space="preserve"> </w:t>
      </w:r>
      <w:r w:rsidR="008C2F04" w:rsidRPr="00390E5C">
        <w:rPr>
          <w:rFonts w:ascii="Calibri" w:hAnsi="Calibri" w:cs="Calibri"/>
        </w:rPr>
        <w:t xml:space="preserve">nader onderzoek instellen en </w:t>
      </w:r>
      <w:r w:rsidRPr="00390E5C">
        <w:rPr>
          <w:rFonts w:ascii="Calibri" w:hAnsi="Calibri" w:cs="Calibri"/>
        </w:rPr>
        <w:t xml:space="preserve">van deze </w:t>
      </w:r>
      <w:r w:rsidR="008C2F04" w:rsidRPr="00390E5C">
        <w:rPr>
          <w:rFonts w:ascii="Calibri" w:hAnsi="Calibri" w:cs="Calibri"/>
        </w:rPr>
        <w:t>i</w:t>
      </w:r>
      <w:r w:rsidR="008601FF" w:rsidRPr="00390E5C">
        <w:rPr>
          <w:rFonts w:ascii="Calibri" w:hAnsi="Calibri" w:cs="Calibri"/>
        </w:rPr>
        <w:t>nschrijver</w:t>
      </w:r>
      <w:r w:rsidRPr="00390E5C">
        <w:rPr>
          <w:rFonts w:ascii="Calibri" w:hAnsi="Calibri" w:cs="Calibri"/>
        </w:rPr>
        <w:t xml:space="preserve">s eisen dat zij aantonen dat de afhankelijkheidsrelatie hun gedrag in het kader van de aanbestedingsprocedure niet heeft beïnvloed. Indien zij hier niet in slagen, zal de </w:t>
      </w:r>
      <w:r w:rsidR="00467193" w:rsidRPr="00390E5C">
        <w:rPr>
          <w:rFonts w:ascii="Calibri" w:hAnsi="Calibri" w:cs="Calibri"/>
        </w:rPr>
        <w:t>gemeente</w:t>
      </w:r>
      <w:r w:rsidRPr="00390E5C">
        <w:rPr>
          <w:rFonts w:ascii="Calibri" w:hAnsi="Calibri" w:cs="Calibri"/>
        </w:rPr>
        <w:t xml:space="preserve"> hen in beginsel uitsluiten van de aanbesteding.</w:t>
      </w:r>
    </w:p>
    <w:p w14:paraId="300EFF9A" w14:textId="77777777" w:rsidR="00FF0D3F" w:rsidRPr="00390E5C" w:rsidRDefault="00FF0D3F" w:rsidP="002C19C0">
      <w:pPr>
        <w:spacing w:line="300" w:lineRule="atLeast"/>
        <w:rPr>
          <w:rFonts w:ascii="Calibri" w:hAnsi="Calibri" w:cs="Calibri"/>
        </w:rPr>
      </w:pPr>
    </w:p>
    <w:p w14:paraId="64C8775A" w14:textId="4FCEFDA2" w:rsidR="00CE5900" w:rsidRPr="00390E5C" w:rsidRDefault="00CE5900" w:rsidP="002C19C0">
      <w:pPr>
        <w:spacing w:line="300" w:lineRule="atLeast"/>
        <w:rPr>
          <w:rFonts w:ascii="Calibri" w:hAnsi="Calibri" w:cs="Calibri"/>
        </w:rPr>
      </w:pPr>
      <w:r w:rsidRPr="00390E5C">
        <w:rPr>
          <w:rFonts w:ascii="Calibri" w:hAnsi="Calibri" w:cs="Calibri"/>
        </w:rPr>
        <w:t>Inschrijvers die onderdeel uitmaken van een concern dienen de volgende documenten bij de inschrijving te voegen:</w:t>
      </w:r>
    </w:p>
    <w:p w14:paraId="1D8C3443" w14:textId="35DD5A37" w:rsidR="00CE5900" w:rsidRPr="00390E5C" w:rsidRDefault="00CE5900" w:rsidP="00CE5900">
      <w:pPr>
        <w:pStyle w:val="Lijstalinea"/>
        <w:numPr>
          <w:ilvl w:val="0"/>
          <w:numId w:val="29"/>
        </w:numPr>
        <w:spacing w:line="300" w:lineRule="atLeast"/>
        <w:rPr>
          <w:rFonts w:ascii="Calibri" w:hAnsi="Calibri" w:cs="Calibri"/>
        </w:rPr>
      </w:pPr>
      <w:r w:rsidRPr="00390E5C">
        <w:rPr>
          <w:rFonts w:ascii="Calibri" w:hAnsi="Calibri" w:cs="Calibri"/>
        </w:rPr>
        <w:t>Concerngarantieverklaring;</w:t>
      </w:r>
    </w:p>
    <w:p w14:paraId="102D5332" w14:textId="40FE0895" w:rsidR="00CE5900" w:rsidRPr="00390E5C" w:rsidRDefault="00CE5900" w:rsidP="00CE5900">
      <w:pPr>
        <w:pStyle w:val="Lijstalinea"/>
        <w:numPr>
          <w:ilvl w:val="0"/>
          <w:numId w:val="29"/>
        </w:numPr>
        <w:spacing w:line="300" w:lineRule="atLeast"/>
        <w:rPr>
          <w:rFonts w:ascii="Calibri" w:hAnsi="Calibri" w:cs="Calibri"/>
        </w:rPr>
      </w:pPr>
      <w:r w:rsidRPr="00390E5C">
        <w:rPr>
          <w:rFonts w:ascii="Calibri" w:hAnsi="Calibri" w:cs="Calibri"/>
        </w:rPr>
        <w:t>Beschrijving</w:t>
      </w:r>
      <w:r w:rsidR="001E47CE" w:rsidRPr="00390E5C">
        <w:rPr>
          <w:rFonts w:ascii="Calibri" w:hAnsi="Calibri" w:cs="Calibri"/>
        </w:rPr>
        <w:t xml:space="preserve"> van het concern en de toegepaste structuur (mate van invloed);</w:t>
      </w:r>
    </w:p>
    <w:p w14:paraId="697ECFFD" w14:textId="1EF008BF" w:rsidR="001E47CE" w:rsidRPr="00390E5C" w:rsidRDefault="001E47CE" w:rsidP="00CE5900">
      <w:pPr>
        <w:pStyle w:val="Lijstalinea"/>
        <w:numPr>
          <w:ilvl w:val="0"/>
          <w:numId w:val="29"/>
        </w:numPr>
        <w:spacing w:line="300" w:lineRule="atLeast"/>
        <w:rPr>
          <w:rFonts w:ascii="Calibri" w:hAnsi="Calibri" w:cs="Calibri"/>
        </w:rPr>
      </w:pPr>
      <w:r w:rsidRPr="00390E5C">
        <w:rPr>
          <w:rFonts w:ascii="Calibri" w:hAnsi="Calibri" w:cs="Calibri"/>
        </w:rPr>
        <w:t>Organogram/organisatieschema van het concern;</w:t>
      </w:r>
    </w:p>
    <w:p w14:paraId="2124E19D" w14:textId="0F52E67F" w:rsidR="001E47CE" w:rsidRPr="00390E5C" w:rsidRDefault="001E47CE" w:rsidP="00CE5900">
      <w:pPr>
        <w:pStyle w:val="Lijstalinea"/>
        <w:numPr>
          <w:ilvl w:val="0"/>
          <w:numId w:val="29"/>
        </w:numPr>
        <w:spacing w:line="300" w:lineRule="atLeast"/>
        <w:rPr>
          <w:rFonts w:ascii="Calibri" w:hAnsi="Calibri" w:cs="Calibri"/>
        </w:rPr>
      </w:pPr>
      <w:r w:rsidRPr="00390E5C">
        <w:rPr>
          <w:rFonts w:ascii="Calibri" w:hAnsi="Calibri" w:cs="Calibri"/>
        </w:rPr>
        <w:t>Alle relevante uittreksels van het handelsregister (van bovenliggende organisaties).</w:t>
      </w:r>
    </w:p>
    <w:p w14:paraId="195D2F5A" w14:textId="77777777" w:rsidR="001E47CE" w:rsidRPr="00390E5C" w:rsidRDefault="001E47CE" w:rsidP="001E47CE">
      <w:pPr>
        <w:spacing w:line="300" w:lineRule="atLeast"/>
        <w:rPr>
          <w:rFonts w:ascii="Calibri" w:hAnsi="Calibri" w:cs="Calibri"/>
        </w:rPr>
      </w:pPr>
    </w:p>
    <w:p w14:paraId="41089C95" w14:textId="2F159370" w:rsidR="007C3C72" w:rsidRPr="00390E5C" w:rsidRDefault="005559D5" w:rsidP="002C19C0">
      <w:pPr>
        <w:pStyle w:val="Kop3"/>
        <w:spacing w:line="300" w:lineRule="atLeast"/>
        <w:ind w:left="431" w:hanging="431"/>
        <w:rPr>
          <w:rFonts w:ascii="Calibri" w:hAnsi="Calibri" w:cs="Calibri"/>
        </w:rPr>
      </w:pPr>
      <w:bookmarkStart w:id="68" w:name="_Toc97903101"/>
      <w:r w:rsidRPr="00390E5C">
        <w:rPr>
          <w:rFonts w:ascii="Calibri" w:hAnsi="Calibri" w:cs="Calibri"/>
        </w:rPr>
        <w:t>Combinaties</w:t>
      </w:r>
      <w:bookmarkEnd w:id="68"/>
    </w:p>
    <w:p w14:paraId="53F33922" w14:textId="77777777" w:rsidR="00947F72" w:rsidRPr="00390E5C" w:rsidRDefault="00947F72" w:rsidP="00320339">
      <w:pPr>
        <w:spacing w:line="300" w:lineRule="atLeast"/>
        <w:rPr>
          <w:rFonts w:ascii="Calibri" w:hAnsi="Calibri" w:cs="Calibri"/>
        </w:rPr>
      </w:pPr>
      <w:r w:rsidRPr="00390E5C">
        <w:rPr>
          <w:rFonts w:ascii="Calibri" w:hAnsi="Calibri" w:cs="Calibri"/>
        </w:rPr>
        <w:t>Een combinatie moet voldoen aan de voorwaarden die zijn opgenomen in de beleidsregels combinatieovereenkomsten 2013, alle op straffe van uitsluiting. De voorkeur voor een rechtsvorm van de combinatie gaat uit naar een vennootschap onder firma (vof) of gelijkwaardig. Het is voor de uitvoering van de opdracht niet verplicht een entiteit op te richten.</w:t>
      </w:r>
    </w:p>
    <w:p w14:paraId="34E3A638" w14:textId="77777777" w:rsidR="00947F72" w:rsidRPr="00390E5C" w:rsidRDefault="00947F72" w:rsidP="00320339">
      <w:pPr>
        <w:spacing w:line="300" w:lineRule="atLeast"/>
        <w:rPr>
          <w:rFonts w:ascii="Calibri" w:hAnsi="Calibri" w:cs="Calibri"/>
        </w:rPr>
      </w:pPr>
    </w:p>
    <w:p w14:paraId="1C6C7628" w14:textId="77777777" w:rsidR="00947F72" w:rsidRPr="00390E5C" w:rsidRDefault="00947F72" w:rsidP="00320339">
      <w:pPr>
        <w:spacing w:line="300" w:lineRule="atLeast"/>
        <w:rPr>
          <w:rFonts w:ascii="Calibri" w:hAnsi="Calibri" w:cs="Calibri"/>
        </w:rPr>
      </w:pPr>
      <w:r w:rsidRPr="00390E5C">
        <w:rPr>
          <w:rFonts w:ascii="Calibri" w:hAnsi="Calibri" w:cs="Calibri"/>
        </w:rPr>
        <w:t>De deelnemers aan een combinatie mogen niet als deelnemer van een andere combinatie, op eigen titel of als onderaannemer inschrijven. Indien blijkt dat ondernemingen zich hieraan niet hebben gehouden, zal:</w:t>
      </w:r>
    </w:p>
    <w:p w14:paraId="07FD9EC6"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als onderaannemer heeft ingeschreven, de inschrijving van de betreffende combinatie(s) van de aanbesteding worden uitgesloten.</w:t>
      </w:r>
    </w:p>
    <w:p w14:paraId="27C0B4EC" w14:textId="77777777"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Ingeval een deelnemer eveneens op eigen titel een inschrijving heeft ingediend, de inschrijving op eigen titel van de aanbesteding worden uitgesloten.</w:t>
      </w:r>
    </w:p>
    <w:p w14:paraId="6EA9D73C" w14:textId="2C64C158" w:rsidR="00947F72" w:rsidRPr="00390E5C" w:rsidRDefault="00947F72" w:rsidP="001E47CE">
      <w:pPr>
        <w:spacing w:line="300" w:lineRule="atLeast"/>
        <w:ind w:left="567" w:hanging="567"/>
        <w:rPr>
          <w:rFonts w:ascii="Calibri" w:hAnsi="Calibri" w:cs="Calibri"/>
        </w:rPr>
      </w:pPr>
      <w:r w:rsidRPr="00390E5C">
        <w:rPr>
          <w:rFonts w:ascii="Calibri" w:hAnsi="Calibri" w:cs="Calibri"/>
        </w:rPr>
        <w:t>•</w:t>
      </w:r>
      <w:r w:rsidRPr="00390E5C">
        <w:rPr>
          <w:rFonts w:ascii="Calibri" w:hAnsi="Calibri" w:cs="Calibri"/>
        </w:rPr>
        <w:tab/>
        <w:t xml:space="preserve">Ingeval een deelnemer met meerdere combinaties heeft ingeschreven, zal aan de betreffende combinaties worden verzocht te bepalen welke inschrijver wordt uitgesloten van de aanbestedingsprocedure. Wanneer niet of niet tijdig aan dit verzoek wordt voldaan, zal de </w:t>
      </w:r>
      <w:r w:rsidR="00A316C4" w:rsidRPr="00390E5C">
        <w:rPr>
          <w:rFonts w:ascii="Calibri" w:hAnsi="Calibri" w:cs="Calibri"/>
        </w:rPr>
        <w:t xml:space="preserve">gemeente </w:t>
      </w:r>
      <w:r w:rsidRPr="00390E5C">
        <w:rPr>
          <w:rFonts w:ascii="Calibri" w:hAnsi="Calibri" w:cs="Calibri"/>
        </w:rPr>
        <w:t xml:space="preserve">dit met behulp van een loting bepalen. De uitkomst van deze loting is bindend voor alle belanghebbenden. </w:t>
      </w:r>
    </w:p>
    <w:p w14:paraId="02A737DA" w14:textId="77777777" w:rsidR="00902CB3" w:rsidRPr="00390E5C" w:rsidRDefault="00902CB3" w:rsidP="00320339">
      <w:pPr>
        <w:spacing w:line="300" w:lineRule="atLeast"/>
        <w:rPr>
          <w:rFonts w:ascii="Calibri" w:hAnsi="Calibri" w:cs="Calibri"/>
        </w:rPr>
      </w:pPr>
    </w:p>
    <w:p w14:paraId="64166AD4" w14:textId="5550FDF4" w:rsidR="00902CB3" w:rsidRPr="00390E5C" w:rsidRDefault="00902CB3" w:rsidP="00320339">
      <w:pPr>
        <w:pStyle w:val="Kop3"/>
        <w:spacing w:line="300" w:lineRule="atLeast"/>
        <w:ind w:left="431" w:hanging="431"/>
        <w:rPr>
          <w:rFonts w:ascii="Calibri" w:hAnsi="Calibri" w:cs="Calibri"/>
        </w:rPr>
      </w:pPr>
      <w:bookmarkStart w:id="69" w:name="_Toc97903102"/>
      <w:r w:rsidRPr="00390E5C">
        <w:rPr>
          <w:rFonts w:ascii="Calibri" w:hAnsi="Calibri" w:cs="Calibri"/>
        </w:rPr>
        <w:t>Inzet onderaannemers</w:t>
      </w:r>
      <w:bookmarkEnd w:id="69"/>
    </w:p>
    <w:p w14:paraId="02E5F51F" w14:textId="77777777" w:rsidR="001E47CE" w:rsidRPr="00390E5C" w:rsidRDefault="00902CB3" w:rsidP="00902CB3">
      <w:pPr>
        <w:spacing w:line="300" w:lineRule="atLeast"/>
        <w:rPr>
          <w:rFonts w:ascii="Calibri" w:hAnsi="Calibri" w:cs="Calibri"/>
        </w:rPr>
      </w:pPr>
      <w:r w:rsidRPr="00390E5C">
        <w:rPr>
          <w:rFonts w:ascii="Calibri" w:hAnsi="Calibri" w:cs="Calibri"/>
        </w:rPr>
        <w:t>In het geval er een beroep wordt gedaan op een onderaannemer (beroep op derde) mag deze niet (tevens) op eigen titel een inschrijving indienen voor deze aanbestedingsprocedure. Hetzelfde geldt voor de inschrijver; de inschrijver mag zich niet (tevens) als onderaannemer inschrijven. Indien een situatie zich voordoet waarin een onderaannemer ook als zelfstandig inschrijver heeft ingeschreven, zal de inschrijving van de onderaannemer als zelfstandig inschrijver worden uitgesloten</w:t>
      </w:r>
      <w:r w:rsidR="001E47CE" w:rsidRPr="00390E5C">
        <w:rPr>
          <w:rFonts w:ascii="Calibri" w:hAnsi="Calibri" w:cs="Calibri"/>
        </w:rPr>
        <w:t xml:space="preserve"> van de aanbestedingsprocedure.</w:t>
      </w:r>
    </w:p>
    <w:p w14:paraId="417D12B8" w14:textId="7B4352B5" w:rsidR="00902CB3" w:rsidRPr="00390E5C" w:rsidRDefault="00902CB3" w:rsidP="00902CB3">
      <w:pPr>
        <w:spacing w:line="300" w:lineRule="atLeast"/>
        <w:rPr>
          <w:rFonts w:ascii="Calibri" w:hAnsi="Calibri" w:cs="Calibri"/>
        </w:rPr>
      </w:pPr>
      <w:r w:rsidRPr="00390E5C">
        <w:rPr>
          <w:rFonts w:ascii="Calibri" w:hAnsi="Calibri" w:cs="Calibri"/>
        </w:rPr>
        <w:t>Verschillende werkmaatschappijen binnen een holding kunnen, indien door de inschrijver gewenst, fungeren als onderaannemer(s) van de hoofdaannemer.</w:t>
      </w:r>
      <w:r w:rsidR="001E47CE" w:rsidRPr="00390E5C">
        <w:rPr>
          <w:rFonts w:ascii="Calibri" w:hAnsi="Calibri" w:cs="Calibri"/>
        </w:rPr>
        <w:t xml:space="preserve"> Let wel, wanneer de inschrijver een zuster- of moedermaatschappij nodig heeft om te voldoen aan de geschiktheidseisen, dan moet een beroep op hen worden gedaan (beroep op derde).</w:t>
      </w:r>
    </w:p>
    <w:p w14:paraId="7643F45B" w14:textId="77777777" w:rsidR="00902CB3" w:rsidRPr="00390E5C" w:rsidRDefault="00902CB3" w:rsidP="00902CB3">
      <w:pPr>
        <w:spacing w:line="300" w:lineRule="atLeast"/>
        <w:rPr>
          <w:rFonts w:ascii="Calibri" w:hAnsi="Calibri" w:cs="Calibri"/>
        </w:rPr>
      </w:pPr>
    </w:p>
    <w:p w14:paraId="683E4375" w14:textId="34B277A2" w:rsidR="001E47CE" w:rsidRPr="00390E5C" w:rsidRDefault="00902CB3" w:rsidP="001E47CE">
      <w:pPr>
        <w:spacing w:line="300" w:lineRule="atLeast"/>
        <w:rPr>
          <w:rFonts w:ascii="Calibri" w:hAnsi="Calibri" w:cs="Calibri"/>
        </w:rPr>
      </w:pPr>
      <w:r w:rsidRPr="00390E5C">
        <w:rPr>
          <w:rFonts w:ascii="Calibri" w:hAnsi="Calibri" w:cs="Calibri"/>
        </w:rPr>
        <w:t>Voor onderaannemers waarop geen beroep als derde wordt gedaan en welke zullen worden ingezet ten behoeve van de uitvoering van de opdracht dient inschrijver bij inschrijving een opgave te doen middels het bijvoegen van een lijst van de betreffende onderaannemers alsmede daarbij vermeld voor welke onderdelen deze onderaannemers zullen worden ingezet</w:t>
      </w:r>
      <w:r w:rsidR="001E47CE" w:rsidRPr="00390E5C">
        <w:rPr>
          <w:rFonts w:ascii="Calibri" w:hAnsi="Calibri" w:cs="Calibri"/>
        </w:rPr>
        <w:t>. Deze onderaannemers (derden waarop geen beroep wordt gedaan) mogen wel als onderaannemer voor verschillende inschrijvers fungeren, mits de vigerende mededingingsregelgeving dit niet uitsluit alsmede daardoor de eerlijke mededinging niet wordt belemmerd.</w:t>
      </w:r>
    </w:p>
    <w:p w14:paraId="53E5C0E2" w14:textId="030AC07E" w:rsidR="00902CB3" w:rsidRPr="00390E5C" w:rsidRDefault="00902CB3" w:rsidP="00A316C4">
      <w:pPr>
        <w:tabs>
          <w:tab w:val="left" w:pos="2127"/>
        </w:tabs>
        <w:spacing w:line="300" w:lineRule="atLeast"/>
        <w:rPr>
          <w:rFonts w:ascii="Calibri" w:hAnsi="Calibri" w:cs="Calibri"/>
        </w:rPr>
      </w:pPr>
      <w:r w:rsidRPr="00390E5C">
        <w:rPr>
          <w:rFonts w:ascii="Calibri" w:hAnsi="Calibri" w:cs="Calibri"/>
        </w:rPr>
        <w:t xml:space="preserve">Onderaannemers die niet benoemd zijn bij de inschrijving kunnen in beginsel niet zonder nadrukkelijke toestemming van de </w:t>
      </w:r>
      <w:r w:rsidR="00A316C4" w:rsidRPr="00390E5C">
        <w:rPr>
          <w:rFonts w:ascii="Calibri" w:hAnsi="Calibri" w:cs="Calibri"/>
        </w:rPr>
        <w:t xml:space="preserve">gemeente </w:t>
      </w:r>
      <w:r w:rsidRPr="00390E5C">
        <w:rPr>
          <w:rFonts w:ascii="Calibri" w:hAnsi="Calibri" w:cs="Calibri"/>
        </w:rPr>
        <w:t>worden ingezet bij de uitvoering van de opdracht.</w:t>
      </w:r>
    </w:p>
    <w:p w14:paraId="61CA351F" w14:textId="77777777" w:rsidR="004D2FDF" w:rsidRPr="00390E5C" w:rsidRDefault="004D2FDF" w:rsidP="00320339">
      <w:pPr>
        <w:spacing w:line="300" w:lineRule="atLeast"/>
        <w:rPr>
          <w:rFonts w:ascii="Calibri" w:hAnsi="Calibri" w:cs="Calibri"/>
        </w:rPr>
      </w:pPr>
    </w:p>
    <w:p w14:paraId="461700B3" w14:textId="77777777" w:rsidR="007C3C72" w:rsidRPr="00390E5C" w:rsidRDefault="007C3C72" w:rsidP="002C19C0">
      <w:pPr>
        <w:pStyle w:val="Kop3"/>
        <w:spacing w:line="300" w:lineRule="atLeast"/>
        <w:ind w:left="431" w:hanging="431"/>
        <w:rPr>
          <w:rFonts w:ascii="Calibri" w:hAnsi="Calibri" w:cs="Calibri"/>
        </w:rPr>
      </w:pPr>
      <w:bookmarkStart w:id="70" w:name="_Toc304359652"/>
      <w:bookmarkStart w:id="71" w:name="_Toc307220804"/>
      <w:bookmarkStart w:id="72" w:name="_Toc308446729"/>
      <w:bookmarkStart w:id="73" w:name="_Toc352321035"/>
      <w:bookmarkStart w:id="74" w:name="_Toc374718040"/>
      <w:bookmarkStart w:id="75" w:name="_Toc459634495"/>
      <w:bookmarkStart w:id="76" w:name="_Toc522782133"/>
      <w:bookmarkStart w:id="77" w:name="_Toc97903103"/>
      <w:r w:rsidRPr="00390E5C">
        <w:rPr>
          <w:rFonts w:ascii="Calibri" w:hAnsi="Calibri" w:cs="Calibri"/>
        </w:rPr>
        <w:t>Beroep op derde</w:t>
      </w:r>
      <w:bookmarkEnd w:id="70"/>
      <w:bookmarkEnd w:id="71"/>
      <w:bookmarkEnd w:id="72"/>
      <w:r w:rsidRPr="00390E5C">
        <w:rPr>
          <w:rFonts w:ascii="Calibri" w:hAnsi="Calibri" w:cs="Calibri"/>
        </w:rPr>
        <w:t xml:space="preserve"> m.b.t. de technische of beroepsbekwaamheid</w:t>
      </w:r>
      <w:bookmarkEnd w:id="73"/>
      <w:bookmarkEnd w:id="74"/>
      <w:bookmarkEnd w:id="75"/>
      <w:bookmarkEnd w:id="76"/>
      <w:bookmarkEnd w:id="77"/>
    </w:p>
    <w:p w14:paraId="7B82B4E1" w14:textId="0E4DA055" w:rsidR="007C3C72" w:rsidRPr="00390E5C" w:rsidRDefault="007C3C72" w:rsidP="002C19C0">
      <w:pPr>
        <w:spacing w:line="300" w:lineRule="atLeast"/>
        <w:rPr>
          <w:rFonts w:ascii="Calibri" w:hAnsi="Calibri" w:cs="Calibri"/>
        </w:rPr>
      </w:pPr>
      <w:r w:rsidRPr="00390E5C">
        <w:rPr>
          <w:rFonts w:ascii="Calibri" w:hAnsi="Calibri" w:cs="Calibri"/>
        </w:rPr>
        <w:t xml:space="preserve">Indien de </w:t>
      </w:r>
      <w:r w:rsidR="00467193" w:rsidRPr="00390E5C">
        <w:rPr>
          <w:rFonts w:ascii="Calibri" w:hAnsi="Calibri" w:cs="Calibri"/>
        </w:rPr>
        <w:t>inschrijver</w:t>
      </w:r>
      <w:r w:rsidRPr="00390E5C">
        <w:rPr>
          <w:rFonts w:ascii="Calibri" w:hAnsi="Calibri" w:cs="Calibri"/>
        </w:rPr>
        <w:t xml:space="preserve"> een beroep doet op een derde voor het voldoen aan (één van de) eisen uit deze </w:t>
      </w:r>
      <w:r w:rsidR="00D873C3" w:rsidRPr="00390E5C">
        <w:rPr>
          <w:rFonts w:ascii="Calibri" w:hAnsi="Calibri" w:cs="Calibri"/>
        </w:rPr>
        <w:t>Aanbestedingsleidraad</w:t>
      </w:r>
      <w:r w:rsidRPr="00390E5C">
        <w:rPr>
          <w:rFonts w:ascii="Calibri" w:hAnsi="Calibri" w:cs="Calibri"/>
        </w:rPr>
        <w:t xml:space="preserve"> met betrekking tot de technische bekwaamheid</w:t>
      </w:r>
      <w:r w:rsidR="005559D5" w:rsidRPr="00390E5C">
        <w:rPr>
          <w:rFonts w:ascii="Calibri" w:hAnsi="Calibri" w:cs="Calibri"/>
        </w:rPr>
        <w:t xml:space="preserve"> </w:t>
      </w:r>
      <w:r w:rsidRPr="00390E5C">
        <w:rPr>
          <w:rFonts w:ascii="Calibri" w:hAnsi="Calibri" w:cs="Calibri"/>
        </w:rPr>
        <w:t>of beroepsbekwaamheid</w:t>
      </w:r>
      <w:r w:rsidR="005559D5" w:rsidRPr="00390E5C">
        <w:rPr>
          <w:rFonts w:ascii="Calibri" w:hAnsi="Calibri" w:cs="Calibri"/>
        </w:rPr>
        <w:t xml:space="preserve"> of financiële/economische draagkracht</w:t>
      </w:r>
      <w:r w:rsidRPr="00390E5C">
        <w:rPr>
          <w:rFonts w:ascii="Calibri" w:hAnsi="Calibri" w:cs="Calibri"/>
        </w:rPr>
        <w:t>, worden de volgende eisen gesteld:</w:t>
      </w:r>
    </w:p>
    <w:p w14:paraId="6062247B" w14:textId="423DE807" w:rsidR="007C3C72" w:rsidRPr="00390E5C" w:rsidRDefault="007C3C72" w:rsidP="00D7302F">
      <w:pPr>
        <w:pStyle w:val="Lijstalinea"/>
        <w:numPr>
          <w:ilvl w:val="0"/>
          <w:numId w:val="21"/>
        </w:numPr>
        <w:spacing w:line="300" w:lineRule="atLeast"/>
        <w:rPr>
          <w:rFonts w:ascii="Calibri" w:hAnsi="Calibri" w:cs="Calibri"/>
        </w:rPr>
      </w:pPr>
      <w:r w:rsidRPr="00390E5C">
        <w:rPr>
          <w:rFonts w:ascii="Calibri" w:hAnsi="Calibri" w:cs="Calibri"/>
        </w:rPr>
        <w:t xml:space="preserve">De </w:t>
      </w:r>
      <w:r w:rsidR="00467193" w:rsidRPr="00390E5C">
        <w:rPr>
          <w:rFonts w:ascii="Calibri" w:hAnsi="Calibri" w:cs="Calibri"/>
        </w:rPr>
        <w:t>inschrijver</w:t>
      </w:r>
      <w:r w:rsidRPr="00390E5C">
        <w:rPr>
          <w:rFonts w:ascii="Calibri" w:hAnsi="Calibri" w:cs="Calibri"/>
        </w:rPr>
        <w:t xml:space="preserve"> is bij opdrachtverlening jegens de </w:t>
      </w:r>
      <w:r w:rsidR="00467193" w:rsidRPr="00390E5C">
        <w:rPr>
          <w:rFonts w:ascii="Calibri" w:hAnsi="Calibri" w:cs="Calibri"/>
        </w:rPr>
        <w:t>gemeente</w:t>
      </w:r>
      <w:r w:rsidRPr="00390E5C">
        <w:rPr>
          <w:rFonts w:ascii="Calibri" w:hAnsi="Calibri" w:cs="Calibri"/>
        </w:rPr>
        <w:t xml:space="preserve"> volledig aansprakelijk voor de uitvoering van de opdracht, dat wil zeggen ook voor de werkzaamheden die hij in </w:t>
      </w:r>
      <w:proofErr w:type="spellStart"/>
      <w:r w:rsidRPr="00390E5C">
        <w:rPr>
          <w:rFonts w:ascii="Calibri" w:hAnsi="Calibri" w:cs="Calibri"/>
        </w:rPr>
        <w:t>onderaanneming</w:t>
      </w:r>
      <w:proofErr w:type="spellEnd"/>
      <w:r w:rsidRPr="00390E5C">
        <w:rPr>
          <w:rFonts w:ascii="Calibri" w:hAnsi="Calibri" w:cs="Calibri"/>
        </w:rPr>
        <w:t xml:space="preserve"> laat verrichten. Hij verstrekt alle gegevens die nodig zijn voor de selectie en gunning</w:t>
      </w:r>
      <w:r w:rsidR="00A729D3" w:rsidRPr="00390E5C">
        <w:rPr>
          <w:rFonts w:ascii="Calibri" w:hAnsi="Calibri" w:cs="Calibri"/>
        </w:rPr>
        <w:t>.</w:t>
      </w:r>
    </w:p>
    <w:p w14:paraId="301E6F8E" w14:textId="73391A6F" w:rsidR="007C3C72" w:rsidRPr="00390E5C" w:rsidRDefault="007C3C72" w:rsidP="00D7302F">
      <w:pPr>
        <w:pStyle w:val="Lijstalinea"/>
        <w:numPr>
          <w:ilvl w:val="0"/>
          <w:numId w:val="21"/>
        </w:numPr>
        <w:spacing w:line="300" w:lineRule="atLeast"/>
        <w:rPr>
          <w:rFonts w:ascii="Calibri" w:hAnsi="Calibri" w:cs="Calibri"/>
        </w:rPr>
      </w:pPr>
      <w:r w:rsidRPr="00390E5C">
        <w:rPr>
          <w:rFonts w:ascii="Calibri" w:hAnsi="Calibri" w:cs="Calibri"/>
        </w:rPr>
        <w:t>Indien u met betrekking tot deze aanbesteding voornemens bent om voor delen van de gevraagde diensten een beroep op een derde te doen, omschrijf in dat geval dan duidelijk het UEA</w:t>
      </w:r>
      <w:r w:rsidR="001E47CE" w:rsidRPr="00390E5C">
        <w:rPr>
          <w:rFonts w:ascii="Calibri" w:hAnsi="Calibri" w:cs="Calibri"/>
        </w:rPr>
        <w:t xml:space="preserve"> (Deel II</w:t>
      </w:r>
      <w:r w:rsidR="00A316C4" w:rsidRPr="00390E5C">
        <w:rPr>
          <w:rFonts w:ascii="Calibri" w:hAnsi="Calibri" w:cs="Calibri"/>
        </w:rPr>
        <w:t xml:space="preserve"> </w:t>
      </w:r>
      <w:r w:rsidR="001E47CE" w:rsidRPr="00390E5C">
        <w:rPr>
          <w:rFonts w:ascii="Calibri" w:hAnsi="Calibri" w:cs="Calibri"/>
        </w:rPr>
        <w:t>C</w:t>
      </w:r>
      <w:r w:rsidR="00A316C4" w:rsidRPr="00390E5C">
        <w:rPr>
          <w:rFonts w:ascii="Calibri" w:hAnsi="Calibri" w:cs="Calibri"/>
        </w:rPr>
        <w:t xml:space="preserve"> van het UEA</w:t>
      </w:r>
      <w:r w:rsidR="001E47CE" w:rsidRPr="00390E5C">
        <w:rPr>
          <w:rFonts w:ascii="Calibri" w:hAnsi="Calibri" w:cs="Calibri"/>
        </w:rPr>
        <w:t>)</w:t>
      </w:r>
      <w:r w:rsidRPr="00390E5C">
        <w:rPr>
          <w:rFonts w:ascii="Calibri" w:hAnsi="Calibri" w:cs="Calibri"/>
        </w:rPr>
        <w:t xml:space="preserve"> op welk deel van de diensten dit betrekking heeft en waarbij de taakverdeling en de betreffende werkzaamheden worden omschreven</w:t>
      </w:r>
      <w:r w:rsidR="001E47CE" w:rsidRPr="00390E5C">
        <w:rPr>
          <w:rFonts w:ascii="Calibri" w:hAnsi="Calibri" w:cs="Calibri"/>
        </w:rPr>
        <w:t xml:space="preserve">. </w:t>
      </w:r>
      <w:r w:rsidRPr="00390E5C">
        <w:rPr>
          <w:rFonts w:ascii="Calibri" w:hAnsi="Calibri" w:cs="Calibri"/>
        </w:rPr>
        <w:t>De betreffende derde dient daadwerkelijk dienovereenkomstig te worden ingezet bij de uitvoering van de opdracht.</w:t>
      </w:r>
      <w:r w:rsidR="005559D5" w:rsidRPr="00390E5C">
        <w:rPr>
          <w:rFonts w:ascii="Calibri" w:hAnsi="Calibri" w:cs="Calibri"/>
        </w:rPr>
        <w:t xml:space="preserve"> Ook dient betreffende derde zelf een UEA in te vullen en rechtsgeldig te ondertekenen. </w:t>
      </w:r>
      <w:r w:rsidR="0030174B" w:rsidRPr="00390E5C">
        <w:rPr>
          <w:rFonts w:ascii="Calibri" w:hAnsi="Calibri" w:cs="Calibri"/>
        </w:rPr>
        <w:t xml:space="preserve">Met de ondertekening van het UEA verklaart de derde dat de inschrijver over de bekwaamheden van de derde(n) kan beschikken en daadwerkelijk de betreffende werkzaamheden zal uitvoeren. </w:t>
      </w:r>
      <w:r w:rsidR="005559D5" w:rsidRPr="00390E5C">
        <w:rPr>
          <w:rFonts w:ascii="Calibri" w:hAnsi="Calibri" w:cs="Calibri"/>
        </w:rPr>
        <w:t>De inschrijver dient bij inschrijving het UEA van deze derde</w:t>
      </w:r>
      <w:r w:rsidR="001E47CE" w:rsidRPr="00390E5C">
        <w:rPr>
          <w:rFonts w:ascii="Calibri" w:hAnsi="Calibri" w:cs="Calibri"/>
        </w:rPr>
        <w:t xml:space="preserve"> samen met het uittreksel van het </w:t>
      </w:r>
      <w:r w:rsidR="00737888" w:rsidRPr="00390E5C">
        <w:rPr>
          <w:rFonts w:ascii="Calibri" w:hAnsi="Calibri" w:cs="Calibri"/>
        </w:rPr>
        <w:t>handelsregister</w:t>
      </w:r>
      <w:r w:rsidR="005559D5" w:rsidRPr="00390E5C">
        <w:rPr>
          <w:rFonts w:ascii="Calibri" w:hAnsi="Calibri" w:cs="Calibri"/>
        </w:rPr>
        <w:t xml:space="preserve"> in te dienen. </w:t>
      </w:r>
    </w:p>
    <w:p w14:paraId="4F374DB8" w14:textId="1F2C2A4C" w:rsidR="007C3C72" w:rsidRPr="00390E5C" w:rsidRDefault="005559D5" w:rsidP="002C19C0">
      <w:pPr>
        <w:spacing w:line="300" w:lineRule="atLeast"/>
        <w:rPr>
          <w:rFonts w:ascii="Calibri" w:hAnsi="Calibri" w:cs="Calibri"/>
        </w:rPr>
      </w:pPr>
      <w:r w:rsidRPr="00390E5C">
        <w:rPr>
          <w:rFonts w:ascii="Calibri" w:hAnsi="Calibri" w:cs="Calibri"/>
        </w:rPr>
        <w:t xml:space="preserve">Alle gestelde uitsluitingsgronden zijn van toepassing op de derde. </w:t>
      </w:r>
      <w:r w:rsidR="0030174B" w:rsidRPr="00390E5C">
        <w:rPr>
          <w:rFonts w:ascii="Calibri" w:hAnsi="Calibri" w:cs="Calibri"/>
          <w:noProof/>
        </w:rPr>
        <w:t xml:space="preserve">Indien er een beroep wordt gedaan op de financiële en economische draagkracht van een hogergelegen maatschappij in een concern/(groot)moedermaatschappij, dan dient de van toepassing zijnde </w:t>
      </w:r>
      <w:r w:rsidR="001E47CE" w:rsidRPr="00390E5C">
        <w:rPr>
          <w:rFonts w:ascii="Calibri" w:hAnsi="Calibri" w:cs="Calibri"/>
          <w:noProof/>
        </w:rPr>
        <w:t>concerngarantie</w:t>
      </w:r>
      <w:r w:rsidR="0030174B" w:rsidRPr="00390E5C">
        <w:rPr>
          <w:rFonts w:ascii="Calibri" w:hAnsi="Calibri" w:cs="Calibri"/>
          <w:noProof/>
        </w:rPr>
        <w:t xml:space="preserve">verklaring bij de inschrijving te worden gevoegd. Tevens dient een uittreksel uit het handelsregister van deze moedermaatschappij worden bijgevoegd. </w:t>
      </w:r>
    </w:p>
    <w:p w14:paraId="17AD71D3" w14:textId="77777777" w:rsidR="007C3C72" w:rsidRPr="00390E5C" w:rsidRDefault="007C3C72" w:rsidP="002C19C0">
      <w:pPr>
        <w:spacing w:line="300" w:lineRule="atLeast"/>
        <w:rPr>
          <w:rFonts w:ascii="Calibri" w:hAnsi="Calibri" w:cs="Calibri"/>
        </w:rPr>
      </w:pPr>
    </w:p>
    <w:p w14:paraId="4EB4371E" w14:textId="77777777" w:rsidR="006E402B" w:rsidRPr="00390E5C" w:rsidRDefault="006E402B" w:rsidP="006E402B">
      <w:pPr>
        <w:pStyle w:val="Kop2"/>
        <w:spacing w:line="300" w:lineRule="atLeast"/>
        <w:rPr>
          <w:rFonts w:ascii="Calibri" w:hAnsi="Calibri" w:cs="Calibri"/>
          <w:sz w:val="20"/>
          <w:szCs w:val="20"/>
        </w:rPr>
      </w:pPr>
      <w:bookmarkStart w:id="78" w:name="_Toc97903104"/>
      <w:r w:rsidRPr="00390E5C">
        <w:rPr>
          <w:rFonts w:ascii="Calibri" w:hAnsi="Calibri" w:cs="Calibri"/>
          <w:sz w:val="20"/>
          <w:szCs w:val="20"/>
        </w:rPr>
        <w:t>Uniform Europees Aanbestedingsdocument (UEA)</w:t>
      </w:r>
      <w:bookmarkEnd w:id="78"/>
    </w:p>
    <w:p w14:paraId="72B36558" w14:textId="76B26CA4" w:rsidR="006E402B" w:rsidRPr="00390E5C" w:rsidRDefault="006E402B" w:rsidP="006E402B">
      <w:pPr>
        <w:spacing w:line="300" w:lineRule="atLeast"/>
        <w:rPr>
          <w:rFonts w:ascii="Calibri" w:hAnsi="Calibri" w:cs="Calibri"/>
        </w:rPr>
      </w:pPr>
      <w:r w:rsidRPr="00390E5C">
        <w:rPr>
          <w:rFonts w:ascii="Calibri" w:hAnsi="Calibri" w:cs="Calibri"/>
        </w:rPr>
        <w:t xml:space="preserve">Elke inschrijver dient bij inschrijving het UEA ingevuld en </w:t>
      </w:r>
      <w:r w:rsidR="001E47CE" w:rsidRPr="00390E5C">
        <w:rPr>
          <w:rFonts w:ascii="Calibri" w:hAnsi="Calibri" w:cs="Calibri"/>
        </w:rPr>
        <w:t xml:space="preserve">rechtsgeldig </w:t>
      </w:r>
      <w:r w:rsidRPr="00390E5C">
        <w:rPr>
          <w:rFonts w:ascii="Calibri" w:hAnsi="Calibri" w:cs="Calibri"/>
        </w:rPr>
        <w:t xml:space="preserve">ondertekend te uploaden. </w:t>
      </w:r>
    </w:p>
    <w:p w14:paraId="6743CCF0" w14:textId="77777777" w:rsidR="006E402B" w:rsidRPr="00390E5C" w:rsidRDefault="006E402B" w:rsidP="00D7302F">
      <w:pPr>
        <w:numPr>
          <w:ilvl w:val="0"/>
          <w:numId w:val="17"/>
        </w:numPr>
        <w:spacing w:line="300" w:lineRule="atLeast"/>
        <w:ind w:left="709" w:hanging="425"/>
        <w:rPr>
          <w:rFonts w:ascii="Calibri" w:hAnsi="Calibri" w:cs="Calibri"/>
        </w:rPr>
      </w:pPr>
      <w:r w:rsidRPr="00390E5C">
        <w:rPr>
          <w:rFonts w:ascii="Calibri" w:hAnsi="Calibri" w:cs="Calibri"/>
        </w:rPr>
        <w:lastRenderedPageBreak/>
        <w:t xml:space="preserve">Bij een combinatie voegt elke deelnemer een rechtsgeldig ondertekend exemplaar van het UEA toe. </w:t>
      </w:r>
    </w:p>
    <w:p w14:paraId="14F105D1" w14:textId="53AD8084" w:rsidR="006E402B" w:rsidRPr="00390E5C" w:rsidRDefault="006E402B" w:rsidP="00056501">
      <w:pPr>
        <w:numPr>
          <w:ilvl w:val="0"/>
          <w:numId w:val="17"/>
        </w:numPr>
        <w:spacing w:line="300" w:lineRule="atLeast"/>
        <w:ind w:left="709" w:hanging="425"/>
        <w:rPr>
          <w:rFonts w:ascii="Calibri" w:hAnsi="Calibri" w:cs="Calibri"/>
        </w:rPr>
      </w:pPr>
      <w:r w:rsidRPr="00390E5C">
        <w:rPr>
          <w:rFonts w:ascii="Calibri" w:hAnsi="Calibri" w:cs="Calibri"/>
        </w:rPr>
        <w:t>In deel II van het UEA dienen alle deelnemers te worden genoemd en de penvoerder van de combinatie</w:t>
      </w:r>
      <w:r w:rsidR="001E47CE" w:rsidRPr="00390E5C">
        <w:rPr>
          <w:rFonts w:ascii="Calibri" w:hAnsi="Calibri" w:cs="Calibri"/>
        </w:rPr>
        <w:t xml:space="preserve">. Hier </w:t>
      </w:r>
      <w:r w:rsidRPr="00390E5C">
        <w:rPr>
          <w:rFonts w:ascii="Calibri" w:hAnsi="Calibri" w:cs="Calibri"/>
        </w:rPr>
        <w:t xml:space="preserve">geeft elke deelnemer </w:t>
      </w:r>
      <w:r w:rsidR="001E47CE" w:rsidRPr="00390E5C">
        <w:rPr>
          <w:rFonts w:ascii="Calibri" w:hAnsi="Calibri" w:cs="Calibri"/>
        </w:rPr>
        <w:t xml:space="preserve">ook </w:t>
      </w:r>
      <w:r w:rsidRPr="00390E5C">
        <w:rPr>
          <w:rFonts w:ascii="Calibri" w:hAnsi="Calibri" w:cs="Calibri"/>
        </w:rPr>
        <w:t xml:space="preserve">aan voor welke geschiktheidseisen een beroep op zijn onderneming wordt gedaan. </w:t>
      </w:r>
    </w:p>
    <w:p w14:paraId="7D78D49A" w14:textId="79B27A58" w:rsidR="006E402B" w:rsidRPr="00390E5C" w:rsidRDefault="006E402B" w:rsidP="00D7302F">
      <w:pPr>
        <w:numPr>
          <w:ilvl w:val="0"/>
          <w:numId w:val="17"/>
        </w:numPr>
        <w:spacing w:line="300" w:lineRule="atLeast"/>
        <w:ind w:left="709" w:hanging="425"/>
        <w:rPr>
          <w:rFonts w:ascii="Calibri" w:hAnsi="Calibri" w:cs="Calibri"/>
        </w:rPr>
      </w:pPr>
      <w:r w:rsidRPr="00390E5C">
        <w:rPr>
          <w:rFonts w:ascii="Calibri" w:hAnsi="Calibri" w:cs="Calibri"/>
        </w:rPr>
        <w:t>Bij een beroep op derden, dient inschrijver als hoofdaannemer bij Deel II</w:t>
      </w:r>
      <w:r w:rsidR="001E47CE" w:rsidRPr="00390E5C">
        <w:rPr>
          <w:rFonts w:ascii="Calibri" w:hAnsi="Calibri" w:cs="Calibri"/>
        </w:rPr>
        <w:t xml:space="preserve"> C</w:t>
      </w:r>
      <w:r w:rsidRPr="00390E5C">
        <w:rPr>
          <w:rFonts w:ascii="Calibri" w:hAnsi="Calibri" w:cs="Calibri"/>
        </w:rPr>
        <w:t xml:space="preserve"> van het UEA aan te geven voor welke </w:t>
      </w:r>
      <w:r w:rsidR="001E47CE" w:rsidRPr="00390E5C">
        <w:rPr>
          <w:rFonts w:ascii="Calibri" w:hAnsi="Calibri" w:cs="Calibri"/>
        </w:rPr>
        <w:t>g</w:t>
      </w:r>
      <w:r w:rsidRPr="00390E5C">
        <w:rPr>
          <w:rFonts w:ascii="Calibri" w:hAnsi="Calibri" w:cs="Calibri"/>
        </w:rPr>
        <w:t xml:space="preserve">eschiktheidseisen een beroep op derden wordt gedaan. </w:t>
      </w:r>
    </w:p>
    <w:p w14:paraId="1F810232" w14:textId="1174B7B5" w:rsidR="006E402B" w:rsidRPr="00390E5C" w:rsidRDefault="006E402B" w:rsidP="00D7302F">
      <w:pPr>
        <w:numPr>
          <w:ilvl w:val="0"/>
          <w:numId w:val="17"/>
        </w:numPr>
        <w:spacing w:line="300" w:lineRule="atLeast"/>
        <w:ind w:left="709" w:hanging="425"/>
        <w:rPr>
          <w:rFonts w:ascii="Calibri" w:hAnsi="Calibri" w:cs="Calibri"/>
        </w:rPr>
      </w:pPr>
      <w:r w:rsidRPr="00390E5C">
        <w:rPr>
          <w:rFonts w:ascii="Calibri" w:hAnsi="Calibri" w:cs="Calibri"/>
        </w:rPr>
        <w:t>Deze derden dienen het UEA ook in te vullen,</w:t>
      </w:r>
      <w:r w:rsidR="001E47CE" w:rsidRPr="00390E5C">
        <w:rPr>
          <w:rFonts w:ascii="Calibri" w:hAnsi="Calibri" w:cs="Calibri"/>
        </w:rPr>
        <w:t xml:space="preserve"> rechtsgeldig</w:t>
      </w:r>
      <w:r w:rsidRPr="00390E5C">
        <w:rPr>
          <w:rFonts w:ascii="Calibri" w:hAnsi="Calibri" w:cs="Calibri"/>
        </w:rPr>
        <w:t xml:space="preserve"> te ondertekenen en bij inschrijving in te dienen.</w:t>
      </w:r>
    </w:p>
    <w:p w14:paraId="7AC0BF48" w14:textId="77777777" w:rsidR="000E3045" w:rsidRPr="00390E5C" w:rsidRDefault="001E47CE" w:rsidP="00056501">
      <w:pPr>
        <w:numPr>
          <w:ilvl w:val="0"/>
          <w:numId w:val="17"/>
        </w:numPr>
        <w:spacing w:line="300" w:lineRule="atLeast"/>
        <w:ind w:left="709" w:hanging="425"/>
        <w:rPr>
          <w:rFonts w:ascii="Calibri" w:hAnsi="Calibri" w:cs="Calibri"/>
        </w:rPr>
      </w:pPr>
      <w:r w:rsidRPr="00390E5C">
        <w:rPr>
          <w:rFonts w:ascii="Calibri" w:hAnsi="Calibri" w:cs="Calibri"/>
        </w:rPr>
        <w:t>Onderaannemers die worden ingezet maar waarop geen beroep als derde wordt gedaan, worden opgenomen in deel II D van het UEA.</w:t>
      </w:r>
    </w:p>
    <w:p w14:paraId="7DCFD671" w14:textId="77777777" w:rsidR="000E3045" w:rsidRPr="00390E5C" w:rsidRDefault="000E3045" w:rsidP="000E3045">
      <w:pPr>
        <w:spacing w:line="300" w:lineRule="atLeast"/>
        <w:rPr>
          <w:rFonts w:ascii="Calibri" w:hAnsi="Calibri" w:cs="Calibri"/>
        </w:rPr>
      </w:pPr>
    </w:p>
    <w:p w14:paraId="24445EB4" w14:textId="77777777" w:rsidR="000E3045" w:rsidRPr="00390E5C" w:rsidRDefault="000E3045" w:rsidP="000E3045">
      <w:pPr>
        <w:spacing w:line="300" w:lineRule="atLeast"/>
        <w:rPr>
          <w:rFonts w:ascii="Calibri" w:hAnsi="Calibri" w:cs="Calibri"/>
        </w:rPr>
      </w:pPr>
      <w:r w:rsidRPr="00390E5C">
        <w:rPr>
          <w:rFonts w:ascii="Calibri" w:hAnsi="Calibri" w:cs="Calibri"/>
        </w:rPr>
        <w:t xml:space="preserve">Met het invullen en ondertekenen van het </w:t>
      </w:r>
      <w:r w:rsidR="006E402B" w:rsidRPr="00390E5C">
        <w:rPr>
          <w:rFonts w:ascii="Calibri" w:hAnsi="Calibri" w:cs="Calibri"/>
        </w:rPr>
        <w:t xml:space="preserve">UEA </w:t>
      </w:r>
      <w:r w:rsidRPr="00390E5C">
        <w:rPr>
          <w:rFonts w:ascii="Calibri" w:hAnsi="Calibri" w:cs="Calibri"/>
        </w:rPr>
        <w:t xml:space="preserve">verklaart </w:t>
      </w:r>
      <w:r w:rsidR="006E402B" w:rsidRPr="00390E5C">
        <w:rPr>
          <w:rFonts w:ascii="Calibri" w:hAnsi="Calibri" w:cs="Calibri"/>
        </w:rPr>
        <w:t>inschrijver dat</w:t>
      </w:r>
      <w:r w:rsidRPr="00390E5C">
        <w:rPr>
          <w:rFonts w:ascii="Calibri" w:hAnsi="Calibri" w:cs="Calibri"/>
        </w:rPr>
        <w:t>:</w:t>
      </w:r>
    </w:p>
    <w:p w14:paraId="2C0F1CAA" w14:textId="1E144DAA" w:rsidR="000E3045" w:rsidRPr="00390E5C" w:rsidRDefault="006E402B" w:rsidP="000E3045">
      <w:pPr>
        <w:pStyle w:val="Lijstalinea"/>
        <w:numPr>
          <w:ilvl w:val="0"/>
          <w:numId w:val="30"/>
        </w:numPr>
        <w:spacing w:line="300" w:lineRule="atLeast"/>
        <w:rPr>
          <w:rFonts w:ascii="Calibri" w:hAnsi="Calibri" w:cs="Calibri"/>
        </w:rPr>
      </w:pPr>
      <w:r w:rsidRPr="00390E5C">
        <w:rPr>
          <w:rFonts w:ascii="Calibri" w:hAnsi="Calibri" w:cs="Calibri"/>
        </w:rPr>
        <w:t>geen van de toepasselijke uitsluitingsgronden op hem van toepassing zijn</w:t>
      </w:r>
      <w:r w:rsidR="000E3045" w:rsidRPr="00390E5C">
        <w:rPr>
          <w:rFonts w:ascii="Calibri" w:hAnsi="Calibri" w:cs="Calibri"/>
        </w:rPr>
        <w:t>;</w:t>
      </w:r>
    </w:p>
    <w:p w14:paraId="0BF434FF" w14:textId="77777777" w:rsidR="000E3045" w:rsidRPr="00390E5C" w:rsidRDefault="000E3045" w:rsidP="000E3045">
      <w:pPr>
        <w:pStyle w:val="Lijstalinea"/>
        <w:numPr>
          <w:ilvl w:val="0"/>
          <w:numId w:val="30"/>
        </w:numPr>
        <w:spacing w:line="300" w:lineRule="atLeast"/>
        <w:rPr>
          <w:rFonts w:ascii="Calibri" w:hAnsi="Calibri" w:cs="Calibri"/>
        </w:rPr>
      </w:pPr>
      <w:r w:rsidRPr="00390E5C">
        <w:rPr>
          <w:rFonts w:ascii="Calibri" w:hAnsi="Calibri" w:cs="Calibri"/>
        </w:rPr>
        <w:t xml:space="preserve">hij </w:t>
      </w:r>
      <w:r w:rsidR="006E402B" w:rsidRPr="00390E5C">
        <w:rPr>
          <w:rFonts w:ascii="Calibri" w:hAnsi="Calibri" w:cs="Calibri"/>
        </w:rPr>
        <w:t>voldoet aan de gestelde geschiktheidseisen</w:t>
      </w:r>
      <w:r w:rsidRPr="00390E5C">
        <w:rPr>
          <w:rFonts w:ascii="Calibri" w:hAnsi="Calibri" w:cs="Calibri"/>
        </w:rPr>
        <w:t>;</w:t>
      </w:r>
    </w:p>
    <w:p w14:paraId="3D4F6560" w14:textId="77777777" w:rsidR="000E3045" w:rsidRPr="00390E5C" w:rsidRDefault="000E3045" w:rsidP="000E3045">
      <w:pPr>
        <w:pStyle w:val="Lijstalinea"/>
        <w:numPr>
          <w:ilvl w:val="0"/>
          <w:numId w:val="30"/>
        </w:numPr>
        <w:spacing w:line="300" w:lineRule="atLeast"/>
        <w:rPr>
          <w:rFonts w:ascii="Calibri" w:hAnsi="Calibri" w:cs="Calibri"/>
        </w:rPr>
      </w:pPr>
      <w:r w:rsidRPr="00390E5C">
        <w:rPr>
          <w:rFonts w:ascii="Calibri" w:hAnsi="Calibri" w:cs="Calibri"/>
        </w:rPr>
        <w:t>hij voldoet aan de gestelde</w:t>
      </w:r>
      <w:r w:rsidR="006E402B" w:rsidRPr="00390E5C">
        <w:rPr>
          <w:rFonts w:ascii="Calibri" w:hAnsi="Calibri" w:cs="Calibri"/>
        </w:rPr>
        <w:t xml:space="preserve"> technische specificaties, uitvoerings- en contractvoorwaarden zoals omschreven in de aanbestedingsdocumenten</w:t>
      </w:r>
      <w:r w:rsidRPr="00390E5C">
        <w:rPr>
          <w:rFonts w:ascii="Calibri" w:hAnsi="Calibri" w:cs="Calibri"/>
        </w:rPr>
        <w:t>;</w:t>
      </w:r>
    </w:p>
    <w:p w14:paraId="41324655" w14:textId="77777777" w:rsidR="000E3045" w:rsidRPr="00390E5C" w:rsidRDefault="000E3045" w:rsidP="000E3045">
      <w:pPr>
        <w:pStyle w:val="Lijstalinea"/>
        <w:numPr>
          <w:ilvl w:val="0"/>
          <w:numId w:val="30"/>
        </w:numPr>
        <w:spacing w:line="300" w:lineRule="atLeast"/>
        <w:rPr>
          <w:rFonts w:ascii="Calibri" w:hAnsi="Calibri" w:cs="Calibri"/>
        </w:rPr>
      </w:pPr>
      <w:r w:rsidRPr="00390E5C">
        <w:rPr>
          <w:rFonts w:ascii="Calibri" w:hAnsi="Calibri" w:cs="Calibri"/>
        </w:rPr>
        <w:t>dat hij de opdracht zal uitvoeren conform de gestelde eisen en criteria</w:t>
      </w:r>
      <w:r w:rsidR="006E402B" w:rsidRPr="00390E5C">
        <w:rPr>
          <w:rFonts w:ascii="Calibri" w:hAnsi="Calibri" w:cs="Calibri"/>
        </w:rPr>
        <w:t>.</w:t>
      </w:r>
    </w:p>
    <w:p w14:paraId="333E0185" w14:textId="40C0F9A1" w:rsidR="006E402B" w:rsidRPr="00390E5C" w:rsidRDefault="006E402B" w:rsidP="000E3045">
      <w:pPr>
        <w:spacing w:line="300" w:lineRule="atLeast"/>
        <w:rPr>
          <w:rFonts w:ascii="Calibri" w:hAnsi="Calibri" w:cs="Calibri"/>
        </w:rPr>
      </w:pPr>
      <w:r w:rsidRPr="00390E5C">
        <w:rPr>
          <w:rFonts w:ascii="Calibri" w:hAnsi="Calibri" w:cs="Calibri"/>
        </w:rPr>
        <w:t>Inschrijvers dienen in staat en bereid te zijn om binnen 7 werkdagen na een eerste verzoek daartoe van de gemeente bewijsmiddelen te overleggen ter verifiëring van het UEA.</w:t>
      </w:r>
    </w:p>
    <w:p w14:paraId="6CCD1E7C" w14:textId="77777777" w:rsidR="006E402B" w:rsidRPr="00390E5C" w:rsidRDefault="006E402B" w:rsidP="006E402B">
      <w:pPr>
        <w:spacing w:line="300" w:lineRule="atLeast"/>
        <w:rPr>
          <w:rFonts w:ascii="Calibri" w:hAnsi="Calibri" w:cs="Calibri"/>
        </w:rPr>
      </w:pPr>
    </w:p>
    <w:p w14:paraId="14176CB7" w14:textId="77777777" w:rsidR="006E402B" w:rsidRPr="00390E5C" w:rsidRDefault="006E402B" w:rsidP="006E402B">
      <w:pPr>
        <w:spacing w:line="300" w:lineRule="atLeast"/>
        <w:rPr>
          <w:rFonts w:ascii="Calibri" w:hAnsi="Calibri" w:cs="Calibri"/>
        </w:rPr>
      </w:pPr>
      <w:r w:rsidRPr="00390E5C">
        <w:rPr>
          <w:rFonts w:ascii="Calibri" w:hAnsi="Calibri" w:cs="Calibri"/>
        </w:rPr>
        <w:t>Een inschrijver die het UEA niet bij inschrijving heeft ingediend of niet rechtsgeldig heeft ondertekend of die niet aan de eisen/voorwaarden in het UEA voldoet, wordt uitgesloten van verdere deelname aan de aanbestedingsprocedure.</w:t>
      </w:r>
    </w:p>
    <w:p w14:paraId="57DE30FE" w14:textId="77777777" w:rsidR="006E402B" w:rsidRPr="00390E5C" w:rsidRDefault="006E402B">
      <w:pPr>
        <w:rPr>
          <w:rFonts w:ascii="Calibri" w:hAnsi="Calibri" w:cs="Calibri"/>
          <w:b/>
          <w:color w:val="548DD4" w:themeColor="text2" w:themeTint="99"/>
        </w:rPr>
      </w:pPr>
      <w:bookmarkStart w:id="79" w:name="S4_1"/>
      <w:bookmarkEnd w:id="47"/>
      <w:r w:rsidRPr="00390E5C">
        <w:rPr>
          <w:rFonts w:ascii="Calibri" w:hAnsi="Calibri" w:cs="Calibri"/>
        </w:rPr>
        <w:br w:type="page"/>
      </w:r>
    </w:p>
    <w:p w14:paraId="73F4674B" w14:textId="6E052EB8" w:rsidR="007C3C72" w:rsidRPr="00390E5C" w:rsidRDefault="00CC5551" w:rsidP="002C19C0">
      <w:pPr>
        <w:pStyle w:val="Kop1"/>
        <w:spacing w:line="300" w:lineRule="atLeast"/>
        <w:rPr>
          <w:rFonts w:ascii="Calibri" w:hAnsi="Calibri" w:cs="Calibri"/>
          <w:sz w:val="20"/>
        </w:rPr>
      </w:pPr>
      <w:bookmarkStart w:id="80" w:name="_Toc97903105"/>
      <w:r w:rsidRPr="00390E5C">
        <w:rPr>
          <w:rFonts w:ascii="Calibri" w:hAnsi="Calibri" w:cs="Calibri"/>
          <w:sz w:val="20"/>
        </w:rPr>
        <w:lastRenderedPageBreak/>
        <w:t xml:space="preserve">Wijze van beoordeling van de </w:t>
      </w:r>
      <w:r w:rsidR="00467193" w:rsidRPr="00390E5C">
        <w:rPr>
          <w:rFonts w:ascii="Calibri" w:hAnsi="Calibri" w:cs="Calibri"/>
          <w:sz w:val="20"/>
        </w:rPr>
        <w:t>inschrijving</w:t>
      </w:r>
      <w:r w:rsidRPr="00390E5C">
        <w:rPr>
          <w:rFonts w:ascii="Calibri" w:hAnsi="Calibri" w:cs="Calibri"/>
          <w:sz w:val="20"/>
        </w:rPr>
        <w:t>en</w:t>
      </w:r>
      <w:bookmarkEnd w:id="80"/>
    </w:p>
    <w:p w14:paraId="022B9891" w14:textId="77777777" w:rsidR="00CC5551" w:rsidRPr="00390E5C" w:rsidRDefault="00CC5551" w:rsidP="002C19C0">
      <w:pPr>
        <w:spacing w:line="300" w:lineRule="atLeast"/>
        <w:rPr>
          <w:rFonts w:ascii="Calibri" w:eastAsia="Calibri" w:hAnsi="Calibri" w:cs="Calibri"/>
          <w:lang w:eastAsia="en-US"/>
        </w:rPr>
      </w:pPr>
    </w:p>
    <w:p w14:paraId="5D88B0F1" w14:textId="486ADBDA" w:rsidR="00CC5551" w:rsidRPr="00390E5C" w:rsidRDefault="00A65E84" w:rsidP="002C19C0">
      <w:pPr>
        <w:pStyle w:val="Kop2"/>
        <w:spacing w:line="300" w:lineRule="atLeast"/>
        <w:rPr>
          <w:rFonts w:ascii="Calibri" w:hAnsi="Calibri" w:cs="Calibri"/>
          <w:sz w:val="20"/>
          <w:szCs w:val="20"/>
        </w:rPr>
      </w:pPr>
      <w:bookmarkStart w:id="81" w:name="_Toc97903106"/>
      <w:r w:rsidRPr="00390E5C">
        <w:rPr>
          <w:rFonts w:ascii="Calibri" w:hAnsi="Calibri" w:cs="Calibri"/>
          <w:sz w:val="20"/>
          <w:szCs w:val="20"/>
        </w:rPr>
        <w:t>Stappenplan beoordeling inschrijvingen</w:t>
      </w:r>
      <w:bookmarkEnd w:id="81"/>
    </w:p>
    <w:p w14:paraId="298575D3" w14:textId="582F85A3"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De beoordeling van de ingediende inschrijvingen verloopt als volgt:</w:t>
      </w:r>
    </w:p>
    <w:p w14:paraId="0005DF7F" w14:textId="77777777" w:rsidR="00A65E84" w:rsidRPr="00390E5C" w:rsidRDefault="00A65E84" w:rsidP="00B23326">
      <w:pPr>
        <w:spacing w:line="300" w:lineRule="atLeast"/>
        <w:rPr>
          <w:rFonts w:asciiTheme="minorHAnsi" w:hAnsiTheme="minorHAnsi" w:cstheme="minorHAnsi"/>
          <w:noProof/>
        </w:rPr>
      </w:pPr>
    </w:p>
    <w:p w14:paraId="7C5BB551" w14:textId="787BDE3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1 Vaststellen volledigheid en geldigheid van de inschrijvingen</w:t>
      </w:r>
    </w:p>
    <w:p w14:paraId="6547EEBE" w14:textId="79BB5C69"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hAnsiTheme="minorHAnsi" w:cstheme="minorHAnsi"/>
          <w:noProof/>
        </w:rPr>
        <w:t xml:space="preserve">De inschrijving moet volledig en geldig zijn. Volledig betekent dat alle stukken die ingediend moeten worden, ook feitelijk en compleet worden overgelegd op de in deze aanbestedingsleidraad voorgeschreven wijze. Een onvolledige inschrijving wordt uitgesloten van de verdere beoordelingsprocedure, tenzij het ontbreken van bepaalde informatie door de </w:t>
      </w:r>
      <w:r w:rsidR="00A316C4" w:rsidRPr="00390E5C">
        <w:rPr>
          <w:rFonts w:ascii="Calibri" w:hAnsi="Calibri" w:cs="Calibri"/>
        </w:rPr>
        <w:t>gemeente</w:t>
      </w:r>
      <w:r w:rsidR="00A316C4" w:rsidRPr="00390E5C">
        <w:rPr>
          <w:rFonts w:asciiTheme="minorHAnsi" w:hAnsiTheme="minorHAnsi" w:cstheme="minorHAnsi"/>
          <w:noProof/>
        </w:rPr>
        <w:t xml:space="preserve"> </w:t>
      </w:r>
      <w:r w:rsidRPr="00390E5C">
        <w:rPr>
          <w:rFonts w:asciiTheme="minorHAnsi" w:hAnsiTheme="minorHAnsi" w:cstheme="minorHAnsi"/>
          <w:noProof/>
        </w:rPr>
        <w:t>als een kennelijke omissie wordt aangemerkt. Geldig betekent dat daar waar gevraagd de stukken rechtsgeldig en door een uit het handelsregister blijkende bevoegde functionaris zijn ondertekend. Hiertoe dient de hardcopy met een zogenaamde “natte” handtekening ondertekend te zijn en volstaat het een digitale scan van deze hardcopy te gebruiken voor de inschrijving. De hardcopy dient als bewijsmiddel en is opvraagbaar en dient tijdens de verificatie</w:t>
      </w:r>
      <w:r w:rsidRPr="00390E5C">
        <w:rPr>
          <w:rFonts w:asciiTheme="minorHAnsi" w:eastAsia="Calibri" w:hAnsiTheme="minorHAnsi" w:cstheme="minorHAnsi"/>
          <w:lang w:eastAsia="en-US"/>
        </w:rPr>
        <w:t xml:space="preserve"> </w:t>
      </w:r>
      <w:proofErr w:type="spellStart"/>
      <w:r w:rsidRPr="00390E5C">
        <w:rPr>
          <w:rFonts w:asciiTheme="minorHAnsi" w:eastAsia="Calibri" w:hAnsiTheme="minorHAnsi" w:cstheme="minorHAnsi"/>
          <w:lang w:eastAsia="en-US"/>
        </w:rPr>
        <w:t>overlegbaar</w:t>
      </w:r>
      <w:proofErr w:type="spellEnd"/>
      <w:r w:rsidRPr="00390E5C">
        <w:rPr>
          <w:rFonts w:asciiTheme="minorHAnsi" w:eastAsia="Calibri" w:hAnsiTheme="minorHAnsi" w:cstheme="minorHAnsi"/>
          <w:lang w:eastAsia="en-US"/>
        </w:rPr>
        <w:t xml:space="preserve"> te zijn.</w:t>
      </w:r>
    </w:p>
    <w:p w14:paraId="139EE2A4" w14:textId="77777777" w:rsidR="00A65E84" w:rsidRPr="00390E5C" w:rsidRDefault="00A65E84" w:rsidP="00B23326">
      <w:pPr>
        <w:spacing w:line="300" w:lineRule="atLeast"/>
        <w:rPr>
          <w:rFonts w:asciiTheme="minorHAnsi" w:eastAsia="Calibri" w:hAnsiTheme="minorHAnsi" w:cstheme="minorHAnsi"/>
          <w:lang w:eastAsia="en-US"/>
        </w:rPr>
      </w:pPr>
    </w:p>
    <w:p w14:paraId="51696B78"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Inschrijver dient, op straffe van uitsluiting een onvoorwaardelijke inschrijving in te dienen. Dat wil zeggen dat er geen ‘mitsen en maren’ aan de inschrijving kleven. Daarnaast dienen de standaardverklaringen in de bijlagen op de gevraagde manier te worden ingevuld en ondertekend. Het is uitdrukkelijk niet toegestaan vaste tekst van standaardformulieren te wijzigen.</w:t>
      </w:r>
    </w:p>
    <w:p w14:paraId="544CB5C8" w14:textId="77777777" w:rsidR="00A65E84" w:rsidRPr="00390E5C" w:rsidRDefault="00A65E84" w:rsidP="00B23326">
      <w:pPr>
        <w:spacing w:line="300" w:lineRule="atLeast"/>
        <w:rPr>
          <w:rFonts w:asciiTheme="minorHAnsi" w:eastAsia="Calibri" w:hAnsiTheme="minorHAnsi" w:cstheme="minorHAnsi"/>
          <w:lang w:eastAsia="en-US"/>
        </w:rPr>
      </w:pPr>
    </w:p>
    <w:p w14:paraId="1DE695AC" w14:textId="77777777"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Een inschrijving onder voorwaarden c.q. voorbehouden dan wel een onvolledige en/of ongeldige inschrijving zal terzijde worden gelegd en uitgesloten worden van verdere beoordeling.</w:t>
      </w:r>
    </w:p>
    <w:p w14:paraId="32089D0F" w14:textId="77777777" w:rsidR="00A65E84" w:rsidRPr="00390E5C" w:rsidRDefault="00A65E84" w:rsidP="00B23326">
      <w:pPr>
        <w:spacing w:line="300" w:lineRule="atLeast"/>
        <w:rPr>
          <w:rFonts w:asciiTheme="minorHAnsi" w:eastAsia="Calibri" w:hAnsiTheme="minorHAnsi" w:cstheme="minorHAnsi"/>
          <w:lang w:eastAsia="en-US"/>
        </w:rPr>
      </w:pPr>
    </w:p>
    <w:p w14:paraId="0F7E1D6C" w14:textId="78B1A907" w:rsidR="00A65E84" w:rsidRPr="00390E5C" w:rsidRDefault="00A65E84" w:rsidP="00B23326">
      <w:pPr>
        <w:spacing w:line="300" w:lineRule="atLeast"/>
        <w:rPr>
          <w:rFonts w:asciiTheme="minorHAnsi" w:eastAsia="Calibri" w:hAnsiTheme="minorHAnsi" w:cstheme="minorHAnsi"/>
          <w:b/>
          <w:lang w:eastAsia="en-US"/>
        </w:rPr>
      </w:pPr>
      <w:r w:rsidRPr="00390E5C">
        <w:rPr>
          <w:rFonts w:asciiTheme="minorHAnsi" w:eastAsia="Calibri" w:hAnsiTheme="minorHAnsi" w:cstheme="minorHAnsi"/>
          <w:b/>
          <w:lang w:eastAsia="en-US"/>
        </w:rPr>
        <w:t>Stap 2 Beoordelen uitsluitingsgronden en minimumeisen</w:t>
      </w:r>
    </w:p>
    <w:p w14:paraId="743B6AF5" w14:textId="0047AA9B" w:rsidR="00A65E84" w:rsidRPr="00390E5C" w:rsidRDefault="00A65E84" w:rsidP="00B23326">
      <w:pPr>
        <w:spacing w:line="300" w:lineRule="atLeast"/>
        <w:rPr>
          <w:rFonts w:asciiTheme="minorHAnsi" w:eastAsia="Calibri" w:hAnsiTheme="minorHAnsi" w:cstheme="minorHAnsi"/>
          <w:lang w:eastAsia="en-US"/>
        </w:rPr>
      </w:pPr>
      <w:r w:rsidRPr="00390E5C">
        <w:rPr>
          <w:rFonts w:asciiTheme="minorHAnsi" w:eastAsia="Calibri" w:hAnsiTheme="minorHAnsi" w:cstheme="minorHAnsi"/>
          <w:lang w:eastAsia="en-US"/>
        </w:rPr>
        <w:t xml:space="preserve">Beoordeling van de geldige en volledige inschrijvingen geschiedt aan de hand van de uitsluitingsgronden, welke niet op de inschrijver van toepassing mogen zijn, en de minimumeisen, waaraan de inschrijvers dienen te voldoen. Voldoet een inschrijver niet aan één of meerdere van deze minimumeisen of juist wél aan een van de uitsluitingsgronden, dan wordt de inschrijving als ongeldig terzijde gelegd. Dit is enkel anders indien er naar opvatting van de </w:t>
      </w:r>
      <w:r w:rsidR="00A316C4" w:rsidRPr="00390E5C">
        <w:rPr>
          <w:rFonts w:ascii="Calibri" w:hAnsi="Calibri" w:cs="Calibri"/>
        </w:rPr>
        <w:t>gemeente</w:t>
      </w:r>
      <w:r w:rsidR="00A316C4" w:rsidRPr="00390E5C">
        <w:rPr>
          <w:rFonts w:asciiTheme="minorHAnsi" w:eastAsia="Calibri" w:hAnsiTheme="minorHAnsi" w:cstheme="minorHAnsi"/>
          <w:lang w:eastAsia="en-US"/>
        </w:rPr>
        <w:t xml:space="preserve"> </w:t>
      </w:r>
      <w:r w:rsidRPr="00390E5C">
        <w:rPr>
          <w:rFonts w:asciiTheme="minorHAnsi" w:eastAsia="Calibri" w:hAnsiTheme="minorHAnsi" w:cstheme="minorHAnsi"/>
          <w:lang w:eastAsia="en-US"/>
        </w:rPr>
        <w:t xml:space="preserve">sprake is van een situatie als bedoeld in de artikelen 2.87a en 2.88 </w:t>
      </w:r>
      <w:proofErr w:type="spellStart"/>
      <w:r w:rsidRPr="00390E5C">
        <w:rPr>
          <w:rFonts w:asciiTheme="minorHAnsi" w:eastAsia="Calibri" w:hAnsiTheme="minorHAnsi" w:cstheme="minorHAnsi"/>
          <w:lang w:eastAsia="en-US"/>
        </w:rPr>
        <w:t>Aw</w:t>
      </w:r>
      <w:proofErr w:type="spellEnd"/>
      <w:r w:rsidRPr="00390E5C">
        <w:rPr>
          <w:rFonts w:asciiTheme="minorHAnsi" w:eastAsia="Calibri" w:hAnsiTheme="minorHAnsi" w:cstheme="minorHAnsi"/>
          <w:lang w:eastAsia="en-US"/>
        </w:rPr>
        <w:t xml:space="preserve"> 2012.</w:t>
      </w:r>
    </w:p>
    <w:p w14:paraId="26833816" w14:textId="77777777" w:rsidR="00A65E84" w:rsidRPr="00390E5C" w:rsidRDefault="00A65E84" w:rsidP="00B23326">
      <w:pPr>
        <w:spacing w:line="300" w:lineRule="atLeast"/>
        <w:rPr>
          <w:rFonts w:asciiTheme="minorHAnsi" w:eastAsia="Calibri" w:hAnsiTheme="minorHAnsi" w:cstheme="minorHAnsi"/>
          <w:lang w:eastAsia="en-US"/>
        </w:rPr>
      </w:pPr>
    </w:p>
    <w:p w14:paraId="130B59DE" w14:textId="0571AAA0"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 3 Beoordelen voldoen aan het programma van eisen</w:t>
      </w:r>
    </w:p>
    <w:p w14:paraId="35836421" w14:textId="590646C8"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Aan alle eisen, zoals gesteld in het programma van eisen, dient te worden voldaan dan wel alle eisen dienen onvoorwaardelijk te worden geaccepteerd en te zijn inbegrepen bij de geoffreerde prijs, tenzij in de </w:t>
      </w:r>
      <w:r w:rsidR="00A316C4" w:rsidRPr="00390E5C">
        <w:rPr>
          <w:rFonts w:ascii="Calibri" w:hAnsi="Calibri" w:cs="Calibri"/>
        </w:rPr>
        <w:t>aanbestedingsleidraad</w:t>
      </w:r>
      <w:r w:rsidR="00A316C4" w:rsidRPr="00390E5C">
        <w:rPr>
          <w:rFonts w:asciiTheme="minorHAnsi" w:hAnsiTheme="minorHAnsi" w:cstheme="minorHAnsi"/>
          <w:noProof/>
        </w:rPr>
        <w:t xml:space="preserve"> </w:t>
      </w:r>
      <w:r w:rsidRPr="00390E5C">
        <w:rPr>
          <w:rFonts w:asciiTheme="minorHAnsi" w:hAnsiTheme="minorHAnsi" w:cstheme="minorHAnsi"/>
          <w:noProof/>
        </w:rPr>
        <w:t>expliciet anders is vermeld. Het programma van eisen, eventueel aangepast door de nota(’s) van inlichtingen, is leidend en prevaleert boven eventuele bijlagen of toelichtingen bij inschrijving.</w:t>
      </w:r>
    </w:p>
    <w:p w14:paraId="0CA50E99" w14:textId="77777777" w:rsidR="00A65E84" w:rsidRPr="00390E5C" w:rsidRDefault="00A65E84" w:rsidP="00B23326">
      <w:pPr>
        <w:spacing w:line="300" w:lineRule="atLeast"/>
        <w:rPr>
          <w:rFonts w:asciiTheme="minorHAnsi" w:hAnsiTheme="minorHAnsi" w:cstheme="minorHAnsi"/>
          <w:noProof/>
        </w:rPr>
      </w:pPr>
    </w:p>
    <w:p w14:paraId="332DB76F" w14:textId="2089B942" w:rsidR="00A65E84" w:rsidRPr="00390E5C" w:rsidRDefault="00A65E84" w:rsidP="00B23326">
      <w:pPr>
        <w:spacing w:line="300" w:lineRule="atLeast"/>
        <w:rPr>
          <w:rFonts w:asciiTheme="minorHAnsi" w:hAnsiTheme="minorHAnsi" w:cstheme="minorHAnsi"/>
          <w:b/>
          <w:noProof/>
        </w:rPr>
      </w:pPr>
      <w:r w:rsidRPr="00390E5C">
        <w:rPr>
          <w:rFonts w:asciiTheme="minorHAnsi" w:hAnsiTheme="minorHAnsi" w:cstheme="minorHAnsi"/>
          <w:b/>
          <w:noProof/>
        </w:rPr>
        <w:t>Stap</w:t>
      </w:r>
      <w:r w:rsidR="005D4F20" w:rsidRPr="00390E5C">
        <w:rPr>
          <w:rFonts w:asciiTheme="minorHAnsi" w:hAnsiTheme="minorHAnsi" w:cstheme="minorHAnsi"/>
          <w:b/>
          <w:noProof/>
        </w:rPr>
        <w:t xml:space="preserve"> 4 B</w:t>
      </w:r>
      <w:r w:rsidRPr="00390E5C">
        <w:rPr>
          <w:rFonts w:asciiTheme="minorHAnsi" w:hAnsiTheme="minorHAnsi" w:cstheme="minorHAnsi"/>
          <w:b/>
          <w:noProof/>
        </w:rPr>
        <w:t>eoordeling op het gunningscriterium</w:t>
      </w:r>
    </w:p>
    <w:p w14:paraId="7BE2EB79" w14:textId="0A4E52EE"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 xml:space="preserve">Alle inschrijvingen worden afzonderlijk beoordeeld op het benoemde gunningscriterium door de leden van de beoordelingscommissie, volgens de methode zoals beschreven in deze aanbestedingsleidraad. Hetgeen geoffreerd bij de kwalitatieve gunningscriteria dient bij de geoffreerde prijs te zijn inbegrepen, tenzij expliciet anders vermeld in de </w:t>
      </w:r>
      <w:r w:rsidR="000E3045" w:rsidRPr="00390E5C">
        <w:rPr>
          <w:rFonts w:asciiTheme="minorHAnsi" w:hAnsiTheme="minorHAnsi" w:cstheme="minorHAnsi"/>
          <w:noProof/>
        </w:rPr>
        <w:t>aanbestedingsleidraad</w:t>
      </w:r>
      <w:r w:rsidRPr="00390E5C">
        <w:rPr>
          <w:rFonts w:asciiTheme="minorHAnsi" w:hAnsiTheme="minorHAnsi" w:cstheme="minorHAnsi"/>
          <w:noProof/>
        </w:rPr>
        <w:t>.</w:t>
      </w:r>
    </w:p>
    <w:p w14:paraId="4B706C1B" w14:textId="77777777" w:rsidR="00A65E84" w:rsidRPr="00390E5C" w:rsidRDefault="00A65E84" w:rsidP="00B23326">
      <w:pPr>
        <w:spacing w:line="300" w:lineRule="atLeast"/>
        <w:rPr>
          <w:rFonts w:asciiTheme="minorHAnsi" w:hAnsiTheme="minorHAnsi" w:cstheme="minorHAnsi"/>
          <w:noProof/>
        </w:rPr>
      </w:pPr>
    </w:p>
    <w:p w14:paraId="32F0180F" w14:textId="77777777"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t>Voor het gehele beoordelingsproces geldt dat de inschrijvingen worden beoordeeld op basis van hetgeen door inschrijvers is ingediend.</w:t>
      </w:r>
    </w:p>
    <w:p w14:paraId="3FD7BF88" w14:textId="77777777" w:rsidR="00A65E84" w:rsidRPr="00390E5C" w:rsidRDefault="00A65E84" w:rsidP="00B23326">
      <w:pPr>
        <w:spacing w:line="300" w:lineRule="atLeast"/>
        <w:rPr>
          <w:rFonts w:asciiTheme="minorHAnsi" w:hAnsiTheme="minorHAnsi" w:cstheme="minorHAnsi"/>
          <w:noProof/>
        </w:rPr>
      </w:pPr>
    </w:p>
    <w:p w14:paraId="52DB9434" w14:textId="12BAD1F6" w:rsidR="00A65E84" w:rsidRPr="00390E5C" w:rsidRDefault="00A65E84" w:rsidP="00B23326">
      <w:pPr>
        <w:spacing w:line="300" w:lineRule="atLeast"/>
        <w:rPr>
          <w:rFonts w:asciiTheme="minorHAnsi" w:hAnsiTheme="minorHAnsi" w:cstheme="minorHAnsi"/>
          <w:noProof/>
        </w:rPr>
      </w:pPr>
      <w:r w:rsidRPr="00390E5C">
        <w:rPr>
          <w:rFonts w:asciiTheme="minorHAnsi" w:hAnsiTheme="minorHAnsi" w:cstheme="minorHAnsi"/>
          <w:noProof/>
        </w:rPr>
        <w:lastRenderedPageBreak/>
        <w:t xml:space="preserve">Indien een inschrijving bij stappen 1 t/m 3 enkel op (ondergeschikte) onderdelen vragen oproept kan </w:t>
      </w:r>
      <w:r w:rsidR="000E3045" w:rsidRPr="00390E5C">
        <w:rPr>
          <w:rFonts w:asciiTheme="minorHAnsi" w:hAnsiTheme="minorHAnsi" w:cstheme="minorHAnsi"/>
          <w:noProof/>
        </w:rPr>
        <w:t>de gemeente</w:t>
      </w:r>
      <w:r w:rsidRPr="00390E5C">
        <w:rPr>
          <w:rFonts w:asciiTheme="minorHAnsi" w:hAnsiTheme="minorHAnsi" w:cstheme="minorHAnsi"/>
          <w:noProof/>
        </w:rPr>
        <w:t xml:space="preserve"> besluiten de inschrijving verder te beoordelen en navraag enkel uit te voeren bij de inschrijver die voor gunning van de opdracht in aanmerking komt. Indien uit navraag blijkt dat een</w:t>
      </w:r>
      <w:r w:rsidRPr="00390E5C">
        <w:rPr>
          <w:rFonts w:ascii="Calibri" w:eastAsia="Calibri" w:hAnsi="Calibri" w:cs="Calibri"/>
          <w:b/>
          <w:lang w:eastAsia="en-US"/>
        </w:rPr>
        <w:t xml:space="preserve"> </w:t>
      </w:r>
      <w:r w:rsidRPr="00390E5C">
        <w:rPr>
          <w:rFonts w:asciiTheme="minorHAnsi" w:hAnsiTheme="minorHAnsi" w:cstheme="minorHAnsi"/>
          <w:noProof/>
        </w:rPr>
        <w:t>inschrijving niet voldoet, zal deze alsnog als ongeldig ter zijde worden gelegd en wordt de als tweede geëindigde inschrijver als beoogd opdrachtnemer aangemerkt.</w:t>
      </w:r>
    </w:p>
    <w:p w14:paraId="4CD179E3" w14:textId="77777777" w:rsidR="00A65E84" w:rsidRPr="00390E5C" w:rsidRDefault="00A65E84" w:rsidP="00B23326">
      <w:pPr>
        <w:spacing w:line="300" w:lineRule="atLeast"/>
        <w:rPr>
          <w:rFonts w:asciiTheme="minorHAnsi" w:hAnsiTheme="minorHAnsi" w:cstheme="minorHAnsi"/>
          <w:noProof/>
        </w:rPr>
      </w:pPr>
    </w:p>
    <w:p w14:paraId="1B3DE1FE" w14:textId="62426479" w:rsidR="00A65E84" w:rsidRPr="00390E5C" w:rsidRDefault="00A65E84" w:rsidP="00320339">
      <w:pPr>
        <w:rPr>
          <w:rFonts w:asciiTheme="minorHAnsi" w:hAnsiTheme="minorHAnsi" w:cstheme="minorHAnsi"/>
          <w:noProof/>
        </w:rPr>
      </w:pPr>
      <w:r w:rsidRPr="00390E5C">
        <w:rPr>
          <w:rFonts w:asciiTheme="minorHAnsi" w:hAnsiTheme="minorHAnsi" w:cstheme="minorHAnsi"/>
          <w:noProof/>
        </w:rPr>
        <w:t xml:space="preserve">Daarnaast zal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alle bewijsmiddelen te laten overleggen en kan de </w:t>
      </w:r>
      <w:r w:rsidR="000E3045" w:rsidRPr="00390E5C">
        <w:rPr>
          <w:rFonts w:asciiTheme="minorHAnsi" w:hAnsiTheme="minorHAnsi" w:cstheme="minorHAnsi"/>
          <w:noProof/>
        </w:rPr>
        <w:t>gemeente</w:t>
      </w:r>
      <w:r w:rsidRPr="00390E5C">
        <w:rPr>
          <w:rFonts w:asciiTheme="minorHAnsi" w:hAnsiTheme="minorHAnsi" w:cstheme="minorHAnsi"/>
          <w:noProof/>
        </w:rPr>
        <w:t xml:space="preserve"> besluiten om aanvullende bewijsmiddelen te laten overleggen dan wel verificatievragen te stellen aan de beoogde opdrachtnemer.</w:t>
      </w:r>
    </w:p>
    <w:p w14:paraId="30138FA9" w14:textId="77777777" w:rsidR="00A65E84" w:rsidRPr="00390E5C" w:rsidRDefault="00A65E84" w:rsidP="00320339">
      <w:pPr>
        <w:rPr>
          <w:rFonts w:asciiTheme="minorHAnsi" w:hAnsiTheme="minorHAnsi" w:cstheme="minorHAnsi"/>
          <w:noProof/>
        </w:rPr>
      </w:pPr>
    </w:p>
    <w:p w14:paraId="7107C71B" w14:textId="471DBF7B" w:rsidR="007C3C72" w:rsidRPr="00390E5C" w:rsidRDefault="007C3C72" w:rsidP="002C19C0">
      <w:pPr>
        <w:pStyle w:val="Kop2"/>
        <w:spacing w:line="300" w:lineRule="atLeast"/>
        <w:rPr>
          <w:rFonts w:ascii="Calibri" w:hAnsi="Calibri" w:cs="Calibri"/>
          <w:sz w:val="20"/>
          <w:szCs w:val="20"/>
        </w:rPr>
      </w:pPr>
      <w:bookmarkStart w:id="82" w:name="_Toc97903107"/>
      <w:r w:rsidRPr="00390E5C">
        <w:rPr>
          <w:rFonts w:ascii="Calibri" w:hAnsi="Calibri" w:cs="Calibri"/>
          <w:sz w:val="20"/>
          <w:szCs w:val="20"/>
        </w:rPr>
        <w:t>Gunningscriteri</w:t>
      </w:r>
      <w:r w:rsidR="00A65E84" w:rsidRPr="00390E5C">
        <w:rPr>
          <w:rFonts w:ascii="Calibri" w:hAnsi="Calibri" w:cs="Calibri"/>
          <w:sz w:val="20"/>
          <w:szCs w:val="20"/>
        </w:rPr>
        <w:t>um</w:t>
      </w:r>
      <w:bookmarkEnd w:id="82"/>
    </w:p>
    <w:p w14:paraId="526E3BE3" w14:textId="2D031DC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Als </w:t>
      </w:r>
      <w:r w:rsidR="00F823D4" w:rsidRPr="00390E5C">
        <w:rPr>
          <w:rFonts w:ascii="Calibri" w:eastAsia="Calibri" w:hAnsi="Calibri" w:cs="Calibri"/>
          <w:lang w:eastAsia="en-US"/>
        </w:rPr>
        <w:t>g</w:t>
      </w:r>
      <w:r w:rsidR="00031777" w:rsidRPr="00390E5C">
        <w:rPr>
          <w:rFonts w:ascii="Calibri" w:eastAsia="Calibri" w:hAnsi="Calibri" w:cs="Calibri"/>
          <w:lang w:eastAsia="en-US"/>
        </w:rPr>
        <w:t>unningscriterium</w:t>
      </w:r>
      <w:r w:rsidRPr="00390E5C">
        <w:rPr>
          <w:rFonts w:ascii="Calibri" w:eastAsia="Calibri" w:hAnsi="Calibri" w:cs="Calibri"/>
          <w:lang w:eastAsia="en-US"/>
        </w:rPr>
        <w:t xml:space="preserve"> hanteert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de "beste prijs-kwaliteitsverhouding", waarbij kwaliteit en prijs als </w:t>
      </w:r>
      <w:proofErr w:type="spellStart"/>
      <w:r w:rsidRPr="00390E5C">
        <w:rPr>
          <w:rFonts w:ascii="Calibri" w:eastAsia="Calibri" w:hAnsi="Calibri" w:cs="Calibri"/>
          <w:lang w:eastAsia="en-US"/>
        </w:rPr>
        <w:t>subcriteria</w:t>
      </w:r>
      <w:proofErr w:type="spellEnd"/>
      <w:r w:rsidRPr="00390E5C">
        <w:rPr>
          <w:rFonts w:ascii="Calibri" w:eastAsia="Calibri" w:hAnsi="Calibri" w:cs="Calibri"/>
          <w:lang w:eastAsia="en-US"/>
        </w:rPr>
        <w:t xml:space="preserve"> worden gehanteerd, gelet op onderstaande criteria en weegfactoren.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31"/>
      </w:tblGrid>
      <w:tr w:rsidR="007C3C72" w:rsidRPr="00390E5C" w14:paraId="46254726" w14:textId="77777777" w:rsidTr="0037693D">
        <w:trPr>
          <w:trHeight w:hRule="exact" w:val="340"/>
        </w:trPr>
        <w:tc>
          <w:tcPr>
            <w:tcW w:w="3539" w:type="dxa"/>
            <w:shd w:val="clear" w:color="auto" w:fill="auto"/>
          </w:tcPr>
          <w:p w14:paraId="69FC4EA6" w14:textId="5366FD5B" w:rsidR="007C3C72" w:rsidRPr="00390E5C" w:rsidRDefault="00644116" w:rsidP="002C19C0">
            <w:pPr>
              <w:spacing w:line="300" w:lineRule="atLeast"/>
              <w:rPr>
                <w:rFonts w:ascii="Calibri" w:eastAsia="Calibri" w:hAnsi="Calibri" w:cs="Calibri"/>
                <w:lang w:eastAsia="en-US"/>
              </w:rPr>
            </w:pPr>
            <w:r w:rsidRPr="00390E5C">
              <w:rPr>
                <w:rFonts w:ascii="Calibri" w:eastAsia="Calibri" w:hAnsi="Calibri" w:cs="Calibri"/>
                <w:lang w:eastAsia="en-US"/>
              </w:rPr>
              <w:t>1.</w:t>
            </w:r>
            <w:r w:rsidR="007C3C72" w:rsidRPr="00390E5C">
              <w:rPr>
                <w:rFonts w:ascii="Calibri" w:eastAsia="Calibri" w:hAnsi="Calibri" w:cs="Calibri"/>
                <w:lang w:eastAsia="en-US"/>
              </w:rPr>
              <w:t xml:space="preserve"> Prijs</w:t>
            </w:r>
          </w:p>
        </w:tc>
        <w:tc>
          <w:tcPr>
            <w:tcW w:w="1531" w:type="dxa"/>
            <w:shd w:val="clear" w:color="auto" w:fill="auto"/>
          </w:tcPr>
          <w:p w14:paraId="0F6238AF" w14:textId="006A9F04" w:rsidR="007C3C72" w:rsidRPr="00390E5C" w:rsidRDefault="40CECBBA" w:rsidP="002C19C0">
            <w:pPr>
              <w:spacing w:line="300" w:lineRule="atLeast"/>
              <w:jc w:val="right"/>
              <w:rPr>
                <w:rFonts w:ascii="Calibri" w:eastAsia="Calibri" w:hAnsi="Calibri" w:cs="Calibri"/>
                <w:lang w:eastAsia="en-US"/>
              </w:rPr>
            </w:pPr>
            <w:r w:rsidRPr="3DBB6014">
              <w:rPr>
                <w:rFonts w:ascii="Calibri" w:eastAsia="Calibri" w:hAnsi="Calibri" w:cs="Calibri"/>
                <w:lang w:eastAsia="en-US"/>
              </w:rPr>
              <w:t>40</w:t>
            </w:r>
            <w:r w:rsidR="007C3C72" w:rsidRPr="00390E5C">
              <w:rPr>
                <w:rFonts w:ascii="Calibri" w:eastAsia="Calibri" w:hAnsi="Calibri" w:cs="Calibri"/>
                <w:lang w:eastAsia="en-US"/>
              </w:rPr>
              <w:t>%</w:t>
            </w:r>
          </w:p>
        </w:tc>
      </w:tr>
      <w:tr w:rsidR="007C3C72" w:rsidRPr="00390E5C" w14:paraId="34E98288" w14:textId="77777777" w:rsidTr="0037693D">
        <w:trPr>
          <w:trHeight w:hRule="exact" w:val="340"/>
        </w:trPr>
        <w:tc>
          <w:tcPr>
            <w:tcW w:w="3539" w:type="dxa"/>
            <w:shd w:val="clear" w:color="auto" w:fill="auto"/>
          </w:tcPr>
          <w:p w14:paraId="1F2751C7" w14:textId="31126D51" w:rsidR="007C3C72" w:rsidRPr="00390E5C" w:rsidRDefault="00644116" w:rsidP="002C19C0">
            <w:pPr>
              <w:spacing w:line="300" w:lineRule="atLeast"/>
              <w:rPr>
                <w:rFonts w:ascii="Calibri" w:eastAsia="Calibri" w:hAnsi="Calibri" w:cs="Calibri"/>
                <w:lang w:eastAsia="en-US"/>
              </w:rPr>
            </w:pPr>
            <w:r w:rsidRPr="00390E5C">
              <w:rPr>
                <w:rFonts w:ascii="Calibri" w:eastAsia="Calibri" w:hAnsi="Calibri" w:cs="Calibri"/>
                <w:lang w:eastAsia="en-US"/>
              </w:rPr>
              <w:t>2.</w:t>
            </w:r>
            <w:r w:rsidR="007C3C72" w:rsidRPr="00390E5C">
              <w:rPr>
                <w:rFonts w:ascii="Calibri" w:eastAsia="Calibri" w:hAnsi="Calibri" w:cs="Calibri"/>
                <w:lang w:eastAsia="en-US"/>
              </w:rPr>
              <w:t xml:space="preserve"> Kwaliteit</w:t>
            </w:r>
          </w:p>
        </w:tc>
        <w:tc>
          <w:tcPr>
            <w:tcW w:w="1531" w:type="dxa"/>
            <w:shd w:val="clear" w:color="auto" w:fill="auto"/>
          </w:tcPr>
          <w:p w14:paraId="4278F205" w14:textId="27F97F29" w:rsidR="007C3C72" w:rsidRPr="00390E5C" w:rsidRDefault="3896233D" w:rsidP="002C19C0">
            <w:pPr>
              <w:spacing w:line="300" w:lineRule="atLeast"/>
              <w:jc w:val="right"/>
              <w:rPr>
                <w:rFonts w:ascii="Calibri" w:eastAsia="Calibri" w:hAnsi="Calibri" w:cs="Calibri"/>
                <w:lang w:eastAsia="en-US"/>
              </w:rPr>
            </w:pPr>
            <w:r w:rsidRPr="3DBB6014">
              <w:rPr>
                <w:rFonts w:ascii="Calibri" w:eastAsia="Calibri" w:hAnsi="Calibri" w:cs="Calibri"/>
                <w:lang w:eastAsia="en-US"/>
              </w:rPr>
              <w:t>60</w:t>
            </w:r>
            <w:r w:rsidR="007C3C72" w:rsidRPr="00390E5C">
              <w:rPr>
                <w:rFonts w:ascii="Calibri" w:eastAsia="Calibri" w:hAnsi="Calibri" w:cs="Calibri"/>
                <w:lang w:eastAsia="en-US"/>
              </w:rPr>
              <w:t>%</w:t>
            </w:r>
          </w:p>
        </w:tc>
      </w:tr>
      <w:tr w:rsidR="007C3C72" w:rsidRPr="00390E5C" w14:paraId="7F975AFC" w14:textId="77777777" w:rsidTr="0037693D">
        <w:trPr>
          <w:trHeight w:hRule="exact" w:val="340"/>
        </w:trPr>
        <w:tc>
          <w:tcPr>
            <w:tcW w:w="3539" w:type="dxa"/>
            <w:shd w:val="clear" w:color="auto" w:fill="auto"/>
          </w:tcPr>
          <w:p w14:paraId="7D4177A4" w14:textId="71DDF172" w:rsidR="007C3C72" w:rsidRPr="00390E5C" w:rsidRDefault="0FB2FCEF" w:rsidP="3DBB6014">
            <w:pPr>
              <w:jc w:val="right"/>
              <w:rPr>
                <w:rFonts w:ascii="Calibri" w:eastAsia="Calibri" w:hAnsi="Calibri" w:cs="Calibri"/>
                <w:lang w:eastAsia="en-US"/>
              </w:rPr>
            </w:pPr>
            <w:r w:rsidRPr="3DBB6014">
              <w:rPr>
                <w:rFonts w:ascii="Calibri" w:eastAsia="Calibri" w:hAnsi="Calibri" w:cs="Calibri"/>
                <w:lang w:eastAsia="en-US"/>
              </w:rPr>
              <w:t>Aanvullende functionaliteiten</w:t>
            </w:r>
          </w:p>
        </w:tc>
        <w:tc>
          <w:tcPr>
            <w:tcW w:w="1531" w:type="dxa"/>
            <w:shd w:val="clear" w:color="auto" w:fill="auto"/>
          </w:tcPr>
          <w:p w14:paraId="5397BF6B" w14:textId="430E5BEA" w:rsidR="007C3C72" w:rsidRPr="00390E5C" w:rsidRDefault="271F78AC" w:rsidP="002C19C0">
            <w:pPr>
              <w:spacing w:line="300" w:lineRule="atLeast"/>
              <w:rPr>
                <w:rFonts w:ascii="Calibri" w:eastAsia="Calibri" w:hAnsi="Calibri" w:cs="Calibri"/>
                <w:i/>
                <w:lang w:eastAsia="en-US"/>
              </w:rPr>
            </w:pPr>
            <w:r w:rsidRPr="28652ECF">
              <w:rPr>
                <w:rFonts w:ascii="Calibri" w:eastAsia="Calibri" w:hAnsi="Calibri" w:cs="Calibri"/>
                <w:i/>
                <w:iCs/>
                <w:lang w:eastAsia="en-US"/>
              </w:rPr>
              <w:t>2</w:t>
            </w:r>
            <w:r w:rsidR="6243D363" w:rsidRPr="28652ECF">
              <w:rPr>
                <w:rFonts w:ascii="Calibri" w:eastAsia="Calibri" w:hAnsi="Calibri" w:cs="Calibri"/>
                <w:i/>
                <w:iCs/>
                <w:lang w:eastAsia="en-US"/>
              </w:rPr>
              <w:t>0</w:t>
            </w:r>
            <w:r w:rsidR="007C3C72" w:rsidRPr="00390E5C">
              <w:rPr>
                <w:rFonts w:ascii="Calibri" w:eastAsia="Calibri" w:hAnsi="Calibri" w:cs="Calibri"/>
                <w:i/>
                <w:lang w:eastAsia="en-US"/>
              </w:rPr>
              <w:t>%</w:t>
            </w:r>
          </w:p>
        </w:tc>
      </w:tr>
      <w:tr w:rsidR="007C3C72" w:rsidRPr="00390E5C" w14:paraId="2848818F" w14:textId="77777777" w:rsidTr="0037693D">
        <w:trPr>
          <w:trHeight w:hRule="exact" w:val="340"/>
        </w:trPr>
        <w:tc>
          <w:tcPr>
            <w:tcW w:w="3539" w:type="dxa"/>
            <w:shd w:val="clear" w:color="auto" w:fill="auto"/>
          </w:tcPr>
          <w:p w14:paraId="6C8A840F" w14:textId="675BE3D4" w:rsidR="007C3C72" w:rsidRPr="00390E5C" w:rsidRDefault="006A1013" w:rsidP="002C19C0">
            <w:pPr>
              <w:spacing w:line="300" w:lineRule="atLeast"/>
              <w:jc w:val="right"/>
              <w:rPr>
                <w:rFonts w:ascii="Calibri" w:eastAsia="Calibri" w:hAnsi="Calibri" w:cs="Calibri"/>
                <w:lang w:eastAsia="en-US"/>
              </w:rPr>
            </w:pPr>
            <w:r>
              <w:rPr>
                <w:rFonts w:ascii="Calibri" w:eastAsia="Calibri" w:hAnsi="Calibri" w:cs="Calibri"/>
                <w:lang w:eastAsia="en-US"/>
              </w:rPr>
              <w:t>Implementatieplan</w:t>
            </w:r>
          </w:p>
        </w:tc>
        <w:tc>
          <w:tcPr>
            <w:tcW w:w="1531" w:type="dxa"/>
            <w:shd w:val="clear" w:color="auto" w:fill="auto"/>
          </w:tcPr>
          <w:p w14:paraId="18F91FE0" w14:textId="04F93A84" w:rsidR="007C3C72" w:rsidRPr="00390E5C" w:rsidRDefault="006A1013" w:rsidP="002C19C0">
            <w:pPr>
              <w:spacing w:line="300" w:lineRule="atLeast"/>
              <w:rPr>
                <w:rFonts w:ascii="Calibri" w:eastAsia="Calibri" w:hAnsi="Calibri" w:cs="Calibri"/>
                <w:i/>
                <w:lang w:eastAsia="en-US"/>
              </w:rPr>
            </w:pPr>
            <w:r>
              <w:rPr>
                <w:rFonts w:ascii="Calibri" w:eastAsia="Calibri" w:hAnsi="Calibri" w:cs="Calibri"/>
                <w:i/>
                <w:iCs/>
                <w:lang w:eastAsia="en-US"/>
              </w:rPr>
              <w:t>2</w:t>
            </w:r>
            <w:r w:rsidR="184E126C" w:rsidRPr="3DBB6014">
              <w:rPr>
                <w:rFonts w:ascii="Calibri" w:eastAsia="Calibri" w:hAnsi="Calibri" w:cs="Calibri"/>
                <w:i/>
                <w:iCs/>
                <w:lang w:eastAsia="en-US"/>
              </w:rPr>
              <w:t>0</w:t>
            </w:r>
            <w:r w:rsidR="007C3C72" w:rsidRPr="00390E5C">
              <w:rPr>
                <w:rFonts w:ascii="Calibri" w:eastAsia="Calibri" w:hAnsi="Calibri" w:cs="Calibri"/>
                <w:i/>
                <w:lang w:eastAsia="en-US"/>
              </w:rPr>
              <w:t>%</w:t>
            </w:r>
          </w:p>
        </w:tc>
      </w:tr>
      <w:tr w:rsidR="007C3C72" w:rsidRPr="00390E5C" w14:paraId="491812B9" w14:textId="77777777" w:rsidTr="0037693D">
        <w:trPr>
          <w:trHeight w:hRule="exact" w:val="340"/>
        </w:trPr>
        <w:tc>
          <w:tcPr>
            <w:tcW w:w="3539" w:type="dxa"/>
            <w:shd w:val="clear" w:color="auto" w:fill="auto"/>
          </w:tcPr>
          <w:p w14:paraId="5DAD4E37" w14:textId="333D5C70" w:rsidR="007C3C72" w:rsidRPr="00390E5C" w:rsidRDefault="006A1013" w:rsidP="002C19C0">
            <w:pPr>
              <w:spacing w:line="300" w:lineRule="atLeast"/>
              <w:jc w:val="right"/>
              <w:rPr>
                <w:rFonts w:ascii="Calibri" w:eastAsia="Calibri" w:hAnsi="Calibri" w:cs="Calibri"/>
                <w:lang w:eastAsia="en-US"/>
              </w:rPr>
            </w:pPr>
            <w:proofErr w:type="spellStart"/>
            <w:r>
              <w:rPr>
                <w:rFonts w:ascii="Calibri" w:eastAsia="Calibri" w:hAnsi="Calibri" w:cs="Calibri"/>
                <w:lang w:eastAsia="en-US"/>
              </w:rPr>
              <w:t>Use</w:t>
            </w:r>
            <w:proofErr w:type="spellEnd"/>
            <w:r>
              <w:rPr>
                <w:rFonts w:ascii="Calibri" w:eastAsia="Calibri" w:hAnsi="Calibri" w:cs="Calibri"/>
                <w:lang w:eastAsia="en-US"/>
              </w:rPr>
              <w:t xml:space="preserve"> Cases</w:t>
            </w:r>
            <w:r w:rsidR="007C3C72" w:rsidRPr="00390E5C">
              <w:rPr>
                <w:rFonts w:ascii="Calibri" w:eastAsia="Calibri" w:hAnsi="Calibri" w:cs="Calibri"/>
                <w:lang w:eastAsia="en-US"/>
              </w:rPr>
              <w:t xml:space="preserve"> </w:t>
            </w:r>
          </w:p>
        </w:tc>
        <w:tc>
          <w:tcPr>
            <w:tcW w:w="1531" w:type="dxa"/>
            <w:shd w:val="clear" w:color="auto" w:fill="auto"/>
          </w:tcPr>
          <w:p w14:paraId="5C9E89C4" w14:textId="28B7D831" w:rsidR="007C3C72" w:rsidRPr="00390E5C" w:rsidRDefault="7A304698" w:rsidP="002C19C0">
            <w:pPr>
              <w:spacing w:line="300" w:lineRule="atLeast"/>
              <w:rPr>
                <w:rFonts w:ascii="Calibri" w:eastAsia="Calibri" w:hAnsi="Calibri" w:cs="Calibri"/>
                <w:i/>
                <w:lang w:eastAsia="en-US"/>
              </w:rPr>
            </w:pPr>
            <w:r w:rsidRPr="28652ECF">
              <w:rPr>
                <w:rFonts w:ascii="Calibri" w:eastAsia="Calibri" w:hAnsi="Calibri" w:cs="Calibri"/>
                <w:i/>
                <w:iCs/>
                <w:lang w:eastAsia="en-US"/>
              </w:rPr>
              <w:t>6</w:t>
            </w:r>
            <w:r w:rsidR="2A57CC57" w:rsidRPr="28652ECF">
              <w:rPr>
                <w:rFonts w:ascii="Calibri" w:eastAsia="Calibri" w:hAnsi="Calibri" w:cs="Calibri"/>
                <w:i/>
                <w:iCs/>
                <w:lang w:eastAsia="en-US"/>
              </w:rPr>
              <w:t>0</w:t>
            </w:r>
            <w:r w:rsidR="007C3C72" w:rsidRPr="00390E5C">
              <w:rPr>
                <w:rFonts w:ascii="Calibri" w:eastAsia="Calibri" w:hAnsi="Calibri" w:cs="Calibri"/>
                <w:i/>
                <w:lang w:eastAsia="en-US"/>
              </w:rPr>
              <w:t>%</w:t>
            </w:r>
          </w:p>
        </w:tc>
      </w:tr>
      <w:tr w:rsidR="007C3C72" w:rsidRPr="00390E5C" w14:paraId="777541C7" w14:textId="77777777" w:rsidTr="0037693D">
        <w:trPr>
          <w:trHeight w:hRule="exact" w:val="340"/>
        </w:trPr>
        <w:tc>
          <w:tcPr>
            <w:tcW w:w="3539" w:type="dxa"/>
            <w:shd w:val="clear" w:color="auto" w:fill="auto"/>
          </w:tcPr>
          <w:p w14:paraId="3B9319F9"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Totaal</w:t>
            </w:r>
          </w:p>
        </w:tc>
        <w:tc>
          <w:tcPr>
            <w:tcW w:w="1531" w:type="dxa"/>
            <w:shd w:val="clear" w:color="auto" w:fill="auto"/>
          </w:tcPr>
          <w:p w14:paraId="15584C56" w14:textId="77777777" w:rsidR="007C3C72" w:rsidRPr="00390E5C" w:rsidRDefault="007C3C72" w:rsidP="002C19C0">
            <w:pPr>
              <w:spacing w:line="300" w:lineRule="atLeast"/>
              <w:jc w:val="right"/>
              <w:rPr>
                <w:rFonts w:ascii="Calibri" w:eastAsia="Calibri" w:hAnsi="Calibri" w:cs="Calibri"/>
                <w:lang w:eastAsia="en-US"/>
              </w:rPr>
            </w:pPr>
            <w:r w:rsidRPr="00390E5C">
              <w:rPr>
                <w:rFonts w:ascii="Calibri" w:eastAsia="Calibri" w:hAnsi="Calibri" w:cs="Calibri"/>
                <w:lang w:eastAsia="en-US"/>
              </w:rPr>
              <w:t>100%</w:t>
            </w:r>
          </w:p>
        </w:tc>
      </w:tr>
    </w:tbl>
    <w:p w14:paraId="68695485" w14:textId="77777777" w:rsidR="007C3C72" w:rsidRPr="00390E5C" w:rsidRDefault="007C3C72" w:rsidP="002C19C0">
      <w:pPr>
        <w:spacing w:line="300" w:lineRule="atLeast"/>
        <w:rPr>
          <w:rFonts w:ascii="Calibri" w:eastAsia="Calibri" w:hAnsi="Calibri" w:cs="Calibri"/>
          <w:lang w:eastAsia="en-US"/>
        </w:rPr>
      </w:pPr>
    </w:p>
    <w:p w14:paraId="2BDC5B71" w14:textId="77777777" w:rsidR="007C3C72" w:rsidRPr="00390E5C" w:rsidRDefault="007C3C72" w:rsidP="002C19C0">
      <w:pPr>
        <w:pStyle w:val="Kop2"/>
        <w:spacing w:line="300" w:lineRule="atLeast"/>
        <w:rPr>
          <w:rFonts w:ascii="Calibri" w:hAnsi="Calibri" w:cs="Calibri"/>
          <w:sz w:val="20"/>
          <w:szCs w:val="20"/>
        </w:rPr>
      </w:pPr>
      <w:r w:rsidRPr="00390E5C">
        <w:rPr>
          <w:rFonts w:ascii="Calibri" w:hAnsi="Calibri" w:cs="Calibri"/>
          <w:sz w:val="20"/>
          <w:szCs w:val="20"/>
        </w:rPr>
        <w:t xml:space="preserve"> </w:t>
      </w:r>
      <w:bookmarkStart w:id="83" w:name="_Toc97903108"/>
      <w:r w:rsidRPr="00390E5C">
        <w:rPr>
          <w:rFonts w:ascii="Calibri" w:hAnsi="Calibri" w:cs="Calibri"/>
          <w:sz w:val="20"/>
          <w:szCs w:val="20"/>
        </w:rPr>
        <w:t>Beoordelingsmethodiek</w:t>
      </w:r>
      <w:bookmarkEnd w:id="83"/>
    </w:p>
    <w:p w14:paraId="2A8FB88B" w14:textId="0423A520" w:rsidR="00F823D4" w:rsidRPr="00390E5C" w:rsidRDefault="00F823D4" w:rsidP="00320339"/>
    <w:p w14:paraId="3FACD1D2" w14:textId="77777777" w:rsidR="007C3C72" w:rsidRPr="00390E5C" w:rsidRDefault="00031777" w:rsidP="002C19C0">
      <w:pPr>
        <w:pStyle w:val="Kop3"/>
        <w:spacing w:line="300" w:lineRule="atLeast"/>
        <w:ind w:left="431" w:hanging="431"/>
        <w:rPr>
          <w:rFonts w:ascii="Calibri" w:hAnsi="Calibri" w:cs="Calibri"/>
        </w:rPr>
      </w:pPr>
      <w:bookmarkStart w:id="84" w:name="_Toc97903109"/>
      <w:r w:rsidRPr="00390E5C">
        <w:rPr>
          <w:rFonts w:ascii="Calibri" w:hAnsi="Calibri" w:cs="Calibri"/>
        </w:rPr>
        <w:t>Gunningscriterium</w:t>
      </w:r>
      <w:r w:rsidR="006D3818" w:rsidRPr="00390E5C">
        <w:rPr>
          <w:rFonts w:ascii="Calibri" w:hAnsi="Calibri" w:cs="Calibri"/>
        </w:rPr>
        <w:t xml:space="preserve"> ‘</w:t>
      </w:r>
      <w:r w:rsidR="007C3C72" w:rsidRPr="00390E5C">
        <w:rPr>
          <w:rFonts w:ascii="Calibri" w:hAnsi="Calibri" w:cs="Calibri"/>
        </w:rPr>
        <w:t>prijs</w:t>
      </w:r>
      <w:r w:rsidR="006D3818" w:rsidRPr="00390E5C">
        <w:rPr>
          <w:rFonts w:ascii="Calibri" w:hAnsi="Calibri" w:cs="Calibri"/>
        </w:rPr>
        <w:t>’</w:t>
      </w:r>
      <w:bookmarkEnd w:id="84"/>
    </w:p>
    <w:p w14:paraId="63FA41F9" w14:textId="12C263F9" w:rsidR="007C3C72" w:rsidRPr="00390E5C" w:rsidRDefault="18D4C2D6" w:rsidP="002C19C0">
      <w:pPr>
        <w:spacing w:line="300" w:lineRule="atLeast"/>
        <w:rPr>
          <w:rFonts w:ascii="Calibri" w:eastAsia="Calibri" w:hAnsi="Calibri" w:cs="Calibri"/>
          <w:lang w:eastAsia="en-US"/>
        </w:rPr>
      </w:pPr>
      <w:r w:rsidRPr="57CEA6B8">
        <w:rPr>
          <w:rFonts w:ascii="Calibri" w:eastAsia="Calibri" w:hAnsi="Calibri" w:cs="Calibri"/>
          <w:lang w:eastAsia="en-US"/>
        </w:rPr>
        <w:t xml:space="preserve">De beoordeling van het </w:t>
      </w:r>
      <w:r w:rsidR="5D42231F" w:rsidRPr="57CEA6B8">
        <w:rPr>
          <w:rFonts w:ascii="Calibri" w:eastAsia="Calibri" w:hAnsi="Calibri" w:cs="Calibri"/>
          <w:lang w:eastAsia="en-US"/>
        </w:rPr>
        <w:t>g</w:t>
      </w:r>
      <w:r w:rsidR="42EF2EC0" w:rsidRPr="57CEA6B8">
        <w:rPr>
          <w:rFonts w:ascii="Calibri" w:eastAsia="Calibri" w:hAnsi="Calibri" w:cs="Calibri"/>
          <w:lang w:eastAsia="en-US"/>
        </w:rPr>
        <w:t>unningscriterium</w:t>
      </w:r>
      <w:r w:rsidRPr="57CEA6B8">
        <w:rPr>
          <w:rFonts w:ascii="Calibri" w:eastAsia="Calibri" w:hAnsi="Calibri" w:cs="Calibri"/>
          <w:lang w:eastAsia="en-US"/>
        </w:rPr>
        <w:t xml:space="preserve"> ‘prijs’ gebeurt op basis van de totaalprijs zoals blijkt uit </w:t>
      </w:r>
      <w:r w:rsidR="2EDD5B6E" w:rsidRPr="57CEA6B8">
        <w:rPr>
          <w:rFonts w:ascii="Calibri" w:eastAsia="Calibri" w:hAnsi="Calibri" w:cs="Calibri"/>
          <w:lang w:eastAsia="en-US"/>
        </w:rPr>
        <w:t>het prijzenblad</w:t>
      </w:r>
      <w:r w:rsidRPr="57CEA6B8">
        <w:rPr>
          <w:rFonts w:ascii="Calibri" w:eastAsia="Calibri" w:hAnsi="Calibri" w:cs="Calibri"/>
          <w:lang w:eastAsia="en-US"/>
        </w:rPr>
        <w:t xml:space="preserve"> (</w:t>
      </w:r>
      <w:r w:rsidR="56B6404D" w:rsidRPr="57CEA6B8">
        <w:rPr>
          <w:rFonts w:ascii="Calibri" w:eastAsia="Calibri" w:hAnsi="Calibri" w:cs="Calibri"/>
          <w:lang w:eastAsia="en-US"/>
        </w:rPr>
        <w:t>Bijlage</w:t>
      </w:r>
      <w:r w:rsidR="2EDD5B6E" w:rsidRPr="57CEA6B8">
        <w:rPr>
          <w:rFonts w:ascii="Calibri" w:eastAsia="Calibri" w:hAnsi="Calibri" w:cs="Calibri"/>
          <w:lang w:eastAsia="en-US"/>
        </w:rPr>
        <w:t xml:space="preserve"> </w:t>
      </w:r>
      <w:r w:rsidR="6A1F1E18" w:rsidRPr="57CEA6B8">
        <w:rPr>
          <w:rFonts w:ascii="Calibri" w:eastAsia="Calibri" w:hAnsi="Calibri" w:cs="Calibri"/>
          <w:lang w:eastAsia="en-US"/>
        </w:rPr>
        <w:t>C</w:t>
      </w:r>
      <w:r w:rsidR="2EDD5B6E" w:rsidRPr="57CEA6B8">
        <w:rPr>
          <w:rFonts w:ascii="Calibri" w:eastAsia="Calibri" w:hAnsi="Calibri" w:cs="Calibri"/>
          <w:lang w:eastAsia="en-US"/>
        </w:rPr>
        <w:t>)</w:t>
      </w:r>
      <w:r w:rsidR="095AAA2C" w:rsidRPr="57CEA6B8">
        <w:rPr>
          <w:rFonts w:ascii="Calibri" w:eastAsia="Calibri" w:hAnsi="Calibri" w:cs="Calibri"/>
          <w:lang w:eastAsia="en-US"/>
        </w:rPr>
        <w:t>.</w:t>
      </w:r>
    </w:p>
    <w:p w14:paraId="32FE32A1" w14:textId="1C564FA3" w:rsidR="007F50C1" w:rsidRPr="00390E5C" w:rsidRDefault="007F50C1" w:rsidP="002C19C0">
      <w:pPr>
        <w:spacing w:line="300" w:lineRule="atLeast"/>
        <w:rPr>
          <w:rFonts w:ascii="Calibri" w:eastAsia="Calibri" w:hAnsi="Calibri" w:cs="Calibri"/>
          <w:lang w:eastAsia="en-US"/>
        </w:rPr>
      </w:pPr>
    </w:p>
    <w:p w14:paraId="5CE926F3" w14:textId="77777777" w:rsidR="007C3C72" w:rsidRPr="00390E5C" w:rsidRDefault="007C3C72" w:rsidP="002C19C0">
      <w:pPr>
        <w:pStyle w:val="Kop3"/>
        <w:spacing w:line="300" w:lineRule="atLeast"/>
        <w:ind w:left="431" w:hanging="431"/>
        <w:rPr>
          <w:rFonts w:ascii="Calibri" w:hAnsi="Calibri" w:cs="Calibri"/>
        </w:rPr>
      </w:pPr>
      <w:bookmarkStart w:id="85" w:name="_Toc97903110"/>
      <w:r w:rsidRPr="00390E5C">
        <w:rPr>
          <w:rFonts w:ascii="Calibri" w:hAnsi="Calibri" w:cs="Calibri"/>
        </w:rPr>
        <w:t>Gunningscriteria ‘kwaliteit’</w:t>
      </w:r>
      <w:bookmarkEnd w:id="85"/>
      <w:r w:rsidRPr="00390E5C">
        <w:rPr>
          <w:rFonts w:ascii="Calibri" w:hAnsi="Calibri" w:cs="Calibri"/>
        </w:rPr>
        <w:t xml:space="preserve">  </w:t>
      </w:r>
    </w:p>
    <w:p w14:paraId="778817A8" w14:textId="496746D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Onder kwaliteit wordt de wijze van invulling van de wensen verstaan. Voor elk van de </w:t>
      </w:r>
      <w:r w:rsidR="2D5788CF" w:rsidRPr="187929B6">
        <w:rPr>
          <w:rFonts w:ascii="Calibri" w:eastAsia="Calibri" w:hAnsi="Calibri" w:cs="Calibri"/>
          <w:lang w:eastAsia="en-US"/>
        </w:rPr>
        <w:t xml:space="preserve">drie </w:t>
      </w:r>
      <w:r w:rsidRPr="00390E5C">
        <w:rPr>
          <w:rFonts w:ascii="Calibri" w:eastAsia="Calibri" w:hAnsi="Calibri" w:cs="Calibri"/>
          <w:lang w:eastAsia="en-US"/>
        </w:rPr>
        <w:t xml:space="preserve">wensen zijn punten te verdienen, afhankelijk van de mate waarin een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overeenkomt met het in de wens gevraagde. In </w:t>
      </w:r>
      <w:r w:rsidR="00AF6832" w:rsidRPr="00390E5C">
        <w:rPr>
          <w:rFonts w:ascii="Calibri" w:eastAsia="Calibri" w:hAnsi="Calibri" w:cs="Calibri"/>
          <w:lang w:eastAsia="en-US"/>
        </w:rPr>
        <w:t xml:space="preserve">hoofdstuk 9 </w:t>
      </w:r>
      <w:r w:rsidRPr="00390E5C">
        <w:rPr>
          <w:rFonts w:ascii="Calibri" w:eastAsia="Calibri" w:hAnsi="Calibri" w:cs="Calibri"/>
          <w:lang w:eastAsia="en-US"/>
        </w:rPr>
        <w:t xml:space="preserve">is aangegeven hoe de wensen beoordeeld worden en welke informatie bij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moet worden aangeleverd teneinde </w:t>
      </w:r>
      <w:r w:rsidR="007F50C1" w:rsidRPr="00390E5C">
        <w:rPr>
          <w:rFonts w:ascii="Calibri" w:eastAsia="Calibri" w:hAnsi="Calibri" w:cs="Calibri"/>
          <w:lang w:eastAsia="en-US"/>
        </w:rPr>
        <w:t xml:space="preserve">deze beoordeling te kunnen doen. </w:t>
      </w:r>
      <w:r w:rsidRPr="00390E5C">
        <w:rPr>
          <w:rFonts w:ascii="Calibri" w:eastAsia="Calibri" w:hAnsi="Calibri" w:cs="Calibri"/>
          <w:lang w:eastAsia="en-US"/>
        </w:rPr>
        <w:t xml:space="preserve"> </w:t>
      </w:r>
    </w:p>
    <w:p w14:paraId="3B009100" w14:textId="77777777" w:rsidR="007C3C72" w:rsidRPr="00390E5C" w:rsidRDefault="007C3C72" w:rsidP="002C19C0">
      <w:pPr>
        <w:spacing w:line="300" w:lineRule="atLeast"/>
        <w:rPr>
          <w:rFonts w:ascii="Calibri" w:eastAsia="Calibri" w:hAnsi="Calibri" w:cs="Calibri"/>
          <w:lang w:eastAsia="en-US"/>
        </w:rPr>
      </w:pPr>
    </w:p>
    <w:p w14:paraId="44C63531" w14:textId="7784DC68" w:rsidR="007F50C1"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antwoorden op de wensen worden inhoudelijk beoordeeld door een beoordelingsteam. </w:t>
      </w:r>
      <w:r w:rsidR="007F50C1" w:rsidRPr="00390E5C">
        <w:rPr>
          <w:rFonts w:ascii="Calibri" w:eastAsia="Calibri" w:hAnsi="Calibri" w:cs="Calibri"/>
          <w:lang w:eastAsia="en-US"/>
        </w:rPr>
        <w:t xml:space="preserve">In het beoordelingsteam is deskundigheid aanwezig op het gebied van </w:t>
      </w:r>
      <w:r w:rsidR="00E9358E">
        <w:rPr>
          <w:rFonts w:ascii="Calibri" w:eastAsia="Calibri" w:hAnsi="Calibri" w:cs="Calibri"/>
          <w:lang w:eastAsia="en-US"/>
        </w:rPr>
        <w:t xml:space="preserve">telefonie, klantcontact en informatievoorziening. </w:t>
      </w:r>
    </w:p>
    <w:p w14:paraId="75D2BDC1" w14:textId="77777777" w:rsidR="00E9358E" w:rsidRPr="00E9358E" w:rsidRDefault="00E9358E" w:rsidP="002C19C0">
      <w:pPr>
        <w:spacing w:line="300" w:lineRule="atLeast"/>
        <w:rPr>
          <w:rFonts w:ascii="Calibri" w:eastAsia="Calibri" w:hAnsi="Calibri" w:cs="Calibri"/>
          <w:lang w:eastAsia="en-US"/>
        </w:rPr>
      </w:pPr>
    </w:p>
    <w:p w14:paraId="02F36C80" w14:textId="57E557DA"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antwoorden op de wensen</w:t>
      </w:r>
      <w:r w:rsidR="00F51530">
        <w:rPr>
          <w:rFonts w:ascii="Calibri" w:eastAsia="Calibri" w:hAnsi="Calibri" w:cs="Calibri"/>
          <w:lang w:eastAsia="en-US"/>
        </w:rPr>
        <w:t xml:space="preserve"> (gunningcriterium 2 en 3)</w:t>
      </w:r>
      <w:r w:rsidRPr="00390E5C">
        <w:rPr>
          <w:rFonts w:ascii="Calibri" w:eastAsia="Calibri" w:hAnsi="Calibri" w:cs="Calibri"/>
          <w:lang w:eastAsia="en-US"/>
        </w:rPr>
        <w:t xml:space="preserve"> worden door de beoordelaars per wens beoordeel met cijfers, volgens onderstaande tabel:</w:t>
      </w:r>
    </w:p>
    <w:p w14:paraId="4F9619DB" w14:textId="77777777" w:rsidR="007C3C72" w:rsidRPr="00390E5C" w:rsidRDefault="007C3C72" w:rsidP="002C19C0">
      <w:pPr>
        <w:spacing w:line="300" w:lineRule="atLeast"/>
        <w:rPr>
          <w:rFonts w:ascii="Calibri" w:eastAsia="Calibri" w:hAnsi="Calibri" w:cs="Calibri"/>
          <w:lang w:eastAsia="en-US"/>
        </w:rPr>
      </w:pPr>
    </w:p>
    <w:p w14:paraId="3538FF2E" w14:textId="77777777" w:rsidR="007C3C72" w:rsidRPr="00390E5C" w:rsidRDefault="007C3C72" w:rsidP="002C19C0">
      <w:pPr>
        <w:spacing w:line="300" w:lineRule="atLeast"/>
        <w:rPr>
          <w:rFonts w:ascii="Calibri" w:hAnsi="Calibri" w:cs="Calibri"/>
        </w:rPr>
      </w:pPr>
      <w:r w:rsidRPr="00390E5C">
        <w:rPr>
          <w:rFonts w:ascii="Calibri" w:hAnsi="Calibri" w:cs="Calibri"/>
          <w:b/>
        </w:rPr>
        <w:t xml:space="preserve">Scoregrondslagen </w:t>
      </w: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0"/>
        <w:gridCol w:w="1559"/>
        <w:gridCol w:w="1560"/>
      </w:tblGrid>
      <w:tr w:rsidR="007F50C1" w:rsidRPr="00390E5C" w14:paraId="36261399" w14:textId="77777777" w:rsidTr="00650B8F">
        <w:trPr>
          <w:trHeight w:val="216"/>
        </w:trPr>
        <w:tc>
          <w:tcPr>
            <w:tcW w:w="5240" w:type="dxa"/>
            <w:shd w:val="clear" w:color="auto" w:fill="C0C0C0"/>
          </w:tcPr>
          <w:p w14:paraId="66A25EA0" w14:textId="77777777" w:rsidR="007F50C1" w:rsidRPr="00390E5C" w:rsidRDefault="007F50C1" w:rsidP="007F50C1">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Betekenis / motiveringsmogelijkheden</w:t>
            </w:r>
          </w:p>
        </w:tc>
        <w:tc>
          <w:tcPr>
            <w:tcW w:w="1559" w:type="dxa"/>
            <w:shd w:val="clear" w:color="auto" w:fill="C0C0C0"/>
          </w:tcPr>
          <w:p w14:paraId="7E1514EF" w14:textId="77777777" w:rsidR="007F50C1" w:rsidRPr="00390E5C" w:rsidRDefault="007F50C1" w:rsidP="007F50C1">
            <w:pPr>
              <w:autoSpaceDE w:val="0"/>
              <w:autoSpaceDN w:val="0"/>
              <w:adjustRightInd w:val="0"/>
              <w:spacing w:line="300" w:lineRule="atLeast"/>
              <w:jc w:val="center"/>
              <w:rPr>
                <w:rFonts w:ascii="Calibri" w:hAnsi="Calibri" w:cs="Calibri"/>
                <w:b/>
                <w:bCs/>
                <w:sz w:val="16"/>
                <w:szCs w:val="16"/>
              </w:rPr>
            </w:pPr>
            <w:r w:rsidRPr="00390E5C">
              <w:rPr>
                <w:rFonts w:ascii="Calibri" w:hAnsi="Calibri" w:cs="Calibri"/>
                <w:b/>
                <w:bCs/>
                <w:sz w:val="16"/>
                <w:szCs w:val="16"/>
              </w:rPr>
              <w:t>Beoordeling</w:t>
            </w:r>
          </w:p>
        </w:tc>
        <w:tc>
          <w:tcPr>
            <w:tcW w:w="1560" w:type="dxa"/>
            <w:shd w:val="clear" w:color="auto" w:fill="C0C0C0"/>
          </w:tcPr>
          <w:p w14:paraId="09D11BD9"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b/>
                <w:bCs/>
                <w:sz w:val="18"/>
                <w:szCs w:val="18"/>
              </w:rPr>
            </w:pPr>
            <w:r w:rsidRPr="00390E5C">
              <w:rPr>
                <w:rFonts w:asciiTheme="minorHAnsi" w:hAnsiTheme="minorHAnsi" w:cstheme="minorHAnsi"/>
                <w:b/>
                <w:bCs/>
                <w:sz w:val="18"/>
                <w:szCs w:val="18"/>
              </w:rPr>
              <w:t>Score</w:t>
            </w:r>
          </w:p>
        </w:tc>
      </w:tr>
      <w:tr w:rsidR="007F50C1" w:rsidRPr="00390E5C" w14:paraId="5ABDE794" w14:textId="77777777" w:rsidTr="00650B8F">
        <w:trPr>
          <w:trHeight w:val="145"/>
        </w:trPr>
        <w:tc>
          <w:tcPr>
            <w:tcW w:w="5240" w:type="dxa"/>
          </w:tcPr>
          <w:p w14:paraId="6DCA9E29"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Wijze van invulling ontbreekt geheel</w:t>
            </w:r>
          </w:p>
        </w:tc>
        <w:tc>
          <w:tcPr>
            <w:tcW w:w="1559" w:type="dxa"/>
          </w:tcPr>
          <w:p w14:paraId="112272F9" w14:textId="77777777" w:rsidR="007F50C1" w:rsidRPr="00390E5C" w:rsidRDefault="007F50C1" w:rsidP="007F50C1">
            <w:pPr>
              <w:autoSpaceDE w:val="0"/>
              <w:autoSpaceDN w:val="0"/>
              <w:adjustRightInd w:val="0"/>
              <w:spacing w:line="300" w:lineRule="atLeast"/>
              <w:rPr>
                <w:rFonts w:ascii="Calibri" w:hAnsi="Calibri" w:cs="Calibri"/>
                <w:sz w:val="16"/>
                <w:szCs w:val="16"/>
              </w:rPr>
            </w:pPr>
          </w:p>
        </w:tc>
        <w:tc>
          <w:tcPr>
            <w:tcW w:w="1560" w:type="dxa"/>
          </w:tcPr>
          <w:p w14:paraId="71A17978" w14:textId="4D6B4B2D" w:rsidR="007F50C1" w:rsidRPr="00390E5C" w:rsidRDefault="007F50C1" w:rsidP="00650B8F">
            <w:pPr>
              <w:autoSpaceDE w:val="0"/>
              <w:autoSpaceDN w:val="0"/>
              <w:adjustRightInd w:val="0"/>
              <w:spacing w:line="300" w:lineRule="atLeast"/>
              <w:jc w:val="center"/>
              <w:rPr>
                <w:rFonts w:asciiTheme="minorHAnsi" w:hAnsiTheme="minorHAnsi" w:cstheme="minorBidi"/>
                <w:sz w:val="16"/>
                <w:szCs w:val="16"/>
              </w:rPr>
            </w:pPr>
            <w:r w:rsidRPr="029759BF">
              <w:rPr>
                <w:rFonts w:asciiTheme="minorHAnsi" w:hAnsiTheme="minorHAnsi" w:cstheme="minorBidi"/>
                <w:sz w:val="16"/>
                <w:szCs w:val="16"/>
              </w:rPr>
              <w:t>0</w:t>
            </w:r>
          </w:p>
        </w:tc>
      </w:tr>
      <w:tr w:rsidR="007F50C1" w:rsidRPr="00390E5C" w14:paraId="5BDE86B1" w14:textId="77777777" w:rsidTr="00650B8F">
        <w:trPr>
          <w:trHeight w:val="145"/>
        </w:trPr>
        <w:tc>
          <w:tcPr>
            <w:tcW w:w="5240" w:type="dxa"/>
          </w:tcPr>
          <w:p w14:paraId="426A03B0"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is volstrekt onduidelijk/ontoereikend</w:t>
            </w:r>
          </w:p>
          <w:p w14:paraId="781C587E"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/visie past geheel niet bij de opgave</w:t>
            </w:r>
          </w:p>
          <w:p w14:paraId="727BC6A4"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Geen inzicht in wijze van invulling /visie</w:t>
            </w:r>
          </w:p>
          <w:p w14:paraId="11807EF0"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lastRenderedPageBreak/>
              <w:t>Geen enkele onderbouwing</w:t>
            </w:r>
          </w:p>
        </w:tc>
        <w:tc>
          <w:tcPr>
            <w:tcW w:w="1559" w:type="dxa"/>
          </w:tcPr>
          <w:p w14:paraId="09926C52"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lastRenderedPageBreak/>
              <w:t>Zeer slecht</w:t>
            </w:r>
          </w:p>
        </w:tc>
        <w:tc>
          <w:tcPr>
            <w:tcW w:w="1560" w:type="dxa"/>
          </w:tcPr>
          <w:p w14:paraId="515242EE"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1</w:t>
            </w:r>
          </w:p>
        </w:tc>
      </w:tr>
      <w:tr w:rsidR="007F50C1" w:rsidRPr="00390E5C" w14:paraId="7CB1FB7F" w14:textId="77777777" w:rsidTr="00650B8F">
        <w:trPr>
          <w:trHeight w:val="145"/>
        </w:trPr>
        <w:tc>
          <w:tcPr>
            <w:tcW w:w="5240" w:type="dxa"/>
          </w:tcPr>
          <w:p w14:paraId="02E2132A"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is onduidelijk/ontoereikend</w:t>
            </w:r>
          </w:p>
          <w:p w14:paraId="3605E416"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Vrijwel geen inzicht in de wijze van invulling / visie </w:t>
            </w:r>
          </w:p>
          <w:p w14:paraId="1B0BF1D2"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uitermate mager</w:t>
            </w:r>
          </w:p>
        </w:tc>
        <w:tc>
          <w:tcPr>
            <w:tcW w:w="1559" w:type="dxa"/>
          </w:tcPr>
          <w:p w14:paraId="3448B6E5"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Slecht</w:t>
            </w:r>
          </w:p>
        </w:tc>
        <w:tc>
          <w:tcPr>
            <w:tcW w:w="1560" w:type="dxa"/>
          </w:tcPr>
          <w:p w14:paraId="649D2C1B"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2</w:t>
            </w:r>
          </w:p>
        </w:tc>
      </w:tr>
      <w:tr w:rsidR="007F50C1" w:rsidRPr="00390E5C" w14:paraId="49619E0F" w14:textId="77777777" w:rsidTr="00650B8F">
        <w:trPr>
          <w:trHeight w:val="145"/>
        </w:trPr>
        <w:tc>
          <w:tcPr>
            <w:tcW w:w="5240" w:type="dxa"/>
          </w:tcPr>
          <w:p w14:paraId="530A225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maar ten dele bij de vraag</w:t>
            </w:r>
          </w:p>
          <w:p w14:paraId="46D4FA90"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wel aanwezig maar gebrekkig of slecht, niet doordacht</w:t>
            </w:r>
          </w:p>
          <w:p w14:paraId="739D49AA"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bCs/>
                <w:sz w:val="16"/>
                <w:szCs w:val="16"/>
              </w:rPr>
              <w:t>Onderbouwing te mager</w:t>
            </w:r>
          </w:p>
        </w:tc>
        <w:tc>
          <w:tcPr>
            <w:tcW w:w="1559" w:type="dxa"/>
          </w:tcPr>
          <w:p w14:paraId="741FF96A"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onvoldoende</w:t>
            </w:r>
          </w:p>
        </w:tc>
        <w:tc>
          <w:tcPr>
            <w:tcW w:w="1560" w:type="dxa"/>
          </w:tcPr>
          <w:p w14:paraId="09B03EB0"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3</w:t>
            </w:r>
          </w:p>
        </w:tc>
      </w:tr>
      <w:tr w:rsidR="007F50C1" w:rsidRPr="00390E5C" w14:paraId="1E19AD2D" w14:textId="77777777" w:rsidTr="00650B8F">
        <w:trPr>
          <w:trHeight w:val="145"/>
        </w:trPr>
        <w:tc>
          <w:tcPr>
            <w:tcW w:w="5240" w:type="dxa"/>
          </w:tcPr>
          <w:p w14:paraId="40F98129"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Er ontbreken 2 of meer relevante onderdelen in het antwoord</w:t>
            </w:r>
          </w:p>
          <w:p w14:paraId="3EDCE852"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onvoldoende, en/of onvoldoende doordacht</w:t>
            </w:r>
          </w:p>
          <w:p w14:paraId="3BC9773E" w14:textId="77777777" w:rsidR="007F50C1" w:rsidRPr="00390E5C" w:rsidRDefault="007F50C1" w:rsidP="007F50C1">
            <w:pPr>
              <w:autoSpaceDE w:val="0"/>
              <w:autoSpaceDN w:val="0"/>
              <w:adjustRightInd w:val="0"/>
              <w:spacing w:line="300" w:lineRule="atLeast"/>
              <w:rPr>
                <w:rFonts w:ascii="Calibri" w:hAnsi="Calibri" w:cs="Calibri"/>
                <w:bCs/>
                <w:sz w:val="16"/>
                <w:szCs w:val="16"/>
              </w:rPr>
            </w:pPr>
            <w:r w:rsidRPr="00390E5C">
              <w:rPr>
                <w:rFonts w:ascii="Calibri" w:hAnsi="Calibri" w:cs="Calibri"/>
                <w:sz w:val="16"/>
                <w:szCs w:val="16"/>
              </w:rPr>
              <w:t>Onderbouwing matig en/of bepaald niet overtuigend</w:t>
            </w:r>
          </w:p>
        </w:tc>
        <w:tc>
          <w:tcPr>
            <w:tcW w:w="1559" w:type="dxa"/>
          </w:tcPr>
          <w:p w14:paraId="3AF05D1E"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w:t>
            </w:r>
            <w:r w:rsidR="00644116" w:rsidRPr="00390E5C">
              <w:rPr>
                <w:rFonts w:ascii="Calibri" w:hAnsi="Calibri" w:cs="Calibri"/>
                <w:sz w:val="16"/>
                <w:szCs w:val="16"/>
              </w:rPr>
              <w:t>n</w:t>
            </w:r>
            <w:r w:rsidRPr="00390E5C">
              <w:rPr>
                <w:rFonts w:ascii="Calibri" w:hAnsi="Calibri" w:cs="Calibri"/>
                <w:sz w:val="16"/>
                <w:szCs w:val="16"/>
              </w:rPr>
              <w:t>voldoende</w:t>
            </w:r>
          </w:p>
        </w:tc>
        <w:tc>
          <w:tcPr>
            <w:tcW w:w="1560" w:type="dxa"/>
          </w:tcPr>
          <w:p w14:paraId="32310857"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4</w:t>
            </w:r>
          </w:p>
        </w:tc>
      </w:tr>
      <w:tr w:rsidR="007F50C1" w:rsidRPr="00390E5C" w14:paraId="61472F4C" w14:textId="77777777" w:rsidTr="00650B8F">
        <w:trPr>
          <w:trHeight w:val="145"/>
        </w:trPr>
        <w:tc>
          <w:tcPr>
            <w:tcW w:w="5240" w:type="dxa"/>
          </w:tcPr>
          <w:p w14:paraId="5A155A55"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Er ontbreekt 1 relevant onderdeel in de wijze van invulling / visie</w:t>
            </w:r>
          </w:p>
          <w:p w14:paraId="0037578F"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niet overtuigend en/of doordacht</w:t>
            </w:r>
          </w:p>
          <w:p w14:paraId="6626B2E8"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te algemeen, en/of niet erg overtuigend</w:t>
            </w:r>
          </w:p>
        </w:tc>
        <w:tc>
          <w:tcPr>
            <w:tcW w:w="1559" w:type="dxa"/>
          </w:tcPr>
          <w:p w14:paraId="75AA63B1"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Twijfelachtig</w:t>
            </w:r>
          </w:p>
        </w:tc>
        <w:tc>
          <w:tcPr>
            <w:tcW w:w="1560" w:type="dxa"/>
          </w:tcPr>
          <w:p w14:paraId="24BF7DBB"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5</w:t>
            </w:r>
          </w:p>
        </w:tc>
      </w:tr>
      <w:tr w:rsidR="007F50C1" w:rsidRPr="00390E5C" w14:paraId="66DFEA62" w14:textId="77777777" w:rsidTr="00650B8F">
        <w:trPr>
          <w:trHeight w:val="145"/>
        </w:trPr>
        <w:tc>
          <w:tcPr>
            <w:tcW w:w="5240" w:type="dxa"/>
          </w:tcPr>
          <w:p w14:paraId="02EE5194" w14:textId="77777777" w:rsidR="007F50C1" w:rsidRPr="00390E5C" w:rsidRDefault="002A68C6"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 E</w:t>
            </w:r>
            <w:r w:rsidR="007F50C1" w:rsidRPr="00390E5C">
              <w:rPr>
                <w:rFonts w:ascii="Calibri" w:hAnsi="Calibri" w:cs="Calibri"/>
                <w:sz w:val="16"/>
                <w:szCs w:val="16"/>
              </w:rPr>
              <w:t xml:space="preserve">r ontbreken alleen minder significante punten </w:t>
            </w:r>
          </w:p>
          <w:p w14:paraId="0BBC3B83"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niet meer dan redelijk en/of voldoende overtuigend</w:t>
            </w:r>
          </w:p>
          <w:p w14:paraId="4F43D287"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voldoende, en/of voldoende overtuigend.</w:t>
            </w:r>
          </w:p>
        </w:tc>
        <w:tc>
          <w:tcPr>
            <w:tcW w:w="1559" w:type="dxa"/>
          </w:tcPr>
          <w:p w14:paraId="77F06FE1"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Voldoende</w:t>
            </w:r>
          </w:p>
        </w:tc>
        <w:tc>
          <w:tcPr>
            <w:tcW w:w="1560" w:type="dxa"/>
          </w:tcPr>
          <w:p w14:paraId="5E00FC67"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6</w:t>
            </w:r>
          </w:p>
        </w:tc>
      </w:tr>
      <w:tr w:rsidR="007F50C1" w:rsidRPr="00390E5C" w14:paraId="0D1A2740" w14:textId="77777777" w:rsidTr="00650B8F">
        <w:trPr>
          <w:trHeight w:val="145"/>
        </w:trPr>
        <w:tc>
          <w:tcPr>
            <w:tcW w:w="5240" w:type="dxa"/>
          </w:tcPr>
          <w:p w14:paraId="372FB22E"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past volledig bij de opgave</w:t>
            </w:r>
          </w:p>
          <w:p w14:paraId="3BD35CDD"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voldoende en voldoende overtuigend; </w:t>
            </w:r>
          </w:p>
          <w:p w14:paraId="369E4F12"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prima, en/of voldoende overtuigend</w:t>
            </w:r>
          </w:p>
        </w:tc>
        <w:tc>
          <w:tcPr>
            <w:tcW w:w="1559" w:type="dxa"/>
          </w:tcPr>
          <w:p w14:paraId="724C35A2"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Ruim voldoende</w:t>
            </w:r>
          </w:p>
        </w:tc>
        <w:tc>
          <w:tcPr>
            <w:tcW w:w="1560" w:type="dxa"/>
          </w:tcPr>
          <w:p w14:paraId="70B28EB8" w14:textId="77777777" w:rsidR="007F50C1" w:rsidRPr="00390E5C" w:rsidRDefault="007F50C1"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7</w:t>
            </w:r>
          </w:p>
        </w:tc>
      </w:tr>
      <w:tr w:rsidR="007F50C1" w:rsidRPr="00390E5C" w14:paraId="66A91997" w14:textId="77777777" w:rsidTr="00650B8F">
        <w:trPr>
          <w:trHeight w:val="145"/>
        </w:trPr>
        <w:tc>
          <w:tcPr>
            <w:tcW w:w="5240" w:type="dxa"/>
          </w:tcPr>
          <w:p w14:paraId="3F608636"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geeft veel inzicht </w:t>
            </w:r>
          </w:p>
          <w:p w14:paraId="750995CA"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 visie goed en ook overtuigend</w:t>
            </w:r>
          </w:p>
          <w:p w14:paraId="0BC44DDD"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 xml:space="preserve">Wijze van invulling / visie is goed doordacht en/of bevat creatieve/innovatieve elementen </w:t>
            </w:r>
          </w:p>
          <w:p w14:paraId="04EBC4E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degelijk, en overtuigend</w:t>
            </w:r>
          </w:p>
        </w:tc>
        <w:tc>
          <w:tcPr>
            <w:tcW w:w="1559" w:type="dxa"/>
          </w:tcPr>
          <w:p w14:paraId="63EE3699"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Goed</w:t>
            </w:r>
          </w:p>
        </w:tc>
        <w:tc>
          <w:tcPr>
            <w:tcW w:w="1560" w:type="dxa"/>
          </w:tcPr>
          <w:p w14:paraId="44B17382"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8</w:t>
            </w:r>
          </w:p>
        </w:tc>
      </w:tr>
      <w:tr w:rsidR="007F50C1" w:rsidRPr="00390E5C" w14:paraId="1121FB8F" w14:textId="77777777" w:rsidTr="00650B8F">
        <w:trPr>
          <w:trHeight w:val="145"/>
        </w:trPr>
        <w:tc>
          <w:tcPr>
            <w:tcW w:w="5240" w:type="dxa"/>
          </w:tcPr>
          <w:p w14:paraId="0047AE1F"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geeft uitgebreid inzicht in gevraagde</w:t>
            </w:r>
          </w:p>
          <w:p w14:paraId="58EF7CD4"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Wijze van invulling uitstekend en/of zeer overtuigend en/of innovatief, en/of zeer doordacht</w:t>
            </w:r>
          </w:p>
          <w:p w14:paraId="7694B93D"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uitermate degelijk en zeer overtuigend</w:t>
            </w:r>
          </w:p>
        </w:tc>
        <w:tc>
          <w:tcPr>
            <w:tcW w:w="1559" w:type="dxa"/>
          </w:tcPr>
          <w:p w14:paraId="42935AC9"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Zeer goed</w:t>
            </w:r>
          </w:p>
        </w:tc>
        <w:tc>
          <w:tcPr>
            <w:tcW w:w="1560" w:type="dxa"/>
          </w:tcPr>
          <w:p w14:paraId="2A0EB427"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9</w:t>
            </w:r>
          </w:p>
        </w:tc>
      </w:tr>
      <w:tr w:rsidR="007F50C1" w:rsidRPr="00390E5C" w14:paraId="646D8B08" w14:textId="77777777" w:rsidTr="00650B8F">
        <w:trPr>
          <w:trHeight w:val="145"/>
        </w:trPr>
        <w:tc>
          <w:tcPr>
            <w:tcW w:w="5240" w:type="dxa"/>
          </w:tcPr>
          <w:p w14:paraId="5FBC6A0C"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Voortreffelijke wijze van invulling, en/of zeer overtuigend, en/of uitermate goed doordacht</w:t>
            </w:r>
          </w:p>
          <w:p w14:paraId="5A3D4B0A" w14:textId="77777777" w:rsidR="007F50C1" w:rsidRPr="00390E5C" w:rsidRDefault="007F50C1"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Onderbouwing perfect</w:t>
            </w:r>
          </w:p>
        </w:tc>
        <w:tc>
          <w:tcPr>
            <w:tcW w:w="1559" w:type="dxa"/>
          </w:tcPr>
          <w:p w14:paraId="7C74A20F" w14:textId="77777777" w:rsidR="007F50C1" w:rsidRPr="00390E5C" w:rsidRDefault="00650B8F" w:rsidP="007F50C1">
            <w:pPr>
              <w:autoSpaceDE w:val="0"/>
              <w:autoSpaceDN w:val="0"/>
              <w:adjustRightInd w:val="0"/>
              <w:spacing w:line="300" w:lineRule="atLeast"/>
              <w:rPr>
                <w:rFonts w:ascii="Calibri" w:hAnsi="Calibri" w:cs="Calibri"/>
                <w:sz w:val="16"/>
                <w:szCs w:val="16"/>
              </w:rPr>
            </w:pPr>
            <w:r w:rsidRPr="00390E5C">
              <w:rPr>
                <w:rFonts w:ascii="Calibri" w:hAnsi="Calibri" w:cs="Calibri"/>
                <w:sz w:val="16"/>
                <w:szCs w:val="16"/>
              </w:rPr>
              <w:t>Uitmuntend</w:t>
            </w:r>
          </w:p>
        </w:tc>
        <w:tc>
          <w:tcPr>
            <w:tcW w:w="1560" w:type="dxa"/>
          </w:tcPr>
          <w:p w14:paraId="217A1B14" w14:textId="77777777" w:rsidR="007F50C1" w:rsidRPr="00390E5C" w:rsidRDefault="00650B8F" w:rsidP="00650B8F">
            <w:pPr>
              <w:autoSpaceDE w:val="0"/>
              <w:autoSpaceDN w:val="0"/>
              <w:adjustRightInd w:val="0"/>
              <w:spacing w:line="300" w:lineRule="atLeast"/>
              <w:jc w:val="center"/>
              <w:rPr>
                <w:rFonts w:asciiTheme="minorHAnsi" w:hAnsiTheme="minorHAnsi" w:cstheme="minorHAnsi"/>
                <w:sz w:val="16"/>
                <w:szCs w:val="16"/>
              </w:rPr>
            </w:pPr>
            <w:r w:rsidRPr="00390E5C">
              <w:rPr>
                <w:rFonts w:asciiTheme="minorHAnsi" w:hAnsiTheme="minorHAnsi" w:cstheme="minorHAnsi"/>
                <w:sz w:val="16"/>
                <w:szCs w:val="16"/>
              </w:rPr>
              <w:t>10</w:t>
            </w:r>
          </w:p>
        </w:tc>
      </w:tr>
    </w:tbl>
    <w:p w14:paraId="597B97A8" w14:textId="58CFA93A" w:rsidR="007C3C72" w:rsidRPr="00390E5C" w:rsidRDefault="007C3C72" w:rsidP="002C19C0">
      <w:pPr>
        <w:spacing w:line="300" w:lineRule="atLeast"/>
        <w:rPr>
          <w:rFonts w:ascii="Calibri" w:eastAsia="Calibri" w:hAnsi="Calibri" w:cs="Calibri"/>
          <w:lang w:eastAsia="en-US"/>
        </w:rPr>
      </w:pPr>
    </w:p>
    <w:p w14:paraId="7575FB7E" w14:textId="35DCA60B" w:rsidR="007C3C72" w:rsidRDefault="18D4C2D6" w:rsidP="002C19C0">
      <w:pPr>
        <w:spacing w:line="300" w:lineRule="atLeast"/>
        <w:rPr>
          <w:rFonts w:ascii="Calibri" w:eastAsia="Calibri" w:hAnsi="Calibri" w:cs="Calibri"/>
          <w:lang w:eastAsia="en-US"/>
        </w:rPr>
      </w:pPr>
      <w:r w:rsidRPr="57CEA6B8">
        <w:rPr>
          <w:rFonts w:ascii="Calibri" w:eastAsia="Calibri" w:hAnsi="Calibri" w:cs="Calibri"/>
          <w:lang w:eastAsia="en-US"/>
        </w:rPr>
        <w:t xml:space="preserve">Elke beoordelaar maakt een afweging aan de hand van onderdelen in de beantwoording die positief en negatief zijn, en bepaalt zo zijn oordeel. </w:t>
      </w:r>
    </w:p>
    <w:p w14:paraId="4996FE92" w14:textId="12BF2C25" w:rsidR="007C3C72" w:rsidRDefault="0057717E" w:rsidP="002C19C0">
      <w:pPr>
        <w:spacing w:line="300" w:lineRule="atLeast"/>
        <w:rPr>
          <w:rFonts w:ascii="Calibri" w:eastAsia="Calibri" w:hAnsi="Calibri" w:cs="Calibri"/>
          <w:lang w:eastAsia="en-US"/>
        </w:rPr>
      </w:pPr>
      <w:r>
        <w:rPr>
          <w:rFonts w:ascii="Calibri" w:eastAsia="Calibri" w:hAnsi="Calibri" w:cs="Calibri"/>
          <w:lang w:eastAsia="en-US"/>
        </w:rPr>
        <w:t xml:space="preserve">Als ondergrens geldt dat voor </w:t>
      </w:r>
      <w:r w:rsidR="00C56F4C">
        <w:rPr>
          <w:rFonts w:ascii="Calibri" w:eastAsia="Calibri" w:hAnsi="Calibri" w:cs="Calibri"/>
          <w:lang w:eastAsia="en-US"/>
        </w:rPr>
        <w:t>de</w:t>
      </w:r>
      <w:r>
        <w:rPr>
          <w:rFonts w:ascii="Calibri" w:eastAsia="Calibri" w:hAnsi="Calibri" w:cs="Calibri"/>
          <w:lang w:eastAsia="en-US"/>
        </w:rPr>
        <w:t xml:space="preserve"> hierboven genoemde wensen </w:t>
      </w:r>
      <w:r w:rsidR="00C56F4C">
        <w:rPr>
          <w:rFonts w:ascii="Calibri" w:eastAsia="Calibri" w:hAnsi="Calibri" w:cs="Calibri"/>
          <w:lang w:eastAsia="en-US"/>
        </w:rPr>
        <w:t>‘</w:t>
      </w:r>
      <w:proofErr w:type="spellStart"/>
      <w:r w:rsidR="00C56F4C">
        <w:rPr>
          <w:rFonts w:ascii="Calibri" w:eastAsia="Calibri" w:hAnsi="Calibri" w:cs="Calibri"/>
          <w:lang w:eastAsia="en-US"/>
        </w:rPr>
        <w:t>Use</w:t>
      </w:r>
      <w:proofErr w:type="spellEnd"/>
      <w:r w:rsidR="00C56F4C">
        <w:rPr>
          <w:rFonts w:ascii="Calibri" w:eastAsia="Calibri" w:hAnsi="Calibri" w:cs="Calibri"/>
          <w:lang w:eastAsia="en-US"/>
        </w:rPr>
        <w:t xml:space="preserve"> cases’ en ‘Implementatieplan’ </w:t>
      </w:r>
      <w:r>
        <w:rPr>
          <w:rFonts w:ascii="Calibri" w:eastAsia="Calibri" w:hAnsi="Calibri" w:cs="Calibri"/>
          <w:lang w:eastAsia="en-US"/>
        </w:rPr>
        <w:t>gemiddeld een te behalen score van minimaal een 6 per wens nodig is.</w:t>
      </w:r>
      <w:r w:rsidR="00C56F4C">
        <w:rPr>
          <w:rFonts w:ascii="Calibri" w:eastAsia="Calibri" w:hAnsi="Calibri" w:cs="Calibri"/>
          <w:lang w:eastAsia="en-US"/>
        </w:rPr>
        <w:t xml:space="preserve"> Het niet behalen van deze minimale score leidt tot uitsluiting.</w:t>
      </w:r>
    </w:p>
    <w:p w14:paraId="63F3E02A" w14:textId="77777777" w:rsidR="00F86AC4" w:rsidRPr="00390E5C" w:rsidRDefault="00F86AC4" w:rsidP="002C19C0">
      <w:pPr>
        <w:spacing w:line="300" w:lineRule="atLeast"/>
        <w:rPr>
          <w:rFonts w:ascii="Calibri" w:eastAsia="Calibri" w:hAnsi="Calibri" w:cs="Calibri"/>
          <w:lang w:eastAsia="en-US"/>
        </w:rPr>
      </w:pPr>
    </w:p>
    <w:p w14:paraId="40B1024D" w14:textId="77777777" w:rsidR="007C3C72" w:rsidRPr="00390E5C" w:rsidRDefault="007C3C72" w:rsidP="002C19C0">
      <w:pPr>
        <w:pStyle w:val="Kop3"/>
        <w:spacing w:line="300" w:lineRule="atLeast"/>
        <w:ind w:left="431" w:hanging="431"/>
        <w:rPr>
          <w:rFonts w:ascii="Calibri" w:hAnsi="Calibri" w:cs="Calibri"/>
        </w:rPr>
      </w:pPr>
      <w:bookmarkStart w:id="86" w:name="_Toc97903111"/>
      <w:r w:rsidRPr="00390E5C">
        <w:rPr>
          <w:rFonts w:ascii="Calibri" w:hAnsi="Calibri" w:cs="Calibri"/>
        </w:rPr>
        <w:t>Totstandkoming beste prijs/kwaliteitsverhouding</w:t>
      </w:r>
      <w:bookmarkEnd w:id="86"/>
    </w:p>
    <w:p w14:paraId="61B226F4" w14:textId="7AC98A0D"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Ter vaststelling van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 met de beste prijs/kwaliteitsverhouding wordt eerst de score “Q” bepaald voor de wensen onder “kwaliteit” (op de eerder genoemde wijze). </w:t>
      </w:r>
    </w:p>
    <w:p w14:paraId="0A8D3676" w14:textId="77777777"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opgegeven totaalprijs wordt vergeleken met de eerder bepaalde gewogen kwaliteit</w:t>
      </w:r>
      <w:r w:rsidR="00644116" w:rsidRPr="00390E5C">
        <w:rPr>
          <w:rFonts w:ascii="Calibri" w:eastAsia="Calibri" w:hAnsi="Calibri" w:cs="Calibri"/>
          <w:lang w:eastAsia="en-US"/>
        </w:rPr>
        <w:t>s</w:t>
      </w:r>
      <w:r w:rsidRPr="00390E5C">
        <w:rPr>
          <w:rFonts w:ascii="Calibri" w:eastAsia="Calibri" w:hAnsi="Calibri" w:cs="Calibri"/>
          <w:lang w:eastAsia="en-US"/>
        </w:rPr>
        <w:t>score Q. Hiervoor wordt de volgende formule gehanteerd:</w:t>
      </w:r>
    </w:p>
    <w:p w14:paraId="666EFBD8" w14:textId="77777777" w:rsidR="00650B8F" w:rsidRPr="00390E5C" w:rsidRDefault="00650B8F" w:rsidP="00650B8F">
      <w:pPr>
        <w:autoSpaceDE w:val="0"/>
        <w:autoSpaceDN w:val="0"/>
        <w:adjustRightInd w:val="0"/>
        <w:rPr>
          <w:rFonts w:ascii="Calibri" w:eastAsia="Calibri" w:hAnsi="Calibri" w:cs="Calibri"/>
          <w:lang w:eastAsia="en-US"/>
        </w:rPr>
      </w:pPr>
      <m:oMathPara>
        <m:oMath>
          <m:r>
            <m:rPr>
              <m:sty m:val="p"/>
            </m:rPr>
            <w:rPr>
              <w:rFonts w:ascii="Cambria Math" w:eastAsia="Calibri" w:hAnsi="Cambria Math" w:cs="Calibri"/>
              <w:lang w:eastAsia="en-US"/>
            </w:rPr>
            <w:lastRenderedPageBreak/>
            <m:t xml:space="preserve">PKV= </m:t>
          </m:r>
          <m:f>
            <m:fPr>
              <m:ctrlPr>
                <w:rPr>
                  <w:rFonts w:ascii="Cambria Math" w:eastAsia="Calibri" w:hAnsi="Cambria Math" w:cs="Calibri"/>
                  <w:lang w:eastAsia="en-US"/>
                </w:rPr>
              </m:ctrlPr>
            </m:fPr>
            <m:num>
              <m:r>
                <w:rPr>
                  <w:rFonts w:ascii="Cambria Math" w:eastAsia="Calibri" w:hAnsi="Cambria Math" w:cs="Calibri"/>
                  <w:lang w:eastAsia="en-US"/>
                </w:rPr>
                <m:t>P</m:t>
              </m:r>
            </m:num>
            <m:den>
              <m:r>
                <m:rPr>
                  <m:sty m:val="p"/>
                </m:rPr>
                <w:rPr>
                  <w:rFonts w:ascii="Cambria Math" w:eastAsia="Calibri" w:hAnsi="Cambria Math" w:cs="Calibri"/>
                  <w:lang w:eastAsia="en-US"/>
                </w:rPr>
                <m:t>(</m:t>
              </m:r>
              <m:sSup>
                <m:sSupPr>
                  <m:ctrlPr>
                    <w:rPr>
                      <w:rFonts w:ascii="Cambria Math" w:eastAsia="Calibri" w:hAnsi="Cambria Math" w:cs="Calibri"/>
                      <w:lang w:eastAsia="en-US"/>
                    </w:rPr>
                  </m:ctrlPr>
                </m:sSupPr>
                <m:e>
                  <m:r>
                    <w:rPr>
                      <w:rFonts w:ascii="Cambria Math" w:eastAsia="Calibri" w:hAnsi="Cambria Math" w:cs="Calibri"/>
                      <w:lang w:eastAsia="en-US"/>
                    </w:rPr>
                    <m:t>Q</m:t>
                  </m:r>
                </m:e>
                <m:sup>
                  <m:d>
                    <m:dPr>
                      <m:ctrlPr>
                        <w:rPr>
                          <w:rFonts w:ascii="Cambria Math" w:eastAsia="Calibri" w:hAnsi="Cambria Math" w:cs="Calibri"/>
                          <w:lang w:eastAsia="en-US"/>
                        </w:rPr>
                      </m:ctrlPr>
                    </m:dPr>
                    <m:e>
                      <m:f>
                        <m:fPr>
                          <m:type m:val="lin"/>
                          <m:ctrlPr>
                            <w:rPr>
                              <w:rFonts w:ascii="Cambria Math" w:eastAsia="Calibri" w:hAnsi="Cambria Math" w:cs="Calibri"/>
                              <w:lang w:eastAsia="en-US"/>
                            </w:rPr>
                          </m:ctrlPr>
                        </m:fPr>
                        <m:num>
                          <m:r>
                            <w:rPr>
                              <w:rFonts w:ascii="Cambria Math" w:eastAsia="Calibri" w:hAnsi="Cambria Math" w:cs="Calibri"/>
                              <w:lang w:eastAsia="en-US"/>
                            </w:rPr>
                            <m:t>WK</m:t>
                          </m:r>
                        </m:num>
                        <m:den>
                          <m:r>
                            <w:rPr>
                              <w:rFonts w:ascii="Cambria Math" w:eastAsia="Calibri" w:hAnsi="Cambria Math" w:cs="Calibri"/>
                              <w:lang w:eastAsia="en-US"/>
                            </w:rPr>
                            <m:t>WP</m:t>
                          </m:r>
                        </m:den>
                      </m:f>
                    </m:e>
                  </m:d>
                </m:sup>
              </m:sSup>
              <m:r>
                <m:rPr>
                  <m:sty m:val="p"/>
                </m:rPr>
                <w:rPr>
                  <w:rFonts w:ascii="Cambria Math" w:eastAsia="Calibri" w:hAnsi="Cambria Math" w:cs="Calibri"/>
                  <w:lang w:eastAsia="en-US"/>
                </w:rPr>
                <m:t>)</m:t>
              </m:r>
            </m:den>
          </m:f>
        </m:oMath>
      </m:oMathPara>
    </w:p>
    <w:p w14:paraId="4AC08966"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Waarbij:</w:t>
      </w:r>
    </w:p>
    <w:p w14:paraId="5763F887" w14:textId="77777777" w:rsidR="00650B8F" w:rsidRPr="00390E5C" w:rsidRDefault="00650B8F" w:rsidP="00650B8F">
      <w:pPr>
        <w:autoSpaceDE w:val="0"/>
        <w:autoSpaceDN w:val="0"/>
        <w:adjustRightInd w:val="0"/>
        <w:rPr>
          <w:rFonts w:ascii="Calibri" w:eastAsia="Calibri" w:hAnsi="Calibri" w:cs="Calibri"/>
          <w:lang w:eastAsia="en-US"/>
        </w:rPr>
      </w:pPr>
    </w:p>
    <w:p w14:paraId="31423127"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PKV</w:t>
      </w:r>
      <w:r w:rsidRPr="00390E5C">
        <w:rPr>
          <w:rFonts w:ascii="Calibri" w:eastAsia="Calibri" w:hAnsi="Calibri" w:cs="Calibri"/>
          <w:lang w:eastAsia="en-US"/>
        </w:rPr>
        <w:tab/>
        <w:t>: Uw score op Prijs-Kwaliteit Verhouding</w:t>
      </w:r>
    </w:p>
    <w:p w14:paraId="53648467"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P</w:t>
      </w:r>
      <w:r w:rsidRPr="00390E5C">
        <w:rPr>
          <w:rFonts w:ascii="Calibri" w:eastAsia="Calibri" w:hAnsi="Calibri" w:cs="Calibri"/>
          <w:lang w:eastAsia="en-US"/>
        </w:rPr>
        <w:tab/>
        <w:t>: Uw inschrijfprijs, uitgedrukt in Euro’s.</w:t>
      </w:r>
    </w:p>
    <w:p w14:paraId="52383816"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Q</w:t>
      </w:r>
      <w:r w:rsidRPr="00390E5C">
        <w:rPr>
          <w:rFonts w:ascii="Calibri" w:eastAsia="Calibri" w:hAnsi="Calibri" w:cs="Calibri"/>
          <w:lang w:eastAsia="en-US"/>
        </w:rPr>
        <w:tab/>
        <w:t>: Uw kwaliteitsscore (in een bereik van 0 tot 10)</w:t>
      </w:r>
    </w:p>
    <w:p w14:paraId="51CC8792"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WK</w:t>
      </w:r>
      <w:r w:rsidRPr="00390E5C">
        <w:rPr>
          <w:rFonts w:ascii="Calibri" w:eastAsia="Calibri" w:hAnsi="Calibri" w:cs="Calibri"/>
          <w:lang w:eastAsia="en-US"/>
        </w:rPr>
        <w:tab/>
        <w:t>: Weegfactor Kwaliteit</w:t>
      </w:r>
    </w:p>
    <w:p w14:paraId="2E79D53D" w14:textId="77777777" w:rsidR="00650B8F" w:rsidRPr="00390E5C" w:rsidRDefault="00650B8F" w:rsidP="00650B8F">
      <w:pPr>
        <w:autoSpaceDE w:val="0"/>
        <w:autoSpaceDN w:val="0"/>
        <w:adjustRightInd w:val="0"/>
        <w:rPr>
          <w:rFonts w:ascii="Calibri" w:eastAsia="Calibri" w:hAnsi="Calibri" w:cs="Calibri"/>
          <w:lang w:eastAsia="en-US"/>
        </w:rPr>
      </w:pPr>
      <w:r w:rsidRPr="00390E5C">
        <w:rPr>
          <w:rFonts w:ascii="Calibri" w:eastAsia="Calibri" w:hAnsi="Calibri" w:cs="Calibri"/>
          <w:lang w:eastAsia="en-US"/>
        </w:rPr>
        <w:t>WP</w:t>
      </w:r>
      <w:r w:rsidRPr="00390E5C">
        <w:rPr>
          <w:rFonts w:ascii="Calibri" w:eastAsia="Calibri" w:hAnsi="Calibri" w:cs="Calibri"/>
          <w:lang w:eastAsia="en-US"/>
        </w:rPr>
        <w:tab/>
        <w:t>: Weegfactor Prijs</w:t>
      </w:r>
    </w:p>
    <w:p w14:paraId="12F65FE7" w14:textId="028F89F5" w:rsidR="00650B8F" w:rsidRPr="00390E5C" w:rsidRDefault="00650B8F" w:rsidP="00650B8F">
      <w:pPr>
        <w:spacing w:line="300" w:lineRule="atLeast"/>
        <w:rPr>
          <w:rFonts w:ascii="Calibri" w:eastAsia="Calibri" w:hAnsi="Calibri" w:cs="Calibri"/>
          <w:lang w:eastAsia="en-US"/>
        </w:rPr>
      </w:pPr>
      <w:r w:rsidRPr="00390E5C">
        <w:rPr>
          <w:rFonts w:ascii="Calibri" w:eastAsia="Calibri" w:hAnsi="Calibri" w:cs="Calibri"/>
          <w:lang w:eastAsia="en-US"/>
        </w:rPr>
        <w:t>I</w:t>
      </w:r>
      <w:r w:rsidR="0075476D" w:rsidRPr="00390E5C">
        <w:rPr>
          <w:rFonts w:ascii="Calibri" w:eastAsia="Calibri" w:hAnsi="Calibri" w:cs="Calibri"/>
          <w:lang w:eastAsia="en-US"/>
        </w:rPr>
        <w:t>n de getoonde machtsfactor (Q</w:t>
      </w:r>
      <w:r w:rsidR="00D60DA1" w:rsidRPr="00390E5C">
        <w:rPr>
          <w:rFonts w:ascii="Calibri" w:eastAsia="Calibri" w:hAnsi="Calibri" w:cs="Calibri"/>
          <w:lang w:eastAsia="en-US"/>
        </w:rPr>
        <w:t>^</w:t>
      </w:r>
      <w:r w:rsidR="0075476D" w:rsidRPr="00390E5C">
        <w:rPr>
          <w:rFonts w:ascii="Calibri" w:eastAsia="Calibri" w:hAnsi="Calibri" w:cs="Calibri"/>
          <w:lang w:eastAsia="en-US"/>
        </w:rPr>
        <w:t>(WK/WP</w:t>
      </w:r>
      <w:r w:rsidRPr="00390E5C">
        <w:rPr>
          <w:rFonts w:ascii="Calibri" w:eastAsia="Calibri" w:hAnsi="Calibri" w:cs="Calibri"/>
          <w:lang w:eastAsia="en-US"/>
        </w:rPr>
        <w:t>)) wordt de verhouding tussen prijs en kwaliteit tot uitdrukking gebracht.</w:t>
      </w:r>
      <w:r w:rsidRPr="00390E5C">
        <w:rPr>
          <w:rFonts w:ascii="Calibri" w:eastAsia="Calibri" w:hAnsi="Calibri" w:cs="Calibri"/>
          <w:lang w:eastAsia="en-US"/>
        </w:rPr>
        <w:tab/>
      </w:r>
    </w:p>
    <w:p w14:paraId="10C9D320" w14:textId="77777777" w:rsidR="00650B8F" w:rsidRPr="00390E5C" w:rsidRDefault="00650B8F" w:rsidP="002C19C0">
      <w:pPr>
        <w:spacing w:line="300" w:lineRule="atLeast"/>
        <w:rPr>
          <w:rFonts w:ascii="Calibri" w:eastAsia="Calibri" w:hAnsi="Calibri" w:cs="Calibri"/>
          <w:lang w:eastAsia="en-US"/>
        </w:rPr>
      </w:pPr>
    </w:p>
    <w:p w14:paraId="29B51A90" w14:textId="314857BC" w:rsidR="0075476D" w:rsidRPr="00390E5C" w:rsidRDefault="000B5DEA"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inschrijver</w:t>
      </w:r>
      <w:r w:rsidR="0075476D" w:rsidRPr="00390E5C">
        <w:rPr>
          <w:rFonts w:ascii="Calibri" w:eastAsia="Calibri" w:hAnsi="Calibri" w:cs="Calibri"/>
          <w:lang w:eastAsia="en-US"/>
        </w:rPr>
        <w:t xml:space="preserve"> met de laagste PKV score komt voor gunning in aanmerking.</w:t>
      </w:r>
      <w:r w:rsidRPr="00390E5C">
        <w:rPr>
          <w:rFonts w:ascii="Calibri" w:eastAsia="Calibri" w:hAnsi="Calibri" w:cs="Calibri"/>
          <w:lang w:eastAsia="en-US"/>
        </w:rPr>
        <w:t xml:space="preserve"> Indien </w:t>
      </w:r>
      <w:r w:rsidR="002B0A82" w:rsidRPr="00390E5C">
        <w:rPr>
          <w:rFonts w:ascii="Calibri" w:eastAsia="Calibri" w:hAnsi="Calibri" w:cs="Calibri"/>
          <w:lang w:eastAsia="en-US"/>
        </w:rPr>
        <w:t xml:space="preserve">twee </w:t>
      </w:r>
      <w:r w:rsidR="00467193" w:rsidRPr="00390E5C">
        <w:rPr>
          <w:rFonts w:ascii="Calibri" w:eastAsia="Calibri" w:hAnsi="Calibri" w:cs="Calibri"/>
          <w:lang w:eastAsia="en-US"/>
        </w:rPr>
        <w:t>inschrijver</w:t>
      </w:r>
      <w:r w:rsidRPr="00390E5C">
        <w:rPr>
          <w:rFonts w:ascii="Calibri" w:eastAsia="Calibri" w:hAnsi="Calibri" w:cs="Calibri"/>
          <w:lang w:eastAsia="en-US"/>
        </w:rPr>
        <w:t>s een gelijke eindscore</w:t>
      </w:r>
      <w:r w:rsidR="002B0A82" w:rsidRPr="00390E5C">
        <w:rPr>
          <w:rFonts w:ascii="Calibri" w:eastAsia="Calibri" w:hAnsi="Calibri" w:cs="Calibri"/>
          <w:lang w:eastAsia="en-US"/>
        </w:rPr>
        <w:t xml:space="preserve"> verkrijgen, </w:t>
      </w:r>
      <w:r w:rsidRPr="00390E5C">
        <w:rPr>
          <w:rFonts w:ascii="Calibri" w:eastAsia="Calibri" w:hAnsi="Calibri" w:cs="Calibri"/>
          <w:lang w:eastAsia="en-US"/>
        </w:rPr>
        <w:t xml:space="preserve">komt de </w:t>
      </w:r>
      <w:r w:rsidR="00467193" w:rsidRPr="00390E5C">
        <w:rPr>
          <w:rFonts w:ascii="Calibri" w:eastAsia="Calibri" w:hAnsi="Calibri" w:cs="Calibri"/>
          <w:lang w:eastAsia="en-US"/>
        </w:rPr>
        <w:t>inschrijver</w:t>
      </w:r>
      <w:r w:rsidR="002B0A82" w:rsidRPr="00390E5C">
        <w:rPr>
          <w:rFonts w:ascii="Calibri" w:eastAsia="Calibri" w:hAnsi="Calibri" w:cs="Calibri"/>
          <w:lang w:eastAsia="en-US"/>
        </w:rPr>
        <w:t xml:space="preserve"> met de hoogste score voor kwaliteit voor gunning in aanmerking. </w:t>
      </w:r>
      <w:r w:rsidR="00161731">
        <w:rPr>
          <w:rFonts w:ascii="Calibri" w:eastAsia="Calibri" w:hAnsi="Calibri" w:cs="Calibri"/>
          <w:lang w:eastAsia="en-US"/>
        </w:rPr>
        <w:t xml:space="preserve">Indien ook daar een gelijke score is, is de score op het onderdeel </w:t>
      </w:r>
      <w:proofErr w:type="spellStart"/>
      <w:r w:rsidR="00161731">
        <w:rPr>
          <w:rFonts w:ascii="Calibri" w:eastAsia="Calibri" w:hAnsi="Calibri" w:cs="Calibri"/>
          <w:lang w:eastAsia="en-US"/>
        </w:rPr>
        <w:t>Use</w:t>
      </w:r>
      <w:proofErr w:type="spellEnd"/>
      <w:r w:rsidR="00161731">
        <w:rPr>
          <w:rFonts w:ascii="Calibri" w:eastAsia="Calibri" w:hAnsi="Calibri" w:cs="Calibri"/>
          <w:lang w:eastAsia="en-US"/>
        </w:rPr>
        <w:t xml:space="preserve"> Cases doorslaggevend.</w:t>
      </w:r>
    </w:p>
    <w:p w14:paraId="1FF36669" w14:textId="77777777" w:rsidR="00CC5551" w:rsidRPr="00390E5C" w:rsidRDefault="00CC5551" w:rsidP="002C19C0">
      <w:pPr>
        <w:spacing w:line="300" w:lineRule="atLeast"/>
        <w:rPr>
          <w:rFonts w:ascii="Calibri" w:hAnsi="Calibri" w:cs="Calibri"/>
        </w:rPr>
      </w:pPr>
    </w:p>
    <w:tbl>
      <w:tblPr>
        <w:tblStyle w:val="Tabelraster"/>
        <w:tblW w:w="0" w:type="auto"/>
        <w:tblLayout w:type="fixed"/>
        <w:tblLook w:val="06A0" w:firstRow="1" w:lastRow="0" w:firstColumn="1" w:lastColumn="0" w:noHBand="1" w:noVBand="1"/>
      </w:tblPr>
      <w:tblGrid>
        <w:gridCol w:w="2475"/>
        <w:gridCol w:w="1110"/>
        <w:gridCol w:w="960"/>
        <w:gridCol w:w="1110"/>
        <w:gridCol w:w="930"/>
        <w:gridCol w:w="1365"/>
      </w:tblGrid>
      <w:tr w:rsidR="029759BF" w14:paraId="34DBD39D" w14:textId="77777777" w:rsidTr="3108D689">
        <w:trPr>
          <w:trHeight w:val="240"/>
        </w:trPr>
        <w:tc>
          <w:tcPr>
            <w:tcW w:w="24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337B68" w14:textId="177B2AB1" w:rsidR="029759BF" w:rsidRDefault="029759BF">
            <w:r w:rsidRPr="029759BF">
              <w:rPr>
                <w:rFonts w:ascii="Arial" w:eastAsia="Arial" w:hAnsi="Arial" w:cs="Arial"/>
                <w:b/>
                <w:bCs/>
                <w:color w:val="000000" w:themeColor="text1"/>
                <w:sz w:val="18"/>
                <w:szCs w:val="18"/>
              </w:rPr>
              <w:t>Fictief rekenvoorbeeld</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87C851" w14:textId="7F4D0DF9" w:rsidR="029759BF" w:rsidRDefault="029759BF">
            <w:r w:rsidRPr="029759BF">
              <w:rPr>
                <w:rFonts w:ascii="Arial" w:eastAsia="Arial" w:hAnsi="Arial" w:cs="Arial"/>
                <w:color w:val="000000" w:themeColor="text1"/>
                <w:sz w:val="18"/>
                <w:szCs w:val="18"/>
              </w:rPr>
              <w:t xml:space="preserve"> </w:t>
            </w:r>
          </w:p>
        </w:tc>
        <w:tc>
          <w:tcPr>
            <w:tcW w:w="2070" w:type="dxa"/>
            <w:gridSpan w:val="2"/>
            <w:tcBorders>
              <w:top w:val="single" w:sz="8" w:space="0" w:color="auto"/>
              <w:left w:val="single" w:sz="8" w:space="0" w:color="auto"/>
              <w:bottom w:val="single" w:sz="8" w:space="0" w:color="auto"/>
              <w:right w:val="single" w:sz="8" w:space="0" w:color="000000" w:themeColor="text1"/>
            </w:tcBorders>
            <w:shd w:val="clear" w:color="auto" w:fill="FFFFFF" w:themeFill="background1"/>
            <w:vAlign w:val="center"/>
          </w:tcPr>
          <w:p w14:paraId="54E064B9" w14:textId="2399FDBE" w:rsidR="029759BF" w:rsidRDefault="029759BF" w:rsidP="029759BF">
            <w:pPr>
              <w:jc w:val="center"/>
            </w:pPr>
            <w:r w:rsidRPr="029759BF">
              <w:rPr>
                <w:rFonts w:ascii="Arial" w:eastAsia="Arial" w:hAnsi="Arial" w:cs="Arial"/>
                <w:b/>
                <w:bCs/>
                <w:color w:val="000000" w:themeColor="text1"/>
                <w:sz w:val="18"/>
                <w:szCs w:val="18"/>
              </w:rPr>
              <w:t>Inschrijver A</w:t>
            </w:r>
          </w:p>
        </w:tc>
        <w:tc>
          <w:tcPr>
            <w:tcW w:w="2295" w:type="dxa"/>
            <w:gridSpan w:val="2"/>
            <w:tcBorders>
              <w:top w:val="single" w:sz="8" w:space="0" w:color="auto"/>
              <w:left w:val="nil"/>
              <w:bottom w:val="single" w:sz="8" w:space="0" w:color="auto"/>
              <w:right w:val="single" w:sz="8" w:space="0" w:color="000000" w:themeColor="text1"/>
            </w:tcBorders>
            <w:shd w:val="clear" w:color="auto" w:fill="FFFFFF" w:themeFill="background1"/>
            <w:vAlign w:val="center"/>
          </w:tcPr>
          <w:p w14:paraId="6C04E3C8" w14:textId="621C8002" w:rsidR="029759BF" w:rsidRDefault="42A04253" w:rsidP="029759BF">
            <w:pPr>
              <w:jc w:val="center"/>
              <w:rPr>
                <w:rFonts w:ascii="Arial" w:eastAsia="Arial" w:hAnsi="Arial" w:cs="Arial"/>
                <w:b/>
                <w:bCs/>
                <w:color w:val="000000" w:themeColor="text1"/>
                <w:sz w:val="18"/>
                <w:szCs w:val="18"/>
              </w:rPr>
            </w:pPr>
            <w:r w:rsidRPr="3108D689">
              <w:rPr>
                <w:rFonts w:ascii="Arial" w:eastAsia="Arial" w:hAnsi="Arial" w:cs="Arial"/>
                <w:b/>
                <w:bCs/>
                <w:color w:val="000000" w:themeColor="text1"/>
                <w:sz w:val="18"/>
                <w:szCs w:val="18"/>
              </w:rPr>
              <w:t>Inschrijver B</w:t>
            </w:r>
          </w:p>
        </w:tc>
      </w:tr>
      <w:tr w:rsidR="029759BF" w14:paraId="08390B78" w14:textId="77777777" w:rsidTr="3108D689">
        <w:trPr>
          <w:trHeight w:val="255"/>
        </w:trPr>
        <w:tc>
          <w:tcPr>
            <w:tcW w:w="24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38E7A9" w14:textId="46F9F6CC"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7C7976" w14:textId="4C9620AA" w:rsidR="029759BF" w:rsidRDefault="029759BF">
            <w:r w:rsidRPr="029759BF">
              <w:rPr>
                <w:rFonts w:ascii="Arial" w:eastAsia="Arial" w:hAnsi="Arial" w:cs="Arial"/>
                <w:i/>
                <w:iCs/>
                <w:color w:val="000000" w:themeColor="text1"/>
                <w:sz w:val="18"/>
                <w:szCs w:val="18"/>
              </w:rPr>
              <w:t>subweging</w:t>
            </w:r>
          </w:p>
        </w:tc>
        <w:tc>
          <w:tcPr>
            <w:tcW w:w="960" w:type="dxa"/>
            <w:tcBorders>
              <w:top w:val="single" w:sz="8" w:space="0" w:color="auto"/>
              <w:left w:val="single" w:sz="8" w:space="0" w:color="auto"/>
              <w:bottom w:val="single" w:sz="8" w:space="0" w:color="auto"/>
              <w:right w:val="single" w:sz="8" w:space="0" w:color="000000" w:themeColor="text1"/>
            </w:tcBorders>
            <w:shd w:val="clear" w:color="auto" w:fill="FFFFFF" w:themeFill="background1"/>
            <w:vAlign w:val="center"/>
          </w:tcPr>
          <w:p w14:paraId="7C94B340" w14:textId="7FFE0B46" w:rsidR="029759BF" w:rsidRDefault="029759BF" w:rsidP="029759BF">
            <w:pPr>
              <w:jc w:val="center"/>
            </w:pPr>
            <w:r w:rsidRPr="029759BF">
              <w:rPr>
                <w:rFonts w:ascii="Arial" w:eastAsia="Arial" w:hAnsi="Arial" w:cs="Arial"/>
                <w:b/>
                <w:bCs/>
                <w:color w:val="000000" w:themeColor="text1"/>
                <w:sz w:val="18"/>
                <w:szCs w:val="18"/>
              </w:rPr>
              <w:t>score</w:t>
            </w:r>
          </w:p>
        </w:tc>
        <w:tc>
          <w:tcPr>
            <w:tcW w:w="1110" w:type="dxa"/>
            <w:tcBorders>
              <w:top w:val="nil"/>
              <w:left w:val="single" w:sz="8" w:space="0" w:color="auto"/>
              <w:bottom w:val="single" w:sz="8" w:space="0" w:color="auto"/>
              <w:right w:val="single" w:sz="8" w:space="0" w:color="000000" w:themeColor="text1"/>
            </w:tcBorders>
            <w:shd w:val="clear" w:color="auto" w:fill="FFFFFF" w:themeFill="background1"/>
            <w:vAlign w:val="center"/>
          </w:tcPr>
          <w:p w14:paraId="16EEFD2F" w14:textId="3E4210EC" w:rsidR="029759BF" w:rsidRDefault="029759BF" w:rsidP="029759BF">
            <w:pPr>
              <w:jc w:val="center"/>
            </w:pPr>
            <w:r w:rsidRPr="029759BF">
              <w:rPr>
                <w:rFonts w:ascii="Arial" w:eastAsia="Arial" w:hAnsi="Arial" w:cs="Arial"/>
                <w:b/>
                <w:bCs/>
                <w:color w:val="000000" w:themeColor="text1"/>
                <w:sz w:val="18"/>
                <w:szCs w:val="18"/>
              </w:rPr>
              <w:t>punten</w:t>
            </w:r>
          </w:p>
        </w:tc>
        <w:tc>
          <w:tcPr>
            <w:tcW w:w="930" w:type="dxa"/>
            <w:tcBorders>
              <w:top w:val="single" w:sz="8" w:space="0" w:color="auto"/>
              <w:left w:val="single" w:sz="8" w:space="0" w:color="auto"/>
              <w:bottom w:val="single" w:sz="8" w:space="0" w:color="auto"/>
              <w:right w:val="single" w:sz="8" w:space="0" w:color="000000" w:themeColor="text1"/>
            </w:tcBorders>
            <w:shd w:val="clear" w:color="auto" w:fill="FFFFFF" w:themeFill="background1"/>
            <w:vAlign w:val="center"/>
          </w:tcPr>
          <w:p w14:paraId="3407F4E4" w14:textId="79B7849F" w:rsidR="029759BF" w:rsidRDefault="029759BF" w:rsidP="029759BF">
            <w:pPr>
              <w:jc w:val="center"/>
            </w:pPr>
            <w:r w:rsidRPr="029759BF">
              <w:rPr>
                <w:rFonts w:ascii="Arial" w:eastAsia="Arial" w:hAnsi="Arial" w:cs="Arial"/>
                <w:b/>
                <w:bCs/>
                <w:color w:val="000000" w:themeColor="text1"/>
                <w:sz w:val="18"/>
                <w:szCs w:val="18"/>
              </w:rPr>
              <w:t>score</w:t>
            </w:r>
          </w:p>
        </w:tc>
        <w:tc>
          <w:tcPr>
            <w:tcW w:w="1365" w:type="dxa"/>
            <w:tcBorders>
              <w:top w:val="nil"/>
              <w:left w:val="single" w:sz="8" w:space="0" w:color="auto"/>
              <w:bottom w:val="single" w:sz="8" w:space="0" w:color="auto"/>
              <w:right w:val="single" w:sz="8" w:space="0" w:color="000000" w:themeColor="text1"/>
            </w:tcBorders>
            <w:shd w:val="clear" w:color="auto" w:fill="FFFFFF" w:themeFill="background1"/>
            <w:vAlign w:val="center"/>
          </w:tcPr>
          <w:p w14:paraId="3A683EDB" w14:textId="37716A75" w:rsidR="029759BF" w:rsidRDefault="029759BF" w:rsidP="029759BF">
            <w:pPr>
              <w:jc w:val="center"/>
            </w:pPr>
            <w:r w:rsidRPr="029759BF">
              <w:rPr>
                <w:rFonts w:ascii="Arial" w:eastAsia="Arial" w:hAnsi="Arial" w:cs="Arial"/>
                <w:b/>
                <w:bCs/>
                <w:color w:val="000000" w:themeColor="text1"/>
                <w:sz w:val="18"/>
                <w:szCs w:val="18"/>
              </w:rPr>
              <w:t>punten</w:t>
            </w:r>
          </w:p>
        </w:tc>
      </w:tr>
      <w:tr w:rsidR="029759BF" w14:paraId="232A9F40" w14:textId="77777777" w:rsidTr="3108D689">
        <w:trPr>
          <w:trHeight w:val="240"/>
        </w:trPr>
        <w:tc>
          <w:tcPr>
            <w:tcW w:w="2475" w:type="dxa"/>
            <w:tcBorders>
              <w:top w:val="single" w:sz="4" w:space="0" w:color="000000" w:themeColor="text1"/>
              <w:left w:val="single" w:sz="4" w:space="0" w:color="000000" w:themeColor="text1"/>
              <w:bottom w:val="single" w:sz="8" w:space="0" w:color="000000" w:themeColor="text1"/>
              <w:right w:val="single" w:sz="4" w:space="0" w:color="000000" w:themeColor="text1"/>
            </w:tcBorders>
            <w:vAlign w:val="center"/>
          </w:tcPr>
          <w:p w14:paraId="0F589FC4" w14:textId="78C2FA92" w:rsidR="029759BF" w:rsidRDefault="029759BF" w:rsidP="029759BF">
            <w:r w:rsidRPr="029759BF">
              <w:rPr>
                <w:rFonts w:ascii="Arial" w:eastAsia="Arial" w:hAnsi="Arial" w:cs="Arial"/>
                <w:sz w:val="18"/>
                <w:szCs w:val="18"/>
              </w:rPr>
              <w:t xml:space="preserve">Wens 1 Aanvullende functionaliteiten </w:t>
            </w:r>
          </w:p>
        </w:tc>
        <w:tc>
          <w:tcPr>
            <w:tcW w:w="1110"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731895D" w14:textId="35553B62" w:rsidR="029759BF" w:rsidRDefault="029759BF" w:rsidP="029759BF">
            <w:pPr>
              <w:jc w:val="right"/>
            </w:pPr>
            <w:r w:rsidRPr="029759BF">
              <w:rPr>
                <w:rFonts w:ascii="Arial" w:eastAsia="Arial" w:hAnsi="Arial" w:cs="Arial"/>
                <w:color w:val="000000" w:themeColor="text1"/>
                <w:sz w:val="18"/>
                <w:szCs w:val="18"/>
              </w:rPr>
              <w:t>20%</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9F029F2" w14:textId="0CDB2EA8" w:rsidR="029759BF" w:rsidRDefault="029759BF" w:rsidP="029759BF">
            <w:pPr>
              <w:jc w:val="right"/>
            </w:pPr>
            <w:r w:rsidRPr="029759BF">
              <w:rPr>
                <w:rFonts w:ascii="Arial" w:eastAsia="Arial" w:hAnsi="Arial" w:cs="Arial"/>
                <w:color w:val="000000" w:themeColor="text1"/>
                <w:sz w:val="18"/>
                <w:szCs w:val="18"/>
              </w:rPr>
              <w:t>6,00</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06552DE" w14:textId="4D7E5BF7" w:rsidR="029759BF" w:rsidRDefault="029759BF" w:rsidP="029759BF">
            <w:pPr>
              <w:jc w:val="right"/>
            </w:pPr>
            <w:r w:rsidRPr="029759BF">
              <w:rPr>
                <w:rFonts w:ascii="Arial" w:eastAsia="Arial" w:hAnsi="Arial" w:cs="Arial"/>
                <w:color w:val="000000" w:themeColor="text1"/>
                <w:sz w:val="18"/>
                <w:szCs w:val="18"/>
              </w:rPr>
              <w:t>1,20</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F7B8B0" w14:textId="1BCD650F" w:rsidR="029759BF" w:rsidRDefault="029759BF" w:rsidP="029759BF">
            <w:pPr>
              <w:jc w:val="right"/>
            </w:pPr>
            <w:r w:rsidRPr="029759BF">
              <w:rPr>
                <w:rFonts w:ascii="Arial" w:eastAsia="Arial" w:hAnsi="Arial" w:cs="Arial"/>
                <w:color w:val="000000" w:themeColor="text1"/>
                <w:sz w:val="18"/>
                <w:szCs w:val="18"/>
              </w:rPr>
              <w:t>8,00</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3714AB4" w14:textId="78313E19" w:rsidR="029759BF" w:rsidRDefault="029759BF" w:rsidP="029759BF">
            <w:pPr>
              <w:jc w:val="right"/>
            </w:pPr>
            <w:r w:rsidRPr="029759BF">
              <w:rPr>
                <w:rFonts w:ascii="Arial" w:eastAsia="Arial" w:hAnsi="Arial" w:cs="Arial"/>
                <w:color w:val="000000" w:themeColor="text1"/>
                <w:sz w:val="18"/>
                <w:szCs w:val="18"/>
              </w:rPr>
              <w:t>1,60</w:t>
            </w:r>
          </w:p>
        </w:tc>
      </w:tr>
      <w:tr w:rsidR="029759BF" w14:paraId="1650737B" w14:textId="77777777" w:rsidTr="3108D689">
        <w:trPr>
          <w:trHeight w:val="240"/>
        </w:trPr>
        <w:tc>
          <w:tcPr>
            <w:tcW w:w="2475" w:type="dxa"/>
            <w:tcBorders>
              <w:top w:val="single" w:sz="8" w:space="0" w:color="000000" w:themeColor="text1"/>
              <w:left w:val="single" w:sz="4" w:space="0" w:color="000000" w:themeColor="text1"/>
              <w:bottom w:val="single" w:sz="8" w:space="0" w:color="000000" w:themeColor="text1"/>
              <w:right w:val="single" w:sz="4" w:space="0" w:color="000000" w:themeColor="text1"/>
            </w:tcBorders>
            <w:vAlign w:val="center"/>
          </w:tcPr>
          <w:p w14:paraId="34BB1A96" w14:textId="34D7A98C" w:rsidR="029759BF" w:rsidRDefault="029759BF" w:rsidP="029759BF">
            <w:r w:rsidRPr="029759BF">
              <w:rPr>
                <w:rFonts w:ascii="Arial" w:eastAsia="Arial" w:hAnsi="Arial" w:cs="Arial"/>
                <w:sz w:val="18"/>
                <w:szCs w:val="18"/>
              </w:rPr>
              <w:t xml:space="preserve">Wens 2 Implementatieplan </w:t>
            </w:r>
          </w:p>
        </w:tc>
        <w:tc>
          <w:tcPr>
            <w:tcW w:w="1110"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037BC3B3" w14:textId="40DCCFD3" w:rsidR="029759BF" w:rsidRDefault="029759BF" w:rsidP="029759BF">
            <w:pPr>
              <w:jc w:val="right"/>
            </w:pPr>
            <w:r w:rsidRPr="029759BF">
              <w:rPr>
                <w:rFonts w:ascii="Arial" w:eastAsia="Arial" w:hAnsi="Arial" w:cs="Arial"/>
                <w:color w:val="000000" w:themeColor="text1"/>
                <w:sz w:val="18"/>
                <w:szCs w:val="18"/>
              </w:rPr>
              <w:t>20%</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975C25B" w14:textId="31CC65C9" w:rsidR="029759BF" w:rsidRDefault="029759BF" w:rsidP="029759BF">
            <w:pPr>
              <w:jc w:val="right"/>
            </w:pPr>
            <w:r w:rsidRPr="029759BF">
              <w:rPr>
                <w:rFonts w:ascii="Arial" w:eastAsia="Arial" w:hAnsi="Arial" w:cs="Arial"/>
                <w:color w:val="000000" w:themeColor="text1"/>
                <w:sz w:val="18"/>
                <w:szCs w:val="18"/>
              </w:rPr>
              <w:t>8,00</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56E14DB" w14:textId="768015F8" w:rsidR="029759BF" w:rsidRDefault="029759BF" w:rsidP="029759BF">
            <w:pPr>
              <w:jc w:val="right"/>
            </w:pPr>
            <w:r w:rsidRPr="029759BF">
              <w:rPr>
                <w:rFonts w:ascii="Arial" w:eastAsia="Arial" w:hAnsi="Arial" w:cs="Arial"/>
                <w:color w:val="000000" w:themeColor="text1"/>
                <w:sz w:val="18"/>
                <w:szCs w:val="18"/>
              </w:rPr>
              <w:t>1,60</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769545" w14:textId="387B1668" w:rsidR="029759BF" w:rsidRDefault="029759BF" w:rsidP="029759BF">
            <w:pPr>
              <w:jc w:val="right"/>
            </w:pPr>
            <w:r w:rsidRPr="029759BF">
              <w:rPr>
                <w:rFonts w:ascii="Arial" w:eastAsia="Arial" w:hAnsi="Arial" w:cs="Arial"/>
                <w:color w:val="000000" w:themeColor="text1"/>
                <w:sz w:val="18"/>
                <w:szCs w:val="18"/>
              </w:rPr>
              <w:t>8,00</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53C5F7" w14:textId="33AE7725" w:rsidR="029759BF" w:rsidRDefault="029759BF" w:rsidP="029759BF">
            <w:pPr>
              <w:jc w:val="right"/>
            </w:pPr>
            <w:r w:rsidRPr="029759BF">
              <w:rPr>
                <w:rFonts w:ascii="Arial" w:eastAsia="Arial" w:hAnsi="Arial" w:cs="Arial"/>
                <w:color w:val="000000" w:themeColor="text1"/>
                <w:sz w:val="18"/>
                <w:szCs w:val="18"/>
              </w:rPr>
              <w:t>1,60</w:t>
            </w:r>
          </w:p>
        </w:tc>
      </w:tr>
      <w:tr w:rsidR="029759BF" w14:paraId="49276CF9" w14:textId="77777777" w:rsidTr="3108D689">
        <w:trPr>
          <w:trHeight w:val="240"/>
        </w:trPr>
        <w:tc>
          <w:tcPr>
            <w:tcW w:w="2475" w:type="dxa"/>
            <w:tcBorders>
              <w:top w:val="single" w:sz="8" w:space="0" w:color="000000" w:themeColor="text1"/>
              <w:left w:val="single" w:sz="4" w:space="0" w:color="000000" w:themeColor="text1"/>
              <w:bottom w:val="single" w:sz="4" w:space="0" w:color="000000" w:themeColor="text1"/>
              <w:right w:val="single" w:sz="4" w:space="0" w:color="000000" w:themeColor="text1"/>
            </w:tcBorders>
            <w:vAlign w:val="center"/>
          </w:tcPr>
          <w:p w14:paraId="7B937521" w14:textId="3FD38E74" w:rsidR="029759BF" w:rsidRDefault="029759BF" w:rsidP="029759BF">
            <w:r w:rsidRPr="029759BF">
              <w:rPr>
                <w:rFonts w:ascii="Arial" w:eastAsia="Arial" w:hAnsi="Arial" w:cs="Arial"/>
                <w:sz w:val="18"/>
                <w:szCs w:val="18"/>
              </w:rPr>
              <w:t xml:space="preserve">Wens 3 </w:t>
            </w:r>
            <w:proofErr w:type="spellStart"/>
            <w:r w:rsidRPr="029759BF">
              <w:rPr>
                <w:rFonts w:ascii="Arial" w:eastAsia="Arial" w:hAnsi="Arial" w:cs="Arial"/>
                <w:sz w:val="18"/>
                <w:szCs w:val="18"/>
              </w:rPr>
              <w:t>Use</w:t>
            </w:r>
            <w:proofErr w:type="spellEnd"/>
            <w:r w:rsidRPr="029759BF">
              <w:rPr>
                <w:rFonts w:ascii="Arial" w:eastAsia="Arial" w:hAnsi="Arial" w:cs="Arial"/>
                <w:sz w:val="18"/>
                <w:szCs w:val="18"/>
              </w:rPr>
              <w:t xml:space="preserve"> Cases  </w:t>
            </w:r>
          </w:p>
        </w:tc>
        <w:tc>
          <w:tcPr>
            <w:tcW w:w="1110" w:type="dxa"/>
            <w:tcBorders>
              <w:top w:val="single" w:sz="8" w:space="0" w:color="auto"/>
              <w:left w:val="single" w:sz="4" w:space="0" w:color="000000" w:themeColor="text1"/>
              <w:bottom w:val="single" w:sz="8" w:space="0" w:color="auto"/>
              <w:right w:val="single" w:sz="8" w:space="0" w:color="auto"/>
            </w:tcBorders>
            <w:shd w:val="clear" w:color="auto" w:fill="FFFFFF" w:themeFill="background1"/>
            <w:vAlign w:val="center"/>
          </w:tcPr>
          <w:p w14:paraId="66809B12" w14:textId="7D2E611A" w:rsidR="029759BF" w:rsidRDefault="029759BF" w:rsidP="029759BF">
            <w:pPr>
              <w:jc w:val="right"/>
            </w:pPr>
            <w:r w:rsidRPr="029759BF">
              <w:rPr>
                <w:rFonts w:ascii="Arial" w:eastAsia="Arial" w:hAnsi="Arial" w:cs="Arial"/>
                <w:color w:val="000000" w:themeColor="text1"/>
                <w:sz w:val="18"/>
                <w:szCs w:val="18"/>
              </w:rPr>
              <w:t>60%</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A39B3FD" w14:textId="184744CA" w:rsidR="029759BF" w:rsidRDefault="029759BF" w:rsidP="029759BF">
            <w:pPr>
              <w:jc w:val="right"/>
            </w:pPr>
            <w:r w:rsidRPr="029759BF">
              <w:rPr>
                <w:rFonts w:ascii="Arial" w:eastAsia="Arial" w:hAnsi="Arial" w:cs="Arial"/>
                <w:color w:val="000000" w:themeColor="text1"/>
                <w:sz w:val="18"/>
                <w:szCs w:val="18"/>
              </w:rPr>
              <w:t>7,00</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BB7D2B" w14:textId="42D50DB6" w:rsidR="029759BF" w:rsidRDefault="029759BF" w:rsidP="029759BF">
            <w:pPr>
              <w:jc w:val="right"/>
            </w:pPr>
            <w:r w:rsidRPr="029759BF">
              <w:rPr>
                <w:rFonts w:ascii="Arial" w:eastAsia="Arial" w:hAnsi="Arial" w:cs="Arial"/>
                <w:color w:val="000000" w:themeColor="text1"/>
                <w:sz w:val="18"/>
                <w:szCs w:val="18"/>
              </w:rPr>
              <w:t>4,20</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394DC9B" w14:textId="2E1D0046" w:rsidR="029759BF" w:rsidRDefault="029759BF" w:rsidP="029759BF">
            <w:pPr>
              <w:jc w:val="right"/>
            </w:pPr>
            <w:r w:rsidRPr="029759BF">
              <w:rPr>
                <w:rFonts w:ascii="Arial" w:eastAsia="Arial" w:hAnsi="Arial" w:cs="Arial"/>
                <w:color w:val="000000" w:themeColor="text1"/>
                <w:sz w:val="18"/>
                <w:szCs w:val="18"/>
              </w:rPr>
              <w:t>7,00</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EA25B9E" w14:textId="075B98A8" w:rsidR="029759BF" w:rsidRDefault="029759BF" w:rsidP="029759BF">
            <w:pPr>
              <w:jc w:val="right"/>
            </w:pPr>
            <w:r w:rsidRPr="029759BF">
              <w:rPr>
                <w:rFonts w:ascii="Arial" w:eastAsia="Arial" w:hAnsi="Arial" w:cs="Arial"/>
                <w:color w:val="000000" w:themeColor="text1"/>
                <w:sz w:val="18"/>
                <w:szCs w:val="18"/>
              </w:rPr>
              <w:t>4,20</w:t>
            </w:r>
          </w:p>
        </w:tc>
      </w:tr>
      <w:tr w:rsidR="029759BF" w14:paraId="23D55FF9" w14:textId="77777777" w:rsidTr="3108D689">
        <w:trPr>
          <w:trHeight w:val="240"/>
        </w:trPr>
        <w:tc>
          <w:tcPr>
            <w:tcW w:w="2475" w:type="dxa"/>
            <w:tcBorders>
              <w:top w:val="single" w:sz="4" w:space="0" w:color="000000" w:themeColor="text1"/>
              <w:left w:val="single" w:sz="8" w:space="0" w:color="auto"/>
              <w:bottom w:val="nil"/>
              <w:right w:val="single" w:sz="8" w:space="0" w:color="auto"/>
            </w:tcBorders>
            <w:shd w:val="clear" w:color="auto" w:fill="FFFFFF" w:themeFill="background1"/>
            <w:vAlign w:val="center"/>
          </w:tcPr>
          <w:p w14:paraId="3CDD0D3F" w14:textId="206EAFAC"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nil"/>
              <w:right w:val="single" w:sz="8" w:space="0" w:color="auto"/>
            </w:tcBorders>
            <w:shd w:val="clear" w:color="auto" w:fill="FFFFFF" w:themeFill="background1"/>
            <w:vAlign w:val="center"/>
          </w:tcPr>
          <w:p w14:paraId="35A5B00E" w14:textId="36B0B316" w:rsidR="029759BF" w:rsidRDefault="029759BF">
            <w:r w:rsidRPr="029759BF">
              <w:rPr>
                <w:rFonts w:ascii="Arial" w:eastAsia="Arial" w:hAnsi="Arial" w:cs="Arial"/>
                <w:color w:val="000000" w:themeColor="text1"/>
                <w:sz w:val="18"/>
                <w:szCs w:val="18"/>
              </w:rPr>
              <w:t xml:space="preserve"> </w:t>
            </w:r>
          </w:p>
        </w:tc>
        <w:tc>
          <w:tcPr>
            <w:tcW w:w="960" w:type="dxa"/>
            <w:tcBorders>
              <w:top w:val="single" w:sz="8" w:space="0" w:color="auto"/>
              <w:left w:val="single" w:sz="8" w:space="0" w:color="auto"/>
              <w:bottom w:val="nil"/>
              <w:right w:val="single" w:sz="8" w:space="0" w:color="auto"/>
            </w:tcBorders>
            <w:shd w:val="clear" w:color="auto" w:fill="FFFFFF" w:themeFill="background1"/>
            <w:vAlign w:val="center"/>
          </w:tcPr>
          <w:p w14:paraId="5E5CBEAB" w14:textId="0B504524"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nil"/>
              <w:right w:val="single" w:sz="8" w:space="0" w:color="auto"/>
            </w:tcBorders>
            <w:shd w:val="clear" w:color="auto" w:fill="FFFFFF" w:themeFill="background1"/>
            <w:vAlign w:val="center"/>
          </w:tcPr>
          <w:p w14:paraId="098FE780" w14:textId="46422AE0" w:rsidR="029759BF" w:rsidRDefault="029759BF">
            <w:r w:rsidRPr="029759BF">
              <w:rPr>
                <w:rFonts w:ascii="Arial" w:eastAsia="Arial" w:hAnsi="Arial" w:cs="Arial"/>
                <w:color w:val="000000" w:themeColor="text1"/>
                <w:sz w:val="18"/>
                <w:szCs w:val="18"/>
              </w:rPr>
              <w:t xml:space="preserve"> </w:t>
            </w:r>
          </w:p>
        </w:tc>
        <w:tc>
          <w:tcPr>
            <w:tcW w:w="930" w:type="dxa"/>
            <w:tcBorders>
              <w:top w:val="single" w:sz="8" w:space="0" w:color="auto"/>
              <w:left w:val="single" w:sz="8" w:space="0" w:color="auto"/>
              <w:bottom w:val="nil"/>
              <w:right w:val="single" w:sz="8" w:space="0" w:color="auto"/>
            </w:tcBorders>
            <w:shd w:val="clear" w:color="auto" w:fill="FFFFFF" w:themeFill="background1"/>
            <w:vAlign w:val="center"/>
          </w:tcPr>
          <w:p w14:paraId="48085E44" w14:textId="2A306697" w:rsidR="029759BF" w:rsidRDefault="029759BF">
            <w:r w:rsidRPr="029759BF">
              <w:rPr>
                <w:rFonts w:ascii="Arial" w:eastAsia="Arial" w:hAnsi="Arial" w:cs="Arial"/>
                <w:color w:val="000000" w:themeColor="text1"/>
                <w:sz w:val="18"/>
                <w:szCs w:val="18"/>
              </w:rPr>
              <w:t xml:space="preserve"> </w:t>
            </w:r>
          </w:p>
        </w:tc>
        <w:tc>
          <w:tcPr>
            <w:tcW w:w="1365" w:type="dxa"/>
            <w:tcBorders>
              <w:top w:val="single" w:sz="8" w:space="0" w:color="auto"/>
              <w:left w:val="single" w:sz="8" w:space="0" w:color="auto"/>
              <w:bottom w:val="nil"/>
              <w:right w:val="single" w:sz="8" w:space="0" w:color="auto"/>
            </w:tcBorders>
            <w:shd w:val="clear" w:color="auto" w:fill="FFFFFF" w:themeFill="background1"/>
            <w:vAlign w:val="center"/>
          </w:tcPr>
          <w:p w14:paraId="1D77586F" w14:textId="42353B2A" w:rsidR="029759BF" w:rsidRDefault="029759BF">
            <w:r w:rsidRPr="029759BF">
              <w:rPr>
                <w:rFonts w:ascii="Arial" w:eastAsia="Arial" w:hAnsi="Arial" w:cs="Arial"/>
                <w:color w:val="000000" w:themeColor="text1"/>
                <w:sz w:val="18"/>
                <w:szCs w:val="18"/>
              </w:rPr>
              <w:t xml:space="preserve"> </w:t>
            </w:r>
          </w:p>
        </w:tc>
      </w:tr>
      <w:tr w:rsidR="029759BF" w14:paraId="47A7645B" w14:textId="77777777" w:rsidTr="3108D689">
        <w:trPr>
          <w:trHeight w:val="240"/>
        </w:trPr>
        <w:tc>
          <w:tcPr>
            <w:tcW w:w="24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88D21EE" w14:textId="2C1B3B1A" w:rsidR="029759BF" w:rsidRDefault="029759BF">
            <w:r w:rsidRPr="029759BF">
              <w:rPr>
                <w:rFonts w:ascii="Arial" w:eastAsia="Arial" w:hAnsi="Arial" w:cs="Arial"/>
                <w:color w:val="000000" w:themeColor="text1"/>
                <w:sz w:val="18"/>
                <w:szCs w:val="18"/>
              </w:rPr>
              <w:t>Gewogen score voor kwaliteit</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CBDCB19" w14:textId="323A9D60" w:rsidR="029759BF" w:rsidRDefault="029759BF">
            <w:r w:rsidRPr="029759BF">
              <w:rPr>
                <w:rFonts w:ascii="Arial" w:eastAsia="Arial" w:hAnsi="Arial" w:cs="Arial"/>
                <w:color w:val="000000" w:themeColor="text1"/>
                <w:sz w:val="18"/>
                <w:szCs w:val="18"/>
              </w:rPr>
              <w:t xml:space="preserve"> </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9B6796" w14:textId="4123D0CF"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8589CEF" w14:textId="6083864E" w:rsidR="029759BF" w:rsidRDefault="029759BF" w:rsidP="029759BF">
            <w:pPr>
              <w:jc w:val="right"/>
            </w:pPr>
            <w:r w:rsidRPr="029759BF">
              <w:rPr>
                <w:rFonts w:ascii="Arial" w:eastAsia="Arial" w:hAnsi="Arial" w:cs="Arial"/>
                <w:color w:val="000000" w:themeColor="text1"/>
                <w:sz w:val="18"/>
                <w:szCs w:val="18"/>
              </w:rPr>
              <w:t>7,00</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343A94E" w14:textId="5897C8E0" w:rsidR="029759BF" w:rsidRDefault="029759BF">
            <w:r w:rsidRPr="029759BF">
              <w:rPr>
                <w:rFonts w:ascii="Arial" w:eastAsia="Arial" w:hAnsi="Arial" w:cs="Arial"/>
                <w:color w:val="000000" w:themeColor="text1"/>
                <w:sz w:val="18"/>
                <w:szCs w:val="18"/>
              </w:rPr>
              <w:t xml:space="preserve"> </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0FBE17" w14:textId="22162055" w:rsidR="029759BF" w:rsidRDefault="029759BF" w:rsidP="029759BF">
            <w:pPr>
              <w:jc w:val="right"/>
            </w:pPr>
            <w:r w:rsidRPr="029759BF">
              <w:rPr>
                <w:rFonts w:ascii="Arial" w:eastAsia="Arial" w:hAnsi="Arial" w:cs="Arial"/>
                <w:color w:val="000000" w:themeColor="text1"/>
                <w:sz w:val="18"/>
                <w:szCs w:val="18"/>
              </w:rPr>
              <w:t>7,40</w:t>
            </w:r>
          </w:p>
        </w:tc>
      </w:tr>
      <w:tr w:rsidR="029759BF" w14:paraId="783C8A38" w14:textId="77777777" w:rsidTr="3108D689">
        <w:trPr>
          <w:trHeight w:val="240"/>
        </w:trPr>
        <w:tc>
          <w:tcPr>
            <w:tcW w:w="2475" w:type="dxa"/>
            <w:tcBorders>
              <w:top w:val="single" w:sz="8" w:space="0" w:color="auto"/>
              <w:left w:val="single" w:sz="8" w:space="0" w:color="auto"/>
              <w:bottom w:val="nil"/>
              <w:right w:val="single" w:sz="8" w:space="0" w:color="auto"/>
            </w:tcBorders>
            <w:shd w:val="clear" w:color="auto" w:fill="FFFFFF" w:themeFill="background1"/>
            <w:vAlign w:val="center"/>
          </w:tcPr>
          <w:p w14:paraId="4FAA12D8" w14:textId="31484DE8"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nil"/>
              <w:right w:val="single" w:sz="8" w:space="0" w:color="auto"/>
            </w:tcBorders>
            <w:shd w:val="clear" w:color="auto" w:fill="FFFFFF" w:themeFill="background1"/>
            <w:vAlign w:val="center"/>
          </w:tcPr>
          <w:p w14:paraId="1A52BB23" w14:textId="6CB8F3A2" w:rsidR="029759BF" w:rsidRDefault="029759BF">
            <w:r w:rsidRPr="029759BF">
              <w:rPr>
                <w:rFonts w:ascii="Arial" w:eastAsia="Arial" w:hAnsi="Arial" w:cs="Arial"/>
                <w:color w:val="000000" w:themeColor="text1"/>
                <w:sz w:val="18"/>
                <w:szCs w:val="18"/>
              </w:rPr>
              <w:t xml:space="preserve"> </w:t>
            </w:r>
          </w:p>
        </w:tc>
        <w:tc>
          <w:tcPr>
            <w:tcW w:w="960" w:type="dxa"/>
            <w:tcBorders>
              <w:top w:val="single" w:sz="8" w:space="0" w:color="auto"/>
              <w:left w:val="single" w:sz="8" w:space="0" w:color="auto"/>
              <w:bottom w:val="nil"/>
              <w:right w:val="single" w:sz="8" w:space="0" w:color="auto"/>
            </w:tcBorders>
            <w:shd w:val="clear" w:color="auto" w:fill="FFFFFF" w:themeFill="background1"/>
            <w:vAlign w:val="center"/>
          </w:tcPr>
          <w:p w14:paraId="7A6BA654" w14:textId="5C4801AD"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nil"/>
              <w:right w:val="single" w:sz="8" w:space="0" w:color="auto"/>
            </w:tcBorders>
            <w:shd w:val="clear" w:color="auto" w:fill="FFFFFF" w:themeFill="background1"/>
            <w:vAlign w:val="center"/>
          </w:tcPr>
          <w:p w14:paraId="4F080AE5" w14:textId="68FF70C2" w:rsidR="029759BF" w:rsidRDefault="029759BF">
            <w:r w:rsidRPr="029759BF">
              <w:rPr>
                <w:rFonts w:ascii="Arial" w:eastAsia="Arial" w:hAnsi="Arial" w:cs="Arial"/>
                <w:color w:val="000000" w:themeColor="text1"/>
                <w:sz w:val="18"/>
                <w:szCs w:val="18"/>
              </w:rPr>
              <w:t xml:space="preserve"> </w:t>
            </w:r>
          </w:p>
        </w:tc>
        <w:tc>
          <w:tcPr>
            <w:tcW w:w="930" w:type="dxa"/>
            <w:tcBorders>
              <w:top w:val="single" w:sz="8" w:space="0" w:color="auto"/>
              <w:left w:val="single" w:sz="8" w:space="0" w:color="auto"/>
              <w:bottom w:val="nil"/>
              <w:right w:val="single" w:sz="8" w:space="0" w:color="auto"/>
            </w:tcBorders>
            <w:shd w:val="clear" w:color="auto" w:fill="FFFFFF" w:themeFill="background1"/>
            <w:vAlign w:val="center"/>
          </w:tcPr>
          <w:p w14:paraId="64ABA4C8" w14:textId="63F3D7F1" w:rsidR="029759BF" w:rsidRDefault="029759BF">
            <w:r w:rsidRPr="029759BF">
              <w:rPr>
                <w:rFonts w:ascii="Arial" w:eastAsia="Arial" w:hAnsi="Arial" w:cs="Arial"/>
                <w:color w:val="000000" w:themeColor="text1"/>
                <w:sz w:val="18"/>
                <w:szCs w:val="18"/>
              </w:rPr>
              <w:t xml:space="preserve"> </w:t>
            </w:r>
          </w:p>
        </w:tc>
        <w:tc>
          <w:tcPr>
            <w:tcW w:w="1365" w:type="dxa"/>
            <w:tcBorders>
              <w:top w:val="single" w:sz="8" w:space="0" w:color="auto"/>
              <w:left w:val="single" w:sz="8" w:space="0" w:color="auto"/>
              <w:bottom w:val="nil"/>
              <w:right w:val="single" w:sz="8" w:space="0" w:color="auto"/>
            </w:tcBorders>
            <w:shd w:val="clear" w:color="auto" w:fill="FFFFFF" w:themeFill="background1"/>
            <w:vAlign w:val="center"/>
          </w:tcPr>
          <w:p w14:paraId="0AE7F18C" w14:textId="22975251" w:rsidR="029759BF" w:rsidRDefault="029759BF">
            <w:r w:rsidRPr="029759BF">
              <w:rPr>
                <w:rFonts w:ascii="Arial" w:eastAsia="Arial" w:hAnsi="Arial" w:cs="Arial"/>
                <w:color w:val="000000" w:themeColor="text1"/>
                <w:sz w:val="18"/>
                <w:szCs w:val="18"/>
              </w:rPr>
              <w:t xml:space="preserve"> </w:t>
            </w:r>
          </w:p>
        </w:tc>
      </w:tr>
      <w:tr w:rsidR="029759BF" w14:paraId="306BAD20" w14:textId="77777777" w:rsidTr="3108D689">
        <w:trPr>
          <w:trHeight w:val="240"/>
        </w:trPr>
        <w:tc>
          <w:tcPr>
            <w:tcW w:w="24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45FBE4" w14:textId="48A7C162" w:rsidR="029759BF" w:rsidRDefault="029759BF">
            <w:r w:rsidRPr="029759BF">
              <w:rPr>
                <w:rFonts w:ascii="Arial" w:eastAsia="Arial" w:hAnsi="Arial" w:cs="Arial"/>
                <w:color w:val="000000" w:themeColor="text1"/>
                <w:sz w:val="18"/>
                <w:szCs w:val="18"/>
              </w:rPr>
              <w:t>Prijs</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83CD1B6" w14:textId="06D0DF04" w:rsidR="029759BF" w:rsidRDefault="029759BF">
            <w:r w:rsidRPr="029759BF">
              <w:rPr>
                <w:rFonts w:ascii="Arial" w:eastAsia="Arial" w:hAnsi="Arial" w:cs="Arial"/>
                <w:color w:val="000000" w:themeColor="text1"/>
                <w:sz w:val="18"/>
                <w:szCs w:val="18"/>
              </w:rPr>
              <w:t xml:space="preserve"> </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4318A9" w14:textId="043980AC"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564F99" w14:textId="684D5FB2" w:rsidR="029759BF" w:rsidRDefault="029759BF" w:rsidP="029759BF">
            <w:pPr>
              <w:jc w:val="right"/>
            </w:pPr>
            <w:r w:rsidRPr="029759BF">
              <w:rPr>
                <w:rFonts w:ascii="Arial" w:eastAsia="Arial" w:hAnsi="Arial" w:cs="Arial"/>
                <w:color w:val="000000" w:themeColor="text1"/>
                <w:sz w:val="18"/>
                <w:szCs w:val="18"/>
              </w:rPr>
              <w:t>€ 625.000</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D2AD5B" w14:textId="4EDCC4C9" w:rsidR="029759BF" w:rsidRDefault="029759BF">
            <w:r w:rsidRPr="029759BF">
              <w:rPr>
                <w:rFonts w:ascii="Arial" w:eastAsia="Arial" w:hAnsi="Arial" w:cs="Arial"/>
                <w:color w:val="000000" w:themeColor="text1"/>
                <w:sz w:val="18"/>
                <w:szCs w:val="18"/>
              </w:rPr>
              <w:t xml:space="preserve"> </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22FD5D7" w14:textId="461D59D5" w:rsidR="029759BF" w:rsidRDefault="029759BF" w:rsidP="029759BF">
            <w:pPr>
              <w:jc w:val="right"/>
            </w:pPr>
            <w:r w:rsidRPr="029759BF">
              <w:rPr>
                <w:rFonts w:ascii="Arial" w:eastAsia="Arial" w:hAnsi="Arial" w:cs="Arial"/>
                <w:color w:val="000000" w:themeColor="text1"/>
                <w:sz w:val="18"/>
                <w:szCs w:val="18"/>
              </w:rPr>
              <w:t>€ 750.000</w:t>
            </w:r>
          </w:p>
        </w:tc>
      </w:tr>
      <w:tr w:rsidR="029759BF" w14:paraId="0BDF8987" w14:textId="77777777" w:rsidTr="3108D689">
        <w:trPr>
          <w:trHeight w:val="240"/>
        </w:trPr>
        <w:tc>
          <w:tcPr>
            <w:tcW w:w="2475" w:type="dxa"/>
            <w:tcBorders>
              <w:top w:val="single" w:sz="8" w:space="0" w:color="auto"/>
              <w:left w:val="nil"/>
              <w:bottom w:val="nil"/>
              <w:right w:val="nil"/>
            </w:tcBorders>
            <w:shd w:val="clear" w:color="auto" w:fill="FFFFFF" w:themeFill="background1"/>
            <w:vAlign w:val="bottom"/>
          </w:tcPr>
          <w:p w14:paraId="35B7AC1B" w14:textId="1FE7ADEC"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EA3D95" w14:textId="07510F45" w:rsidR="029759BF" w:rsidRDefault="029759BF">
            <w:r w:rsidRPr="029759BF">
              <w:rPr>
                <w:rFonts w:ascii="Arial" w:eastAsia="Arial" w:hAnsi="Arial" w:cs="Arial"/>
                <w:color w:val="000000" w:themeColor="text1"/>
                <w:sz w:val="18"/>
                <w:szCs w:val="18"/>
              </w:rPr>
              <w:t xml:space="preserve"> </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F891D3E" w14:textId="35B83A19"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418B8D1" w14:textId="5C101699" w:rsidR="029759BF" w:rsidRDefault="029759BF">
            <w:r w:rsidRPr="029759BF">
              <w:rPr>
                <w:rFonts w:ascii="Arial" w:eastAsia="Arial" w:hAnsi="Arial" w:cs="Arial"/>
                <w:color w:val="000000" w:themeColor="text1"/>
                <w:sz w:val="18"/>
                <w:szCs w:val="18"/>
              </w:rPr>
              <w:t xml:space="preserve"> </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02E8AE" w14:textId="52FF44D0" w:rsidR="029759BF" w:rsidRDefault="029759BF">
            <w:r w:rsidRPr="029759BF">
              <w:rPr>
                <w:rFonts w:ascii="Arial" w:eastAsia="Arial" w:hAnsi="Arial" w:cs="Arial"/>
                <w:color w:val="000000" w:themeColor="text1"/>
                <w:sz w:val="18"/>
                <w:szCs w:val="18"/>
              </w:rPr>
              <w:t xml:space="preserve"> </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A795D7B" w14:textId="0F4D35BA" w:rsidR="029759BF" w:rsidRDefault="029759BF">
            <w:r w:rsidRPr="029759BF">
              <w:rPr>
                <w:rFonts w:ascii="Arial" w:eastAsia="Arial" w:hAnsi="Arial" w:cs="Arial"/>
                <w:color w:val="000000" w:themeColor="text1"/>
                <w:sz w:val="18"/>
                <w:szCs w:val="18"/>
              </w:rPr>
              <w:t xml:space="preserve"> </w:t>
            </w:r>
          </w:p>
        </w:tc>
      </w:tr>
      <w:tr w:rsidR="029759BF" w14:paraId="147E2E60" w14:textId="77777777" w:rsidTr="3108D689">
        <w:trPr>
          <w:trHeight w:val="285"/>
        </w:trPr>
        <w:tc>
          <w:tcPr>
            <w:tcW w:w="24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1EA46E" w14:textId="56D7ECDB" w:rsidR="029759BF" w:rsidRDefault="029759BF">
            <w:r w:rsidRPr="029759BF">
              <w:rPr>
                <w:rFonts w:ascii="Arial" w:eastAsia="Arial" w:hAnsi="Arial" w:cs="Arial"/>
                <w:color w:val="000000" w:themeColor="text1"/>
                <w:sz w:val="18"/>
                <w:szCs w:val="18"/>
              </w:rPr>
              <w:t>F=P/(Q^</w:t>
            </w:r>
            <w:r w:rsidRPr="029759BF">
              <w:rPr>
                <w:rFonts w:ascii="Arial" w:eastAsia="Arial" w:hAnsi="Arial" w:cs="Arial"/>
                <w:color w:val="000000" w:themeColor="text1"/>
                <w:sz w:val="18"/>
                <w:szCs w:val="18"/>
                <w:vertAlign w:val="superscript"/>
              </w:rPr>
              <w:t>(60/40)</w:t>
            </w:r>
            <w:r w:rsidRPr="029759BF">
              <w:rPr>
                <w:rFonts w:ascii="Arial" w:eastAsia="Arial" w:hAnsi="Arial" w:cs="Arial"/>
                <w:color w:val="000000" w:themeColor="text1"/>
                <w:sz w:val="18"/>
                <w:szCs w:val="18"/>
              </w:rPr>
              <w:t>)</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5CC9B00" w14:textId="7E57E9C0" w:rsidR="029759BF" w:rsidRDefault="029759BF">
            <w:r w:rsidRPr="029759BF">
              <w:rPr>
                <w:rFonts w:ascii="Arial" w:eastAsia="Arial" w:hAnsi="Arial" w:cs="Arial"/>
                <w:color w:val="000000" w:themeColor="text1"/>
                <w:sz w:val="18"/>
                <w:szCs w:val="18"/>
              </w:rPr>
              <w:t xml:space="preserve"> </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C87EEF" w14:textId="3C407D20"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55D68" w14:textId="04A8FA15" w:rsidR="029759BF" w:rsidRDefault="029759BF" w:rsidP="029759BF">
            <w:pPr>
              <w:jc w:val="right"/>
            </w:pPr>
            <w:r w:rsidRPr="029759BF">
              <w:rPr>
                <w:rFonts w:ascii="Arial" w:eastAsia="Arial" w:hAnsi="Arial" w:cs="Arial"/>
                <w:color w:val="000000" w:themeColor="text1"/>
                <w:sz w:val="18"/>
                <w:szCs w:val="18"/>
              </w:rPr>
              <w:t>33746,83</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8B86EC" w14:textId="2A48D3E0" w:rsidR="029759BF" w:rsidRDefault="029759BF">
            <w:r w:rsidRPr="029759BF">
              <w:rPr>
                <w:rFonts w:ascii="Arial" w:eastAsia="Arial" w:hAnsi="Arial" w:cs="Arial"/>
                <w:color w:val="000000" w:themeColor="text1"/>
                <w:sz w:val="18"/>
                <w:szCs w:val="18"/>
              </w:rPr>
              <w:t xml:space="preserve"> </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55DE78" w14:textId="1A654672" w:rsidR="029759BF" w:rsidRDefault="029759BF" w:rsidP="029759BF">
            <w:pPr>
              <w:jc w:val="right"/>
            </w:pPr>
            <w:r w:rsidRPr="029759BF">
              <w:rPr>
                <w:rFonts w:ascii="Arial" w:eastAsia="Arial" w:hAnsi="Arial" w:cs="Arial"/>
                <w:color w:val="000000" w:themeColor="text1"/>
                <w:sz w:val="18"/>
                <w:szCs w:val="18"/>
              </w:rPr>
              <w:t>37257,50</w:t>
            </w:r>
          </w:p>
        </w:tc>
      </w:tr>
      <w:tr w:rsidR="029759BF" w14:paraId="1915F30E" w14:textId="77777777" w:rsidTr="3108D689">
        <w:trPr>
          <w:trHeight w:val="240"/>
        </w:trPr>
        <w:tc>
          <w:tcPr>
            <w:tcW w:w="247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12F067C" w14:textId="0FEBF7DE" w:rsidR="029759BF" w:rsidRDefault="029759BF">
            <w:r w:rsidRPr="029759BF">
              <w:rPr>
                <w:rFonts w:ascii="Arial" w:eastAsia="Arial" w:hAnsi="Arial" w:cs="Arial"/>
                <w:color w:val="000000" w:themeColor="text1"/>
                <w:sz w:val="18"/>
                <w:szCs w:val="18"/>
              </w:rPr>
              <w:t>Rangorde</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29E6CA" w14:textId="2DF7577F" w:rsidR="029759BF" w:rsidRDefault="029759BF">
            <w:r w:rsidRPr="029759BF">
              <w:rPr>
                <w:rFonts w:ascii="Arial" w:eastAsia="Arial" w:hAnsi="Arial" w:cs="Arial"/>
                <w:color w:val="000000" w:themeColor="text1"/>
                <w:sz w:val="18"/>
                <w:szCs w:val="18"/>
              </w:rPr>
              <w:t xml:space="preserve"> </w:t>
            </w:r>
          </w:p>
        </w:tc>
        <w:tc>
          <w:tcPr>
            <w:tcW w:w="96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C31E9EF" w14:textId="04781FCC" w:rsidR="029759BF" w:rsidRDefault="029759BF">
            <w:r w:rsidRPr="029759BF">
              <w:rPr>
                <w:rFonts w:ascii="Arial" w:eastAsia="Arial" w:hAnsi="Arial" w:cs="Arial"/>
                <w:color w:val="000000" w:themeColor="text1"/>
                <w:sz w:val="18"/>
                <w:szCs w:val="18"/>
              </w:rPr>
              <w:t xml:space="preserve"> </w:t>
            </w:r>
          </w:p>
        </w:tc>
        <w:tc>
          <w:tcPr>
            <w:tcW w:w="111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5419302" w14:textId="573AB8C8" w:rsidR="029759BF" w:rsidRDefault="029759BF" w:rsidP="029759BF">
            <w:pPr>
              <w:jc w:val="right"/>
            </w:pPr>
            <w:r w:rsidRPr="029759BF">
              <w:rPr>
                <w:rFonts w:ascii="Arial" w:eastAsia="Arial" w:hAnsi="Arial" w:cs="Arial"/>
                <w:color w:val="000000" w:themeColor="text1"/>
                <w:sz w:val="18"/>
                <w:szCs w:val="18"/>
              </w:rPr>
              <w:t>1</w:t>
            </w:r>
          </w:p>
        </w:tc>
        <w:tc>
          <w:tcPr>
            <w:tcW w:w="930"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ABD6970" w14:textId="0845B0DF" w:rsidR="029759BF" w:rsidRDefault="029759BF">
            <w:r w:rsidRPr="029759BF">
              <w:rPr>
                <w:rFonts w:ascii="Arial" w:eastAsia="Arial" w:hAnsi="Arial" w:cs="Arial"/>
                <w:color w:val="000000" w:themeColor="text1"/>
                <w:sz w:val="18"/>
                <w:szCs w:val="18"/>
              </w:rPr>
              <w:t xml:space="preserve"> </w:t>
            </w:r>
          </w:p>
        </w:tc>
        <w:tc>
          <w:tcPr>
            <w:tcW w:w="136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9884023" w14:textId="6D7A3C98" w:rsidR="029759BF" w:rsidRDefault="029759BF" w:rsidP="029759BF">
            <w:pPr>
              <w:jc w:val="right"/>
            </w:pPr>
            <w:r w:rsidRPr="029759BF">
              <w:rPr>
                <w:rFonts w:ascii="Arial" w:eastAsia="Arial" w:hAnsi="Arial" w:cs="Arial"/>
                <w:color w:val="000000" w:themeColor="text1"/>
                <w:sz w:val="18"/>
                <w:szCs w:val="18"/>
              </w:rPr>
              <w:t>2</w:t>
            </w:r>
          </w:p>
        </w:tc>
      </w:tr>
    </w:tbl>
    <w:p w14:paraId="5BA811CD" w14:textId="2D79A4A2" w:rsidR="008178F2" w:rsidRPr="00390E5C" w:rsidRDefault="008178F2" w:rsidP="029759BF">
      <w:pPr>
        <w:spacing w:line="300" w:lineRule="atLeast"/>
      </w:pPr>
    </w:p>
    <w:p w14:paraId="215C7DF8" w14:textId="58D1565F" w:rsidR="008178F2" w:rsidRPr="00390E5C" w:rsidRDefault="008178F2" w:rsidP="002C19C0">
      <w:pPr>
        <w:spacing w:line="300" w:lineRule="atLeast"/>
      </w:pPr>
    </w:p>
    <w:p w14:paraId="57AC92AD" w14:textId="77777777" w:rsidR="007C3C72" w:rsidRPr="00390E5C" w:rsidRDefault="007C3C72" w:rsidP="002C19C0">
      <w:pPr>
        <w:pStyle w:val="Kop2"/>
        <w:spacing w:line="300" w:lineRule="atLeast"/>
        <w:rPr>
          <w:rFonts w:ascii="Calibri" w:hAnsi="Calibri" w:cs="Calibri"/>
          <w:sz w:val="20"/>
          <w:szCs w:val="20"/>
        </w:rPr>
      </w:pPr>
      <w:bookmarkStart w:id="87" w:name="_Toc97903112"/>
      <w:r w:rsidRPr="00390E5C">
        <w:rPr>
          <w:rFonts w:ascii="Calibri" w:hAnsi="Calibri" w:cs="Calibri"/>
          <w:sz w:val="20"/>
          <w:szCs w:val="20"/>
        </w:rPr>
        <w:t>Toelichting werkwijze beoordelingscommissie</w:t>
      </w:r>
      <w:bookmarkEnd w:id="87"/>
    </w:p>
    <w:p w14:paraId="1283CA19" w14:textId="77777777" w:rsidR="007C3C72" w:rsidRPr="00390E5C" w:rsidRDefault="007C3C72" w:rsidP="002C19C0">
      <w:pPr>
        <w:pStyle w:val="Kop2"/>
        <w:numPr>
          <w:ilvl w:val="0"/>
          <w:numId w:val="0"/>
        </w:numPr>
        <w:spacing w:line="300" w:lineRule="atLeast"/>
        <w:ind w:left="2487"/>
        <w:rPr>
          <w:rFonts w:ascii="Calibri" w:hAnsi="Calibri" w:cs="Calibri"/>
          <w:sz w:val="20"/>
          <w:szCs w:val="20"/>
        </w:rPr>
      </w:pPr>
    </w:p>
    <w:p w14:paraId="64ECCCFD" w14:textId="77777777" w:rsidR="007C3C72" w:rsidRPr="00390E5C" w:rsidRDefault="007C3C72" w:rsidP="002C19C0">
      <w:pPr>
        <w:pStyle w:val="Kop3"/>
        <w:spacing w:line="300" w:lineRule="atLeast"/>
        <w:ind w:left="431" w:hanging="431"/>
        <w:rPr>
          <w:rFonts w:ascii="Calibri" w:hAnsi="Calibri" w:cs="Calibri"/>
        </w:rPr>
      </w:pPr>
      <w:bookmarkStart w:id="88" w:name="_Toc97903113"/>
      <w:r w:rsidRPr="00390E5C">
        <w:rPr>
          <w:rFonts w:ascii="Calibri" w:hAnsi="Calibri" w:cs="Calibri"/>
        </w:rPr>
        <w:t xml:space="preserve">Totstandkoming van </w:t>
      </w:r>
      <w:r w:rsidR="002A68C6" w:rsidRPr="00390E5C">
        <w:rPr>
          <w:rFonts w:ascii="Calibri" w:hAnsi="Calibri" w:cs="Calibri"/>
        </w:rPr>
        <w:t>de scores</w:t>
      </w:r>
      <w:bookmarkEnd w:id="88"/>
    </w:p>
    <w:p w14:paraId="6B80F0AE" w14:textId="329CA30E" w:rsidR="007C3C72" w:rsidRPr="00390E5C" w:rsidRDefault="007C3C72" w:rsidP="00AA6FD5">
      <w:pPr>
        <w:spacing w:line="300" w:lineRule="atLeast"/>
        <w:rPr>
          <w:rFonts w:ascii="Calibri" w:eastAsia="Calibri" w:hAnsi="Calibri" w:cs="Calibri"/>
          <w:lang w:eastAsia="en-US"/>
        </w:rPr>
      </w:pPr>
      <w:r w:rsidRPr="00390E5C">
        <w:rPr>
          <w:rFonts w:ascii="Calibri" w:eastAsia="Calibri" w:hAnsi="Calibri" w:cs="Calibri"/>
          <w:lang w:eastAsia="en-US"/>
        </w:rPr>
        <w:t xml:space="preserve">De commissieleden beoordelen de </w:t>
      </w:r>
      <w:r w:rsidR="00467193" w:rsidRPr="00390E5C">
        <w:rPr>
          <w:rFonts w:ascii="Calibri" w:eastAsia="Calibri" w:hAnsi="Calibri" w:cs="Calibri"/>
          <w:lang w:eastAsia="en-US"/>
        </w:rPr>
        <w:t>inschrijving</w:t>
      </w:r>
      <w:r w:rsidRPr="00390E5C">
        <w:rPr>
          <w:rFonts w:ascii="Calibri" w:eastAsia="Calibri" w:hAnsi="Calibri" w:cs="Calibri"/>
          <w:lang w:eastAsia="en-US"/>
        </w:rPr>
        <w:t xml:space="preserve">en aan de hand van de wensen individueel. Per beoordelaar wordt één score gegeven voor </w:t>
      </w:r>
      <w:r w:rsidR="00AA6FD5" w:rsidRPr="00390E5C">
        <w:rPr>
          <w:rFonts w:ascii="Calibri" w:eastAsia="Calibri" w:hAnsi="Calibri" w:cs="Calibri"/>
          <w:lang w:eastAsia="en-US"/>
        </w:rPr>
        <w:t>de wensen voor kwaliteit</w:t>
      </w:r>
      <w:r w:rsidRPr="00390E5C">
        <w:rPr>
          <w:rFonts w:ascii="Calibri" w:eastAsia="Calibri" w:hAnsi="Calibri" w:cs="Calibri"/>
          <w:lang w:eastAsia="en-US"/>
        </w:rPr>
        <w:t xml:space="preserve">. </w:t>
      </w:r>
      <w:r w:rsidR="00AA6FD5" w:rsidRPr="00390E5C">
        <w:rPr>
          <w:rFonts w:ascii="Calibri" w:eastAsia="Calibri" w:hAnsi="Calibri" w:cs="Calibri"/>
          <w:lang w:eastAsia="en-US"/>
        </w:rPr>
        <w:t xml:space="preserve">De scores van de individuele beoordelaars worden per aspect opgeteld en gemiddeld. Afronding vindt plaats op 2 cijfers achter de komma. </w:t>
      </w:r>
    </w:p>
    <w:p w14:paraId="4C9E3D32" w14:textId="77777777" w:rsidR="007C3C72" w:rsidRPr="00390E5C" w:rsidRDefault="007C3C72" w:rsidP="002C19C0">
      <w:pPr>
        <w:spacing w:line="300" w:lineRule="atLeast"/>
        <w:rPr>
          <w:rFonts w:ascii="Calibri" w:eastAsia="Calibri" w:hAnsi="Calibri" w:cs="Calibri"/>
          <w:lang w:eastAsia="en-US"/>
        </w:rPr>
      </w:pPr>
    </w:p>
    <w:p w14:paraId="708F5BFD" w14:textId="25B844A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Vervolgens wordt aan de hand van de toegekende individuele scores via de formule voor prijs- kwaliteitverhouding de totaalscore vastgesteld</w:t>
      </w:r>
      <w:r w:rsidR="00B74336" w:rsidRPr="00390E5C">
        <w:rPr>
          <w:rFonts w:ascii="Calibri" w:eastAsia="Calibri" w:hAnsi="Calibri" w:cs="Calibri"/>
          <w:lang w:eastAsia="en-US"/>
        </w:rPr>
        <w:t xml:space="preserve">, welke tot een rangorde van de </w:t>
      </w:r>
      <w:r w:rsidR="00467193" w:rsidRPr="00390E5C">
        <w:rPr>
          <w:rFonts w:ascii="Calibri" w:eastAsia="Calibri" w:hAnsi="Calibri" w:cs="Calibri"/>
          <w:lang w:eastAsia="en-US"/>
        </w:rPr>
        <w:t>inschrijving</w:t>
      </w:r>
      <w:r w:rsidR="00B74336" w:rsidRPr="00390E5C">
        <w:rPr>
          <w:rFonts w:ascii="Calibri" w:eastAsia="Calibri" w:hAnsi="Calibri" w:cs="Calibri"/>
          <w:lang w:eastAsia="en-US"/>
        </w:rPr>
        <w:t>en leidt</w:t>
      </w:r>
      <w:r w:rsidRPr="00390E5C">
        <w:rPr>
          <w:rFonts w:ascii="Calibri" w:eastAsia="Calibri" w:hAnsi="Calibri" w:cs="Calibri"/>
          <w:lang w:eastAsia="en-US"/>
        </w:rPr>
        <w:t xml:space="preserve">. </w:t>
      </w:r>
    </w:p>
    <w:p w14:paraId="6365AC2F" w14:textId="77777777" w:rsidR="00B470DC" w:rsidRPr="00390E5C" w:rsidRDefault="00B470DC" w:rsidP="002C19C0">
      <w:pPr>
        <w:spacing w:line="300" w:lineRule="atLeast"/>
        <w:rPr>
          <w:rFonts w:ascii="Calibri" w:eastAsia="Calibri" w:hAnsi="Calibri" w:cs="Calibri"/>
          <w:lang w:eastAsia="en-US"/>
        </w:rPr>
      </w:pPr>
    </w:p>
    <w:p w14:paraId="24D638A2" w14:textId="292DF1C4" w:rsidR="007C3C72" w:rsidRPr="00390E5C" w:rsidRDefault="00FB449B" w:rsidP="002C19C0">
      <w:pPr>
        <w:pStyle w:val="Kop2"/>
        <w:spacing w:line="300" w:lineRule="atLeast"/>
        <w:rPr>
          <w:rFonts w:ascii="Calibri" w:hAnsi="Calibri" w:cs="Calibri"/>
          <w:sz w:val="20"/>
          <w:szCs w:val="20"/>
        </w:rPr>
      </w:pPr>
      <w:bookmarkStart w:id="89" w:name="_Toc97903114"/>
      <w:r w:rsidRPr="00390E5C">
        <w:rPr>
          <w:rFonts w:ascii="Calibri" w:hAnsi="Calibri" w:cs="Calibri"/>
          <w:sz w:val="20"/>
          <w:szCs w:val="20"/>
        </w:rPr>
        <w:t>Gunningsbeslissing</w:t>
      </w:r>
      <w:bookmarkEnd w:id="89"/>
    </w:p>
    <w:p w14:paraId="49475AF2" w14:textId="7B3E70D0"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C10A93" w:rsidRPr="00390E5C">
        <w:rPr>
          <w:rFonts w:ascii="Calibri" w:eastAsia="Calibri" w:hAnsi="Calibri" w:cs="Calibri"/>
          <w:lang w:eastAsia="en-US"/>
        </w:rPr>
        <w:t>g</w:t>
      </w:r>
      <w:r w:rsidRPr="00390E5C">
        <w:rPr>
          <w:rFonts w:ascii="Calibri" w:eastAsia="Calibri" w:hAnsi="Calibri" w:cs="Calibri"/>
          <w:lang w:eastAsia="en-US"/>
        </w:rPr>
        <w:t>emeente zal</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de </w:t>
      </w:r>
      <w:r w:rsidR="00C10A93"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s gelijktijdig via Tender</w:t>
      </w:r>
      <w:r w:rsidR="0012519F" w:rsidRPr="00390E5C">
        <w:rPr>
          <w:rFonts w:ascii="Calibri" w:eastAsia="Calibri" w:hAnsi="Calibri" w:cs="Calibri"/>
          <w:lang w:eastAsia="en-US"/>
        </w:rPr>
        <w:t>N</w:t>
      </w:r>
      <w:r w:rsidRPr="00390E5C">
        <w:rPr>
          <w:rFonts w:ascii="Calibri" w:eastAsia="Calibri" w:hAnsi="Calibri" w:cs="Calibri"/>
          <w:lang w:eastAsia="en-US"/>
        </w:rPr>
        <w:t xml:space="preserve">ed informeren over </w:t>
      </w:r>
      <w:r w:rsidR="00FB449B" w:rsidRPr="00390E5C">
        <w:rPr>
          <w:rFonts w:ascii="Calibri" w:eastAsia="Calibri" w:hAnsi="Calibri" w:cs="Calibri"/>
          <w:lang w:eastAsia="en-US"/>
        </w:rPr>
        <w:t>de gunningsbeslissing</w:t>
      </w:r>
      <w:r w:rsidRPr="00390E5C">
        <w:rPr>
          <w:rFonts w:ascii="Calibri" w:eastAsia="Calibri" w:hAnsi="Calibri" w:cs="Calibri"/>
          <w:lang w:eastAsia="en-US"/>
        </w:rPr>
        <w:t xml:space="preserve">. </w:t>
      </w:r>
    </w:p>
    <w:p w14:paraId="20E9C641" w14:textId="1B07E4C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Aan </w:t>
      </w:r>
      <w:r w:rsidR="00FB449B" w:rsidRPr="00390E5C">
        <w:rPr>
          <w:rFonts w:ascii="Calibri" w:eastAsia="Calibri" w:hAnsi="Calibri" w:cs="Calibri"/>
          <w:lang w:eastAsia="en-US"/>
        </w:rPr>
        <w:t>deze gunningsbeslissing</w:t>
      </w:r>
      <w:r w:rsidRPr="00390E5C">
        <w:rPr>
          <w:rFonts w:ascii="Calibri" w:eastAsia="Calibri" w:hAnsi="Calibri" w:cs="Calibri"/>
          <w:lang w:eastAsia="en-US"/>
        </w:rPr>
        <w:t xml:space="preserve"> kan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geen enkel recht ontlenen. De mededeling van de gunningbeslissing houdt géén aanvaarding in als bedoeld in art. 6:217 lid 1 BW van diens aanbod. </w:t>
      </w:r>
    </w:p>
    <w:p w14:paraId="43677E8F" w14:textId="77777777" w:rsidR="007C3C72" w:rsidRPr="00390E5C" w:rsidRDefault="007C3C72" w:rsidP="002C19C0">
      <w:pPr>
        <w:spacing w:line="300" w:lineRule="atLeast"/>
        <w:rPr>
          <w:rFonts w:ascii="Calibri" w:eastAsia="Calibri" w:hAnsi="Calibri" w:cs="Calibri"/>
          <w:lang w:eastAsia="en-US"/>
        </w:rPr>
      </w:pPr>
    </w:p>
    <w:p w14:paraId="746F10B5" w14:textId="6839C74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Zoals in hoofdstuk </w:t>
      </w:r>
      <w:r w:rsidR="00FB449B" w:rsidRPr="00390E5C">
        <w:rPr>
          <w:rFonts w:ascii="Calibri" w:eastAsia="Calibri" w:hAnsi="Calibri" w:cs="Calibri"/>
          <w:lang w:eastAsia="en-US"/>
        </w:rPr>
        <w:t xml:space="preserve">6 </w:t>
      </w:r>
      <w:r w:rsidRPr="00390E5C">
        <w:rPr>
          <w:rFonts w:ascii="Calibri" w:eastAsia="Calibri" w:hAnsi="Calibri" w:cs="Calibri"/>
          <w:lang w:eastAsia="en-US"/>
        </w:rPr>
        <w:t xml:space="preserve">beschreven volstaat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 eerste aanleg het aanleveren van het UEA en de bewijsmiddelen waarvan in deze leidraad gesteld is dat zij bij </w:t>
      </w:r>
      <w:r w:rsidR="00FB449B" w:rsidRPr="00390E5C">
        <w:rPr>
          <w:rFonts w:ascii="Calibri" w:eastAsia="Calibri" w:hAnsi="Calibri" w:cs="Calibri"/>
          <w:lang w:eastAsia="en-US"/>
        </w:rPr>
        <w:t>i</w:t>
      </w:r>
      <w:r w:rsidR="00D873C3" w:rsidRPr="00390E5C">
        <w:rPr>
          <w:rFonts w:ascii="Calibri" w:eastAsia="Calibri" w:hAnsi="Calibri" w:cs="Calibri"/>
          <w:lang w:eastAsia="en-US"/>
        </w:rPr>
        <w:t>nschrijving</w:t>
      </w:r>
      <w:r w:rsidRPr="00390E5C">
        <w:rPr>
          <w:rFonts w:ascii="Calibri" w:eastAsia="Calibri" w:hAnsi="Calibri" w:cs="Calibri"/>
          <w:lang w:eastAsia="en-US"/>
        </w:rPr>
        <w:t xml:space="preserve"> ingeleverd moeten worden. Bij het </w:t>
      </w:r>
      <w:r w:rsidRPr="00390E5C">
        <w:rPr>
          <w:rFonts w:ascii="Calibri" w:eastAsia="Calibri" w:hAnsi="Calibri" w:cs="Calibri"/>
          <w:lang w:eastAsia="en-US"/>
        </w:rPr>
        <w:lastRenderedPageBreak/>
        <w:t xml:space="preserve">voornemen tot gunning </w:t>
      </w:r>
      <w:r w:rsidR="00AD76B8" w:rsidRPr="00390E5C">
        <w:rPr>
          <w:rFonts w:ascii="Calibri" w:eastAsia="Calibri" w:hAnsi="Calibri" w:cs="Calibri"/>
          <w:lang w:eastAsia="en-US"/>
        </w:rPr>
        <w:t xml:space="preserve">wordt </w:t>
      </w:r>
      <w:r w:rsidRPr="00390E5C">
        <w:rPr>
          <w:rFonts w:ascii="Calibri" w:eastAsia="Calibri" w:hAnsi="Calibri" w:cs="Calibri"/>
          <w:lang w:eastAsia="en-US"/>
        </w:rPr>
        <w:t xml:space="preserve">aan de winnende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gevraagd om </w:t>
      </w:r>
      <w:r w:rsidR="00AD76B8" w:rsidRPr="00390E5C">
        <w:rPr>
          <w:rFonts w:ascii="Calibri" w:eastAsia="Calibri" w:hAnsi="Calibri" w:cs="Calibri"/>
          <w:lang w:eastAsia="en-US"/>
        </w:rPr>
        <w:t xml:space="preserve">de </w:t>
      </w:r>
      <w:r w:rsidRPr="00390E5C">
        <w:rPr>
          <w:rFonts w:ascii="Calibri" w:eastAsia="Calibri" w:hAnsi="Calibri" w:cs="Calibri"/>
          <w:lang w:eastAsia="en-US"/>
        </w:rPr>
        <w:t>bewijsmiddelen ter verificatie van het UEA</w:t>
      </w:r>
      <w:r w:rsidR="00AD76B8" w:rsidRPr="00390E5C">
        <w:rPr>
          <w:rFonts w:ascii="Calibri" w:eastAsia="Calibri" w:hAnsi="Calibri" w:cs="Calibri"/>
          <w:lang w:eastAsia="en-US"/>
        </w:rPr>
        <w:t>, eventuele andere (aanvullende) bewijsmiddelen,</w:t>
      </w:r>
      <w:r w:rsidRPr="00390E5C">
        <w:rPr>
          <w:rFonts w:ascii="Calibri" w:eastAsia="Calibri" w:hAnsi="Calibri" w:cs="Calibri"/>
          <w:lang w:eastAsia="en-US"/>
        </w:rPr>
        <w:t xml:space="preserve">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in te leveren binnen de hiertoe vastgestelde termijn. Deze termijn bedraagt 7 </w:t>
      </w:r>
      <w:r w:rsidR="00F823D4" w:rsidRPr="00390E5C">
        <w:rPr>
          <w:rFonts w:ascii="Calibri" w:eastAsia="Calibri" w:hAnsi="Calibri" w:cs="Calibri"/>
          <w:lang w:eastAsia="en-US"/>
        </w:rPr>
        <w:t>werkdagen</w:t>
      </w:r>
      <w:r w:rsidRPr="00390E5C">
        <w:rPr>
          <w:rFonts w:ascii="Calibri" w:eastAsia="Calibri" w:hAnsi="Calibri" w:cs="Calibri"/>
          <w:lang w:eastAsia="en-US"/>
        </w:rPr>
        <w:t xml:space="preserve">. </w:t>
      </w:r>
    </w:p>
    <w:p w14:paraId="63E0EB02" w14:textId="2CCEEAB4"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NB. Het tijdig aanvragen, verkrijgen en op verzoek aan de</w:t>
      </w:r>
      <w:r w:rsidR="00FB449B" w:rsidRPr="00390E5C">
        <w:rPr>
          <w:rFonts w:ascii="Calibri" w:eastAsia="Calibri" w:hAnsi="Calibri" w:cs="Calibri"/>
          <w:lang w:eastAsia="en-US"/>
        </w:rPr>
        <w:t xml:space="preserv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overleggen van de genoemde bewijsdocumenten is voor uw eigen risic</w:t>
      </w:r>
      <w:r w:rsidR="00AA6FD5" w:rsidRPr="00390E5C">
        <w:rPr>
          <w:rFonts w:ascii="Calibri" w:eastAsia="Calibri" w:hAnsi="Calibri" w:cs="Calibri"/>
          <w:lang w:eastAsia="en-US"/>
        </w:rPr>
        <w:t>o en verantwoordelijkheid</w:t>
      </w:r>
      <w:r w:rsidR="00FB449B" w:rsidRPr="00390E5C">
        <w:rPr>
          <w:rFonts w:ascii="Calibri" w:eastAsia="Calibri" w:hAnsi="Calibri" w:cs="Calibri"/>
          <w:lang w:eastAsia="en-US"/>
        </w:rPr>
        <w:t>.</w:t>
      </w:r>
      <w:r w:rsidR="00AA6FD5" w:rsidRPr="00390E5C">
        <w:rPr>
          <w:rFonts w:ascii="Calibri" w:eastAsia="Calibri" w:hAnsi="Calibri" w:cs="Calibri"/>
          <w:lang w:eastAsia="en-US"/>
        </w:rPr>
        <w:t xml:space="preserve"> </w:t>
      </w:r>
      <w:r w:rsidR="00FB449B"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is bevoegd hiervoor uitstel te verlenen, maar is hiertoe niet verplicht. Het niet tijdig aanvragen van bewijsmiddelen is voor de </w:t>
      </w:r>
      <w:r w:rsidR="00467193" w:rsidRPr="00390E5C">
        <w:rPr>
          <w:rFonts w:ascii="Calibri" w:eastAsia="Calibri" w:hAnsi="Calibri" w:cs="Calibri"/>
          <w:lang w:eastAsia="en-US"/>
        </w:rPr>
        <w:t>gemeente</w:t>
      </w:r>
      <w:r w:rsidR="00A736DA" w:rsidRPr="00390E5C">
        <w:rPr>
          <w:rFonts w:ascii="Calibri" w:eastAsia="Calibri" w:hAnsi="Calibri" w:cs="Calibri"/>
          <w:lang w:eastAsia="en-US"/>
        </w:rPr>
        <w:t xml:space="preserve"> geen grond voor uitstel</w:t>
      </w:r>
      <w:r w:rsidR="00FB449B" w:rsidRPr="00390E5C">
        <w:rPr>
          <w:rFonts w:ascii="Calibri" w:eastAsia="Calibri" w:hAnsi="Calibri" w:cs="Calibri"/>
          <w:lang w:eastAsia="en-US"/>
        </w:rPr>
        <w:t>.</w:t>
      </w:r>
    </w:p>
    <w:p w14:paraId="46A4A449" w14:textId="77777777" w:rsidR="007C3C72" w:rsidRPr="00390E5C" w:rsidRDefault="007C3C72" w:rsidP="002C19C0">
      <w:pPr>
        <w:spacing w:line="300" w:lineRule="atLeast"/>
        <w:rPr>
          <w:rFonts w:ascii="Calibri" w:eastAsia="Calibri" w:hAnsi="Calibri" w:cs="Calibri"/>
          <w:lang w:eastAsia="en-US"/>
        </w:rPr>
      </w:pPr>
    </w:p>
    <w:p w14:paraId="353F6853" w14:textId="0A31482A"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afgewezen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ontvangen een deugdelijke motivering van de reden van de afwijzing en de naam van de </w:t>
      </w:r>
      <w:r w:rsidR="00FB449B" w:rsidRPr="00390E5C">
        <w:rPr>
          <w:rFonts w:ascii="Calibri" w:eastAsia="Calibri" w:hAnsi="Calibri" w:cs="Calibri"/>
          <w:lang w:eastAsia="en-US"/>
        </w:rPr>
        <w:t>winnende inschrijver</w:t>
      </w:r>
      <w:r w:rsidRPr="00390E5C">
        <w:rPr>
          <w:rFonts w:ascii="Calibri" w:eastAsia="Calibri" w:hAnsi="Calibri" w:cs="Calibri"/>
          <w:lang w:eastAsia="en-US"/>
        </w:rPr>
        <w:t xml:space="preserve">. De </w:t>
      </w:r>
      <w:r w:rsidR="00FB449B"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kunnen nadere informatie inwinnen bij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p>
    <w:p w14:paraId="5C920FE4" w14:textId="77777777" w:rsidR="007C3C72" w:rsidRPr="00390E5C" w:rsidRDefault="007C3C72" w:rsidP="002C19C0">
      <w:pPr>
        <w:spacing w:line="300" w:lineRule="atLeast"/>
        <w:rPr>
          <w:rFonts w:ascii="Calibri" w:eastAsia="Calibri" w:hAnsi="Calibri" w:cs="Calibri"/>
          <w:lang w:eastAsia="en-US"/>
        </w:rPr>
      </w:pPr>
    </w:p>
    <w:p w14:paraId="6A789290" w14:textId="61AD215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Een belanghebbende die het niet met het gunningvoornemen eens is, kan binnen een termijn van 2</w:t>
      </w:r>
      <w:r w:rsidR="00AA6FD5" w:rsidRPr="00390E5C">
        <w:rPr>
          <w:rFonts w:ascii="Calibri" w:eastAsia="Calibri" w:hAnsi="Calibri" w:cs="Calibri"/>
          <w:lang w:eastAsia="en-US"/>
        </w:rPr>
        <w:t>0</w:t>
      </w:r>
      <w:r w:rsidRPr="00390E5C">
        <w:rPr>
          <w:rFonts w:ascii="Calibri" w:eastAsia="Calibri" w:hAnsi="Calibri" w:cs="Calibri"/>
          <w:lang w:eastAsia="en-US"/>
        </w:rPr>
        <w:t xml:space="preserve"> kalenderdagen na verzending van het gunningvoornemen (de zgn. standstill-termijn) bezwaar aantekenen door middel van een kort geding bij de rechtbank Midden-Nederland, locatie Utrecht. In het belang van een snelle en goede voortgang wordt iedere belanghebbende dringend verzocht om 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tijdig op de hoogte te stellen van het aanwenden van een rechtsmiddel</w:t>
      </w:r>
      <w:r w:rsidR="00FB449B" w:rsidRPr="00390E5C">
        <w:rPr>
          <w:rFonts w:ascii="Calibri" w:eastAsia="Calibri" w:hAnsi="Calibri" w:cs="Calibri"/>
          <w:lang w:eastAsia="en-US"/>
        </w:rPr>
        <w:t>.</w:t>
      </w:r>
    </w:p>
    <w:p w14:paraId="06EE9C7E" w14:textId="17B34B33" w:rsidR="00FB449B" w:rsidRPr="00390E5C" w:rsidRDefault="00FB449B" w:rsidP="002C19C0">
      <w:pPr>
        <w:spacing w:line="300" w:lineRule="atLeast"/>
        <w:rPr>
          <w:rFonts w:ascii="Calibri" w:eastAsia="Calibri" w:hAnsi="Calibri" w:cs="Calibri"/>
          <w:color w:val="000000" w:themeColor="text1"/>
          <w:lang w:eastAsia="en-US"/>
        </w:rPr>
      </w:pPr>
      <w:r w:rsidRPr="00390E5C">
        <w:rPr>
          <w:rFonts w:ascii="Calibri" w:eastAsia="Calibri" w:hAnsi="Calibri" w:cs="Calibri"/>
          <w:color w:val="000000" w:themeColor="text1"/>
          <w:lang w:eastAsia="en-US"/>
        </w:rPr>
        <w:t xml:space="preserve">De </w:t>
      </w:r>
      <w:r w:rsidR="00467193" w:rsidRPr="00390E5C">
        <w:rPr>
          <w:rFonts w:ascii="Calibri" w:eastAsia="Calibri" w:hAnsi="Calibri" w:cs="Calibri"/>
          <w:color w:val="000000" w:themeColor="text1"/>
          <w:lang w:eastAsia="en-US"/>
        </w:rPr>
        <w:t>gemeente</w:t>
      </w:r>
      <w:r w:rsidRPr="00390E5C">
        <w:rPr>
          <w:rFonts w:ascii="Calibri" w:eastAsia="Calibri" w:hAnsi="Calibri" w:cs="Calibri"/>
          <w:color w:val="000000" w:themeColor="text1"/>
          <w:lang w:eastAsia="en-US"/>
        </w:rPr>
        <w:t xml:space="preserve"> verzoekt een belanghebbende om alvorens een </w:t>
      </w:r>
      <w:r w:rsidR="004B2986" w:rsidRPr="00390E5C">
        <w:rPr>
          <w:rFonts w:ascii="Calibri" w:eastAsia="Calibri" w:hAnsi="Calibri" w:cs="Calibri"/>
          <w:color w:val="000000" w:themeColor="text1"/>
          <w:lang w:eastAsia="en-US"/>
        </w:rPr>
        <w:t xml:space="preserve">dagvaarding te betekenen hun bezwaren kenbaar te maken aan de </w:t>
      </w:r>
      <w:r w:rsidR="00467193" w:rsidRPr="00390E5C">
        <w:rPr>
          <w:rFonts w:ascii="Calibri" w:eastAsia="Calibri" w:hAnsi="Calibri" w:cs="Calibri"/>
          <w:color w:val="000000" w:themeColor="text1"/>
          <w:lang w:eastAsia="en-US"/>
        </w:rPr>
        <w:t>gemeente</w:t>
      </w:r>
      <w:r w:rsidR="004B2986" w:rsidRPr="00390E5C">
        <w:rPr>
          <w:rFonts w:ascii="Calibri" w:eastAsia="Calibri" w:hAnsi="Calibri" w:cs="Calibri"/>
          <w:color w:val="000000" w:themeColor="text1"/>
          <w:lang w:eastAsia="en-US"/>
        </w:rPr>
        <w:t xml:space="preserve"> om zo te bezien of een nadere toelichting volstaat om de bezwaren weg te nemen.</w:t>
      </w:r>
    </w:p>
    <w:p w14:paraId="23173FE3" w14:textId="77777777" w:rsidR="007C3C72" w:rsidRPr="00390E5C" w:rsidRDefault="007C3C72" w:rsidP="002C19C0">
      <w:pPr>
        <w:spacing w:line="300" w:lineRule="atLeast"/>
        <w:rPr>
          <w:rFonts w:ascii="Calibri" w:eastAsia="Calibri" w:hAnsi="Calibri" w:cs="Calibri"/>
          <w:lang w:eastAsia="en-US"/>
        </w:rPr>
      </w:pPr>
    </w:p>
    <w:p w14:paraId="4DFAA2BC" w14:textId="1A5CA7F3"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De standstill</w:t>
      </w:r>
      <w:r w:rsidR="000E3045" w:rsidRPr="00390E5C">
        <w:rPr>
          <w:rFonts w:ascii="Calibri" w:eastAsia="Calibri" w:hAnsi="Calibri" w:cs="Calibri"/>
          <w:lang w:eastAsia="en-US"/>
        </w:rPr>
        <w:t>-</w:t>
      </w:r>
      <w:r w:rsidRPr="00390E5C">
        <w:rPr>
          <w:rFonts w:ascii="Calibri" w:eastAsia="Calibri" w:hAnsi="Calibri" w:cs="Calibri"/>
          <w:lang w:eastAsia="en-US"/>
        </w:rPr>
        <w:t xml:space="preserve">termijn van 20 kalenderdagen na verzending van het gunningvoornemen is eveneens een vervaltermijn. Is door de afgewezen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binnen deze termijn geen dagvaarding aan de </w:t>
      </w:r>
      <w:r w:rsidR="00467193" w:rsidRPr="00390E5C">
        <w:rPr>
          <w:rFonts w:ascii="Calibri" w:eastAsia="Calibri" w:hAnsi="Calibri" w:cs="Calibri"/>
          <w:lang w:eastAsia="en-US"/>
        </w:rPr>
        <w:t>opdrachtgever</w:t>
      </w:r>
      <w:r w:rsidRPr="00390E5C">
        <w:rPr>
          <w:rFonts w:ascii="Calibri" w:eastAsia="Calibri" w:hAnsi="Calibri" w:cs="Calibri"/>
          <w:lang w:eastAsia="en-US"/>
        </w:rPr>
        <w:t xml:space="preserve"> betekend, dan verliest 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het recht om rechtsmaatregelen te treffen. De </w:t>
      </w:r>
      <w:r w:rsidR="00467193" w:rsidRPr="00390E5C">
        <w:rPr>
          <w:rFonts w:ascii="Calibri" w:eastAsia="Calibri" w:hAnsi="Calibri" w:cs="Calibri"/>
          <w:lang w:eastAsia="en-US"/>
        </w:rPr>
        <w:t>gemeente</w:t>
      </w:r>
      <w:r w:rsidR="00FB449B" w:rsidRPr="00390E5C">
        <w:rPr>
          <w:rFonts w:ascii="Calibri" w:eastAsia="Calibri" w:hAnsi="Calibri" w:cs="Calibri"/>
          <w:lang w:eastAsia="en-US"/>
        </w:rPr>
        <w:t xml:space="preserve"> </w:t>
      </w:r>
      <w:r w:rsidRPr="00390E5C">
        <w:rPr>
          <w:rFonts w:ascii="Calibri" w:eastAsia="Calibri" w:hAnsi="Calibri" w:cs="Calibri"/>
          <w:lang w:eastAsia="en-US"/>
        </w:rPr>
        <w:t xml:space="preserve">zal er dan gerechtvaardigd op mogen vertrouwen dat ter zake van de gunning geen kort geding meer aanhangig wordt gemaakt en </w:t>
      </w:r>
      <w:r w:rsidR="004B2986" w:rsidRPr="00390E5C">
        <w:rPr>
          <w:rFonts w:ascii="Calibri" w:eastAsia="Calibri" w:hAnsi="Calibri" w:cs="Calibri"/>
          <w:lang w:eastAsia="en-US"/>
        </w:rPr>
        <w:t xml:space="preserve">staat het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vrij de opdracht definitief te gunnen</w:t>
      </w:r>
    </w:p>
    <w:p w14:paraId="2341D3C6" w14:textId="77777777" w:rsidR="007C3C72" w:rsidRPr="00390E5C" w:rsidRDefault="007C3C72" w:rsidP="002C19C0">
      <w:pPr>
        <w:spacing w:line="300" w:lineRule="atLeast"/>
        <w:rPr>
          <w:rFonts w:ascii="Calibri" w:eastAsia="Calibri" w:hAnsi="Calibri" w:cs="Calibri"/>
          <w:lang w:eastAsia="en-US"/>
        </w:rPr>
      </w:pPr>
    </w:p>
    <w:p w14:paraId="2F6625BA" w14:textId="788A6F18"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Indien er op de voorgeschreven wijze tijdig een kort geding aanhangig wordt gemaakt, dan zal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de uitkomst van dat kort geding in eerste aanleg afwachten alvorens hij tot d</w:t>
      </w:r>
      <w:r w:rsidR="000E3045" w:rsidRPr="00390E5C">
        <w:rPr>
          <w:rFonts w:ascii="Calibri" w:eastAsia="Calibri" w:hAnsi="Calibri" w:cs="Calibri"/>
          <w:lang w:eastAsia="en-US"/>
        </w:rPr>
        <w:t xml:space="preserve">efinitieve gunning overgaat. </w:t>
      </w:r>
    </w:p>
    <w:p w14:paraId="3E3B42D4" w14:textId="4F29E9D6"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Zodra de </w:t>
      </w:r>
      <w:r w:rsidR="00467193" w:rsidRPr="00390E5C">
        <w:rPr>
          <w:rFonts w:ascii="Calibri" w:eastAsia="Calibri" w:hAnsi="Calibri" w:cs="Calibri"/>
          <w:lang w:eastAsia="en-US"/>
        </w:rPr>
        <w:t>gemeente</w:t>
      </w:r>
      <w:r w:rsidR="004B2986" w:rsidRPr="00390E5C">
        <w:rPr>
          <w:rFonts w:ascii="Calibri" w:eastAsia="Calibri" w:hAnsi="Calibri" w:cs="Calibri"/>
          <w:lang w:eastAsia="en-US"/>
        </w:rPr>
        <w:t xml:space="preserve"> </w:t>
      </w:r>
      <w:r w:rsidRPr="00390E5C">
        <w:rPr>
          <w:rFonts w:ascii="Calibri" w:eastAsia="Calibri" w:hAnsi="Calibri" w:cs="Calibri"/>
          <w:lang w:eastAsia="en-US"/>
        </w:rPr>
        <w:t xml:space="preserve">de winnende </w:t>
      </w:r>
      <w:r w:rsidR="004B2986"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in kennis stelt van het feit dat er een</w:t>
      </w:r>
      <w:r w:rsidR="000E3045" w:rsidRPr="00390E5C">
        <w:rPr>
          <w:rFonts w:ascii="Calibri" w:eastAsia="Calibri" w:hAnsi="Calibri" w:cs="Calibri"/>
          <w:lang w:eastAsia="en-US"/>
        </w:rPr>
        <w:t xml:space="preserve"> </w:t>
      </w:r>
      <w:r w:rsidRPr="00390E5C">
        <w:rPr>
          <w:rFonts w:ascii="Calibri" w:eastAsia="Calibri" w:hAnsi="Calibri" w:cs="Calibri"/>
          <w:lang w:eastAsia="en-US"/>
        </w:rPr>
        <w:t xml:space="preserve">kort geding aanhangig is gemaakt, dan dient de winnende </w:t>
      </w:r>
      <w:r w:rsidR="00467193" w:rsidRPr="00390E5C">
        <w:rPr>
          <w:rFonts w:ascii="Calibri" w:eastAsia="Calibri" w:hAnsi="Calibri" w:cs="Calibri"/>
          <w:lang w:eastAsia="en-US"/>
        </w:rPr>
        <w:t>inschrijver</w:t>
      </w:r>
      <w:r w:rsidRPr="00390E5C">
        <w:rPr>
          <w:rFonts w:ascii="Calibri" w:eastAsia="Calibri" w:hAnsi="Calibri" w:cs="Calibri"/>
          <w:lang w:eastAsia="en-US"/>
        </w:rPr>
        <w:t xml:space="preserve"> in deze kort gedingprocedure te interveniëren, op straffe van verval van recht om – nadien </w:t>
      </w:r>
      <w:r w:rsidR="000E3045" w:rsidRPr="00390E5C">
        <w:rPr>
          <w:rFonts w:ascii="Calibri" w:eastAsia="Calibri" w:hAnsi="Calibri" w:cs="Calibri"/>
          <w:lang w:eastAsia="en-US"/>
        </w:rPr>
        <w:t>–</w:t>
      </w:r>
      <w:r w:rsidRPr="00390E5C">
        <w:rPr>
          <w:rFonts w:ascii="Calibri" w:eastAsia="Calibri" w:hAnsi="Calibri" w:cs="Calibri"/>
          <w:lang w:eastAsia="en-US"/>
        </w:rPr>
        <w:t xml:space="preserve"> nog op te mogen komen tegen een eventueel gewijzigd gunningvoornemen.</w:t>
      </w:r>
    </w:p>
    <w:p w14:paraId="027F9077" w14:textId="77777777" w:rsidR="007C3C72" w:rsidRPr="00390E5C" w:rsidRDefault="007C3C72" w:rsidP="002C19C0">
      <w:pPr>
        <w:spacing w:line="300" w:lineRule="atLeast"/>
        <w:rPr>
          <w:rFonts w:ascii="Calibri" w:eastAsia="Calibri" w:hAnsi="Calibri" w:cs="Calibri"/>
          <w:lang w:eastAsia="en-US"/>
        </w:rPr>
      </w:pPr>
    </w:p>
    <w:p w14:paraId="72D5E9B6" w14:textId="4FD2716C" w:rsidR="007C3C72" w:rsidRPr="00390E5C" w:rsidRDefault="004B2986" w:rsidP="002C19C0">
      <w:pPr>
        <w:spacing w:line="300" w:lineRule="atLeast"/>
        <w:rPr>
          <w:rFonts w:ascii="Calibri" w:eastAsia="Calibri" w:hAnsi="Calibri" w:cs="Calibri"/>
          <w:lang w:eastAsia="en-US"/>
        </w:rPr>
      </w:pPr>
      <w:r w:rsidRPr="00390E5C">
        <w:rPr>
          <w:rFonts w:ascii="Calibri" w:eastAsia="Calibri" w:hAnsi="Calibri" w:cs="Calibri"/>
          <w:lang w:eastAsia="en-US"/>
        </w:rPr>
        <w:t>De winnende inschrijver</w:t>
      </w:r>
      <w:r w:rsidR="007C3C72" w:rsidRPr="00390E5C">
        <w:rPr>
          <w:rFonts w:ascii="Calibri" w:eastAsia="Calibri" w:hAnsi="Calibri" w:cs="Calibri"/>
          <w:lang w:eastAsia="en-US"/>
        </w:rPr>
        <w:t xml:space="preserve"> kan worden uitgenodigd voor een gesprek ter verificatie van de gegeven verklaringen en verstrekte gegevens. </w:t>
      </w:r>
    </w:p>
    <w:p w14:paraId="1373EC13" w14:textId="497FE0CC"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Blijkt tijdens de verificatiebesprekingen met de </w:t>
      </w:r>
      <w:r w:rsidR="004B2986" w:rsidRPr="00390E5C">
        <w:rPr>
          <w:rFonts w:ascii="Calibri" w:eastAsia="Calibri" w:hAnsi="Calibri" w:cs="Calibri"/>
          <w:lang w:eastAsia="en-US"/>
        </w:rPr>
        <w:t>winnende 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dat in de </w:t>
      </w:r>
      <w:r w:rsidR="004B2986" w:rsidRPr="00390E5C">
        <w:rPr>
          <w:rFonts w:ascii="Calibri" w:eastAsia="Calibri" w:hAnsi="Calibri" w:cs="Calibri"/>
          <w:color w:val="000000" w:themeColor="text1"/>
          <w:lang w:eastAsia="en-US"/>
        </w:rPr>
        <w:t>i</w:t>
      </w:r>
      <w:r w:rsidR="00D873C3" w:rsidRPr="00390E5C">
        <w:rPr>
          <w:rFonts w:ascii="Calibri" w:eastAsia="Calibri" w:hAnsi="Calibri" w:cs="Calibri"/>
          <w:color w:val="000000" w:themeColor="text1"/>
          <w:lang w:eastAsia="en-US"/>
        </w:rPr>
        <w:t>nschrijving</w:t>
      </w:r>
      <w:r w:rsidRPr="00390E5C">
        <w:rPr>
          <w:rFonts w:ascii="Calibri" w:eastAsia="Calibri" w:hAnsi="Calibri" w:cs="Calibri"/>
          <w:color w:val="000000" w:themeColor="text1"/>
          <w:lang w:eastAsia="en-US"/>
        </w:rPr>
        <w:t xml:space="preserve"> onjuiste </w:t>
      </w:r>
      <w:r w:rsidR="004B2986" w:rsidRPr="00390E5C">
        <w:rPr>
          <w:rFonts w:ascii="Calibri" w:eastAsia="Calibri" w:hAnsi="Calibri" w:cs="Calibri"/>
          <w:color w:val="000000" w:themeColor="text1"/>
          <w:lang w:eastAsia="en-US"/>
        </w:rPr>
        <w:t xml:space="preserve">verklaringen zijn </w:t>
      </w:r>
      <w:r w:rsidRPr="00390E5C">
        <w:rPr>
          <w:rFonts w:ascii="Calibri" w:eastAsia="Calibri" w:hAnsi="Calibri" w:cs="Calibri"/>
          <w:color w:val="000000" w:themeColor="text1"/>
          <w:lang w:eastAsia="en-US"/>
        </w:rPr>
        <w:t>verstrekt</w:t>
      </w:r>
      <w:r w:rsidR="004B2986" w:rsidRPr="00390E5C">
        <w:rPr>
          <w:rFonts w:ascii="Calibri" w:eastAsia="Calibri" w:hAnsi="Calibri" w:cs="Calibri"/>
          <w:color w:val="000000" w:themeColor="text1"/>
          <w:lang w:eastAsia="en-US"/>
        </w:rPr>
        <w:t>,</w:t>
      </w:r>
      <w:r w:rsidR="00EC3289" w:rsidRPr="00390E5C">
        <w:rPr>
          <w:rFonts w:ascii="Calibri" w:eastAsia="Calibri" w:hAnsi="Calibri" w:cs="Calibri"/>
          <w:color w:val="000000" w:themeColor="text1"/>
          <w:lang w:eastAsia="en-US"/>
        </w:rPr>
        <w:t xml:space="preserve"> of</w:t>
      </w:r>
      <w:r w:rsidR="004B2986" w:rsidRPr="00390E5C">
        <w:rPr>
          <w:rFonts w:ascii="Calibri" w:eastAsia="Calibri" w:hAnsi="Calibri" w:cs="Calibri"/>
          <w:color w:val="000000" w:themeColor="text1"/>
          <w:lang w:eastAsia="en-US"/>
        </w:rPr>
        <w:t xml:space="preserve"> </w:t>
      </w:r>
      <w:r w:rsidRPr="00390E5C">
        <w:rPr>
          <w:rFonts w:ascii="Calibri" w:eastAsia="Calibri" w:hAnsi="Calibri" w:cs="Calibri"/>
          <w:color w:val="000000" w:themeColor="text1"/>
          <w:lang w:eastAsia="en-US"/>
        </w:rPr>
        <w:t xml:space="preserve">dat op andere punten onoverkomelijke bezwaren bestaan, dan zal de betrokken </w:t>
      </w:r>
      <w:r w:rsidR="00EC3289" w:rsidRPr="00390E5C">
        <w:rPr>
          <w:rFonts w:ascii="Calibri" w:eastAsia="Calibri" w:hAnsi="Calibri" w:cs="Calibri"/>
          <w:color w:val="000000" w:themeColor="text1"/>
          <w:lang w:eastAsia="en-US"/>
        </w:rPr>
        <w:t>i</w:t>
      </w:r>
      <w:r w:rsidR="008601FF" w:rsidRPr="00390E5C">
        <w:rPr>
          <w:rFonts w:ascii="Calibri" w:eastAsia="Calibri" w:hAnsi="Calibri" w:cs="Calibri"/>
          <w:color w:val="000000" w:themeColor="text1"/>
          <w:lang w:eastAsia="en-US"/>
        </w:rPr>
        <w:t>nschrijver</w:t>
      </w:r>
      <w:r w:rsidRPr="00390E5C">
        <w:rPr>
          <w:rFonts w:ascii="Calibri" w:eastAsia="Calibri" w:hAnsi="Calibri" w:cs="Calibri"/>
          <w:color w:val="000000" w:themeColor="text1"/>
          <w:lang w:eastAsia="en-US"/>
        </w:rPr>
        <w:t xml:space="preserve"> </w:t>
      </w:r>
      <w:r w:rsidRPr="00390E5C">
        <w:rPr>
          <w:rFonts w:ascii="Calibri" w:eastAsia="Calibri" w:hAnsi="Calibri" w:cs="Calibri"/>
          <w:lang w:eastAsia="en-US"/>
        </w:rPr>
        <w:t xml:space="preserve">alsnog </w:t>
      </w:r>
      <w:r w:rsidR="000E3045" w:rsidRPr="00390E5C">
        <w:rPr>
          <w:rFonts w:ascii="Calibri" w:eastAsia="Calibri" w:hAnsi="Calibri" w:cs="Calibri"/>
          <w:lang w:eastAsia="en-US"/>
        </w:rPr>
        <w:t>worden uitgesloten</w:t>
      </w:r>
      <w:r w:rsidRPr="00390E5C">
        <w:rPr>
          <w:rFonts w:ascii="Calibri" w:eastAsia="Calibri" w:hAnsi="Calibri" w:cs="Calibri"/>
          <w:lang w:eastAsia="en-US"/>
        </w:rPr>
        <w:t xml:space="preserve">. In dit geval zal een hernieuwde </w:t>
      </w:r>
      <w:r w:rsidR="00EC3289" w:rsidRPr="00390E5C">
        <w:rPr>
          <w:rFonts w:ascii="Calibri" w:eastAsia="Calibri" w:hAnsi="Calibri" w:cs="Calibri"/>
          <w:lang w:eastAsia="en-US"/>
        </w:rPr>
        <w:t>gunningsbeslissing</w:t>
      </w:r>
      <w:r w:rsidRPr="00390E5C">
        <w:rPr>
          <w:rFonts w:ascii="Calibri" w:eastAsia="Calibri" w:hAnsi="Calibri" w:cs="Calibri"/>
          <w:lang w:eastAsia="en-US"/>
        </w:rPr>
        <w:t xml:space="preserve"> </w:t>
      </w:r>
      <w:r w:rsidR="000E3045" w:rsidRPr="00390E5C">
        <w:rPr>
          <w:rFonts w:ascii="Calibri" w:eastAsia="Calibri" w:hAnsi="Calibri" w:cs="Calibri"/>
          <w:lang w:eastAsia="en-US"/>
        </w:rPr>
        <w:t xml:space="preserve">worden verzonden naar alle afgewezen inschrijvers en wordt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die als 2e in de</w:t>
      </w:r>
      <w:r w:rsidR="000E3045" w:rsidRPr="00390E5C">
        <w:rPr>
          <w:rFonts w:ascii="Calibri" w:eastAsia="Calibri" w:hAnsi="Calibri" w:cs="Calibri"/>
          <w:lang w:eastAsia="en-US"/>
        </w:rPr>
        <w:t xml:space="preserve"> oorspronkelijke</w:t>
      </w:r>
      <w:r w:rsidRPr="00390E5C">
        <w:rPr>
          <w:rFonts w:ascii="Calibri" w:eastAsia="Calibri" w:hAnsi="Calibri" w:cs="Calibri"/>
          <w:lang w:eastAsia="en-US"/>
        </w:rPr>
        <w:t xml:space="preserve"> rangorde is geëindigd</w:t>
      </w:r>
      <w:r w:rsidR="000E3045" w:rsidRPr="00390E5C">
        <w:rPr>
          <w:rFonts w:ascii="Calibri" w:eastAsia="Calibri" w:hAnsi="Calibri" w:cs="Calibri"/>
          <w:lang w:eastAsia="en-US"/>
        </w:rPr>
        <w:t xml:space="preserve"> als winnende inschrijver aangewezen</w:t>
      </w:r>
      <w:r w:rsidRPr="00390E5C">
        <w:rPr>
          <w:rFonts w:ascii="Calibri" w:eastAsia="Calibri" w:hAnsi="Calibri" w:cs="Calibri"/>
          <w:lang w:eastAsia="en-US"/>
        </w:rPr>
        <w:t xml:space="preserve">. </w:t>
      </w:r>
    </w:p>
    <w:p w14:paraId="734B02A9" w14:textId="3C7538D5" w:rsidR="007C3C72" w:rsidRPr="00390E5C" w:rsidRDefault="007C3C72"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w:t>
      </w:r>
      <w:r w:rsidR="00EC3289" w:rsidRPr="00390E5C">
        <w:rPr>
          <w:rFonts w:ascii="Calibri" w:eastAsia="Calibri" w:hAnsi="Calibri" w:cs="Calibri"/>
          <w:lang w:eastAsia="en-US"/>
        </w:rPr>
        <w:t xml:space="preserve">zal </w:t>
      </w:r>
      <w:r w:rsidRPr="00390E5C">
        <w:rPr>
          <w:rFonts w:ascii="Calibri" w:eastAsia="Calibri" w:hAnsi="Calibri" w:cs="Calibri"/>
          <w:lang w:eastAsia="en-US"/>
        </w:rPr>
        <w:t xml:space="preserve">alle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s gelijktijdig schriftelijk informeren over het gewijzigd </w:t>
      </w:r>
      <w:r w:rsidR="000E3045" w:rsidRPr="00390E5C">
        <w:rPr>
          <w:rFonts w:ascii="Calibri" w:eastAsia="Calibri" w:hAnsi="Calibri" w:cs="Calibri"/>
          <w:lang w:eastAsia="en-US"/>
        </w:rPr>
        <w:t xml:space="preserve">resultaat van de aanbesteding. </w:t>
      </w:r>
      <w:r w:rsidRPr="00390E5C">
        <w:rPr>
          <w:rFonts w:ascii="Calibri" w:eastAsia="Calibri" w:hAnsi="Calibri" w:cs="Calibri"/>
          <w:lang w:eastAsia="en-US"/>
        </w:rPr>
        <w:t xml:space="preserve">Na </w:t>
      </w:r>
      <w:r w:rsidR="00EC3289" w:rsidRPr="00390E5C">
        <w:rPr>
          <w:rFonts w:ascii="Calibri" w:eastAsia="Calibri" w:hAnsi="Calibri" w:cs="Calibri"/>
          <w:lang w:eastAsia="en-US"/>
        </w:rPr>
        <w:t>de gewijzigde gunningsbeslissing</w:t>
      </w:r>
      <w:r w:rsidR="000E3045" w:rsidRPr="00390E5C">
        <w:rPr>
          <w:rFonts w:ascii="Calibri" w:eastAsia="Calibri" w:hAnsi="Calibri" w:cs="Calibri"/>
          <w:lang w:eastAsia="en-US"/>
        </w:rPr>
        <w:t xml:space="preserve"> loopt een nieuwe stand</w:t>
      </w:r>
      <w:r w:rsidRPr="00390E5C">
        <w:rPr>
          <w:rFonts w:ascii="Calibri" w:eastAsia="Calibri" w:hAnsi="Calibri" w:cs="Calibri"/>
          <w:lang w:eastAsia="en-US"/>
        </w:rPr>
        <w:t>still</w:t>
      </w:r>
      <w:r w:rsidR="000E3045" w:rsidRPr="00390E5C">
        <w:rPr>
          <w:rFonts w:ascii="Calibri" w:eastAsia="Calibri" w:hAnsi="Calibri" w:cs="Calibri"/>
          <w:lang w:eastAsia="en-US"/>
        </w:rPr>
        <w:t>-</w:t>
      </w:r>
      <w:r w:rsidRPr="00390E5C">
        <w:rPr>
          <w:rFonts w:ascii="Calibri" w:eastAsia="Calibri" w:hAnsi="Calibri" w:cs="Calibri"/>
          <w:lang w:eastAsia="en-US"/>
        </w:rPr>
        <w:t>termijn van 20 kalenderdagen, waarvoor hetzelfde van toepassing is als bij de eerste termijn.</w:t>
      </w:r>
    </w:p>
    <w:p w14:paraId="1FB20296" w14:textId="77777777" w:rsidR="007C3C72" w:rsidRPr="00390E5C" w:rsidRDefault="007C3C72" w:rsidP="002C19C0">
      <w:pPr>
        <w:spacing w:line="300" w:lineRule="atLeast"/>
        <w:rPr>
          <w:rFonts w:ascii="Calibri" w:eastAsia="Calibri" w:hAnsi="Calibri" w:cs="Calibri"/>
          <w:lang w:eastAsia="en-US"/>
        </w:rPr>
      </w:pPr>
    </w:p>
    <w:p w14:paraId="7C636112" w14:textId="77777777" w:rsidR="007C3C72" w:rsidRPr="00390E5C" w:rsidRDefault="007C3C72" w:rsidP="002C19C0">
      <w:pPr>
        <w:pStyle w:val="Kop2"/>
        <w:spacing w:line="300" w:lineRule="atLeast"/>
        <w:rPr>
          <w:rFonts w:ascii="Calibri" w:hAnsi="Calibri" w:cs="Calibri"/>
          <w:sz w:val="20"/>
          <w:szCs w:val="20"/>
        </w:rPr>
      </w:pPr>
      <w:bookmarkStart w:id="90" w:name="_Toc97903115"/>
      <w:r w:rsidRPr="00390E5C">
        <w:rPr>
          <w:rFonts w:ascii="Calibri" w:hAnsi="Calibri" w:cs="Calibri"/>
          <w:sz w:val="20"/>
          <w:szCs w:val="20"/>
        </w:rPr>
        <w:lastRenderedPageBreak/>
        <w:t>Definitieve gunning</w:t>
      </w:r>
      <w:bookmarkEnd w:id="90"/>
    </w:p>
    <w:p w14:paraId="517ED37D" w14:textId="57F9F7D5" w:rsidR="0026230C" w:rsidRPr="00390E5C" w:rsidRDefault="00B74336" w:rsidP="002C19C0">
      <w:pPr>
        <w:spacing w:line="300" w:lineRule="atLeast"/>
        <w:rPr>
          <w:rFonts w:ascii="Calibri" w:eastAsia="Calibri" w:hAnsi="Calibri" w:cs="Calibri"/>
          <w:lang w:eastAsia="en-US"/>
        </w:rPr>
      </w:pPr>
      <w:r w:rsidRPr="00390E5C">
        <w:rPr>
          <w:rFonts w:ascii="Calibri" w:eastAsia="Calibri" w:hAnsi="Calibri" w:cs="Calibri"/>
          <w:lang w:eastAsia="en-US"/>
        </w:rPr>
        <w:t xml:space="preserve">Met het ondertekenen van de overeenkomst wordt de opdracht definitief gegund. </w:t>
      </w:r>
      <w:r w:rsidR="007C3C72" w:rsidRPr="00390E5C">
        <w:rPr>
          <w:rFonts w:ascii="Calibri" w:eastAsia="Calibri" w:hAnsi="Calibri" w:cs="Calibri"/>
          <w:lang w:eastAsia="en-US"/>
        </w:rPr>
        <w:t xml:space="preserve">De gunning </w:t>
      </w:r>
      <w:r w:rsidR="0026230C" w:rsidRPr="00390E5C">
        <w:rPr>
          <w:rFonts w:ascii="Calibri" w:eastAsia="Calibri" w:hAnsi="Calibri" w:cs="Calibri"/>
          <w:lang w:eastAsia="en-US"/>
        </w:rPr>
        <w:t xml:space="preserve">kan </w:t>
      </w:r>
      <w:r w:rsidR="007C3C72" w:rsidRPr="00390E5C">
        <w:rPr>
          <w:rFonts w:ascii="Calibri" w:eastAsia="Calibri" w:hAnsi="Calibri" w:cs="Calibri"/>
          <w:lang w:eastAsia="en-US"/>
        </w:rPr>
        <w:t xml:space="preserve">pas definitief </w:t>
      </w:r>
      <w:r w:rsidR="0026230C" w:rsidRPr="00390E5C">
        <w:rPr>
          <w:rFonts w:ascii="Calibri" w:eastAsia="Calibri" w:hAnsi="Calibri" w:cs="Calibri"/>
          <w:lang w:eastAsia="en-US"/>
        </w:rPr>
        <w:t>worden nadat:</w:t>
      </w:r>
    </w:p>
    <w:p w14:paraId="2CD40A52" w14:textId="0961701E" w:rsidR="0026230C" w:rsidRPr="00390E5C" w:rsidRDefault="000E3045" w:rsidP="00D7302F">
      <w:pPr>
        <w:pStyle w:val="Lijstalinea"/>
        <w:numPr>
          <w:ilvl w:val="0"/>
          <w:numId w:val="22"/>
        </w:numPr>
        <w:spacing w:line="300" w:lineRule="atLeast"/>
        <w:rPr>
          <w:rFonts w:ascii="Calibri" w:eastAsia="Calibri" w:hAnsi="Calibri" w:cs="Calibri"/>
          <w:lang w:eastAsia="en-US"/>
        </w:rPr>
      </w:pPr>
      <w:r w:rsidRPr="00390E5C">
        <w:rPr>
          <w:rFonts w:ascii="Calibri" w:eastAsia="Calibri" w:hAnsi="Calibri" w:cs="Calibri"/>
          <w:lang w:eastAsia="en-US"/>
        </w:rPr>
        <w:t>de stand</w:t>
      </w:r>
      <w:r w:rsidR="0026230C" w:rsidRPr="00390E5C">
        <w:rPr>
          <w:rFonts w:ascii="Calibri" w:eastAsia="Calibri" w:hAnsi="Calibri" w:cs="Calibri"/>
          <w:lang w:eastAsia="en-US"/>
        </w:rPr>
        <w:t>still</w:t>
      </w:r>
      <w:r w:rsidRPr="00390E5C">
        <w:rPr>
          <w:rFonts w:ascii="Calibri" w:eastAsia="Calibri" w:hAnsi="Calibri" w:cs="Calibri"/>
          <w:lang w:eastAsia="en-US"/>
        </w:rPr>
        <w:t>-</w:t>
      </w:r>
      <w:r w:rsidR="0026230C" w:rsidRPr="00390E5C">
        <w:rPr>
          <w:rFonts w:ascii="Calibri" w:eastAsia="Calibri" w:hAnsi="Calibri" w:cs="Calibri"/>
          <w:lang w:eastAsia="en-US"/>
        </w:rPr>
        <w:t>termijn ongebruikt is verlopen of na een vonnis van de voorzieningenrechter die gunning niet in de weg staat;</w:t>
      </w:r>
    </w:p>
    <w:p w14:paraId="47CED62B" w14:textId="0869C8B8" w:rsidR="0026230C" w:rsidRPr="00390E5C" w:rsidRDefault="0026230C" w:rsidP="00D7302F">
      <w:pPr>
        <w:pStyle w:val="Lijstalinea"/>
        <w:numPr>
          <w:ilvl w:val="0"/>
          <w:numId w:val="22"/>
        </w:numPr>
        <w:spacing w:line="300" w:lineRule="atLeast"/>
        <w:rPr>
          <w:rFonts w:ascii="Calibri" w:eastAsia="Calibri" w:hAnsi="Calibri" w:cs="Calibri"/>
          <w:lang w:eastAsia="en-US"/>
        </w:rPr>
      </w:pPr>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de bewijsmiddelen van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(tijdig) heeft ontvangen, heeft gecontroleerd en akkoord bevonden;</w:t>
      </w:r>
    </w:p>
    <w:p w14:paraId="263E8251" w14:textId="5D45EE18" w:rsidR="00B74336" w:rsidRPr="00390E5C" w:rsidRDefault="00B74336" w:rsidP="00D7302F">
      <w:pPr>
        <w:pStyle w:val="Lijstalinea"/>
        <w:numPr>
          <w:ilvl w:val="0"/>
          <w:numId w:val="22"/>
        </w:numPr>
        <w:spacing w:line="300" w:lineRule="atLeast"/>
        <w:rPr>
          <w:rFonts w:ascii="Calibri" w:eastAsia="Calibri" w:hAnsi="Calibri" w:cs="Calibri"/>
          <w:lang w:eastAsia="en-US"/>
        </w:rPr>
      </w:pPr>
      <w:r w:rsidRPr="00390E5C">
        <w:rPr>
          <w:rFonts w:ascii="Calibri" w:eastAsia="Calibri" w:hAnsi="Calibri" w:cs="Calibri"/>
          <w:lang w:eastAsia="en-US"/>
        </w:rPr>
        <w:t xml:space="preserve">en eventueel uit verificatie blijkt dat de </w:t>
      </w:r>
      <w:r w:rsidR="00EC3289" w:rsidRPr="00390E5C">
        <w:rPr>
          <w:rFonts w:ascii="Calibri" w:eastAsia="Calibri" w:hAnsi="Calibri" w:cs="Calibri"/>
          <w:lang w:eastAsia="en-US"/>
        </w:rPr>
        <w:t>i</w:t>
      </w:r>
      <w:r w:rsidR="008601FF" w:rsidRPr="00390E5C">
        <w:rPr>
          <w:rFonts w:ascii="Calibri" w:eastAsia="Calibri" w:hAnsi="Calibri" w:cs="Calibri"/>
          <w:lang w:eastAsia="en-US"/>
        </w:rPr>
        <w:t>nschrijver</w:t>
      </w:r>
      <w:r w:rsidRPr="00390E5C">
        <w:rPr>
          <w:rFonts w:ascii="Calibri" w:eastAsia="Calibri" w:hAnsi="Calibri" w:cs="Calibri"/>
          <w:lang w:eastAsia="en-US"/>
        </w:rPr>
        <w:t xml:space="preserve"> de opdracht naar behoren kan en zal uitvoeren.</w:t>
      </w:r>
    </w:p>
    <w:p w14:paraId="5628A704" w14:textId="54EDDB6C" w:rsidR="00EC3289" w:rsidRPr="00390E5C" w:rsidRDefault="00EC3289" w:rsidP="00320339">
      <w:pPr>
        <w:pStyle w:val="Lijstalinea"/>
        <w:spacing w:line="300" w:lineRule="atLeast"/>
        <w:ind w:left="720"/>
        <w:rPr>
          <w:rFonts w:ascii="Calibri" w:eastAsia="Calibri" w:hAnsi="Calibri" w:cs="Calibri"/>
          <w:lang w:eastAsia="en-US"/>
        </w:rPr>
      </w:pPr>
    </w:p>
    <w:p w14:paraId="2D1BBF60" w14:textId="77777777" w:rsidR="007C3C72" w:rsidRPr="00390E5C" w:rsidRDefault="007C3C72" w:rsidP="002C19C0">
      <w:pPr>
        <w:pStyle w:val="Kop2"/>
        <w:spacing w:line="300" w:lineRule="atLeast"/>
        <w:rPr>
          <w:rFonts w:ascii="Calibri" w:hAnsi="Calibri" w:cs="Calibri"/>
          <w:sz w:val="20"/>
          <w:szCs w:val="20"/>
        </w:rPr>
      </w:pPr>
      <w:bookmarkStart w:id="91" w:name="_Toc97903116"/>
      <w:r w:rsidRPr="00390E5C">
        <w:rPr>
          <w:rFonts w:ascii="Calibri" w:hAnsi="Calibri" w:cs="Calibri"/>
          <w:sz w:val="20"/>
          <w:szCs w:val="20"/>
        </w:rPr>
        <w:t>Staken aanbestedingsprocedure</w:t>
      </w:r>
      <w:bookmarkEnd w:id="91"/>
    </w:p>
    <w:p w14:paraId="1C89868A" w14:textId="20E4E042" w:rsidR="007C3C72" w:rsidRPr="00390E5C" w:rsidRDefault="007C3C72" w:rsidP="002C19C0">
      <w:pPr>
        <w:spacing w:line="300" w:lineRule="atLeast"/>
        <w:rPr>
          <w:rFonts w:ascii="Calibri" w:eastAsia="Calibri" w:hAnsi="Calibri" w:cs="Calibri"/>
          <w:lang w:eastAsia="en-US"/>
        </w:rPr>
      </w:pPr>
      <w:bookmarkStart w:id="92" w:name="S5"/>
      <w:bookmarkEnd w:id="79"/>
      <w:r w:rsidRPr="00390E5C">
        <w:rPr>
          <w:rFonts w:ascii="Calibri" w:eastAsia="Calibri" w:hAnsi="Calibri" w:cs="Calibri"/>
          <w:lang w:eastAsia="en-US"/>
        </w:rPr>
        <w:t xml:space="preserve">De </w:t>
      </w:r>
      <w:r w:rsidR="00467193" w:rsidRPr="00390E5C">
        <w:rPr>
          <w:rFonts w:ascii="Calibri" w:eastAsia="Calibri" w:hAnsi="Calibri" w:cs="Calibri"/>
          <w:lang w:eastAsia="en-US"/>
        </w:rPr>
        <w:t>gemeente</w:t>
      </w:r>
      <w:r w:rsidRPr="00390E5C">
        <w:rPr>
          <w:rFonts w:ascii="Calibri" w:eastAsia="Calibri" w:hAnsi="Calibri" w:cs="Calibri"/>
          <w:lang w:eastAsia="en-US"/>
        </w:rPr>
        <w:t xml:space="preserve"> behoudt zich het recht voor te allen tijde de aanbestedingsprocedure geheel of gedeeltelijk te stoppen of op te schorten, zonder dat daartoe een verplichting ontstaat jegens de </w:t>
      </w:r>
      <w:r w:rsidR="000E3045" w:rsidRPr="00390E5C">
        <w:rPr>
          <w:rFonts w:ascii="Calibri" w:eastAsia="Calibri" w:hAnsi="Calibri" w:cs="Calibri"/>
          <w:lang w:eastAsia="en-US"/>
        </w:rPr>
        <w:t>g</w:t>
      </w:r>
      <w:r w:rsidR="00031777" w:rsidRPr="00390E5C">
        <w:rPr>
          <w:rFonts w:ascii="Calibri" w:eastAsia="Calibri" w:hAnsi="Calibri" w:cs="Calibri"/>
          <w:lang w:eastAsia="en-US"/>
        </w:rPr>
        <w:t>egadigde</w:t>
      </w:r>
      <w:r w:rsidRPr="00390E5C">
        <w:rPr>
          <w:rFonts w:ascii="Calibri" w:eastAsia="Calibri" w:hAnsi="Calibri" w:cs="Calibri"/>
          <w:lang w:eastAsia="en-US"/>
        </w:rPr>
        <w:t xml:space="preserve">n of </w:t>
      </w:r>
      <w:r w:rsidR="00467193" w:rsidRPr="00390E5C">
        <w:rPr>
          <w:rFonts w:ascii="Calibri" w:eastAsia="Calibri" w:hAnsi="Calibri" w:cs="Calibri"/>
          <w:lang w:eastAsia="en-US"/>
        </w:rPr>
        <w:t>inschrijver</w:t>
      </w:r>
      <w:r w:rsidRPr="00390E5C">
        <w:rPr>
          <w:rFonts w:ascii="Calibri" w:eastAsia="Calibri" w:hAnsi="Calibri" w:cs="Calibri"/>
          <w:lang w:eastAsia="en-US"/>
        </w:rPr>
        <w:t>s tot vergoeding van de kosten die zij gemaakt hebben om deel te nemen aan de onderhavige aanbestedingsprocedure.</w:t>
      </w:r>
    </w:p>
    <w:bookmarkEnd w:id="92"/>
    <w:p w14:paraId="02D5BF2F" w14:textId="77777777" w:rsidR="006E402B" w:rsidRPr="00390E5C" w:rsidRDefault="006E402B" w:rsidP="006E402B">
      <w:pPr>
        <w:spacing w:line="300" w:lineRule="atLeast"/>
        <w:rPr>
          <w:rFonts w:ascii="Calibri" w:hAnsi="Calibri" w:cs="Calibri"/>
        </w:rPr>
      </w:pPr>
    </w:p>
    <w:p w14:paraId="6A7A1753" w14:textId="77777777" w:rsidR="006E402B" w:rsidRPr="00390E5C" w:rsidRDefault="006E402B">
      <w:pPr>
        <w:rPr>
          <w:rFonts w:ascii="Calibri" w:hAnsi="Calibri" w:cs="Calibri"/>
        </w:rPr>
      </w:pPr>
      <w:r w:rsidRPr="00390E5C">
        <w:rPr>
          <w:rFonts w:ascii="Calibri" w:hAnsi="Calibri" w:cs="Calibri"/>
        </w:rPr>
        <w:br w:type="page"/>
      </w:r>
    </w:p>
    <w:p w14:paraId="21429ED9" w14:textId="5D142FC9" w:rsidR="007C3C72" w:rsidRPr="00390E5C" w:rsidRDefault="007C3C72" w:rsidP="006E402B">
      <w:pPr>
        <w:pStyle w:val="Kop1"/>
        <w:spacing w:line="300" w:lineRule="atLeast"/>
        <w:rPr>
          <w:rFonts w:ascii="Calibri" w:hAnsi="Calibri" w:cs="Calibri"/>
          <w:sz w:val="20"/>
        </w:rPr>
      </w:pPr>
      <w:bookmarkStart w:id="93" w:name="_Toc97903117"/>
      <w:r w:rsidRPr="00390E5C">
        <w:rPr>
          <w:rFonts w:ascii="Calibri" w:hAnsi="Calibri" w:cs="Calibri"/>
          <w:sz w:val="20"/>
        </w:rPr>
        <w:lastRenderedPageBreak/>
        <w:t>Programma van Eisen</w:t>
      </w:r>
      <w:bookmarkEnd w:id="93"/>
    </w:p>
    <w:p w14:paraId="63D3B060" w14:textId="680DC2B8" w:rsidR="007041B4" w:rsidRPr="00390E5C" w:rsidRDefault="007041B4" w:rsidP="007041B4">
      <w:pPr>
        <w:spacing w:line="300" w:lineRule="atLeast"/>
        <w:rPr>
          <w:rFonts w:ascii="Calibri" w:hAnsi="Calibri" w:cs="Calibri"/>
        </w:rPr>
      </w:pPr>
      <w:r w:rsidRPr="00390E5C">
        <w:rPr>
          <w:rFonts w:ascii="Calibri" w:hAnsi="Calibri" w:cs="Calibri"/>
        </w:rPr>
        <w:t>In dit hoofdstuk staat het programma van eisen weergegeven, oftewel de eisen aan de uitvoering van de opdracht. Het programma van eisen bestaat uit een pakket van eisen met een knock-out karakter; het niet voldoen of kunnen voldoen aan één van deze eisen leidt automatisch tot uitsluiting van de aanbestedingsprocedure.</w:t>
      </w:r>
      <w:r w:rsidR="000E3045" w:rsidRPr="00390E5C">
        <w:rPr>
          <w:rFonts w:ascii="Calibri" w:hAnsi="Calibri" w:cs="Calibri"/>
        </w:rPr>
        <w:t xml:space="preserve"> In deel IV</w:t>
      </w:r>
      <w:r w:rsidR="00A316C4" w:rsidRPr="00390E5C">
        <w:rPr>
          <w:rFonts w:ascii="Calibri" w:hAnsi="Calibri" w:cs="Calibri"/>
        </w:rPr>
        <w:t xml:space="preserve"> van het UEA dient de inschrijver expliciet aan te geven dat hij aan het programma van eisen voldoet.</w:t>
      </w:r>
    </w:p>
    <w:p w14:paraId="4B2250FB" w14:textId="77777777" w:rsidR="007041B4" w:rsidRPr="00390E5C" w:rsidRDefault="007041B4" w:rsidP="007041B4">
      <w:pPr>
        <w:spacing w:line="300" w:lineRule="atLeast"/>
        <w:rPr>
          <w:rFonts w:ascii="Calibri" w:hAnsi="Calibri" w:cs="Calibri"/>
        </w:rPr>
      </w:pPr>
    </w:p>
    <w:p w14:paraId="7E897B8E" w14:textId="70149798" w:rsidR="007041B4" w:rsidRPr="00390E5C" w:rsidRDefault="007041B4" w:rsidP="007041B4">
      <w:pPr>
        <w:spacing w:line="300" w:lineRule="atLeast"/>
        <w:rPr>
          <w:rFonts w:ascii="Calibri" w:hAnsi="Calibri" w:cs="Calibri"/>
        </w:rPr>
      </w:pPr>
      <w:r w:rsidRPr="00390E5C">
        <w:rPr>
          <w:rFonts w:ascii="Calibri" w:hAnsi="Calibri" w:cs="Calibri"/>
        </w:rPr>
        <w:t xml:space="preserve">Mocht geïnteresseerde zich niet kunnen vinden in één of meerdere eisen van het programma van eisen, dan dient deze dit aan te geven in de nota van inlichtingen. Aan de hand daarvan beslist de </w:t>
      </w:r>
      <w:r w:rsidR="00A316C4" w:rsidRPr="00390E5C">
        <w:rPr>
          <w:rFonts w:ascii="Calibri" w:hAnsi="Calibri" w:cs="Calibri"/>
        </w:rPr>
        <w:t>gemeente</w:t>
      </w:r>
      <w:r w:rsidRPr="00390E5C">
        <w:rPr>
          <w:rFonts w:ascii="Calibri" w:hAnsi="Calibri" w:cs="Calibri"/>
        </w:rPr>
        <w:t xml:space="preserve"> wat voor gevolgen dit heeft voor de aanbestedingsprocedure. Middels het indienen van een inschrijving gaat inschrijver expliciet akkoord met alle eisen van het programma van eisen.</w:t>
      </w:r>
    </w:p>
    <w:p w14:paraId="13D4AE7F" w14:textId="77777777" w:rsidR="002F559F" w:rsidRPr="00390E5C" w:rsidRDefault="002F559F" w:rsidP="002C19C0">
      <w:pPr>
        <w:spacing w:line="300" w:lineRule="atLeast"/>
        <w:rPr>
          <w:rFonts w:ascii="Calibri" w:hAnsi="Calibri" w:cs="Calibri"/>
        </w:rPr>
      </w:pPr>
    </w:p>
    <w:p w14:paraId="7BFE65E1" w14:textId="3B86DEBA" w:rsidR="00D02868" w:rsidRPr="00390E5C" w:rsidRDefault="00D02868" w:rsidP="002C19C0">
      <w:pPr>
        <w:spacing w:line="300" w:lineRule="atLeast"/>
        <w:rPr>
          <w:rFonts w:ascii="Calibri" w:hAnsi="Calibri" w:cs="Calibri"/>
        </w:rPr>
      </w:pPr>
      <w:r w:rsidRPr="00390E5C">
        <w:rPr>
          <w:rFonts w:ascii="Calibri" w:hAnsi="Calibri" w:cs="Calibri"/>
        </w:rPr>
        <w:t xml:space="preserve">De inschrijver dient bij uitvoering van de opdracht te voldoen aan elk van de gestelde eisen. Indien bij beoordeling van de inschrijvingen blijkt dat zulks niet het geval is, zal de inschrijving ter zijde worden gelegd en komt betreffende inschrijver niet voor gunning in aanmerking. </w:t>
      </w:r>
      <w:r w:rsidR="007041B4" w:rsidRPr="00390E5C">
        <w:rPr>
          <w:rFonts w:ascii="Calibri" w:hAnsi="Calibri" w:cs="Calibri"/>
        </w:rPr>
        <w:t xml:space="preserve">Indien gedurende de uitvoering van de opdracht blijkt dat inschrijver als opdrachtnemer niet voldoet aan het programma van eisen kan de overeenkomst worden ontbonden en is opdrachtnemer aansprakelijk voor alle schade aan de zijde van opdrachtgever, waaronder kosten voor </w:t>
      </w:r>
      <w:proofErr w:type="spellStart"/>
      <w:r w:rsidR="007041B4" w:rsidRPr="00390E5C">
        <w:rPr>
          <w:rFonts w:ascii="Calibri" w:hAnsi="Calibri" w:cs="Calibri"/>
        </w:rPr>
        <w:t>heraanbesteding</w:t>
      </w:r>
      <w:proofErr w:type="spellEnd"/>
      <w:r w:rsidR="007041B4" w:rsidRPr="00390E5C">
        <w:rPr>
          <w:rFonts w:ascii="Calibri" w:hAnsi="Calibri" w:cs="Calibri"/>
        </w:rPr>
        <w:t xml:space="preserve"> en alsnog correct uitvoeren van de opdracht.</w:t>
      </w:r>
    </w:p>
    <w:p w14:paraId="5DB4523D" w14:textId="21957D5F" w:rsidR="00320339" w:rsidRDefault="00320339" w:rsidP="00320339">
      <w:pPr>
        <w:spacing w:line="300" w:lineRule="atLeast"/>
        <w:rPr>
          <w:rFonts w:ascii="Calibri" w:hAnsi="Calibri" w:cs="Calibri"/>
        </w:rPr>
      </w:pPr>
    </w:p>
    <w:p w14:paraId="7EF766B2" w14:textId="77777777" w:rsidR="009264E6" w:rsidRDefault="009264E6" w:rsidP="00320339">
      <w:pPr>
        <w:spacing w:line="300" w:lineRule="atLeast"/>
        <w:rPr>
          <w:rFonts w:ascii="Calibri" w:hAnsi="Calibri" w:cs="Calibri"/>
        </w:rPr>
      </w:pPr>
    </w:p>
    <w:tbl>
      <w:tblPr>
        <w:tblStyle w:val="Rastertabel3-Accent1"/>
        <w:tblW w:w="9918" w:type="dxa"/>
        <w:tblLayout w:type="fixed"/>
        <w:tblLook w:val="0400" w:firstRow="0" w:lastRow="0" w:firstColumn="0" w:lastColumn="0" w:noHBand="0" w:noVBand="1"/>
      </w:tblPr>
      <w:tblGrid>
        <w:gridCol w:w="562"/>
        <w:gridCol w:w="9356"/>
      </w:tblGrid>
      <w:tr w:rsidR="009264E6" w14:paraId="66E33F5B"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1378C2F0" w14:textId="77777777" w:rsidR="009264E6" w:rsidRDefault="009264E6" w:rsidP="009264E6">
            <w:pPr>
              <w:spacing w:after="320" w:line="300" w:lineRule="auto"/>
              <w:rPr>
                <w:rFonts w:ascii="Calibri" w:eastAsia="Calibri" w:hAnsi="Calibri" w:cs="Calibri"/>
              </w:rPr>
            </w:pPr>
            <w:r>
              <w:rPr>
                <w:rFonts w:ascii="Calibri" w:eastAsia="Calibri" w:hAnsi="Calibri" w:cs="Calibri"/>
              </w:rPr>
              <w:t>Nr.</w:t>
            </w:r>
          </w:p>
        </w:tc>
        <w:tc>
          <w:tcPr>
            <w:tcW w:w="9356" w:type="dxa"/>
          </w:tcPr>
          <w:p w14:paraId="1ADB3740" w14:textId="77777777" w:rsidR="009264E6" w:rsidRDefault="009264E6" w:rsidP="009264E6">
            <w:pPr>
              <w:spacing w:after="320" w:line="300" w:lineRule="auto"/>
              <w:rPr>
                <w:rFonts w:ascii="Calibri" w:eastAsia="Calibri" w:hAnsi="Calibri" w:cs="Calibri"/>
              </w:rPr>
            </w:pPr>
            <w:r w:rsidRPr="76FBE3AC">
              <w:rPr>
                <w:rFonts w:ascii="Calibri" w:eastAsia="Calibri" w:hAnsi="Calibri" w:cs="Calibri"/>
              </w:rPr>
              <w:t>Eis</w:t>
            </w:r>
          </w:p>
        </w:tc>
      </w:tr>
      <w:tr w:rsidR="009264E6" w14:paraId="7F0E46FF" w14:textId="77777777" w:rsidTr="3108D689">
        <w:tc>
          <w:tcPr>
            <w:tcW w:w="562" w:type="dxa"/>
          </w:tcPr>
          <w:p w14:paraId="37026D3C" w14:textId="77777777" w:rsidR="009264E6" w:rsidRDefault="009264E6" w:rsidP="009264E6">
            <w:pPr>
              <w:spacing w:after="320" w:line="300" w:lineRule="auto"/>
              <w:rPr>
                <w:rFonts w:ascii="Calibri" w:eastAsia="Calibri" w:hAnsi="Calibri" w:cs="Calibri"/>
              </w:rPr>
            </w:pPr>
          </w:p>
        </w:tc>
        <w:tc>
          <w:tcPr>
            <w:tcW w:w="9356" w:type="dxa"/>
          </w:tcPr>
          <w:p w14:paraId="73257534" w14:textId="77777777" w:rsidR="009264E6" w:rsidRDefault="009264E6" w:rsidP="009264E6">
            <w:pPr>
              <w:rPr>
                <w:rFonts w:ascii="Calibri" w:hAnsi="Calibri"/>
                <w:sz w:val="22"/>
                <w:szCs w:val="22"/>
              </w:rPr>
            </w:pPr>
            <w:r>
              <w:rPr>
                <w:rFonts w:ascii="Calibri" w:eastAsia="Calibri" w:hAnsi="Calibri" w:cs="Calibri"/>
                <w:b/>
                <w:bCs/>
              </w:rPr>
              <w:t>Algemeen</w:t>
            </w:r>
          </w:p>
        </w:tc>
      </w:tr>
      <w:tr w:rsidR="0027660C" w14:paraId="4D29461E"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4F9BD47A" w14:textId="1821A102" w:rsidR="0027660C" w:rsidRDefault="00C6151D" w:rsidP="009264E6">
            <w:pPr>
              <w:spacing w:after="320" w:line="300" w:lineRule="auto"/>
              <w:rPr>
                <w:rFonts w:ascii="Calibri" w:eastAsia="Calibri" w:hAnsi="Calibri" w:cs="Calibri"/>
              </w:rPr>
            </w:pPr>
            <w:r>
              <w:rPr>
                <w:rFonts w:ascii="Calibri" w:eastAsia="Calibri" w:hAnsi="Calibri" w:cs="Calibri"/>
              </w:rPr>
              <w:t>1</w:t>
            </w:r>
          </w:p>
        </w:tc>
        <w:tc>
          <w:tcPr>
            <w:tcW w:w="9356" w:type="dxa"/>
          </w:tcPr>
          <w:p w14:paraId="28332543" w14:textId="4F3E51B5" w:rsidR="0027660C" w:rsidRPr="0027660C" w:rsidRDefault="0027660C" w:rsidP="009264E6">
            <w:pPr>
              <w:rPr>
                <w:rFonts w:ascii="Calibri" w:eastAsia="Calibri" w:hAnsi="Calibri" w:cs="Calibri"/>
              </w:rPr>
            </w:pPr>
            <w:r>
              <w:rPr>
                <w:rFonts w:ascii="Calibri" w:eastAsia="Calibri" w:hAnsi="Calibri" w:cs="Calibri"/>
              </w:rPr>
              <w:t>Leverancier levert een</w:t>
            </w:r>
            <w:r w:rsidR="008936F2">
              <w:rPr>
                <w:rFonts w:ascii="Calibri" w:eastAsia="Calibri" w:hAnsi="Calibri" w:cs="Calibri"/>
              </w:rPr>
              <w:t xml:space="preserve"> oplossing waarbij </w:t>
            </w:r>
            <w:r w:rsidR="005E4391">
              <w:rPr>
                <w:rFonts w:ascii="Calibri" w:eastAsia="Calibri" w:hAnsi="Calibri" w:cs="Calibri"/>
              </w:rPr>
              <w:t xml:space="preserve">de gemeente maximaal technisch ontzorgd wordt. Dit betekent een </w:t>
            </w:r>
            <w:proofErr w:type="spellStart"/>
            <w:r w:rsidR="005E4391">
              <w:rPr>
                <w:rFonts w:ascii="Calibri" w:eastAsia="Calibri" w:hAnsi="Calibri" w:cs="Calibri"/>
              </w:rPr>
              <w:t>hosted</w:t>
            </w:r>
            <w:proofErr w:type="spellEnd"/>
            <w:r w:rsidR="005E4391">
              <w:rPr>
                <w:rFonts w:ascii="Calibri" w:eastAsia="Calibri" w:hAnsi="Calibri" w:cs="Calibri"/>
              </w:rPr>
              <w:t xml:space="preserve"> oplossing, of een Cloud/</w:t>
            </w:r>
            <w:proofErr w:type="spellStart"/>
            <w:r w:rsidR="005E4391">
              <w:rPr>
                <w:rFonts w:ascii="Calibri" w:eastAsia="Calibri" w:hAnsi="Calibri" w:cs="Calibri"/>
              </w:rPr>
              <w:t>Saas</w:t>
            </w:r>
            <w:proofErr w:type="spellEnd"/>
            <w:r w:rsidR="005E4391">
              <w:rPr>
                <w:rFonts w:ascii="Calibri" w:eastAsia="Calibri" w:hAnsi="Calibri" w:cs="Calibri"/>
              </w:rPr>
              <w:t xml:space="preserve"> oplossing</w:t>
            </w:r>
            <w:r>
              <w:rPr>
                <w:rFonts w:ascii="Calibri" w:eastAsia="Calibri" w:hAnsi="Calibri" w:cs="Calibri"/>
              </w:rPr>
              <w:t>.</w:t>
            </w:r>
          </w:p>
        </w:tc>
      </w:tr>
      <w:tr w:rsidR="009264E6" w14:paraId="62B3740A" w14:textId="77777777" w:rsidTr="3108D689">
        <w:tc>
          <w:tcPr>
            <w:tcW w:w="562" w:type="dxa"/>
          </w:tcPr>
          <w:p w14:paraId="61C68F42" w14:textId="5D2A9913" w:rsidR="009264E6" w:rsidRDefault="00C6151D" w:rsidP="009264E6">
            <w:pPr>
              <w:spacing w:after="320" w:line="300" w:lineRule="auto"/>
              <w:rPr>
                <w:rFonts w:ascii="Calibri" w:eastAsia="Calibri" w:hAnsi="Calibri" w:cs="Calibri"/>
              </w:rPr>
            </w:pPr>
            <w:r>
              <w:rPr>
                <w:rFonts w:ascii="Calibri" w:eastAsia="Calibri" w:hAnsi="Calibri" w:cs="Calibri"/>
              </w:rPr>
              <w:t>2</w:t>
            </w:r>
          </w:p>
        </w:tc>
        <w:tc>
          <w:tcPr>
            <w:tcW w:w="9356" w:type="dxa"/>
          </w:tcPr>
          <w:p w14:paraId="4C80F217" w14:textId="0307F0F3" w:rsidR="009264E6" w:rsidRDefault="00C47ECB" w:rsidP="5FDBF829">
            <w:pPr>
              <w:rPr>
                <w:rFonts w:ascii="Calibri" w:eastAsia="Calibri" w:hAnsi="Calibri" w:cs="Calibri"/>
                <w:b/>
                <w:bCs/>
              </w:rPr>
            </w:pPr>
            <w:r>
              <w:rPr>
                <w:rFonts w:ascii="Calibri" w:eastAsia="Calibri" w:hAnsi="Calibri" w:cs="Calibri"/>
              </w:rPr>
              <w:t xml:space="preserve">De oplossing </w:t>
            </w:r>
            <w:r w:rsidR="0037763A">
              <w:rPr>
                <w:rFonts w:ascii="Calibri" w:eastAsia="Calibri" w:hAnsi="Calibri" w:cs="Calibri"/>
              </w:rPr>
              <w:t>heeft</w:t>
            </w:r>
            <w:r>
              <w:rPr>
                <w:rFonts w:ascii="Calibri" w:eastAsia="Calibri" w:hAnsi="Calibri" w:cs="Calibri"/>
              </w:rPr>
              <w:t xml:space="preserve"> een native Teams cliënt, of </w:t>
            </w:r>
            <w:r w:rsidR="0037763A">
              <w:rPr>
                <w:rFonts w:ascii="Calibri" w:eastAsia="Calibri" w:hAnsi="Calibri" w:cs="Calibri"/>
              </w:rPr>
              <w:t xml:space="preserve">is </w:t>
            </w:r>
            <w:r>
              <w:rPr>
                <w:rFonts w:ascii="Calibri" w:eastAsia="Calibri" w:hAnsi="Calibri" w:cs="Calibri"/>
              </w:rPr>
              <w:t>zodanig geïntegreerd met Teams dat er geen verlies van functionaliteit is.</w:t>
            </w:r>
          </w:p>
          <w:p w14:paraId="02DBE3B6" w14:textId="7899EF93" w:rsidR="009264E6" w:rsidRDefault="009264E6" w:rsidP="5FDBF829">
            <w:pPr>
              <w:rPr>
                <w:rFonts w:eastAsia="Times New Roman" w:cs="Times New Roman"/>
              </w:rPr>
            </w:pPr>
          </w:p>
          <w:p w14:paraId="059D93B1" w14:textId="7899EF93" w:rsidR="009264E6" w:rsidRDefault="3E1D1B02" w:rsidP="009264E6">
            <w:pPr>
              <w:rPr>
                <w:rFonts w:ascii="Calibri" w:eastAsia="Calibri" w:hAnsi="Calibri" w:cs="Calibri"/>
              </w:rPr>
            </w:pPr>
            <w:r w:rsidRPr="5FDBF829">
              <w:rPr>
                <w:rFonts w:ascii="Calibri" w:eastAsia="Calibri" w:hAnsi="Calibri" w:cs="Calibri"/>
              </w:rPr>
              <w:t xml:space="preserve">Dit betekent ook dat de </w:t>
            </w:r>
            <w:r w:rsidR="004E2A36" w:rsidRPr="5FDBF829">
              <w:rPr>
                <w:rFonts w:ascii="Calibri" w:eastAsia="Calibri" w:hAnsi="Calibri" w:cs="Calibri"/>
              </w:rPr>
              <w:t>UCC-, supervisor- en rapportage</w:t>
            </w:r>
            <w:r w:rsidRPr="5FDBF829">
              <w:rPr>
                <w:rFonts w:ascii="Calibri" w:eastAsia="Calibri" w:hAnsi="Calibri" w:cs="Calibri"/>
              </w:rPr>
              <w:t xml:space="preserve">functionaliteiten die in dit PVE worden geëist </w:t>
            </w:r>
            <w:r w:rsidR="43520E84" w:rsidRPr="5FDBF829">
              <w:rPr>
                <w:rFonts w:ascii="Calibri" w:eastAsia="Calibri" w:hAnsi="Calibri" w:cs="Calibri"/>
              </w:rPr>
              <w:t xml:space="preserve">mogen </w:t>
            </w:r>
            <w:r w:rsidRPr="5FDBF829">
              <w:rPr>
                <w:rFonts w:ascii="Calibri" w:eastAsia="Calibri" w:hAnsi="Calibri" w:cs="Calibri"/>
              </w:rPr>
              <w:t>worden ingevuld door de inzet van Teams-functionaliteit, zolang deze per implementatiedatum volledig werkend beschikbaar is</w:t>
            </w:r>
            <w:r w:rsidR="1EA2D0D4" w:rsidRPr="5FDBF829">
              <w:rPr>
                <w:rFonts w:ascii="Calibri" w:eastAsia="Calibri" w:hAnsi="Calibri" w:cs="Calibri"/>
              </w:rPr>
              <w:t xml:space="preserve"> en op een logische manier werkt met de te leveren oplossing</w:t>
            </w:r>
            <w:r w:rsidRPr="5FDBF829">
              <w:rPr>
                <w:rFonts w:ascii="Calibri" w:eastAsia="Calibri" w:hAnsi="Calibri" w:cs="Calibri"/>
              </w:rPr>
              <w:t>.</w:t>
            </w:r>
          </w:p>
          <w:p w14:paraId="1972C31A" w14:textId="6FF0D80E" w:rsidR="00B43430" w:rsidRDefault="00B43430" w:rsidP="009264E6">
            <w:pPr>
              <w:rPr>
                <w:rFonts w:ascii="Calibri" w:eastAsia="Calibri" w:hAnsi="Calibri" w:cs="Calibri"/>
              </w:rPr>
            </w:pPr>
          </w:p>
        </w:tc>
      </w:tr>
      <w:tr w:rsidR="00C47ECB" w14:paraId="1B0F841D"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2B7E22B8" w14:textId="463F5574" w:rsidR="00C47ECB" w:rsidRDefault="00C6151D" w:rsidP="009264E6">
            <w:pPr>
              <w:spacing w:after="320" w:line="300" w:lineRule="auto"/>
              <w:rPr>
                <w:rFonts w:ascii="Calibri" w:eastAsia="Calibri" w:hAnsi="Calibri" w:cs="Calibri"/>
              </w:rPr>
            </w:pPr>
            <w:r>
              <w:rPr>
                <w:rFonts w:ascii="Calibri" w:eastAsia="Calibri" w:hAnsi="Calibri" w:cs="Calibri"/>
              </w:rPr>
              <w:t>3</w:t>
            </w:r>
          </w:p>
        </w:tc>
        <w:tc>
          <w:tcPr>
            <w:tcW w:w="9356" w:type="dxa"/>
          </w:tcPr>
          <w:p w14:paraId="3113EE20" w14:textId="7899EF93" w:rsidR="00C47ECB" w:rsidRDefault="110A45E4" w:rsidP="009264E6">
            <w:pPr>
              <w:rPr>
                <w:rFonts w:asciiTheme="minorHAnsi" w:eastAsiaTheme="minorEastAsia" w:hAnsiTheme="minorHAnsi" w:cstheme="minorBidi"/>
              </w:rPr>
            </w:pPr>
            <w:r w:rsidRPr="5FDBF829">
              <w:rPr>
                <w:rFonts w:asciiTheme="minorHAnsi" w:eastAsiaTheme="minorEastAsia" w:hAnsiTheme="minorHAnsi" w:cstheme="minorBidi"/>
              </w:rPr>
              <w:t>Er is minimaal één extra omgeving waar zaken getest kunnen worden door de opdrachtgever. Deze omgeving is dusdanig gescheiden van de productieomgeving dat wijzigingen in één omgeving een andere omgeving niet kunnen beïnvloeden.</w:t>
            </w:r>
          </w:p>
          <w:p w14:paraId="2106C064" w14:textId="7899EF93" w:rsidR="00B43430" w:rsidRDefault="00B43430" w:rsidP="009264E6">
            <w:pPr>
              <w:rPr>
                <w:rFonts w:asciiTheme="minorHAnsi" w:eastAsiaTheme="minorEastAsia" w:hAnsiTheme="minorHAnsi" w:cstheme="minorBidi"/>
              </w:rPr>
            </w:pPr>
          </w:p>
        </w:tc>
      </w:tr>
      <w:tr w:rsidR="00AB72F3" w14:paraId="7E41ABBE" w14:textId="77777777" w:rsidTr="3108D689">
        <w:tc>
          <w:tcPr>
            <w:tcW w:w="562" w:type="dxa"/>
          </w:tcPr>
          <w:p w14:paraId="38671347" w14:textId="06BE1E08" w:rsidR="00AB72F3" w:rsidRDefault="00C6151D" w:rsidP="002073A0">
            <w:pPr>
              <w:spacing w:after="320" w:line="300" w:lineRule="auto"/>
              <w:rPr>
                <w:rFonts w:ascii="Calibri" w:eastAsia="Calibri" w:hAnsi="Calibri" w:cs="Calibri"/>
              </w:rPr>
            </w:pPr>
            <w:r>
              <w:rPr>
                <w:rFonts w:ascii="Calibri" w:eastAsia="Calibri" w:hAnsi="Calibri" w:cs="Calibri"/>
              </w:rPr>
              <w:t>4</w:t>
            </w:r>
          </w:p>
        </w:tc>
        <w:tc>
          <w:tcPr>
            <w:tcW w:w="9356" w:type="dxa"/>
          </w:tcPr>
          <w:p w14:paraId="655B6514" w14:textId="77777777" w:rsidR="00AB72F3" w:rsidRPr="00C47ECB" w:rsidRDefault="00AB72F3" w:rsidP="002073A0">
            <w:pPr>
              <w:rPr>
                <w:rFonts w:ascii="Calibri" w:eastAsia="Calibri" w:hAnsi="Calibri" w:cs="Calibri"/>
              </w:rPr>
            </w:pPr>
            <w:r>
              <w:rPr>
                <w:rFonts w:ascii="Calibri" w:eastAsia="Calibri" w:hAnsi="Calibri" w:cs="Calibri"/>
              </w:rPr>
              <w:t xml:space="preserve">Basisaanpassingen zoals tijden en het al dan niet afspelen van bandjes zijn door medewerkers zelf uit te voeren. </w:t>
            </w:r>
          </w:p>
        </w:tc>
      </w:tr>
      <w:tr w:rsidR="00AB72F3" w14:paraId="2278B441"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5013674E" w14:textId="4692D90B" w:rsidR="00AB72F3" w:rsidRDefault="00C6151D" w:rsidP="002073A0">
            <w:pPr>
              <w:spacing w:after="320" w:line="300" w:lineRule="auto"/>
              <w:rPr>
                <w:rFonts w:ascii="Calibri" w:eastAsia="Calibri" w:hAnsi="Calibri" w:cs="Calibri"/>
              </w:rPr>
            </w:pPr>
            <w:r>
              <w:rPr>
                <w:rFonts w:ascii="Calibri" w:eastAsia="Calibri" w:hAnsi="Calibri" w:cs="Calibri"/>
              </w:rPr>
              <w:t>5</w:t>
            </w:r>
          </w:p>
        </w:tc>
        <w:tc>
          <w:tcPr>
            <w:tcW w:w="9356" w:type="dxa"/>
          </w:tcPr>
          <w:p w14:paraId="136EF34E" w14:textId="22CDDF23" w:rsidR="00AB72F3" w:rsidRDefault="74A4964D" w:rsidP="002073A0">
            <w:pPr>
              <w:rPr>
                <w:rFonts w:ascii="Calibri" w:eastAsia="Calibri" w:hAnsi="Calibri" w:cs="Calibri"/>
              </w:rPr>
            </w:pPr>
            <w:r w:rsidRPr="57CEA6B8">
              <w:rPr>
                <w:rFonts w:ascii="Calibri" w:eastAsia="Calibri" w:hAnsi="Calibri" w:cs="Calibri"/>
              </w:rPr>
              <w:t xml:space="preserve">Het is voor zowel </w:t>
            </w:r>
            <w:proofErr w:type="spellStart"/>
            <w:r w:rsidRPr="57CEA6B8">
              <w:rPr>
                <w:rFonts w:ascii="Calibri" w:eastAsia="Calibri" w:hAnsi="Calibri" w:cs="Calibri"/>
              </w:rPr>
              <w:t>agents</w:t>
            </w:r>
            <w:proofErr w:type="spellEnd"/>
            <w:r w:rsidRPr="57CEA6B8">
              <w:rPr>
                <w:rFonts w:ascii="Calibri" w:eastAsia="Calibri" w:hAnsi="Calibri" w:cs="Calibri"/>
              </w:rPr>
              <w:t xml:space="preserve"> als supervisors mogelijk om </w:t>
            </w:r>
            <w:r w:rsidR="0E3B8B10" w:rsidRPr="57CEA6B8">
              <w:rPr>
                <w:rFonts w:ascii="Calibri" w:eastAsia="Calibri" w:hAnsi="Calibri" w:cs="Calibri"/>
              </w:rPr>
              <w:t xml:space="preserve">locatieonafhankelijk </w:t>
            </w:r>
            <w:r w:rsidRPr="57CEA6B8">
              <w:rPr>
                <w:rFonts w:ascii="Calibri" w:eastAsia="Calibri" w:hAnsi="Calibri" w:cs="Calibri"/>
              </w:rPr>
              <w:t>te werken</w:t>
            </w:r>
            <w:r w:rsidR="5010E16B" w:rsidRPr="57CEA6B8">
              <w:rPr>
                <w:rFonts w:ascii="Calibri" w:eastAsia="Calibri" w:hAnsi="Calibri" w:cs="Calibri"/>
              </w:rPr>
              <w:t xml:space="preserve"> met de oplossing</w:t>
            </w:r>
            <w:r w:rsidRPr="57CEA6B8">
              <w:rPr>
                <w:rFonts w:ascii="Calibri" w:eastAsia="Calibri" w:hAnsi="Calibri" w:cs="Calibri"/>
              </w:rPr>
              <w:t>.</w:t>
            </w:r>
          </w:p>
        </w:tc>
      </w:tr>
      <w:tr w:rsidR="005F619A" w14:paraId="29DDA568" w14:textId="77777777" w:rsidTr="3108D689">
        <w:tc>
          <w:tcPr>
            <w:tcW w:w="562" w:type="dxa"/>
          </w:tcPr>
          <w:p w14:paraId="073A1A80" w14:textId="0A9D676C" w:rsidR="005F619A" w:rsidRDefault="00C6151D" w:rsidP="002073A0">
            <w:pPr>
              <w:spacing w:after="320" w:line="300" w:lineRule="auto"/>
              <w:rPr>
                <w:rFonts w:ascii="Calibri" w:eastAsia="Calibri" w:hAnsi="Calibri" w:cs="Calibri"/>
              </w:rPr>
            </w:pPr>
            <w:r>
              <w:rPr>
                <w:rFonts w:ascii="Calibri" w:eastAsia="Calibri" w:hAnsi="Calibri" w:cs="Calibri"/>
              </w:rPr>
              <w:t>6</w:t>
            </w:r>
          </w:p>
        </w:tc>
        <w:tc>
          <w:tcPr>
            <w:tcW w:w="9356" w:type="dxa"/>
          </w:tcPr>
          <w:p w14:paraId="5B1759D2" w14:textId="055879FE" w:rsidR="005F619A" w:rsidRDefault="1421541D" w:rsidP="002073A0">
            <w:pPr>
              <w:rPr>
                <w:rFonts w:ascii="Calibri" w:eastAsia="Calibri" w:hAnsi="Calibri" w:cs="Calibri"/>
              </w:rPr>
            </w:pPr>
            <w:r w:rsidRPr="57CEA6B8">
              <w:rPr>
                <w:rFonts w:ascii="Calibri" w:eastAsia="Calibri" w:hAnsi="Calibri" w:cs="Calibri"/>
              </w:rPr>
              <w:t xml:space="preserve">De gebruikerskant van de </w:t>
            </w:r>
            <w:r w:rsidR="0C71BD9D" w:rsidRPr="57CEA6B8">
              <w:rPr>
                <w:rFonts w:ascii="Calibri" w:eastAsia="Calibri" w:hAnsi="Calibri" w:cs="Calibri"/>
              </w:rPr>
              <w:t xml:space="preserve">applicatie is </w:t>
            </w:r>
            <w:r w:rsidR="1B3BFC86" w:rsidRPr="57CEA6B8">
              <w:rPr>
                <w:rFonts w:ascii="Calibri" w:eastAsia="Calibri" w:hAnsi="Calibri" w:cs="Calibri"/>
              </w:rPr>
              <w:t xml:space="preserve">minimaal </w:t>
            </w:r>
            <w:r w:rsidR="0C71BD9D" w:rsidRPr="57CEA6B8">
              <w:rPr>
                <w:rFonts w:ascii="Calibri" w:eastAsia="Calibri" w:hAnsi="Calibri" w:cs="Calibri"/>
              </w:rPr>
              <w:t>in de Engelse</w:t>
            </w:r>
            <w:r w:rsidR="476080A9" w:rsidRPr="57CEA6B8">
              <w:rPr>
                <w:rFonts w:ascii="Calibri" w:eastAsia="Calibri" w:hAnsi="Calibri" w:cs="Calibri"/>
              </w:rPr>
              <w:t xml:space="preserve"> of Nederlandse</w:t>
            </w:r>
            <w:r w:rsidR="0C71BD9D" w:rsidRPr="57CEA6B8">
              <w:rPr>
                <w:rFonts w:ascii="Calibri" w:eastAsia="Calibri" w:hAnsi="Calibri" w:cs="Calibri"/>
              </w:rPr>
              <w:t xml:space="preserve"> taal beschikbaar.</w:t>
            </w:r>
          </w:p>
        </w:tc>
      </w:tr>
      <w:tr w:rsidR="0037763A" w14:paraId="295BCF06"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548CB901" w14:textId="53954757" w:rsidR="0037763A" w:rsidRDefault="00C6151D" w:rsidP="002073A0">
            <w:pPr>
              <w:spacing w:after="320" w:line="300" w:lineRule="auto"/>
              <w:rPr>
                <w:rFonts w:ascii="Calibri" w:eastAsia="Calibri" w:hAnsi="Calibri" w:cs="Calibri"/>
              </w:rPr>
            </w:pPr>
            <w:r>
              <w:rPr>
                <w:rFonts w:ascii="Calibri" w:eastAsia="Calibri" w:hAnsi="Calibri" w:cs="Calibri"/>
              </w:rPr>
              <w:t>7</w:t>
            </w:r>
          </w:p>
        </w:tc>
        <w:tc>
          <w:tcPr>
            <w:tcW w:w="9356" w:type="dxa"/>
          </w:tcPr>
          <w:p w14:paraId="6CDD39AE" w14:textId="6276FB05" w:rsidR="0037763A" w:rsidRDefault="5DC692C7" w:rsidP="002073A0">
            <w:pPr>
              <w:rPr>
                <w:rFonts w:ascii="Calibri" w:eastAsia="Calibri" w:hAnsi="Calibri" w:cs="Calibri"/>
              </w:rPr>
            </w:pPr>
            <w:r w:rsidRPr="57CEA6B8">
              <w:rPr>
                <w:rFonts w:ascii="Calibri" w:eastAsia="Calibri" w:hAnsi="Calibri" w:cs="Calibri"/>
              </w:rPr>
              <w:t xml:space="preserve">De leverancier levert een concept SLA op waarbij minimaal de </w:t>
            </w:r>
            <w:r w:rsidR="127F21FF" w:rsidRPr="57CEA6B8">
              <w:rPr>
                <w:rFonts w:ascii="Calibri" w:eastAsia="Calibri" w:hAnsi="Calibri" w:cs="Calibri"/>
              </w:rPr>
              <w:t xml:space="preserve">mogelijkheden rondom de </w:t>
            </w:r>
            <w:r w:rsidRPr="57CEA6B8">
              <w:rPr>
                <w:rFonts w:ascii="Calibri" w:eastAsia="Calibri" w:hAnsi="Calibri" w:cs="Calibri"/>
              </w:rPr>
              <w:t>volgende onderdelen zijn benoemd:</w:t>
            </w:r>
          </w:p>
          <w:p w14:paraId="18BC3E1F" w14:textId="77777777" w:rsidR="0037763A" w:rsidRDefault="0037763A" w:rsidP="002073A0">
            <w:pPr>
              <w:rPr>
                <w:rFonts w:ascii="Calibri" w:eastAsia="Calibri" w:hAnsi="Calibri" w:cs="Calibri"/>
              </w:rPr>
            </w:pPr>
          </w:p>
          <w:p w14:paraId="2611528F" w14:textId="1F9F9ABF" w:rsidR="0037763A" w:rsidRDefault="3A291DC2" w:rsidP="0037763A">
            <w:pPr>
              <w:pStyle w:val="Lijstalinea"/>
              <w:numPr>
                <w:ilvl w:val="0"/>
                <w:numId w:val="30"/>
              </w:numPr>
              <w:rPr>
                <w:rFonts w:ascii="Calibri" w:eastAsia="Calibri" w:hAnsi="Calibri" w:cs="Calibri"/>
              </w:rPr>
            </w:pPr>
            <w:r w:rsidRPr="74C474B0">
              <w:rPr>
                <w:rFonts w:ascii="Calibri" w:eastAsia="Calibri" w:hAnsi="Calibri" w:cs="Calibri"/>
              </w:rPr>
              <w:t>Beschikbaarheid</w:t>
            </w:r>
            <w:r w:rsidR="1F16007F" w:rsidRPr="74C474B0">
              <w:rPr>
                <w:rFonts w:ascii="Calibri" w:eastAsia="Calibri" w:hAnsi="Calibri" w:cs="Calibri"/>
              </w:rPr>
              <w:t xml:space="preserve"> binnen en buiten kantooruren</w:t>
            </w:r>
            <w:r w:rsidR="3EE1EB5F" w:rsidRPr="74C474B0">
              <w:rPr>
                <w:rFonts w:ascii="Calibri" w:eastAsia="Calibri" w:hAnsi="Calibri" w:cs="Calibri"/>
              </w:rPr>
              <w:t xml:space="preserve"> (binnen kantooruren is 99,95% de minimale eis)</w:t>
            </w:r>
          </w:p>
          <w:p w14:paraId="52392040" w14:textId="69C18FFF" w:rsidR="0037763A" w:rsidRDefault="1B71A24A" w:rsidP="0037763A">
            <w:pPr>
              <w:pStyle w:val="Lijstalinea"/>
              <w:numPr>
                <w:ilvl w:val="0"/>
                <w:numId w:val="30"/>
              </w:numPr>
              <w:rPr>
                <w:rFonts w:ascii="Calibri" w:eastAsia="Calibri" w:hAnsi="Calibri" w:cs="Calibri"/>
              </w:rPr>
            </w:pPr>
            <w:r w:rsidRPr="74C474B0">
              <w:rPr>
                <w:rFonts w:ascii="Calibri" w:eastAsia="Calibri" w:hAnsi="Calibri" w:cs="Calibri"/>
              </w:rPr>
              <w:t>Snelheid</w:t>
            </w:r>
            <w:r w:rsidR="60EBE689" w:rsidRPr="74C474B0">
              <w:rPr>
                <w:rFonts w:ascii="Calibri" w:eastAsia="Calibri" w:hAnsi="Calibri" w:cs="Calibri"/>
              </w:rPr>
              <w:t xml:space="preserve"> en wijze</w:t>
            </w:r>
            <w:r w:rsidRPr="74C474B0">
              <w:rPr>
                <w:rFonts w:ascii="Calibri" w:eastAsia="Calibri" w:hAnsi="Calibri" w:cs="Calibri"/>
              </w:rPr>
              <w:t xml:space="preserve"> van oplossen verstoringen</w:t>
            </w:r>
            <w:r w:rsidR="5DC6E842" w:rsidRPr="74C474B0">
              <w:rPr>
                <w:rFonts w:ascii="Calibri" w:eastAsia="Calibri" w:hAnsi="Calibri" w:cs="Calibri"/>
              </w:rPr>
              <w:t xml:space="preserve"> </w:t>
            </w:r>
          </w:p>
          <w:p w14:paraId="5F2B41A0" w14:textId="2952ECAD" w:rsidR="7EEA6EB1" w:rsidRDefault="7EEA6EB1" w:rsidP="74C474B0">
            <w:pPr>
              <w:pStyle w:val="Lijstalinea"/>
              <w:numPr>
                <w:ilvl w:val="0"/>
                <w:numId w:val="30"/>
              </w:numPr>
            </w:pPr>
            <w:r w:rsidRPr="74C474B0">
              <w:rPr>
                <w:rFonts w:ascii="Calibri" w:eastAsia="Calibri" w:hAnsi="Calibri" w:cs="Calibri"/>
              </w:rPr>
              <w:lastRenderedPageBreak/>
              <w:t>Escalatieladder</w:t>
            </w:r>
          </w:p>
          <w:p w14:paraId="4E9E18CB" w14:textId="54F16A20" w:rsidR="008B169D" w:rsidRDefault="6BDA6ADF" w:rsidP="00E649AC">
            <w:pPr>
              <w:pStyle w:val="Lijstalinea"/>
              <w:numPr>
                <w:ilvl w:val="0"/>
                <w:numId w:val="30"/>
              </w:numPr>
              <w:rPr>
                <w:rFonts w:ascii="Calibri" w:eastAsia="Calibri" w:hAnsi="Calibri" w:cs="Calibri"/>
              </w:rPr>
            </w:pPr>
            <w:r w:rsidRPr="57CEA6B8">
              <w:rPr>
                <w:rFonts w:ascii="Calibri" w:eastAsia="Calibri" w:hAnsi="Calibri" w:cs="Calibri"/>
              </w:rPr>
              <w:t>Disaster recovery</w:t>
            </w:r>
            <w:r w:rsidR="0AC3E477" w:rsidRPr="57CEA6B8">
              <w:rPr>
                <w:rFonts w:ascii="Calibri" w:eastAsia="Calibri" w:hAnsi="Calibri" w:cs="Calibri"/>
              </w:rPr>
              <w:t xml:space="preserve"> inclusief </w:t>
            </w:r>
            <w:proofErr w:type="spellStart"/>
            <w:r w:rsidR="0AC3E477" w:rsidRPr="57CEA6B8">
              <w:rPr>
                <w:rFonts w:ascii="Calibri" w:eastAsia="Calibri" w:hAnsi="Calibri" w:cs="Calibri"/>
              </w:rPr>
              <w:t>f</w:t>
            </w:r>
            <w:r w:rsidR="7B9857FB" w:rsidRPr="57CEA6B8">
              <w:rPr>
                <w:rFonts w:ascii="Calibri" w:eastAsia="Calibri" w:hAnsi="Calibri" w:cs="Calibri"/>
              </w:rPr>
              <w:t>allback</w:t>
            </w:r>
            <w:proofErr w:type="spellEnd"/>
            <w:r w:rsidR="7B9857FB" w:rsidRPr="57CEA6B8">
              <w:rPr>
                <w:rFonts w:ascii="Calibri" w:eastAsia="Calibri" w:hAnsi="Calibri" w:cs="Calibri"/>
              </w:rPr>
              <w:t xml:space="preserve"> scenario </w:t>
            </w:r>
            <w:r w:rsidR="116DC5CE" w:rsidRPr="57CEA6B8">
              <w:rPr>
                <w:rFonts w:ascii="Calibri" w:eastAsia="Calibri" w:hAnsi="Calibri" w:cs="Calibri"/>
              </w:rPr>
              <w:t>voor wanneer de oplossing eruit ligt</w:t>
            </w:r>
            <w:r w:rsidR="34202CE6" w:rsidRPr="57CEA6B8">
              <w:rPr>
                <w:rFonts w:ascii="Calibri" w:eastAsia="Calibri" w:hAnsi="Calibri" w:cs="Calibri"/>
              </w:rPr>
              <w:t xml:space="preserve"> (eis is 24 uur voor RPO/RTO).</w:t>
            </w:r>
          </w:p>
          <w:p w14:paraId="5EAA949B" w14:textId="1BD6C612" w:rsidR="00BE1894" w:rsidRDefault="21C9FF94" w:rsidP="00E649AC">
            <w:pPr>
              <w:pStyle w:val="Lijstalinea"/>
              <w:numPr>
                <w:ilvl w:val="0"/>
                <w:numId w:val="30"/>
              </w:numPr>
              <w:rPr>
                <w:rFonts w:ascii="Calibri" w:eastAsia="Calibri" w:hAnsi="Calibri" w:cs="Calibri"/>
              </w:rPr>
            </w:pPr>
            <w:r w:rsidRPr="74C474B0">
              <w:rPr>
                <w:rFonts w:ascii="Calibri" w:eastAsia="Calibri" w:hAnsi="Calibri" w:cs="Calibri"/>
              </w:rPr>
              <w:t>Proces voor aanvragen changes</w:t>
            </w:r>
          </w:p>
          <w:p w14:paraId="63274163" w14:textId="6804410B" w:rsidR="54031DF4" w:rsidRDefault="54031DF4" w:rsidP="74C474B0">
            <w:pPr>
              <w:pStyle w:val="Lijstalinea"/>
              <w:numPr>
                <w:ilvl w:val="0"/>
                <w:numId w:val="30"/>
              </w:numPr>
            </w:pPr>
            <w:r w:rsidRPr="74C474B0">
              <w:rPr>
                <w:rFonts w:ascii="Calibri" w:eastAsia="Calibri" w:hAnsi="Calibri" w:cs="Calibri"/>
              </w:rPr>
              <w:t>Beschikbaarheid helpdesk en responsetijden</w:t>
            </w:r>
          </w:p>
          <w:p w14:paraId="0C35737D" w14:textId="49B4193B" w:rsidR="1673FFBA" w:rsidRDefault="1673FFBA" w:rsidP="74C474B0">
            <w:pPr>
              <w:pStyle w:val="Lijstalinea"/>
              <w:numPr>
                <w:ilvl w:val="0"/>
                <w:numId w:val="30"/>
              </w:numPr>
            </w:pPr>
            <w:r w:rsidRPr="74C474B0">
              <w:rPr>
                <w:rFonts w:ascii="Calibri" w:eastAsia="Calibri" w:hAnsi="Calibri" w:cs="Calibri"/>
              </w:rPr>
              <w:t>Performance van de oplossing en van de rapportages</w:t>
            </w:r>
          </w:p>
          <w:p w14:paraId="065FCD76" w14:textId="3CAC7D79" w:rsidR="20F3A50C" w:rsidRDefault="20F3A50C" w:rsidP="74C474B0">
            <w:pPr>
              <w:pStyle w:val="Lijstalinea"/>
              <w:numPr>
                <w:ilvl w:val="0"/>
                <w:numId w:val="30"/>
              </w:numPr>
            </w:pPr>
            <w:r w:rsidRPr="74C474B0">
              <w:rPr>
                <w:rFonts w:ascii="Calibri" w:eastAsia="Calibri" w:hAnsi="Calibri" w:cs="Calibri"/>
              </w:rPr>
              <w:t>Dienstenrapportage/klantoverleg</w:t>
            </w:r>
          </w:p>
          <w:p w14:paraId="2F525D7D" w14:textId="7899EF93" w:rsidR="008B169D" w:rsidRPr="008B169D" w:rsidRDefault="008B169D" w:rsidP="187929B6">
            <w:pPr>
              <w:rPr>
                <w:rFonts w:ascii="Calibri" w:eastAsia="Calibri" w:hAnsi="Calibri" w:cs="Calibri"/>
              </w:rPr>
            </w:pPr>
          </w:p>
          <w:p w14:paraId="381FFA6B" w14:textId="7899EF93" w:rsidR="008B169D" w:rsidRDefault="4E1F1C63" w:rsidP="008B169D">
            <w:pPr>
              <w:rPr>
                <w:rFonts w:ascii="Calibri" w:eastAsia="Calibri" w:hAnsi="Calibri" w:cs="Calibri"/>
              </w:rPr>
            </w:pPr>
            <w:r w:rsidRPr="187929B6">
              <w:rPr>
                <w:rFonts w:ascii="Calibri" w:eastAsia="Calibri" w:hAnsi="Calibri" w:cs="Calibri"/>
              </w:rPr>
              <w:t>Deze SLA wordt in overleg met de gemeente tijdens de implementatie definitief gemaakt en wordt onderdeel van de overeenkomst.</w:t>
            </w:r>
          </w:p>
          <w:p w14:paraId="35A22B17" w14:textId="4BBD4C2B" w:rsidR="00B43430" w:rsidRPr="008B169D" w:rsidRDefault="00B43430" w:rsidP="008B169D">
            <w:pPr>
              <w:rPr>
                <w:rFonts w:ascii="Calibri" w:eastAsia="Calibri" w:hAnsi="Calibri" w:cs="Calibri"/>
              </w:rPr>
            </w:pPr>
          </w:p>
        </w:tc>
      </w:tr>
      <w:tr w:rsidR="00FE7BFC" w14:paraId="1BE952DC" w14:textId="77777777" w:rsidTr="3108D689">
        <w:tc>
          <w:tcPr>
            <w:tcW w:w="562" w:type="dxa"/>
          </w:tcPr>
          <w:p w14:paraId="574394AF" w14:textId="19794EEC" w:rsidR="00FE7BFC" w:rsidRDefault="00C6151D" w:rsidP="002073A0">
            <w:pPr>
              <w:spacing w:after="320" w:line="300" w:lineRule="auto"/>
              <w:rPr>
                <w:rFonts w:ascii="Calibri" w:eastAsia="Calibri" w:hAnsi="Calibri" w:cs="Calibri"/>
              </w:rPr>
            </w:pPr>
            <w:r>
              <w:rPr>
                <w:rFonts w:ascii="Calibri" w:eastAsia="Calibri" w:hAnsi="Calibri" w:cs="Calibri"/>
              </w:rPr>
              <w:lastRenderedPageBreak/>
              <w:t>8</w:t>
            </w:r>
          </w:p>
        </w:tc>
        <w:tc>
          <w:tcPr>
            <w:tcW w:w="9356" w:type="dxa"/>
          </w:tcPr>
          <w:p w14:paraId="56ABE7D2" w14:textId="40FA51DE" w:rsidR="00FE7BFC" w:rsidRDefault="683D2E09" w:rsidP="002073A0">
            <w:pPr>
              <w:rPr>
                <w:rFonts w:ascii="Calibri" w:eastAsia="Calibri" w:hAnsi="Calibri" w:cs="Calibri"/>
              </w:rPr>
            </w:pPr>
            <w:r w:rsidRPr="57CEA6B8">
              <w:rPr>
                <w:rFonts w:ascii="Calibri" w:eastAsia="Calibri" w:hAnsi="Calibri" w:cs="Calibri"/>
              </w:rPr>
              <w:t xml:space="preserve">De oplossing is proven </w:t>
            </w:r>
            <w:proofErr w:type="spellStart"/>
            <w:r w:rsidRPr="57CEA6B8">
              <w:rPr>
                <w:rFonts w:ascii="Calibri" w:eastAsia="Calibri" w:hAnsi="Calibri" w:cs="Calibri"/>
              </w:rPr>
              <w:t>technology</w:t>
            </w:r>
            <w:proofErr w:type="spellEnd"/>
            <w:r w:rsidRPr="57CEA6B8">
              <w:rPr>
                <w:rFonts w:ascii="Calibri" w:eastAsia="Calibri" w:hAnsi="Calibri" w:cs="Calibri"/>
              </w:rPr>
              <w:t xml:space="preserve">. Amersfoort verstaat hieronder dat de oplossing al bij minimaal </w:t>
            </w:r>
            <w:r w:rsidR="7B53090F" w:rsidRPr="57CEA6B8">
              <w:rPr>
                <w:rFonts w:ascii="Calibri" w:eastAsia="Calibri" w:hAnsi="Calibri" w:cs="Calibri"/>
              </w:rPr>
              <w:t xml:space="preserve">bij 3 andere </w:t>
            </w:r>
            <w:r w:rsidR="729B0EBC" w:rsidRPr="57CEA6B8">
              <w:rPr>
                <w:rFonts w:ascii="Calibri" w:eastAsia="Calibri" w:hAnsi="Calibri" w:cs="Calibri"/>
              </w:rPr>
              <w:t>organisaties</w:t>
            </w:r>
            <w:r w:rsidRPr="57CEA6B8">
              <w:rPr>
                <w:rFonts w:ascii="Calibri" w:eastAsia="Calibri" w:hAnsi="Calibri" w:cs="Calibri"/>
              </w:rPr>
              <w:t xml:space="preserve"> succesvol is geïmplementeerd</w:t>
            </w:r>
            <w:r w:rsidR="7B53090F" w:rsidRPr="57CEA6B8">
              <w:rPr>
                <w:rFonts w:ascii="Calibri" w:eastAsia="Calibri" w:hAnsi="Calibri" w:cs="Calibri"/>
              </w:rPr>
              <w:t>.</w:t>
            </w:r>
          </w:p>
        </w:tc>
      </w:tr>
      <w:tr w:rsidR="00C47ECB" w14:paraId="621766FF"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7FCE77DD" w14:textId="61665773" w:rsidR="00C47ECB" w:rsidRDefault="00C47ECB" w:rsidP="009264E6">
            <w:pPr>
              <w:spacing w:after="320" w:line="300" w:lineRule="auto"/>
              <w:rPr>
                <w:rFonts w:ascii="Calibri" w:eastAsia="Calibri" w:hAnsi="Calibri" w:cs="Calibri"/>
              </w:rPr>
            </w:pPr>
          </w:p>
        </w:tc>
        <w:tc>
          <w:tcPr>
            <w:tcW w:w="9356" w:type="dxa"/>
          </w:tcPr>
          <w:p w14:paraId="2ED95179" w14:textId="77777777" w:rsidR="00C47ECB" w:rsidRDefault="00C47ECB" w:rsidP="009264E6">
            <w:pPr>
              <w:rPr>
                <w:rFonts w:ascii="Calibri" w:eastAsia="Calibri" w:hAnsi="Calibri" w:cs="Calibri"/>
              </w:rPr>
            </w:pPr>
          </w:p>
        </w:tc>
      </w:tr>
      <w:tr w:rsidR="00C47ECB" w14:paraId="457A2CA0" w14:textId="77777777" w:rsidTr="3108D689">
        <w:tc>
          <w:tcPr>
            <w:tcW w:w="562" w:type="dxa"/>
          </w:tcPr>
          <w:p w14:paraId="000D9D20" w14:textId="77777777" w:rsidR="00C47ECB" w:rsidRDefault="00C47ECB" w:rsidP="009264E6">
            <w:pPr>
              <w:spacing w:after="320" w:line="300" w:lineRule="auto"/>
              <w:rPr>
                <w:rFonts w:ascii="Calibri" w:eastAsia="Calibri" w:hAnsi="Calibri" w:cs="Calibri"/>
              </w:rPr>
            </w:pPr>
          </w:p>
        </w:tc>
        <w:tc>
          <w:tcPr>
            <w:tcW w:w="9356" w:type="dxa"/>
          </w:tcPr>
          <w:p w14:paraId="255192D1" w14:textId="6ADF99FA" w:rsidR="00C47ECB" w:rsidRPr="00C47ECB" w:rsidRDefault="00AC0E6D" w:rsidP="009264E6">
            <w:pPr>
              <w:rPr>
                <w:rFonts w:ascii="Calibri" w:eastAsia="Calibri" w:hAnsi="Calibri" w:cs="Calibri"/>
              </w:rPr>
            </w:pPr>
            <w:r>
              <w:rPr>
                <w:rFonts w:ascii="Calibri" w:eastAsia="Calibri" w:hAnsi="Calibri" w:cs="Calibri"/>
                <w:b/>
                <w:bCs/>
              </w:rPr>
              <w:t>UCC-f</w:t>
            </w:r>
            <w:r w:rsidR="00C47ECB">
              <w:rPr>
                <w:rFonts w:ascii="Calibri" w:eastAsia="Calibri" w:hAnsi="Calibri" w:cs="Calibri"/>
                <w:b/>
                <w:bCs/>
              </w:rPr>
              <w:t>unctionaliteit</w:t>
            </w:r>
          </w:p>
        </w:tc>
      </w:tr>
      <w:tr w:rsidR="0027660C" w14:paraId="0D58A7A7"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1665AEEA" w14:textId="2E35B1E4" w:rsidR="0027660C" w:rsidRDefault="00C6151D" w:rsidP="009264E6">
            <w:pPr>
              <w:spacing w:after="320" w:line="300" w:lineRule="auto"/>
              <w:rPr>
                <w:rFonts w:ascii="Calibri" w:eastAsia="Calibri" w:hAnsi="Calibri" w:cs="Calibri"/>
              </w:rPr>
            </w:pPr>
            <w:r>
              <w:rPr>
                <w:rFonts w:ascii="Calibri" w:eastAsia="Calibri" w:hAnsi="Calibri" w:cs="Calibri"/>
              </w:rPr>
              <w:t>9</w:t>
            </w:r>
          </w:p>
        </w:tc>
        <w:tc>
          <w:tcPr>
            <w:tcW w:w="9356" w:type="dxa"/>
          </w:tcPr>
          <w:p w14:paraId="55F40460" w14:textId="37D57E82" w:rsidR="0027660C" w:rsidRPr="0027660C" w:rsidRDefault="0027660C" w:rsidP="009264E6">
            <w:pPr>
              <w:rPr>
                <w:rFonts w:ascii="Calibri" w:eastAsia="Calibri" w:hAnsi="Calibri" w:cs="Calibri"/>
              </w:rPr>
            </w:pPr>
            <w:r>
              <w:rPr>
                <w:rFonts w:ascii="Calibri" w:eastAsia="Calibri" w:hAnsi="Calibri" w:cs="Calibri"/>
              </w:rPr>
              <w:t>UCC routing op basis van skills is mogelijk.</w:t>
            </w:r>
          </w:p>
        </w:tc>
      </w:tr>
      <w:tr w:rsidR="0027660C" w14:paraId="51E32529" w14:textId="77777777" w:rsidTr="3108D689">
        <w:trPr>
          <w:trHeight w:val="739"/>
        </w:trPr>
        <w:tc>
          <w:tcPr>
            <w:tcW w:w="562" w:type="dxa"/>
          </w:tcPr>
          <w:p w14:paraId="50B22716" w14:textId="6FEFE711" w:rsidR="0027660C" w:rsidRDefault="00C6151D" w:rsidP="009264E6">
            <w:pPr>
              <w:spacing w:after="320" w:line="300" w:lineRule="auto"/>
              <w:rPr>
                <w:rFonts w:ascii="Calibri" w:eastAsia="Calibri" w:hAnsi="Calibri" w:cs="Calibri"/>
              </w:rPr>
            </w:pPr>
            <w:r>
              <w:rPr>
                <w:rFonts w:ascii="Calibri" w:eastAsia="Calibri" w:hAnsi="Calibri" w:cs="Calibri"/>
              </w:rPr>
              <w:t>10</w:t>
            </w:r>
          </w:p>
        </w:tc>
        <w:tc>
          <w:tcPr>
            <w:tcW w:w="9356" w:type="dxa"/>
          </w:tcPr>
          <w:p w14:paraId="5D925566" w14:textId="62EFB75E" w:rsidR="0027660C" w:rsidRDefault="0027660C" w:rsidP="009264E6">
            <w:pPr>
              <w:rPr>
                <w:rFonts w:ascii="Calibri" w:eastAsia="Calibri" w:hAnsi="Calibri" w:cs="Calibri"/>
              </w:rPr>
            </w:pPr>
            <w:r>
              <w:rPr>
                <w:rFonts w:ascii="Calibri" w:eastAsia="Calibri" w:hAnsi="Calibri" w:cs="Calibri"/>
              </w:rPr>
              <w:t>Het is mogelijk om openings- en sluitingstijden in te stellen, en om vakantieschema’s door te voeren in de oplossing.</w:t>
            </w:r>
          </w:p>
        </w:tc>
      </w:tr>
      <w:tr w:rsidR="0027660C" w14:paraId="6958F93E"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4DA473F0" w14:textId="17A75F0A" w:rsidR="0027660C" w:rsidRDefault="00C6151D" w:rsidP="009264E6">
            <w:pPr>
              <w:spacing w:after="320" w:line="300" w:lineRule="auto"/>
              <w:rPr>
                <w:rFonts w:ascii="Calibri" w:eastAsia="Calibri" w:hAnsi="Calibri" w:cs="Calibri"/>
              </w:rPr>
            </w:pPr>
            <w:r>
              <w:rPr>
                <w:rFonts w:ascii="Calibri" w:eastAsia="Calibri" w:hAnsi="Calibri" w:cs="Calibri"/>
              </w:rPr>
              <w:t>11</w:t>
            </w:r>
          </w:p>
        </w:tc>
        <w:tc>
          <w:tcPr>
            <w:tcW w:w="9356" w:type="dxa"/>
          </w:tcPr>
          <w:p w14:paraId="3900A8D0" w14:textId="175045A6" w:rsidR="0027660C" w:rsidRDefault="0027660C" w:rsidP="009264E6">
            <w:pPr>
              <w:rPr>
                <w:rFonts w:ascii="Calibri" w:eastAsia="Calibri" w:hAnsi="Calibri" w:cs="Calibri"/>
              </w:rPr>
            </w:pPr>
            <w:r>
              <w:rPr>
                <w:rFonts w:ascii="Calibri" w:eastAsia="Calibri" w:hAnsi="Calibri" w:cs="Calibri"/>
              </w:rPr>
              <w:t>Het is mogelijk om voor elk scenario een bandje klaar te zetten en in of uit te schakelen.</w:t>
            </w:r>
          </w:p>
        </w:tc>
      </w:tr>
      <w:tr w:rsidR="0027660C" w14:paraId="4F83CC7A" w14:textId="77777777" w:rsidTr="3108D689">
        <w:tc>
          <w:tcPr>
            <w:tcW w:w="562" w:type="dxa"/>
          </w:tcPr>
          <w:p w14:paraId="5CE20756" w14:textId="134ED432" w:rsidR="0027660C" w:rsidRDefault="00C6151D" w:rsidP="009264E6">
            <w:pPr>
              <w:spacing w:after="320" w:line="300" w:lineRule="auto"/>
              <w:rPr>
                <w:rFonts w:ascii="Calibri" w:eastAsia="Calibri" w:hAnsi="Calibri" w:cs="Calibri"/>
              </w:rPr>
            </w:pPr>
            <w:r>
              <w:rPr>
                <w:rFonts w:ascii="Calibri" w:eastAsia="Calibri" w:hAnsi="Calibri" w:cs="Calibri"/>
              </w:rPr>
              <w:t>12</w:t>
            </w:r>
          </w:p>
        </w:tc>
        <w:tc>
          <w:tcPr>
            <w:tcW w:w="9356" w:type="dxa"/>
          </w:tcPr>
          <w:p w14:paraId="03352BB4" w14:textId="79262A45" w:rsidR="0027660C" w:rsidRDefault="0027660C" w:rsidP="009264E6">
            <w:pPr>
              <w:rPr>
                <w:rFonts w:ascii="Calibri" w:eastAsia="Calibri" w:hAnsi="Calibri" w:cs="Calibri"/>
              </w:rPr>
            </w:pPr>
            <w:r>
              <w:rPr>
                <w:rFonts w:ascii="Calibri" w:eastAsia="Calibri" w:hAnsi="Calibri" w:cs="Calibri"/>
              </w:rPr>
              <w:t>Het is mogelijk om meerdere telefoonnummers aan één UCC te verbinden.</w:t>
            </w:r>
          </w:p>
          <w:p w14:paraId="66406587" w14:textId="0E483565" w:rsidR="0027660C" w:rsidRPr="0027660C" w:rsidRDefault="0027660C" w:rsidP="0027660C">
            <w:pPr>
              <w:ind w:firstLine="708"/>
              <w:rPr>
                <w:rFonts w:ascii="Calibri" w:eastAsia="Calibri" w:hAnsi="Calibri" w:cs="Calibri"/>
              </w:rPr>
            </w:pPr>
          </w:p>
        </w:tc>
      </w:tr>
      <w:tr w:rsidR="0027660C" w14:paraId="6C589330"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5BBB453B" w14:textId="788E41B8" w:rsidR="0027660C" w:rsidRDefault="00C6151D" w:rsidP="009264E6">
            <w:pPr>
              <w:spacing w:after="320" w:line="300" w:lineRule="auto"/>
              <w:rPr>
                <w:rFonts w:ascii="Calibri" w:eastAsia="Calibri" w:hAnsi="Calibri" w:cs="Calibri"/>
              </w:rPr>
            </w:pPr>
            <w:r>
              <w:rPr>
                <w:rFonts w:ascii="Calibri" w:eastAsia="Calibri" w:hAnsi="Calibri" w:cs="Calibri"/>
              </w:rPr>
              <w:t>13</w:t>
            </w:r>
          </w:p>
        </w:tc>
        <w:tc>
          <w:tcPr>
            <w:tcW w:w="9356" w:type="dxa"/>
          </w:tcPr>
          <w:p w14:paraId="3A5BBC6E" w14:textId="2898D6F9" w:rsidR="0027660C" w:rsidRDefault="0027660C" w:rsidP="009264E6">
            <w:pPr>
              <w:rPr>
                <w:rFonts w:ascii="Calibri" w:eastAsia="Calibri" w:hAnsi="Calibri" w:cs="Calibri"/>
              </w:rPr>
            </w:pPr>
            <w:r>
              <w:rPr>
                <w:rFonts w:ascii="Calibri" w:eastAsia="Calibri" w:hAnsi="Calibri" w:cs="Calibri"/>
              </w:rPr>
              <w:t xml:space="preserve">Het is mogelijk om een auto </w:t>
            </w:r>
            <w:proofErr w:type="spellStart"/>
            <w:r>
              <w:rPr>
                <w:rFonts w:ascii="Calibri" w:eastAsia="Calibri" w:hAnsi="Calibri" w:cs="Calibri"/>
              </w:rPr>
              <w:t>attendant</w:t>
            </w:r>
            <w:proofErr w:type="spellEnd"/>
            <w:r>
              <w:rPr>
                <w:rFonts w:ascii="Calibri" w:eastAsia="Calibri" w:hAnsi="Calibri" w:cs="Calibri"/>
              </w:rPr>
              <w:t xml:space="preserve"> (IVR) in te zetten.</w:t>
            </w:r>
          </w:p>
        </w:tc>
      </w:tr>
      <w:tr w:rsidR="0027660C" w14:paraId="54BEC058" w14:textId="77777777" w:rsidTr="3108D689">
        <w:tc>
          <w:tcPr>
            <w:tcW w:w="562" w:type="dxa"/>
          </w:tcPr>
          <w:p w14:paraId="1FD3F685" w14:textId="2C9C5EE7" w:rsidR="0027660C" w:rsidRDefault="00C6151D" w:rsidP="009264E6">
            <w:pPr>
              <w:spacing w:after="320" w:line="300" w:lineRule="auto"/>
              <w:rPr>
                <w:rFonts w:ascii="Calibri" w:eastAsia="Calibri" w:hAnsi="Calibri" w:cs="Calibri"/>
              </w:rPr>
            </w:pPr>
            <w:r>
              <w:rPr>
                <w:rFonts w:ascii="Calibri" w:eastAsia="Calibri" w:hAnsi="Calibri" w:cs="Calibri"/>
              </w:rPr>
              <w:t>14</w:t>
            </w:r>
          </w:p>
        </w:tc>
        <w:tc>
          <w:tcPr>
            <w:tcW w:w="9356" w:type="dxa"/>
          </w:tcPr>
          <w:p w14:paraId="21A51260" w14:textId="5A4A62EA" w:rsidR="0027660C" w:rsidRDefault="0027660C" w:rsidP="009264E6">
            <w:pPr>
              <w:rPr>
                <w:rFonts w:ascii="Calibri" w:eastAsia="Calibri" w:hAnsi="Calibri" w:cs="Calibri"/>
              </w:rPr>
            </w:pPr>
            <w:r>
              <w:rPr>
                <w:rFonts w:ascii="Calibri" w:eastAsia="Calibri" w:hAnsi="Calibri" w:cs="Calibri"/>
              </w:rPr>
              <w:t>Het is makkelijk om automatische doorschakelingen door te voeren.</w:t>
            </w:r>
          </w:p>
        </w:tc>
      </w:tr>
      <w:tr w:rsidR="0037763A" w14:paraId="13A68AE5" w14:textId="77777777" w:rsidTr="3108D689">
        <w:trPr>
          <w:cnfStyle w:val="000000100000" w:firstRow="0" w:lastRow="0" w:firstColumn="0" w:lastColumn="0" w:oddVBand="0" w:evenVBand="0" w:oddHBand="1" w:evenHBand="0" w:firstRowFirstColumn="0" w:firstRowLastColumn="0" w:lastRowFirstColumn="0" w:lastRowLastColumn="0"/>
          <w:trHeight w:val="715"/>
        </w:trPr>
        <w:tc>
          <w:tcPr>
            <w:tcW w:w="562" w:type="dxa"/>
          </w:tcPr>
          <w:p w14:paraId="0F1AC23E" w14:textId="1DE83390" w:rsidR="0037763A" w:rsidRDefault="00C6151D" w:rsidP="009264E6">
            <w:pPr>
              <w:spacing w:after="320" w:line="300" w:lineRule="auto"/>
              <w:rPr>
                <w:rFonts w:ascii="Calibri" w:eastAsia="Calibri" w:hAnsi="Calibri" w:cs="Calibri"/>
              </w:rPr>
            </w:pPr>
            <w:r>
              <w:rPr>
                <w:rFonts w:ascii="Calibri" w:eastAsia="Calibri" w:hAnsi="Calibri" w:cs="Calibri"/>
              </w:rPr>
              <w:t>15</w:t>
            </w:r>
          </w:p>
        </w:tc>
        <w:tc>
          <w:tcPr>
            <w:tcW w:w="9356" w:type="dxa"/>
          </w:tcPr>
          <w:p w14:paraId="109A89D6" w14:textId="4E8F762B" w:rsidR="0037763A" w:rsidRDefault="56AF5886" w:rsidP="009264E6">
            <w:pPr>
              <w:rPr>
                <w:rFonts w:ascii="Calibri" w:eastAsia="Calibri" w:hAnsi="Calibri" w:cs="Calibri"/>
              </w:rPr>
            </w:pPr>
            <w:r w:rsidRPr="57CEA6B8">
              <w:rPr>
                <w:rFonts w:ascii="Calibri" w:eastAsia="Calibri" w:hAnsi="Calibri" w:cs="Calibri"/>
              </w:rPr>
              <w:t xml:space="preserve">De oplossing beschikt over een noodschakeling, waarmee bij een calamiteit </w:t>
            </w:r>
            <w:r w:rsidR="20CF3CB2" w:rsidRPr="57CEA6B8">
              <w:rPr>
                <w:rFonts w:ascii="Calibri" w:eastAsia="Calibri" w:hAnsi="Calibri" w:cs="Calibri"/>
              </w:rPr>
              <w:t>de gemeente de keuze heeft om</w:t>
            </w:r>
            <w:r w:rsidRPr="57CEA6B8">
              <w:rPr>
                <w:rFonts w:ascii="Calibri" w:eastAsia="Calibri" w:hAnsi="Calibri" w:cs="Calibri"/>
              </w:rPr>
              <w:t xml:space="preserve"> ofwel alle gesprekken </w:t>
            </w:r>
            <w:r w:rsidR="4842A9FB" w:rsidRPr="57CEA6B8">
              <w:rPr>
                <w:rFonts w:ascii="Calibri" w:eastAsia="Calibri" w:hAnsi="Calibri" w:cs="Calibri"/>
              </w:rPr>
              <w:t>door te schakelen</w:t>
            </w:r>
            <w:r w:rsidRPr="57CEA6B8">
              <w:rPr>
                <w:rFonts w:ascii="Calibri" w:eastAsia="Calibri" w:hAnsi="Calibri" w:cs="Calibri"/>
              </w:rPr>
              <w:t xml:space="preserve"> naar een ander nummer, ofwel een bandje </w:t>
            </w:r>
            <w:r w:rsidR="454713A6" w:rsidRPr="57CEA6B8">
              <w:rPr>
                <w:rFonts w:ascii="Calibri" w:eastAsia="Calibri" w:hAnsi="Calibri" w:cs="Calibri"/>
              </w:rPr>
              <w:t>af te spelen</w:t>
            </w:r>
            <w:r w:rsidRPr="57CEA6B8">
              <w:rPr>
                <w:rFonts w:ascii="Calibri" w:eastAsia="Calibri" w:hAnsi="Calibri" w:cs="Calibri"/>
              </w:rPr>
              <w:t>.</w:t>
            </w:r>
          </w:p>
        </w:tc>
      </w:tr>
      <w:tr w:rsidR="0027660C" w14:paraId="0E05922E" w14:textId="77777777" w:rsidTr="3108D689">
        <w:tc>
          <w:tcPr>
            <w:tcW w:w="562" w:type="dxa"/>
          </w:tcPr>
          <w:p w14:paraId="6BA63477" w14:textId="0281D42C" w:rsidR="0027660C" w:rsidRDefault="00C6151D" w:rsidP="009264E6">
            <w:pPr>
              <w:spacing w:after="320" w:line="300" w:lineRule="auto"/>
              <w:rPr>
                <w:rFonts w:ascii="Calibri" w:eastAsia="Calibri" w:hAnsi="Calibri" w:cs="Calibri"/>
              </w:rPr>
            </w:pPr>
            <w:r>
              <w:rPr>
                <w:rFonts w:ascii="Calibri" w:eastAsia="Calibri" w:hAnsi="Calibri" w:cs="Calibri"/>
              </w:rPr>
              <w:t>16</w:t>
            </w:r>
          </w:p>
        </w:tc>
        <w:tc>
          <w:tcPr>
            <w:tcW w:w="9356" w:type="dxa"/>
          </w:tcPr>
          <w:p w14:paraId="6237B41C" w14:textId="5C1C6862" w:rsidR="0027660C" w:rsidRDefault="0027660C" w:rsidP="009264E6">
            <w:pPr>
              <w:rPr>
                <w:rFonts w:ascii="Calibri" w:eastAsia="Calibri" w:hAnsi="Calibri" w:cs="Calibri"/>
              </w:rPr>
            </w:pPr>
            <w:r>
              <w:rPr>
                <w:rFonts w:ascii="Calibri" w:eastAsia="Calibri" w:hAnsi="Calibri" w:cs="Calibri"/>
              </w:rPr>
              <w:t>Het is mogelijk om spraakherkenning aan te sluiten.</w:t>
            </w:r>
          </w:p>
        </w:tc>
      </w:tr>
      <w:tr w:rsidR="0027660C" w14:paraId="1A9A3F7D"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0870157A" w14:textId="4B20BA44" w:rsidR="0027660C" w:rsidRDefault="00C6151D" w:rsidP="009264E6">
            <w:pPr>
              <w:spacing w:after="320" w:line="300" w:lineRule="auto"/>
              <w:rPr>
                <w:rFonts w:ascii="Calibri" w:eastAsia="Calibri" w:hAnsi="Calibri" w:cs="Calibri"/>
              </w:rPr>
            </w:pPr>
            <w:r>
              <w:rPr>
                <w:rFonts w:ascii="Calibri" w:eastAsia="Calibri" w:hAnsi="Calibri" w:cs="Calibri"/>
              </w:rPr>
              <w:t>17</w:t>
            </w:r>
          </w:p>
        </w:tc>
        <w:tc>
          <w:tcPr>
            <w:tcW w:w="9356" w:type="dxa"/>
          </w:tcPr>
          <w:p w14:paraId="4EF4A63D" w14:textId="78ADFDCC" w:rsidR="0027660C" w:rsidRDefault="0027660C" w:rsidP="009264E6">
            <w:pPr>
              <w:rPr>
                <w:rFonts w:ascii="Calibri" w:eastAsia="Calibri" w:hAnsi="Calibri" w:cs="Calibri"/>
              </w:rPr>
            </w:pPr>
            <w:r>
              <w:rPr>
                <w:rFonts w:ascii="Calibri" w:eastAsia="Calibri" w:hAnsi="Calibri" w:cs="Calibri"/>
              </w:rPr>
              <w:t xml:space="preserve">Agenten kunnen </w:t>
            </w:r>
            <w:r w:rsidRPr="040797E5">
              <w:rPr>
                <w:rFonts w:ascii="Calibri" w:eastAsia="Calibri" w:hAnsi="Calibri" w:cs="Calibri"/>
              </w:rPr>
              <w:t>zichzelf</w:t>
            </w:r>
            <w:r>
              <w:rPr>
                <w:rFonts w:ascii="Calibri" w:eastAsia="Calibri" w:hAnsi="Calibri" w:cs="Calibri"/>
              </w:rPr>
              <w:t xml:space="preserve"> aan of afmelden in een belgroep.</w:t>
            </w:r>
          </w:p>
        </w:tc>
      </w:tr>
      <w:tr w:rsidR="0027660C" w14:paraId="3DD0C4D1" w14:textId="77777777" w:rsidTr="3108D689">
        <w:tc>
          <w:tcPr>
            <w:tcW w:w="562" w:type="dxa"/>
          </w:tcPr>
          <w:p w14:paraId="21FBE8A3" w14:textId="4B0026A8" w:rsidR="0027660C" w:rsidRDefault="00C6151D" w:rsidP="009264E6">
            <w:pPr>
              <w:spacing w:after="320" w:line="300" w:lineRule="auto"/>
              <w:rPr>
                <w:rFonts w:ascii="Calibri" w:eastAsia="Calibri" w:hAnsi="Calibri" w:cs="Calibri"/>
              </w:rPr>
            </w:pPr>
            <w:r>
              <w:rPr>
                <w:rFonts w:ascii="Calibri" w:eastAsia="Calibri" w:hAnsi="Calibri" w:cs="Calibri"/>
              </w:rPr>
              <w:t>18</w:t>
            </w:r>
          </w:p>
        </w:tc>
        <w:tc>
          <w:tcPr>
            <w:tcW w:w="9356" w:type="dxa"/>
          </w:tcPr>
          <w:p w14:paraId="5818786D" w14:textId="4A94622B" w:rsidR="0027660C" w:rsidRDefault="0027660C" w:rsidP="009264E6">
            <w:pPr>
              <w:rPr>
                <w:rFonts w:ascii="Calibri" w:eastAsia="Calibri" w:hAnsi="Calibri" w:cs="Calibri"/>
              </w:rPr>
            </w:pPr>
            <w:r>
              <w:rPr>
                <w:rFonts w:ascii="Calibri" w:eastAsia="Calibri" w:hAnsi="Calibri" w:cs="Calibri"/>
              </w:rPr>
              <w:t xml:space="preserve">Het uitbelnummer is aanpasbaar door </w:t>
            </w:r>
            <w:r w:rsidR="1E190965" w:rsidRPr="3DBB6014">
              <w:rPr>
                <w:rFonts w:ascii="Calibri" w:eastAsia="Calibri" w:hAnsi="Calibri" w:cs="Calibri"/>
              </w:rPr>
              <w:t>de functioneel beheerder</w:t>
            </w:r>
          </w:p>
        </w:tc>
      </w:tr>
      <w:tr w:rsidR="0027660C" w14:paraId="0F235EE9"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0A140A30" w14:textId="7883C45C" w:rsidR="0027660C" w:rsidRDefault="00C6151D" w:rsidP="009264E6">
            <w:pPr>
              <w:spacing w:after="320" w:line="300" w:lineRule="auto"/>
              <w:rPr>
                <w:rFonts w:ascii="Calibri" w:eastAsia="Calibri" w:hAnsi="Calibri" w:cs="Calibri"/>
              </w:rPr>
            </w:pPr>
            <w:r>
              <w:rPr>
                <w:rFonts w:ascii="Calibri" w:eastAsia="Calibri" w:hAnsi="Calibri" w:cs="Calibri"/>
              </w:rPr>
              <w:t>19</w:t>
            </w:r>
          </w:p>
        </w:tc>
        <w:tc>
          <w:tcPr>
            <w:tcW w:w="9356" w:type="dxa"/>
          </w:tcPr>
          <w:p w14:paraId="3DD77EAC" w14:textId="6DB45C5D" w:rsidR="0027660C" w:rsidRDefault="0027660C" w:rsidP="009264E6">
            <w:pPr>
              <w:rPr>
                <w:rFonts w:ascii="Calibri" w:eastAsia="Calibri" w:hAnsi="Calibri" w:cs="Calibri"/>
              </w:rPr>
            </w:pPr>
            <w:r>
              <w:rPr>
                <w:rFonts w:ascii="Calibri" w:eastAsia="Calibri" w:hAnsi="Calibri" w:cs="Calibri"/>
              </w:rPr>
              <w:t xml:space="preserve">Het ingestelde uitbelnummer geldt voor alle </w:t>
            </w:r>
            <w:proofErr w:type="spellStart"/>
            <w:r>
              <w:rPr>
                <w:rFonts w:ascii="Calibri" w:eastAsia="Calibri" w:hAnsi="Calibri" w:cs="Calibri"/>
              </w:rPr>
              <w:t>agents</w:t>
            </w:r>
            <w:proofErr w:type="spellEnd"/>
            <w:r>
              <w:rPr>
                <w:rFonts w:ascii="Calibri" w:eastAsia="Calibri" w:hAnsi="Calibri" w:cs="Calibri"/>
              </w:rPr>
              <w:t>.</w:t>
            </w:r>
          </w:p>
        </w:tc>
      </w:tr>
      <w:tr w:rsidR="0027660C" w14:paraId="4DBB911D" w14:textId="77777777" w:rsidTr="3108D689">
        <w:tc>
          <w:tcPr>
            <w:tcW w:w="562" w:type="dxa"/>
          </w:tcPr>
          <w:p w14:paraId="4F5867CB" w14:textId="0DC8385D" w:rsidR="0027660C" w:rsidRDefault="00C6151D" w:rsidP="009264E6">
            <w:pPr>
              <w:spacing w:after="320" w:line="300" w:lineRule="auto"/>
              <w:rPr>
                <w:rFonts w:ascii="Calibri" w:eastAsia="Calibri" w:hAnsi="Calibri" w:cs="Calibri"/>
              </w:rPr>
            </w:pPr>
            <w:r>
              <w:rPr>
                <w:rFonts w:ascii="Calibri" w:eastAsia="Calibri" w:hAnsi="Calibri" w:cs="Calibri"/>
              </w:rPr>
              <w:t>20</w:t>
            </w:r>
          </w:p>
        </w:tc>
        <w:tc>
          <w:tcPr>
            <w:tcW w:w="9356" w:type="dxa"/>
          </w:tcPr>
          <w:p w14:paraId="0D92A473" w14:textId="4AB65B9E" w:rsidR="0027660C" w:rsidRDefault="0027660C" w:rsidP="009264E6">
            <w:pPr>
              <w:rPr>
                <w:rFonts w:ascii="Calibri" w:eastAsia="Calibri" w:hAnsi="Calibri" w:cs="Calibri"/>
              </w:rPr>
            </w:pPr>
            <w:r>
              <w:rPr>
                <w:rFonts w:ascii="Calibri" w:eastAsia="Calibri" w:hAnsi="Calibri" w:cs="Calibri"/>
              </w:rPr>
              <w:t>Het is mogelijk om overflow groepen in te stellen.</w:t>
            </w:r>
          </w:p>
        </w:tc>
      </w:tr>
      <w:tr w:rsidR="0027660C" w14:paraId="098E14B3"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6FAE0350" w14:textId="2887B5AD" w:rsidR="0027660C" w:rsidRDefault="004A099D" w:rsidP="009264E6">
            <w:pPr>
              <w:spacing w:after="320" w:line="300" w:lineRule="auto"/>
              <w:rPr>
                <w:rFonts w:ascii="Calibri" w:eastAsia="Calibri" w:hAnsi="Calibri" w:cs="Calibri"/>
              </w:rPr>
            </w:pPr>
            <w:r>
              <w:rPr>
                <w:rFonts w:ascii="Calibri" w:eastAsia="Calibri" w:hAnsi="Calibri" w:cs="Calibri"/>
              </w:rPr>
              <w:t>21</w:t>
            </w:r>
          </w:p>
        </w:tc>
        <w:tc>
          <w:tcPr>
            <w:tcW w:w="9356" w:type="dxa"/>
          </w:tcPr>
          <w:p w14:paraId="01C1F985" w14:textId="452D0A06" w:rsidR="0027660C" w:rsidRDefault="0027660C" w:rsidP="009264E6">
            <w:pPr>
              <w:rPr>
                <w:rFonts w:ascii="Calibri" w:eastAsia="Calibri" w:hAnsi="Calibri" w:cs="Calibri"/>
              </w:rPr>
            </w:pPr>
            <w:r>
              <w:rPr>
                <w:rFonts w:ascii="Calibri" w:eastAsia="Calibri" w:hAnsi="Calibri" w:cs="Calibri"/>
              </w:rPr>
              <w:t>Het is mogelijk om zowel intern als extern doorschakelingen in te stellen.</w:t>
            </w:r>
          </w:p>
        </w:tc>
      </w:tr>
      <w:tr w:rsidR="0027660C" w14:paraId="6A0791A9" w14:textId="77777777" w:rsidTr="3108D689">
        <w:tc>
          <w:tcPr>
            <w:tcW w:w="562" w:type="dxa"/>
          </w:tcPr>
          <w:p w14:paraId="5B27875D" w14:textId="4698CA94" w:rsidR="0027660C" w:rsidRDefault="004A099D" w:rsidP="009264E6">
            <w:pPr>
              <w:spacing w:after="320" w:line="300" w:lineRule="auto"/>
              <w:rPr>
                <w:rFonts w:ascii="Calibri" w:eastAsia="Calibri" w:hAnsi="Calibri" w:cs="Calibri"/>
              </w:rPr>
            </w:pPr>
            <w:r>
              <w:rPr>
                <w:rFonts w:ascii="Calibri" w:eastAsia="Calibri" w:hAnsi="Calibri" w:cs="Calibri"/>
              </w:rPr>
              <w:t>22</w:t>
            </w:r>
          </w:p>
        </w:tc>
        <w:tc>
          <w:tcPr>
            <w:tcW w:w="9356" w:type="dxa"/>
          </w:tcPr>
          <w:p w14:paraId="1680E616" w14:textId="30DE621D" w:rsidR="0027660C" w:rsidRDefault="0027660C" w:rsidP="009264E6">
            <w:pPr>
              <w:rPr>
                <w:rFonts w:ascii="Calibri" w:eastAsia="Calibri" w:hAnsi="Calibri" w:cs="Calibri"/>
              </w:rPr>
            </w:pPr>
            <w:r>
              <w:rPr>
                <w:rFonts w:ascii="Calibri" w:eastAsia="Calibri" w:hAnsi="Calibri" w:cs="Calibri"/>
              </w:rPr>
              <w:t xml:space="preserve">Het is mogelijk om </w:t>
            </w:r>
            <w:proofErr w:type="spellStart"/>
            <w:r>
              <w:rPr>
                <w:rFonts w:ascii="Calibri" w:eastAsia="Calibri" w:hAnsi="Calibri" w:cs="Calibri"/>
              </w:rPr>
              <w:t>wrap</w:t>
            </w:r>
            <w:proofErr w:type="spellEnd"/>
            <w:r>
              <w:rPr>
                <w:rFonts w:ascii="Calibri" w:eastAsia="Calibri" w:hAnsi="Calibri" w:cs="Calibri"/>
              </w:rPr>
              <w:t xml:space="preserve"> up time in te stellen.</w:t>
            </w:r>
          </w:p>
        </w:tc>
      </w:tr>
      <w:tr w:rsidR="00EF6951" w14:paraId="68C30C0D" w14:textId="77777777" w:rsidTr="3108D689">
        <w:trPr>
          <w:cnfStyle w:val="000000100000" w:firstRow="0" w:lastRow="0" w:firstColumn="0" w:lastColumn="0" w:oddVBand="0" w:evenVBand="0" w:oddHBand="1" w:evenHBand="0" w:firstRowFirstColumn="0" w:firstRowLastColumn="0" w:lastRowFirstColumn="0" w:lastRowLastColumn="0"/>
          <w:trHeight w:val="878"/>
        </w:trPr>
        <w:tc>
          <w:tcPr>
            <w:tcW w:w="562" w:type="dxa"/>
          </w:tcPr>
          <w:p w14:paraId="6296EC49" w14:textId="18AA4BE2" w:rsidR="00EF6951" w:rsidRDefault="004A099D" w:rsidP="009264E6">
            <w:pPr>
              <w:spacing w:after="320" w:line="300" w:lineRule="auto"/>
              <w:rPr>
                <w:rFonts w:ascii="Calibri" w:eastAsia="Calibri" w:hAnsi="Calibri" w:cs="Calibri"/>
              </w:rPr>
            </w:pPr>
            <w:r>
              <w:rPr>
                <w:rFonts w:ascii="Calibri" w:eastAsia="Calibri" w:hAnsi="Calibri" w:cs="Calibri"/>
              </w:rPr>
              <w:lastRenderedPageBreak/>
              <w:t>23</w:t>
            </w:r>
          </w:p>
        </w:tc>
        <w:tc>
          <w:tcPr>
            <w:tcW w:w="9356" w:type="dxa"/>
          </w:tcPr>
          <w:p w14:paraId="52F3A9B9" w14:textId="2DC1A894" w:rsidR="00EF6951" w:rsidRDefault="00480D79" w:rsidP="009264E6">
            <w:pPr>
              <w:rPr>
                <w:rFonts w:ascii="Calibri" w:eastAsia="Calibri" w:hAnsi="Calibri" w:cs="Calibri"/>
              </w:rPr>
            </w:pPr>
            <w:r>
              <w:rPr>
                <w:rFonts w:ascii="Calibri" w:eastAsia="Calibri" w:hAnsi="Calibri" w:cs="Calibri"/>
              </w:rPr>
              <w:t xml:space="preserve">Het is voor de agent mogelijk om met een </w:t>
            </w:r>
            <w:proofErr w:type="spellStart"/>
            <w:r>
              <w:rPr>
                <w:rFonts w:ascii="Calibri" w:eastAsia="Calibri" w:hAnsi="Calibri" w:cs="Calibri"/>
              </w:rPr>
              <w:t>reason</w:t>
            </w:r>
            <w:proofErr w:type="spellEnd"/>
            <w:r>
              <w:rPr>
                <w:rFonts w:ascii="Calibri" w:eastAsia="Calibri" w:hAnsi="Calibri" w:cs="Calibri"/>
              </w:rPr>
              <w:t xml:space="preserve"> code aan te geven waarom hij/zij even niet beschikbaar is of uitgelogd wordt</w:t>
            </w:r>
            <w:r w:rsidR="00F418F0">
              <w:rPr>
                <w:rFonts w:ascii="Calibri" w:eastAsia="Calibri" w:hAnsi="Calibri" w:cs="Calibri"/>
              </w:rPr>
              <w:t xml:space="preserve">, bijvoorbeeld: </w:t>
            </w:r>
            <w:r w:rsidR="00F418F0" w:rsidRPr="00F418F0">
              <w:rPr>
                <w:rFonts w:ascii="Calibri" w:eastAsia="Calibri" w:hAnsi="Calibri" w:cs="Calibri"/>
              </w:rPr>
              <w:t>10 minuten break, lunch (afmelden in groep), melding maken, nawerk, overleg (afmelden in groep)</w:t>
            </w:r>
            <w:r w:rsidR="002B14B1">
              <w:rPr>
                <w:rFonts w:ascii="Calibri" w:eastAsia="Calibri" w:hAnsi="Calibri" w:cs="Calibri"/>
              </w:rPr>
              <w:t>.</w:t>
            </w:r>
          </w:p>
        </w:tc>
      </w:tr>
      <w:tr w:rsidR="00AB72F3" w14:paraId="3501703C" w14:textId="77777777" w:rsidTr="3108D689">
        <w:tc>
          <w:tcPr>
            <w:tcW w:w="562" w:type="dxa"/>
          </w:tcPr>
          <w:p w14:paraId="6553856B" w14:textId="77777777" w:rsidR="00C47ECB" w:rsidRDefault="00C47ECB" w:rsidP="009264E6">
            <w:pPr>
              <w:spacing w:after="320" w:line="300" w:lineRule="auto"/>
              <w:rPr>
                <w:rFonts w:ascii="Calibri" w:eastAsia="Calibri" w:hAnsi="Calibri" w:cs="Calibri"/>
              </w:rPr>
            </w:pPr>
          </w:p>
        </w:tc>
        <w:tc>
          <w:tcPr>
            <w:tcW w:w="9356" w:type="dxa"/>
          </w:tcPr>
          <w:p w14:paraId="50324EAF" w14:textId="77777777" w:rsidR="00C47ECB" w:rsidRDefault="00C47ECB" w:rsidP="009264E6">
            <w:pPr>
              <w:rPr>
                <w:rFonts w:ascii="Calibri" w:eastAsia="Calibri" w:hAnsi="Calibri" w:cs="Calibri"/>
              </w:rPr>
            </w:pPr>
          </w:p>
        </w:tc>
      </w:tr>
      <w:tr w:rsidR="00AB72F3" w14:paraId="5DFC8500"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5B365848" w14:textId="77777777" w:rsidR="00C47ECB" w:rsidRDefault="00C47ECB" w:rsidP="009264E6">
            <w:pPr>
              <w:spacing w:after="320" w:line="300" w:lineRule="auto"/>
              <w:rPr>
                <w:rFonts w:ascii="Calibri" w:eastAsia="Calibri" w:hAnsi="Calibri" w:cs="Calibri"/>
              </w:rPr>
            </w:pPr>
          </w:p>
        </w:tc>
        <w:tc>
          <w:tcPr>
            <w:tcW w:w="9356" w:type="dxa"/>
          </w:tcPr>
          <w:p w14:paraId="4EE5B924" w14:textId="4985EC10" w:rsidR="00C47ECB" w:rsidRPr="00AC0E6D" w:rsidRDefault="00AC0E6D" w:rsidP="009264E6">
            <w:pPr>
              <w:rPr>
                <w:rFonts w:ascii="Calibri" w:eastAsia="Calibri" w:hAnsi="Calibri" w:cs="Calibri"/>
                <w:b/>
                <w:bCs/>
              </w:rPr>
            </w:pPr>
            <w:r>
              <w:rPr>
                <w:rFonts w:ascii="Calibri" w:eastAsia="Calibri" w:hAnsi="Calibri" w:cs="Calibri"/>
                <w:b/>
                <w:bCs/>
              </w:rPr>
              <w:t>Supervisor en rapportages</w:t>
            </w:r>
          </w:p>
        </w:tc>
      </w:tr>
      <w:tr w:rsidR="00AC0E6D" w:rsidRPr="009F7A3F" w14:paraId="5A9E583E" w14:textId="77777777" w:rsidTr="3108D689">
        <w:tc>
          <w:tcPr>
            <w:tcW w:w="562" w:type="dxa"/>
          </w:tcPr>
          <w:p w14:paraId="0EC9BA4C" w14:textId="7295F931" w:rsidR="00AC0E6D" w:rsidRDefault="004A099D" w:rsidP="009264E6">
            <w:pPr>
              <w:spacing w:after="320" w:line="300" w:lineRule="auto"/>
              <w:rPr>
                <w:rFonts w:ascii="Calibri" w:eastAsia="Calibri" w:hAnsi="Calibri" w:cs="Calibri"/>
              </w:rPr>
            </w:pPr>
            <w:r>
              <w:rPr>
                <w:rFonts w:ascii="Calibri" w:eastAsia="Calibri" w:hAnsi="Calibri" w:cs="Calibri"/>
              </w:rPr>
              <w:t>24</w:t>
            </w:r>
          </w:p>
        </w:tc>
        <w:tc>
          <w:tcPr>
            <w:tcW w:w="9356" w:type="dxa"/>
          </w:tcPr>
          <w:p w14:paraId="6BFCC1A9" w14:textId="1E8DC095" w:rsidR="00AC0E6D" w:rsidRPr="009F7A3F" w:rsidRDefault="009F7A3F" w:rsidP="009264E6">
            <w:pPr>
              <w:rPr>
                <w:rFonts w:ascii="Calibri" w:eastAsia="Calibri" w:hAnsi="Calibri" w:cs="Calibri"/>
              </w:rPr>
            </w:pPr>
            <w:r w:rsidRPr="009F7A3F">
              <w:rPr>
                <w:rFonts w:ascii="Calibri" w:eastAsia="Calibri" w:hAnsi="Calibri" w:cs="Calibri"/>
              </w:rPr>
              <w:t xml:space="preserve">Supervisor-functionaliteit </w:t>
            </w:r>
            <w:r>
              <w:rPr>
                <w:rFonts w:ascii="Calibri" w:eastAsia="Calibri" w:hAnsi="Calibri" w:cs="Calibri"/>
              </w:rPr>
              <w:t>is</w:t>
            </w:r>
            <w:r w:rsidRPr="009F7A3F">
              <w:rPr>
                <w:rFonts w:ascii="Calibri" w:eastAsia="Calibri" w:hAnsi="Calibri" w:cs="Calibri"/>
              </w:rPr>
              <w:t xml:space="preserve"> </w:t>
            </w:r>
            <w:proofErr w:type="spellStart"/>
            <w:r w:rsidRPr="009F7A3F">
              <w:rPr>
                <w:rFonts w:ascii="Calibri" w:eastAsia="Calibri" w:hAnsi="Calibri" w:cs="Calibri"/>
              </w:rPr>
              <w:t>webbased</w:t>
            </w:r>
            <w:proofErr w:type="spellEnd"/>
            <w:r w:rsidRPr="009F7A3F">
              <w:rPr>
                <w:rFonts w:ascii="Calibri" w:eastAsia="Calibri" w:hAnsi="Calibri" w:cs="Calibri"/>
              </w:rPr>
              <w:t xml:space="preserve"> beschikbaar</w:t>
            </w:r>
            <w:r>
              <w:rPr>
                <w:rFonts w:ascii="Calibri" w:eastAsia="Calibri" w:hAnsi="Calibri" w:cs="Calibri"/>
              </w:rPr>
              <w:t>.</w:t>
            </w:r>
          </w:p>
        </w:tc>
      </w:tr>
      <w:tr w:rsidR="00AC0E6D" w:rsidRPr="009F7A3F" w14:paraId="01D99B4A"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50F2D76B" w14:textId="6B47D170" w:rsidR="00AC0E6D" w:rsidRPr="009F7A3F" w:rsidRDefault="004A099D" w:rsidP="009264E6">
            <w:pPr>
              <w:spacing w:after="320" w:line="300" w:lineRule="auto"/>
              <w:rPr>
                <w:rFonts w:ascii="Calibri" w:eastAsia="Calibri" w:hAnsi="Calibri" w:cs="Calibri"/>
              </w:rPr>
            </w:pPr>
            <w:r>
              <w:rPr>
                <w:rFonts w:ascii="Calibri" w:eastAsia="Calibri" w:hAnsi="Calibri" w:cs="Calibri"/>
              </w:rPr>
              <w:t>25</w:t>
            </w:r>
          </w:p>
        </w:tc>
        <w:tc>
          <w:tcPr>
            <w:tcW w:w="9356" w:type="dxa"/>
          </w:tcPr>
          <w:p w14:paraId="0F3F1371" w14:textId="5ACAC319" w:rsidR="00AC0E6D" w:rsidRPr="009F7A3F" w:rsidRDefault="009F7A3F" w:rsidP="009264E6">
            <w:pPr>
              <w:rPr>
                <w:rFonts w:ascii="Calibri" w:eastAsia="Calibri" w:hAnsi="Calibri" w:cs="Calibri"/>
              </w:rPr>
            </w:pPr>
            <w:r>
              <w:rPr>
                <w:rFonts w:ascii="Calibri" w:eastAsia="Calibri" w:hAnsi="Calibri" w:cs="Calibri"/>
              </w:rPr>
              <w:t xml:space="preserve">Actuele cijfers zijn altijd </w:t>
            </w:r>
            <w:proofErr w:type="spellStart"/>
            <w:r w:rsidR="1BE72637" w:rsidRPr="28652ECF">
              <w:rPr>
                <w:rFonts w:ascii="Calibri" w:eastAsia="Calibri" w:hAnsi="Calibri" w:cs="Calibri"/>
              </w:rPr>
              <w:t>realtime</w:t>
            </w:r>
            <w:proofErr w:type="spellEnd"/>
            <w:r w:rsidR="1BE72637" w:rsidRPr="28652ECF">
              <w:rPr>
                <w:rFonts w:ascii="Calibri" w:eastAsia="Calibri" w:hAnsi="Calibri" w:cs="Calibri"/>
              </w:rPr>
              <w:t xml:space="preserve"> beschikbaar en</w:t>
            </w:r>
            <w:r w:rsidR="5FCBFA87" w:rsidRPr="28652ECF">
              <w:rPr>
                <w:rFonts w:ascii="Calibri" w:eastAsia="Calibri" w:hAnsi="Calibri" w:cs="Calibri"/>
              </w:rPr>
              <w:t xml:space="preserve"> </w:t>
            </w:r>
            <w:r>
              <w:rPr>
                <w:rFonts w:ascii="Calibri" w:eastAsia="Calibri" w:hAnsi="Calibri" w:cs="Calibri"/>
              </w:rPr>
              <w:t>inzichtelijk voor de supervisor.</w:t>
            </w:r>
          </w:p>
        </w:tc>
      </w:tr>
      <w:tr w:rsidR="009F7A3F" w:rsidRPr="009F7A3F" w14:paraId="117CCE1A" w14:textId="77777777" w:rsidTr="3108D689">
        <w:tc>
          <w:tcPr>
            <w:tcW w:w="562" w:type="dxa"/>
          </w:tcPr>
          <w:p w14:paraId="199BC3E5" w14:textId="1088FBC4" w:rsidR="009F7A3F" w:rsidRPr="009F7A3F" w:rsidRDefault="004A099D" w:rsidP="009264E6">
            <w:pPr>
              <w:spacing w:after="320" w:line="300" w:lineRule="auto"/>
              <w:rPr>
                <w:rFonts w:ascii="Calibri" w:eastAsia="Calibri" w:hAnsi="Calibri" w:cs="Calibri"/>
              </w:rPr>
            </w:pPr>
            <w:r>
              <w:rPr>
                <w:rFonts w:ascii="Calibri" w:eastAsia="Calibri" w:hAnsi="Calibri" w:cs="Calibri"/>
              </w:rPr>
              <w:t>26</w:t>
            </w:r>
          </w:p>
        </w:tc>
        <w:tc>
          <w:tcPr>
            <w:tcW w:w="9356" w:type="dxa"/>
          </w:tcPr>
          <w:p w14:paraId="07B6F90B" w14:textId="55CC7DD3" w:rsidR="009F7A3F" w:rsidRDefault="009F7A3F" w:rsidP="009264E6">
            <w:pPr>
              <w:rPr>
                <w:rFonts w:ascii="Calibri" w:eastAsia="Calibri" w:hAnsi="Calibri" w:cs="Calibri"/>
              </w:rPr>
            </w:pPr>
            <w:r>
              <w:rPr>
                <w:rFonts w:ascii="Calibri" w:eastAsia="Calibri" w:hAnsi="Calibri" w:cs="Calibri"/>
              </w:rPr>
              <w:t>Het is voor de supervisor mogelijk om mee te luisteren met gesprekken.</w:t>
            </w:r>
          </w:p>
        </w:tc>
      </w:tr>
      <w:tr w:rsidR="009F7A3F" w:rsidRPr="009F7A3F" w14:paraId="0F0221C8" w14:textId="77777777" w:rsidTr="00314CBB">
        <w:trPr>
          <w:cnfStyle w:val="000000100000" w:firstRow="0" w:lastRow="0" w:firstColumn="0" w:lastColumn="0" w:oddVBand="0" w:evenVBand="0" w:oddHBand="1" w:evenHBand="0" w:firstRowFirstColumn="0" w:firstRowLastColumn="0" w:lastRowFirstColumn="0" w:lastRowLastColumn="0"/>
          <w:trHeight w:val="4748"/>
        </w:trPr>
        <w:tc>
          <w:tcPr>
            <w:tcW w:w="0" w:type="dxa"/>
          </w:tcPr>
          <w:p w14:paraId="248D3285" w14:textId="1DCBB5C9" w:rsidR="009F7A3F" w:rsidRPr="009F7A3F" w:rsidRDefault="004A099D" w:rsidP="009264E6">
            <w:pPr>
              <w:spacing w:after="320" w:line="300" w:lineRule="auto"/>
              <w:rPr>
                <w:rFonts w:ascii="Calibri" w:eastAsia="Calibri" w:hAnsi="Calibri" w:cs="Calibri"/>
              </w:rPr>
            </w:pPr>
            <w:r>
              <w:rPr>
                <w:rFonts w:ascii="Calibri" w:eastAsia="Calibri" w:hAnsi="Calibri" w:cs="Calibri"/>
              </w:rPr>
              <w:t>27</w:t>
            </w:r>
          </w:p>
        </w:tc>
        <w:tc>
          <w:tcPr>
            <w:tcW w:w="0" w:type="dxa"/>
          </w:tcPr>
          <w:p w14:paraId="714BC52E" w14:textId="19918E16" w:rsidR="009F7A3F" w:rsidRDefault="009F7A3F" w:rsidP="009264E6">
            <w:pPr>
              <w:rPr>
                <w:rFonts w:ascii="Calibri" w:eastAsia="Calibri" w:hAnsi="Calibri" w:cs="Calibri"/>
              </w:rPr>
            </w:pPr>
            <w:r w:rsidRPr="51E93140">
              <w:rPr>
                <w:rFonts w:ascii="Calibri" w:eastAsia="Calibri" w:hAnsi="Calibri" w:cs="Calibri"/>
              </w:rPr>
              <w:t xml:space="preserve">Er is een standaard </w:t>
            </w:r>
            <w:r w:rsidR="7F30D102" w:rsidRPr="51E93140">
              <w:rPr>
                <w:rFonts w:ascii="Calibri" w:eastAsia="Calibri" w:hAnsi="Calibri" w:cs="Calibri"/>
              </w:rPr>
              <w:t xml:space="preserve">real time </w:t>
            </w:r>
            <w:r w:rsidRPr="51E93140">
              <w:rPr>
                <w:rFonts w:ascii="Calibri" w:eastAsia="Calibri" w:hAnsi="Calibri" w:cs="Calibri"/>
              </w:rPr>
              <w:t>rapportagepakket beschikbaar met minimaal de volgende onderdelen:</w:t>
            </w:r>
          </w:p>
          <w:p w14:paraId="4CF50E98" w14:textId="04F29C8E" w:rsidR="009F7A3F" w:rsidRPr="00D61A95" w:rsidRDefault="009F7A3F" w:rsidP="00063620">
            <w:pPr>
              <w:pStyle w:val="Lijstalinea"/>
              <w:numPr>
                <w:ilvl w:val="0"/>
                <w:numId w:val="30"/>
              </w:numPr>
              <w:rPr>
                <w:rFonts w:asciiTheme="minorHAnsi" w:eastAsia="Calibri" w:hAnsiTheme="minorHAnsi" w:cstheme="minorHAnsi"/>
              </w:rPr>
            </w:pPr>
            <w:r w:rsidRPr="00D61A95">
              <w:rPr>
                <w:rFonts w:asciiTheme="minorHAnsi" w:eastAsia="Calibri" w:hAnsiTheme="minorHAnsi" w:cstheme="minorHAnsi"/>
              </w:rPr>
              <w:t>Aanbod en bereikbaarheid KCC</w:t>
            </w:r>
          </w:p>
          <w:p w14:paraId="664ED71A" w14:textId="3FA77104" w:rsidR="002935C6" w:rsidRPr="00D61A95" w:rsidRDefault="002935C6" w:rsidP="00063620">
            <w:pPr>
              <w:pStyle w:val="Lijstalinea"/>
              <w:numPr>
                <w:ilvl w:val="1"/>
                <w:numId w:val="30"/>
              </w:numPr>
              <w:contextualSpacing/>
              <w:rPr>
                <w:rFonts w:asciiTheme="minorHAnsi" w:hAnsiTheme="minorHAnsi" w:cstheme="minorBidi"/>
                <w:sz w:val="18"/>
                <w:szCs w:val="18"/>
              </w:rPr>
            </w:pPr>
            <w:r w:rsidRPr="334690DA">
              <w:rPr>
                <w:rFonts w:asciiTheme="minorHAnsi" w:hAnsiTheme="minorHAnsi" w:cstheme="minorBidi"/>
                <w:sz w:val="18"/>
                <w:szCs w:val="18"/>
              </w:rPr>
              <w:t>Hoeveel telefoontjes komen er binnen op het KCC en worden er beantwoord?</w:t>
            </w:r>
          </w:p>
          <w:p w14:paraId="799EEED0" w14:textId="03BA45B7" w:rsidR="002935C6" w:rsidRPr="00D61A95" w:rsidRDefault="002935C6" w:rsidP="00063620">
            <w:pPr>
              <w:pStyle w:val="Lijstalinea"/>
              <w:numPr>
                <w:ilvl w:val="1"/>
                <w:numId w:val="30"/>
              </w:numPr>
              <w:contextualSpacing/>
              <w:rPr>
                <w:rFonts w:asciiTheme="minorHAnsi" w:hAnsiTheme="minorHAnsi" w:cstheme="minorBidi"/>
                <w:sz w:val="18"/>
                <w:szCs w:val="18"/>
              </w:rPr>
            </w:pPr>
            <w:r w:rsidRPr="28652ECF">
              <w:rPr>
                <w:rFonts w:asciiTheme="minorHAnsi" w:hAnsiTheme="minorHAnsi" w:cstheme="minorBidi"/>
                <w:sz w:val="18"/>
                <w:szCs w:val="18"/>
              </w:rPr>
              <w:t>Wat is de bereikbaarheid</w:t>
            </w:r>
            <w:r w:rsidR="45D15997" w:rsidRPr="28652ECF">
              <w:rPr>
                <w:rFonts w:asciiTheme="minorHAnsi" w:hAnsiTheme="minorHAnsi" w:cstheme="minorBidi"/>
                <w:sz w:val="18"/>
                <w:szCs w:val="18"/>
              </w:rPr>
              <w:t xml:space="preserve"> in percentages</w:t>
            </w:r>
            <w:r w:rsidR="2FDA5660" w:rsidRPr="28652ECF">
              <w:rPr>
                <w:rFonts w:asciiTheme="minorHAnsi" w:hAnsiTheme="minorHAnsi" w:cstheme="minorBidi"/>
                <w:sz w:val="18"/>
                <w:szCs w:val="18"/>
              </w:rPr>
              <w:t>?</w:t>
            </w:r>
            <w:r w:rsidRPr="28652ECF">
              <w:rPr>
                <w:rFonts w:asciiTheme="minorHAnsi" w:hAnsiTheme="minorHAnsi" w:cstheme="minorBidi"/>
                <w:sz w:val="18"/>
                <w:szCs w:val="18"/>
              </w:rPr>
              <w:t xml:space="preserve"> Hoe varieert deze per </w:t>
            </w:r>
            <w:r w:rsidR="5DC4E636" w:rsidRPr="28652ECF">
              <w:rPr>
                <w:rFonts w:asciiTheme="minorHAnsi" w:hAnsiTheme="minorHAnsi" w:cstheme="minorBidi"/>
                <w:sz w:val="18"/>
                <w:szCs w:val="18"/>
              </w:rPr>
              <w:t>dag/</w:t>
            </w:r>
            <w:r w:rsidRPr="28652ECF">
              <w:rPr>
                <w:rFonts w:asciiTheme="minorHAnsi" w:hAnsiTheme="minorHAnsi" w:cstheme="minorBidi"/>
                <w:sz w:val="18"/>
                <w:szCs w:val="18"/>
              </w:rPr>
              <w:t>week/per maand/per jaar?</w:t>
            </w:r>
          </w:p>
          <w:p w14:paraId="613C90C1" w14:textId="77777777" w:rsidR="002935C6" w:rsidRPr="00D61A95" w:rsidRDefault="002935C6" w:rsidP="00063620">
            <w:pPr>
              <w:pStyle w:val="Lijstalinea"/>
              <w:numPr>
                <w:ilvl w:val="1"/>
                <w:numId w:val="30"/>
              </w:numPr>
              <w:contextualSpacing/>
              <w:rPr>
                <w:rFonts w:asciiTheme="minorHAnsi" w:hAnsiTheme="minorHAnsi" w:cstheme="minorHAnsi"/>
                <w:sz w:val="18"/>
                <w:szCs w:val="18"/>
              </w:rPr>
            </w:pPr>
            <w:r w:rsidRPr="00D61A95">
              <w:rPr>
                <w:rFonts w:asciiTheme="minorHAnsi" w:hAnsiTheme="minorHAnsi" w:cstheme="minorHAnsi"/>
                <w:sz w:val="18"/>
                <w:szCs w:val="18"/>
              </w:rPr>
              <w:t xml:space="preserve">Wat is de bereikbaarheid van de interne nummers waar KCC naar doorverbindt? (de x meest gebelde nummers; neem op als optie zodat we na aanbesteding kunnen bepalen welke en hoeveel. Geef aan hoeveel dit kost per nummer.) </w:t>
            </w:r>
          </w:p>
          <w:p w14:paraId="6A6CADA7" w14:textId="45052020" w:rsidR="002935C6" w:rsidRPr="00D61A95" w:rsidRDefault="002935C6" w:rsidP="3108D689">
            <w:pPr>
              <w:pStyle w:val="Lijstalinea"/>
              <w:numPr>
                <w:ilvl w:val="1"/>
                <w:numId w:val="30"/>
              </w:numPr>
              <w:contextualSpacing/>
              <w:rPr>
                <w:rFonts w:asciiTheme="minorHAnsi" w:hAnsiTheme="minorHAnsi" w:cstheme="minorBidi"/>
                <w:sz w:val="18"/>
                <w:szCs w:val="18"/>
              </w:rPr>
            </w:pPr>
            <w:r w:rsidRPr="3108D689">
              <w:rPr>
                <w:rFonts w:asciiTheme="minorHAnsi" w:hAnsiTheme="minorHAnsi" w:cstheme="minorBidi"/>
                <w:sz w:val="18"/>
                <w:szCs w:val="18"/>
              </w:rPr>
              <w:t xml:space="preserve">Hoeveel van de telefoontjes wordt binnen 20 seconden </w:t>
            </w:r>
            <w:r w:rsidR="68F83DEA" w:rsidRPr="3108D689">
              <w:rPr>
                <w:rFonts w:asciiTheme="minorHAnsi" w:hAnsiTheme="minorHAnsi" w:cstheme="minorBidi"/>
                <w:sz w:val="18"/>
                <w:szCs w:val="18"/>
              </w:rPr>
              <w:t xml:space="preserve">(of binnen x seconden bij verschillende categorieën) </w:t>
            </w:r>
            <w:r w:rsidRPr="3108D689">
              <w:rPr>
                <w:rFonts w:asciiTheme="minorHAnsi" w:hAnsiTheme="minorHAnsi" w:cstheme="minorBidi"/>
                <w:sz w:val="18"/>
                <w:szCs w:val="18"/>
              </w:rPr>
              <w:t>opgenomen? (</w:t>
            </w:r>
            <w:proofErr w:type="spellStart"/>
            <w:r w:rsidR="0960BFA0" w:rsidRPr="3108D689">
              <w:rPr>
                <w:rFonts w:asciiTheme="minorHAnsi" w:hAnsiTheme="minorHAnsi" w:cstheme="minorBidi"/>
                <w:sz w:val="18"/>
                <w:szCs w:val="18"/>
              </w:rPr>
              <w:t>Tbv</w:t>
            </w:r>
            <w:proofErr w:type="spellEnd"/>
            <w:r w:rsidR="0960BFA0" w:rsidRPr="3108D689">
              <w:rPr>
                <w:rFonts w:asciiTheme="minorHAnsi" w:hAnsiTheme="minorHAnsi" w:cstheme="minorBidi"/>
                <w:sz w:val="18"/>
                <w:szCs w:val="18"/>
              </w:rPr>
              <w:t xml:space="preserve"> interne </w:t>
            </w:r>
            <w:r w:rsidRPr="3108D689">
              <w:rPr>
                <w:rFonts w:asciiTheme="minorHAnsi" w:hAnsiTheme="minorHAnsi" w:cstheme="minorBidi"/>
                <w:sz w:val="18"/>
                <w:szCs w:val="18"/>
              </w:rPr>
              <w:t>KPI 80/20)</w:t>
            </w:r>
          </w:p>
          <w:p w14:paraId="411B8374" w14:textId="5F64DE63" w:rsidR="172FDCE8" w:rsidRDefault="172FDCE8" w:rsidP="3108D689">
            <w:pPr>
              <w:pStyle w:val="Lijstalinea"/>
              <w:numPr>
                <w:ilvl w:val="1"/>
                <w:numId w:val="30"/>
              </w:numPr>
              <w:rPr>
                <w:sz w:val="18"/>
                <w:szCs w:val="18"/>
              </w:rPr>
            </w:pPr>
            <w:r w:rsidRPr="3108D689">
              <w:rPr>
                <w:rFonts w:asciiTheme="minorHAnsi" w:eastAsia="Times New Roman" w:hAnsiTheme="minorHAnsi" w:cstheme="minorBidi"/>
                <w:sz w:val="18"/>
                <w:szCs w:val="18"/>
              </w:rPr>
              <w:t>Wachttijd beller (gemiddeld en langste wachttijd, liefst percentage per ca</w:t>
            </w:r>
            <w:r w:rsidR="1B9CAD11" w:rsidRPr="3108D689">
              <w:rPr>
                <w:rFonts w:asciiTheme="minorHAnsi" w:eastAsia="Times New Roman" w:hAnsiTheme="minorHAnsi" w:cstheme="minorBidi"/>
                <w:sz w:val="18"/>
                <w:szCs w:val="18"/>
              </w:rPr>
              <w:t>tegorie)</w:t>
            </w:r>
            <w:r w:rsidR="2B37B42D" w:rsidRPr="3108D689">
              <w:rPr>
                <w:rFonts w:asciiTheme="minorHAnsi" w:eastAsia="Times New Roman" w:hAnsiTheme="minorHAnsi" w:cstheme="minorBidi"/>
                <w:sz w:val="18"/>
                <w:szCs w:val="18"/>
              </w:rPr>
              <w:t xml:space="preserve"> Hoe varieert deze per dag/week/per maand/per jaar?</w:t>
            </w:r>
          </w:p>
          <w:p w14:paraId="091593D1" w14:textId="742A14B2" w:rsidR="009F7A3F" w:rsidRPr="00D61A95" w:rsidRDefault="009F7A3F" w:rsidP="00063620">
            <w:pPr>
              <w:pStyle w:val="Lijstalinea"/>
              <w:numPr>
                <w:ilvl w:val="0"/>
                <w:numId w:val="30"/>
              </w:numPr>
              <w:rPr>
                <w:rFonts w:asciiTheme="minorHAnsi" w:eastAsia="Calibri" w:hAnsiTheme="minorHAnsi" w:cstheme="minorHAnsi"/>
              </w:rPr>
            </w:pPr>
            <w:r w:rsidRPr="00D61A95">
              <w:rPr>
                <w:rFonts w:asciiTheme="minorHAnsi" w:eastAsia="Calibri" w:hAnsiTheme="minorHAnsi" w:cstheme="minorHAnsi"/>
              </w:rPr>
              <w:t>Medewerkersrapportage</w:t>
            </w:r>
          </w:p>
          <w:p w14:paraId="6CF5753A" w14:textId="68F5E1A1" w:rsidR="002935C6" w:rsidRPr="00D61A95" w:rsidRDefault="002935C6" w:rsidP="00063620">
            <w:pPr>
              <w:pStyle w:val="Lijstalinea"/>
              <w:numPr>
                <w:ilvl w:val="1"/>
                <w:numId w:val="30"/>
              </w:numPr>
              <w:contextualSpacing/>
              <w:rPr>
                <w:rFonts w:asciiTheme="minorHAnsi" w:eastAsiaTheme="minorEastAsia" w:hAnsiTheme="minorHAnsi" w:cstheme="minorBidi"/>
                <w:sz w:val="18"/>
                <w:szCs w:val="18"/>
              </w:rPr>
            </w:pPr>
            <w:r w:rsidRPr="28652ECF">
              <w:rPr>
                <w:rFonts w:asciiTheme="minorHAnsi" w:hAnsiTheme="minorHAnsi" w:cstheme="minorBidi"/>
                <w:sz w:val="18"/>
                <w:szCs w:val="18"/>
              </w:rPr>
              <w:t>Totaal aantal telefoon beantwoord</w:t>
            </w:r>
            <w:r w:rsidR="6D79B063" w:rsidRPr="28652ECF">
              <w:rPr>
                <w:rFonts w:asciiTheme="minorHAnsi" w:hAnsiTheme="minorHAnsi" w:cstheme="minorBidi"/>
                <w:sz w:val="18"/>
                <w:szCs w:val="18"/>
              </w:rPr>
              <w:t xml:space="preserve"> </w:t>
            </w:r>
            <w:r w:rsidR="6D79B063" w:rsidRPr="28652ECF">
              <w:rPr>
                <w:rFonts w:ascii="Calibri" w:eastAsia="Calibri" w:hAnsi="Calibri" w:cs="Calibri"/>
                <w:color w:val="000000" w:themeColor="text1"/>
                <w:sz w:val="18"/>
                <w:szCs w:val="18"/>
              </w:rPr>
              <w:t>(team &amp; individueel)</w:t>
            </w:r>
          </w:p>
          <w:p w14:paraId="1F9F3233" w14:textId="77777777" w:rsidR="002935C6" w:rsidRPr="00D61A95" w:rsidRDefault="002935C6" w:rsidP="00063620">
            <w:pPr>
              <w:pStyle w:val="Lijstalinea"/>
              <w:numPr>
                <w:ilvl w:val="1"/>
                <w:numId w:val="30"/>
              </w:numPr>
              <w:contextualSpacing/>
              <w:rPr>
                <w:rFonts w:asciiTheme="minorHAnsi" w:hAnsiTheme="minorHAnsi" w:cstheme="minorHAnsi"/>
                <w:sz w:val="18"/>
                <w:szCs w:val="18"/>
              </w:rPr>
            </w:pPr>
            <w:r w:rsidRPr="00D61A95">
              <w:rPr>
                <w:rFonts w:asciiTheme="minorHAnsi" w:hAnsiTheme="minorHAnsi" w:cstheme="minorHAnsi"/>
                <w:sz w:val="18"/>
                <w:szCs w:val="18"/>
              </w:rPr>
              <w:t>Gemiddeld aantal gesprekken per uur (team &amp; individueel)</w:t>
            </w:r>
          </w:p>
          <w:p w14:paraId="39559962" w14:textId="77777777" w:rsidR="002935C6" w:rsidRPr="00D61A95" w:rsidRDefault="002935C6" w:rsidP="00063620">
            <w:pPr>
              <w:pStyle w:val="Lijstalinea"/>
              <w:numPr>
                <w:ilvl w:val="1"/>
                <w:numId w:val="30"/>
              </w:numPr>
              <w:contextualSpacing/>
              <w:rPr>
                <w:rFonts w:asciiTheme="minorHAnsi" w:hAnsiTheme="minorHAnsi" w:cstheme="minorHAnsi"/>
                <w:sz w:val="18"/>
                <w:szCs w:val="18"/>
              </w:rPr>
            </w:pPr>
            <w:r w:rsidRPr="00D61A95">
              <w:rPr>
                <w:rFonts w:asciiTheme="minorHAnsi" w:hAnsiTheme="minorHAnsi" w:cstheme="minorHAnsi"/>
                <w:sz w:val="18"/>
                <w:szCs w:val="18"/>
              </w:rPr>
              <w:t>Gemiddelde gespreksduur (team &amp; individueel)</w:t>
            </w:r>
          </w:p>
          <w:p w14:paraId="174D96D1" w14:textId="4B363BE4" w:rsidR="002935C6" w:rsidRPr="00D61A95" w:rsidRDefault="002935C6" w:rsidP="00063620">
            <w:pPr>
              <w:pStyle w:val="Lijstalinea"/>
              <w:numPr>
                <w:ilvl w:val="1"/>
                <w:numId w:val="30"/>
              </w:numPr>
              <w:contextualSpacing/>
              <w:rPr>
                <w:rFonts w:asciiTheme="minorHAnsi" w:hAnsiTheme="minorHAnsi" w:cstheme="minorBidi"/>
                <w:sz w:val="18"/>
                <w:szCs w:val="18"/>
              </w:rPr>
            </w:pPr>
            <w:r w:rsidRPr="28652ECF">
              <w:rPr>
                <w:rFonts w:asciiTheme="minorHAnsi" w:hAnsiTheme="minorHAnsi" w:cstheme="minorBidi"/>
                <w:sz w:val="18"/>
                <w:szCs w:val="18"/>
              </w:rPr>
              <w:t>Inlog- uitlogtijden per dag, maand, gemiddelde</w:t>
            </w:r>
            <w:r w:rsidR="78E3A597" w:rsidRPr="28652ECF">
              <w:rPr>
                <w:rFonts w:asciiTheme="minorHAnsi" w:hAnsiTheme="minorHAnsi" w:cstheme="minorBidi"/>
                <w:sz w:val="18"/>
                <w:szCs w:val="18"/>
              </w:rPr>
              <w:t xml:space="preserve"> per medewerker</w:t>
            </w:r>
          </w:p>
          <w:p w14:paraId="169F9A68" w14:textId="5E1F9E8C" w:rsidR="002935C6" w:rsidRPr="00D61A95" w:rsidRDefault="002935C6" w:rsidP="3108D689">
            <w:pPr>
              <w:pStyle w:val="Lijstalinea"/>
              <w:numPr>
                <w:ilvl w:val="1"/>
                <w:numId w:val="30"/>
              </w:numPr>
              <w:contextualSpacing/>
              <w:rPr>
                <w:rFonts w:asciiTheme="minorHAnsi" w:hAnsiTheme="minorHAnsi" w:cstheme="minorBidi"/>
                <w:sz w:val="18"/>
                <w:szCs w:val="18"/>
              </w:rPr>
            </w:pPr>
            <w:r w:rsidRPr="3108D689">
              <w:rPr>
                <w:rFonts w:asciiTheme="minorHAnsi" w:hAnsiTheme="minorHAnsi" w:cstheme="minorBidi"/>
                <w:sz w:val="18"/>
                <w:szCs w:val="18"/>
              </w:rPr>
              <w:t>Nawerktijd per dag, maand, gemiddeld</w:t>
            </w:r>
          </w:p>
          <w:p w14:paraId="5CA5D4DA" w14:textId="387FFF99" w:rsidR="6EBB30F1" w:rsidRDefault="6EBB30F1" w:rsidP="28652ECF">
            <w:pPr>
              <w:pStyle w:val="Lijstalinea"/>
              <w:numPr>
                <w:ilvl w:val="1"/>
                <w:numId w:val="30"/>
              </w:numPr>
              <w:rPr>
                <w:sz w:val="18"/>
                <w:szCs w:val="18"/>
              </w:rPr>
            </w:pPr>
            <w:r w:rsidRPr="28652ECF">
              <w:rPr>
                <w:rFonts w:asciiTheme="minorHAnsi" w:hAnsiTheme="minorHAnsi" w:cstheme="minorBidi"/>
                <w:sz w:val="18"/>
                <w:szCs w:val="18"/>
              </w:rPr>
              <w:t>Tijdsduur beschikbaar voor gesprekken per medewerker</w:t>
            </w:r>
          </w:p>
          <w:p w14:paraId="2C4C403F" w14:textId="004AA1FB" w:rsidR="6EBB30F1" w:rsidRDefault="6EBB30F1" w:rsidP="28652ECF">
            <w:pPr>
              <w:pStyle w:val="Lijstalinea"/>
              <w:numPr>
                <w:ilvl w:val="1"/>
                <w:numId w:val="30"/>
              </w:numPr>
              <w:rPr>
                <w:sz w:val="18"/>
                <w:szCs w:val="18"/>
              </w:rPr>
            </w:pPr>
            <w:r w:rsidRPr="28652ECF">
              <w:rPr>
                <w:rFonts w:asciiTheme="minorHAnsi" w:eastAsia="Times New Roman" w:hAnsiTheme="minorHAnsi" w:cstheme="minorBidi"/>
                <w:sz w:val="18"/>
                <w:szCs w:val="18"/>
              </w:rPr>
              <w:t>Tijdsduur niet gereed per medewerker</w:t>
            </w:r>
          </w:p>
          <w:p w14:paraId="57D7DB3A" w14:textId="0BAA1712" w:rsidR="002935C6" w:rsidRPr="00EF6951" w:rsidRDefault="002935C6" w:rsidP="3108D689">
            <w:pPr>
              <w:pStyle w:val="Lijstalinea"/>
              <w:numPr>
                <w:ilvl w:val="1"/>
                <w:numId w:val="30"/>
              </w:numPr>
              <w:contextualSpacing/>
              <w:rPr>
                <w:rFonts w:asciiTheme="minorHAnsi" w:hAnsiTheme="minorHAnsi" w:cstheme="minorBidi"/>
                <w:sz w:val="18"/>
                <w:szCs w:val="18"/>
              </w:rPr>
            </w:pPr>
            <w:r w:rsidRPr="3108D689">
              <w:rPr>
                <w:rFonts w:asciiTheme="minorHAnsi" w:hAnsiTheme="minorHAnsi" w:cstheme="minorBidi"/>
                <w:sz w:val="18"/>
                <w:szCs w:val="18"/>
              </w:rPr>
              <w:t xml:space="preserve">Redenen voor ‘niet gereed’ (zoals bijvoorbeeld lunchpauze, 10- minuten break, melding maken, </w:t>
            </w:r>
            <w:proofErr w:type="spellStart"/>
            <w:r w:rsidRPr="3108D689">
              <w:rPr>
                <w:rFonts w:asciiTheme="minorHAnsi" w:hAnsiTheme="minorHAnsi" w:cstheme="minorBidi"/>
                <w:sz w:val="18"/>
                <w:szCs w:val="18"/>
              </w:rPr>
              <w:t>etc</w:t>
            </w:r>
            <w:proofErr w:type="spellEnd"/>
            <w:r w:rsidRPr="3108D689">
              <w:rPr>
                <w:rFonts w:asciiTheme="minorHAnsi" w:hAnsiTheme="minorHAnsi" w:cstheme="minorBidi"/>
                <w:sz w:val="18"/>
                <w:szCs w:val="18"/>
              </w:rPr>
              <w:t>, in tijd per dag, maand, gemiddeld</w:t>
            </w:r>
          </w:p>
        </w:tc>
      </w:tr>
      <w:tr w:rsidR="00063620" w:rsidRPr="009F7A3F" w14:paraId="3F7DA8C4" w14:textId="77777777" w:rsidTr="3108D689">
        <w:tc>
          <w:tcPr>
            <w:tcW w:w="562" w:type="dxa"/>
          </w:tcPr>
          <w:p w14:paraId="08680402" w14:textId="2B7D2904" w:rsidR="00063620" w:rsidRPr="009F7A3F" w:rsidRDefault="004A099D" w:rsidP="009264E6">
            <w:pPr>
              <w:spacing w:after="320" w:line="300" w:lineRule="auto"/>
              <w:rPr>
                <w:rFonts w:ascii="Calibri" w:eastAsia="Calibri" w:hAnsi="Calibri" w:cs="Calibri"/>
              </w:rPr>
            </w:pPr>
            <w:r>
              <w:rPr>
                <w:rFonts w:ascii="Calibri" w:eastAsia="Calibri" w:hAnsi="Calibri" w:cs="Calibri"/>
              </w:rPr>
              <w:t>28</w:t>
            </w:r>
          </w:p>
        </w:tc>
        <w:tc>
          <w:tcPr>
            <w:tcW w:w="9356" w:type="dxa"/>
          </w:tcPr>
          <w:p w14:paraId="196E81FE" w14:textId="21D2D700" w:rsidR="00063620" w:rsidRPr="00063620" w:rsidRDefault="1EF0D02B" w:rsidP="009264E6">
            <w:pPr>
              <w:rPr>
                <w:rFonts w:ascii="Calibri" w:eastAsia="Calibri" w:hAnsi="Calibri" w:cs="Calibri"/>
              </w:rPr>
            </w:pPr>
            <w:r w:rsidRPr="57CEA6B8">
              <w:rPr>
                <w:rFonts w:ascii="Calibri" w:eastAsia="Calibri" w:hAnsi="Calibri" w:cs="Calibri"/>
              </w:rPr>
              <w:t xml:space="preserve">Het is mogelijk om naast de standaard set ook </w:t>
            </w:r>
            <w:proofErr w:type="spellStart"/>
            <w:r w:rsidRPr="57CEA6B8">
              <w:rPr>
                <w:rFonts w:ascii="Calibri" w:eastAsia="Calibri" w:hAnsi="Calibri" w:cs="Calibri"/>
              </w:rPr>
              <w:t>custom</w:t>
            </w:r>
            <w:proofErr w:type="spellEnd"/>
            <w:r w:rsidRPr="57CEA6B8">
              <w:rPr>
                <w:rFonts w:ascii="Calibri" w:eastAsia="Calibri" w:hAnsi="Calibri" w:cs="Calibri"/>
              </w:rPr>
              <w:t xml:space="preserve"> rapportages aan te vragen.</w:t>
            </w:r>
          </w:p>
        </w:tc>
      </w:tr>
      <w:tr w:rsidR="00063620" w:rsidRPr="009F7A3F" w14:paraId="2A5189A4"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6AB9E1DB" w14:textId="0D1EFA65" w:rsidR="00063620" w:rsidRPr="009F7A3F" w:rsidRDefault="004A099D" w:rsidP="009264E6">
            <w:pPr>
              <w:spacing w:after="320" w:line="300" w:lineRule="auto"/>
              <w:rPr>
                <w:rFonts w:ascii="Calibri" w:eastAsia="Calibri" w:hAnsi="Calibri" w:cs="Calibri"/>
              </w:rPr>
            </w:pPr>
            <w:r>
              <w:rPr>
                <w:rFonts w:ascii="Calibri" w:eastAsia="Calibri" w:hAnsi="Calibri" w:cs="Calibri"/>
              </w:rPr>
              <w:t>29</w:t>
            </w:r>
          </w:p>
        </w:tc>
        <w:tc>
          <w:tcPr>
            <w:tcW w:w="9356" w:type="dxa"/>
          </w:tcPr>
          <w:p w14:paraId="781A76EE" w14:textId="0FEE6117" w:rsidR="00063620" w:rsidRDefault="00063620" w:rsidP="009264E6">
            <w:pPr>
              <w:rPr>
                <w:rFonts w:ascii="Calibri" w:eastAsia="Calibri" w:hAnsi="Calibri" w:cs="Calibri"/>
              </w:rPr>
            </w:pPr>
            <w:r>
              <w:rPr>
                <w:rFonts w:ascii="Calibri" w:eastAsia="Calibri" w:hAnsi="Calibri" w:cs="Calibri"/>
              </w:rPr>
              <w:t>Wanneer meerdere nummers aan één UCC zijn gekoppeld, is het mogelijk om dit in de rapportage uit te splitsen per nummer.</w:t>
            </w:r>
          </w:p>
        </w:tc>
      </w:tr>
      <w:tr w:rsidR="00AB72F3" w:rsidRPr="009F7A3F" w14:paraId="19764D33" w14:textId="77777777" w:rsidTr="3108D689">
        <w:tc>
          <w:tcPr>
            <w:tcW w:w="562" w:type="dxa"/>
          </w:tcPr>
          <w:p w14:paraId="6276910A" w14:textId="465CDC5D" w:rsidR="00AB72F3" w:rsidRPr="009F7A3F" w:rsidRDefault="004A099D" w:rsidP="009264E6">
            <w:pPr>
              <w:spacing w:after="320" w:line="300" w:lineRule="auto"/>
              <w:rPr>
                <w:rFonts w:ascii="Calibri" w:eastAsia="Calibri" w:hAnsi="Calibri" w:cs="Calibri"/>
              </w:rPr>
            </w:pPr>
            <w:r>
              <w:rPr>
                <w:rFonts w:ascii="Calibri" w:eastAsia="Calibri" w:hAnsi="Calibri" w:cs="Calibri"/>
              </w:rPr>
              <w:t>30</w:t>
            </w:r>
          </w:p>
        </w:tc>
        <w:tc>
          <w:tcPr>
            <w:tcW w:w="9356" w:type="dxa"/>
          </w:tcPr>
          <w:p w14:paraId="01109485" w14:textId="193D7BEC" w:rsidR="00AB72F3" w:rsidRDefault="00AB72F3" w:rsidP="3108D689">
            <w:pPr>
              <w:rPr>
                <w:rFonts w:ascii="Calibri" w:eastAsia="Calibri" w:hAnsi="Calibri" w:cs="Calibri"/>
              </w:rPr>
            </w:pPr>
            <w:r w:rsidRPr="3108D689">
              <w:rPr>
                <w:rFonts w:ascii="Calibri" w:eastAsia="Calibri" w:hAnsi="Calibri" w:cs="Calibri"/>
              </w:rPr>
              <w:t xml:space="preserve"> </w:t>
            </w:r>
            <w:r w:rsidR="14A84127" w:rsidRPr="3108D689">
              <w:rPr>
                <w:rFonts w:ascii="Calibri" w:eastAsia="Calibri" w:hAnsi="Calibri" w:cs="Calibri"/>
              </w:rPr>
              <w:t xml:space="preserve">Wallboards </w:t>
            </w:r>
            <w:r w:rsidRPr="3108D689">
              <w:rPr>
                <w:rFonts w:ascii="Calibri" w:eastAsia="Calibri" w:hAnsi="Calibri" w:cs="Calibri"/>
              </w:rPr>
              <w:t xml:space="preserve">zijn </w:t>
            </w:r>
            <w:proofErr w:type="spellStart"/>
            <w:r w:rsidRPr="3108D689">
              <w:rPr>
                <w:rFonts w:ascii="Calibri" w:eastAsia="Calibri" w:hAnsi="Calibri" w:cs="Calibri"/>
              </w:rPr>
              <w:t>webbased</w:t>
            </w:r>
            <w:proofErr w:type="spellEnd"/>
            <w:r w:rsidRPr="3108D689">
              <w:rPr>
                <w:rFonts w:ascii="Calibri" w:eastAsia="Calibri" w:hAnsi="Calibri" w:cs="Calibri"/>
              </w:rPr>
              <w:t xml:space="preserve"> beschikbaar voor alle KCC-medewerkers.</w:t>
            </w:r>
          </w:p>
          <w:p w14:paraId="4FB7D585" w14:textId="66EDED34" w:rsidR="00AB72F3" w:rsidRDefault="6A56552A" w:rsidP="3108D689">
            <w:pPr>
              <w:rPr>
                <w:rFonts w:asciiTheme="minorHAnsi" w:eastAsiaTheme="minorEastAsia" w:hAnsiTheme="minorHAnsi" w:cstheme="minorBidi"/>
              </w:rPr>
            </w:pPr>
            <w:r w:rsidRPr="3108D689">
              <w:rPr>
                <w:rFonts w:ascii="Calibri" w:eastAsia="Calibri" w:hAnsi="Calibri" w:cs="Calibri"/>
              </w:rPr>
              <w:t xml:space="preserve">Hierop is </w:t>
            </w:r>
            <w:proofErr w:type="spellStart"/>
            <w:r w:rsidRPr="3108D689">
              <w:rPr>
                <w:rFonts w:ascii="Calibri" w:eastAsia="Calibri" w:hAnsi="Calibri" w:cs="Calibri"/>
              </w:rPr>
              <w:t>realtime</w:t>
            </w:r>
            <w:proofErr w:type="spellEnd"/>
            <w:r w:rsidRPr="3108D689">
              <w:rPr>
                <w:rFonts w:ascii="Calibri" w:eastAsia="Calibri" w:hAnsi="Calibri" w:cs="Calibri"/>
              </w:rPr>
              <w:t xml:space="preserve"> minimaa</w:t>
            </w:r>
            <w:r w:rsidRPr="3108D689">
              <w:rPr>
                <w:rFonts w:asciiTheme="minorHAnsi" w:eastAsiaTheme="minorEastAsia" w:hAnsiTheme="minorHAnsi" w:cstheme="minorBidi"/>
              </w:rPr>
              <w:t>l te zien:</w:t>
            </w:r>
          </w:p>
          <w:p w14:paraId="54A66DE3" w14:textId="1A23AEB3" w:rsidR="00AB72F3" w:rsidRDefault="6A56552A" w:rsidP="3108D689">
            <w:pPr>
              <w:pStyle w:val="Lijstalinea"/>
              <w:numPr>
                <w:ilvl w:val="0"/>
                <w:numId w:val="43"/>
              </w:numPr>
              <w:rPr>
                <w:rFonts w:asciiTheme="minorHAnsi" w:eastAsiaTheme="minorEastAsia" w:hAnsiTheme="minorHAnsi" w:cstheme="minorBidi"/>
              </w:rPr>
            </w:pPr>
            <w:r w:rsidRPr="3108D689">
              <w:rPr>
                <w:rFonts w:asciiTheme="minorHAnsi" w:eastAsiaTheme="minorEastAsia" w:hAnsiTheme="minorHAnsi" w:cstheme="minorBidi"/>
              </w:rPr>
              <w:t>Het aantal beantwoorde gesprekken</w:t>
            </w:r>
          </w:p>
          <w:p w14:paraId="7CEBA9CD" w14:textId="334EAFF6" w:rsidR="00AB72F3" w:rsidRDefault="6A56552A" w:rsidP="3108D689">
            <w:pPr>
              <w:pStyle w:val="Lijstalinea"/>
              <w:numPr>
                <w:ilvl w:val="0"/>
                <w:numId w:val="43"/>
              </w:numPr>
              <w:rPr>
                <w:rFonts w:asciiTheme="minorHAnsi" w:eastAsiaTheme="minorEastAsia" w:hAnsiTheme="minorHAnsi" w:cstheme="minorBidi"/>
              </w:rPr>
            </w:pPr>
            <w:r w:rsidRPr="3108D689">
              <w:rPr>
                <w:rFonts w:asciiTheme="minorHAnsi" w:eastAsiaTheme="minorEastAsia" w:hAnsiTheme="minorHAnsi" w:cstheme="minorBidi"/>
              </w:rPr>
              <w:t>Het aantal gemiste gesprekken</w:t>
            </w:r>
          </w:p>
          <w:p w14:paraId="76C6A729" w14:textId="3725F079" w:rsidR="00AB72F3" w:rsidRDefault="6A56552A" w:rsidP="3108D689">
            <w:pPr>
              <w:pStyle w:val="Lijstalinea"/>
              <w:numPr>
                <w:ilvl w:val="0"/>
                <w:numId w:val="43"/>
              </w:numPr>
              <w:rPr>
                <w:rFonts w:asciiTheme="minorHAnsi" w:eastAsiaTheme="minorEastAsia" w:hAnsiTheme="minorHAnsi" w:cstheme="minorBidi"/>
              </w:rPr>
            </w:pPr>
            <w:r w:rsidRPr="3108D689">
              <w:rPr>
                <w:rFonts w:asciiTheme="minorHAnsi" w:eastAsiaTheme="minorEastAsia" w:hAnsiTheme="minorHAnsi" w:cstheme="minorBidi"/>
              </w:rPr>
              <w:t>Het aantal actieve gesprekken op dit moment</w:t>
            </w:r>
          </w:p>
          <w:p w14:paraId="73A869AC" w14:textId="554E42AF" w:rsidR="00AB72F3" w:rsidRDefault="6A56552A" w:rsidP="3108D689">
            <w:pPr>
              <w:pStyle w:val="Lijstalinea"/>
              <w:numPr>
                <w:ilvl w:val="0"/>
                <w:numId w:val="43"/>
              </w:numPr>
              <w:rPr>
                <w:rFonts w:asciiTheme="minorHAnsi" w:eastAsiaTheme="minorEastAsia" w:hAnsiTheme="minorHAnsi" w:cstheme="minorBidi"/>
              </w:rPr>
            </w:pPr>
            <w:r w:rsidRPr="3108D689">
              <w:rPr>
                <w:rFonts w:asciiTheme="minorHAnsi" w:eastAsiaTheme="minorEastAsia" w:hAnsiTheme="minorHAnsi" w:cstheme="minorBidi"/>
              </w:rPr>
              <w:t>Het aantal gesprekken in de wacht</w:t>
            </w:r>
          </w:p>
          <w:p w14:paraId="7A13E870" w14:textId="1980D800" w:rsidR="00AB72F3" w:rsidRDefault="6A56552A" w:rsidP="3108D689">
            <w:pPr>
              <w:pStyle w:val="Lijstalinea"/>
              <w:numPr>
                <w:ilvl w:val="0"/>
                <w:numId w:val="43"/>
              </w:numPr>
              <w:rPr>
                <w:rFonts w:asciiTheme="minorHAnsi" w:eastAsiaTheme="minorEastAsia" w:hAnsiTheme="minorHAnsi" w:cstheme="minorBidi"/>
              </w:rPr>
            </w:pPr>
            <w:r w:rsidRPr="3108D689">
              <w:rPr>
                <w:rFonts w:asciiTheme="minorHAnsi" w:eastAsiaTheme="minorEastAsia" w:hAnsiTheme="minorHAnsi" w:cstheme="minorBidi"/>
              </w:rPr>
              <w:t>De wachttijd van de langst wachtende</w:t>
            </w:r>
          </w:p>
          <w:p w14:paraId="2F23187D" w14:textId="0FBFB535" w:rsidR="00AB72F3" w:rsidRDefault="6A56552A" w:rsidP="3108D689">
            <w:pPr>
              <w:pStyle w:val="Lijstalinea"/>
              <w:numPr>
                <w:ilvl w:val="0"/>
                <w:numId w:val="43"/>
              </w:numPr>
              <w:rPr>
                <w:rFonts w:asciiTheme="minorHAnsi" w:eastAsiaTheme="minorEastAsia" w:hAnsiTheme="minorHAnsi" w:cstheme="minorBidi"/>
              </w:rPr>
            </w:pPr>
            <w:r w:rsidRPr="3108D689">
              <w:rPr>
                <w:rFonts w:asciiTheme="minorHAnsi" w:eastAsiaTheme="minorEastAsia" w:hAnsiTheme="minorHAnsi" w:cstheme="minorBidi"/>
              </w:rPr>
              <w:t>De gemiddelde gespreksduur</w:t>
            </w:r>
          </w:p>
          <w:p w14:paraId="327A3F67" w14:textId="0E205AA9" w:rsidR="00AB72F3" w:rsidRDefault="6A56552A" w:rsidP="3108D689">
            <w:pPr>
              <w:pStyle w:val="Lijstalinea"/>
              <w:numPr>
                <w:ilvl w:val="0"/>
                <w:numId w:val="43"/>
              </w:numPr>
              <w:rPr>
                <w:rFonts w:asciiTheme="minorHAnsi" w:eastAsiaTheme="minorEastAsia" w:hAnsiTheme="minorHAnsi" w:cstheme="minorBidi"/>
              </w:rPr>
            </w:pPr>
            <w:r w:rsidRPr="3108D689">
              <w:rPr>
                <w:rFonts w:asciiTheme="minorHAnsi" w:eastAsiaTheme="minorEastAsia" w:hAnsiTheme="minorHAnsi" w:cstheme="minorBidi"/>
              </w:rPr>
              <w:t>De beschikbaarheid per medewerker inclusief eventuele reden afwezigheid</w:t>
            </w:r>
          </w:p>
          <w:p w14:paraId="79A7124F" w14:textId="6DB46B08" w:rsidR="00AB72F3" w:rsidRDefault="00AB72F3" w:rsidP="3108D689">
            <w:pPr>
              <w:rPr>
                <w:rFonts w:eastAsia="Times New Roman" w:cs="Times New Roman"/>
              </w:rPr>
            </w:pPr>
          </w:p>
        </w:tc>
      </w:tr>
      <w:tr w:rsidR="00AB72F3" w:rsidRPr="009F7A3F" w14:paraId="1B4F5705"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5DC31062" w14:textId="6007816A" w:rsidR="00AB72F3" w:rsidRPr="009F7A3F" w:rsidRDefault="004A099D" w:rsidP="009264E6">
            <w:pPr>
              <w:spacing w:after="320" w:line="300" w:lineRule="auto"/>
              <w:rPr>
                <w:rFonts w:ascii="Calibri" w:eastAsia="Calibri" w:hAnsi="Calibri" w:cs="Calibri"/>
              </w:rPr>
            </w:pPr>
            <w:r>
              <w:rPr>
                <w:rFonts w:ascii="Calibri" w:eastAsia="Calibri" w:hAnsi="Calibri" w:cs="Calibri"/>
              </w:rPr>
              <w:t>31</w:t>
            </w:r>
          </w:p>
        </w:tc>
        <w:tc>
          <w:tcPr>
            <w:tcW w:w="9356" w:type="dxa"/>
          </w:tcPr>
          <w:p w14:paraId="1F5858B2" w14:textId="4E19BF4B" w:rsidR="00AB72F3" w:rsidRDefault="00AB72F3" w:rsidP="009264E6">
            <w:pPr>
              <w:rPr>
                <w:rFonts w:ascii="Calibri" w:eastAsia="Calibri" w:hAnsi="Calibri" w:cs="Calibri"/>
              </w:rPr>
            </w:pPr>
            <w:r>
              <w:rPr>
                <w:rFonts w:ascii="Calibri" w:eastAsia="Calibri" w:hAnsi="Calibri" w:cs="Calibri"/>
              </w:rPr>
              <w:t xml:space="preserve">Het is mogelijk om </w:t>
            </w:r>
            <w:proofErr w:type="spellStart"/>
            <w:r>
              <w:rPr>
                <w:rFonts w:ascii="Calibri" w:eastAsia="Calibri" w:hAnsi="Calibri" w:cs="Calibri"/>
              </w:rPr>
              <w:t>wallboards</w:t>
            </w:r>
            <w:proofErr w:type="spellEnd"/>
            <w:r>
              <w:rPr>
                <w:rFonts w:ascii="Calibri" w:eastAsia="Calibri" w:hAnsi="Calibri" w:cs="Calibri"/>
              </w:rPr>
              <w:t xml:space="preserve"> op meerdere plekken tegelijk weer te geven.</w:t>
            </w:r>
          </w:p>
        </w:tc>
      </w:tr>
      <w:tr w:rsidR="0037763A" w:rsidRPr="009F7A3F" w14:paraId="6A3C3118" w14:textId="77777777" w:rsidTr="3108D689">
        <w:tc>
          <w:tcPr>
            <w:tcW w:w="562" w:type="dxa"/>
          </w:tcPr>
          <w:p w14:paraId="24F3132A" w14:textId="77777777" w:rsidR="00AC0E6D" w:rsidRPr="009F7A3F" w:rsidRDefault="00AC0E6D" w:rsidP="009264E6">
            <w:pPr>
              <w:spacing w:after="320" w:line="300" w:lineRule="auto"/>
              <w:rPr>
                <w:rFonts w:ascii="Calibri" w:eastAsia="Calibri" w:hAnsi="Calibri" w:cs="Calibri"/>
              </w:rPr>
            </w:pPr>
          </w:p>
        </w:tc>
        <w:tc>
          <w:tcPr>
            <w:tcW w:w="9356" w:type="dxa"/>
          </w:tcPr>
          <w:p w14:paraId="1C32F70B" w14:textId="77777777" w:rsidR="00AC0E6D" w:rsidRPr="009F7A3F" w:rsidRDefault="00AC0E6D" w:rsidP="009264E6">
            <w:pPr>
              <w:rPr>
                <w:rFonts w:ascii="Calibri" w:eastAsia="Calibri" w:hAnsi="Calibri" w:cs="Calibri"/>
                <w:b/>
                <w:bCs/>
              </w:rPr>
            </w:pPr>
          </w:p>
        </w:tc>
      </w:tr>
      <w:tr w:rsidR="008C2FC5" w:rsidRPr="009F7A3F" w14:paraId="6B2FDD78"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657FF469" w14:textId="77777777" w:rsidR="008C2FC5" w:rsidRPr="009F7A3F" w:rsidRDefault="008C2FC5" w:rsidP="009264E6">
            <w:pPr>
              <w:spacing w:after="320" w:line="300" w:lineRule="auto"/>
              <w:rPr>
                <w:rFonts w:ascii="Calibri" w:eastAsia="Calibri" w:hAnsi="Calibri" w:cs="Calibri"/>
              </w:rPr>
            </w:pPr>
          </w:p>
        </w:tc>
        <w:tc>
          <w:tcPr>
            <w:tcW w:w="9356" w:type="dxa"/>
          </w:tcPr>
          <w:p w14:paraId="78D053E8" w14:textId="763E4D2E" w:rsidR="008C2FC5" w:rsidRPr="008C2FC5" w:rsidRDefault="008C2FC5" w:rsidP="009264E6">
            <w:pPr>
              <w:rPr>
                <w:rFonts w:ascii="Calibri" w:eastAsia="Calibri" w:hAnsi="Calibri" w:cs="Calibri"/>
              </w:rPr>
            </w:pPr>
            <w:r>
              <w:rPr>
                <w:rFonts w:ascii="Calibri" w:eastAsia="Calibri" w:hAnsi="Calibri" w:cs="Calibri"/>
                <w:b/>
                <w:bCs/>
              </w:rPr>
              <w:t>Informatiebeveiliging</w:t>
            </w:r>
          </w:p>
        </w:tc>
      </w:tr>
      <w:tr w:rsidR="00B12FE5" w:rsidRPr="009F7A3F" w14:paraId="1EE78F3D" w14:textId="77777777" w:rsidTr="3108D689">
        <w:tc>
          <w:tcPr>
            <w:tcW w:w="562" w:type="dxa"/>
          </w:tcPr>
          <w:p w14:paraId="0955E54C" w14:textId="7EA6FAD0" w:rsidR="00B12FE5" w:rsidRPr="009F7A3F" w:rsidRDefault="009E5690" w:rsidP="009264E6">
            <w:pPr>
              <w:spacing w:after="320" w:line="300" w:lineRule="auto"/>
              <w:rPr>
                <w:rFonts w:ascii="Calibri" w:eastAsia="Calibri" w:hAnsi="Calibri" w:cs="Calibri"/>
              </w:rPr>
            </w:pPr>
            <w:r>
              <w:rPr>
                <w:rFonts w:ascii="Calibri" w:eastAsia="Calibri" w:hAnsi="Calibri" w:cs="Calibri"/>
              </w:rPr>
              <w:t>32</w:t>
            </w:r>
          </w:p>
        </w:tc>
        <w:tc>
          <w:tcPr>
            <w:tcW w:w="9356" w:type="dxa"/>
          </w:tcPr>
          <w:p w14:paraId="3F4A428A" w14:textId="2A33F335" w:rsidR="00B12FE5" w:rsidRDefault="1F684F13" w:rsidP="009264E6">
            <w:pPr>
              <w:rPr>
                <w:rFonts w:ascii="Calibri" w:eastAsia="Calibri" w:hAnsi="Calibri" w:cs="Calibri"/>
              </w:rPr>
            </w:pPr>
            <w:r w:rsidRPr="7DDD8E68">
              <w:rPr>
                <w:rFonts w:ascii="Calibri" w:eastAsia="Calibri" w:hAnsi="Calibri" w:cs="Calibri"/>
              </w:rPr>
              <w:t xml:space="preserve">Het informatiesysteem biedt authenticatie op basis van Single </w:t>
            </w:r>
            <w:proofErr w:type="spellStart"/>
            <w:r w:rsidRPr="7DDD8E68">
              <w:rPr>
                <w:rFonts w:ascii="Calibri" w:eastAsia="Calibri" w:hAnsi="Calibri" w:cs="Calibri"/>
              </w:rPr>
              <w:t>Sign</w:t>
            </w:r>
            <w:proofErr w:type="spellEnd"/>
            <w:r w:rsidRPr="7DDD8E68">
              <w:rPr>
                <w:rFonts w:ascii="Calibri" w:eastAsia="Calibri" w:hAnsi="Calibri" w:cs="Calibri"/>
              </w:rPr>
              <w:t xml:space="preserve"> On (SSO) middels </w:t>
            </w:r>
            <w:proofErr w:type="spellStart"/>
            <w:r w:rsidRPr="7DDD8E68">
              <w:rPr>
                <w:rFonts w:ascii="Calibri" w:eastAsia="Calibri" w:hAnsi="Calibri" w:cs="Calibri"/>
              </w:rPr>
              <w:t>Azure</w:t>
            </w:r>
            <w:proofErr w:type="spellEnd"/>
            <w:r w:rsidRPr="7DDD8E68">
              <w:rPr>
                <w:rFonts w:ascii="Calibri" w:eastAsia="Calibri" w:hAnsi="Calibri" w:cs="Calibri"/>
              </w:rPr>
              <w:t xml:space="preserve"> Active Directory Identity, middels SAML. Alle type persoonsgebonden accounts zijn hiermee te koppelen.</w:t>
            </w:r>
          </w:p>
        </w:tc>
      </w:tr>
      <w:tr w:rsidR="00B12FE5" w:rsidRPr="009F7A3F" w14:paraId="6188EAAC"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33EFE366" w14:textId="44A62C93" w:rsidR="00B12FE5" w:rsidRPr="004D1A23" w:rsidRDefault="009E5690" w:rsidP="009264E6">
            <w:pPr>
              <w:spacing w:after="320" w:line="300" w:lineRule="auto"/>
              <w:rPr>
                <w:rFonts w:asciiTheme="minorHAnsi" w:eastAsia="Calibri" w:hAnsiTheme="minorHAnsi" w:cs="Calibri"/>
              </w:rPr>
            </w:pPr>
            <w:r w:rsidRPr="004D1A23">
              <w:rPr>
                <w:rFonts w:asciiTheme="minorHAnsi" w:eastAsia="Calibri" w:hAnsiTheme="minorHAnsi" w:cs="Calibri"/>
              </w:rPr>
              <w:t>33</w:t>
            </w:r>
          </w:p>
        </w:tc>
        <w:tc>
          <w:tcPr>
            <w:tcW w:w="9356" w:type="dxa"/>
          </w:tcPr>
          <w:p w14:paraId="14F3A18A" w14:textId="516BCDB7" w:rsidR="00B12FE5" w:rsidRDefault="158D7E3E" w:rsidP="009264E6">
            <w:pPr>
              <w:rPr>
                <w:rFonts w:ascii="Calibri" w:eastAsia="Calibri" w:hAnsi="Calibri" w:cs="Calibri"/>
              </w:rPr>
            </w:pPr>
            <w:r w:rsidRPr="7DDD8E68">
              <w:rPr>
                <w:rFonts w:ascii="Calibri" w:eastAsia="Calibri" w:hAnsi="Calibri" w:cs="Calibri"/>
              </w:rPr>
              <w:t>Toegang tot het informatiesysteem is op basis van IPv4 en IPv6 mogelijk</w:t>
            </w:r>
          </w:p>
        </w:tc>
      </w:tr>
      <w:tr w:rsidR="008C2FC5" w:rsidRPr="009F7A3F" w14:paraId="1A041205" w14:textId="77777777" w:rsidTr="3108D689">
        <w:tc>
          <w:tcPr>
            <w:tcW w:w="562" w:type="dxa"/>
          </w:tcPr>
          <w:p w14:paraId="5DBD4E78" w14:textId="0B089D20" w:rsidR="008C2FC5" w:rsidRPr="004D1A23" w:rsidRDefault="009E5690" w:rsidP="009264E6">
            <w:pPr>
              <w:spacing w:after="320" w:line="300" w:lineRule="auto"/>
              <w:rPr>
                <w:rFonts w:asciiTheme="minorHAnsi" w:eastAsia="Calibri" w:hAnsiTheme="minorHAnsi" w:cs="Calibri"/>
              </w:rPr>
            </w:pPr>
            <w:r w:rsidRPr="004D1A23">
              <w:rPr>
                <w:rFonts w:asciiTheme="minorHAnsi" w:eastAsia="Calibri" w:hAnsiTheme="minorHAnsi" w:cs="Calibri"/>
              </w:rPr>
              <w:t>34</w:t>
            </w:r>
          </w:p>
        </w:tc>
        <w:tc>
          <w:tcPr>
            <w:tcW w:w="9356" w:type="dxa"/>
          </w:tcPr>
          <w:p w14:paraId="42783E8A" w14:textId="61931CAE" w:rsidR="008C2FC5" w:rsidRPr="009F7A3F" w:rsidRDefault="005E658E" w:rsidP="009264E6">
            <w:pPr>
              <w:rPr>
                <w:rFonts w:ascii="Calibri" w:eastAsia="Calibri" w:hAnsi="Calibri" w:cs="Calibri"/>
                <w:b/>
                <w:bCs/>
              </w:rPr>
            </w:pPr>
            <w:r w:rsidRPr="005E658E">
              <w:rPr>
                <w:rFonts w:ascii="Calibri" w:eastAsia="Calibri" w:hAnsi="Calibri" w:cs="Calibri"/>
              </w:rPr>
              <w:t xml:space="preserve">Mits de leverancier DNS diensten aanbiedt, moeten de records </w:t>
            </w:r>
            <w:proofErr w:type="spellStart"/>
            <w:r w:rsidRPr="005E658E">
              <w:rPr>
                <w:rFonts w:ascii="Calibri" w:eastAsia="Calibri" w:hAnsi="Calibri" w:cs="Calibri"/>
              </w:rPr>
              <w:t>gesigned</w:t>
            </w:r>
            <w:proofErr w:type="spellEnd"/>
            <w:r w:rsidRPr="005E658E">
              <w:rPr>
                <w:rFonts w:ascii="Calibri" w:eastAsia="Calibri" w:hAnsi="Calibri" w:cs="Calibri"/>
              </w:rPr>
              <w:t xml:space="preserve"> zijn door DNSSEC</w:t>
            </w:r>
            <w:r w:rsidRPr="005E658E">
              <w:rPr>
                <w:rFonts w:ascii="Calibri" w:eastAsia="Calibri" w:hAnsi="Calibri" w:cs="Calibri"/>
                <w:b/>
                <w:bCs/>
              </w:rPr>
              <w:t>.</w:t>
            </w:r>
          </w:p>
        </w:tc>
      </w:tr>
      <w:tr w:rsidR="7DDD8E68" w14:paraId="58BDFB50" w14:textId="77777777" w:rsidTr="3108D689">
        <w:trPr>
          <w:cnfStyle w:val="000000100000" w:firstRow="0" w:lastRow="0" w:firstColumn="0" w:lastColumn="0" w:oddVBand="0" w:evenVBand="0" w:oddHBand="1" w:evenHBand="0" w:firstRowFirstColumn="0" w:firstRowLastColumn="0" w:lastRowFirstColumn="0" w:lastRowLastColumn="0"/>
          <w:trHeight w:val="685"/>
        </w:trPr>
        <w:tc>
          <w:tcPr>
            <w:tcW w:w="562" w:type="dxa"/>
          </w:tcPr>
          <w:p w14:paraId="34B8F765" w14:textId="3126084D" w:rsidR="7DDD8E68" w:rsidRPr="004D1A23" w:rsidRDefault="009E5690" w:rsidP="7DDD8E68">
            <w:pPr>
              <w:spacing w:line="300" w:lineRule="auto"/>
              <w:rPr>
                <w:rFonts w:asciiTheme="minorHAnsi" w:eastAsia="Times New Roman" w:hAnsiTheme="minorHAnsi" w:cs="Times New Roman"/>
              </w:rPr>
            </w:pPr>
            <w:r w:rsidRPr="004D1A23">
              <w:rPr>
                <w:rFonts w:asciiTheme="minorHAnsi" w:eastAsia="Times New Roman" w:hAnsiTheme="minorHAnsi" w:cs="Times New Roman"/>
              </w:rPr>
              <w:t>35</w:t>
            </w:r>
          </w:p>
        </w:tc>
        <w:tc>
          <w:tcPr>
            <w:tcW w:w="9356" w:type="dxa"/>
          </w:tcPr>
          <w:p w14:paraId="7106F5BE" w14:textId="4C58E236" w:rsidR="7DDD8E68" w:rsidRPr="009455AD" w:rsidRDefault="00D31867" w:rsidP="5FDBF829">
            <w:pPr>
              <w:rPr>
                <w:rFonts w:asciiTheme="minorHAnsi" w:eastAsia="Times New Roman" w:hAnsiTheme="minorHAnsi" w:cstheme="minorBidi"/>
              </w:rPr>
            </w:pPr>
            <w:r w:rsidRPr="5FDBF829">
              <w:rPr>
                <w:rFonts w:asciiTheme="minorHAnsi" w:eastAsia="Times New Roman" w:hAnsiTheme="minorHAnsi" w:cstheme="minorBidi"/>
              </w:rPr>
              <w:t>Het informatiesysteem maakt gebruik van een versleutelde verbinding op basis van TLS versie 1.</w:t>
            </w:r>
            <w:r w:rsidR="00580860" w:rsidRPr="5FDBF829">
              <w:rPr>
                <w:rFonts w:asciiTheme="minorHAnsi" w:eastAsia="Times New Roman" w:hAnsiTheme="minorHAnsi" w:cstheme="minorBidi"/>
              </w:rPr>
              <w:t>2</w:t>
            </w:r>
            <w:r w:rsidRPr="5FDBF829">
              <w:rPr>
                <w:rFonts w:asciiTheme="minorHAnsi" w:eastAsia="Times New Roman" w:hAnsiTheme="minorHAnsi" w:cstheme="minorBidi"/>
              </w:rPr>
              <w:t xml:space="preserve"> en hoger</w:t>
            </w:r>
            <w:r w:rsidR="465B3046" w:rsidRPr="5FDBF829">
              <w:rPr>
                <w:rFonts w:asciiTheme="minorHAnsi" w:eastAsia="Times New Roman" w:hAnsiTheme="minorHAnsi" w:cstheme="minorBidi"/>
              </w:rPr>
              <w:t xml:space="preserve"> en HTTPS</w:t>
            </w:r>
            <w:r w:rsidR="00761C34">
              <w:rPr>
                <w:rFonts w:asciiTheme="minorHAnsi" w:eastAsia="Times New Roman" w:hAnsiTheme="minorHAnsi" w:cstheme="minorBidi"/>
              </w:rPr>
              <w:t>.</w:t>
            </w:r>
          </w:p>
        </w:tc>
      </w:tr>
      <w:tr w:rsidR="009455AD" w14:paraId="618D9946" w14:textId="77777777" w:rsidTr="3108D689">
        <w:trPr>
          <w:trHeight w:val="540"/>
        </w:trPr>
        <w:tc>
          <w:tcPr>
            <w:tcW w:w="562" w:type="dxa"/>
          </w:tcPr>
          <w:p w14:paraId="57947153" w14:textId="3247F5B6" w:rsidR="009455AD" w:rsidRPr="004D1A23" w:rsidRDefault="009E5690" w:rsidP="7DDD8E68">
            <w:pPr>
              <w:spacing w:line="300" w:lineRule="auto"/>
              <w:rPr>
                <w:rFonts w:asciiTheme="minorHAnsi" w:hAnsiTheme="minorHAnsi"/>
              </w:rPr>
            </w:pPr>
            <w:r w:rsidRPr="004D1A23">
              <w:rPr>
                <w:rFonts w:asciiTheme="minorHAnsi" w:hAnsiTheme="minorHAnsi"/>
              </w:rPr>
              <w:t>36</w:t>
            </w:r>
          </w:p>
        </w:tc>
        <w:tc>
          <w:tcPr>
            <w:tcW w:w="9356" w:type="dxa"/>
          </w:tcPr>
          <w:p w14:paraId="74CC6D64" w14:textId="222A5057" w:rsidR="009455AD" w:rsidRPr="009455AD" w:rsidRDefault="006C5F90" w:rsidP="7DDD8E68">
            <w:pPr>
              <w:rPr>
                <w:rFonts w:asciiTheme="minorHAnsi" w:hAnsiTheme="minorHAnsi" w:cstheme="minorHAnsi"/>
              </w:rPr>
            </w:pPr>
            <w:r w:rsidRPr="006C5F90">
              <w:rPr>
                <w:rFonts w:asciiTheme="minorHAnsi" w:hAnsiTheme="minorHAnsi" w:cstheme="minorHAnsi"/>
              </w:rPr>
              <w:t>Ontwikkel/test/acceptatieomgevingen dienen gevuld te zijn met geanonimiseerde data zonder verlies van functionaliteiten in de toepassing</w:t>
            </w:r>
            <w:r w:rsidR="00761C34">
              <w:rPr>
                <w:rFonts w:asciiTheme="minorHAnsi" w:hAnsiTheme="minorHAnsi" w:cstheme="minorHAnsi"/>
              </w:rPr>
              <w:t>.</w:t>
            </w:r>
          </w:p>
        </w:tc>
      </w:tr>
      <w:tr w:rsidR="009455AD" w14:paraId="7C492C99" w14:textId="77777777" w:rsidTr="3108D689">
        <w:trPr>
          <w:cnfStyle w:val="000000100000" w:firstRow="0" w:lastRow="0" w:firstColumn="0" w:lastColumn="0" w:oddVBand="0" w:evenVBand="0" w:oddHBand="1" w:evenHBand="0" w:firstRowFirstColumn="0" w:firstRowLastColumn="0" w:lastRowFirstColumn="0" w:lastRowLastColumn="0"/>
          <w:trHeight w:val="1413"/>
        </w:trPr>
        <w:tc>
          <w:tcPr>
            <w:tcW w:w="562" w:type="dxa"/>
          </w:tcPr>
          <w:p w14:paraId="0D097B4A" w14:textId="539C7EB7" w:rsidR="009455AD" w:rsidRPr="004D1A23" w:rsidRDefault="009E5690" w:rsidP="7DDD8E68">
            <w:pPr>
              <w:spacing w:line="300" w:lineRule="auto"/>
              <w:rPr>
                <w:rFonts w:asciiTheme="minorHAnsi" w:hAnsiTheme="minorHAnsi"/>
              </w:rPr>
            </w:pPr>
            <w:r w:rsidRPr="004D1A23">
              <w:rPr>
                <w:rFonts w:asciiTheme="minorHAnsi" w:hAnsiTheme="minorHAnsi"/>
              </w:rPr>
              <w:t>37</w:t>
            </w:r>
          </w:p>
        </w:tc>
        <w:tc>
          <w:tcPr>
            <w:tcW w:w="9356" w:type="dxa"/>
          </w:tcPr>
          <w:p w14:paraId="60068ACF" w14:textId="77777777" w:rsidR="00ED2CA9" w:rsidRPr="00ED2CA9" w:rsidRDefault="00ED2CA9" w:rsidP="00ED2CA9">
            <w:pPr>
              <w:rPr>
                <w:rFonts w:asciiTheme="minorHAnsi" w:hAnsiTheme="minorHAnsi" w:cstheme="minorHAnsi"/>
              </w:rPr>
            </w:pPr>
            <w:r w:rsidRPr="00ED2CA9">
              <w:rPr>
                <w:rFonts w:asciiTheme="minorHAnsi" w:hAnsiTheme="minorHAnsi" w:cstheme="minorHAnsi"/>
              </w:rPr>
              <w:t>Bij toegang door de leverancier voor werkzaamheden gelden de volgende voorwaarden:</w:t>
            </w:r>
          </w:p>
          <w:p w14:paraId="76081D49" w14:textId="60BBD9AE" w:rsidR="00ED2CA9" w:rsidRPr="00ED2CA9" w:rsidRDefault="00ED2CA9" w:rsidP="3108D689">
            <w:pPr>
              <w:rPr>
                <w:rFonts w:asciiTheme="minorHAnsi" w:hAnsiTheme="minorHAnsi" w:cstheme="minorBidi"/>
              </w:rPr>
            </w:pPr>
            <w:r w:rsidRPr="3108D689">
              <w:rPr>
                <w:rFonts w:asciiTheme="minorHAnsi" w:hAnsiTheme="minorHAnsi" w:cstheme="minorBidi"/>
              </w:rPr>
              <w:t xml:space="preserve">1) Toegang is op basis van 2-factor authenticatie of op basis van een </w:t>
            </w:r>
            <w:r w:rsidR="26C936E1" w:rsidRPr="3108D689">
              <w:rPr>
                <w:rFonts w:asciiTheme="minorHAnsi" w:hAnsiTheme="minorHAnsi" w:cstheme="minorBidi"/>
              </w:rPr>
              <w:t>VPN-verbinding</w:t>
            </w:r>
            <w:r w:rsidRPr="3108D689">
              <w:rPr>
                <w:rFonts w:asciiTheme="minorHAnsi" w:hAnsiTheme="minorHAnsi" w:cstheme="minorBidi"/>
              </w:rPr>
              <w:t>.</w:t>
            </w:r>
          </w:p>
          <w:p w14:paraId="30585D8D" w14:textId="2F9EBFBC" w:rsidR="00ED2CA9" w:rsidRPr="00ED2CA9" w:rsidRDefault="00ED2CA9" w:rsidP="00ED2CA9">
            <w:pPr>
              <w:rPr>
                <w:rFonts w:asciiTheme="minorHAnsi" w:hAnsiTheme="minorHAnsi" w:cstheme="minorHAnsi"/>
              </w:rPr>
            </w:pPr>
            <w:r w:rsidRPr="00ED2CA9">
              <w:rPr>
                <w:rFonts w:asciiTheme="minorHAnsi" w:hAnsiTheme="minorHAnsi" w:cstheme="minorHAnsi"/>
              </w:rPr>
              <w:t>2) Er wordt gebruik gemaakt van een formele registratie- en afmeldingsprocedure voor het beheren van gebruikersidentiteiten (aanmaken, wijzigen en verwijderen van accounts)</w:t>
            </w:r>
            <w:r w:rsidR="002B14B1">
              <w:rPr>
                <w:rFonts w:asciiTheme="minorHAnsi" w:hAnsiTheme="minorHAnsi" w:cstheme="minorHAnsi"/>
              </w:rPr>
              <w:t>.</w:t>
            </w:r>
          </w:p>
          <w:p w14:paraId="3FCB7B62" w14:textId="39C40273" w:rsidR="009455AD" w:rsidRPr="009455AD" w:rsidRDefault="00ED2CA9" w:rsidP="00ED2CA9">
            <w:pPr>
              <w:rPr>
                <w:rFonts w:asciiTheme="minorHAnsi" w:hAnsiTheme="minorHAnsi" w:cstheme="minorHAnsi"/>
              </w:rPr>
            </w:pPr>
            <w:r w:rsidRPr="00ED2CA9">
              <w:rPr>
                <w:rFonts w:asciiTheme="minorHAnsi" w:hAnsiTheme="minorHAnsi" w:cstheme="minorHAnsi"/>
              </w:rPr>
              <w:t>3) Accounts die gebruikt worden zijn herleidbaar naar een natuurlijk persoon</w:t>
            </w:r>
            <w:r w:rsidR="002B14B1">
              <w:rPr>
                <w:rFonts w:asciiTheme="minorHAnsi" w:hAnsiTheme="minorHAnsi" w:cstheme="minorHAnsi"/>
              </w:rPr>
              <w:t>.</w:t>
            </w:r>
          </w:p>
        </w:tc>
      </w:tr>
      <w:tr w:rsidR="000C7D4A" w14:paraId="0EC8A1B7" w14:textId="77777777" w:rsidTr="3108D689">
        <w:tc>
          <w:tcPr>
            <w:tcW w:w="562" w:type="dxa"/>
          </w:tcPr>
          <w:p w14:paraId="62955A3E" w14:textId="28226800" w:rsidR="000C7D4A" w:rsidRPr="004D1A23" w:rsidRDefault="009E5690" w:rsidP="7DDD8E68">
            <w:pPr>
              <w:spacing w:line="300" w:lineRule="auto"/>
              <w:rPr>
                <w:rFonts w:asciiTheme="minorHAnsi" w:hAnsiTheme="minorHAnsi"/>
              </w:rPr>
            </w:pPr>
            <w:r w:rsidRPr="004D1A23">
              <w:rPr>
                <w:rFonts w:asciiTheme="minorHAnsi" w:hAnsiTheme="minorHAnsi"/>
              </w:rPr>
              <w:t>38</w:t>
            </w:r>
          </w:p>
        </w:tc>
        <w:tc>
          <w:tcPr>
            <w:tcW w:w="9356" w:type="dxa"/>
          </w:tcPr>
          <w:p w14:paraId="3382F1A1" w14:textId="77777777" w:rsidR="00C71504" w:rsidRDefault="00C71504" w:rsidP="00ED2CA9">
            <w:pPr>
              <w:rPr>
                <w:rFonts w:asciiTheme="minorHAnsi" w:hAnsiTheme="minorHAnsi" w:cstheme="minorHAnsi"/>
              </w:rPr>
            </w:pPr>
            <w:r>
              <w:rPr>
                <w:rFonts w:asciiTheme="minorHAnsi" w:hAnsiTheme="minorHAnsi" w:cstheme="minorHAnsi"/>
              </w:rPr>
              <w:t xml:space="preserve">Ter aanvulling op eis hierboven: </w:t>
            </w:r>
          </w:p>
          <w:p w14:paraId="30C4FE5A" w14:textId="24A044FA" w:rsidR="000C7D4A" w:rsidRDefault="00660BCD" w:rsidP="00ED2CA9">
            <w:pPr>
              <w:rPr>
                <w:rFonts w:asciiTheme="minorHAnsi" w:hAnsiTheme="minorHAnsi" w:cstheme="minorHAnsi"/>
              </w:rPr>
            </w:pPr>
            <w:r>
              <w:rPr>
                <w:rFonts w:asciiTheme="minorHAnsi" w:hAnsiTheme="minorHAnsi" w:cstheme="minorHAnsi"/>
              </w:rPr>
              <w:t>Onder verantwoordelijkheid van de opdrachtnemer</w:t>
            </w:r>
            <w:r w:rsidR="006417F3">
              <w:rPr>
                <w:rFonts w:asciiTheme="minorHAnsi" w:hAnsiTheme="minorHAnsi" w:cstheme="minorHAnsi"/>
              </w:rPr>
              <w:t xml:space="preserve"> wordt aan beheerders:</w:t>
            </w:r>
          </w:p>
          <w:p w14:paraId="6E17C0B9" w14:textId="77777777" w:rsidR="00C71504" w:rsidRPr="00C71504" w:rsidRDefault="00C71504" w:rsidP="00C71504">
            <w:pPr>
              <w:pStyle w:val="Default"/>
              <w:numPr>
                <w:ilvl w:val="0"/>
                <w:numId w:val="39"/>
              </w:numPr>
              <w:rPr>
                <w:rFonts w:asciiTheme="minorHAnsi" w:hAnsiTheme="minorHAnsi" w:cstheme="minorHAnsi"/>
                <w:sz w:val="20"/>
                <w:szCs w:val="20"/>
              </w:rPr>
            </w:pPr>
            <w:r w:rsidRPr="00C71504">
              <w:rPr>
                <w:rFonts w:asciiTheme="minorHAnsi" w:hAnsiTheme="minorHAnsi" w:cstheme="minorHAnsi"/>
                <w:sz w:val="20"/>
                <w:szCs w:val="20"/>
              </w:rPr>
              <w:t xml:space="preserve">toegang verleend tot data met het </w:t>
            </w:r>
            <w:proofErr w:type="spellStart"/>
            <w:r w:rsidRPr="00C71504">
              <w:rPr>
                <w:rFonts w:asciiTheme="minorHAnsi" w:hAnsiTheme="minorHAnsi" w:cstheme="minorHAnsi"/>
                <w:sz w:val="20"/>
                <w:szCs w:val="20"/>
              </w:rPr>
              <w:t>least</w:t>
            </w:r>
            <w:proofErr w:type="spellEnd"/>
            <w:r w:rsidRPr="00C71504">
              <w:rPr>
                <w:rFonts w:asciiTheme="minorHAnsi" w:hAnsiTheme="minorHAnsi" w:cstheme="minorHAnsi"/>
                <w:sz w:val="20"/>
                <w:szCs w:val="20"/>
              </w:rPr>
              <w:t xml:space="preserve"> privilege-principe; </w:t>
            </w:r>
          </w:p>
          <w:p w14:paraId="20496F85" w14:textId="037AFF3B" w:rsidR="00C71504" w:rsidRPr="00C71504" w:rsidRDefault="00C71504" w:rsidP="00C71504">
            <w:pPr>
              <w:pStyle w:val="Default"/>
              <w:numPr>
                <w:ilvl w:val="0"/>
                <w:numId w:val="39"/>
              </w:numPr>
              <w:rPr>
                <w:rFonts w:asciiTheme="minorHAnsi" w:hAnsiTheme="minorHAnsi" w:cstheme="minorHAnsi"/>
                <w:sz w:val="20"/>
                <w:szCs w:val="20"/>
              </w:rPr>
            </w:pPr>
            <w:r w:rsidRPr="00C71504">
              <w:rPr>
                <w:rFonts w:asciiTheme="minorHAnsi" w:hAnsiTheme="minorHAnsi" w:cstheme="minorHAnsi"/>
                <w:sz w:val="20"/>
                <w:szCs w:val="20"/>
              </w:rPr>
              <w:t xml:space="preserve">toegang verleend tot data met het </w:t>
            </w:r>
            <w:proofErr w:type="spellStart"/>
            <w:r w:rsidRPr="00C71504">
              <w:rPr>
                <w:rFonts w:asciiTheme="minorHAnsi" w:hAnsiTheme="minorHAnsi" w:cstheme="minorHAnsi"/>
                <w:sz w:val="20"/>
                <w:szCs w:val="20"/>
              </w:rPr>
              <w:t>need-to-know</w:t>
            </w:r>
            <w:proofErr w:type="spellEnd"/>
            <w:r w:rsidRPr="00C71504">
              <w:rPr>
                <w:rFonts w:asciiTheme="minorHAnsi" w:hAnsiTheme="minorHAnsi" w:cstheme="minorHAnsi"/>
                <w:sz w:val="20"/>
                <w:szCs w:val="20"/>
              </w:rPr>
              <w:t xml:space="preserve"> principe; </w:t>
            </w:r>
          </w:p>
          <w:p w14:paraId="3C4813F6" w14:textId="77B62805" w:rsidR="00C71504" w:rsidRPr="00C71504" w:rsidRDefault="00C71504" w:rsidP="00C71504">
            <w:pPr>
              <w:pStyle w:val="Default"/>
              <w:numPr>
                <w:ilvl w:val="0"/>
                <w:numId w:val="39"/>
              </w:numPr>
              <w:rPr>
                <w:rFonts w:asciiTheme="minorHAnsi" w:hAnsiTheme="minorHAnsi" w:cstheme="minorHAnsi"/>
                <w:sz w:val="20"/>
                <w:szCs w:val="20"/>
              </w:rPr>
            </w:pPr>
            <w:r w:rsidRPr="00C71504">
              <w:rPr>
                <w:rFonts w:asciiTheme="minorHAnsi" w:hAnsiTheme="minorHAnsi" w:cstheme="minorHAnsi"/>
                <w:sz w:val="20"/>
                <w:szCs w:val="20"/>
              </w:rPr>
              <w:t xml:space="preserve">toegang verleend met </w:t>
            </w:r>
            <w:proofErr w:type="spellStart"/>
            <w:r w:rsidRPr="00C71504">
              <w:rPr>
                <w:rFonts w:asciiTheme="minorHAnsi" w:hAnsiTheme="minorHAnsi" w:cstheme="minorHAnsi"/>
                <w:sz w:val="20"/>
                <w:szCs w:val="20"/>
              </w:rPr>
              <w:t>multi</w:t>
            </w:r>
            <w:proofErr w:type="spellEnd"/>
            <w:r w:rsidRPr="00C71504">
              <w:rPr>
                <w:rFonts w:asciiTheme="minorHAnsi" w:hAnsiTheme="minorHAnsi" w:cstheme="minorHAnsi"/>
                <w:sz w:val="20"/>
                <w:szCs w:val="20"/>
              </w:rPr>
              <w:t>-factorauthenticatie</w:t>
            </w:r>
            <w:r w:rsidR="00761C34">
              <w:rPr>
                <w:rFonts w:asciiTheme="minorHAnsi" w:hAnsiTheme="minorHAnsi" w:cstheme="minorHAnsi"/>
                <w:sz w:val="20"/>
                <w:szCs w:val="20"/>
              </w:rPr>
              <w:t>.</w:t>
            </w:r>
          </w:p>
          <w:p w14:paraId="16B3E799" w14:textId="7DB8ACAA" w:rsidR="006417F3" w:rsidRPr="00ED2CA9" w:rsidRDefault="006417F3" w:rsidP="00ED2CA9">
            <w:pPr>
              <w:rPr>
                <w:rFonts w:asciiTheme="minorHAnsi" w:hAnsiTheme="minorHAnsi" w:cstheme="minorHAnsi"/>
              </w:rPr>
            </w:pPr>
          </w:p>
        </w:tc>
      </w:tr>
      <w:tr w:rsidR="000C5C9C" w14:paraId="40303B2D" w14:textId="77777777" w:rsidTr="3108D689">
        <w:trPr>
          <w:cnfStyle w:val="000000100000" w:firstRow="0" w:lastRow="0" w:firstColumn="0" w:lastColumn="0" w:oddVBand="0" w:evenVBand="0" w:oddHBand="1" w:evenHBand="0" w:firstRowFirstColumn="0" w:firstRowLastColumn="0" w:lastRowFirstColumn="0" w:lastRowLastColumn="0"/>
          <w:trHeight w:val="888"/>
        </w:trPr>
        <w:tc>
          <w:tcPr>
            <w:tcW w:w="562" w:type="dxa"/>
          </w:tcPr>
          <w:p w14:paraId="4147D66D" w14:textId="5658839E" w:rsidR="000C5C9C" w:rsidRPr="004D1A23" w:rsidRDefault="009E5690" w:rsidP="7DDD8E68">
            <w:pPr>
              <w:spacing w:line="300" w:lineRule="auto"/>
              <w:rPr>
                <w:rFonts w:asciiTheme="minorHAnsi" w:hAnsiTheme="minorHAnsi"/>
              </w:rPr>
            </w:pPr>
            <w:r w:rsidRPr="004D1A23">
              <w:rPr>
                <w:rFonts w:asciiTheme="minorHAnsi" w:hAnsiTheme="minorHAnsi"/>
              </w:rPr>
              <w:t>39</w:t>
            </w:r>
          </w:p>
        </w:tc>
        <w:tc>
          <w:tcPr>
            <w:tcW w:w="9356" w:type="dxa"/>
          </w:tcPr>
          <w:p w14:paraId="7BF9FB72" w14:textId="7A2CADBD" w:rsidR="000C5C9C" w:rsidRDefault="000C5C9C" w:rsidP="00ED2CA9">
            <w:pPr>
              <w:rPr>
                <w:rFonts w:asciiTheme="minorHAnsi" w:hAnsiTheme="minorHAnsi" w:cstheme="minorHAnsi"/>
              </w:rPr>
            </w:pPr>
            <w:r w:rsidRPr="000C5C9C">
              <w:rPr>
                <w:rFonts w:asciiTheme="minorHAnsi" w:hAnsiTheme="minorHAnsi" w:cstheme="minorHAnsi"/>
              </w:rPr>
              <w:t>Indien er lokale accounts worden gebruikt moeten deze gebruik maken van 2-factor authenticatie op basis van RFC 6238. Service Accounts zijn uitgezonderd van deze regel. Deze accounts hebben een wachtwoord van minimaal 20 karakters met een entropie van 120 bits of hoger.</w:t>
            </w:r>
          </w:p>
        </w:tc>
      </w:tr>
      <w:tr w:rsidR="005D7B86" w14:paraId="51FA978B" w14:textId="77777777" w:rsidTr="3108D689">
        <w:trPr>
          <w:trHeight w:val="278"/>
        </w:trPr>
        <w:tc>
          <w:tcPr>
            <w:tcW w:w="562" w:type="dxa"/>
          </w:tcPr>
          <w:p w14:paraId="0C03C202" w14:textId="44477F95" w:rsidR="005D7B86" w:rsidRPr="004D1A23" w:rsidRDefault="009E5690" w:rsidP="7DDD8E68">
            <w:pPr>
              <w:spacing w:line="300" w:lineRule="auto"/>
              <w:rPr>
                <w:rFonts w:asciiTheme="minorHAnsi" w:hAnsiTheme="minorHAnsi"/>
              </w:rPr>
            </w:pPr>
            <w:r w:rsidRPr="004D1A23">
              <w:rPr>
                <w:rFonts w:asciiTheme="minorHAnsi" w:hAnsiTheme="minorHAnsi"/>
              </w:rPr>
              <w:t>40</w:t>
            </w:r>
          </w:p>
        </w:tc>
        <w:tc>
          <w:tcPr>
            <w:tcW w:w="9356" w:type="dxa"/>
          </w:tcPr>
          <w:p w14:paraId="5689970A" w14:textId="77777777" w:rsidR="005D7B86" w:rsidRDefault="005D7B86" w:rsidP="00ED2CA9">
            <w:pPr>
              <w:rPr>
                <w:rFonts w:asciiTheme="minorHAnsi" w:hAnsiTheme="minorHAnsi" w:cstheme="minorHAnsi"/>
              </w:rPr>
            </w:pPr>
            <w:r w:rsidRPr="005D7B86">
              <w:rPr>
                <w:rFonts w:asciiTheme="minorHAnsi" w:hAnsiTheme="minorHAnsi" w:cstheme="minorHAnsi"/>
              </w:rPr>
              <w:t xml:space="preserve">Alleen gebruikers met </w:t>
            </w:r>
            <w:proofErr w:type="spellStart"/>
            <w:r w:rsidRPr="005D7B86">
              <w:rPr>
                <w:rFonts w:asciiTheme="minorHAnsi" w:hAnsiTheme="minorHAnsi" w:cstheme="minorHAnsi"/>
              </w:rPr>
              <w:t>geauthenticeerde</w:t>
            </w:r>
            <w:proofErr w:type="spellEnd"/>
            <w:r w:rsidRPr="005D7B86">
              <w:rPr>
                <w:rFonts w:asciiTheme="minorHAnsi" w:hAnsiTheme="minorHAnsi" w:cstheme="minorHAnsi"/>
              </w:rPr>
              <w:t xml:space="preserve"> apparatuur kunnen toegang krijgen tot IT-diensten en data.</w:t>
            </w:r>
          </w:p>
          <w:p w14:paraId="0736878B" w14:textId="1D47620F" w:rsidR="002B14B1" w:rsidRDefault="002B14B1" w:rsidP="00ED2CA9">
            <w:pPr>
              <w:rPr>
                <w:rFonts w:asciiTheme="minorHAnsi" w:hAnsiTheme="minorHAnsi" w:cstheme="minorHAnsi"/>
              </w:rPr>
            </w:pPr>
          </w:p>
        </w:tc>
      </w:tr>
      <w:tr w:rsidR="00681DFF" w14:paraId="6F04C4D2"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32537C40" w14:textId="562564E9" w:rsidR="00681DFF" w:rsidRPr="004D1A23" w:rsidRDefault="009E5690" w:rsidP="7DDD8E68">
            <w:pPr>
              <w:spacing w:line="300" w:lineRule="auto"/>
              <w:rPr>
                <w:rFonts w:asciiTheme="minorHAnsi" w:hAnsiTheme="minorHAnsi"/>
              </w:rPr>
            </w:pPr>
            <w:r w:rsidRPr="004D1A23">
              <w:rPr>
                <w:rFonts w:asciiTheme="minorHAnsi" w:hAnsiTheme="minorHAnsi"/>
              </w:rPr>
              <w:t>41</w:t>
            </w:r>
          </w:p>
        </w:tc>
        <w:tc>
          <w:tcPr>
            <w:tcW w:w="9356" w:type="dxa"/>
          </w:tcPr>
          <w:p w14:paraId="056A6FAD" w14:textId="77777777" w:rsidR="00681DFF" w:rsidRDefault="00D35C08" w:rsidP="00ED2CA9">
            <w:pPr>
              <w:rPr>
                <w:rFonts w:asciiTheme="minorHAnsi" w:hAnsiTheme="minorHAnsi" w:cstheme="minorHAnsi"/>
              </w:rPr>
            </w:pPr>
            <w:r>
              <w:rPr>
                <w:rFonts w:asciiTheme="minorHAnsi" w:hAnsiTheme="minorHAnsi" w:cstheme="minorHAnsi"/>
              </w:rPr>
              <w:t xml:space="preserve">Alle binnen </w:t>
            </w:r>
            <w:r w:rsidR="00E02DE2">
              <w:rPr>
                <w:rFonts w:asciiTheme="minorHAnsi" w:hAnsiTheme="minorHAnsi" w:cstheme="minorHAnsi"/>
              </w:rPr>
              <w:t xml:space="preserve">het informatiesysteem </w:t>
            </w:r>
            <w:r w:rsidR="00BE49BE">
              <w:rPr>
                <w:rFonts w:asciiTheme="minorHAnsi" w:hAnsiTheme="minorHAnsi" w:cstheme="minorHAnsi"/>
              </w:rPr>
              <w:t xml:space="preserve">opgeslagen gegevens </w:t>
            </w:r>
            <w:r w:rsidR="00E02DE2">
              <w:rPr>
                <w:rFonts w:asciiTheme="minorHAnsi" w:hAnsiTheme="minorHAnsi" w:cstheme="minorHAnsi"/>
              </w:rPr>
              <w:t>(</w:t>
            </w:r>
            <w:r w:rsidR="0050267A">
              <w:rPr>
                <w:rFonts w:asciiTheme="minorHAnsi" w:hAnsiTheme="minorHAnsi" w:cstheme="minorHAnsi"/>
              </w:rPr>
              <w:t xml:space="preserve">alles omvattend bijv. </w:t>
            </w:r>
            <w:r w:rsidR="00E02DE2">
              <w:rPr>
                <w:rFonts w:asciiTheme="minorHAnsi" w:hAnsiTheme="minorHAnsi" w:cstheme="minorHAnsi"/>
              </w:rPr>
              <w:t>database, back-up</w:t>
            </w:r>
            <w:r w:rsidR="0050267A">
              <w:rPr>
                <w:rFonts w:asciiTheme="minorHAnsi" w:hAnsiTheme="minorHAnsi" w:cstheme="minorHAnsi"/>
              </w:rPr>
              <w:t xml:space="preserve"> </w:t>
            </w:r>
            <w:proofErr w:type="spellStart"/>
            <w:r w:rsidR="0050267A">
              <w:rPr>
                <w:rFonts w:asciiTheme="minorHAnsi" w:hAnsiTheme="minorHAnsi" w:cstheme="minorHAnsi"/>
              </w:rPr>
              <w:t>etc</w:t>
            </w:r>
            <w:proofErr w:type="spellEnd"/>
            <w:r w:rsidR="00E02DE2">
              <w:rPr>
                <w:rFonts w:asciiTheme="minorHAnsi" w:hAnsiTheme="minorHAnsi" w:cstheme="minorHAnsi"/>
              </w:rPr>
              <w:t>)</w:t>
            </w:r>
            <w:r w:rsidR="009F3E9A">
              <w:rPr>
                <w:rFonts w:asciiTheme="minorHAnsi" w:hAnsiTheme="minorHAnsi" w:cstheme="minorHAnsi"/>
              </w:rPr>
              <w:t xml:space="preserve"> </w:t>
            </w:r>
            <w:r w:rsidR="00BE49BE">
              <w:rPr>
                <w:rFonts w:asciiTheme="minorHAnsi" w:hAnsiTheme="minorHAnsi" w:cstheme="minorHAnsi"/>
              </w:rPr>
              <w:t xml:space="preserve">worden </w:t>
            </w:r>
            <w:r w:rsidR="004B2899">
              <w:rPr>
                <w:rFonts w:asciiTheme="minorHAnsi" w:hAnsiTheme="minorHAnsi" w:cstheme="minorHAnsi"/>
              </w:rPr>
              <w:t xml:space="preserve">naar de laatste stand der techniek beveiligd met encryptie en met </w:t>
            </w:r>
            <w:r w:rsidR="003D68F5">
              <w:rPr>
                <w:rFonts w:asciiTheme="minorHAnsi" w:hAnsiTheme="minorHAnsi" w:cstheme="minorHAnsi"/>
              </w:rPr>
              <w:t>een tenminste</w:t>
            </w:r>
            <w:r w:rsidR="00E52103">
              <w:rPr>
                <w:rFonts w:asciiTheme="minorHAnsi" w:hAnsiTheme="minorHAnsi" w:cstheme="minorHAnsi"/>
              </w:rPr>
              <w:t xml:space="preserve"> voor het doel toereikende sleutellengte</w:t>
            </w:r>
            <w:r w:rsidR="00CF78B4">
              <w:rPr>
                <w:rFonts w:asciiTheme="minorHAnsi" w:hAnsiTheme="minorHAnsi" w:cstheme="minorHAnsi"/>
              </w:rPr>
              <w:t xml:space="preserve"> (bijv. AES-265</w:t>
            </w:r>
            <w:r w:rsidR="00037AC5">
              <w:rPr>
                <w:rFonts w:asciiTheme="minorHAnsi" w:hAnsiTheme="minorHAnsi" w:cstheme="minorHAnsi"/>
              </w:rPr>
              <w:t>)</w:t>
            </w:r>
          </w:p>
          <w:p w14:paraId="47D26F4D" w14:textId="43F0BC09" w:rsidR="002B14B1" w:rsidRPr="00ED2CA9" w:rsidRDefault="002B14B1" w:rsidP="00ED2CA9">
            <w:pPr>
              <w:rPr>
                <w:rFonts w:asciiTheme="minorHAnsi" w:hAnsiTheme="minorHAnsi" w:cstheme="minorHAnsi"/>
              </w:rPr>
            </w:pPr>
          </w:p>
        </w:tc>
      </w:tr>
      <w:tr w:rsidR="00422F4F" w14:paraId="6B6EB54F" w14:textId="77777777" w:rsidTr="3108D689">
        <w:tc>
          <w:tcPr>
            <w:tcW w:w="562" w:type="dxa"/>
          </w:tcPr>
          <w:p w14:paraId="77F65025" w14:textId="6E732B30" w:rsidR="00422F4F" w:rsidRPr="004D1A23" w:rsidRDefault="009E5690" w:rsidP="7DDD8E68">
            <w:pPr>
              <w:spacing w:line="300" w:lineRule="auto"/>
              <w:rPr>
                <w:rFonts w:asciiTheme="minorHAnsi" w:hAnsiTheme="minorHAnsi"/>
              </w:rPr>
            </w:pPr>
            <w:r w:rsidRPr="004D1A23">
              <w:rPr>
                <w:rFonts w:asciiTheme="minorHAnsi" w:hAnsiTheme="minorHAnsi"/>
              </w:rPr>
              <w:t>42</w:t>
            </w:r>
          </w:p>
        </w:tc>
        <w:tc>
          <w:tcPr>
            <w:tcW w:w="9356" w:type="dxa"/>
          </w:tcPr>
          <w:p w14:paraId="5B84D061" w14:textId="113B0D61" w:rsidR="00422F4F" w:rsidRDefault="000C3B45" w:rsidP="00ED2CA9">
            <w:pPr>
              <w:rPr>
                <w:rFonts w:asciiTheme="minorHAnsi" w:hAnsiTheme="minorHAnsi" w:cstheme="minorHAnsi"/>
              </w:rPr>
            </w:pPr>
            <w:r>
              <w:rPr>
                <w:rFonts w:asciiTheme="minorHAnsi" w:hAnsiTheme="minorHAnsi" w:cstheme="minorHAnsi"/>
              </w:rPr>
              <w:t xml:space="preserve">De data </w:t>
            </w:r>
            <w:r w:rsidR="0045076D">
              <w:rPr>
                <w:rFonts w:asciiTheme="minorHAnsi" w:hAnsiTheme="minorHAnsi" w:cstheme="minorHAnsi"/>
              </w:rPr>
              <w:t xml:space="preserve">blijft </w:t>
            </w:r>
            <w:r w:rsidR="00E07C7F">
              <w:rPr>
                <w:rFonts w:asciiTheme="minorHAnsi" w:hAnsiTheme="minorHAnsi" w:cstheme="minorHAnsi"/>
              </w:rPr>
              <w:t xml:space="preserve">zowel </w:t>
            </w:r>
            <w:r w:rsidR="002A25C3">
              <w:rPr>
                <w:rFonts w:asciiTheme="minorHAnsi" w:hAnsiTheme="minorHAnsi" w:cstheme="minorHAnsi"/>
              </w:rPr>
              <w:t xml:space="preserve">in rust als transport </w:t>
            </w:r>
            <w:r w:rsidR="0045076D">
              <w:rPr>
                <w:rFonts w:asciiTheme="minorHAnsi" w:hAnsiTheme="minorHAnsi" w:cstheme="minorHAnsi"/>
              </w:rPr>
              <w:t>binnen de EER</w:t>
            </w:r>
            <w:r w:rsidR="002B14B1">
              <w:rPr>
                <w:rFonts w:asciiTheme="minorHAnsi" w:hAnsiTheme="minorHAnsi" w:cstheme="minorHAnsi"/>
              </w:rPr>
              <w:t>.</w:t>
            </w:r>
          </w:p>
          <w:p w14:paraId="3F6D9EB7" w14:textId="5F4B017C" w:rsidR="002B14B1" w:rsidRDefault="002B14B1" w:rsidP="00ED2CA9">
            <w:pPr>
              <w:rPr>
                <w:rFonts w:asciiTheme="minorHAnsi" w:hAnsiTheme="minorHAnsi" w:cstheme="minorHAnsi"/>
              </w:rPr>
            </w:pPr>
          </w:p>
        </w:tc>
      </w:tr>
      <w:tr w:rsidR="00681DFF" w14:paraId="12592347"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0648C374" w14:textId="4399C496" w:rsidR="00681DFF" w:rsidRPr="004D1A23" w:rsidRDefault="009E5690" w:rsidP="7DDD8E68">
            <w:pPr>
              <w:spacing w:line="300" w:lineRule="auto"/>
              <w:rPr>
                <w:rFonts w:asciiTheme="minorHAnsi" w:hAnsiTheme="minorHAnsi"/>
              </w:rPr>
            </w:pPr>
            <w:r w:rsidRPr="004D1A23">
              <w:rPr>
                <w:rFonts w:asciiTheme="minorHAnsi" w:hAnsiTheme="minorHAnsi"/>
              </w:rPr>
              <w:t>43</w:t>
            </w:r>
          </w:p>
        </w:tc>
        <w:tc>
          <w:tcPr>
            <w:tcW w:w="9356" w:type="dxa"/>
          </w:tcPr>
          <w:p w14:paraId="550A5B33" w14:textId="77777777" w:rsidR="00681DFF" w:rsidRDefault="00B81FF7" w:rsidP="00ED2CA9">
            <w:pPr>
              <w:rPr>
                <w:rFonts w:asciiTheme="minorHAnsi" w:hAnsiTheme="minorHAnsi" w:cstheme="minorHAnsi"/>
              </w:rPr>
            </w:pPr>
            <w:r w:rsidRPr="00B81FF7">
              <w:rPr>
                <w:rFonts w:asciiTheme="minorHAnsi" w:hAnsiTheme="minorHAnsi" w:cstheme="minorHAnsi"/>
              </w:rPr>
              <w:t>Back-ups worden minimaal jaarlijks getest of na een grote wijziging om de goede werking te waarborgen als deze in noodgevallen uitgevoerd moet worden.</w:t>
            </w:r>
          </w:p>
          <w:p w14:paraId="307EFA68" w14:textId="217D0A8C" w:rsidR="002B14B1" w:rsidRPr="00ED2CA9" w:rsidRDefault="002B14B1" w:rsidP="00ED2CA9">
            <w:pPr>
              <w:rPr>
                <w:rFonts w:asciiTheme="minorHAnsi" w:hAnsiTheme="minorHAnsi" w:cstheme="minorHAnsi"/>
              </w:rPr>
            </w:pPr>
          </w:p>
        </w:tc>
      </w:tr>
      <w:tr w:rsidR="00930F65" w14:paraId="1DA07F7B" w14:textId="77777777" w:rsidTr="3108D689">
        <w:tc>
          <w:tcPr>
            <w:tcW w:w="562" w:type="dxa"/>
          </w:tcPr>
          <w:p w14:paraId="18AE9110" w14:textId="09F2E0C5" w:rsidR="00930F65" w:rsidRPr="004D1A23" w:rsidRDefault="009E5690" w:rsidP="7DDD8E68">
            <w:pPr>
              <w:spacing w:line="300" w:lineRule="auto"/>
              <w:rPr>
                <w:rFonts w:asciiTheme="minorHAnsi" w:hAnsiTheme="minorHAnsi"/>
              </w:rPr>
            </w:pPr>
            <w:r w:rsidRPr="004D1A23">
              <w:rPr>
                <w:rFonts w:asciiTheme="minorHAnsi" w:hAnsiTheme="minorHAnsi"/>
              </w:rPr>
              <w:t>44</w:t>
            </w:r>
          </w:p>
        </w:tc>
        <w:tc>
          <w:tcPr>
            <w:tcW w:w="9356" w:type="dxa"/>
          </w:tcPr>
          <w:p w14:paraId="4C49188B" w14:textId="77777777" w:rsidR="00930F65" w:rsidRDefault="00930F65" w:rsidP="00ED2CA9">
            <w:pPr>
              <w:rPr>
                <w:rFonts w:asciiTheme="minorHAnsi" w:hAnsiTheme="minorHAnsi" w:cstheme="minorHAnsi"/>
              </w:rPr>
            </w:pPr>
            <w:r w:rsidRPr="00930F65">
              <w:rPr>
                <w:rFonts w:asciiTheme="minorHAnsi" w:hAnsiTheme="minorHAnsi" w:cstheme="minorHAnsi"/>
              </w:rPr>
              <w:t>Back-ups worden op een locatie opgeslagen, waarbij een incident op de ene locatie niet kan leiden tot schade op de andere.</w:t>
            </w:r>
          </w:p>
          <w:p w14:paraId="7BFFC11D" w14:textId="0959922A" w:rsidR="002B14B1" w:rsidRPr="00B81FF7" w:rsidRDefault="002B14B1" w:rsidP="00ED2CA9">
            <w:pPr>
              <w:rPr>
                <w:rFonts w:asciiTheme="minorHAnsi" w:hAnsiTheme="minorHAnsi" w:cstheme="minorHAnsi"/>
              </w:rPr>
            </w:pPr>
          </w:p>
        </w:tc>
      </w:tr>
      <w:tr w:rsidR="009455AD" w14:paraId="1148E667"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3FBD1DC5" w14:textId="7FAA6D1C" w:rsidR="009455AD" w:rsidRPr="004D1A23" w:rsidRDefault="009E5690" w:rsidP="7DDD8E68">
            <w:pPr>
              <w:spacing w:line="300" w:lineRule="auto"/>
              <w:rPr>
                <w:rFonts w:asciiTheme="minorHAnsi" w:hAnsiTheme="minorHAnsi"/>
              </w:rPr>
            </w:pPr>
            <w:r w:rsidRPr="004D1A23">
              <w:rPr>
                <w:rFonts w:asciiTheme="minorHAnsi" w:hAnsiTheme="minorHAnsi"/>
              </w:rPr>
              <w:t>45</w:t>
            </w:r>
          </w:p>
        </w:tc>
        <w:tc>
          <w:tcPr>
            <w:tcW w:w="9356" w:type="dxa"/>
          </w:tcPr>
          <w:p w14:paraId="552BEDA6" w14:textId="23E4CADB" w:rsidR="00761C34" w:rsidRPr="009455AD" w:rsidRDefault="005643A2" w:rsidP="7DDD8E68">
            <w:pPr>
              <w:rPr>
                <w:rFonts w:asciiTheme="minorHAnsi" w:hAnsiTheme="minorHAnsi" w:cstheme="minorHAnsi"/>
              </w:rPr>
            </w:pPr>
            <w:r>
              <w:rPr>
                <w:rFonts w:asciiTheme="minorHAnsi" w:hAnsiTheme="minorHAnsi" w:cstheme="minorHAnsi"/>
              </w:rPr>
              <w:t>Het informatiesysteem wordt jaarlijks gecontroleerd op technische naleving</w:t>
            </w:r>
            <w:r w:rsidR="0047118F">
              <w:rPr>
                <w:rFonts w:asciiTheme="minorHAnsi" w:hAnsiTheme="minorHAnsi" w:cstheme="minorHAnsi"/>
              </w:rPr>
              <w:t xml:space="preserve"> van beveiligingsnormen en ri</w:t>
            </w:r>
            <w:r w:rsidR="00AA6BBE">
              <w:rPr>
                <w:rFonts w:asciiTheme="minorHAnsi" w:hAnsiTheme="minorHAnsi" w:cstheme="minorHAnsi"/>
              </w:rPr>
              <w:t>sico</w:t>
            </w:r>
            <w:r w:rsidR="004C7C49">
              <w:rPr>
                <w:rFonts w:asciiTheme="minorHAnsi" w:hAnsiTheme="minorHAnsi" w:cstheme="minorHAnsi"/>
              </w:rPr>
              <w:t>’</w:t>
            </w:r>
            <w:r w:rsidR="00AA6BBE">
              <w:rPr>
                <w:rFonts w:asciiTheme="minorHAnsi" w:hAnsiTheme="minorHAnsi" w:cstheme="minorHAnsi"/>
              </w:rPr>
              <w:t>s</w:t>
            </w:r>
            <w:r w:rsidR="004C7C49">
              <w:rPr>
                <w:rFonts w:asciiTheme="minorHAnsi" w:hAnsiTheme="minorHAnsi" w:cstheme="minorHAnsi"/>
              </w:rPr>
              <w:t xml:space="preserve"> t.a.v. feitelijke veiligheid</w:t>
            </w:r>
            <w:r w:rsidR="008F4BBF">
              <w:rPr>
                <w:rFonts w:asciiTheme="minorHAnsi" w:hAnsiTheme="minorHAnsi" w:cstheme="minorHAnsi"/>
              </w:rPr>
              <w:t xml:space="preserve"> (bijv. </w:t>
            </w:r>
            <w:r w:rsidR="006A72B7">
              <w:rPr>
                <w:rFonts w:asciiTheme="minorHAnsi" w:hAnsiTheme="minorHAnsi" w:cstheme="minorHAnsi"/>
              </w:rPr>
              <w:t>m.b.v. kwetsbaarheidsanalyses of pentesten)</w:t>
            </w:r>
            <w:r w:rsidR="00761C34">
              <w:rPr>
                <w:rFonts w:asciiTheme="minorHAnsi" w:hAnsiTheme="minorHAnsi" w:cstheme="minorHAnsi"/>
              </w:rPr>
              <w:t>.</w:t>
            </w:r>
          </w:p>
        </w:tc>
      </w:tr>
      <w:tr w:rsidR="00390BDD" w14:paraId="174BE61E" w14:textId="77777777" w:rsidTr="3108D689">
        <w:tc>
          <w:tcPr>
            <w:tcW w:w="562" w:type="dxa"/>
          </w:tcPr>
          <w:p w14:paraId="36FB75B9" w14:textId="3446E740" w:rsidR="00390BDD" w:rsidRPr="004D1A23" w:rsidRDefault="009E5690" w:rsidP="7DDD8E68">
            <w:pPr>
              <w:spacing w:line="300" w:lineRule="auto"/>
              <w:rPr>
                <w:rFonts w:asciiTheme="minorHAnsi" w:hAnsiTheme="minorHAnsi"/>
              </w:rPr>
            </w:pPr>
            <w:r w:rsidRPr="004D1A23">
              <w:rPr>
                <w:rFonts w:asciiTheme="minorHAnsi" w:hAnsiTheme="minorHAnsi"/>
              </w:rPr>
              <w:t>46</w:t>
            </w:r>
          </w:p>
        </w:tc>
        <w:tc>
          <w:tcPr>
            <w:tcW w:w="9356" w:type="dxa"/>
          </w:tcPr>
          <w:p w14:paraId="0C8F999F" w14:textId="77777777" w:rsidR="00390BDD" w:rsidRDefault="7EDEE6FB" w:rsidP="5FDBF829">
            <w:pPr>
              <w:rPr>
                <w:rFonts w:asciiTheme="minorHAnsi" w:hAnsiTheme="minorHAnsi" w:cstheme="minorBidi"/>
              </w:rPr>
            </w:pPr>
            <w:r w:rsidRPr="5FDBF829">
              <w:rPr>
                <w:rFonts w:asciiTheme="minorHAnsi" w:hAnsiTheme="minorHAnsi" w:cstheme="minorBidi"/>
              </w:rPr>
              <w:t xml:space="preserve">De </w:t>
            </w:r>
            <w:proofErr w:type="spellStart"/>
            <w:r w:rsidRPr="5FDBF829">
              <w:rPr>
                <w:rFonts w:asciiTheme="minorHAnsi" w:hAnsiTheme="minorHAnsi" w:cstheme="minorBidi"/>
              </w:rPr>
              <w:t>informatieverwerkende</w:t>
            </w:r>
            <w:proofErr w:type="spellEnd"/>
            <w:r w:rsidRPr="5FDBF829">
              <w:rPr>
                <w:rFonts w:asciiTheme="minorHAnsi" w:hAnsiTheme="minorHAnsi" w:cstheme="minorBidi"/>
              </w:rPr>
              <w:t xml:space="preserve"> faciliteiten m.</w:t>
            </w:r>
            <w:r w:rsidR="5DA43A51" w:rsidRPr="5FDBF829">
              <w:rPr>
                <w:rFonts w:asciiTheme="minorHAnsi" w:hAnsiTheme="minorHAnsi" w:cstheme="minorBidi"/>
              </w:rPr>
              <w:t xml:space="preserve">b.t. </w:t>
            </w:r>
            <w:r w:rsidR="19140BD6" w:rsidRPr="5FDBF829">
              <w:rPr>
                <w:rFonts w:asciiTheme="minorHAnsi" w:hAnsiTheme="minorHAnsi" w:cstheme="minorBidi"/>
              </w:rPr>
              <w:t xml:space="preserve">de dienst zijn </w:t>
            </w:r>
            <w:proofErr w:type="spellStart"/>
            <w:r w:rsidR="19140BD6" w:rsidRPr="5FDBF829">
              <w:rPr>
                <w:rFonts w:asciiTheme="minorHAnsi" w:hAnsiTheme="minorHAnsi" w:cstheme="minorBidi"/>
              </w:rPr>
              <w:t>gehardend</w:t>
            </w:r>
            <w:proofErr w:type="spellEnd"/>
            <w:r w:rsidR="19140BD6" w:rsidRPr="5FDBF829">
              <w:rPr>
                <w:rFonts w:asciiTheme="minorHAnsi" w:hAnsiTheme="minorHAnsi" w:cstheme="minorBidi"/>
              </w:rPr>
              <w:t xml:space="preserve"> (servers, virtuele</w:t>
            </w:r>
            <w:r w:rsidR="20C36807" w:rsidRPr="5FDBF829">
              <w:rPr>
                <w:rFonts w:asciiTheme="minorHAnsi" w:hAnsiTheme="minorHAnsi" w:cstheme="minorBidi"/>
              </w:rPr>
              <w:t xml:space="preserve"> machines etc</w:t>
            </w:r>
            <w:r w:rsidR="7AB2A9E7" w:rsidRPr="5FDBF829">
              <w:rPr>
                <w:rFonts w:asciiTheme="minorHAnsi" w:hAnsiTheme="minorHAnsi" w:cstheme="minorBidi"/>
              </w:rPr>
              <w:t>.</w:t>
            </w:r>
            <w:r w:rsidR="20C36807" w:rsidRPr="5FDBF829">
              <w:rPr>
                <w:rFonts w:asciiTheme="minorHAnsi" w:hAnsiTheme="minorHAnsi" w:cstheme="minorBidi"/>
              </w:rPr>
              <w:t xml:space="preserve"> middels </w:t>
            </w:r>
            <w:r w:rsidR="72D2FB84" w:rsidRPr="5FDBF829">
              <w:rPr>
                <w:rFonts w:asciiTheme="minorHAnsi" w:hAnsiTheme="minorHAnsi" w:cstheme="minorBidi"/>
              </w:rPr>
              <w:t xml:space="preserve">bijv. </w:t>
            </w:r>
            <w:r w:rsidR="2DB3D9B1" w:rsidRPr="5FDBF829">
              <w:rPr>
                <w:rFonts w:asciiTheme="minorHAnsi" w:hAnsiTheme="minorHAnsi" w:cstheme="minorBidi"/>
              </w:rPr>
              <w:t>CIS richtlijnen</w:t>
            </w:r>
            <w:r w:rsidR="00C6151D">
              <w:rPr>
                <w:rFonts w:asciiTheme="minorHAnsi" w:hAnsiTheme="minorHAnsi" w:cstheme="minorBidi"/>
              </w:rPr>
              <w:t xml:space="preserve">. </w:t>
            </w:r>
          </w:p>
          <w:p w14:paraId="67DFFF24" w14:textId="1B46F772" w:rsidR="00761C34" w:rsidRDefault="00761C34" w:rsidP="5FDBF829">
            <w:pPr>
              <w:rPr>
                <w:rFonts w:asciiTheme="minorHAnsi" w:hAnsiTheme="minorHAnsi" w:cstheme="minorBidi"/>
              </w:rPr>
            </w:pPr>
          </w:p>
        </w:tc>
      </w:tr>
      <w:tr w:rsidR="005E610E" w14:paraId="0BE0A033"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696666BD" w14:textId="04D1C8EB" w:rsidR="005E610E" w:rsidRPr="004D1A23" w:rsidRDefault="009E5690" w:rsidP="7DDD8E68">
            <w:pPr>
              <w:spacing w:line="300" w:lineRule="auto"/>
              <w:rPr>
                <w:rFonts w:asciiTheme="minorHAnsi" w:hAnsiTheme="minorHAnsi"/>
              </w:rPr>
            </w:pPr>
            <w:r w:rsidRPr="004D1A23">
              <w:rPr>
                <w:rFonts w:asciiTheme="minorHAnsi" w:hAnsiTheme="minorHAnsi"/>
              </w:rPr>
              <w:t>47</w:t>
            </w:r>
          </w:p>
        </w:tc>
        <w:tc>
          <w:tcPr>
            <w:tcW w:w="9356" w:type="dxa"/>
          </w:tcPr>
          <w:p w14:paraId="5563C9EE" w14:textId="77777777" w:rsidR="005E610E" w:rsidRDefault="005E610E" w:rsidP="7DDD8E68">
            <w:pPr>
              <w:rPr>
                <w:rFonts w:asciiTheme="minorHAnsi" w:hAnsiTheme="minorHAnsi" w:cstheme="minorHAnsi"/>
              </w:rPr>
            </w:pPr>
            <w:r w:rsidRPr="005E610E">
              <w:rPr>
                <w:rFonts w:asciiTheme="minorHAnsi" w:hAnsiTheme="minorHAnsi" w:cstheme="minorHAnsi"/>
              </w:rPr>
              <w:t>De data worden minimaal logisch gescheiden van data van andere klanten</w:t>
            </w:r>
            <w:r w:rsidR="00761C34">
              <w:rPr>
                <w:rFonts w:asciiTheme="minorHAnsi" w:hAnsiTheme="minorHAnsi" w:cstheme="minorHAnsi"/>
              </w:rPr>
              <w:t>.</w:t>
            </w:r>
          </w:p>
          <w:p w14:paraId="188044EB" w14:textId="6DC2632E" w:rsidR="00761C34" w:rsidRDefault="00761C34" w:rsidP="7DDD8E68">
            <w:pPr>
              <w:rPr>
                <w:rFonts w:asciiTheme="minorHAnsi" w:hAnsiTheme="minorHAnsi" w:cstheme="minorHAnsi"/>
              </w:rPr>
            </w:pPr>
          </w:p>
        </w:tc>
      </w:tr>
      <w:tr w:rsidR="005629CD" w14:paraId="17E23111" w14:textId="77777777" w:rsidTr="3108D689">
        <w:tc>
          <w:tcPr>
            <w:tcW w:w="562" w:type="dxa"/>
          </w:tcPr>
          <w:p w14:paraId="444AA8FD" w14:textId="7A253B33" w:rsidR="005629CD" w:rsidRPr="004D1A23" w:rsidRDefault="009E5690" w:rsidP="7DDD8E68">
            <w:pPr>
              <w:spacing w:line="300" w:lineRule="auto"/>
              <w:rPr>
                <w:rFonts w:asciiTheme="minorHAnsi" w:hAnsiTheme="minorHAnsi"/>
              </w:rPr>
            </w:pPr>
            <w:r w:rsidRPr="004D1A23">
              <w:rPr>
                <w:rFonts w:asciiTheme="minorHAnsi" w:hAnsiTheme="minorHAnsi"/>
              </w:rPr>
              <w:lastRenderedPageBreak/>
              <w:t>48</w:t>
            </w:r>
          </w:p>
        </w:tc>
        <w:tc>
          <w:tcPr>
            <w:tcW w:w="9356" w:type="dxa"/>
          </w:tcPr>
          <w:p w14:paraId="1588908D" w14:textId="77777777" w:rsidR="005629CD" w:rsidRDefault="005629CD" w:rsidP="7DDD8E68">
            <w:pPr>
              <w:rPr>
                <w:rFonts w:asciiTheme="minorHAnsi" w:hAnsiTheme="minorHAnsi" w:cstheme="minorHAnsi"/>
              </w:rPr>
            </w:pPr>
            <w:r w:rsidRPr="005629CD">
              <w:rPr>
                <w:rFonts w:asciiTheme="minorHAnsi" w:hAnsiTheme="minorHAnsi" w:cstheme="minorHAnsi"/>
              </w:rPr>
              <w:t xml:space="preserve">Wijzigingsbeheer vindt plaats op basis van een algemeen geaccepteerd </w:t>
            </w:r>
            <w:proofErr w:type="spellStart"/>
            <w:r w:rsidRPr="005629CD">
              <w:rPr>
                <w:rFonts w:asciiTheme="minorHAnsi" w:hAnsiTheme="minorHAnsi" w:cstheme="minorHAnsi"/>
              </w:rPr>
              <w:t>beheerframework</w:t>
            </w:r>
            <w:proofErr w:type="spellEnd"/>
            <w:r w:rsidRPr="005629CD">
              <w:rPr>
                <w:rFonts w:asciiTheme="minorHAnsi" w:hAnsiTheme="minorHAnsi" w:cstheme="minorHAnsi"/>
              </w:rPr>
              <w:t xml:space="preserve"> (</w:t>
            </w:r>
            <w:proofErr w:type="spellStart"/>
            <w:r w:rsidRPr="005629CD">
              <w:rPr>
                <w:rFonts w:asciiTheme="minorHAnsi" w:hAnsiTheme="minorHAnsi" w:cstheme="minorHAnsi"/>
              </w:rPr>
              <w:t>bijv</w:t>
            </w:r>
            <w:proofErr w:type="spellEnd"/>
            <w:r w:rsidRPr="005629CD">
              <w:rPr>
                <w:rFonts w:asciiTheme="minorHAnsi" w:hAnsiTheme="minorHAnsi" w:cstheme="minorHAnsi"/>
              </w:rPr>
              <w:t xml:space="preserve"> Information Technology </w:t>
            </w:r>
            <w:proofErr w:type="spellStart"/>
            <w:r w:rsidRPr="005629CD">
              <w:rPr>
                <w:rFonts w:asciiTheme="minorHAnsi" w:hAnsiTheme="minorHAnsi" w:cstheme="minorHAnsi"/>
              </w:rPr>
              <w:t>Infrastructure</w:t>
            </w:r>
            <w:proofErr w:type="spellEnd"/>
            <w:r w:rsidRPr="005629CD">
              <w:rPr>
                <w:rFonts w:asciiTheme="minorHAnsi" w:hAnsiTheme="minorHAnsi" w:cstheme="minorHAnsi"/>
              </w:rPr>
              <w:t xml:space="preserve"> Library (ITIL), Application Services Library (ASL), Business Information Services Library (</w:t>
            </w:r>
            <w:proofErr w:type="spellStart"/>
            <w:r w:rsidRPr="005629CD">
              <w:rPr>
                <w:rFonts w:asciiTheme="minorHAnsi" w:hAnsiTheme="minorHAnsi" w:cstheme="minorHAnsi"/>
              </w:rPr>
              <w:t>BiSL</w:t>
            </w:r>
            <w:proofErr w:type="spellEnd"/>
            <w:r w:rsidRPr="005629CD">
              <w:rPr>
                <w:rFonts w:asciiTheme="minorHAnsi" w:hAnsiTheme="minorHAnsi" w:cstheme="minorHAnsi"/>
              </w:rPr>
              <w:t>), Scrum, SIG en SSD)</w:t>
            </w:r>
            <w:r w:rsidR="00761C34">
              <w:rPr>
                <w:rFonts w:asciiTheme="minorHAnsi" w:hAnsiTheme="minorHAnsi" w:cstheme="minorHAnsi"/>
              </w:rPr>
              <w:t>.</w:t>
            </w:r>
          </w:p>
          <w:p w14:paraId="7F41BC4F" w14:textId="5E2D93B6" w:rsidR="00761C34" w:rsidRPr="005E610E" w:rsidRDefault="00761C34" w:rsidP="7DDD8E68">
            <w:pPr>
              <w:rPr>
                <w:rFonts w:asciiTheme="minorHAnsi" w:hAnsiTheme="minorHAnsi" w:cstheme="minorHAnsi"/>
              </w:rPr>
            </w:pPr>
          </w:p>
        </w:tc>
      </w:tr>
      <w:tr w:rsidR="003501FA" w14:paraId="430CCB8B"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6764442B" w14:textId="68695A18" w:rsidR="003501FA" w:rsidRPr="004D1A23" w:rsidRDefault="009E5690" w:rsidP="7DDD8E68">
            <w:pPr>
              <w:spacing w:line="300" w:lineRule="auto"/>
              <w:rPr>
                <w:rFonts w:asciiTheme="minorHAnsi" w:hAnsiTheme="minorHAnsi"/>
              </w:rPr>
            </w:pPr>
            <w:r w:rsidRPr="004D1A23">
              <w:rPr>
                <w:rFonts w:asciiTheme="minorHAnsi" w:hAnsiTheme="minorHAnsi"/>
              </w:rPr>
              <w:t>49</w:t>
            </w:r>
          </w:p>
        </w:tc>
        <w:tc>
          <w:tcPr>
            <w:tcW w:w="9356" w:type="dxa"/>
          </w:tcPr>
          <w:p w14:paraId="6DCF8D06" w14:textId="77777777" w:rsidR="00EA4121" w:rsidRPr="00EA4121" w:rsidRDefault="00EA4121" w:rsidP="00EA4121">
            <w:pPr>
              <w:rPr>
                <w:rFonts w:asciiTheme="minorHAnsi" w:hAnsiTheme="minorHAnsi" w:cstheme="minorHAnsi"/>
              </w:rPr>
            </w:pPr>
            <w:r w:rsidRPr="00EA4121">
              <w:rPr>
                <w:rFonts w:asciiTheme="minorHAnsi" w:hAnsiTheme="minorHAnsi" w:cstheme="minorHAnsi"/>
              </w:rPr>
              <w:t>In de procedure voor wijzigingenbeheer is minimaal aandacht besteed aan:</w:t>
            </w:r>
          </w:p>
          <w:p w14:paraId="4E621A70" w14:textId="77777777" w:rsidR="00EA4121" w:rsidRPr="00EA4121" w:rsidRDefault="00EA4121" w:rsidP="00EA4121">
            <w:pPr>
              <w:rPr>
                <w:rFonts w:asciiTheme="minorHAnsi" w:hAnsiTheme="minorHAnsi" w:cstheme="minorHAnsi"/>
              </w:rPr>
            </w:pPr>
            <w:r w:rsidRPr="00EA4121">
              <w:rPr>
                <w:rFonts w:asciiTheme="minorHAnsi" w:hAnsiTheme="minorHAnsi" w:cstheme="minorHAnsi"/>
              </w:rPr>
              <w:t>a. het administreren van wijzigingen;</w:t>
            </w:r>
          </w:p>
          <w:p w14:paraId="249D0CE3" w14:textId="77777777" w:rsidR="00EA4121" w:rsidRPr="00EA4121" w:rsidRDefault="00EA4121" w:rsidP="00EA4121">
            <w:pPr>
              <w:rPr>
                <w:rFonts w:asciiTheme="minorHAnsi" w:hAnsiTheme="minorHAnsi" w:cstheme="minorHAnsi"/>
              </w:rPr>
            </w:pPr>
            <w:r w:rsidRPr="00EA4121">
              <w:rPr>
                <w:rFonts w:asciiTheme="minorHAnsi" w:hAnsiTheme="minorHAnsi" w:cstheme="minorHAnsi"/>
              </w:rPr>
              <w:t>b. risicoafweging van mogelijke gevolgen van de wijzigingen;</w:t>
            </w:r>
          </w:p>
          <w:p w14:paraId="26A9563E" w14:textId="77777777" w:rsidR="003501FA" w:rsidRDefault="00EA4121" w:rsidP="00EA4121">
            <w:pPr>
              <w:rPr>
                <w:rFonts w:asciiTheme="minorHAnsi" w:hAnsiTheme="minorHAnsi" w:cstheme="minorHAnsi"/>
              </w:rPr>
            </w:pPr>
            <w:r w:rsidRPr="00EA4121">
              <w:rPr>
                <w:rFonts w:asciiTheme="minorHAnsi" w:hAnsiTheme="minorHAnsi" w:cstheme="minorHAnsi"/>
              </w:rPr>
              <w:t>c. goedkeuringsprocedure voor wijzigingen.</w:t>
            </w:r>
          </w:p>
          <w:p w14:paraId="0C981FE8" w14:textId="331E2620" w:rsidR="00761C34" w:rsidRPr="005629CD" w:rsidRDefault="00761C34" w:rsidP="00EA4121">
            <w:pPr>
              <w:rPr>
                <w:rFonts w:asciiTheme="minorHAnsi" w:hAnsiTheme="minorHAnsi" w:cstheme="minorHAnsi"/>
              </w:rPr>
            </w:pPr>
          </w:p>
        </w:tc>
      </w:tr>
      <w:tr w:rsidR="007A71AE" w14:paraId="0ADDB03D" w14:textId="77777777" w:rsidTr="3108D689">
        <w:tc>
          <w:tcPr>
            <w:tcW w:w="562" w:type="dxa"/>
          </w:tcPr>
          <w:p w14:paraId="6AFBBC5C" w14:textId="4E9DC09F" w:rsidR="007A71AE" w:rsidRPr="004D1A23" w:rsidRDefault="009E5690" w:rsidP="7DDD8E68">
            <w:pPr>
              <w:spacing w:line="300" w:lineRule="auto"/>
              <w:rPr>
                <w:rFonts w:asciiTheme="minorHAnsi" w:hAnsiTheme="minorHAnsi"/>
              </w:rPr>
            </w:pPr>
            <w:r w:rsidRPr="004D1A23">
              <w:rPr>
                <w:rFonts w:asciiTheme="minorHAnsi" w:hAnsiTheme="minorHAnsi"/>
              </w:rPr>
              <w:t>50</w:t>
            </w:r>
          </w:p>
        </w:tc>
        <w:tc>
          <w:tcPr>
            <w:tcW w:w="9356" w:type="dxa"/>
          </w:tcPr>
          <w:p w14:paraId="328445D9" w14:textId="50811469" w:rsidR="007A71AE" w:rsidRDefault="328F26F8" w:rsidP="3108D689">
            <w:pPr>
              <w:rPr>
                <w:rFonts w:asciiTheme="minorHAnsi" w:hAnsiTheme="minorHAnsi" w:cstheme="minorBidi"/>
              </w:rPr>
            </w:pPr>
            <w:r w:rsidRPr="3108D689">
              <w:rPr>
                <w:rFonts w:asciiTheme="minorHAnsi" w:hAnsiTheme="minorHAnsi" w:cstheme="minorBidi"/>
              </w:rPr>
              <w:t>B</w:t>
            </w:r>
            <w:r w:rsidR="007A71AE" w:rsidRPr="3108D689">
              <w:rPr>
                <w:rFonts w:asciiTheme="minorHAnsi" w:hAnsiTheme="minorHAnsi" w:cstheme="minorBidi"/>
              </w:rPr>
              <w:t>ij het ontwikkelen van software en systemen wordt gebruik gemaakt van bekende standaarden zoals grip op SSD, NCSC richtlijnen, ISO27002, NIST, OWASP</w:t>
            </w:r>
            <w:r w:rsidR="00761C34" w:rsidRPr="3108D689">
              <w:rPr>
                <w:rFonts w:asciiTheme="minorHAnsi" w:hAnsiTheme="minorHAnsi" w:cstheme="minorBidi"/>
              </w:rPr>
              <w:t>.</w:t>
            </w:r>
          </w:p>
          <w:p w14:paraId="567613AD" w14:textId="44A2BEF3" w:rsidR="00761C34" w:rsidRPr="00EA4121" w:rsidRDefault="00761C34" w:rsidP="00EA4121">
            <w:pPr>
              <w:rPr>
                <w:rFonts w:asciiTheme="minorHAnsi" w:hAnsiTheme="minorHAnsi" w:cstheme="minorHAnsi"/>
              </w:rPr>
            </w:pPr>
          </w:p>
        </w:tc>
      </w:tr>
      <w:tr w:rsidR="002E70F2" w14:paraId="6E104756"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190C724C" w14:textId="59254599" w:rsidR="002E70F2" w:rsidRPr="004D1A23" w:rsidRDefault="009E5690" w:rsidP="7DDD8E68">
            <w:pPr>
              <w:spacing w:line="300" w:lineRule="auto"/>
              <w:rPr>
                <w:rFonts w:asciiTheme="minorHAnsi" w:hAnsiTheme="minorHAnsi"/>
              </w:rPr>
            </w:pPr>
            <w:r w:rsidRPr="004D1A23">
              <w:rPr>
                <w:rFonts w:asciiTheme="minorHAnsi" w:hAnsiTheme="minorHAnsi"/>
              </w:rPr>
              <w:t>51</w:t>
            </w:r>
          </w:p>
        </w:tc>
        <w:tc>
          <w:tcPr>
            <w:tcW w:w="9356" w:type="dxa"/>
          </w:tcPr>
          <w:p w14:paraId="018D9BDE" w14:textId="77777777" w:rsidR="002E70F2" w:rsidRPr="002E70F2" w:rsidRDefault="002E70F2" w:rsidP="002E70F2">
            <w:pPr>
              <w:pStyle w:val="Geenafstand"/>
              <w:ind w:left="0"/>
              <w:rPr>
                <w:rFonts w:asciiTheme="minorHAnsi" w:hAnsiTheme="minorHAnsi" w:cstheme="minorHAnsi"/>
                <w:sz w:val="24"/>
                <w:szCs w:val="24"/>
              </w:rPr>
            </w:pPr>
            <w:r w:rsidRPr="002E70F2">
              <w:rPr>
                <w:rFonts w:asciiTheme="minorHAnsi" w:hAnsiTheme="minorHAnsi" w:cstheme="minorHAnsi"/>
              </w:rPr>
              <w:t xml:space="preserve">De gangbare principes rondom ‘security </w:t>
            </w:r>
            <w:proofErr w:type="spellStart"/>
            <w:r w:rsidRPr="002E70F2">
              <w:rPr>
                <w:rFonts w:asciiTheme="minorHAnsi" w:hAnsiTheme="minorHAnsi" w:cstheme="minorHAnsi"/>
              </w:rPr>
              <w:t>by</w:t>
            </w:r>
            <w:proofErr w:type="spellEnd"/>
            <w:r w:rsidRPr="002E70F2">
              <w:rPr>
                <w:rFonts w:asciiTheme="minorHAnsi" w:hAnsiTheme="minorHAnsi" w:cstheme="minorHAnsi"/>
              </w:rPr>
              <w:t xml:space="preserve"> design’ en 'privacy </w:t>
            </w:r>
            <w:proofErr w:type="spellStart"/>
            <w:r w:rsidRPr="002E70F2">
              <w:rPr>
                <w:rFonts w:asciiTheme="minorHAnsi" w:hAnsiTheme="minorHAnsi" w:cstheme="minorHAnsi"/>
              </w:rPr>
              <w:t>by</w:t>
            </w:r>
            <w:proofErr w:type="spellEnd"/>
            <w:r w:rsidRPr="002E70F2">
              <w:rPr>
                <w:rFonts w:asciiTheme="minorHAnsi" w:hAnsiTheme="minorHAnsi" w:cstheme="minorHAnsi"/>
              </w:rPr>
              <w:t xml:space="preserve"> design' zijn uitgangspunt voor de ontwikkeling van software en systemen zoals:</w:t>
            </w:r>
          </w:p>
          <w:p w14:paraId="30A13D3C" w14:textId="77777777" w:rsidR="002E70F2" w:rsidRPr="002E70F2" w:rsidRDefault="002E70F2" w:rsidP="002E70F2">
            <w:pPr>
              <w:pStyle w:val="Geenafstand"/>
              <w:numPr>
                <w:ilvl w:val="1"/>
                <w:numId w:val="40"/>
              </w:numPr>
              <w:rPr>
                <w:rFonts w:asciiTheme="minorHAnsi" w:hAnsiTheme="minorHAnsi" w:cstheme="minorHAnsi"/>
                <w:sz w:val="24"/>
                <w:szCs w:val="24"/>
              </w:rPr>
            </w:pPr>
            <w:proofErr w:type="spellStart"/>
            <w:r w:rsidRPr="002E70F2">
              <w:rPr>
                <w:rFonts w:asciiTheme="minorHAnsi" w:hAnsiTheme="minorHAnsi" w:cstheme="minorHAnsi"/>
              </w:rPr>
              <w:t>defence</w:t>
            </w:r>
            <w:proofErr w:type="spellEnd"/>
            <w:r w:rsidRPr="002E70F2">
              <w:rPr>
                <w:rFonts w:asciiTheme="minorHAnsi" w:hAnsiTheme="minorHAnsi" w:cstheme="minorHAnsi"/>
              </w:rPr>
              <w:t xml:space="preserve"> in </w:t>
            </w:r>
            <w:proofErr w:type="spellStart"/>
            <w:r w:rsidRPr="002E70F2">
              <w:rPr>
                <w:rFonts w:asciiTheme="minorHAnsi" w:hAnsiTheme="minorHAnsi" w:cstheme="minorHAnsi"/>
              </w:rPr>
              <w:t>depth</w:t>
            </w:r>
            <w:proofErr w:type="spellEnd"/>
            <w:r w:rsidRPr="002E70F2">
              <w:rPr>
                <w:rFonts w:asciiTheme="minorHAnsi" w:hAnsiTheme="minorHAnsi" w:cstheme="minorHAnsi"/>
              </w:rPr>
              <w:t xml:space="preserve"> (beveiliging op verschillende lagen)</w:t>
            </w:r>
          </w:p>
          <w:p w14:paraId="34B6F95F" w14:textId="77777777" w:rsidR="002E70F2" w:rsidRPr="002E70F2" w:rsidRDefault="002E70F2" w:rsidP="002E70F2">
            <w:pPr>
              <w:pStyle w:val="Geenafstand"/>
              <w:numPr>
                <w:ilvl w:val="1"/>
                <w:numId w:val="40"/>
              </w:numPr>
              <w:rPr>
                <w:rFonts w:asciiTheme="minorHAnsi" w:hAnsiTheme="minorHAnsi" w:cstheme="minorHAnsi"/>
                <w:sz w:val="24"/>
                <w:szCs w:val="24"/>
              </w:rPr>
            </w:pPr>
            <w:proofErr w:type="spellStart"/>
            <w:r w:rsidRPr="002E70F2">
              <w:rPr>
                <w:rFonts w:asciiTheme="minorHAnsi" w:hAnsiTheme="minorHAnsi" w:cstheme="minorHAnsi"/>
              </w:rPr>
              <w:t>least</w:t>
            </w:r>
            <w:proofErr w:type="spellEnd"/>
            <w:r w:rsidRPr="002E70F2">
              <w:rPr>
                <w:rFonts w:asciiTheme="minorHAnsi" w:hAnsiTheme="minorHAnsi" w:cstheme="minorHAnsi"/>
              </w:rPr>
              <w:t xml:space="preserve"> privilege (minimaal toegangsniveau);</w:t>
            </w:r>
          </w:p>
          <w:p w14:paraId="6A8976EE" w14:textId="77777777" w:rsidR="002E70F2" w:rsidRPr="002E70F2" w:rsidRDefault="002E70F2" w:rsidP="002E70F2">
            <w:pPr>
              <w:pStyle w:val="Geenafstand"/>
              <w:numPr>
                <w:ilvl w:val="1"/>
                <w:numId w:val="40"/>
              </w:numPr>
              <w:rPr>
                <w:rFonts w:asciiTheme="minorHAnsi" w:hAnsiTheme="minorHAnsi" w:cstheme="minorHAnsi"/>
                <w:sz w:val="24"/>
                <w:szCs w:val="24"/>
              </w:rPr>
            </w:pPr>
            <w:r w:rsidRPr="002E70F2">
              <w:rPr>
                <w:rFonts w:asciiTheme="minorHAnsi" w:hAnsiTheme="minorHAnsi" w:cstheme="minorHAnsi"/>
              </w:rPr>
              <w:t xml:space="preserve">doe niet meer dan nodig (functies binnen informatiesystemen die overbodig zijn dienen te zijn uitgeschakeld en/of verwijderd </w:t>
            </w:r>
            <w:proofErr w:type="spellStart"/>
            <w:r w:rsidRPr="002E70F2">
              <w:rPr>
                <w:rFonts w:asciiTheme="minorHAnsi" w:hAnsiTheme="minorHAnsi" w:cstheme="minorHAnsi"/>
              </w:rPr>
              <w:t>a.k.a</w:t>
            </w:r>
            <w:proofErr w:type="spellEnd"/>
            <w:r w:rsidRPr="002E70F2">
              <w:rPr>
                <w:rFonts w:asciiTheme="minorHAnsi" w:hAnsiTheme="minorHAnsi" w:cstheme="minorHAnsi"/>
              </w:rPr>
              <w:t xml:space="preserve"> </w:t>
            </w:r>
            <w:proofErr w:type="spellStart"/>
            <w:r w:rsidRPr="002E70F2">
              <w:rPr>
                <w:rFonts w:asciiTheme="minorHAnsi" w:hAnsiTheme="minorHAnsi" w:cstheme="minorHAnsi"/>
              </w:rPr>
              <w:t>hardening</w:t>
            </w:r>
            <w:proofErr w:type="spellEnd"/>
          </w:p>
          <w:p w14:paraId="36A4809C" w14:textId="77777777" w:rsidR="002E70F2" w:rsidRPr="002E70F2" w:rsidRDefault="002E70F2" w:rsidP="002E70F2">
            <w:pPr>
              <w:pStyle w:val="Geenafstand"/>
              <w:numPr>
                <w:ilvl w:val="1"/>
                <w:numId w:val="40"/>
              </w:numPr>
              <w:rPr>
                <w:rFonts w:asciiTheme="minorHAnsi" w:hAnsiTheme="minorHAnsi" w:cstheme="minorHAnsi"/>
                <w:sz w:val="24"/>
                <w:szCs w:val="24"/>
              </w:rPr>
            </w:pPr>
            <w:r w:rsidRPr="002E70F2">
              <w:rPr>
                <w:rFonts w:asciiTheme="minorHAnsi" w:hAnsiTheme="minorHAnsi" w:cstheme="minorHAnsi"/>
              </w:rPr>
              <w:t>bescherming van informatie tijdens invoer, verwerking, verzending en opslag</w:t>
            </w:r>
          </w:p>
          <w:p w14:paraId="5FE6B14B" w14:textId="77777777" w:rsidR="002E70F2" w:rsidRPr="002E70F2" w:rsidRDefault="002E70F2" w:rsidP="002E70F2">
            <w:pPr>
              <w:pStyle w:val="Geenafstand"/>
              <w:numPr>
                <w:ilvl w:val="1"/>
                <w:numId w:val="40"/>
              </w:numPr>
              <w:rPr>
                <w:rFonts w:asciiTheme="minorHAnsi" w:hAnsiTheme="minorHAnsi" w:cstheme="minorHAnsi"/>
                <w:sz w:val="24"/>
                <w:szCs w:val="24"/>
              </w:rPr>
            </w:pPr>
            <w:r w:rsidRPr="002E70F2">
              <w:rPr>
                <w:rFonts w:asciiTheme="minorHAnsi" w:hAnsiTheme="minorHAnsi" w:cstheme="minorHAnsi"/>
              </w:rPr>
              <w:t>functiescheiding</w:t>
            </w:r>
          </w:p>
          <w:p w14:paraId="302C752C" w14:textId="77777777" w:rsidR="002E70F2" w:rsidRPr="002E70F2" w:rsidRDefault="002E70F2" w:rsidP="002E70F2">
            <w:pPr>
              <w:pStyle w:val="Geenafstand"/>
              <w:numPr>
                <w:ilvl w:val="1"/>
                <w:numId w:val="40"/>
              </w:numPr>
              <w:rPr>
                <w:rFonts w:asciiTheme="minorHAnsi" w:hAnsiTheme="minorHAnsi" w:cstheme="minorHAnsi"/>
                <w:sz w:val="24"/>
                <w:szCs w:val="24"/>
              </w:rPr>
            </w:pPr>
            <w:r w:rsidRPr="002E70F2">
              <w:rPr>
                <w:rFonts w:asciiTheme="minorHAnsi" w:hAnsiTheme="minorHAnsi" w:cstheme="minorHAnsi"/>
              </w:rPr>
              <w:t xml:space="preserve">minimaliseren: waarbij het verwerken van persoonsgegevens zoveel mogelijk wordt beperkt </w:t>
            </w:r>
          </w:p>
          <w:p w14:paraId="3497D42E" w14:textId="177859F2" w:rsidR="002E70F2" w:rsidRPr="002E70F2" w:rsidRDefault="002E70F2" w:rsidP="002E70F2">
            <w:pPr>
              <w:pStyle w:val="Geenafstand"/>
              <w:numPr>
                <w:ilvl w:val="1"/>
                <w:numId w:val="40"/>
              </w:numPr>
              <w:rPr>
                <w:rFonts w:asciiTheme="minorHAnsi" w:hAnsiTheme="minorHAnsi" w:cstheme="minorHAnsi"/>
                <w:sz w:val="24"/>
                <w:szCs w:val="24"/>
              </w:rPr>
            </w:pPr>
            <w:r w:rsidRPr="002E70F2">
              <w:rPr>
                <w:rFonts w:asciiTheme="minorHAnsi" w:hAnsiTheme="minorHAnsi" w:cstheme="minorHAnsi"/>
              </w:rPr>
              <w:t>scheiding: waarbij de verwerking van (persoons)gegevens zo veel mogelijk van elkaar wordt gescheiden</w:t>
            </w:r>
            <w:r w:rsidR="00761C34">
              <w:rPr>
                <w:rFonts w:asciiTheme="minorHAnsi" w:hAnsiTheme="minorHAnsi" w:cstheme="minorHAnsi"/>
              </w:rPr>
              <w:t>.</w:t>
            </w:r>
          </w:p>
          <w:p w14:paraId="0D8979BF" w14:textId="77777777" w:rsidR="002E70F2" w:rsidRPr="002E70F2" w:rsidRDefault="002E70F2" w:rsidP="00EA4121">
            <w:pPr>
              <w:rPr>
                <w:rFonts w:asciiTheme="minorHAnsi" w:hAnsiTheme="minorHAnsi" w:cstheme="minorHAnsi"/>
              </w:rPr>
            </w:pPr>
          </w:p>
        </w:tc>
      </w:tr>
      <w:tr w:rsidR="00FF1213" w14:paraId="15C31BCC" w14:textId="77777777" w:rsidTr="3108D689">
        <w:tc>
          <w:tcPr>
            <w:tcW w:w="562" w:type="dxa"/>
          </w:tcPr>
          <w:p w14:paraId="0C8A5E49" w14:textId="4863C4A9" w:rsidR="00FF1213" w:rsidRPr="004D1A23" w:rsidRDefault="009E5690" w:rsidP="7DDD8E68">
            <w:pPr>
              <w:spacing w:line="300" w:lineRule="auto"/>
              <w:rPr>
                <w:rFonts w:asciiTheme="minorHAnsi" w:hAnsiTheme="minorHAnsi"/>
              </w:rPr>
            </w:pPr>
            <w:r w:rsidRPr="004D1A23">
              <w:rPr>
                <w:rFonts w:asciiTheme="minorHAnsi" w:hAnsiTheme="minorHAnsi"/>
              </w:rPr>
              <w:t>52</w:t>
            </w:r>
          </w:p>
        </w:tc>
        <w:tc>
          <w:tcPr>
            <w:tcW w:w="9356" w:type="dxa"/>
          </w:tcPr>
          <w:p w14:paraId="6F6642A0" w14:textId="51AFE5F4" w:rsidR="00FF1213" w:rsidRDefault="00FF1213" w:rsidP="00FF1213">
            <w:pPr>
              <w:autoSpaceDE w:val="0"/>
              <w:autoSpaceDN w:val="0"/>
              <w:adjustRightInd w:val="0"/>
              <w:rPr>
                <w:rStyle w:val="Verwijzingopmerking"/>
                <w:rFonts w:asciiTheme="minorHAnsi" w:hAnsiTheme="minorHAnsi" w:cstheme="minorBidi"/>
                <w:sz w:val="20"/>
                <w:szCs w:val="20"/>
              </w:rPr>
            </w:pPr>
            <w:r w:rsidRPr="311F9F04">
              <w:rPr>
                <w:rStyle w:val="Verwijzingopmerking"/>
                <w:rFonts w:asciiTheme="minorHAnsi" w:hAnsiTheme="minorHAnsi" w:cstheme="minorBidi"/>
                <w:sz w:val="20"/>
                <w:szCs w:val="20"/>
              </w:rPr>
              <w:t>Het dataverkeer dat de organisatie binnenkomt of uitgaat wordt bewaakt /</w:t>
            </w:r>
            <w:r w:rsidR="5A383C3F" w:rsidRPr="311F9F04">
              <w:rPr>
                <w:rStyle w:val="Verwijzingopmerking"/>
                <w:rFonts w:asciiTheme="minorHAnsi" w:hAnsiTheme="minorHAnsi" w:cstheme="minorBidi"/>
                <w:sz w:val="20"/>
                <w:szCs w:val="20"/>
              </w:rPr>
              <w:t xml:space="preserve"> </w:t>
            </w:r>
            <w:r w:rsidRPr="311F9F04">
              <w:rPr>
                <w:rStyle w:val="Verwijzingopmerking"/>
                <w:rFonts w:asciiTheme="minorHAnsi" w:hAnsiTheme="minorHAnsi" w:cstheme="minorBidi"/>
                <w:sz w:val="20"/>
                <w:szCs w:val="20"/>
              </w:rPr>
              <w:t>geanalyseerd op kwaadaardige elementen middels detectievoorzieningen</w:t>
            </w:r>
            <w:r w:rsidR="7ED5D57A" w:rsidRPr="311F9F04">
              <w:rPr>
                <w:rStyle w:val="Verwijzingopmerking"/>
                <w:rFonts w:asciiTheme="minorHAnsi" w:hAnsiTheme="minorHAnsi" w:cstheme="minorBidi"/>
                <w:sz w:val="20"/>
                <w:szCs w:val="20"/>
              </w:rPr>
              <w:t xml:space="preserve"> </w:t>
            </w:r>
            <w:r w:rsidRPr="311F9F04">
              <w:rPr>
                <w:rStyle w:val="Verwijzingopmerking"/>
                <w:rFonts w:asciiTheme="minorHAnsi" w:hAnsiTheme="minorHAnsi" w:cstheme="minorBidi"/>
                <w:sz w:val="20"/>
                <w:szCs w:val="20"/>
              </w:rPr>
              <w:t>(zoals beschreven in de richtlijn voor implementatie van detectieoplossingen),</w:t>
            </w:r>
            <w:r w:rsidR="765B56EC" w:rsidRPr="311F9F04">
              <w:rPr>
                <w:rStyle w:val="Verwijzingopmerking"/>
                <w:rFonts w:asciiTheme="minorHAnsi" w:hAnsiTheme="minorHAnsi" w:cstheme="minorBidi"/>
                <w:sz w:val="20"/>
                <w:szCs w:val="20"/>
              </w:rPr>
              <w:t xml:space="preserve"> </w:t>
            </w:r>
            <w:r w:rsidRPr="311F9F04">
              <w:rPr>
                <w:rStyle w:val="Verwijzingopmerking"/>
                <w:rFonts w:asciiTheme="minorHAnsi" w:hAnsiTheme="minorHAnsi" w:cstheme="minorBidi"/>
                <w:sz w:val="20"/>
                <w:szCs w:val="20"/>
              </w:rPr>
              <w:t>zoals het Nationaal Detectie Netwerk (alleen voor rijksoverheidsorganisaties)</w:t>
            </w:r>
            <w:r w:rsidR="0FDA9C39" w:rsidRPr="311F9F04">
              <w:rPr>
                <w:rStyle w:val="Verwijzingopmerking"/>
                <w:rFonts w:asciiTheme="minorHAnsi" w:hAnsiTheme="minorHAnsi" w:cstheme="minorBidi"/>
                <w:sz w:val="20"/>
                <w:szCs w:val="20"/>
              </w:rPr>
              <w:t xml:space="preserve"> </w:t>
            </w:r>
            <w:r w:rsidRPr="311F9F04">
              <w:rPr>
                <w:rStyle w:val="Verwijzingopmerking"/>
                <w:rFonts w:asciiTheme="minorHAnsi" w:hAnsiTheme="minorHAnsi" w:cstheme="minorBidi"/>
                <w:sz w:val="20"/>
                <w:szCs w:val="20"/>
              </w:rPr>
              <w:t>of GDI, die worden ingezet op basis van een risico-inschatting, mede aan de</w:t>
            </w:r>
            <w:r w:rsidR="41F0FB48" w:rsidRPr="311F9F04">
              <w:rPr>
                <w:rStyle w:val="Verwijzingopmerking"/>
                <w:rFonts w:asciiTheme="minorHAnsi" w:hAnsiTheme="minorHAnsi" w:cstheme="minorBidi"/>
                <w:sz w:val="20"/>
                <w:szCs w:val="20"/>
              </w:rPr>
              <w:t xml:space="preserve"> </w:t>
            </w:r>
            <w:r w:rsidRPr="311F9F04">
              <w:rPr>
                <w:rStyle w:val="Verwijzingopmerking"/>
                <w:rFonts w:asciiTheme="minorHAnsi" w:hAnsiTheme="minorHAnsi" w:cstheme="minorBidi"/>
                <w:sz w:val="20"/>
                <w:szCs w:val="20"/>
              </w:rPr>
              <w:t>hand van de aard van de te beschermen gegevens en informatiesystemen.</w:t>
            </w:r>
          </w:p>
          <w:p w14:paraId="334FC19B" w14:textId="7F1F50A8" w:rsidR="00761C34" w:rsidRDefault="00761C34" w:rsidP="00FF1213">
            <w:pPr>
              <w:autoSpaceDE w:val="0"/>
              <w:autoSpaceDN w:val="0"/>
              <w:adjustRightInd w:val="0"/>
              <w:rPr>
                <w:rStyle w:val="Verwijzingopmerking"/>
              </w:rPr>
            </w:pPr>
          </w:p>
        </w:tc>
      </w:tr>
      <w:tr w:rsidR="00A776B2" w14:paraId="5CC347FB"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7A036EB7" w14:textId="5A4F67A0" w:rsidR="00A776B2" w:rsidRPr="004D1A23" w:rsidRDefault="009E5690" w:rsidP="7DDD8E68">
            <w:pPr>
              <w:spacing w:line="300" w:lineRule="auto"/>
              <w:rPr>
                <w:rFonts w:asciiTheme="minorHAnsi" w:hAnsiTheme="minorHAnsi"/>
              </w:rPr>
            </w:pPr>
            <w:r w:rsidRPr="004D1A23">
              <w:rPr>
                <w:rFonts w:asciiTheme="minorHAnsi" w:hAnsiTheme="minorHAnsi"/>
              </w:rPr>
              <w:t>53</w:t>
            </w:r>
          </w:p>
        </w:tc>
        <w:tc>
          <w:tcPr>
            <w:tcW w:w="9356" w:type="dxa"/>
          </w:tcPr>
          <w:p w14:paraId="27E4950F" w14:textId="47EF629E" w:rsidR="00A776B2" w:rsidRDefault="00EF1E43" w:rsidP="00EF1E43">
            <w:pPr>
              <w:rPr>
                <w:rFonts w:asciiTheme="minorHAnsi" w:hAnsiTheme="minorHAnsi" w:cstheme="minorBidi"/>
              </w:rPr>
            </w:pPr>
            <w:r w:rsidRPr="311F9F04">
              <w:rPr>
                <w:rFonts w:asciiTheme="minorHAnsi" w:hAnsiTheme="minorHAnsi" w:cstheme="minorBidi"/>
              </w:rPr>
              <w:t xml:space="preserve">In koppelpunten met externe of </w:t>
            </w:r>
            <w:proofErr w:type="spellStart"/>
            <w:r w:rsidRPr="311F9F04">
              <w:rPr>
                <w:rFonts w:asciiTheme="minorHAnsi" w:hAnsiTheme="minorHAnsi" w:cstheme="minorBidi"/>
              </w:rPr>
              <w:t>onvertrouwde</w:t>
            </w:r>
            <w:proofErr w:type="spellEnd"/>
            <w:r w:rsidRPr="311F9F04">
              <w:rPr>
                <w:rFonts w:asciiTheme="minorHAnsi" w:hAnsiTheme="minorHAnsi" w:cstheme="minorBidi"/>
              </w:rPr>
              <w:t xml:space="preserve"> zones zijn maatregelen</w:t>
            </w:r>
            <w:r w:rsidR="4BEA538D" w:rsidRPr="311F9F04">
              <w:rPr>
                <w:rFonts w:asciiTheme="minorHAnsi" w:hAnsiTheme="minorHAnsi" w:cstheme="minorBidi"/>
              </w:rPr>
              <w:t xml:space="preserve"> </w:t>
            </w:r>
            <w:r w:rsidRPr="311F9F04">
              <w:rPr>
                <w:rFonts w:asciiTheme="minorHAnsi" w:hAnsiTheme="minorHAnsi" w:cstheme="minorBidi"/>
              </w:rPr>
              <w:t>getroffen om mogelijke aanvallen die de beschikbaarheid van de</w:t>
            </w:r>
            <w:r w:rsidR="051F54CD" w:rsidRPr="311F9F04">
              <w:rPr>
                <w:rFonts w:asciiTheme="minorHAnsi" w:hAnsiTheme="minorHAnsi" w:cstheme="minorBidi"/>
              </w:rPr>
              <w:t xml:space="preserve"> </w:t>
            </w:r>
            <w:r w:rsidRPr="311F9F04">
              <w:rPr>
                <w:rFonts w:asciiTheme="minorHAnsi" w:hAnsiTheme="minorHAnsi" w:cstheme="minorBidi"/>
              </w:rPr>
              <w:t>informatievoorziening negatief beïnvloeden (bijvoorbeeld DDoS-aanvallen,</w:t>
            </w:r>
            <w:r w:rsidR="5D93E5A9" w:rsidRPr="311F9F04">
              <w:rPr>
                <w:rFonts w:asciiTheme="minorHAnsi" w:hAnsiTheme="minorHAnsi" w:cstheme="minorBidi"/>
              </w:rPr>
              <w:t xml:space="preserve"> </w:t>
            </w:r>
            <w:r w:rsidRPr="311F9F04">
              <w:rPr>
                <w:rFonts w:asciiTheme="minorHAnsi" w:hAnsiTheme="minorHAnsi" w:cstheme="minorBidi"/>
              </w:rPr>
              <w:t xml:space="preserve">Distributed </w:t>
            </w:r>
            <w:proofErr w:type="spellStart"/>
            <w:r w:rsidRPr="311F9F04">
              <w:rPr>
                <w:rFonts w:asciiTheme="minorHAnsi" w:hAnsiTheme="minorHAnsi" w:cstheme="minorBidi"/>
              </w:rPr>
              <w:t>Denial</w:t>
            </w:r>
            <w:proofErr w:type="spellEnd"/>
            <w:r w:rsidRPr="311F9F04">
              <w:rPr>
                <w:rFonts w:asciiTheme="minorHAnsi" w:hAnsiTheme="minorHAnsi" w:cstheme="minorBidi"/>
              </w:rPr>
              <w:t xml:space="preserve"> of Service attacks) te signaleren en hierop te reageren.</w:t>
            </w:r>
          </w:p>
          <w:p w14:paraId="70BB4E99" w14:textId="4116EF3C" w:rsidR="00761C34" w:rsidRDefault="00761C34" w:rsidP="00EF1E43">
            <w:pPr>
              <w:rPr>
                <w:rFonts w:asciiTheme="minorHAnsi" w:hAnsiTheme="minorHAnsi" w:cstheme="minorHAnsi"/>
              </w:rPr>
            </w:pPr>
          </w:p>
        </w:tc>
      </w:tr>
      <w:tr w:rsidR="00885010" w14:paraId="0C805F91" w14:textId="77777777" w:rsidTr="3108D689">
        <w:tc>
          <w:tcPr>
            <w:tcW w:w="562" w:type="dxa"/>
          </w:tcPr>
          <w:p w14:paraId="67345BCE" w14:textId="526C3731" w:rsidR="00885010" w:rsidRPr="004D1A23" w:rsidRDefault="009E5690" w:rsidP="7DDD8E68">
            <w:pPr>
              <w:spacing w:line="300" w:lineRule="auto"/>
              <w:rPr>
                <w:rFonts w:asciiTheme="minorHAnsi" w:hAnsiTheme="minorHAnsi"/>
              </w:rPr>
            </w:pPr>
            <w:r w:rsidRPr="004D1A23">
              <w:rPr>
                <w:rFonts w:asciiTheme="minorHAnsi" w:hAnsiTheme="minorHAnsi"/>
              </w:rPr>
              <w:t>54</w:t>
            </w:r>
          </w:p>
        </w:tc>
        <w:tc>
          <w:tcPr>
            <w:tcW w:w="9356" w:type="dxa"/>
          </w:tcPr>
          <w:p w14:paraId="152532B6" w14:textId="1ED27131" w:rsidR="00885010" w:rsidRPr="00885010" w:rsidRDefault="00885010" w:rsidP="00885010">
            <w:pPr>
              <w:autoSpaceDE w:val="0"/>
              <w:autoSpaceDN w:val="0"/>
              <w:adjustRightInd w:val="0"/>
              <w:rPr>
                <w:rStyle w:val="Verwijzingopmerking"/>
                <w:rFonts w:asciiTheme="minorHAnsi" w:hAnsiTheme="minorHAnsi" w:cstheme="minorHAnsi"/>
                <w:sz w:val="20"/>
                <w:szCs w:val="20"/>
              </w:rPr>
            </w:pPr>
            <w:r w:rsidRPr="00885010">
              <w:rPr>
                <w:rStyle w:val="Verwijzingopmerking"/>
                <w:rFonts w:asciiTheme="minorHAnsi" w:hAnsiTheme="minorHAnsi" w:cstheme="minorHAnsi"/>
                <w:sz w:val="20"/>
                <w:szCs w:val="20"/>
              </w:rPr>
              <w:t>De malware-bescherming wordt op verschillende omgevingen uitgevoerd, en bij de toegang tot het netwerk van de organisatie. De scan op malware omvat onder andere:</w:t>
            </w:r>
          </w:p>
          <w:p w14:paraId="4F1738DF" w14:textId="0E9FA75D" w:rsidR="00885010" w:rsidRPr="00885010" w:rsidRDefault="00885010" w:rsidP="00885010">
            <w:pPr>
              <w:pStyle w:val="Lijstalinea"/>
              <w:numPr>
                <w:ilvl w:val="0"/>
                <w:numId w:val="22"/>
              </w:numPr>
              <w:autoSpaceDE w:val="0"/>
              <w:autoSpaceDN w:val="0"/>
              <w:adjustRightInd w:val="0"/>
              <w:rPr>
                <w:rStyle w:val="Verwijzingopmerking"/>
                <w:rFonts w:asciiTheme="minorHAnsi" w:hAnsiTheme="minorHAnsi" w:cstheme="minorHAnsi"/>
                <w:sz w:val="20"/>
                <w:szCs w:val="20"/>
              </w:rPr>
            </w:pPr>
            <w:r w:rsidRPr="00885010">
              <w:rPr>
                <w:rStyle w:val="Verwijzingopmerking"/>
                <w:rFonts w:asciiTheme="minorHAnsi" w:hAnsiTheme="minorHAnsi" w:cstheme="minorHAnsi"/>
                <w:sz w:val="20"/>
                <w:szCs w:val="20"/>
              </w:rPr>
              <w:t>alle bestanden die via netwerken of via elke vorm van opslagmedium zijn ontvangen, nog voor het gebruik;</w:t>
            </w:r>
          </w:p>
          <w:p w14:paraId="48EDAB29" w14:textId="15A8E568" w:rsidR="00885010" w:rsidRPr="00885010" w:rsidRDefault="00885010" w:rsidP="00885010">
            <w:pPr>
              <w:pStyle w:val="Lijstalinea"/>
              <w:numPr>
                <w:ilvl w:val="0"/>
                <w:numId w:val="22"/>
              </w:numPr>
              <w:autoSpaceDE w:val="0"/>
              <w:autoSpaceDN w:val="0"/>
              <w:adjustRightInd w:val="0"/>
              <w:rPr>
                <w:rStyle w:val="Verwijzingopmerking"/>
                <w:rFonts w:asciiTheme="minorHAnsi" w:hAnsiTheme="minorHAnsi" w:cstheme="minorHAnsi"/>
                <w:sz w:val="20"/>
                <w:szCs w:val="20"/>
              </w:rPr>
            </w:pPr>
            <w:r w:rsidRPr="00885010">
              <w:rPr>
                <w:rStyle w:val="Verwijzingopmerking"/>
                <w:rFonts w:asciiTheme="minorHAnsi" w:hAnsiTheme="minorHAnsi" w:cstheme="minorHAnsi"/>
                <w:sz w:val="20"/>
                <w:szCs w:val="20"/>
              </w:rPr>
              <w:t>alle bijlagen en downloads nog voor het gebruik;</w:t>
            </w:r>
          </w:p>
          <w:p w14:paraId="60CC302A" w14:textId="13D28DDE" w:rsidR="00885010" w:rsidRPr="00885010" w:rsidRDefault="00885010" w:rsidP="00885010">
            <w:pPr>
              <w:pStyle w:val="Lijstalinea"/>
              <w:numPr>
                <w:ilvl w:val="0"/>
                <w:numId w:val="22"/>
              </w:numPr>
              <w:autoSpaceDE w:val="0"/>
              <w:autoSpaceDN w:val="0"/>
              <w:adjustRightInd w:val="0"/>
              <w:rPr>
                <w:rStyle w:val="Verwijzingopmerking"/>
                <w:rFonts w:asciiTheme="minorHAnsi" w:hAnsiTheme="minorHAnsi" w:cstheme="minorHAnsi"/>
                <w:sz w:val="20"/>
                <w:szCs w:val="20"/>
              </w:rPr>
            </w:pPr>
            <w:r w:rsidRPr="00885010">
              <w:rPr>
                <w:rStyle w:val="Verwijzingopmerking"/>
                <w:rFonts w:asciiTheme="minorHAnsi" w:hAnsiTheme="minorHAnsi" w:cstheme="minorHAnsi"/>
                <w:sz w:val="20"/>
                <w:szCs w:val="20"/>
              </w:rPr>
              <w:t>virtuele machines;</w:t>
            </w:r>
          </w:p>
          <w:p w14:paraId="69BEBD57" w14:textId="77777777" w:rsidR="00885010" w:rsidRPr="00761C34" w:rsidRDefault="00885010" w:rsidP="00885010">
            <w:pPr>
              <w:pStyle w:val="Lijstalinea"/>
              <w:numPr>
                <w:ilvl w:val="0"/>
                <w:numId w:val="38"/>
              </w:numPr>
              <w:autoSpaceDE w:val="0"/>
              <w:autoSpaceDN w:val="0"/>
              <w:adjustRightInd w:val="0"/>
              <w:rPr>
                <w:rStyle w:val="Verwijzingopmerking"/>
              </w:rPr>
            </w:pPr>
            <w:r w:rsidRPr="00885010">
              <w:rPr>
                <w:rStyle w:val="Verwijzingopmerking"/>
                <w:rFonts w:asciiTheme="minorHAnsi" w:hAnsiTheme="minorHAnsi" w:cstheme="minorHAnsi"/>
                <w:sz w:val="20"/>
                <w:szCs w:val="20"/>
              </w:rPr>
              <w:t> netwerkverkeer.</w:t>
            </w:r>
          </w:p>
          <w:p w14:paraId="5EB2CD71" w14:textId="07372623" w:rsidR="00761C34" w:rsidRPr="00885010" w:rsidRDefault="00761C34" w:rsidP="00761C34">
            <w:pPr>
              <w:pStyle w:val="Lijstalinea"/>
              <w:autoSpaceDE w:val="0"/>
              <w:autoSpaceDN w:val="0"/>
              <w:adjustRightInd w:val="0"/>
              <w:ind w:left="720"/>
              <w:rPr>
                <w:rStyle w:val="Verwijzingopmerking"/>
              </w:rPr>
            </w:pPr>
          </w:p>
        </w:tc>
      </w:tr>
      <w:tr w:rsidR="00A776B2" w14:paraId="1C89AC17"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24958BC6" w14:textId="14CF2734" w:rsidR="00A776B2" w:rsidRPr="004D1A23" w:rsidRDefault="009E5690" w:rsidP="7DDD8E68">
            <w:pPr>
              <w:spacing w:line="300" w:lineRule="auto"/>
              <w:rPr>
                <w:rFonts w:asciiTheme="minorHAnsi" w:hAnsiTheme="minorHAnsi"/>
              </w:rPr>
            </w:pPr>
            <w:r w:rsidRPr="004D1A23">
              <w:rPr>
                <w:rFonts w:asciiTheme="minorHAnsi" w:hAnsiTheme="minorHAnsi"/>
              </w:rPr>
              <w:t>55</w:t>
            </w:r>
          </w:p>
        </w:tc>
        <w:tc>
          <w:tcPr>
            <w:tcW w:w="9356" w:type="dxa"/>
          </w:tcPr>
          <w:p w14:paraId="2B98E881" w14:textId="7D91A65F" w:rsidR="00A776B2" w:rsidRDefault="00B374E2" w:rsidP="00B374E2">
            <w:pPr>
              <w:rPr>
                <w:rFonts w:asciiTheme="minorHAnsi" w:hAnsiTheme="minorHAnsi" w:cstheme="minorBidi"/>
              </w:rPr>
            </w:pPr>
            <w:r w:rsidRPr="311F9F04">
              <w:rPr>
                <w:rFonts w:asciiTheme="minorHAnsi" w:hAnsiTheme="minorHAnsi" w:cstheme="minorBidi"/>
              </w:rPr>
              <w:t xml:space="preserve">De gebruikte </w:t>
            </w:r>
            <w:proofErr w:type="spellStart"/>
            <w:r w:rsidRPr="311F9F04">
              <w:rPr>
                <w:rFonts w:asciiTheme="minorHAnsi" w:hAnsiTheme="minorHAnsi" w:cstheme="minorBidi"/>
              </w:rPr>
              <w:t>antimalwaresoftware</w:t>
            </w:r>
            <w:proofErr w:type="spellEnd"/>
            <w:r w:rsidRPr="311F9F04">
              <w:rPr>
                <w:rFonts w:asciiTheme="minorHAnsi" w:hAnsiTheme="minorHAnsi" w:cstheme="minorBidi"/>
              </w:rPr>
              <w:t xml:space="preserve"> en bijbehorende herstelsoftware</w:t>
            </w:r>
            <w:r w:rsidR="7B01CFC2" w:rsidRPr="311F9F04">
              <w:rPr>
                <w:rFonts w:asciiTheme="minorHAnsi" w:hAnsiTheme="minorHAnsi" w:cstheme="minorBidi"/>
              </w:rPr>
              <w:t xml:space="preserve"> </w:t>
            </w:r>
            <w:r w:rsidRPr="311F9F04">
              <w:rPr>
                <w:rFonts w:asciiTheme="minorHAnsi" w:hAnsiTheme="minorHAnsi" w:cstheme="minorBidi"/>
              </w:rPr>
              <w:t>is actueel en wordt ondersteund door periodieke updates.</w:t>
            </w:r>
          </w:p>
          <w:p w14:paraId="181FF1BD" w14:textId="5572AE63" w:rsidR="00761C34" w:rsidRDefault="00761C34" w:rsidP="00B374E2">
            <w:pPr>
              <w:rPr>
                <w:rFonts w:asciiTheme="minorHAnsi" w:hAnsiTheme="minorHAnsi" w:cstheme="minorHAnsi"/>
              </w:rPr>
            </w:pPr>
          </w:p>
        </w:tc>
      </w:tr>
      <w:tr w:rsidR="00A11CD6" w14:paraId="55FAA418" w14:textId="77777777" w:rsidTr="3108D689">
        <w:tc>
          <w:tcPr>
            <w:tcW w:w="562" w:type="dxa"/>
          </w:tcPr>
          <w:p w14:paraId="1AD0E127" w14:textId="5B49D17A" w:rsidR="00A11CD6" w:rsidRPr="004D1A23" w:rsidRDefault="009E5690" w:rsidP="7DDD8E68">
            <w:pPr>
              <w:spacing w:line="300" w:lineRule="auto"/>
              <w:rPr>
                <w:rFonts w:asciiTheme="minorHAnsi" w:hAnsiTheme="minorHAnsi"/>
              </w:rPr>
            </w:pPr>
            <w:r w:rsidRPr="004D1A23">
              <w:rPr>
                <w:rFonts w:asciiTheme="minorHAnsi" w:hAnsiTheme="minorHAnsi"/>
              </w:rPr>
              <w:t>56</w:t>
            </w:r>
          </w:p>
        </w:tc>
        <w:tc>
          <w:tcPr>
            <w:tcW w:w="9356" w:type="dxa"/>
          </w:tcPr>
          <w:p w14:paraId="5551BE95" w14:textId="77777777" w:rsidR="00A11CD6" w:rsidRDefault="00A11CD6" w:rsidP="7DDD8E68">
            <w:pPr>
              <w:rPr>
                <w:rFonts w:asciiTheme="minorHAnsi" w:hAnsiTheme="minorHAnsi" w:cstheme="minorHAnsi"/>
              </w:rPr>
            </w:pPr>
            <w:r w:rsidRPr="00A11CD6">
              <w:rPr>
                <w:rFonts w:asciiTheme="minorHAnsi" w:hAnsiTheme="minorHAnsi" w:cstheme="minorHAnsi"/>
              </w:rPr>
              <w:t xml:space="preserve">Voor machine </w:t>
            </w:r>
            <w:proofErr w:type="spellStart"/>
            <w:r w:rsidRPr="00A11CD6">
              <w:rPr>
                <w:rFonts w:asciiTheme="minorHAnsi" w:hAnsiTheme="minorHAnsi" w:cstheme="minorHAnsi"/>
              </w:rPr>
              <w:t>to</w:t>
            </w:r>
            <w:proofErr w:type="spellEnd"/>
            <w:r w:rsidRPr="00A11CD6">
              <w:rPr>
                <w:rFonts w:asciiTheme="minorHAnsi" w:hAnsiTheme="minorHAnsi" w:cstheme="minorHAnsi"/>
              </w:rPr>
              <w:t xml:space="preserve"> machine (M2M) of API Koppelingen geldt dat het authenticatieproces op basis van TLS Certificaten plaatsvindt</w:t>
            </w:r>
            <w:r w:rsidR="00761C34">
              <w:rPr>
                <w:rFonts w:asciiTheme="minorHAnsi" w:hAnsiTheme="minorHAnsi" w:cstheme="minorHAnsi"/>
              </w:rPr>
              <w:t>.</w:t>
            </w:r>
          </w:p>
          <w:p w14:paraId="5A5A51A2" w14:textId="1A41471C" w:rsidR="00AB1998" w:rsidRDefault="00AB1998" w:rsidP="7DDD8E68">
            <w:pPr>
              <w:rPr>
                <w:rFonts w:asciiTheme="minorHAnsi" w:hAnsiTheme="minorHAnsi" w:cstheme="minorHAnsi"/>
              </w:rPr>
            </w:pPr>
          </w:p>
        </w:tc>
      </w:tr>
      <w:tr w:rsidR="00A11CD6" w14:paraId="451D42E5"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31C8F4AF" w14:textId="2EDBB323" w:rsidR="00A11CD6" w:rsidRPr="004D1A23" w:rsidRDefault="009E5690" w:rsidP="7DDD8E68">
            <w:pPr>
              <w:spacing w:line="300" w:lineRule="auto"/>
              <w:rPr>
                <w:rFonts w:asciiTheme="minorHAnsi" w:hAnsiTheme="minorHAnsi"/>
              </w:rPr>
            </w:pPr>
            <w:r w:rsidRPr="004D1A23">
              <w:rPr>
                <w:rFonts w:asciiTheme="minorHAnsi" w:hAnsiTheme="minorHAnsi"/>
              </w:rPr>
              <w:t>57</w:t>
            </w:r>
          </w:p>
        </w:tc>
        <w:tc>
          <w:tcPr>
            <w:tcW w:w="9356" w:type="dxa"/>
          </w:tcPr>
          <w:p w14:paraId="510ED007" w14:textId="73FF637D" w:rsidR="00A8644F" w:rsidRPr="00A8644F" w:rsidRDefault="00A8644F" w:rsidP="00A8644F">
            <w:pPr>
              <w:rPr>
                <w:rFonts w:asciiTheme="minorHAnsi" w:hAnsiTheme="minorHAnsi" w:cstheme="minorHAnsi"/>
              </w:rPr>
            </w:pPr>
            <w:r w:rsidRPr="00A8644F">
              <w:rPr>
                <w:rFonts w:asciiTheme="minorHAnsi" w:hAnsiTheme="minorHAnsi" w:cstheme="minorHAnsi"/>
              </w:rPr>
              <w:t>Activiteiten van gebruikers en beheerders, uitzonderingen en informatiebeveiligingsgebeurtenissen worden gemonitord en vastgelegd in audit-logbestanden, met inachtneming van relevante wetgeving, BIO, waarbij geldt:</w:t>
            </w:r>
          </w:p>
          <w:p w14:paraId="404F7C4D" w14:textId="0F09ACC8" w:rsidR="00A8644F" w:rsidRPr="00A8644F" w:rsidRDefault="00A8644F" w:rsidP="00A8644F">
            <w:pPr>
              <w:rPr>
                <w:rFonts w:asciiTheme="minorHAnsi" w:hAnsiTheme="minorHAnsi" w:cstheme="minorBidi"/>
              </w:rPr>
            </w:pPr>
            <w:r w:rsidRPr="311F9F04">
              <w:rPr>
                <w:rFonts w:asciiTheme="minorHAnsi" w:hAnsiTheme="minorHAnsi" w:cstheme="minorBidi"/>
              </w:rPr>
              <w:t>-</w:t>
            </w:r>
            <w:r w:rsidR="5E99E497" w:rsidRPr="311F9F04">
              <w:rPr>
                <w:rFonts w:asciiTheme="minorHAnsi" w:hAnsiTheme="minorHAnsi" w:cstheme="minorBidi"/>
              </w:rPr>
              <w:t xml:space="preserve"> </w:t>
            </w:r>
            <w:r w:rsidRPr="311F9F04">
              <w:rPr>
                <w:rFonts w:asciiTheme="minorHAnsi" w:hAnsiTheme="minorHAnsi" w:cstheme="minorBidi"/>
              </w:rPr>
              <w:t xml:space="preserve">Dat deze audit-logbestanden minimaal drie maanden worden bewaard. </w:t>
            </w:r>
          </w:p>
          <w:p w14:paraId="4460750F" w14:textId="6A110BAE" w:rsidR="00A8644F" w:rsidRPr="00A8644F" w:rsidRDefault="00A8644F" w:rsidP="00A8644F">
            <w:pPr>
              <w:rPr>
                <w:rFonts w:asciiTheme="minorHAnsi" w:hAnsiTheme="minorHAnsi" w:cstheme="minorBidi"/>
              </w:rPr>
            </w:pPr>
            <w:r w:rsidRPr="311F9F04">
              <w:rPr>
                <w:rFonts w:asciiTheme="minorHAnsi" w:hAnsiTheme="minorHAnsi" w:cstheme="minorBidi"/>
              </w:rPr>
              <w:t>-</w:t>
            </w:r>
            <w:r w:rsidR="05B0C980" w:rsidRPr="311F9F04">
              <w:rPr>
                <w:rFonts w:asciiTheme="minorHAnsi" w:hAnsiTheme="minorHAnsi" w:cstheme="minorBidi"/>
              </w:rPr>
              <w:t xml:space="preserve"> </w:t>
            </w:r>
            <w:r w:rsidRPr="311F9F04">
              <w:rPr>
                <w:rFonts w:asciiTheme="minorHAnsi" w:hAnsiTheme="minorHAnsi" w:cstheme="minorBidi"/>
              </w:rPr>
              <w:t xml:space="preserve">Er is vastgelegd bij welke drempelwaarden meldingen en alarmoproepen gegenereerd worden. </w:t>
            </w:r>
          </w:p>
          <w:p w14:paraId="4377872F" w14:textId="432CBC61" w:rsidR="00A8644F" w:rsidRPr="00A8644F" w:rsidRDefault="00A8644F" w:rsidP="00A8644F">
            <w:pPr>
              <w:rPr>
                <w:rFonts w:asciiTheme="minorHAnsi" w:hAnsiTheme="minorHAnsi" w:cstheme="minorBidi"/>
              </w:rPr>
            </w:pPr>
            <w:r w:rsidRPr="311F9F04">
              <w:rPr>
                <w:rFonts w:asciiTheme="minorHAnsi" w:hAnsiTheme="minorHAnsi" w:cstheme="minorBidi"/>
              </w:rPr>
              <w:t>-</w:t>
            </w:r>
            <w:r w:rsidR="533157E3" w:rsidRPr="311F9F04">
              <w:rPr>
                <w:rFonts w:asciiTheme="minorHAnsi" w:hAnsiTheme="minorHAnsi" w:cstheme="minorBidi"/>
              </w:rPr>
              <w:t xml:space="preserve"> </w:t>
            </w:r>
            <w:r w:rsidRPr="311F9F04">
              <w:rPr>
                <w:rFonts w:asciiTheme="minorHAnsi" w:hAnsiTheme="minorHAnsi" w:cstheme="minorBidi"/>
              </w:rPr>
              <w:t xml:space="preserve">Van audit-logbestanden rapportages worden gemaakt die periodiek, zoals afgesproken met de Gemeente worden gedeeld en beoordeeld. </w:t>
            </w:r>
          </w:p>
          <w:p w14:paraId="5B89DB88" w14:textId="77777777" w:rsidR="00A8644F" w:rsidRDefault="00A8644F" w:rsidP="00A8644F">
            <w:pPr>
              <w:rPr>
                <w:rFonts w:asciiTheme="minorHAnsi" w:hAnsiTheme="minorHAnsi" w:cstheme="minorHAnsi"/>
              </w:rPr>
            </w:pPr>
            <w:r w:rsidRPr="00A8644F">
              <w:rPr>
                <w:rFonts w:asciiTheme="minorHAnsi" w:hAnsiTheme="minorHAnsi" w:cstheme="minorHAnsi"/>
              </w:rPr>
              <w:t>- De volgende gebeurtenissen worden in ieder geval opgenomen:</w:t>
            </w:r>
          </w:p>
          <w:p w14:paraId="5C57E97A" w14:textId="77777777" w:rsidR="00606836" w:rsidRPr="00606836" w:rsidRDefault="00606836" w:rsidP="00606836">
            <w:pPr>
              <w:rPr>
                <w:rFonts w:asciiTheme="minorHAnsi" w:hAnsiTheme="minorHAnsi" w:cstheme="minorHAnsi"/>
              </w:rPr>
            </w:pPr>
            <w:r w:rsidRPr="00606836">
              <w:rPr>
                <w:rFonts w:asciiTheme="minorHAnsi" w:hAnsiTheme="minorHAnsi" w:cstheme="minorHAnsi"/>
              </w:rPr>
              <w:lastRenderedPageBreak/>
              <w:t>De volgende gebeurtenissen worden in ieder geval opgenomen in de logs:</w:t>
            </w:r>
          </w:p>
          <w:p w14:paraId="33A4E415" w14:textId="77777777" w:rsidR="00606836" w:rsidRPr="00606836" w:rsidRDefault="00606836" w:rsidP="00606836">
            <w:pPr>
              <w:rPr>
                <w:rFonts w:asciiTheme="minorHAnsi" w:hAnsiTheme="minorHAnsi" w:cstheme="minorHAnsi"/>
              </w:rPr>
            </w:pPr>
            <w:r w:rsidRPr="00606836">
              <w:rPr>
                <w:rFonts w:asciiTheme="minorHAnsi" w:hAnsiTheme="minorHAnsi" w:cstheme="minorHAnsi"/>
              </w:rPr>
              <w:t>•</w:t>
            </w:r>
            <w:r w:rsidRPr="00606836">
              <w:rPr>
                <w:rFonts w:asciiTheme="minorHAnsi" w:hAnsiTheme="minorHAnsi" w:cstheme="minorHAnsi"/>
              </w:rPr>
              <w:tab/>
              <w:t xml:space="preserve">Gebruik van technische beheerfuncties, zoals een </w:t>
            </w:r>
            <w:proofErr w:type="spellStart"/>
            <w:r w:rsidRPr="00606836">
              <w:rPr>
                <w:rFonts w:asciiTheme="minorHAnsi" w:hAnsiTheme="minorHAnsi" w:cstheme="minorHAnsi"/>
              </w:rPr>
              <w:t>backup</w:t>
            </w:r>
            <w:proofErr w:type="spellEnd"/>
            <w:r w:rsidRPr="00606836">
              <w:rPr>
                <w:rFonts w:asciiTheme="minorHAnsi" w:hAnsiTheme="minorHAnsi" w:cstheme="minorHAnsi"/>
              </w:rPr>
              <w:t xml:space="preserve"> maken.</w:t>
            </w:r>
          </w:p>
          <w:p w14:paraId="57CECFA5" w14:textId="77777777" w:rsidR="00606836" w:rsidRPr="00606836" w:rsidRDefault="00606836" w:rsidP="00606836">
            <w:pPr>
              <w:rPr>
                <w:rFonts w:asciiTheme="minorHAnsi" w:hAnsiTheme="minorHAnsi" w:cstheme="minorHAnsi"/>
              </w:rPr>
            </w:pPr>
            <w:r w:rsidRPr="00606836">
              <w:rPr>
                <w:rFonts w:asciiTheme="minorHAnsi" w:hAnsiTheme="minorHAnsi" w:cstheme="minorHAnsi"/>
              </w:rPr>
              <w:t>•</w:t>
            </w:r>
            <w:r w:rsidRPr="00606836">
              <w:rPr>
                <w:rFonts w:asciiTheme="minorHAnsi" w:hAnsiTheme="minorHAnsi" w:cstheme="minorHAnsi"/>
              </w:rPr>
              <w:tab/>
              <w:t>Gebruik van functionele beheerfuncties, zoals het wijzigen van instellingen, updates van de applicaties.</w:t>
            </w:r>
          </w:p>
          <w:p w14:paraId="3400DADD" w14:textId="77777777" w:rsidR="00606836" w:rsidRPr="00606836" w:rsidRDefault="00606836" w:rsidP="00606836">
            <w:pPr>
              <w:rPr>
                <w:rFonts w:asciiTheme="minorHAnsi" w:hAnsiTheme="minorHAnsi" w:cstheme="minorHAnsi"/>
              </w:rPr>
            </w:pPr>
            <w:r w:rsidRPr="00606836">
              <w:rPr>
                <w:rFonts w:asciiTheme="minorHAnsi" w:hAnsiTheme="minorHAnsi" w:cstheme="minorHAnsi"/>
              </w:rPr>
              <w:t>•</w:t>
            </w:r>
            <w:r w:rsidRPr="00606836">
              <w:rPr>
                <w:rFonts w:asciiTheme="minorHAnsi" w:hAnsiTheme="minorHAnsi" w:cstheme="minorHAnsi"/>
              </w:rPr>
              <w:tab/>
              <w:t>Handelingen van autorisatiebeheer, zoals het aanmaken van een gebruiker, wachtwoord reset.</w:t>
            </w:r>
          </w:p>
          <w:p w14:paraId="1FD915AC" w14:textId="1F3F66B3" w:rsidR="00606836" w:rsidRPr="00606836" w:rsidRDefault="00606836" w:rsidP="00606836">
            <w:pPr>
              <w:rPr>
                <w:rFonts w:asciiTheme="minorHAnsi" w:hAnsiTheme="minorHAnsi" w:cstheme="minorBidi"/>
              </w:rPr>
            </w:pPr>
            <w:r w:rsidRPr="311F9F04">
              <w:rPr>
                <w:rFonts w:asciiTheme="minorHAnsi" w:hAnsiTheme="minorHAnsi" w:cstheme="minorBidi"/>
              </w:rPr>
              <w:t>•</w:t>
            </w:r>
            <w:r>
              <w:tab/>
            </w:r>
            <w:r w:rsidR="7DA93C8A" w:rsidRPr="311F9F04">
              <w:rPr>
                <w:rFonts w:asciiTheme="minorHAnsi" w:hAnsiTheme="minorHAnsi" w:cstheme="minorBidi"/>
              </w:rPr>
              <w:t>I</w:t>
            </w:r>
            <w:r w:rsidR="12551948" w:rsidRPr="311F9F04">
              <w:rPr>
                <w:rFonts w:asciiTheme="minorHAnsi" w:hAnsiTheme="minorHAnsi" w:cstheme="minorBidi"/>
              </w:rPr>
              <w:t>nlogpogingen</w:t>
            </w:r>
            <w:r w:rsidRPr="311F9F04">
              <w:rPr>
                <w:rFonts w:asciiTheme="minorHAnsi" w:hAnsiTheme="minorHAnsi" w:cstheme="minorBidi"/>
              </w:rPr>
              <w:t xml:space="preserve"> zowel succesvol als onsuccesvol worden vastgelegd.</w:t>
            </w:r>
          </w:p>
          <w:p w14:paraId="04B97032" w14:textId="2A9183FC" w:rsidR="00C709C4" w:rsidRPr="00A8644F" w:rsidRDefault="00606836" w:rsidP="00C709C4">
            <w:pPr>
              <w:rPr>
                <w:rFonts w:asciiTheme="minorHAnsi" w:hAnsiTheme="minorHAnsi" w:cstheme="minorHAnsi"/>
              </w:rPr>
            </w:pPr>
            <w:r w:rsidRPr="00606836">
              <w:rPr>
                <w:rFonts w:asciiTheme="minorHAnsi" w:hAnsiTheme="minorHAnsi" w:cstheme="minorHAnsi"/>
              </w:rPr>
              <w:t>•</w:t>
            </w:r>
            <w:r w:rsidRPr="00606836">
              <w:rPr>
                <w:rFonts w:asciiTheme="minorHAnsi" w:hAnsiTheme="minorHAnsi" w:cstheme="minorHAnsi"/>
              </w:rPr>
              <w:tab/>
              <w:t>Handelingen van gebruikers,</w:t>
            </w:r>
            <w:r w:rsidR="003C6F5C">
              <w:rPr>
                <w:rFonts w:asciiTheme="minorHAnsi" w:hAnsiTheme="minorHAnsi" w:cstheme="minorHAnsi"/>
              </w:rPr>
              <w:t xml:space="preserve"> het </w:t>
            </w:r>
            <w:r w:rsidRPr="00606836">
              <w:rPr>
                <w:rFonts w:asciiTheme="minorHAnsi" w:hAnsiTheme="minorHAnsi" w:cstheme="minorHAnsi"/>
              </w:rPr>
              <w:t xml:space="preserve">uitvoeren van acties </w:t>
            </w:r>
            <w:r w:rsidR="00C709C4" w:rsidRPr="00A8644F">
              <w:rPr>
                <w:rFonts w:asciiTheme="minorHAnsi" w:hAnsiTheme="minorHAnsi" w:cstheme="minorHAnsi"/>
              </w:rPr>
              <w:t>zoals het raadplegen van bestanden</w:t>
            </w:r>
            <w:r w:rsidR="00C709C4">
              <w:rPr>
                <w:rFonts w:asciiTheme="minorHAnsi" w:hAnsiTheme="minorHAnsi" w:cstheme="minorHAnsi"/>
              </w:rPr>
              <w:t>/informatie</w:t>
            </w:r>
            <w:r w:rsidR="00C709C4" w:rsidRPr="00A8644F">
              <w:rPr>
                <w:rFonts w:asciiTheme="minorHAnsi" w:hAnsiTheme="minorHAnsi" w:cstheme="minorHAnsi"/>
              </w:rPr>
              <w:t>, uitvoeren van</w:t>
            </w:r>
            <w:r w:rsidR="003C6F5C">
              <w:rPr>
                <w:rFonts w:asciiTheme="minorHAnsi" w:hAnsiTheme="minorHAnsi" w:cstheme="minorHAnsi"/>
              </w:rPr>
              <w:t xml:space="preserve"> overige</w:t>
            </w:r>
            <w:r w:rsidR="00C709C4" w:rsidRPr="00A8644F">
              <w:rPr>
                <w:rFonts w:asciiTheme="minorHAnsi" w:hAnsiTheme="minorHAnsi" w:cstheme="minorHAnsi"/>
              </w:rPr>
              <w:t xml:space="preserve"> </w:t>
            </w:r>
            <w:r w:rsidR="00C709C4">
              <w:rPr>
                <w:rFonts w:asciiTheme="minorHAnsi" w:hAnsiTheme="minorHAnsi" w:cstheme="minorHAnsi"/>
              </w:rPr>
              <w:t xml:space="preserve">acties die binnen de applicatie kunnen worden uitgevoerd (bewerken, verwijderen, kopiëren  </w:t>
            </w:r>
            <w:proofErr w:type="spellStart"/>
            <w:r w:rsidR="00C709C4">
              <w:rPr>
                <w:rFonts w:asciiTheme="minorHAnsi" w:hAnsiTheme="minorHAnsi" w:cstheme="minorHAnsi"/>
              </w:rPr>
              <w:t>etc</w:t>
            </w:r>
            <w:proofErr w:type="spellEnd"/>
            <w:r w:rsidR="00C709C4">
              <w:rPr>
                <w:rFonts w:asciiTheme="minorHAnsi" w:hAnsiTheme="minorHAnsi" w:cstheme="minorHAnsi"/>
              </w:rPr>
              <w:t xml:space="preserve">) </w:t>
            </w:r>
          </w:p>
          <w:p w14:paraId="76A3D215" w14:textId="33EC6FB6" w:rsidR="00A8644F" w:rsidRDefault="00606836" w:rsidP="3108D689">
            <w:pPr>
              <w:rPr>
                <w:rFonts w:asciiTheme="minorHAnsi" w:hAnsiTheme="minorHAnsi" w:cstheme="minorBidi"/>
              </w:rPr>
            </w:pPr>
            <w:r w:rsidRPr="3108D689">
              <w:rPr>
                <w:rFonts w:asciiTheme="minorHAnsi" w:hAnsiTheme="minorHAnsi" w:cstheme="minorBidi"/>
              </w:rPr>
              <w:t>•</w:t>
            </w:r>
            <w:r w:rsidR="00A8644F">
              <w:tab/>
            </w:r>
            <w:r w:rsidRPr="3108D689">
              <w:rPr>
                <w:rFonts w:asciiTheme="minorHAnsi" w:hAnsiTheme="minorHAnsi" w:cstheme="minorBidi"/>
              </w:rPr>
              <w:t>Foutmeldingen van applicaties.</w:t>
            </w:r>
            <w:r w:rsidR="00BB34D5" w:rsidRPr="3108D689">
              <w:rPr>
                <w:rFonts w:asciiTheme="minorHAnsi" w:hAnsiTheme="minorHAnsi" w:cstheme="minorBidi"/>
              </w:rPr>
              <w:t xml:space="preserve"> </w:t>
            </w:r>
          </w:p>
          <w:p w14:paraId="4F6CA374" w14:textId="6291B6C4" w:rsidR="3108D689" w:rsidRDefault="3108D689" w:rsidP="3108D689">
            <w:pPr>
              <w:rPr>
                <w:rFonts w:eastAsia="Times New Roman" w:cs="Times New Roman"/>
              </w:rPr>
            </w:pPr>
          </w:p>
          <w:p w14:paraId="6EC1964C" w14:textId="0298C2E4" w:rsidR="00F86E1A" w:rsidRPr="00F86E1A" w:rsidRDefault="00F86E1A" w:rsidP="3108D689">
            <w:pPr>
              <w:rPr>
                <w:rFonts w:asciiTheme="minorHAnsi" w:hAnsiTheme="minorHAnsi" w:cstheme="minorBidi"/>
              </w:rPr>
            </w:pPr>
            <w:r w:rsidRPr="3108D689">
              <w:rPr>
                <w:rFonts w:asciiTheme="minorHAnsi" w:hAnsiTheme="minorHAnsi" w:cstheme="minorBidi"/>
              </w:rPr>
              <w:t>Een logregel bevat minimaal:</w:t>
            </w:r>
          </w:p>
          <w:p w14:paraId="775C9CB3" w14:textId="77777777" w:rsidR="00F86E1A" w:rsidRPr="00F86E1A" w:rsidRDefault="00F86E1A" w:rsidP="00F86E1A">
            <w:pPr>
              <w:rPr>
                <w:rFonts w:asciiTheme="minorHAnsi" w:hAnsiTheme="minorHAnsi" w:cstheme="minorHAnsi"/>
              </w:rPr>
            </w:pPr>
            <w:r w:rsidRPr="00F86E1A">
              <w:rPr>
                <w:rFonts w:asciiTheme="minorHAnsi" w:hAnsiTheme="minorHAnsi" w:cstheme="minorHAnsi"/>
              </w:rPr>
              <w:t>a. de gebeurtenis;</w:t>
            </w:r>
          </w:p>
          <w:p w14:paraId="36F4842D" w14:textId="77777777" w:rsidR="00F86E1A" w:rsidRPr="00F86E1A" w:rsidRDefault="00F86E1A" w:rsidP="00F86E1A">
            <w:pPr>
              <w:rPr>
                <w:rFonts w:asciiTheme="minorHAnsi" w:hAnsiTheme="minorHAnsi" w:cstheme="minorHAnsi"/>
              </w:rPr>
            </w:pPr>
            <w:r w:rsidRPr="00F86E1A">
              <w:rPr>
                <w:rFonts w:asciiTheme="minorHAnsi" w:hAnsiTheme="minorHAnsi" w:cstheme="minorHAnsi"/>
              </w:rPr>
              <w:t>b. de benodigde informatie die nodig is om het incident met hoge</w:t>
            </w:r>
          </w:p>
          <w:p w14:paraId="5D7F83A5" w14:textId="77777777" w:rsidR="00F86E1A" w:rsidRPr="00F86E1A" w:rsidRDefault="00F86E1A" w:rsidP="00F86E1A">
            <w:pPr>
              <w:rPr>
                <w:rFonts w:asciiTheme="minorHAnsi" w:hAnsiTheme="minorHAnsi" w:cstheme="minorHAnsi"/>
              </w:rPr>
            </w:pPr>
            <w:r w:rsidRPr="00F86E1A">
              <w:rPr>
                <w:rFonts w:asciiTheme="minorHAnsi" w:hAnsiTheme="minorHAnsi" w:cstheme="minorHAnsi"/>
              </w:rPr>
              <w:t>mate van zekerheid te herleiden tot een natuurlijk persoon;</w:t>
            </w:r>
          </w:p>
          <w:p w14:paraId="7FEA2DD9" w14:textId="77777777" w:rsidR="00F86E1A" w:rsidRPr="00F86E1A" w:rsidRDefault="00F86E1A" w:rsidP="00F86E1A">
            <w:pPr>
              <w:rPr>
                <w:rFonts w:asciiTheme="minorHAnsi" w:hAnsiTheme="minorHAnsi" w:cstheme="minorHAnsi"/>
              </w:rPr>
            </w:pPr>
            <w:r w:rsidRPr="00F86E1A">
              <w:rPr>
                <w:rFonts w:asciiTheme="minorHAnsi" w:hAnsiTheme="minorHAnsi" w:cstheme="minorHAnsi"/>
              </w:rPr>
              <w:t>c. het gebruikte apparaat;</w:t>
            </w:r>
          </w:p>
          <w:p w14:paraId="55EDE706" w14:textId="77777777" w:rsidR="00F86E1A" w:rsidRPr="00F86E1A" w:rsidRDefault="00F86E1A" w:rsidP="00F86E1A">
            <w:pPr>
              <w:rPr>
                <w:rFonts w:asciiTheme="minorHAnsi" w:hAnsiTheme="minorHAnsi" w:cstheme="minorHAnsi"/>
              </w:rPr>
            </w:pPr>
            <w:r w:rsidRPr="00F86E1A">
              <w:rPr>
                <w:rFonts w:asciiTheme="minorHAnsi" w:hAnsiTheme="minorHAnsi" w:cstheme="minorHAnsi"/>
              </w:rPr>
              <w:t>d. het resultaat van de handeling;</w:t>
            </w:r>
          </w:p>
          <w:p w14:paraId="2CA1E1EE" w14:textId="22C4C180" w:rsidR="00F86E1A" w:rsidRPr="00A8644F" w:rsidRDefault="00F86E1A" w:rsidP="00F86E1A">
            <w:pPr>
              <w:rPr>
                <w:rFonts w:asciiTheme="minorHAnsi" w:hAnsiTheme="minorHAnsi" w:cstheme="minorHAnsi"/>
              </w:rPr>
            </w:pPr>
            <w:r w:rsidRPr="00F86E1A">
              <w:rPr>
                <w:rFonts w:asciiTheme="minorHAnsi" w:hAnsiTheme="minorHAnsi" w:cstheme="minorHAnsi"/>
              </w:rPr>
              <w:t>e. een datum en tijdstip van de gebeurtenis.</w:t>
            </w:r>
          </w:p>
          <w:p w14:paraId="2C091F8D" w14:textId="77777777" w:rsidR="00A8644F" w:rsidRPr="00A8644F" w:rsidRDefault="00A8644F" w:rsidP="00A8644F">
            <w:pPr>
              <w:rPr>
                <w:rFonts w:asciiTheme="minorHAnsi" w:hAnsiTheme="minorHAnsi" w:cstheme="minorHAnsi"/>
              </w:rPr>
            </w:pPr>
            <w:r w:rsidRPr="00A8644F">
              <w:rPr>
                <w:rFonts w:asciiTheme="minorHAnsi" w:hAnsiTheme="minorHAnsi" w:cstheme="minorHAnsi"/>
              </w:rPr>
              <w:t xml:space="preserve">-Het (automatisch) overschrijven of verwijderen van audit-logbestanden wordt gelogd in de nieuw aangelegde log. </w:t>
            </w:r>
          </w:p>
          <w:p w14:paraId="750C367E" w14:textId="77777777" w:rsidR="00A8644F" w:rsidRPr="00A8644F" w:rsidRDefault="00A8644F" w:rsidP="00A8644F">
            <w:pPr>
              <w:rPr>
                <w:rFonts w:asciiTheme="minorHAnsi" w:hAnsiTheme="minorHAnsi" w:cstheme="minorHAnsi"/>
              </w:rPr>
            </w:pPr>
            <w:r w:rsidRPr="00A8644F">
              <w:rPr>
                <w:rFonts w:asciiTheme="minorHAnsi" w:hAnsiTheme="minorHAnsi" w:cstheme="minorHAnsi"/>
              </w:rPr>
              <w:t xml:space="preserve">-Het raadplegen van audit-logbestanden voorbehouden is aan geautoriseerde gebruikers. </w:t>
            </w:r>
          </w:p>
          <w:p w14:paraId="70936A8B" w14:textId="77777777" w:rsidR="00A8644F" w:rsidRPr="00A8644F" w:rsidRDefault="00A8644F" w:rsidP="00A8644F">
            <w:pPr>
              <w:rPr>
                <w:rFonts w:asciiTheme="minorHAnsi" w:hAnsiTheme="minorHAnsi" w:cstheme="minorHAnsi"/>
              </w:rPr>
            </w:pPr>
            <w:r w:rsidRPr="00A8644F">
              <w:rPr>
                <w:rFonts w:asciiTheme="minorHAnsi" w:hAnsiTheme="minorHAnsi" w:cstheme="minorHAnsi"/>
              </w:rPr>
              <w:t xml:space="preserve">-Audit-logbestanden en de instellingen van logmechanismen zodanig worden beschermd dat deze niet aangepast of gemanipuleerd kunnen worden. </w:t>
            </w:r>
          </w:p>
          <w:p w14:paraId="626B508D" w14:textId="77777777" w:rsidR="00A8644F" w:rsidRPr="00A8644F" w:rsidRDefault="00A8644F" w:rsidP="00A8644F">
            <w:pPr>
              <w:rPr>
                <w:rFonts w:asciiTheme="minorHAnsi" w:hAnsiTheme="minorHAnsi" w:cstheme="minorHAnsi"/>
              </w:rPr>
            </w:pPr>
            <w:r w:rsidRPr="00A8644F">
              <w:rPr>
                <w:rFonts w:asciiTheme="minorHAnsi" w:hAnsiTheme="minorHAnsi" w:cstheme="minorHAnsi"/>
              </w:rPr>
              <w:t>-Indien de instellingen aangepast moeten worden, zal daarbij altijd het 4-ogen principe toegepast worden.</w:t>
            </w:r>
          </w:p>
          <w:p w14:paraId="333C6480" w14:textId="3C0949EC" w:rsidR="00A8644F" w:rsidRPr="00A8644F" w:rsidRDefault="00A8644F" w:rsidP="00A8644F">
            <w:pPr>
              <w:rPr>
                <w:rFonts w:asciiTheme="minorHAnsi" w:hAnsiTheme="minorHAnsi" w:cstheme="minorHAnsi"/>
              </w:rPr>
            </w:pPr>
            <w:r w:rsidRPr="00A8644F">
              <w:rPr>
                <w:rFonts w:asciiTheme="minorHAnsi" w:hAnsiTheme="minorHAnsi" w:cstheme="minorHAnsi"/>
              </w:rPr>
              <w:t xml:space="preserve">- Het goed functioneren van de </w:t>
            </w:r>
            <w:proofErr w:type="spellStart"/>
            <w:r w:rsidRPr="00A8644F">
              <w:rPr>
                <w:rFonts w:asciiTheme="minorHAnsi" w:hAnsiTheme="minorHAnsi" w:cstheme="minorHAnsi"/>
              </w:rPr>
              <w:t>logging</w:t>
            </w:r>
            <w:proofErr w:type="spellEnd"/>
            <w:r w:rsidRPr="00A8644F">
              <w:rPr>
                <w:rFonts w:asciiTheme="minorHAnsi" w:hAnsiTheme="minorHAnsi" w:cstheme="minorHAnsi"/>
              </w:rPr>
              <w:t xml:space="preserve"> wordt continue gemonitord</w:t>
            </w:r>
            <w:r w:rsidR="00AB1998">
              <w:rPr>
                <w:rFonts w:asciiTheme="minorHAnsi" w:hAnsiTheme="minorHAnsi" w:cstheme="minorHAnsi"/>
              </w:rPr>
              <w:t>.</w:t>
            </w:r>
          </w:p>
          <w:p w14:paraId="055FBE89" w14:textId="77777777" w:rsidR="00A11CD6" w:rsidRDefault="00A11CD6" w:rsidP="7DDD8E68">
            <w:pPr>
              <w:rPr>
                <w:rFonts w:asciiTheme="minorHAnsi" w:hAnsiTheme="minorHAnsi" w:cstheme="minorHAnsi"/>
              </w:rPr>
            </w:pPr>
          </w:p>
        </w:tc>
      </w:tr>
      <w:tr w:rsidR="00582AC2" w14:paraId="0B20C7C9" w14:textId="77777777" w:rsidTr="3108D689">
        <w:tc>
          <w:tcPr>
            <w:tcW w:w="562" w:type="dxa"/>
          </w:tcPr>
          <w:p w14:paraId="3B64ACC5" w14:textId="328CCF29" w:rsidR="00582AC2" w:rsidRPr="004D1A23" w:rsidRDefault="003D4200" w:rsidP="7DDD8E68">
            <w:pPr>
              <w:spacing w:line="300" w:lineRule="auto"/>
              <w:rPr>
                <w:rFonts w:asciiTheme="minorHAnsi" w:hAnsiTheme="minorHAnsi"/>
              </w:rPr>
            </w:pPr>
            <w:r w:rsidRPr="004D1A23">
              <w:rPr>
                <w:rFonts w:asciiTheme="minorHAnsi" w:hAnsiTheme="minorHAnsi"/>
              </w:rPr>
              <w:lastRenderedPageBreak/>
              <w:t>58</w:t>
            </w:r>
          </w:p>
        </w:tc>
        <w:tc>
          <w:tcPr>
            <w:tcW w:w="9356" w:type="dxa"/>
          </w:tcPr>
          <w:p w14:paraId="6EB4CADA" w14:textId="77777777" w:rsidR="00582AC2" w:rsidRDefault="005F381F" w:rsidP="00A8644F">
            <w:pPr>
              <w:rPr>
                <w:rFonts w:asciiTheme="minorHAnsi" w:hAnsiTheme="minorHAnsi" w:cstheme="minorHAnsi"/>
              </w:rPr>
            </w:pPr>
            <w:r>
              <w:rPr>
                <w:rFonts w:asciiTheme="minorHAnsi" w:hAnsiTheme="minorHAnsi" w:cstheme="minorHAnsi"/>
              </w:rPr>
              <w:t>Logbestanden worden periodiek gecontroleerd</w:t>
            </w:r>
            <w:r w:rsidR="00AB1998">
              <w:rPr>
                <w:rFonts w:asciiTheme="minorHAnsi" w:hAnsiTheme="minorHAnsi" w:cstheme="minorHAnsi"/>
              </w:rPr>
              <w:t>.</w:t>
            </w:r>
          </w:p>
          <w:p w14:paraId="2044D15E" w14:textId="190BA48F" w:rsidR="00AB1998" w:rsidRPr="00A8644F" w:rsidRDefault="00AB1998" w:rsidP="00A8644F">
            <w:pPr>
              <w:rPr>
                <w:rFonts w:asciiTheme="minorHAnsi" w:hAnsiTheme="minorHAnsi" w:cstheme="minorHAnsi"/>
              </w:rPr>
            </w:pPr>
          </w:p>
        </w:tc>
      </w:tr>
      <w:tr w:rsidR="001A6624" w14:paraId="27A9C100"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72847218" w14:textId="73E2E23F" w:rsidR="001A6624" w:rsidRPr="004D1A23" w:rsidRDefault="003D4200" w:rsidP="7DDD8E68">
            <w:pPr>
              <w:spacing w:line="300" w:lineRule="auto"/>
              <w:rPr>
                <w:rFonts w:asciiTheme="minorHAnsi" w:hAnsiTheme="minorHAnsi"/>
              </w:rPr>
            </w:pPr>
            <w:r w:rsidRPr="004D1A23">
              <w:rPr>
                <w:rFonts w:asciiTheme="minorHAnsi" w:hAnsiTheme="minorHAnsi"/>
              </w:rPr>
              <w:t>59</w:t>
            </w:r>
          </w:p>
        </w:tc>
        <w:tc>
          <w:tcPr>
            <w:tcW w:w="9356" w:type="dxa"/>
          </w:tcPr>
          <w:p w14:paraId="32AFE1C3" w14:textId="77777777" w:rsidR="00AB1998" w:rsidRDefault="001A6624" w:rsidP="00A8644F">
            <w:pPr>
              <w:rPr>
                <w:rFonts w:asciiTheme="minorHAnsi" w:hAnsiTheme="minorHAnsi" w:cstheme="minorHAnsi"/>
              </w:rPr>
            </w:pPr>
            <w:r>
              <w:rPr>
                <w:rFonts w:asciiTheme="minorHAnsi" w:hAnsiTheme="minorHAnsi" w:cstheme="minorHAnsi"/>
              </w:rPr>
              <w:t>Opdrachtnemer beschikt over een incidentmanagementproces</w:t>
            </w:r>
            <w:r w:rsidR="00240E09">
              <w:rPr>
                <w:rFonts w:asciiTheme="minorHAnsi" w:hAnsiTheme="minorHAnsi" w:cstheme="minorHAnsi"/>
              </w:rPr>
              <w:t xml:space="preserve"> waarin verantwoordelijkheden en procedures zijn vastgesteld</w:t>
            </w:r>
            <w:r w:rsidR="00161B1D">
              <w:rPr>
                <w:rFonts w:asciiTheme="minorHAnsi" w:hAnsiTheme="minorHAnsi" w:cstheme="minorHAnsi"/>
              </w:rPr>
              <w:t xml:space="preserve"> </w:t>
            </w:r>
            <w:r w:rsidR="000E4FA8">
              <w:rPr>
                <w:rFonts w:asciiTheme="minorHAnsi" w:hAnsiTheme="minorHAnsi" w:cstheme="minorHAnsi"/>
              </w:rPr>
              <w:t>om</w:t>
            </w:r>
            <w:r w:rsidR="001C091A">
              <w:rPr>
                <w:rFonts w:asciiTheme="minorHAnsi" w:hAnsiTheme="minorHAnsi" w:cstheme="minorHAnsi"/>
              </w:rPr>
              <w:t xml:space="preserve"> op adequate wijze met beveiligingsincidenten te kunnen omgaan (</w:t>
            </w:r>
            <w:r w:rsidR="007156A2">
              <w:rPr>
                <w:rFonts w:asciiTheme="minorHAnsi" w:hAnsiTheme="minorHAnsi" w:cstheme="minorHAnsi"/>
              </w:rPr>
              <w:t>identificeren, reageren en afhandelen)</w:t>
            </w:r>
            <w:r w:rsidR="00AB1998">
              <w:rPr>
                <w:rFonts w:asciiTheme="minorHAnsi" w:hAnsiTheme="minorHAnsi" w:cstheme="minorHAnsi"/>
              </w:rPr>
              <w:t>.</w:t>
            </w:r>
          </w:p>
          <w:p w14:paraId="5E1A07CA" w14:textId="6C87D980" w:rsidR="00AB1998" w:rsidRDefault="00AB1998" w:rsidP="00A8644F">
            <w:pPr>
              <w:rPr>
                <w:rFonts w:asciiTheme="minorHAnsi" w:hAnsiTheme="minorHAnsi" w:cstheme="minorHAnsi"/>
              </w:rPr>
            </w:pPr>
          </w:p>
        </w:tc>
      </w:tr>
      <w:tr w:rsidR="00633A06" w14:paraId="696835BD" w14:textId="77777777" w:rsidTr="3108D689">
        <w:tc>
          <w:tcPr>
            <w:tcW w:w="562" w:type="dxa"/>
          </w:tcPr>
          <w:p w14:paraId="13F4DC70" w14:textId="602C236F" w:rsidR="00633A06" w:rsidRPr="004D1A23" w:rsidRDefault="003D4200" w:rsidP="7DDD8E68">
            <w:pPr>
              <w:spacing w:line="300" w:lineRule="auto"/>
              <w:rPr>
                <w:rFonts w:asciiTheme="minorHAnsi" w:hAnsiTheme="minorHAnsi"/>
              </w:rPr>
            </w:pPr>
            <w:r w:rsidRPr="004D1A23">
              <w:rPr>
                <w:rFonts w:asciiTheme="minorHAnsi" w:hAnsiTheme="minorHAnsi"/>
              </w:rPr>
              <w:t>60</w:t>
            </w:r>
          </w:p>
        </w:tc>
        <w:tc>
          <w:tcPr>
            <w:tcW w:w="9356" w:type="dxa"/>
          </w:tcPr>
          <w:p w14:paraId="5A60D60B" w14:textId="24F18951" w:rsidR="00633A06" w:rsidRDefault="00B25E79" w:rsidP="00B25E79">
            <w:pPr>
              <w:widowControl w:val="0"/>
              <w:autoSpaceDE w:val="0"/>
              <w:autoSpaceDN w:val="0"/>
              <w:spacing w:before="43"/>
              <w:rPr>
                <w:rFonts w:asciiTheme="minorHAnsi" w:hAnsiTheme="minorHAnsi" w:cstheme="minorHAnsi"/>
              </w:rPr>
            </w:pPr>
            <w:r w:rsidRPr="00B25E79">
              <w:rPr>
                <w:rFonts w:asciiTheme="minorHAnsi" w:hAnsiTheme="minorHAnsi" w:cstheme="minorHAnsi"/>
              </w:rPr>
              <w:t>Er is een meldprocedure waarin de taken en verantwoordelijkheden</w:t>
            </w:r>
            <w:r w:rsidR="00AB1998">
              <w:rPr>
                <w:rFonts w:asciiTheme="minorHAnsi" w:hAnsiTheme="minorHAnsi" w:cstheme="minorHAnsi"/>
              </w:rPr>
              <w:t xml:space="preserve"> </w:t>
            </w:r>
            <w:r w:rsidRPr="00B25E79">
              <w:rPr>
                <w:rFonts w:asciiTheme="minorHAnsi" w:hAnsiTheme="minorHAnsi" w:cstheme="minorHAnsi"/>
              </w:rPr>
              <w:t>van het meldloket staan beschreven</w:t>
            </w:r>
            <w:r w:rsidR="00AB1998">
              <w:rPr>
                <w:rFonts w:asciiTheme="minorHAnsi" w:hAnsiTheme="minorHAnsi" w:cstheme="minorHAnsi"/>
              </w:rPr>
              <w:t>.</w:t>
            </w:r>
          </w:p>
          <w:p w14:paraId="33B95E6C" w14:textId="397BB879" w:rsidR="00AB1998" w:rsidRPr="00B25E79" w:rsidRDefault="00AB1998" w:rsidP="00B25E79">
            <w:pPr>
              <w:widowControl w:val="0"/>
              <w:autoSpaceDE w:val="0"/>
              <w:autoSpaceDN w:val="0"/>
              <w:spacing w:before="43"/>
              <w:rPr>
                <w:rFonts w:asciiTheme="minorHAnsi" w:hAnsiTheme="minorHAnsi" w:cstheme="minorHAnsi"/>
              </w:rPr>
            </w:pPr>
          </w:p>
        </w:tc>
      </w:tr>
      <w:tr w:rsidR="00BC619A" w14:paraId="31CF7238"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6473FAED" w14:textId="0AD50241" w:rsidR="00BC619A" w:rsidRPr="004D1A23" w:rsidRDefault="003D4200" w:rsidP="7DDD8E68">
            <w:pPr>
              <w:spacing w:line="300" w:lineRule="auto"/>
              <w:rPr>
                <w:rFonts w:asciiTheme="minorHAnsi" w:hAnsiTheme="minorHAnsi"/>
              </w:rPr>
            </w:pPr>
            <w:r w:rsidRPr="004D1A23">
              <w:rPr>
                <w:rFonts w:asciiTheme="minorHAnsi" w:hAnsiTheme="minorHAnsi"/>
              </w:rPr>
              <w:t>61</w:t>
            </w:r>
          </w:p>
        </w:tc>
        <w:tc>
          <w:tcPr>
            <w:tcW w:w="9356" w:type="dxa"/>
          </w:tcPr>
          <w:p w14:paraId="048952B3" w14:textId="240F0935" w:rsidR="00BC619A" w:rsidRDefault="00567249" w:rsidP="00AB1998">
            <w:pPr>
              <w:widowControl w:val="0"/>
              <w:autoSpaceDE w:val="0"/>
              <w:autoSpaceDN w:val="0"/>
              <w:spacing w:before="43"/>
              <w:rPr>
                <w:rFonts w:asciiTheme="minorHAnsi" w:hAnsiTheme="minorHAnsi" w:cstheme="minorHAnsi"/>
              </w:rPr>
            </w:pPr>
            <w:r w:rsidRPr="00567249">
              <w:rPr>
                <w:rFonts w:asciiTheme="minorHAnsi" w:hAnsiTheme="minorHAnsi" w:cstheme="minorHAnsi"/>
              </w:rPr>
              <w:t>Incidenten worden zo snel mogelijk, maar in ieder geval</w:t>
            </w:r>
            <w:r w:rsidR="00AB1998">
              <w:rPr>
                <w:rFonts w:asciiTheme="minorHAnsi" w:hAnsiTheme="minorHAnsi" w:cstheme="minorHAnsi"/>
              </w:rPr>
              <w:t xml:space="preserve"> </w:t>
            </w:r>
            <w:r w:rsidRPr="00567249">
              <w:rPr>
                <w:rFonts w:asciiTheme="minorHAnsi" w:hAnsiTheme="minorHAnsi" w:cstheme="minorHAnsi"/>
              </w:rPr>
              <w:t>binnen 24 uur na bekendwording</w:t>
            </w:r>
            <w:r w:rsidR="00DC00B3">
              <w:rPr>
                <w:rFonts w:asciiTheme="minorHAnsi" w:hAnsiTheme="minorHAnsi" w:cstheme="minorHAnsi"/>
              </w:rPr>
              <w:t xml:space="preserve"> gemeld bij de opdrachtgever</w:t>
            </w:r>
            <w:r>
              <w:rPr>
                <w:rFonts w:asciiTheme="minorHAnsi" w:hAnsiTheme="minorHAnsi" w:cstheme="minorHAnsi"/>
              </w:rPr>
              <w:t>.</w:t>
            </w:r>
          </w:p>
          <w:p w14:paraId="506E4810" w14:textId="5FACD58C" w:rsidR="00AB1998" w:rsidRPr="00B25E79" w:rsidRDefault="00AB1998" w:rsidP="00AB1998">
            <w:pPr>
              <w:widowControl w:val="0"/>
              <w:autoSpaceDE w:val="0"/>
              <w:autoSpaceDN w:val="0"/>
              <w:spacing w:before="43"/>
              <w:rPr>
                <w:rFonts w:asciiTheme="minorHAnsi" w:hAnsiTheme="minorHAnsi" w:cstheme="minorHAnsi"/>
              </w:rPr>
            </w:pPr>
          </w:p>
        </w:tc>
      </w:tr>
      <w:tr w:rsidR="001F16B7" w14:paraId="05B3C521" w14:textId="77777777" w:rsidTr="3108D689">
        <w:tc>
          <w:tcPr>
            <w:tcW w:w="562" w:type="dxa"/>
          </w:tcPr>
          <w:p w14:paraId="3A075A02" w14:textId="065D1E0F" w:rsidR="001F16B7" w:rsidRPr="004D1A23" w:rsidRDefault="003D4200" w:rsidP="7DDD8E68">
            <w:pPr>
              <w:spacing w:line="300" w:lineRule="auto"/>
              <w:rPr>
                <w:rFonts w:asciiTheme="minorHAnsi" w:hAnsiTheme="minorHAnsi"/>
              </w:rPr>
            </w:pPr>
            <w:r w:rsidRPr="004D1A23">
              <w:rPr>
                <w:rFonts w:asciiTheme="minorHAnsi" w:hAnsiTheme="minorHAnsi"/>
              </w:rPr>
              <w:t>62</w:t>
            </w:r>
          </w:p>
        </w:tc>
        <w:tc>
          <w:tcPr>
            <w:tcW w:w="9356" w:type="dxa"/>
          </w:tcPr>
          <w:p w14:paraId="217E9C65" w14:textId="77777777" w:rsidR="001F16B7" w:rsidRDefault="001F16B7" w:rsidP="00AB1998">
            <w:pPr>
              <w:widowControl w:val="0"/>
              <w:autoSpaceDE w:val="0"/>
              <w:autoSpaceDN w:val="0"/>
              <w:spacing w:before="43"/>
              <w:rPr>
                <w:rFonts w:asciiTheme="minorHAnsi" w:hAnsiTheme="minorHAnsi" w:cstheme="minorHAnsi"/>
              </w:rPr>
            </w:pPr>
            <w:r w:rsidRPr="36BE3CF3">
              <w:rPr>
                <w:rFonts w:asciiTheme="minorHAnsi" w:hAnsiTheme="minorHAnsi" w:cstheme="minorBidi"/>
              </w:rPr>
              <w:t xml:space="preserve">De opvolging van incidenten wordt </w:t>
            </w:r>
            <w:r w:rsidR="76F6447F" w:rsidRPr="36BE3CF3">
              <w:rPr>
                <w:rFonts w:asciiTheme="minorHAnsi" w:hAnsiTheme="minorHAnsi" w:cstheme="minorBidi"/>
              </w:rPr>
              <w:t>eens per kwartaal</w:t>
            </w:r>
            <w:r w:rsidR="00AB1998">
              <w:rPr>
                <w:rFonts w:asciiTheme="minorHAnsi" w:hAnsiTheme="minorHAnsi" w:cstheme="minorBidi"/>
              </w:rPr>
              <w:t xml:space="preserve"> </w:t>
            </w:r>
            <w:r w:rsidRPr="001F16B7">
              <w:rPr>
                <w:rFonts w:asciiTheme="minorHAnsi" w:hAnsiTheme="minorHAnsi" w:cstheme="minorHAnsi"/>
              </w:rPr>
              <w:t>gerapporteerd aan de verantwoordelijke.</w:t>
            </w:r>
          </w:p>
          <w:p w14:paraId="4714D81E" w14:textId="39162462" w:rsidR="00AB1998" w:rsidRPr="00567249" w:rsidRDefault="00AB1998" w:rsidP="00AB1998">
            <w:pPr>
              <w:widowControl w:val="0"/>
              <w:autoSpaceDE w:val="0"/>
              <w:autoSpaceDN w:val="0"/>
              <w:spacing w:before="43"/>
              <w:rPr>
                <w:rFonts w:asciiTheme="minorHAnsi" w:hAnsiTheme="minorHAnsi" w:cstheme="minorHAnsi"/>
              </w:rPr>
            </w:pPr>
          </w:p>
        </w:tc>
      </w:tr>
      <w:tr w:rsidR="0037789C" w14:paraId="77DF1A40"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523A0E0B" w14:textId="4A5390AC" w:rsidR="0037789C" w:rsidRPr="004D1A23" w:rsidRDefault="003D4200" w:rsidP="7DDD8E68">
            <w:pPr>
              <w:spacing w:line="300" w:lineRule="auto"/>
              <w:rPr>
                <w:rFonts w:asciiTheme="minorHAnsi" w:hAnsiTheme="minorHAnsi"/>
              </w:rPr>
            </w:pPr>
            <w:r w:rsidRPr="004D1A23">
              <w:rPr>
                <w:rFonts w:asciiTheme="minorHAnsi" w:hAnsiTheme="minorHAnsi"/>
              </w:rPr>
              <w:t>63</w:t>
            </w:r>
          </w:p>
        </w:tc>
        <w:tc>
          <w:tcPr>
            <w:tcW w:w="9356" w:type="dxa"/>
          </w:tcPr>
          <w:p w14:paraId="40EFCD21" w14:textId="6DAEB61E" w:rsidR="0037789C" w:rsidRDefault="0037789C" w:rsidP="0037789C">
            <w:pPr>
              <w:widowControl w:val="0"/>
              <w:autoSpaceDE w:val="0"/>
              <w:autoSpaceDN w:val="0"/>
              <w:spacing w:before="43"/>
              <w:rPr>
                <w:rFonts w:asciiTheme="minorHAnsi" w:hAnsiTheme="minorHAnsi" w:cstheme="minorHAnsi"/>
              </w:rPr>
            </w:pPr>
            <w:r w:rsidRPr="0037789C">
              <w:rPr>
                <w:rFonts w:asciiTheme="minorHAnsi" w:hAnsiTheme="minorHAnsi" w:cstheme="minorHAnsi"/>
              </w:rPr>
              <w:t xml:space="preserve">De analyses van de beveiligingsincidenten worden gedeeld met </w:t>
            </w:r>
            <w:r w:rsidR="00893EC5">
              <w:rPr>
                <w:rFonts w:asciiTheme="minorHAnsi" w:hAnsiTheme="minorHAnsi" w:cstheme="minorHAnsi"/>
              </w:rPr>
              <w:t>relevante partners</w:t>
            </w:r>
            <w:r w:rsidR="00AB1998">
              <w:rPr>
                <w:rFonts w:asciiTheme="minorHAnsi" w:hAnsiTheme="minorHAnsi" w:cstheme="minorHAnsi"/>
              </w:rPr>
              <w:t xml:space="preserve"> </w:t>
            </w:r>
            <w:r w:rsidRPr="0037789C">
              <w:rPr>
                <w:rFonts w:asciiTheme="minorHAnsi" w:hAnsiTheme="minorHAnsi" w:cstheme="minorHAnsi"/>
              </w:rPr>
              <w:t>om herhaling en toekomstige incidenten te voorkomen.</w:t>
            </w:r>
          </w:p>
          <w:p w14:paraId="1839AE44" w14:textId="11428B89" w:rsidR="00AB1998" w:rsidRPr="001F16B7" w:rsidRDefault="00AB1998" w:rsidP="0037789C">
            <w:pPr>
              <w:widowControl w:val="0"/>
              <w:autoSpaceDE w:val="0"/>
              <w:autoSpaceDN w:val="0"/>
              <w:spacing w:before="43"/>
              <w:rPr>
                <w:rFonts w:asciiTheme="minorHAnsi" w:hAnsiTheme="minorHAnsi" w:cstheme="minorHAnsi"/>
              </w:rPr>
            </w:pPr>
          </w:p>
        </w:tc>
      </w:tr>
      <w:tr w:rsidR="00572983" w14:paraId="49B8AEB5" w14:textId="77777777" w:rsidTr="3108D689">
        <w:tc>
          <w:tcPr>
            <w:tcW w:w="562" w:type="dxa"/>
          </w:tcPr>
          <w:p w14:paraId="7450ED87" w14:textId="2FC21DDA" w:rsidR="00572983" w:rsidRPr="004D1A23" w:rsidRDefault="003D4200" w:rsidP="7DDD8E68">
            <w:pPr>
              <w:spacing w:line="300" w:lineRule="auto"/>
              <w:rPr>
                <w:rFonts w:asciiTheme="minorHAnsi" w:hAnsiTheme="minorHAnsi"/>
              </w:rPr>
            </w:pPr>
            <w:r w:rsidRPr="004D1A23">
              <w:rPr>
                <w:rFonts w:asciiTheme="minorHAnsi" w:hAnsiTheme="minorHAnsi"/>
              </w:rPr>
              <w:t>64</w:t>
            </w:r>
          </w:p>
        </w:tc>
        <w:tc>
          <w:tcPr>
            <w:tcW w:w="9356" w:type="dxa"/>
          </w:tcPr>
          <w:p w14:paraId="4207DDF0" w14:textId="77777777" w:rsidR="00572983" w:rsidRDefault="00572983" w:rsidP="00893EC5">
            <w:pPr>
              <w:widowControl w:val="0"/>
              <w:autoSpaceDE w:val="0"/>
              <w:autoSpaceDN w:val="0"/>
              <w:spacing w:before="43"/>
              <w:rPr>
                <w:rFonts w:asciiTheme="minorHAnsi" w:hAnsiTheme="minorHAnsi" w:cstheme="minorHAnsi"/>
              </w:rPr>
            </w:pPr>
            <w:r w:rsidRPr="00572983">
              <w:rPr>
                <w:rFonts w:asciiTheme="minorHAnsi" w:hAnsiTheme="minorHAnsi" w:cstheme="minorHAnsi"/>
              </w:rPr>
              <w:t>Het patchmanagementproces en de noodzakelijke patchmanagementprocedures zijn beschreven en geïmplementeerd</w:t>
            </w:r>
            <w:r w:rsidR="00AB1998">
              <w:rPr>
                <w:rFonts w:asciiTheme="minorHAnsi" w:hAnsiTheme="minorHAnsi" w:cstheme="minorHAnsi"/>
              </w:rPr>
              <w:t>.</w:t>
            </w:r>
          </w:p>
          <w:p w14:paraId="5FB54F86" w14:textId="69B78F78" w:rsidR="00AB1998" w:rsidRPr="0037789C" w:rsidRDefault="00AB1998" w:rsidP="00893EC5">
            <w:pPr>
              <w:widowControl w:val="0"/>
              <w:autoSpaceDE w:val="0"/>
              <w:autoSpaceDN w:val="0"/>
              <w:spacing w:before="43"/>
              <w:rPr>
                <w:rFonts w:asciiTheme="minorHAnsi" w:hAnsiTheme="minorHAnsi" w:cstheme="minorHAnsi"/>
              </w:rPr>
            </w:pPr>
          </w:p>
        </w:tc>
      </w:tr>
      <w:tr w:rsidR="00572983" w14:paraId="746866BA"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18920A9F" w14:textId="2E07B95E" w:rsidR="00572983" w:rsidRPr="004D1A23" w:rsidRDefault="003D4200" w:rsidP="7DDD8E68">
            <w:pPr>
              <w:spacing w:line="300" w:lineRule="auto"/>
              <w:rPr>
                <w:rFonts w:asciiTheme="minorHAnsi" w:hAnsiTheme="minorHAnsi"/>
              </w:rPr>
            </w:pPr>
            <w:r w:rsidRPr="004D1A23">
              <w:rPr>
                <w:rFonts w:asciiTheme="minorHAnsi" w:hAnsiTheme="minorHAnsi"/>
              </w:rPr>
              <w:t>65</w:t>
            </w:r>
          </w:p>
        </w:tc>
        <w:tc>
          <w:tcPr>
            <w:tcW w:w="9356" w:type="dxa"/>
          </w:tcPr>
          <w:p w14:paraId="7FD3DC62" w14:textId="431A28FF" w:rsidR="00DE0D74" w:rsidRPr="00FD4C58" w:rsidRDefault="00DE0D74" w:rsidP="00DE0D74">
            <w:pPr>
              <w:widowControl w:val="0"/>
              <w:autoSpaceDE w:val="0"/>
              <w:autoSpaceDN w:val="0"/>
              <w:spacing w:before="43"/>
              <w:rPr>
                <w:rFonts w:asciiTheme="minorHAnsi" w:hAnsiTheme="minorHAnsi" w:cstheme="minorHAnsi"/>
              </w:rPr>
            </w:pPr>
            <w:r w:rsidRPr="00FD4C58">
              <w:rPr>
                <w:rFonts w:asciiTheme="minorHAnsi" w:hAnsiTheme="minorHAnsi" w:cstheme="minorHAnsi"/>
              </w:rPr>
              <w:t>Het patchbeheerproces bevat methoden om:</w:t>
            </w:r>
          </w:p>
          <w:p w14:paraId="7DBAA1F2" w14:textId="77777777" w:rsidR="00DE0D74" w:rsidRPr="00FD4C58" w:rsidRDefault="00DE0D74" w:rsidP="00DE0D74">
            <w:pPr>
              <w:widowControl w:val="0"/>
              <w:autoSpaceDE w:val="0"/>
              <w:autoSpaceDN w:val="0"/>
              <w:spacing w:before="43"/>
              <w:rPr>
                <w:rFonts w:asciiTheme="minorHAnsi" w:hAnsiTheme="minorHAnsi" w:cstheme="minorHAnsi"/>
              </w:rPr>
            </w:pPr>
            <w:r w:rsidRPr="00FD4C58">
              <w:rPr>
                <w:rFonts w:asciiTheme="minorHAnsi" w:hAnsiTheme="minorHAnsi" w:cstheme="minorHAnsi"/>
              </w:rPr>
              <w:t>• patches te testen en te evalueren voordat ze worden geïnstalleerd;</w:t>
            </w:r>
          </w:p>
          <w:p w14:paraId="7BE3B4FA" w14:textId="77777777" w:rsidR="00DE0D74" w:rsidRPr="00FD4C58" w:rsidRDefault="00DE0D74" w:rsidP="00DE0D74">
            <w:pPr>
              <w:widowControl w:val="0"/>
              <w:autoSpaceDE w:val="0"/>
              <w:autoSpaceDN w:val="0"/>
              <w:spacing w:before="43"/>
              <w:rPr>
                <w:rFonts w:asciiTheme="minorHAnsi" w:hAnsiTheme="minorHAnsi" w:cstheme="minorHAnsi"/>
              </w:rPr>
            </w:pPr>
            <w:r w:rsidRPr="00FD4C58">
              <w:rPr>
                <w:rFonts w:asciiTheme="minorHAnsi" w:hAnsiTheme="minorHAnsi" w:cstheme="minorHAnsi"/>
              </w:rPr>
              <w:t>• om te gaan met mislukte of niet uitgevoerde patches;</w:t>
            </w:r>
          </w:p>
          <w:p w14:paraId="69A2C298" w14:textId="73D58DC1" w:rsidR="00DE0D74" w:rsidRPr="00FD4C58" w:rsidRDefault="00DE0D74" w:rsidP="00DE0D74">
            <w:pPr>
              <w:widowControl w:val="0"/>
              <w:autoSpaceDE w:val="0"/>
              <w:autoSpaceDN w:val="0"/>
              <w:spacing w:before="43"/>
              <w:rPr>
                <w:rFonts w:asciiTheme="minorHAnsi" w:hAnsiTheme="minorHAnsi" w:cstheme="minorBidi"/>
              </w:rPr>
            </w:pPr>
            <w:r w:rsidRPr="311F9F04">
              <w:rPr>
                <w:rFonts w:asciiTheme="minorHAnsi" w:hAnsiTheme="minorHAnsi" w:cstheme="minorBidi"/>
              </w:rPr>
              <w:t>• te rapporteren over de status van het implementeren van patches;</w:t>
            </w:r>
          </w:p>
          <w:p w14:paraId="43AC95A6" w14:textId="1BFF4525" w:rsidR="00572983" w:rsidRDefault="00DE0D74" w:rsidP="00FD4C58">
            <w:pPr>
              <w:rPr>
                <w:rFonts w:asciiTheme="minorHAnsi" w:hAnsiTheme="minorHAnsi"/>
              </w:rPr>
            </w:pPr>
            <w:r w:rsidRPr="311F9F04">
              <w:rPr>
                <w:rFonts w:asciiTheme="minorHAnsi" w:hAnsiTheme="minorHAnsi" w:cstheme="minorBidi"/>
              </w:rPr>
              <w:t>• acties te bepalen als een technische kwetsbaarheid niet met een patch kan worden hersteld of een</w:t>
            </w:r>
            <w:r w:rsidR="00FD4C58" w:rsidRPr="311F9F04">
              <w:rPr>
                <w:rFonts w:asciiTheme="minorHAnsi" w:hAnsiTheme="minorHAnsi" w:cstheme="minorBidi"/>
              </w:rPr>
              <w:t xml:space="preserve"> </w:t>
            </w:r>
            <w:r w:rsidR="00FD4C58" w:rsidRPr="00FD4C58">
              <w:rPr>
                <w:rFonts w:asciiTheme="minorHAnsi" w:hAnsiTheme="minorHAnsi"/>
              </w:rPr>
              <w:t>beschikbare patch niet kan worden aangebracht.</w:t>
            </w:r>
          </w:p>
          <w:p w14:paraId="35AE2258" w14:textId="42DA16E1" w:rsidR="00AB1998" w:rsidRPr="00FD4C58" w:rsidRDefault="00AB1998" w:rsidP="00FD4C58">
            <w:pPr>
              <w:rPr>
                <w:rFonts w:asciiTheme="minorHAnsi" w:hAnsiTheme="minorHAnsi"/>
              </w:rPr>
            </w:pPr>
          </w:p>
        </w:tc>
      </w:tr>
      <w:tr w:rsidR="00FD4C58" w14:paraId="3540B240" w14:textId="77777777" w:rsidTr="3108D689">
        <w:tc>
          <w:tcPr>
            <w:tcW w:w="562" w:type="dxa"/>
          </w:tcPr>
          <w:p w14:paraId="01523811" w14:textId="51B913FA" w:rsidR="00FD4C58" w:rsidRPr="004D1A23" w:rsidRDefault="003D4200" w:rsidP="7DDD8E68">
            <w:pPr>
              <w:spacing w:line="300" w:lineRule="auto"/>
              <w:rPr>
                <w:rFonts w:asciiTheme="minorHAnsi" w:hAnsiTheme="minorHAnsi"/>
              </w:rPr>
            </w:pPr>
            <w:r w:rsidRPr="004D1A23">
              <w:rPr>
                <w:rFonts w:asciiTheme="minorHAnsi" w:hAnsiTheme="minorHAnsi"/>
              </w:rPr>
              <w:t>66</w:t>
            </w:r>
          </w:p>
        </w:tc>
        <w:tc>
          <w:tcPr>
            <w:tcW w:w="9356" w:type="dxa"/>
          </w:tcPr>
          <w:p w14:paraId="2F6576FF" w14:textId="4EF5C7F6" w:rsidR="00FD4C58" w:rsidRPr="00FD4C58" w:rsidRDefault="00FD4C58" w:rsidP="00FD4C58">
            <w:pPr>
              <w:widowControl w:val="0"/>
              <w:autoSpaceDE w:val="0"/>
              <w:autoSpaceDN w:val="0"/>
              <w:spacing w:before="43"/>
              <w:rPr>
                <w:rFonts w:asciiTheme="minorHAnsi" w:hAnsiTheme="minorHAnsi"/>
              </w:rPr>
            </w:pPr>
            <w:r w:rsidRPr="00FD4C58">
              <w:rPr>
                <w:rFonts w:asciiTheme="minorHAnsi" w:hAnsiTheme="minorHAnsi"/>
              </w:rPr>
              <w:t>De risico’s die verbonden zijn aan het installeren van de patch worden beoordeeld (de risico’s die worden gevormd door de kwetsbaarheid worden vergeleken met het risico van het installeren van de patch)</w:t>
            </w:r>
            <w:r w:rsidR="00AB1998">
              <w:rPr>
                <w:rFonts w:asciiTheme="minorHAnsi" w:hAnsiTheme="minorHAnsi"/>
              </w:rPr>
              <w:t>.</w:t>
            </w:r>
          </w:p>
          <w:p w14:paraId="4A3D85BE" w14:textId="77777777" w:rsidR="00FD4C58" w:rsidRPr="00FD4C58" w:rsidRDefault="00FD4C58" w:rsidP="00DE0D74">
            <w:pPr>
              <w:widowControl w:val="0"/>
              <w:autoSpaceDE w:val="0"/>
              <w:autoSpaceDN w:val="0"/>
              <w:spacing w:before="43"/>
              <w:rPr>
                <w:rFonts w:asciiTheme="minorHAnsi" w:hAnsiTheme="minorHAnsi" w:cstheme="minorHAnsi"/>
              </w:rPr>
            </w:pPr>
          </w:p>
        </w:tc>
      </w:tr>
      <w:tr w:rsidR="00FD4C58" w14:paraId="4DEDA854"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2AC93D66" w14:textId="7252F5A5" w:rsidR="00FD4C58" w:rsidRPr="004D1A23" w:rsidRDefault="003D4200" w:rsidP="7DDD8E68">
            <w:pPr>
              <w:spacing w:line="300" w:lineRule="auto"/>
              <w:rPr>
                <w:rFonts w:asciiTheme="minorHAnsi" w:hAnsiTheme="minorHAnsi"/>
              </w:rPr>
            </w:pPr>
            <w:r w:rsidRPr="004D1A23">
              <w:rPr>
                <w:rFonts w:asciiTheme="minorHAnsi" w:hAnsiTheme="minorHAnsi"/>
              </w:rPr>
              <w:lastRenderedPageBreak/>
              <w:t>67</w:t>
            </w:r>
          </w:p>
        </w:tc>
        <w:tc>
          <w:tcPr>
            <w:tcW w:w="9356" w:type="dxa"/>
          </w:tcPr>
          <w:p w14:paraId="38A9F4EF" w14:textId="6675D5B2" w:rsidR="00FD4C58" w:rsidRPr="00FD4C58" w:rsidRDefault="00FD4C58" w:rsidP="127A2336">
            <w:pPr>
              <w:widowControl w:val="0"/>
              <w:autoSpaceDE w:val="0"/>
              <w:autoSpaceDN w:val="0"/>
              <w:spacing w:before="43"/>
              <w:rPr>
                <w:rFonts w:asciiTheme="minorHAnsi" w:hAnsiTheme="minorHAnsi"/>
              </w:rPr>
            </w:pPr>
            <w:r w:rsidRPr="127A2336">
              <w:rPr>
                <w:rFonts w:asciiTheme="minorHAnsi" w:hAnsiTheme="minorHAnsi"/>
              </w:rPr>
              <w:t>Als de kans op misbruik en de verwachte schade beide hoog zijn (NCSC</w:t>
            </w:r>
            <w:r w:rsidR="481735B4" w:rsidRPr="127A2336">
              <w:rPr>
                <w:rFonts w:asciiTheme="minorHAnsi" w:hAnsiTheme="minorHAnsi"/>
              </w:rPr>
              <w:t>-</w:t>
            </w:r>
            <w:r w:rsidRPr="127A2336">
              <w:rPr>
                <w:rFonts w:asciiTheme="minorHAnsi" w:hAnsiTheme="minorHAnsi"/>
              </w:rPr>
              <w:t>classificatie kwetsbaarheidswaarschuwingen), worden patches zo snel mogelijk, maar uiterlijk binnen een week geïnstalleerd. In de tussentijd worden op basis van een expliciete risicoafweging mitigerende maatregelen getroffen.</w:t>
            </w:r>
          </w:p>
          <w:p w14:paraId="05454827" w14:textId="77777777" w:rsidR="00FD4C58" w:rsidRPr="00FD4C58" w:rsidRDefault="00FD4C58" w:rsidP="00FD4C58">
            <w:pPr>
              <w:pStyle w:val="Lijstalinea"/>
              <w:widowControl w:val="0"/>
              <w:autoSpaceDE w:val="0"/>
              <w:autoSpaceDN w:val="0"/>
              <w:spacing w:before="43"/>
              <w:ind w:left="360"/>
              <w:rPr>
                <w:rFonts w:asciiTheme="minorHAnsi" w:hAnsiTheme="minorHAnsi"/>
              </w:rPr>
            </w:pPr>
          </w:p>
        </w:tc>
      </w:tr>
      <w:tr w:rsidR="007A71AE" w14:paraId="026276C2" w14:textId="77777777" w:rsidTr="3108D689">
        <w:tc>
          <w:tcPr>
            <w:tcW w:w="562" w:type="dxa"/>
          </w:tcPr>
          <w:p w14:paraId="74A47A5E" w14:textId="5CFC1C7B" w:rsidR="009B5642" w:rsidRPr="004D1A23" w:rsidRDefault="003D4200" w:rsidP="7DDD8E68">
            <w:pPr>
              <w:spacing w:line="300" w:lineRule="auto"/>
              <w:rPr>
                <w:rFonts w:asciiTheme="minorHAnsi" w:hAnsiTheme="minorHAnsi"/>
              </w:rPr>
            </w:pPr>
            <w:r w:rsidRPr="004D1A23">
              <w:rPr>
                <w:rFonts w:asciiTheme="minorHAnsi" w:hAnsiTheme="minorHAnsi"/>
              </w:rPr>
              <w:t>68</w:t>
            </w:r>
          </w:p>
        </w:tc>
        <w:tc>
          <w:tcPr>
            <w:tcW w:w="9356" w:type="dxa"/>
          </w:tcPr>
          <w:p w14:paraId="58D53A00" w14:textId="46050D38" w:rsidR="009B5642" w:rsidRPr="00CE3338" w:rsidRDefault="009B5642" w:rsidP="009B5642">
            <w:pPr>
              <w:rPr>
                <w:rFonts w:ascii="Calibri" w:hAnsi="Calibri" w:cs="Calibri"/>
              </w:rPr>
            </w:pPr>
            <w:r w:rsidRPr="00CE3338">
              <w:rPr>
                <w:rFonts w:ascii="Calibri" w:hAnsi="Calibri" w:cs="Calibri"/>
              </w:rPr>
              <w:t>Apparatuur wordt voldoende beschermd tegen bedreigingen van buitenaf zoals stroomuitval/ wateroverlast/ brand</w:t>
            </w:r>
            <w:r w:rsidR="00AB1998">
              <w:rPr>
                <w:rFonts w:ascii="Calibri" w:hAnsi="Calibri" w:cs="Calibri"/>
              </w:rPr>
              <w:t>.</w:t>
            </w:r>
          </w:p>
          <w:p w14:paraId="64F76820" w14:textId="77777777" w:rsidR="009B5642" w:rsidRPr="00CE3338" w:rsidRDefault="009B5642" w:rsidP="00A8644F">
            <w:pPr>
              <w:rPr>
                <w:rFonts w:asciiTheme="minorHAnsi" w:hAnsiTheme="minorHAnsi" w:cstheme="minorHAnsi"/>
              </w:rPr>
            </w:pPr>
          </w:p>
        </w:tc>
      </w:tr>
      <w:tr w:rsidR="007A71AE" w14:paraId="57E3B7AC"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719E1F98" w14:textId="24DC9B8A" w:rsidR="009B5642" w:rsidRPr="004D1A23" w:rsidRDefault="003D4200" w:rsidP="7DDD8E68">
            <w:pPr>
              <w:spacing w:line="300" w:lineRule="auto"/>
              <w:rPr>
                <w:rFonts w:asciiTheme="minorHAnsi" w:hAnsiTheme="minorHAnsi"/>
              </w:rPr>
            </w:pPr>
            <w:r w:rsidRPr="004D1A23">
              <w:rPr>
                <w:rFonts w:asciiTheme="minorHAnsi" w:hAnsiTheme="minorHAnsi"/>
              </w:rPr>
              <w:t>69</w:t>
            </w:r>
          </w:p>
        </w:tc>
        <w:tc>
          <w:tcPr>
            <w:tcW w:w="9356" w:type="dxa"/>
          </w:tcPr>
          <w:p w14:paraId="3F60DFB8" w14:textId="6D8BC2D4" w:rsidR="00B22A41" w:rsidRPr="00CE3338" w:rsidRDefault="00B22A41" w:rsidP="00B22A41">
            <w:pPr>
              <w:rPr>
                <w:rFonts w:ascii="Symbol" w:hAnsi="Symbol" w:cs="Calibri"/>
              </w:rPr>
            </w:pPr>
            <w:r w:rsidRPr="00CE3338">
              <w:rPr>
                <w:rFonts w:ascii="Calibri" w:hAnsi="Calibri" w:cs="Calibri"/>
              </w:rPr>
              <w:t xml:space="preserve">Toegang tot apparatuur </w:t>
            </w:r>
            <w:r w:rsidR="3B38DFF9" w:rsidRPr="029759BF">
              <w:rPr>
                <w:rFonts w:ascii="Calibri" w:hAnsi="Calibri" w:cs="Calibri"/>
              </w:rPr>
              <w:t>gebeurt</w:t>
            </w:r>
            <w:r w:rsidRPr="00CE3338">
              <w:rPr>
                <w:rFonts w:ascii="Calibri" w:hAnsi="Calibri" w:cs="Calibri"/>
              </w:rPr>
              <w:t xml:space="preserve"> op basis van </w:t>
            </w:r>
            <w:proofErr w:type="spellStart"/>
            <w:r w:rsidRPr="00CE3338">
              <w:rPr>
                <w:rFonts w:ascii="Calibri" w:hAnsi="Calibri" w:cs="Calibri"/>
              </w:rPr>
              <w:t>need-to-know</w:t>
            </w:r>
            <w:proofErr w:type="spellEnd"/>
            <w:r w:rsidRPr="00CE3338">
              <w:rPr>
                <w:rFonts w:ascii="Calibri" w:hAnsi="Calibri" w:cs="Calibri"/>
              </w:rPr>
              <w:t xml:space="preserve">. De toegang wordt met een </w:t>
            </w:r>
            <w:proofErr w:type="spellStart"/>
            <w:r w:rsidRPr="00CE3338">
              <w:rPr>
                <w:rFonts w:ascii="Calibri" w:hAnsi="Calibri" w:cs="Calibri"/>
              </w:rPr>
              <w:t>audittrail</w:t>
            </w:r>
            <w:proofErr w:type="spellEnd"/>
            <w:r w:rsidRPr="00CE3338">
              <w:rPr>
                <w:rFonts w:ascii="Calibri" w:hAnsi="Calibri" w:cs="Calibri"/>
              </w:rPr>
              <w:t xml:space="preserve"> vastgelegd door de opdrachtnemer.</w:t>
            </w:r>
          </w:p>
          <w:p w14:paraId="5A2EFE6E" w14:textId="77777777" w:rsidR="009B5642" w:rsidRPr="00CE3338" w:rsidRDefault="009B5642" w:rsidP="009B5642">
            <w:pPr>
              <w:rPr>
                <w:rFonts w:ascii="Calibri" w:hAnsi="Calibri" w:cs="Calibri"/>
              </w:rPr>
            </w:pPr>
          </w:p>
        </w:tc>
      </w:tr>
      <w:tr w:rsidR="002E70F2" w14:paraId="086CF6FD" w14:textId="77777777" w:rsidTr="3108D689">
        <w:tc>
          <w:tcPr>
            <w:tcW w:w="562" w:type="dxa"/>
          </w:tcPr>
          <w:p w14:paraId="3032FA09" w14:textId="5FE49B9E" w:rsidR="009B5642" w:rsidRPr="004D1A23" w:rsidRDefault="003D4200" w:rsidP="7DDD8E68">
            <w:pPr>
              <w:spacing w:line="300" w:lineRule="auto"/>
              <w:rPr>
                <w:rFonts w:asciiTheme="minorHAnsi" w:hAnsiTheme="minorHAnsi"/>
              </w:rPr>
            </w:pPr>
            <w:r w:rsidRPr="004D1A23">
              <w:rPr>
                <w:rFonts w:asciiTheme="minorHAnsi" w:hAnsiTheme="minorHAnsi"/>
              </w:rPr>
              <w:t>70</w:t>
            </w:r>
          </w:p>
        </w:tc>
        <w:tc>
          <w:tcPr>
            <w:tcW w:w="9356" w:type="dxa"/>
          </w:tcPr>
          <w:p w14:paraId="36AA94AF" w14:textId="4AD909EA" w:rsidR="00FB220D" w:rsidRPr="00CE3338" w:rsidRDefault="00FB220D" w:rsidP="00FB220D">
            <w:pPr>
              <w:rPr>
                <w:rFonts w:ascii="Calibri" w:hAnsi="Calibri" w:cs="Calibri"/>
              </w:rPr>
            </w:pPr>
            <w:r w:rsidRPr="127A2336">
              <w:rPr>
                <w:rFonts w:ascii="Calibri" w:hAnsi="Calibri" w:cs="Calibri"/>
              </w:rPr>
              <w:t>De leverancier draagt zorg voor redundantie met betrekking tot de informatie verwerkende faciliteiten zodat aan de beschikbaarheidseisen kan worden voldaan</w:t>
            </w:r>
            <w:r w:rsidR="00AB1998">
              <w:rPr>
                <w:rFonts w:ascii="Calibri" w:hAnsi="Calibri" w:cs="Calibri"/>
              </w:rPr>
              <w:t>.</w:t>
            </w:r>
          </w:p>
          <w:p w14:paraId="2EAEF154" w14:textId="77777777" w:rsidR="009B5642" w:rsidRPr="00CE3338" w:rsidRDefault="009B5642" w:rsidP="009B5642">
            <w:pPr>
              <w:rPr>
                <w:rFonts w:ascii="Calibri" w:hAnsi="Calibri" w:cs="Calibri"/>
              </w:rPr>
            </w:pPr>
          </w:p>
        </w:tc>
      </w:tr>
      <w:tr w:rsidR="00034B9E" w14:paraId="306E1BEB"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26D80B07" w14:textId="1BA1D932" w:rsidR="00034B9E" w:rsidRPr="004D1A23" w:rsidRDefault="003D4200" w:rsidP="7DDD8E68">
            <w:pPr>
              <w:spacing w:line="300" w:lineRule="auto"/>
              <w:rPr>
                <w:rFonts w:asciiTheme="minorHAnsi" w:hAnsiTheme="minorHAnsi"/>
              </w:rPr>
            </w:pPr>
            <w:r w:rsidRPr="004D1A23">
              <w:rPr>
                <w:rFonts w:asciiTheme="minorHAnsi" w:hAnsiTheme="minorHAnsi"/>
              </w:rPr>
              <w:t>71</w:t>
            </w:r>
          </w:p>
        </w:tc>
        <w:tc>
          <w:tcPr>
            <w:tcW w:w="9356" w:type="dxa"/>
          </w:tcPr>
          <w:p w14:paraId="68170030" w14:textId="53C06871" w:rsidR="00034B9E" w:rsidRPr="00D6449E" w:rsidRDefault="43AC6CA7" w:rsidP="00FB220D">
            <w:r w:rsidRPr="57CEA6B8">
              <w:rPr>
                <w:rFonts w:ascii="Calibri" w:eastAsia="Calibri" w:hAnsi="Calibri" w:cs="Calibri"/>
                <w:color w:val="000000" w:themeColor="text1"/>
              </w:rPr>
              <w:t>Opdrachtnemer legt jaarlijks verantwoording af over de genomen/afgesproken beveiligingsmaatregelen op BBN2 niveau conform BIO. Dit kan op verschillende manieren zoals:</w:t>
            </w:r>
          </w:p>
          <w:p w14:paraId="73CCFFF5" w14:textId="35B6EDF1" w:rsidR="00034B9E" w:rsidRPr="00D6449E" w:rsidRDefault="43AC6CA7" w:rsidP="57CEA6B8">
            <w:pPr>
              <w:pStyle w:val="Lijstalinea"/>
              <w:numPr>
                <w:ilvl w:val="0"/>
                <w:numId w:val="27"/>
              </w:numPr>
              <w:rPr>
                <w:rFonts w:ascii="Calibri" w:eastAsia="Calibri" w:hAnsi="Calibri" w:cs="Calibri"/>
                <w:color w:val="000000" w:themeColor="text1"/>
              </w:rPr>
            </w:pPr>
            <w:r w:rsidRPr="57CEA6B8">
              <w:rPr>
                <w:rFonts w:ascii="Calibri" w:eastAsia="Calibri" w:hAnsi="Calibri" w:cs="Calibri"/>
                <w:color w:val="000000" w:themeColor="text1"/>
              </w:rPr>
              <w:t xml:space="preserve">een ISO 27001 certificaat + </w:t>
            </w:r>
            <w:proofErr w:type="spellStart"/>
            <w:r w:rsidRPr="57CEA6B8">
              <w:rPr>
                <w:rFonts w:ascii="Calibri" w:eastAsia="Calibri" w:hAnsi="Calibri" w:cs="Calibri"/>
                <w:color w:val="000000" w:themeColor="text1"/>
              </w:rPr>
              <w:t>VvT</w:t>
            </w:r>
            <w:proofErr w:type="spellEnd"/>
            <w:r w:rsidR="444671AB" w:rsidRPr="029759BF">
              <w:rPr>
                <w:rFonts w:ascii="Calibri" w:eastAsia="Calibri" w:hAnsi="Calibri" w:cs="Calibri"/>
                <w:color w:val="000000" w:themeColor="text1"/>
              </w:rPr>
              <w:t>;</w:t>
            </w:r>
          </w:p>
          <w:p w14:paraId="5A07D9DA" w14:textId="2A10846A" w:rsidR="00034B9E" w:rsidRPr="00D6449E" w:rsidRDefault="43AC6CA7" w:rsidP="57CEA6B8">
            <w:pPr>
              <w:pStyle w:val="Lijstalinea"/>
              <w:numPr>
                <w:ilvl w:val="0"/>
                <w:numId w:val="27"/>
              </w:numPr>
              <w:rPr>
                <w:rFonts w:ascii="Calibri" w:eastAsia="Calibri" w:hAnsi="Calibri" w:cs="Calibri"/>
                <w:color w:val="000000" w:themeColor="text1"/>
              </w:rPr>
            </w:pPr>
            <w:r w:rsidRPr="57CEA6B8">
              <w:rPr>
                <w:rFonts w:ascii="Calibri" w:eastAsia="Calibri" w:hAnsi="Calibri" w:cs="Calibri"/>
                <w:color w:val="000000" w:themeColor="text1"/>
              </w:rPr>
              <w:t xml:space="preserve">rapportages van periodieke externe controles zoals audits pentesten of </w:t>
            </w:r>
            <w:proofErr w:type="spellStart"/>
            <w:r w:rsidRPr="57CEA6B8">
              <w:rPr>
                <w:rFonts w:ascii="Calibri" w:eastAsia="Calibri" w:hAnsi="Calibri" w:cs="Calibri"/>
                <w:color w:val="000000" w:themeColor="text1"/>
              </w:rPr>
              <w:t>TPM’s</w:t>
            </w:r>
            <w:proofErr w:type="spellEnd"/>
            <w:r w:rsidR="16C4ECBF" w:rsidRPr="029759BF">
              <w:rPr>
                <w:rFonts w:ascii="Calibri" w:eastAsia="Calibri" w:hAnsi="Calibri" w:cs="Calibri"/>
                <w:color w:val="000000" w:themeColor="text1"/>
              </w:rPr>
              <w:t>;</w:t>
            </w:r>
          </w:p>
          <w:p w14:paraId="1F70FD59" w14:textId="3FF3EA0F" w:rsidR="00034B9E" w:rsidRPr="00D6449E" w:rsidRDefault="43AC6CA7" w:rsidP="57CEA6B8">
            <w:pPr>
              <w:pStyle w:val="Lijstalinea"/>
              <w:numPr>
                <w:ilvl w:val="0"/>
                <w:numId w:val="27"/>
              </w:numPr>
              <w:rPr>
                <w:rFonts w:ascii="Calibri" w:eastAsia="Calibri" w:hAnsi="Calibri" w:cs="Calibri"/>
                <w:color w:val="000000" w:themeColor="text1"/>
              </w:rPr>
            </w:pPr>
            <w:r w:rsidRPr="57CEA6B8">
              <w:rPr>
                <w:rFonts w:ascii="Calibri" w:eastAsia="Calibri" w:hAnsi="Calibri" w:cs="Calibri"/>
                <w:color w:val="000000" w:themeColor="text1"/>
              </w:rPr>
              <w:t xml:space="preserve">een </w:t>
            </w:r>
            <w:proofErr w:type="spellStart"/>
            <w:r w:rsidRPr="57CEA6B8">
              <w:rPr>
                <w:rFonts w:ascii="Calibri" w:eastAsia="Calibri" w:hAnsi="Calibri" w:cs="Calibri"/>
                <w:color w:val="000000" w:themeColor="text1"/>
              </w:rPr>
              <w:t>assurance</w:t>
            </w:r>
            <w:proofErr w:type="spellEnd"/>
            <w:r w:rsidRPr="57CEA6B8">
              <w:rPr>
                <w:rFonts w:ascii="Calibri" w:eastAsia="Calibri" w:hAnsi="Calibri" w:cs="Calibri"/>
                <w:color w:val="000000" w:themeColor="text1"/>
              </w:rPr>
              <w:t xml:space="preserve"> rapport van een auditor die is aangesloten bij NOREA</w:t>
            </w:r>
            <w:r w:rsidR="261BDE2C" w:rsidRPr="029759BF">
              <w:rPr>
                <w:rFonts w:ascii="Calibri" w:eastAsia="Calibri" w:hAnsi="Calibri" w:cs="Calibri"/>
                <w:color w:val="000000" w:themeColor="text1"/>
              </w:rPr>
              <w:t>;</w:t>
            </w:r>
          </w:p>
          <w:p w14:paraId="36D95E40" w14:textId="465E4298" w:rsidR="00034B9E" w:rsidRPr="00D6449E" w:rsidRDefault="43AC6CA7" w:rsidP="57CEA6B8">
            <w:pPr>
              <w:pStyle w:val="Lijstalinea"/>
              <w:numPr>
                <w:ilvl w:val="0"/>
                <w:numId w:val="27"/>
              </w:numPr>
              <w:rPr>
                <w:rFonts w:ascii="Calibri" w:eastAsia="Calibri" w:hAnsi="Calibri" w:cs="Calibri"/>
                <w:color w:val="000000" w:themeColor="text1"/>
              </w:rPr>
            </w:pPr>
            <w:r w:rsidRPr="57CEA6B8">
              <w:rPr>
                <w:rFonts w:ascii="Calibri" w:eastAsia="Calibri" w:hAnsi="Calibri" w:cs="Calibri"/>
                <w:color w:val="000000" w:themeColor="text1"/>
              </w:rPr>
              <w:t>of eigen controles of eigen mededelingen over de beveiligingsmaatregelen m.b.v. een ICV</w:t>
            </w:r>
          </w:p>
          <w:p w14:paraId="49C513B2" w14:textId="56672BA7" w:rsidR="00034B9E" w:rsidRPr="00D6449E" w:rsidRDefault="43AC6CA7" w:rsidP="00FB220D">
            <w:r w:rsidRPr="57CEA6B8">
              <w:rPr>
                <w:rFonts w:ascii="Calibri" w:eastAsia="Calibri" w:hAnsi="Calibri" w:cs="Calibri"/>
                <w:color w:val="000000" w:themeColor="text1"/>
              </w:rPr>
              <w:t>uit de certificering/ periodieke externe controles/audits of uit de eigen controles/beschrijvingen blijkt of kan afgeleid worden dat de beveiliging voldoet aan de eisen op BBN2 niveau.</w:t>
            </w:r>
          </w:p>
          <w:p w14:paraId="492BCD41" w14:textId="510C534D" w:rsidR="00034B9E" w:rsidRPr="00D6449E" w:rsidRDefault="00034B9E" w:rsidP="57CEA6B8">
            <w:pPr>
              <w:rPr>
                <w:rFonts w:eastAsia="Times New Roman" w:cs="Times New Roman"/>
              </w:rPr>
            </w:pPr>
          </w:p>
        </w:tc>
      </w:tr>
      <w:tr w:rsidR="57CEA6B8" w14:paraId="7142D453" w14:textId="77777777" w:rsidTr="3108D689">
        <w:tc>
          <w:tcPr>
            <w:tcW w:w="562" w:type="dxa"/>
          </w:tcPr>
          <w:p w14:paraId="7DD789CB" w14:textId="1DAF7864" w:rsidR="43AC6CA7" w:rsidRDefault="43AC6CA7" w:rsidP="57CEA6B8">
            <w:pPr>
              <w:spacing w:line="300" w:lineRule="auto"/>
              <w:rPr>
                <w:rFonts w:eastAsia="Times New Roman" w:cs="Times New Roman"/>
              </w:rPr>
            </w:pPr>
            <w:r w:rsidRPr="57CEA6B8">
              <w:rPr>
                <w:rFonts w:asciiTheme="minorHAnsi" w:eastAsiaTheme="minorEastAsia" w:hAnsiTheme="minorHAnsi" w:cstheme="minorBidi"/>
              </w:rPr>
              <w:t>72</w:t>
            </w:r>
          </w:p>
        </w:tc>
        <w:tc>
          <w:tcPr>
            <w:tcW w:w="9356" w:type="dxa"/>
          </w:tcPr>
          <w:p w14:paraId="5080BC71" w14:textId="77777777" w:rsidR="43AC6CA7" w:rsidRDefault="43AC6CA7" w:rsidP="57CEA6B8">
            <w:pPr>
              <w:rPr>
                <w:rFonts w:asciiTheme="minorHAnsi" w:eastAsiaTheme="minorEastAsia" w:hAnsiTheme="minorHAnsi" w:cstheme="minorBidi"/>
              </w:rPr>
            </w:pPr>
            <w:r w:rsidRPr="57CEA6B8">
              <w:rPr>
                <w:rFonts w:asciiTheme="minorHAnsi" w:eastAsiaTheme="minorEastAsia" w:hAnsiTheme="minorHAnsi" w:cstheme="minorBidi"/>
              </w:rPr>
              <w:t>Opdrachtgever behoudt zich het recht voor om jaarlijks een audit uit te voeren. Opdrachtnemer verleent alle benodigde medewerking aan audits uitgevoerd door een gecertificeerde auditor over de nakoming van de afspraken binnen deze overeenkomst, tenzij de opdrachtnemer door middel van een geldige certificering, die periodiek door een geaccrediteerde instelling wordt getoetst, heeft aangetoond dat de opdrachtnemer de gemaakte afspraken nakomt.</w:t>
            </w:r>
          </w:p>
          <w:p w14:paraId="2AFAB7C9" w14:textId="035E376B" w:rsidR="00AB1998" w:rsidRDefault="00AB1998" w:rsidP="57CEA6B8">
            <w:pPr>
              <w:rPr>
                <w:rFonts w:asciiTheme="minorHAnsi" w:eastAsiaTheme="minorEastAsia" w:hAnsiTheme="minorHAnsi" w:cstheme="minorBidi"/>
              </w:rPr>
            </w:pPr>
          </w:p>
        </w:tc>
      </w:tr>
      <w:tr w:rsidR="003D4200" w14:paraId="533F2405"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11950F84" w14:textId="77777777" w:rsidR="003D4200" w:rsidRPr="004D1A23" w:rsidRDefault="003D4200" w:rsidP="009264E6">
            <w:pPr>
              <w:spacing w:after="320" w:line="300" w:lineRule="auto"/>
              <w:rPr>
                <w:rFonts w:asciiTheme="minorHAnsi" w:eastAsia="Calibri" w:hAnsiTheme="minorHAnsi" w:cs="Calibri"/>
              </w:rPr>
            </w:pPr>
          </w:p>
        </w:tc>
        <w:tc>
          <w:tcPr>
            <w:tcW w:w="9356" w:type="dxa"/>
          </w:tcPr>
          <w:p w14:paraId="1E80EE35" w14:textId="77777777" w:rsidR="003D4200" w:rsidRDefault="003D4200" w:rsidP="009264E6">
            <w:pPr>
              <w:rPr>
                <w:rFonts w:ascii="Calibri" w:eastAsia="Calibri" w:hAnsi="Calibri" w:cs="Calibri"/>
                <w:b/>
                <w:bCs/>
              </w:rPr>
            </w:pPr>
          </w:p>
        </w:tc>
      </w:tr>
      <w:tr w:rsidR="009F7A3F" w14:paraId="28274D9F" w14:textId="77777777" w:rsidTr="3108D689">
        <w:tc>
          <w:tcPr>
            <w:tcW w:w="562" w:type="dxa"/>
          </w:tcPr>
          <w:p w14:paraId="2D5DAD9B" w14:textId="77777777" w:rsidR="00C47ECB" w:rsidRPr="004D1A23" w:rsidRDefault="00C47ECB" w:rsidP="009264E6">
            <w:pPr>
              <w:spacing w:after="320" w:line="300" w:lineRule="auto"/>
              <w:rPr>
                <w:rFonts w:asciiTheme="minorHAnsi" w:eastAsia="Calibri" w:hAnsiTheme="minorHAnsi" w:cs="Calibri"/>
              </w:rPr>
            </w:pPr>
          </w:p>
        </w:tc>
        <w:tc>
          <w:tcPr>
            <w:tcW w:w="9356" w:type="dxa"/>
          </w:tcPr>
          <w:p w14:paraId="7DD9D0AC" w14:textId="4BDC0C95" w:rsidR="00C47ECB" w:rsidRPr="00C47ECB" w:rsidRDefault="00FE5067" w:rsidP="009264E6">
            <w:pPr>
              <w:rPr>
                <w:rFonts w:ascii="Calibri" w:eastAsia="Calibri" w:hAnsi="Calibri" w:cs="Calibri"/>
                <w:b/>
                <w:bCs/>
              </w:rPr>
            </w:pPr>
            <w:r>
              <w:rPr>
                <w:rFonts w:ascii="Calibri" w:eastAsia="Calibri" w:hAnsi="Calibri" w:cs="Calibri"/>
                <w:b/>
                <w:bCs/>
              </w:rPr>
              <w:t xml:space="preserve">Koppelingen en </w:t>
            </w:r>
            <w:proofErr w:type="spellStart"/>
            <w:r>
              <w:rPr>
                <w:rFonts w:ascii="Calibri" w:eastAsia="Calibri" w:hAnsi="Calibri" w:cs="Calibri"/>
                <w:b/>
                <w:bCs/>
              </w:rPr>
              <w:t>overigen</w:t>
            </w:r>
            <w:proofErr w:type="spellEnd"/>
          </w:p>
        </w:tc>
      </w:tr>
      <w:tr w:rsidR="00CA2517" w14:paraId="41EA1B5D"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314BED25" w14:textId="3F0FCC46" w:rsidR="00CA2517" w:rsidRPr="004D1A23" w:rsidRDefault="2D0EA60D" w:rsidP="57CEA6B8">
            <w:pPr>
              <w:spacing w:after="320" w:line="300" w:lineRule="auto"/>
              <w:rPr>
                <w:rFonts w:asciiTheme="minorHAnsi" w:eastAsia="Calibri" w:hAnsiTheme="minorHAnsi" w:cs="Calibri"/>
              </w:rPr>
            </w:pPr>
            <w:r w:rsidRPr="57CEA6B8">
              <w:rPr>
                <w:rFonts w:asciiTheme="minorHAnsi" w:eastAsia="Calibri" w:hAnsiTheme="minorHAnsi" w:cs="Calibri"/>
              </w:rPr>
              <w:t>7</w:t>
            </w:r>
            <w:r w:rsidR="314F6C70" w:rsidRPr="57CEA6B8">
              <w:rPr>
                <w:rFonts w:asciiTheme="minorHAnsi" w:eastAsia="Calibri" w:hAnsiTheme="minorHAnsi" w:cs="Calibri"/>
              </w:rPr>
              <w:t>3</w:t>
            </w:r>
          </w:p>
        </w:tc>
        <w:tc>
          <w:tcPr>
            <w:tcW w:w="9356" w:type="dxa"/>
          </w:tcPr>
          <w:p w14:paraId="66803248" w14:textId="6FB7B39F" w:rsidR="00CA2517" w:rsidRDefault="0B1FB845" w:rsidP="00CA2517">
            <w:pPr>
              <w:spacing w:line="276" w:lineRule="auto"/>
              <w:rPr>
                <w:rFonts w:ascii="Calibri" w:hAnsi="Calibri" w:cs="Calibri"/>
              </w:rPr>
            </w:pPr>
            <w:r w:rsidRPr="5A4CDBFE">
              <w:rPr>
                <w:rFonts w:ascii="Calibri" w:hAnsi="Calibri" w:cs="Calibri"/>
              </w:rPr>
              <w:t>Wanneer een klant belt die bekend is in het systeem, wordt een klantkaart getoond waarmee (binnen de bevoegdheden van de agent) de vorige gespreksonderwerpen worden getoond.</w:t>
            </w:r>
            <w:r w:rsidR="54AEC750" w:rsidRPr="5A4CDBFE">
              <w:rPr>
                <w:rFonts w:ascii="Calibri" w:hAnsi="Calibri" w:cs="Calibri"/>
              </w:rPr>
              <w:t xml:space="preserve"> </w:t>
            </w:r>
            <w:r w:rsidR="00E15529">
              <w:rPr>
                <w:rFonts w:ascii="Calibri" w:hAnsi="Calibri" w:cs="Calibri"/>
              </w:rPr>
              <w:t>H</w:t>
            </w:r>
            <w:r w:rsidR="00E15529" w:rsidRPr="00E15529">
              <w:rPr>
                <w:rFonts w:ascii="Calibri" w:hAnsi="Calibri" w:cs="Calibri"/>
              </w:rPr>
              <w:t xml:space="preserve">et gaat </w:t>
            </w:r>
            <w:r w:rsidR="00E15529">
              <w:rPr>
                <w:rFonts w:ascii="Calibri" w:hAnsi="Calibri" w:cs="Calibri"/>
              </w:rPr>
              <w:t xml:space="preserve">hier </w:t>
            </w:r>
            <w:r w:rsidR="00E15529" w:rsidRPr="00E15529">
              <w:rPr>
                <w:rFonts w:ascii="Calibri" w:hAnsi="Calibri" w:cs="Calibri"/>
              </w:rPr>
              <w:t>om een koppeling met ons zaaksysteem waar</w:t>
            </w:r>
            <w:r w:rsidR="00E15529">
              <w:rPr>
                <w:rFonts w:ascii="Calibri" w:hAnsi="Calibri" w:cs="Calibri"/>
              </w:rPr>
              <w:t>bij</w:t>
            </w:r>
            <w:r w:rsidR="00E15529" w:rsidRPr="00E15529">
              <w:rPr>
                <w:rFonts w:ascii="Calibri" w:hAnsi="Calibri" w:cs="Calibri"/>
              </w:rPr>
              <w:t xml:space="preserve"> de KCC-software het zaaksysteem aanroept op basis van het inkomende telefoonnummer</w:t>
            </w:r>
            <w:r w:rsidR="00E15529">
              <w:rPr>
                <w:rFonts w:ascii="Calibri" w:hAnsi="Calibri" w:cs="Calibri"/>
              </w:rPr>
              <w:t>, en deze informatie aan de agent toont</w:t>
            </w:r>
            <w:r w:rsidR="00E15529" w:rsidRPr="00E15529">
              <w:rPr>
                <w:rFonts w:ascii="Calibri" w:hAnsi="Calibri" w:cs="Calibri"/>
              </w:rPr>
              <w:t xml:space="preserve">. </w:t>
            </w:r>
            <w:r w:rsidR="00E15529">
              <w:rPr>
                <w:rFonts w:ascii="Calibri" w:hAnsi="Calibri" w:cs="Calibri"/>
              </w:rPr>
              <w:t>Het Amersfoortse</w:t>
            </w:r>
            <w:r w:rsidR="00E15529" w:rsidRPr="00E15529">
              <w:rPr>
                <w:rFonts w:ascii="Calibri" w:hAnsi="Calibri" w:cs="Calibri"/>
              </w:rPr>
              <w:t xml:space="preserve"> zaaksysteem </w:t>
            </w:r>
            <w:r w:rsidR="00E15529">
              <w:rPr>
                <w:rFonts w:ascii="Calibri" w:hAnsi="Calibri" w:cs="Calibri"/>
              </w:rPr>
              <w:t>is gebaseerd op</w:t>
            </w:r>
            <w:r w:rsidR="00E15529" w:rsidRPr="00E15529">
              <w:rPr>
                <w:rFonts w:ascii="Calibri" w:hAnsi="Calibri" w:cs="Calibri"/>
              </w:rPr>
              <w:t xml:space="preserve"> Dynamics365.</w:t>
            </w:r>
            <w:r w:rsidR="00E15529">
              <w:rPr>
                <w:rFonts w:ascii="Calibri" w:hAnsi="Calibri" w:cs="Calibri"/>
              </w:rPr>
              <w:t xml:space="preserve"> </w:t>
            </w:r>
            <w:r w:rsidR="54AEC750" w:rsidRPr="5A4CDBFE">
              <w:rPr>
                <w:rFonts w:ascii="Calibri" w:hAnsi="Calibri" w:cs="Calibri"/>
              </w:rPr>
              <w:t xml:space="preserve">NB: dit hoeft niet werkend geïmplementeerd te worden bij </w:t>
            </w:r>
            <w:r w:rsidR="0AB98080" w:rsidRPr="5A4CDBFE">
              <w:rPr>
                <w:rFonts w:ascii="Calibri" w:hAnsi="Calibri" w:cs="Calibri"/>
              </w:rPr>
              <w:t xml:space="preserve">de initiële </w:t>
            </w:r>
            <w:r w:rsidR="54AEC750" w:rsidRPr="5A4CDBFE">
              <w:rPr>
                <w:rFonts w:ascii="Calibri" w:hAnsi="Calibri" w:cs="Calibri"/>
              </w:rPr>
              <w:t>oplevering, maar moet wel mogelijk zijn</w:t>
            </w:r>
            <w:r w:rsidR="6707EA91" w:rsidRPr="5A4CDBFE">
              <w:rPr>
                <w:rFonts w:ascii="Calibri" w:hAnsi="Calibri" w:cs="Calibri"/>
              </w:rPr>
              <w:t xml:space="preserve"> en worden meegenomen in de inschrijfprijs</w:t>
            </w:r>
            <w:r w:rsidR="54AEC750" w:rsidRPr="5A4CDBFE">
              <w:rPr>
                <w:rFonts w:ascii="Calibri" w:hAnsi="Calibri" w:cs="Calibri"/>
              </w:rPr>
              <w:t>.</w:t>
            </w:r>
            <w:r w:rsidR="6BD37E9A" w:rsidRPr="5A4CDBFE">
              <w:rPr>
                <w:rFonts w:ascii="Calibri" w:hAnsi="Calibri" w:cs="Calibri"/>
              </w:rPr>
              <w:t xml:space="preserve"> Implementatie kan dan op een later moment na livegang plaatsvinden.</w:t>
            </w:r>
          </w:p>
          <w:p w14:paraId="48D58207" w14:textId="715BB6C9" w:rsidR="0066708F" w:rsidRDefault="0066708F" w:rsidP="00CA2517">
            <w:pPr>
              <w:spacing w:line="276" w:lineRule="auto"/>
              <w:rPr>
                <w:rFonts w:ascii="Calibri" w:eastAsia="Calibri" w:hAnsi="Calibri" w:cs="Calibri"/>
              </w:rPr>
            </w:pPr>
          </w:p>
        </w:tc>
      </w:tr>
      <w:tr w:rsidR="00CA2517" w14:paraId="42A530B5" w14:textId="77777777" w:rsidTr="3108D689">
        <w:tc>
          <w:tcPr>
            <w:tcW w:w="562" w:type="dxa"/>
          </w:tcPr>
          <w:p w14:paraId="1FF2CD06" w14:textId="537A9607" w:rsidR="00CA2517" w:rsidRPr="004D1A23" w:rsidRDefault="003D4200" w:rsidP="00CA2517">
            <w:pPr>
              <w:spacing w:after="320" w:line="300" w:lineRule="auto"/>
              <w:rPr>
                <w:rFonts w:asciiTheme="minorHAnsi" w:eastAsia="Calibri" w:hAnsiTheme="minorHAnsi" w:cs="Calibri"/>
              </w:rPr>
            </w:pPr>
            <w:r w:rsidRPr="004D1A23">
              <w:rPr>
                <w:rFonts w:asciiTheme="minorHAnsi" w:eastAsia="Calibri" w:hAnsiTheme="minorHAnsi" w:cs="Calibri"/>
              </w:rPr>
              <w:t>74</w:t>
            </w:r>
          </w:p>
        </w:tc>
        <w:tc>
          <w:tcPr>
            <w:tcW w:w="9356" w:type="dxa"/>
          </w:tcPr>
          <w:p w14:paraId="40B0331A" w14:textId="1EF8FB49" w:rsidR="00CA2517" w:rsidRDefault="00CA2517" w:rsidP="00CA2517">
            <w:pPr>
              <w:spacing w:line="276" w:lineRule="auto"/>
              <w:rPr>
                <w:rFonts w:ascii="Calibri" w:eastAsia="Calibri" w:hAnsi="Calibri" w:cs="Calibri"/>
              </w:rPr>
            </w:pPr>
            <w:r>
              <w:rPr>
                <w:rFonts w:ascii="Calibri" w:eastAsia="Calibri" w:hAnsi="Calibri" w:cs="Calibri"/>
              </w:rPr>
              <w:t>Het is voor de agent in de oplossing mogelijk om beschikbaarheidsinformatie van collega’s weer te geven.</w:t>
            </w:r>
          </w:p>
        </w:tc>
      </w:tr>
      <w:tr w:rsidR="57CEA6B8" w14:paraId="262EDD12" w14:textId="77777777" w:rsidTr="3108D689">
        <w:trPr>
          <w:cnfStyle w:val="000000100000" w:firstRow="0" w:lastRow="0" w:firstColumn="0" w:lastColumn="0" w:oddVBand="0" w:evenVBand="0" w:oddHBand="1" w:evenHBand="0" w:firstRowFirstColumn="0" w:firstRowLastColumn="0" w:lastRowFirstColumn="0" w:lastRowLastColumn="0"/>
        </w:trPr>
        <w:tc>
          <w:tcPr>
            <w:tcW w:w="562" w:type="dxa"/>
          </w:tcPr>
          <w:p w14:paraId="10787E6D" w14:textId="400C2258" w:rsidR="0E9A4C7F" w:rsidRDefault="0E9A4C7F" w:rsidP="57CEA6B8">
            <w:pPr>
              <w:spacing w:line="300" w:lineRule="auto"/>
              <w:rPr>
                <w:rFonts w:asciiTheme="minorHAnsi" w:eastAsiaTheme="minorEastAsia" w:hAnsiTheme="minorHAnsi" w:cstheme="minorBidi"/>
              </w:rPr>
            </w:pPr>
            <w:r w:rsidRPr="57CEA6B8">
              <w:rPr>
                <w:rFonts w:asciiTheme="minorHAnsi" w:eastAsiaTheme="minorEastAsia" w:hAnsiTheme="minorHAnsi" w:cstheme="minorBidi"/>
              </w:rPr>
              <w:t>75</w:t>
            </w:r>
          </w:p>
        </w:tc>
        <w:tc>
          <w:tcPr>
            <w:tcW w:w="9356" w:type="dxa"/>
          </w:tcPr>
          <w:p w14:paraId="00D65BE4" w14:textId="59D537B2" w:rsidR="0066708F" w:rsidRDefault="0E9A4C7F" w:rsidP="3108D689">
            <w:pPr>
              <w:spacing w:line="276" w:lineRule="auto"/>
              <w:rPr>
                <w:rFonts w:asciiTheme="minorHAnsi" w:eastAsiaTheme="minorEastAsia" w:hAnsiTheme="minorHAnsi" w:cstheme="minorBidi"/>
              </w:rPr>
            </w:pPr>
            <w:r w:rsidRPr="3108D689">
              <w:rPr>
                <w:rFonts w:asciiTheme="minorHAnsi" w:eastAsiaTheme="minorEastAsia" w:hAnsiTheme="minorHAnsi" w:cstheme="minorBidi"/>
              </w:rPr>
              <w:t>Leverancier levert inzicht in manieren waarop nu of in de toekomst de oplossing via alle verschillende kanalen klantcontacten kan ontvangen en verwerken. D</w:t>
            </w:r>
            <w:r w:rsidR="35316E86" w:rsidRPr="3108D689">
              <w:rPr>
                <w:rFonts w:asciiTheme="minorHAnsi" w:eastAsiaTheme="minorEastAsia" w:hAnsiTheme="minorHAnsi" w:cstheme="minorBidi"/>
              </w:rPr>
              <w:t xml:space="preserve">at wil zeggen een beschrijving van de </w:t>
            </w:r>
            <w:proofErr w:type="spellStart"/>
            <w:r w:rsidR="35316E86" w:rsidRPr="3108D689">
              <w:rPr>
                <w:rFonts w:asciiTheme="minorHAnsi" w:eastAsiaTheme="minorEastAsia" w:hAnsiTheme="minorHAnsi" w:cstheme="minorBidi"/>
              </w:rPr>
              <w:t>omnichannel</w:t>
            </w:r>
            <w:proofErr w:type="spellEnd"/>
            <w:r w:rsidR="35316E86" w:rsidRPr="3108D689">
              <w:rPr>
                <w:rFonts w:asciiTheme="minorHAnsi" w:eastAsiaTheme="minorEastAsia" w:hAnsiTheme="minorHAnsi" w:cstheme="minorBidi"/>
              </w:rPr>
              <w:t>-visie van leverancier op dit product.</w:t>
            </w:r>
            <w:r w:rsidRPr="3108D689">
              <w:rPr>
                <w:rFonts w:asciiTheme="minorHAnsi" w:eastAsiaTheme="minorEastAsia" w:hAnsiTheme="minorHAnsi" w:cstheme="minorBidi"/>
              </w:rPr>
              <w:t xml:space="preserve"> NB: dit hoeft niet werkend geïmplementeerd te worden bij de initiële oplevering, en is geen onderdeel van de inschrijfprijs. </w:t>
            </w:r>
            <w:r w:rsidR="53A5C814" w:rsidRPr="3108D689">
              <w:rPr>
                <w:rFonts w:asciiTheme="minorHAnsi" w:eastAsiaTheme="minorEastAsia" w:hAnsiTheme="minorHAnsi" w:cstheme="minorBidi"/>
              </w:rPr>
              <w:t>Wel wil de gemeente hierover graag op een later moment met de leverancier in gesprek.</w:t>
            </w:r>
          </w:p>
        </w:tc>
      </w:tr>
    </w:tbl>
    <w:p w14:paraId="7FBDD63B" w14:textId="05867D63" w:rsidR="009264E6" w:rsidRDefault="009264E6" w:rsidP="00320339">
      <w:pPr>
        <w:spacing w:line="300" w:lineRule="atLeast"/>
        <w:rPr>
          <w:rFonts w:ascii="Calibri" w:hAnsi="Calibri" w:cs="Calibri"/>
        </w:rPr>
      </w:pPr>
    </w:p>
    <w:p w14:paraId="5C584FB7" w14:textId="3C618EB8" w:rsidR="006E402B" w:rsidRPr="00390E5C" w:rsidRDefault="006E402B">
      <w:pPr>
        <w:rPr>
          <w:rFonts w:ascii="Calibri" w:hAnsi="Calibri" w:cs="Calibri"/>
        </w:rPr>
      </w:pPr>
      <w:r w:rsidRPr="00390E5C">
        <w:rPr>
          <w:rFonts w:ascii="Calibri" w:hAnsi="Calibri" w:cs="Calibri"/>
        </w:rPr>
        <w:br w:type="page"/>
      </w:r>
    </w:p>
    <w:p w14:paraId="42F6FE1D" w14:textId="5370A3CC" w:rsidR="007C3C72" w:rsidRPr="00390E5C" w:rsidRDefault="007C3C72" w:rsidP="002C19C0">
      <w:pPr>
        <w:pStyle w:val="Kop1"/>
        <w:spacing w:line="300" w:lineRule="atLeast"/>
        <w:rPr>
          <w:rFonts w:ascii="Calibri" w:hAnsi="Calibri" w:cs="Calibri"/>
          <w:sz w:val="20"/>
        </w:rPr>
      </w:pPr>
      <w:bookmarkStart w:id="94" w:name="_Toc97903118"/>
      <w:r w:rsidRPr="00390E5C">
        <w:rPr>
          <w:rFonts w:ascii="Calibri" w:hAnsi="Calibri" w:cs="Calibri"/>
          <w:sz w:val="20"/>
        </w:rPr>
        <w:lastRenderedPageBreak/>
        <w:t>Programma van Wensen</w:t>
      </w:r>
      <w:bookmarkEnd w:id="94"/>
    </w:p>
    <w:p w14:paraId="187F8830" w14:textId="59922DB5" w:rsidR="002F559F" w:rsidRDefault="002073A0" w:rsidP="002C19C0">
      <w:pPr>
        <w:spacing w:line="300" w:lineRule="atLeast"/>
        <w:rPr>
          <w:rFonts w:ascii="Calibri" w:hAnsi="Calibri" w:cs="Calibri"/>
        </w:rPr>
      </w:pPr>
      <w:r>
        <w:rPr>
          <w:rFonts w:ascii="Calibri" w:hAnsi="Calibri" w:cs="Calibri"/>
        </w:rPr>
        <w:t xml:space="preserve"> </w:t>
      </w:r>
    </w:p>
    <w:p w14:paraId="00EA1CE8" w14:textId="6BFA6824" w:rsidR="00025818" w:rsidRPr="00390E5C" w:rsidRDefault="00025818" w:rsidP="00025818">
      <w:pPr>
        <w:pStyle w:val="Kop2"/>
        <w:spacing w:line="300" w:lineRule="atLeast"/>
        <w:rPr>
          <w:rFonts w:ascii="Calibri" w:hAnsi="Calibri" w:cs="Calibri"/>
          <w:sz w:val="20"/>
          <w:szCs w:val="20"/>
        </w:rPr>
      </w:pPr>
      <w:bookmarkStart w:id="95" w:name="_Toc97903119"/>
      <w:r w:rsidRPr="00390E5C">
        <w:rPr>
          <w:rFonts w:ascii="Calibri" w:hAnsi="Calibri" w:cs="Calibri"/>
          <w:sz w:val="20"/>
          <w:szCs w:val="20"/>
        </w:rPr>
        <w:t>Gunningscriterium</w:t>
      </w:r>
      <w:r>
        <w:rPr>
          <w:rFonts w:ascii="Calibri" w:hAnsi="Calibri" w:cs="Calibri"/>
          <w:sz w:val="20"/>
          <w:szCs w:val="20"/>
        </w:rPr>
        <w:t xml:space="preserve"> ‘</w:t>
      </w:r>
      <w:r w:rsidR="0BDEF33A" w:rsidRPr="508D85B9">
        <w:rPr>
          <w:rFonts w:ascii="Calibri" w:hAnsi="Calibri" w:cs="Calibri"/>
          <w:sz w:val="20"/>
          <w:szCs w:val="20"/>
        </w:rPr>
        <w:t>Aanvullende</w:t>
      </w:r>
      <w:r>
        <w:rPr>
          <w:rFonts w:ascii="Calibri" w:hAnsi="Calibri" w:cs="Calibri"/>
          <w:sz w:val="20"/>
          <w:szCs w:val="20"/>
        </w:rPr>
        <w:t xml:space="preserve"> functionaliteiten’, weging </w:t>
      </w:r>
      <w:r w:rsidR="0CA50348" w:rsidRPr="28652ECF">
        <w:rPr>
          <w:rFonts w:ascii="Calibri" w:hAnsi="Calibri" w:cs="Calibri"/>
          <w:sz w:val="20"/>
          <w:szCs w:val="20"/>
        </w:rPr>
        <w:t>2</w:t>
      </w:r>
      <w:r w:rsidR="316E9E34" w:rsidRPr="28652ECF">
        <w:rPr>
          <w:rFonts w:ascii="Calibri" w:hAnsi="Calibri" w:cs="Calibri"/>
          <w:sz w:val="20"/>
          <w:szCs w:val="20"/>
        </w:rPr>
        <w:t>0</w:t>
      </w:r>
      <w:r>
        <w:rPr>
          <w:rFonts w:ascii="Calibri" w:hAnsi="Calibri" w:cs="Calibri"/>
          <w:sz w:val="20"/>
          <w:szCs w:val="20"/>
        </w:rPr>
        <w:t>%</w:t>
      </w:r>
      <w:bookmarkEnd w:id="95"/>
    </w:p>
    <w:p w14:paraId="57F06A1F" w14:textId="6A56610D" w:rsidR="002A5963" w:rsidRDefault="002A5963" w:rsidP="002C19C0">
      <w:pPr>
        <w:spacing w:line="300" w:lineRule="atLeast"/>
        <w:rPr>
          <w:rFonts w:ascii="Calibri" w:hAnsi="Calibri" w:cs="Calibri"/>
        </w:rPr>
      </w:pPr>
    </w:p>
    <w:p w14:paraId="6D67E1C0" w14:textId="7D4B6D11" w:rsidR="00740A54" w:rsidRDefault="21396C92" w:rsidP="00740A54">
      <w:pPr>
        <w:spacing w:line="300" w:lineRule="atLeast"/>
        <w:rPr>
          <w:rFonts w:ascii="Calibri" w:eastAsia="Calibri" w:hAnsi="Calibri" w:cs="Calibri"/>
          <w:lang w:eastAsia="en-US"/>
        </w:rPr>
      </w:pPr>
      <w:r w:rsidRPr="57CEA6B8">
        <w:rPr>
          <w:rFonts w:ascii="Calibri" w:eastAsia="Calibri" w:hAnsi="Calibri" w:cs="Calibri"/>
          <w:lang w:eastAsia="en-US"/>
        </w:rPr>
        <w:t>Dit criterium bestaat uit een verzameling functionaliteiten die niet verplicht zijn om te leveren, maar waar punten mee verdiend kunnen worden voor de gunning. Wanneer op een onderdeel ‘ja’ wordt geantwoord, wordt dat onderdeel van de opdracht en moet dit meegenomen worden in het prijzenblad</w:t>
      </w:r>
      <w:r w:rsidR="6843B822" w:rsidRPr="57CEA6B8">
        <w:rPr>
          <w:rFonts w:ascii="Calibri" w:eastAsia="Calibri" w:hAnsi="Calibri" w:cs="Calibri"/>
          <w:lang w:eastAsia="en-US"/>
        </w:rPr>
        <w:t>.</w:t>
      </w:r>
      <w:r w:rsidR="008B61AF">
        <w:rPr>
          <w:rFonts w:ascii="Calibri" w:eastAsia="Calibri" w:hAnsi="Calibri" w:cs="Calibri"/>
          <w:lang w:eastAsia="en-US"/>
        </w:rPr>
        <w:t xml:space="preserve"> U kunt hiervoor bijlage H </w:t>
      </w:r>
      <w:r w:rsidR="007A24C8">
        <w:rPr>
          <w:rFonts w:ascii="Calibri" w:eastAsia="Calibri" w:hAnsi="Calibri" w:cs="Calibri"/>
          <w:lang w:eastAsia="en-US"/>
        </w:rPr>
        <w:t>‘</w:t>
      </w:r>
      <w:r w:rsidR="008B61AF">
        <w:rPr>
          <w:rFonts w:ascii="Calibri" w:eastAsia="Calibri" w:hAnsi="Calibri" w:cs="Calibri"/>
          <w:lang w:eastAsia="en-US"/>
        </w:rPr>
        <w:t>Aanvullende functionaliteiten</w:t>
      </w:r>
      <w:r w:rsidR="007A24C8">
        <w:rPr>
          <w:rFonts w:ascii="Calibri" w:eastAsia="Calibri" w:hAnsi="Calibri" w:cs="Calibri"/>
          <w:lang w:eastAsia="en-US"/>
        </w:rPr>
        <w:t xml:space="preserve">’ </w:t>
      </w:r>
      <w:r w:rsidR="008B61AF">
        <w:rPr>
          <w:rFonts w:ascii="Calibri" w:eastAsia="Calibri" w:hAnsi="Calibri" w:cs="Calibri"/>
          <w:lang w:eastAsia="en-US"/>
        </w:rPr>
        <w:t>invullen en toevoegen aan uw inschrijving</w:t>
      </w:r>
      <w:r w:rsidR="007A24C8">
        <w:rPr>
          <w:rFonts w:ascii="Calibri" w:eastAsia="Calibri" w:hAnsi="Calibri" w:cs="Calibri"/>
          <w:lang w:eastAsia="en-US"/>
        </w:rPr>
        <w:t>.</w:t>
      </w:r>
    </w:p>
    <w:p w14:paraId="0ED61DA5" w14:textId="77777777" w:rsidR="00740A54" w:rsidRDefault="00740A54" w:rsidP="002C19C0">
      <w:pPr>
        <w:spacing w:line="300" w:lineRule="atLeast"/>
        <w:rPr>
          <w:rFonts w:ascii="Calibri" w:hAnsi="Calibri" w:cs="Calibri"/>
        </w:rPr>
      </w:pPr>
    </w:p>
    <w:p w14:paraId="28A91DC0" w14:textId="57273E36" w:rsidR="6E11C797" w:rsidRDefault="6E11C797" w:rsidP="3108D689">
      <w:pPr>
        <w:spacing w:line="300" w:lineRule="atLeast"/>
      </w:pPr>
      <w:r w:rsidRPr="3108D689">
        <w:rPr>
          <w:rFonts w:ascii="Calibri" w:hAnsi="Calibri" w:cs="Calibri"/>
        </w:rPr>
        <w:t xml:space="preserve">U kunt per wens die met 'ja’ wordt beantwoord 1 punt verdienen. De punten worden opgeteld en gedeeld door het maximaal haalbare aantal van </w:t>
      </w:r>
      <w:r w:rsidR="7C88E470" w:rsidRPr="3108D689">
        <w:rPr>
          <w:rFonts w:ascii="Calibri" w:hAnsi="Calibri" w:cs="Calibri"/>
        </w:rPr>
        <w:t>8</w:t>
      </w:r>
      <w:r w:rsidRPr="3108D689">
        <w:rPr>
          <w:rFonts w:ascii="Calibri" w:hAnsi="Calibri" w:cs="Calibri"/>
        </w:rPr>
        <w:t xml:space="preserve"> punten, en daarna vermenigvuldigd met 10 om tot een eindscore voor dit criterium te komen.</w:t>
      </w:r>
    </w:p>
    <w:p w14:paraId="1C2A8DA4" w14:textId="2EF761BA" w:rsidR="3108D689" w:rsidRDefault="3108D689" w:rsidP="3108D689">
      <w:pPr>
        <w:spacing w:line="300" w:lineRule="atLeast"/>
        <w:rPr>
          <w:rFonts w:ascii="Calibri" w:hAnsi="Calibri" w:cs="Calibri"/>
        </w:rPr>
      </w:pPr>
    </w:p>
    <w:p w14:paraId="4A183985" w14:textId="3925F74F" w:rsidR="6E11C797" w:rsidRDefault="6E11C797" w:rsidP="3108D689">
      <w:pPr>
        <w:spacing w:line="300" w:lineRule="atLeast"/>
        <w:rPr>
          <w:rFonts w:ascii="Calibri" w:hAnsi="Calibri" w:cs="Calibri"/>
        </w:rPr>
      </w:pPr>
      <w:r w:rsidRPr="3108D689">
        <w:rPr>
          <w:rFonts w:ascii="Calibri" w:hAnsi="Calibri" w:cs="Calibri"/>
        </w:rPr>
        <w:t xml:space="preserve">Rekenvoorbeeld: 5 keer ja, </w:t>
      </w:r>
      <w:r w:rsidR="3C20C46E" w:rsidRPr="3108D689">
        <w:rPr>
          <w:rFonts w:ascii="Calibri" w:hAnsi="Calibri" w:cs="Calibri"/>
        </w:rPr>
        <w:t>3</w:t>
      </w:r>
      <w:r w:rsidRPr="3108D689">
        <w:rPr>
          <w:rFonts w:ascii="Calibri" w:hAnsi="Calibri" w:cs="Calibri"/>
        </w:rPr>
        <w:t xml:space="preserve"> keer nee. Score = (5/</w:t>
      </w:r>
      <w:r w:rsidR="114E68A6" w:rsidRPr="3108D689">
        <w:rPr>
          <w:rFonts w:ascii="Calibri" w:hAnsi="Calibri" w:cs="Calibri"/>
        </w:rPr>
        <w:t>8</w:t>
      </w:r>
      <w:r w:rsidRPr="3108D689">
        <w:rPr>
          <w:rFonts w:ascii="Calibri" w:hAnsi="Calibri" w:cs="Calibri"/>
        </w:rPr>
        <w:t xml:space="preserve">)*10 = </w:t>
      </w:r>
      <w:r w:rsidR="52BE8B08" w:rsidRPr="3108D689">
        <w:rPr>
          <w:rFonts w:ascii="Calibri" w:hAnsi="Calibri" w:cs="Calibri"/>
        </w:rPr>
        <w:t>6,25.</w:t>
      </w:r>
    </w:p>
    <w:p w14:paraId="49AC6338" w14:textId="7881EDB7" w:rsidR="002A5963" w:rsidRPr="00390E5C" w:rsidRDefault="002A5963" w:rsidP="002C19C0">
      <w:pPr>
        <w:spacing w:line="300" w:lineRule="atLeast"/>
        <w:rPr>
          <w:rFonts w:ascii="Calibri" w:hAnsi="Calibri" w:cs="Calibri"/>
        </w:rPr>
      </w:pPr>
    </w:p>
    <w:tbl>
      <w:tblPr>
        <w:tblStyle w:val="Rastertabel6kleurrijk-Accent1"/>
        <w:tblW w:w="9154" w:type="dxa"/>
        <w:tblLook w:val="04A0" w:firstRow="1" w:lastRow="0" w:firstColumn="1" w:lastColumn="0" w:noHBand="0" w:noVBand="1"/>
      </w:tblPr>
      <w:tblGrid>
        <w:gridCol w:w="562"/>
        <w:gridCol w:w="7032"/>
        <w:gridCol w:w="1560"/>
      </w:tblGrid>
      <w:tr w:rsidR="002E3112" w:rsidRPr="00C07D32" w14:paraId="392BDEAA" w14:textId="035099AE" w:rsidTr="3108D6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bookmarkEnd w:id="0"/>
          <w:bookmarkEnd w:id="1"/>
          <w:p w14:paraId="4904E5F9" w14:textId="1731C425" w:rsidR="002E3112" w:rsidRPr="00C07D32" w:rsidRDefault="624CFF13" w:rsidP="3108D689">
            <w:pPr>
              <w:spacing w:line="300" w:lineRule="atLeast"/>
              <w:rPr>
                <w:rFonts w:ascii="Calibri" w:hAnsi="Calibri" w:cs="Calibri"/>
                <w:i/>
                <w:iCs/>
              </w:rPr>
            </w:pPr>
            <w:r w:rsidRPr="3108D689">
              <w:rPr>
                <w:rFonts w:ascii="Calibri" w:hAnsi="Calibri" w:cs="Calibri"/>
                <w:i/>
                <w:iCs/>
              </w:rPr>
              <w:t>Nr.</w:t>
            </w:r>
          </w:p>
        </w:tc>
        <w:tc>
          <w:tcPr>
            <w:tcW w:w="7032" w:type="dxa"/>
          </w:tcPr>
          <w:p w14:paraId="5BF74C02" w14:textId="4AA3F2BE" w:rsidR="002E3112" w:rsidRDefault="002E3112" w:rsidP="00E649AC">
            <w:pPr>
              <w:spacing w:line="300" w:lineRule="atLeas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iCs/>
              </w:rPr>
            </w:pPr>
            <w:r>
              <w:rPr>
                <w:rFonts w:ascii="Calibri" w:hAnsi="Calibri" w:cs="Calibri"/>
                <w:b w:val="0"/>
                <w:bCs w:val="0"/>
                <w:iCs/>
              </w:rPr>
              <w:t>Inhoud</w:t>
            </w:r>
          </w:p>
        </w:tc>
        <w:tc>
          <w:tcPr>
            <w:tcW w:w="1560" w:type="dxa"/>
          </w:tcPr>
          <w:p w14:paraId="462469C6" w14:textId="6DE46127" w:rsidR="002E3112" w:rsidRDefault="02765A59" w:rsidP="3108D689">
            <w:pPr>
              <w:spacing w:line="300" w:lineRule="atLeast"/>
              <w:cnfStyle w:val="100000000000" w:firstRow="1" w:lastRow="0" w:firstColumn="0" w:lastColumn="0" w:oddVBand="0" w:evenVBand="0" w:oddHBand="0" w:evenHBand="0" w:firstRowFirstColumn="0" w:firstRowLastColumn="0" w:lastRowFirstColumn="0" w:lastRowLastColumn="0"/>
              <w:rPr>
                <w:rFonts w:ascii="Calibri" w:hAnsi="Calibri" w:cs="Calibri"/>
                <w:b w:val="0"/>
                <w:bCs w:val="0"/>
              </w:rPr>
            </w:pPr>
            <w:r w:rsidRPr="3108D689">
              <w:rPr>
                <w:rFonts w:ascii="Calibri" w:hAnsi="Calibri" w:cs="Calibri"/>
                <w:b w:val="0"/>
                <w:bCs w:val="0"/>
              </w:rPr>
              <w:t>Beantwoording</w:t>
            </w:r>
            <w:r w:rsidR="372DBDAC" w:rsidRPr="3108D689">
              <w:rPr>
                <w:rFonts w:ascii="Calibri" w:hAnsi="Calibri" w:cs="Calibri"/>
                <w:b w:val="0"/>
                <w:bCs w:val="0"/>
              </w:rPr>
              <w:t xml:space="preserve"> Ja/Nee</w:t>
            </w:r>
          </w:p>
        </w:tc>
      </w:tr>
      <w:tr w:rsidR="002E3112" w:rsidRPr="008A7A74" w14:paraId="323817CD" w14:textId="5E11E474" w:rsidTr="3108D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3BE95254" w14:textId="25E2E232" w:rsidR="002E3112" w:rsidRPr="008C1DC5" w:rsidRDefault="008C1DC5" w:rsidP="00E649AC">
            <w:pPr>
              <w:spacing w:line="300" w:lineRule="atLeast"/>
              <w:rPr>
                <w:rFonts w:ascii="Calibri" w:hAnsi="Calibri" w:cs="Calibri"/>
                <w:b w:val="0"/>
                <w:bCs w:val="0"/>
                <w:iCs/>
              </w:rPr>
            </w:pPr>
            <w:r w:rsidRPr="008C1DC5">
              <w:rPr>
                <w:rFonts w:ascii="Calibri" w:hAnsi="Calibri" w:cs="Calibri"/>
                <w:b w:val="0"/>
                <w:bCs w:val="0"/>
                <w:iCs/>
              </w:rPr>
              <w:t>1</w:t>
            </w:r>
          </w:p>
        </w:tc>
        <w:tc>
          <w:tcPr>
            <w:tcW w:w="7032" w:type="dxa"/>
          </w:tcPr>
          <w:p w14:paraId="01083078" w14:textId="72D4854B" w:rsidR="002E3112" w:rsidRPr="008A7A74" w:rsidRDefault="002E3112" w:rsidP="00E649AC">
            <w:pPr>
              <w:spacing w:line="300" w:lineRule="atLeas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1AA6DC63">
              <w:rPr>
                <w:rFonts w:ascii="Calibri" w:hAnsi="Calibri" w:cs="Calibri"/>
                <w:color w:val="auto"/>
              </w:rPr>
              <w:t xml:space="preserve">Het is </w:t>
            </w:r>
            <w:r w:rsidR="6C6BC18B" w:rsidRPr="1AA6DC63">
              <w:rPr>
                <w:rFonts w:ascii="Calibri" w:hAnsi="Calibri" w:cs="Calibri"/>
                <w:color w:val="auto"/>
              </w:rPr>
              <w:t>m</w:t>
            </w:r>
            <w:r w:rsidR="5EF42E53" w:rsidRPr="1AA6DC63">
              <w:rPr>
                <w:rFonts w:ascii="Calibri" w:hAnsi="Calibri" w:cs="Calibri"/>
                <w:color w:val="auto"/>
              </w:rPr>
              <w:t xml:space="preserve">ogelijk </w:t>
            </w:r>
            <w:r w:rsidRPr="1AA6DC63">
              <w:rPr>
                <w:rFonts w:ascii="Calibri" w:hAnsi="Calibri" w:cs="Calibri"/>
                <w:color w:val="auto"/>
              </w:rPr>
              <w:t xml:space="preserve">om in te zien welke doorschakelingen </w:t>
            </w:r>
            <w:r w:rsidR="42FBC6C6" w:rsidRPr="1AA6DC63">
              <w:rPr>
                <w:rFonts w:ascii="Calibri" w:hAnsi="Calibri" w:cs="Calibri"/>
                <w:color w:val="auto"/>
              </w:rPr>
              <w:t xml:space="preserve">naar het KCC </w:t>
            </w:r>
            <w:r w:rsidRPr="1AA6DC63">
              <w:rPr>
                <w:rFonts w:ascii="Calibri" w:hAnsi="Calibri" w:cs="Calibri"/>
                <w:color w:val="auto"/>
              </w:rPr>
              <w:t>op enig moment actief zijn.</w:t>
            </w:r>
          </w:p>
        </w:tc>
        <w:tc>
          <w:tcPr>
            <w:tcW w:w="1560" w:type="dxa"/>
          </w:tcPr>
          <w:p w14:paraId="6F761F30" w14:textId="5730302F" w:rsidR="002E3112" w:rsidRPr="008C1DC5" w:rsidRDefault="002E3112" w:rsidP="00E649AC">
            <w:pPr>
              <w:spacing w:line="300" w:lineRule="atLeast"/>
              <w:cnfStyle w:val="000000100000" w:firstRow="0" w:lastRow="0" w:firstColumn="0" w:lastColumn="0" w:oddVBand="0" w:evenVBand="0" w:oddHBand="1" w:evenHBand="0" w:firstRowFirstColumn="0" w:firstRowLastColumn="0" w:lastRowFirstColumn="0" w:lastRowLastColumn="0"/>
              <w:rPr>
                <w:rFonts w:ascii="Calibri" w:hAnsi="Calibri" w:cs="Calibri"/>
                <w:iCs/>
              </w:rPr>
            </w:pPr>
          </w:p>
        </w:tc>
      </w:tr>
      <w:tr w:rsidR="002E3112" w:rsidRPr="00C07D32" w14:paraId="447DF83D" w14:textId="4D5F1C89" w:rsidTr="3108D689">
        <w:tc>
          <w:tcPr>
            <w:cnfStyle w:val="001000000000" w:firstRow="0" w:lastRow="0" w:firstColumn="1" w:lastColumn="0" w:oddVBand="0" w:evenVBand="0" w:oddHBand="0" w:evenHBand="0" w:firstRowFirstColumn="0" w:firstRowLastColumn="0" w:lastRowFirstColumn="0" w:lastRowLastColumn="0"/>
            <w:tcW w:w="562" w:type="dxa"/>
          </w:tcPr>
          <w:p w14:paraId="662A37DF" w14:textId="0C0C6F02" w:rsidR="002E3112" w:rsidRPr="008C1DC5" w:rsidRDefault="008C1DC5" w:rsidP="00E649AC">
            <w:pPr>
              <w:spacing w:line="300" w:lineRule="atLeast"/>
              <w:rPr>
                <w:rFonts w:ascii="Calibri" w:hAnsi="Calibri" w:cs="Calibri"/>
                <w:b w:val="0"/>
                <w:bCs w:val="0"/>
                <w:iCs/>
              </w:rPr>
            </w:pPr>
            <w:r w:rsidRPr="008C1DC5">
              <w:rPr>
                <w:rFonts w:ascii="Calibri" w:hAnsi="Calibri" w:cs="Calibri"/>
                <w:b w:val="0"/>
                <w:bCs w:val="0"/>
                <w:iCs/>
              </w:rPr>
              <w:t>2</w:t>
            </w:r>
          </w:p>
        </w:tc>
        <w:tc>
          <w:tcPr>
            <w:tcW w:w="7032" w:type="dxa"/>
          </w:tcPr>
          <w:p w14:paraId="7CAE4445" w14:textId="5C510F3C" w:rsidR="002E3112" w:rsidRPr="00B7727C" w:rsidRDefault="002E3112" w:rsidP="00E649AC">
            <w:pPr>
              <w:spacing w:line="300" w:lineRule="atLeast"/>
              <w:cnfStyle w:val="000000000000" w:firstRow="0" w:lastRow="0" w:firstColumn="0" w:lastColumn="0" w:oddVBand="0" w:evenVBand="0" w:oddHBand="0" w:evenHBand="0" w:firstRowFirstColumn="0" w:firstRowLastColumn="0" w:lastRowFirstColumn="0" w:lastRowLastColumn="0"/>
              <w:rPr>
                <w:rFonts w:ascii="Calibri" w:hAnsi="Calibri" w:cs="Calibri"/>
                <w:iCs/>
                <w:color w:val="auto"/>
              </w:rPr>
            </w:pPr>
            <w:r>
              <w:rPr>
                <w:rFonts w:ascii="Calibri" w:hAnsi="Calibri" w:cs="Calibri"/>
                <w:iCs/>
                <w:color w:val="auto"/>
              </w:rPr>
              <w:t xml:space="preserve">Het is mogelijk voor een supervisor om gesprekken op te nemen en op een later moment terug te luisteren. </w:t>
            </w:r>
          </w:p>
        </w:tc>
        <w:tc>
          <w:tcPr>
            <w:tcW w:w="1560" w:type="dxa"/>
          </w:tcPr>
          <w:p w14:paraId="54D68969" w14:textId="6EB553A3" w:rsidR="002E3112" w:rsidRPr="008C1DC5" w:rsidRDefault="002E3112" w:rsidP="00E649AC">
            <w:pPr>
              <w:spacing w:line="300" w:lineRule="atLeast"/>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002E3112" w:rsidRPr="00C07D32" w14:paraId="53DF3256" w14:textId="6BE2544A" w:rsidTr="3108D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2FA908AA" w14:textId="540B6735" w:rsidR="002E3112" w:rsidRPr="008C1DC5" w:rsidRDefault="008C1DC5" w:rsidP="00E649AC">
            <w:pPr>
              <w:spacing w:line="300" w:lineRule="atLeast"/>
              <w:rPr>
                <w:rFonts w:ascii="Calibri" w:hAnsi="Calibri" w:cs="Calibri"/>
                <w:b w:val="0"/>
                <w:bCs w:val="0"/>
                <w:iCs/>
              </w:rPr>
            </w:pPr>
            <w:r w:rsidRPr="008C1DC5">
              <w:rPr>
                <w:rFonts w:ascii="Calibri" w:hAnsi="Calibri" w:cs="Calibri"/>
                <w:b w:val="0"/>
                <w:bCs w:val="0"/>
                <w:iCs/>
              </w:rPr>
              <w:t>3</w:t>
            </w:r>
          </w:p>
        </w:tc>
        <w:tc>
          <w:tcPr>
            <w:tcW w:w="7032" w:type="dxa"/>
          </w:tcPr>
          <w:p w14:paraId="02BE26B2" w14:textId="61F95FBA" w:rsidR="002E3112" w:rsidRPr="00B7727C" w:rsidRDefault="2C32E5C5" w:rsidP="00E649AC">
            <w:pPr>
              <w:spacing w:line="300" w:lineRule="atLeast"/>
              <w:cnfStyle w:val="000000100000" w:firstRow="0" w:lastRow="0" w:firstColumn="0" w:lastColumn="0" w:oddVBand="0" w:evenVBand="0" w:oddHBand="1" w:evenHBand="0" w:firstRowFirstColumn="0" w:firstRowLastColumn="0" w:lastRowFirstColumn="0" w:lastRowLastColumn="0"/>
              <w:rPr>
                <w:rFonts w:ascii="Calibri" w:hAnsi="Calibri" w:cs="Calibri"/>
                <w:color w:val="auto"/>
              </w:rPr>
            </w:pPr>
            <w:r w:rsidRPr="57CEA6B8">
              <w:rPr>
                <w:rFonts w:ascii="Calibri" w:hAnsi="Calibri" w:cs="Calibri"/>
                <w:color w:val="auto"/>
              </w:rPr>
              <w:t>De gebruikerskant van de applicatie is in de Nederlandse taal beschikbaar.</w:t>
            </w:r>
            <w:r w:rsidR="002E3112">
              <w:tab/>
            </w:r>
            <w:r w:rsidRPr="57CEA6B8">
              <w:rPr>
                <w:rFonts w:ascii="Calibri" w:hAnsi="Calibri" w:cs="Calibri"/>
                <w:color w:val="auto"/>
              </w:rPr>
              <w:t xml:space="preserve"> </w:t>
            </w:r>
          </w:p>
        </w:tc>
        <w:tc>
          <w:tcPr>
            <w:tcW w:w="1560" w:type="dxa"/>
          </w:tcPr>
          <w:p w14:paraId="64C89264" w14:textId="3D5688E1" w:rsidR="002E3112" w:rsidRPr="008C1DC5" w:rsidRDefault="002E3112" w:rsidP="00E649AC">
            <w:pPr>
              <w:spacing w:line="300" w:lineRule="atLeast"/>
              <w:cnfStyle w:val="000000100000" w:firstRow="0" w:lastRow="0" w:firstColumn="0" w:lastColumn="0" w:oddVBand="0" w:evenVBand="0" w:oddHBand="1" w:evenHBand="0" w:firstRowFirstColumn="0" w:firstRowLastColumn="0" w:lastRowFirstColumn="0" w:lastRowLastColumn="0"/>
              <w:rPr>
                <w:rFonts w:ascii="Calibri" w:hAnsi="Calibri" w:cs="Calibri"/>
                <w:iCs/>
              </w:rPr>
            </w:pPr>
          </w:p>
        </w:tc>
      </w:tr>
      <w:tr w:rsidR="002E3112" w:rsidRPr="00C07D32" w14:paraId="496545F4" w14:textId="5215858C" w:rsidTr="3108D689">
        <w:tc>
          <w:tcPr>
            <w:cnfStyle w:val="001000000000" w:firstRow="0" w:lastRow="0" w:firstColumn="1" w:lastColumn="0" w:oddVBand="0" w:evenVBand="0" w:oddHBand="0" w:evenHBand="0" w:firstRowFirstColumn="0" w:firstRowLastColumn="0" w:lastRowFirstColumn="0" w:lastRowLastColumn="0"/>
            <w:tcW w:w="562" w:type="dxa"/>
          </w:tcPr>
          <w:p w14:paraId="349AE583" w14:textId="54834108" w:rsidR="002E3112" w:rsidRPr="008C1DC5" w:rsidRDefault="008C1DC5" w:rsidP="00E649AC">
            <w:pPr>
              <w:spacing w:line="300" w:lineRule="atLeast"/>
              <w:rPr>
                <w:rFonts w:ascii="Calibri" w:hAnsi="Calibri" w:cs="Calibri"/>
                <w:b w:val="0"/>
                <w:bCs w:val="0"/>
                <w:iCs/>
              </w:rPr>
            </w:pPr>
            <w:r>
              <w:rPr>
                <w:rFonts w:ascii="Calibri" w:hAnsi="Calibri" w:cs="Calibri"/>
                <w:b w:val="0"/>
                <w:bCs w:val="0"/>
                <w:iCs/>
              </w:rPr>
              <w:t>4</w:t>
            </w:r>
          </w:p>
        </w:tc>
        <w:tc>
          <w:tcPr>
            <w:tcW w:w="7032" w:type="dxa"/>
          </w:tcPr>
          <w:p w14:paraId="35639C05" w14:textId="74E68870" w:rsidR="002E3112" w:rsidRPr="00C45127" w:rsidRDefault="002E3112" w:rsidP="00E649AC">
            <w:pPr>
              <w:spacing w:line="300" w:lineRule="atLeast"/>
              <w:cnfStyle w:val="000000000000" w:firstRow="0" w:lastRow="0" w:firstColumn="0" w:lastColumn="0" w:oddVBand="0" w:evenVBand="0" w:oddHBand="0" w:evenHBand="0" w:firstRowFirstColumn="0" w:firstRowLastColumn="0" w:lastRowFirstColumn="0" w:lastRowLastColumn="0"/>
              <w:rPr>
                <w:rFonts w:ascii="Calibri" w:hAnsi="Calibri" w:cs="Calibri"/>
                <w:iCs/>
                <w:color w:val="auto"/>
              </w:rPr>
            </w:pPr>
            <w:r w:rsidRPr="00C45127">
              <w:rPr>
                <w:rFonts w:ascii="Calibri" w:hAnsi="Calibri" w:cs="Calibri"/>
                <w:iCs/>
                <w:color w:val="auto"/>
              </w:rPr>
              <w:t xml:space="preserve">De oplossing is </w:t>
            </w:r>
            <w:r w:rsidR="00C45127" w:rsidRPr="00C45127">
              <w:rPr>
                <w:rFonts w:ascii="Calibri" w:hAnsi="Calibri" w:cs="Calibri"/>
                <w:iCs/>
                <w:color w:val="auto"/>
              </w:rPr>
              <w:t>Microsoft P</w:t>
            </w:r>
            <w:r w:rsidRPr="00C45127">
              <w:rPr>
                <w:rFonts w:ascii="Calibri" w:hAnsi="Calibri" w:cs="Calibri"/>
                <w:iCs/>
                <w:color w:val="auto"/>
              </w:rPr>
              <w:t>hone System / MS Teams gecertificeerd.</w:t>
            </w:r>
            <w:r>
              <w:tab/>
            </w:r>
          </w:p>
        </w:tc>
        <w:tc>
          <w:tcPr>
            <w:tcW w:w="1560" w:type="dxa"/>
          </w:tcPr>
          <w:p w14:paraId="1EB13ECD" w14:textId="3BCDF289" w:rsidR="002E3112" w:rsidRPr="001F64F7" w:rsidRDefault="002E3112" w:rsidP="00E649AC">
            <w:pPr>
              <w:spacing w:line="300" w:lineRule="atLeast"/>
              <w:cnfStyle w:val="000000000000" w:firstRow="0" w:lastRow="0" w:firstColumn="0" w:lastColumn="0" w:oddVBand="0" w:evenVBand="0" w:oddHBand="0" w:evenHBand="0" w:firstRowFirstColumn="0" w:firstRowLastColumn="0" w:lastRowFirstColumn="0" w:lastRowLastColumn="0"/>
              <w:rPr>
                <w:rFonts w:ascii="Calibri" w:hAnsi="Calibri" w:cs="Calibri"/>
              </w:rPr>
            </w:pPr>
          </w:p>
        </w:tc>
      </w:tr>
      <w:tr w:rsidR="002E3112" w:rsidRPr="00C07D32" w14:paraId="3A3C18B1" w14:textId="1C7CC407" w:rsidTr="3108D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4D398F2F" w14:textId="4A62B582" w:rsidR="002E3112" w:rsidRPr="008C1DC5" w:rsidRDefault="008C1DC5" w:rsidP="00E649AC">
            <w:pPr>
              <w:spacing w:line="300" w:lineRule="atLeast"/>
              <w:rPr>
                <w:rFonts w:ascii="Calibri" w:hAnsi="Calibri" w:cs="Calibri"/>
                <w:b w:val="0"/>
                <w:bCs w:val="0"/>
                <w:iCs/>
                <w:lang w:val="en-US"/>
              </w:rPr>
            </w:pPr>
            <w:r>
              <w:rPr>
                <w:rFonts w:ascii="Calibri" w:hAnsi="Calibri" w:cs="Calibri"/>
                <w:b w:val="0"/>
                <w:bCs w:val="0"/>
                <w:iCs/>
                <w:lang w:val="en-US"/>
              </w:rPr>
              <w:t>5</w:t>
            </w:r>
          </w:p>
        </w:tc>
        <w:tc>
          <w:tcPr>
            <w:tcW w:w="7032" w:type="dxa"/>
          </w:tcPr>
          <w:p w14:paraId="3436ED58" w14:textId="30263D26" w:rsidR="002E3112" w:rsidRPr="00B7727C" w:rsidRDefault="002E3112" w:rsidP="00E649AC">
            <w:pPr>
              <w:spacing w:line="300" w:lineRule="atLeast"/>
              <w:cnfStyle w:val="000000100000" w:firstRow="0" w:lastRow="0" w:firstColumn="0" w:lastColumn="0" w:oddVBand="0" w:evenVBand="0" w:oddHBand="1" w:evenHBand="0" w:firstRowFirstColumn="0" w:firstRowLastColumn="0" w:lastRowFirstColumn="0" w:lastRowLastColumn="0"/>
              <w:rPr>
                <w:rFonts w:ascii="Calibri" w:hAnsi="Calibri" w:cs="Calibri"/>
                <w:iCs/>
                <w:color w:val="auto"/>
              </w:rPr>
            </w:pPr>
            <w:r>
              <w:rPr>
                <w:rFonts w:ascii="Calibri" w:hAnsi="Calibri" w:cs="Calibri"/>
                <w:iCs/>
                <w:color w:val="auto"/>
              </w:rPr>
              <w:t xml:space="preserve">De backend van de oplossing is volledig </w:t>
            </w:r>
            <w:proofErr w:type="spellStart"/>
            <w:r>
              <w:rPr>
                <w:rFonts w:ascii="Calibri" w:hAnsi="Calibri" w:cs="Calibri"/>
                <w:iCs/>
                <w:color w:val="auto"/>
              </w:rPr>
              <w:t>webbased</w:t>
            </w:r>
            <w:proofErr w:type="spellEnd"/>
            <w:r>
              <w:rPr>
                <w:rFonts w:ascii="Calibri" w:hAnsi="Calibri" w:cs="Calibri"/>
                <w:iCs/>
                <w:color w:val="auto"/>
              </w:rPr>
              <w:t>.</w:t>
            </w:r>
          </w:p>
        </w:tc>
        <w:tc>
          <w:tcPr>
            <w:tcW w:w="1560" w:type="dxa"/>
          </w:tcPr>
          <w:p w14:paraId="7978EF72" w14:textId="66DE4098" w:rsidR="002E3112" w:rsidRPr="008C1DC5" w:rsidRDefault="002E3112" w:rsidP="00E649AC">
            <w:pPr>
              <w:spacing w:line="300" w:lineRule="atLeast"/>
              <w:cnfStyle w:val="000000100000" w:firstRow="0" w:lastRow="0" w:firstColumn="0" w:lastColumn="0" w:oddVBand="0" w:evenVBand="0" w:oddHBand="1" w:evenHBand="0" w:firstRowFirstColumn="0" w:firstRowLastColumn="0" w:lastRowFirstColumn="0" w:lastRowLastColumn="0"/>
              <w:rPr>
                <w:rFonts w:ascii="Calibri" w:hAnsi="Calibri" w:cs="Calibri"/>
                <w:iCs/>
              </w:rPr>
            </w:pPr>
          </w:p>
        </w:tc>
      </w:tr>
      <w:tr w:rsidR="002E3112" w:rsidRPr="00C07D32" w14:paraId="1BEA5646" w14:textId="4720AB33" w:rsidTr="3108D689">
        <w:tc>
          <w:tcPr>
            <w:cnfStyle w:val="001000000000" w:firstRow="0" w:lastRow="0" w:firstColumn="1" w:lastColumn="0" w:oddVBand="0" w:evenVBand="0" w:oddHBand="0" w:evenHBand="0" w:firstRowFirstColumn="0" w:firstRowLastColumn="0" w:lastRowFirstColumn="0" w:lastRowLastColumn="0"/>
            <w:tcW w:w="562" w:type="dxa"/>
          </w:tcPr>
          <w:p w14:paraId="2E8C2255" w14:textId="47DA21C1" w:rsidR="002E3112" w:rsidRPr="008C1DC5" w:rsidRDefault="008C1DC5" w:rsidP="00E649AC">
            <w:pPr>
              <w:spacing w:line="300" w:lineRule="atLeast"/>
              <w:rPr>
                <w:rFonts w:ascii="Calibri" w:hAnsi="Calibri" w:cs="Calibri"/>
                <w:b w:val="0"/>
                <w:bCs w:val="0"/>
                <w:iCs/>
              </w:rPr>
            </w:pPr>
            <w:r>
              <w:rPr>
                <w:rFonts w:ascii="Calibri" w:hAnsi="Calibri" w:cs="Calibri"/>
                <w:b w:val="0"/>
                <w:bCs w:val="0"/>
                <w:iCs/>
              </w:rPr>
              <w:t>6</w:t>
            </w:r>
          </w:p>
        </w:tc>
        <w:tc>
          <w:tcPr>
            <w:tcW w:w="7032" w:type="dxa"/>
          </w:tcPr>
          <w:p w14:paraId="510DDD29" w14:textId="552C0573" w:rsidR="002E3112" w:rsidRPr="00B7727C" w:rsidRDefault="34C7333E" w:rsidP="1AA6DC63">
            <w:pPr>
              <w:spacing w:line="300" w:lineRule="atLeast"/>
              <w:cnfStyle w:val="000000000000" w:firstRow="0" w:lastRow="0" w:firstColumn="0" w:lastColumn="0" w:oddVBand="0" w:evenVBand="0" w:oddHBand="0" w:evenHBand="0" w:firstRowFirstColumn="0" w:firstRowLastColumn="0" w:lastRowFirstColumn="0" w:lastRowLastColumn="0"/>
              <w:rPr>
                <w:rFonts w:ascii="Calibri" w:hAnsi="Calibri" w:cs="Calibri"/>
                <w:color w:val="auto"/>
              </w:rPr>
            </w:pPr>
            <w:r w:rsidRPr="3108D689">
              <w:rPr>
                <w:rFonts w:ascii="Calibri" w:hAnsi="Calibri" w:cs="Calibri"/>
                <w:color w:val="auto"/>
              </w:rPr>
              <w:t xml:space="preserve">Het is mogelijk om </w:t>
            </w:r>
            <w:r w:rsidR="6B584D9E" w:rsidRPr="3108D689">
              <w:rPr>
                <w:rFonts w:ascii="Calibri" w:hAnsi="Calibri" w:cs="Calibri"/>
                <w:color w:val="auto"/>
              </w:rPr>
              <w:t xml:space="preserve">op </w:t>
            </w:r>
            <w:r w:rsidR="7A779CCB" w:rsidRPr="3108D689">
              <w:rPr>
                <w:rFonts w:ascii="Calibri" w:hAnsi="Calibri" w:cs="Calibri"/>
                <w:color w:val="auto"/>
              </w:rPr>
              <w:t xml:space="preserve">een </w:t>
            </w:r>
            <w:r w:rsidR="6B584D9E" w:rsidRPr="3108D689">
              <w:rPr>
                <w:rFonts w:ascii="Calibri" w:hAnsi="Calibri" w:cs="Calibri"/>
                <w:color w:val="auto"/>
              </w:rPr>
              <w:t xml:space="preserve">externe website (bijvoorbeeld www.amersfoort.nl) </w:t>
            </w:r>
            <w:r w:rsidRPr="3108D689">
              <w:rPr>
                <w:rFonts w:ascii="Calibri" w:hAnsi="Calibri" w:cs="Calibri"/>
                <w:color w:val="auto"/>
              </w:rPr>
              <w:t>weer te geven</w:t>
            </w:r>
            <w:r w:rsidR="327361E5" w:rsidRPr="3108D689">
              <w:rPr>
                <w:rFonts w:ascii="Calibri" w:hAnsi="Calibri" w:cs="Calibri"/>
                <w:color w:val="auto"/>
              </w:rPr>
              <w:t xml:space="preserve"> wat de </w:t>
            </w:r>
            <w:r w:rsidR="7C98B345" w:rsidRPr="3108D689">
              <w:rPr>
                <w:rFonts w:ascii="Calibri" w:hAnsi="Calibri" w:cs="Calibri"/>
                <w:color w:val="auto"/>
              </w:rPr>
              <w:t xml:space="preserve">gemiddelde </w:t>
            </w:r>
            <w:r w:rsidR="327361E5" w:rsidRPr="3108D689">
              <w:rPr>
                <w:rFonts w:ascii="Calibri" w:hAnsi="Calibri" w:cs="Calibri"/>
                <w:color w:val="auto"/>
              </w:rPr>
              <w:t>wachttijden zijn en hoeveel mensen er momenteel in de wacht staan.</w:t>
            </w:r>
            <w:r w:rsidR="7EC21BF0" w:rsidRPr="3108D689">
              <w:rPr>
                <w:rFonts w:ascii="Calibri" w:hAnsi="Calibri" w:cs="Calibri"/>
                <w:color w:val="auto"/>
              </w:rPr>
              <w:t xml:space="preserve"> </w:t>
            </w:r>
          </w:p>
        </w:tc>
        <w:tc>
          <w:tcPr>
            <w:tcW w:w="1560" w:type="dxa"/>
          </w:tcPr>
          <w:p w14:paraId="4B54A229" w14:textId="7760E45A" w:rsidR="002E3112" w:rsidRPr="008C1DC5" w:rsidRDefault="002E3112" w:rsidP="00E649AC">
            <w:pPr>
              <w:spacing w:line="300" w:lineRule="atLeast"/>
              <w:cnfStyle w:val="000000000000" w:firstRow="0" w:lastRow="0" w:firstColumn="0" w:lastColumn="0" w:oddVBand="0" w:evenVBand="0" w:oddHBand="0" w:evenHBand="0" w:firstRowFirstColumn="0" w:firstRowLastColumn="0" w:lastRowFirstColumn="0" w:lastRowLastColumn="0"/>
              <w:rPr>
                <w:rFonts w:ascii="Calibri" w:hAnsi="Calibri" w:cs="Calibri"/>
                <w:iCs/>
              </w:rPr>
            </w:pPr>
          </w:p>
        </w:tc>
      </w:tr>
      <w:tr w:rsidR="3108D689" w14:paraId="691D58F1" w14:textId="77777777" w:rsidTr="3108D6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Pr>
          <w:p w14:paraId="7E7BBA8C" w14:textId="18279F8A" w:rsidR="4CD4F668" w:rsidRDefault="4CD4F668" w:rsidP="3108D689">
            <w:pPr>
              <w:spacing w:line="300" w:lineRule="atLeast"/>
              <w:rPr>
                <w:b w:val="0"/>
                <w:bCs w:val="0"/>
              </w:rPr>
            </w:pPr>
            <w:r w:rsidRPr="3108D689">
              <w:rPr>
                <w:rFonts w:asciiTheme="minorHAnsi" w:eastAsiaTheme="minorEastAsia" w:hAnsiTheme="minorHAnsi" w:cstheme="minorBidi"/>
                <w:b w:val="0"/>
                <w:bCs w:val="0"/>
              </w:rPr>
              <w:t>7</w:t>
            </w:r>
          </w:p>
        </w:tc>
        <w:tc>
          <w:tcPr>
            <w:tcW w:w="7032" w:type="dxa"/>
          </w:tcPr>
          <w:p w14:paraId="15061666" w14:textId="4631EAE7" w:rsidR="4CD4F668" w:rsidRDefault="4CD4F668" w:rsidP="3108D689">
            <w:pPr>
              <w:spacing w:line="300" w:lineRule="atLeast"/>
              <w:cnfStyle w:val="000000100000" w:firstRow="0" w:lastRow="0" w:firstColumn="0" w:lastColumn="0" w:oddVBand="0" w:evenVBand="0" w:oddHBand="1" w:evenHBand="0" w:firstRowFirstColumn="0" w:firstRowLastColumn="0" w:lastRowFirstColumn="0" w:lastRowLastColumn="0"/>
              <w:rPr>
                <w:color w:val="auto"/>
              </w:rPr>
            </w:pPr>
            <w:r w:rsidRPr="3108D689">
              <w:rPr>
                <w:rFonts w:asciiTheme="minorHAnsi" w:eastAsiaTheme="minorEastAsia" w:hAnsiTheme="minorHAnsi" w:cstheme="minorBidi"/>
                <w:color w:val="auto"/>
              </w:rPr>
              <w:t>Het is mogelijk om op het wachtbandje aan te geven wat de gemiddelde wachttijden zijn en hoeveel mensen er momenteel in de wacht staan.</w:t>
            </w:r>
          </w:p>
        </w:tc>
        <w:tc>
          <w:tcPr>
            <w:tcW w:w="1560" w:type="dxa"/>
          </w:tcPr>
          <w:p w14:paraId="1ED0B3F3" w14:textId="1C1B95B4" w:rsidR="3108D689" w:rsidRDefault="3108D689" w:rsidP="3108D689">
            <w:pPr>
              <w:spacing w:line="300" w:lineRule="atLeast"/>
              <w:cnfStyle w:val="000000100000" w:firstRow="0" w:lastRow="0" w:firstColumn="0" w:lastColumn="0" w:oddVBand="0" w:evenVBand="0" w:oddHBand="1" w:evenHBand="0" w:firstRowFirstColumn="0" w:firstRowLastColumn="0" w:lastRowFirstColumn="0" w:lastRowLastColumn="0"/>
            </w:pPr>
          </w:p>
        </w:tc>
      </w:tr>
      <w:tr w:rsidR="508D85B9" w14:paraId="48AC6C58" w14:textId="77777777" w:rsidTr="3108D689">
        <w:tc>
          <w:tcPr>
            <w:cnfStyle w:val="001000000000" w:firstRow="0" w:lastRow="0" w:firstColumn="1" w:lastColumn="0" w:oddVBand="0" w:evenVBand="0" w:oddHBand="0" w:evenHBand="0" w:firstRowFirstColumn="0" w:firstRowLastColumn="0" w:lastRowFirstColumn="0" w:lastRowLastColumn="0"/>
            <w:tcW w:w="562" w:type="dxa"/>
          </w:tcPr>
          <w:p w14:paraId="5CEFA88F" w14:textId="5FE9D030" w:rsidR="05FB8D94" w:rsidRPr="008C1DC5" w:rsidRDefault="4CD4F668" w:rsidP="3108D689">
            <w:pPr>
              <w:spacing w:line="300" w:lineRule="atLeast"/>
              <w:rPr>
                <w:rFonts w:asciiTheme="minorHAnsi" w:eastAsiaTheme="minorEastAsia" w:hAnsiTheme="minorHAnsi" w:cstheme="minorBidi"/>
                <w:b w:val="0"/>
                <w:bCs w:val="0"/>
              </w:rPr>
            </w:pPr>
            <w:r w:rsidRPr="3108D689">
              <w:rPr>
                <w:rFonts w:asciiTheme="minorHAnsi" w:eastAsiaTheme="minorEastAsia" w:hAnsiTheme="minorHAnsi" w:cstheme="minorBidi"/>
                <w:b w:val="0"/>
                <w:bCs w:val="0"/>
              </w:rPr>
              <w:t>8</w:t>
            </w:r>
          </w:p>
        </w:tc>
        <w:tc>
          <w:tcPr>
            <w:tcW w:w="7032" w:type="dxa"/>
          </w:tcPr>
          <w:p w14:paraId="2B203700" w14:textId="76563232" w:rsidR="508D85B9" w:rsidRDefault="00587F7A" w:rsidP="00111DEF">
            <w:pPr>
              <w:spacing w:line="300" w:lineRule="atLeast"/>
              <w:cnfStyle w:val="000000000000" w:firstRow="0" w:lastRow="0" w:firstColumn="0" w:lastColumn="0" w:oddVBand="0" w:evenVBand="0" w:oddHBand="0" w:evenHBand="0" w:firstRowFirstColumn="0" w:firstRowLastColumn="0" w:lastRowFirstColumn="0" w:lastRowLastColumn="0"/>
              <w:rPr>
                <w:color w:val="auto"/>
              </w:rPr>
            </w:pPr>
            <w:r>
              <w:rPr>
                <w:rFonts w:ascii="Calibri" w:hAnsi="Calibri" w:cs="Calibri"/>
                <w:color w:val="auto"/>
              </w:rPr>
              <w:t>De oplossing biedt de mogelijkheid om w</w:t>
            </w:r>
            <w:r w:rsidR="05FB8D94" w:rsidRPr="508D85B9">
              <w:rPr>
                <w:rFonts w:ascii="Calibri" w:hAnsi="Calibri" w:cs="Calibri"/>
                <w:color w:val="auto"/>
              </w:rPr>
              <w:t xml:space="preserve">anneer een klant met hetzelfde telefoonnummer belt, </w:t>
            </w:r>
            <w:r>
              <w:rPr>
                <w:rFonts w:ascii="Calibri" w:hAnsi="Calibri" w:cs="Calibri"/>
                <w:color w:val="auto"/>
              </w:rPr>
              <w:t>het telefoongesprek</w:t>
            </w:r>
            <w:r w:rsidR="05FB8D94" w:rsidRPr="508D85B9">
              <w:rPr>
                <w:rFonts w:ascii="Calibri" w:hAnsi="Calibri" w:cs="Calibri"/>
                <w:color w:val="auto"/>
              </w:rPr>
              <w:t xml:space="preserve"> indien mogelijk </w:t>
            </w:r>
            <w:r>
              <w:rPr>
                <w:rFonts w:ascii="Calibri" w:hAnsi="Calibri" w:cs="Calibri"/>
                <w:color w:val="auto"/>
              </w:rPr>
              <w:t xml:space="preserve">te routeren </w:t>
            </w:r>
            <w:r w:rsidR="05FB8D94" w:rsidRPr="508D85B9">
              <w:rPr>
                <w:rFonts w:ascii="Calibri" w:hAnsi="Calibri" w:cs="Calibri"/>
                <w:color w:val="auto"/>
              </w:rPr>
              <w:t>naar dezelfde agent die de vorige keer het gesprek heeft behandeld</w:t>
            </w:r>
            <w:r w:rsidR="00C45127">
              <w:rPr>
                <w:rFonts w:ascii="Calibri" w:hAnsi="Calibri" w:cs="Calibri"/>
                <w:color w:val="auto"/>
              </w:rPr>
              <w:t xml:space="preserve"> (last agent routing)</w:t>
            </w:r>
            <w:r w:rsidR="05FB8D94" w:rsidRPr="508D85B9">
              <w:rPr>
                <w:rFonts w:ascii="Calibri" w:hAnsi="Calibri" w:cs="Calibri"/>
                <w:color w:val="auto"/>
              </w:rPr>
              <w:t>.</w:t>
            </w:r>
            <w:r w:rsidR="00111DEF">
              <w:rPr>
                <w:rFonts w:ascii="Calibri" w:hAnsi="Calibri" w:cs="Calibri"/>
                <w:color w:val="auto"/>
              </w:rPr>
              <w:t xml:space="preserve"> </w:t>
            </w:r>
          </w:p>
        </w:tc>
        <w:tc>
          <w:tcPr>
            <w:tcW w:w="1560" w:type="dxa"/>
          </w:tcPr>
          <w:p w14:paraId="41CC5285" w14:textId="5B25486E" w:rsidR="05FB8D94" w:rsidRPr="008C1DC5" w:rsidRDefault="05FB8D94" w:rsidP="508D85B9">
            <w:pPr>
              <w:spacing w:line="300" w:lineRule="atLeast"/>
              <w:cnfStyle w:val="000000000000" w:firstRow="0" w:lastRow="0" w:firstColumn="0" w:lastColumn="0" w:oddVBand="0" w:evenVBand="0" w:oddHBand="0" w:evenHBand="0" w:firstRowFirstColumn="0" w:firstRowLastColumn="0" w:lastRowFirstColumn="0" w:lastRowLastColumn="0"/>
            </w:pPr>
          </w:p>
        </w:tc>
      </w:tr>
    </w:tbl>
    <w:p w14:paraId="0A43916E" w14:textId="5227E776" w:rsidR="002073A0" w:rsidRDefault="002073A0" w:rsidP="00C07D32">
      <w:pPr>
        <w:spacing w:line="300" w:lineRule="atLeast"/>
        <w:rPr>
          <w:rFonts w:ascii="Calibri" w:hAnsi="Calibri" w:cs="Calibri"/>
          <w:b/>
          <w:bCs/>
          <w:color w:val="4F81BD"/>
          <w:lang w:eastAsia="en-US"/>
        </w:rPr>
      </w:pPr>
    </w:p>
    <w:p w14:paraId="1EEE5412" w14:textId="77777777" w:rsidR="0060129E" w:rsidRPr="00740A54" w:rsidRDefault="0060129E" w:rsidP="0060129E">
      <w:pPr>
        <w:pStyle w:val="Kop2"/>
        <w:spacing w:line="300" w:lineRule="atLeast"/>
        <w:rPr>
          <w:rFonts w:ascii="Calibri" w:hAnsi="Calibri" w:cs="Calibri"/>
          <w:sz w:val="20"/>
          <w:szCs w:val="20"/>
          <w:lang w:val="en-US"/>
        </w:rPr>
      </w:pPr>
      <w:bookmarkStart w:id="96" w:name="_Toc97903120"/>
      <w:proofErr w:type="spellStart"/>
      <w:r w:rsidRPr="00740A54">
        <w:rPr>
          <w:rFonts w:ascii="Calibri" w:hAnsi="Calibri" w:cs="Calibri"/>
          <w:sz w:val="20"/>
          <w:szCs w:val="20"/>
          <w:lang w:val="en-US"/>
        </w:rPr>
        <w:t>Gunningscriterium</w:t>
      </w:r>
      <w:proofErr w:type="spellEnd"/>
      <w:r w:rsidRPr="00740A54">
        <w:rPr>
          <w:rFonts w:ascii="Calibri" w:hAnsi="Calibri" w:cs="Calibri"/>
          <w:sz w:val="20"/>
          <w:szCs w:val="20"/>
          <w:lang w:val="en-US"/>
        </w:rPr>
        <w:t xml:space="preserve"> ‘</w:t>
      </w:r>
      <w:proofErr w:type="spellStart"/>
      <w:r>
        <w:rPr>
          <w:rFonts w:ascii="Calibri" w:hAnsi="Calibri" w:cs="Calibri"/>
          <w:sz w:val="20"/>
          <w:szCs w:val="20"/>
          <w:lang w:val="en-US"/>
        </w:rPr>
        <w:t>Implementatieplan</w:t>
      </w:r>
      <w:proofErr w:type="spellEnd"/>
      <w:r>
        <w:rPr>
          <w:rFonts w:ascii="Calibri" w:hAnsi="Calibri" w:cs="Calibri"/>
          <w:sz w:val="20"/>
          <w:szCs w:val="20"/>
          <w:lang w:val="en-US"/>
        </w:rPr>
        <w:t>’</w:t>
      </w:r>
      <w:r w:rsidRPr="00740A54">
        <w:rPr>
          <w:rFonts w:ascii="Calibri" w:hAnsi="Calibri" w:cs="Calibri"/>
          <w:sz w:val="20"/>
          <w:szCs w:val="20"/>
          <w:lang w:val="en-US"/>
        </w:rPr>
        <w:t xml:space="preserve">, </w:t>
      </w:r>
      <w:proofErr w:type="spellStart"/>
      <w:r w:rsidRPr="00740A54">
        <w:rPr>
          <w:rFonts w:ascii="Calibri" w:hAnsi="Calibri" w:cs="Calibri"/>
          <w:sz w:val="20"/>
          <w:szCs w:val="20"/>
          <w:lang w:val="en-US"/>
        </w:rPr>
        <w:t>weging</w:t>
      </w:r>
      <w:proofErr w:type="spellEnd"/>
      <w:r w:rsidRPr="00740A54">
        <w:rPr>
          <w:rFonts w:ascii="Calibri" w:hAnsi="Calibri" w:cs="Calibri"/>
          <w:sz w:val="20"/>
          <w:szCs w:val="20"/>
          <w:lang w:val="en-US"/>
        </w:rPr>
        <w:t xml:space="preserve"> </w:t>
      </w:r>
      <w:r>
        <w:rPr>
          <w:rFonts w:ascii="Calibri" w:hAnsi="Calibri" w:cs="Calibri"/>
          <w:sz w:val="20"/>
          <w:szCs w:val="20"/>
          <w:lang w:val="en-US"/>
        </w:rPr>
        <w:t>20</w:t>
      </w:r>
      <w:r w:rsidRPr="00740A54">
        <w:rPr>
          <w:rFonts w:ascii="Calibri" w:hAnsi="Calibri" w:cs="Calibri"/>
          <w:sz w:val="20"/>
          <w:szCs w:val="20"/>
          <w:lang w:val="en-US"/>
        </w:rPr>
        <w:t>%</w:t>
      </w:r>
      <w:bookmarkEnd w:id="96"/>
    </w:p>
    <w:p w14:paraId="381C049D" w14:textId="77777777" w:rsidR="0060129E" w:rsidRDefault="0060129E" w:rsidP="0060129E">
      <w:pPr>
        <w:spacing w:line="300" w:lineRule="atLeast"/>
        <w:rPr>
          <w:rFonts w:ascii="Calibri" w:eastAsia="Calibri" w:hAnsi="Calibri" w:cs="Calibri"/>
          <w:lang w:eastAsia="en-US"/>
        </w:rPr>
      </w:pPr>
    </w:p>
    <w:p w14:paraId="25E9DF37" w14:textId="707735D4" w:rsidR="0060129E" w:rsidRDefault="0060129E" w:rsidP="0060129E">
      <w:pPr>
        <w:spacing w:line="300" w:lineRule="atLeast"/>
        <w:rPr>
          <w:rFonts w:ascii="Calibri" w:eastAsia="Calibri" w:hAnsi="Calibri" w:cs="Calibri"/>
          <w:lang w:eastAsia="en-US"/>
        </w:rPr>
      </w:pPr>
      <w:r w:rsidRPr="57CEA6B8">
        <w:rPr>
          <w:rFonts w:ascii="Calibri" w:eastAsia="Calibri" w:hAnsi="Calibri" w:cs="Calibri"/>
          <w:lang w:eastAsia="en-US"/>
        </w:rPr>
        <w:t xml:space="preserve">De leverancier levert een implementatieplan van maximaal </w:t>
      </w:r>
      <w:r w:rsidR="004576AA">
        <w:rPr>
          <w:rFonts w:ascii="Calibri" w:eastAsia="Calibri" w:hAnsi="Calibri" w:cs="Calibri"/>
          <w:lang w:eastAsia="en-US"/>
        </w:rPr>
        <w:t>6</w:t>
      </w:r>
      <w:r w:rsidRPr="57CEA6B8">
        <w:rPr>
          <w:rFonts w:ascii="Calibri" w:eastAsia="Calibri" w:hAnsi="Calibri" w:cs="Calibri"/>
          <w:lang w:eastAsia="en-US"/>
        </w:rPr>
        <w:t xml:space="preserve"> A4 waarin minimaal de volgende onderwerpen worden benoemd:</w:t>
      </w:r>
    </w:p>
    <w:p w14:paraId="18251534" w14:textId="77777777" w:rsidR="0060129E" w:rsidRDefault="0060129E" w:rsidP="0060129E">
      <w:pPr>
        <w:spacing w:line="300" w:lineRule="atLeast"/>
        <w:rPr>
          <w:rFonts w:ascii="Calibri" w:eastAsia="Calibri" w:hAnsi="Calibri" w:cs="Calibri"/>
          <w:lang w:eastAsia="en-US"/>
        </w:rPr>
      </w:pPr>
    </w:p>
    <w:p w14:paraId="61AB25A9" w14:textId="0D7E2CF5" w:rsidR="0060129E" w:rsidRPr="007911C0" w:rsidRDefault="0060129E" w:rsidP="0060129E">
      <w:pPr>
        <w:pStyle w:val="Lijstalinea"/>
        <w:numPr>
          <w:ilvl w:val="0"/>
          <w:numId w:val="36"/>
        </w:numPr>
        <w:rPr>
          <w:rFonts w:asciiTheme="minorHAnsi" w:hAnsiTheme="minorHAnsi" w:cstheme="minorBidi"/>
        </w:rPr>
      </w:pPr>
      <w:r w:rsidRPr="187929B6">
        <w:rPr>
          <w:rFonts w:asciiTheme="minorHAnsi" w:hAnsiTheme="minorHAnsi" w:cstheme="minorBidi"/>
        </w:rPr>
        <w:t>Plan van aanpak</w:t>
      </w:r>
      <w:r w:rsidR="00620C6E">
        <w:rPr>
          <w:rFonts w:asciiTheme="minorHAnsi" w:hAnsiTheme="minorHAnsi" w:cstheme="minorBidi"/>
        </w:rPr>
        <w:t>;</w:t>
      </w:r>
    </w:p>
    <w:p w14:paraId="7DD09FF4" w14:textId="3C8F69A1" w:rsidR="0060129E" w:rsidRPr="00FE7BFC" w:rsidRDefault="0060129E" w:rsidP="0060129E">
      <w:pPr>
        <w:pStyle w:val="Lijstalinea"/>
        <w:numPr>
          <w:ilvl w:val="0"/>
          <w:numId w:val="36"/>
        </w:numPr>
        <w:rPr>
          <w:rFonts w:asciiTheme="minorHAnsi" w:hAnsiTheme="minorHAnsi" w:cstheme="minorBidi"/>
        </w:rPr>
      </w:pPr>
      <w:r w:rsidRPr="57CEA6B8">
        <w:rPr>
          <w:rFonts w:asciiTheme="minorHAnsi" w:hAnsiTheme="minorHAnsi" w:cstheme="minorBidi"/>
        </w:rPr>
        <w:t>Planning inclusief realistische doorlooptijd in maanden/aantal dagen en opleverdatum</w:t>
      </w:r>
      <w:r w:rsidR="00620C6E">
        <w:rPr>
          <w:rFonts w:asciiTheme="minorHAnsi" w:hAnsiTheme="minorHAnsi" w:cstheme="minorBidi"/>
        </w:rPr>
        <w:t>;</w:t>
      </w:r>
    </w:p>
    <w:p w14:paraId="4795527E" w14:textId="64D408EC" w:rsidR="0060129E" w:rsidRPr="007911C0" w:rsidRDefault="0060129E" w:rsidP="0060129E">
      <w:pPr>
        <w:pStyle w:val="Lijstalinea"/>
        <w:numPr>
          <w:ilvl w:val="0"/>
          <w:numId w:val="36"/>
        </w:numPr>
        <w:rPr>
          <w:rFonts w:asciiTheme="minorHAnsi" w:hAnsiTheme="minorHAnsi" w:cstheme="minorHAnsi"/>
        </w:rPr>
      </w:pPr>
      <w:r w:rsidRPr="007911C0">
        <w:rPr>
          <w:rFonts w:asciiTheme="minorHAnsi" w:hAnsiTheme="minorHAnsi" w:cstheme="minorHAnsi"/>
        </w:rPr>
        <w:t>Opleidingsplan</w:t>
      </w:r>
      <w:r>
        <w:rPr>
          <w:rFonts w:asciiTheme="minorHAnsi" w:hAnsiTheme="minorHAnsi" w:cstheme="minorHAnsi"/>
        </w:rPr>
        <w:t xml:space="preserve"> per gebruikersgroep</w:t>
      </w:r>
      <w:r w:rsidR="00620C6E">
        <w:rPr>
          <w:rFonts w:asciiTheme="minorHAnsi" w:hAnsiTheme="minorHAnsi" w:cstheme="minorHAnsi"/>
        </w:rPr>
        <w:t>;</w:t>
      </w:r>
    </w:p>
    <w:p w14:paraId="468A998B" w14:textId="356731DB" w:rsidR="0060129E" w:rsidRPr="007911C0" w:rsidRDefault="0060129E" w:rsidP="0060129E">
      <w:pPr>
        <w:pStyle w:val="Lijstalinea"/>
        <w:numPr>
          <w:ilvl w:val="0"/>
          <w:numId w:val="36"/>
        </w:numPr>
        <w:rPr>
          <w:rFonts w:asciiTheme="minorHAnsi" w:hAnsiTheme="minorHAnsi" w:cstheme="minorHAnsi"/>
        </w:rPr>
      </w:pPr>
      <w:r w:rsidRPr="007911C0">
        <w:rPr>
          <w:rFonts w:asciiTheme="minorHAnsi" w:hAnsiTheme="minorHAnsi" w:cstheme="minorHAnsi"/>
        </w:rPr>
        <w:t>Benodigde inzet vanuit Amersfoort (zowel rollen als uren)</w:t>
      </w:r>
      <w:r w:rsidR="00620C6E">
        <w:rPr>
          <w:rFonts w:asciiTheme="minorHAnsi" w:hAnsiTheme="minorHAnsi" w:cstheme="minorHAnsi"/>
        </w:rPr>
        <w:t>;</w:t>
      </w:r>
    </w:p>
    <w:p w14:paraId="4E31474E" w14:textId="52F07C85" w:rsidR="0060129E" w:rsidRPr="00224F5C" w:rsidRDefault="0060129E" w:rsidP="0060129E">
      <w:pPr>
        <w:pStyle w:val="Lijstalinea"/>
        <w:numPr>
          <w:ilvl w:val="0"/>
          <w:numId w:val="36"/>
        </w:numPr>
        <w:rPr>
          <w:rFonts w:asciiTheme="minorHAnsi" w:hAnsiTheme="minorHAnsi" w:cstheme="minorHAnsi"/>
        </w:rPr>
      </w:pPr>
      <w:r w:rsidRPr="00224F5C">
        <w:rPr>
          <w:rFonts w:asciiTheme="minorHAnsi" w:hAnsiTheme="minorHAnsi" w:cstheme="minorHAnsi"/>
        </w:rPr>
        <w:t>Aanpak voor in beheer</w:t>
      </w:r>
      <w:r>
        <w:rPr>
          <w:rFonts w:asciiTheme="minorHAnsi" w:hAnsiTheme="minorHAnsi" w:cstheme="minorHAnsi"/>
        </w:rPr>
        <w:t xml:space="preserve"> </w:t>
      </w:r>
      <w:r w:rsidRPr="00224F5C">
        <w:rPr>
          <w:rFonts w:asciiTheme="minorHAnsi" w:hAnsiTheme="minorHAnsi" w:cstheme="minorHAnsi"/>
        </w:rPr>
        <w:t>name</w:t>
      </w:r>
      <w:r w:rsidR="00620C6E">
        <w:rPr>
          <w:rFonts w:asciiTheme="minorHAnsi" w:hAnsiTheme="minorHAnsi" w:cstheme="minorHAnsi"/>
        </w:rPr>
        <w:t>.</w:t>
      </w:r>
    </w:p>
    <w:p w14:paraId="5389650F" w14:textId="77777777" w:rsidR="0060129E" w:rsidRDefault="0060129E" w:rsidP="0060129E">
      <w:pPr>
        <w:spacing w:line="300" w:lineRule="atLeast"/>
        <w:rPr>
          <w:rFonts w:ascii="Calibri" w:eastAsia="Calibri" w:hAnsi="Calibri" w:cs="Calibri"/>
          <w:lang w:eastAsia="en-US"/>
        </w:rPr>
      </w:pPr>
    </w:p>
    <w:p w14:paraId="58F6D59A" w14:textId="77777777" w:rsidR="0060129E" w:rsidRPr="00BF192B" w:rsidRDefault="0060129E" w:rsidP="0060129E">
      <w:pPr>
        <w:rPr>
          <w:rFonts w:ascii="Calibri" w:hAnsi="Calibri" w:cs="Calibri"/>
          <w:b/>
          <w:bCs/>
          <w:color w:val="4F81BD"/>
          <w:lang w:eastAsia="en-US"/>
        </w:rPr>
      </w:pPr>
      <w:r w:rsidRPr="187929B6">
        <w:rPr>
          <w:rFonts w:asciiTheme="minorHAnsi" w:hAnsiTheme="minorHAnsi" w:cstheme="minorBidi"/>
        </w:rPr>
        <w:t xml:space="preserve">Dit </w:t>
      </w:r>
      <w:r>
        <w:rPr>
          <w:rFonts w:asciiTheme="minorHAnsi" w:hAnsiTheme="minorHAnsi" w:cstheme="minorBidi"/>
        </w:rPr>
        <w:t>implementatie</w:t>
      </w:r>
      <w:r w:rsidRPr="187929B6">
        <w:rPr>
          <w:rFonts w:asciiTheme="minorHAnsi" w:hAnsiTheme="minorHAnsi" w:cstheme="minorBidi"/>
        </w:rPr>
        <w:t xml:space="preserve">plan wordt </w:t>
      </w:r>
      <w:r>
        <w:rPr>
          <w:rFonts w:asciiTheme="minorHAnsi" w:hAnsiTheme="minorHAnsi" w:cstheme="minorBidi"/>
        </w:rPr>
        <w:t>per onderdeel</w:t>
      </w:r>
      <w:r w:rsidRPr="187929B6">
        <w:rPr>
          <w:rFonts w:asciiTheme="minorHAnsi" w:hAnsiTheme="minorHAnsi" w:cstheme="minorBidi"/>
        </w:rPr>
        <w:t xml:space="preserve"> beoordeeld volgens de toegelichte scoretabel</w:t>
      </w:r>
      <w:r>
        <w:rPr>
          <w:rFonts w:asciiTheme="minorHAnsi" w:hAnsiTheme="minorHAnsi" w:cstheme="minorBidi"/>
        </w:rPr>
        <w:t xml:space="preserve"> en vervolgens gemiddeld. </w:t>
      </w:r>
    </w:p>
    <w:p w14:paraId="5FE77487" w14:textId="4D6E5701" w:rsidR="00025818" w:rsidRDefault="00025818" w:rsidP="00C07D32">
      <w:pPr>
        <w:spacing w:line="300" w:lineRule="atLeast"/>
        <w:rPr>
          <w:rFonts w:ascii="Calibri" w:hAnsi="Calibri" w:cs="Calibri"/>
          <w:b/>
          <w:bCs/>
          <w:color w:val="4F81BD"/>
          <w:lang w:eastAsia="en-US"/>
        </w:rPr>
      </w:pPr>
    </w:p>
    <w:p w14:paraId="068E585F" w14:textId="65808806" w:rsidR="00025818" w:rsidRPr="00740A54" w:rsidRDefault="00025818" w:rsidP="00025818">
      <w:pPr>
        <w:pStyle w:val="Kop2"/>
        <w:spacing w:line="300" w:lineRule="atLeast"/>
        <w:rPr>
          <w:rFonts w:ascii="Calibri" w:hAnsi="Calibri" w:cs="Calibri"/>
          <w:sz w:val="20"/>
          <w:szCs w:val="20"/>
          <w:lang w:val="en-US"/>
        </w:rPr>
      </w:pPr>
      <w:bookmarkStart w:id="97" w:name="_Toc97903121"/>
      <w:proofErr w:type="spellStart"/>
      <w:r w:rsidRPr="00740A54">
        <w:rPr>
          <w:rFonts w:ascii="Calibri" w:hAnsi="Calibri" w:cs="Calibri"/>
          <w:sz w:val="20"/>
          <w:szCs w:val="20"/>
          <w:lang w:val="en-US"/>
        </w:rPr>
        <w:t>Gunningscriterium</w:t>
      </w:r>
      <w:proofErr w:type="spellEnd"/>
      <w:r w:rsidRPr="00740A54">
        <w:rPr>
          <w:rFonts w:ascii="Calibri" w:hAnsi="Calibri" w:cs="Calibri"/>
          <w:sz w:val="20"/>
          <w:szCs w:val="20"/>
          <w:lang w:val="en-US"/>
        </w:rPr>
        <w:t xml:space="preserve"> ‘</w:t>
      </w:r>
      <w:r w:rsidR="00740A54" w:rsidRPr="00740A54">
        <w:rPr>
          <w:rFonts w:ascii="Calibri" w:hAnsi="Calibri" w:cs="Calibri"/>
          <w:sz w:val="20"/>
          <w:szCs w:val="20"/>
          <w:lang w:val="en-US"/>
        </w:rPr>
        <w:t>Use cases</w:t>
      </w:r>
      <w:r w:rsidRPr="00740A54">
        <w:rPr>
          <w:rFonts w:ascii="Calibri" w:hAnsi="Calibri" w:cs="Calibri"/>
          <w:sz w:val="20"/>
          <w:szCs w:val="20"/>
          <w:lang w:val="en-US"/>
        </w:rPr>
        <w:t xml:space="preserve">’, </w:t>
      </w:r>
      <w:proofErr w:type="spellStart"/>
      <w:r w:rsidRPr="00740A54">
        <w:rPr>
          <w:rFonts w:ascii="Calibri" w:hAnsi="Calibri" w:cs="Calibri"/>
          <w:sz w:val="20"/>
          <w:szCs w:val="20"/>
          <w:lang w:val="en-US"/>
        </w:rPr>
        <w:t>weging</w:t>
      </w:r>
      <w:proofErr w:type="spellEnd"/>
      <w:r w:rsidRPr="00740A54">
        <w:rPr>
          <w:rFonts w:ascii="Calibri" w:hAnsi="Calibri" w:cs="Calibri"/>
          <w:sz w:val="20"/>
          <w:szCs w:val="20"/>
          <w:lang w:val="en-US"/>
        </w:rPr>
        <w:t xml:space="preserve"> </w:t>
      </w:r>
      <w:r w:rsidR="5DC3E751" w:rsidRPr="28652ECF">
        <w:rPr>
          <w:rFonts w:ascii="Calibri" w:hAnsi="Calibri" w:cs="Calibri"/>
          <w:sz w:val="20"/>
          <w:szCs w:val="20"/>
          <w:lang w:val="en-US"/>
        </w:rPr>
        <w:t>6</w:t>
      </w:r>
      <w:r w:rsidR="1DC21DC4" w:rsidRPr="28652ECF">
        <w:rPr>
          <w:rFonts w:ascii="Calibri" w:hAnsi="Calibri" w:cs="Calibri"/>
          <w:sz w:val="20"/>
          <w:szCs w:val="20"/>
          <w:lang w:val="en-US"/>
        </w:rPr>
        <w:t>0</w:t>
      </w:r>
      <w:r w:rsidRPr="00740A54">
        <w:rPr>
          <w:rFonts w:ascii="Calibri" w:hAnsi="Calibri" w:cs="Calibri"/>
          <w:sz w:val="20"/>
          <w:szCs w:val="20"/>
          <w:lang w:val="en-US"/>
        </w:rPr>
        <w:t>%</w:t>
      </w:r>
      <w:bookmarkEnd w:id="97"/>
    </w:p>
    <w:p w14:paraId="19071FE6" w14:textId="77777777" w:rsidR="00740A54" w:rsidRPr="00471F28" w:rsidRDefault="00740A54" w:rsidP="00740A54">
      <w:pPr>
        <w:spacing w:line="300" w:lineRule="atLeast"/>
        <w:rPr>
          <w:rFonts w:ascii="Calibri" w:eastAsia="Calibri" w:hAnsi="Calibri" w:cs="Calibri"/>
          <w:lang w:val="en-US" w:eastAsia="en-US"/>
        </w:rPr>
      </w:pPr>
    </w:p>
    <w:p w14:paraId="415F8A21" w14:textId="27158C68" w:rsidR="00740A54" w:rsidRDefault="41DEB1D2" w:rsidP="00740A54">
      <w:pPr>
        <w:spacing w:line="300" w:lineRule="atLeast"/>
        <w:rPr>
          <w:rFonts w:ascii="Calibri" w:eastAsia="Calibri" w:hAnsi="Calibri" w:cs="Calibri"/>
          <w:lang w:eastAsia="en-US"/>
        </w:rPr>
      </w:pPr>
      <w:r w:rsidRPr="57CEA6B8">
        <w:rPr>
          <w:rFonts w:ascii="Calibri" w:eastAsia="Calibri" w:hAnsi="Calibri" w:cs="Calibri"/>
          <w:lang w:eastAsia="en-US"/>
        </w:rPr>
        <w:t xml:space="preserve">De leverancier geeft </w:t>
      </w:r>
      <w:r w:rsidR="46F4AA3E" w:rsidRPr="57CEA6B8">
        <w:rPr>
          <w:rFonts w:ascii="Calibri" w:eastAsia="Calibri" w:hAnsi="Calibri" w:cs="Calibri"/>
          <w:lang w:eastAsia="en-US"/>
        </w:rPr>
        <w:t xml:space="preserve">in maximaal anderhalf uur </w:t>
      </w:r>
      <w:r w:rsidRPr="57CEA6B8">
        <w:rPr>
          <w:rFonts w:ascii="Calibri" w:eastAsia="Calibri" w:hAnsi="Calibri" w:cs="Calibri"/>
          <w:lang w:eastAsia="en-US"/>
        </w:rPr>
        <w:t xml:space="preserve">een live demo </w:t>
      </w:r>
      <w:r w:rsidR="46F4AA3E" w:rsidRPr="57CEA6B8">
        <w:rPr>
          <w:rFonts w:ascii="Calibri" w:eastAsia="Calibri" w:hAnsi="Calibri" w:cs="Calibri"/>
          <w:lang w:eastAsia="en-US"/>
        </w:rPr>
        <w:t xml:space="preserve">van </w:t>
      </w:r>
      <w:r w:rsidRPr="57CEA6B8">
        <w:rPr>
          <w:rFonts w:ascii="Calibri" w:eastAsia="Calibri" w:hAnsi="Calibri" w:cs="Calibri"/>
          <w:lang w:eastAsia="en-US"/>
        </w:rPr>
        <w:t>de oplossing</w:t>
      </w:r>
      <w:r w:rsidR="15B112BC" w:rsidRPr="57CEA6B8">
        <w:rPr>
          <w:rFonts w:ascii="Calibri" w:eastAsia="Calibri" w:hAnsi="Calibri" w:cs="Calibri"/>
          <w:lang w:eastAsia="en-US"/>
        </w:rPr>
        <w:t>.</w:t>
      </w:r>
      <w:r w:rsidR="28A53864" w:rsidRPr="57CEA6B8">
        <w:rPr>
          <w:rFonts w:ascii="Calibri" w:eastAsia="Calibri" w:hAnsi="Calibri" w:cs="Calibri"/>
          <w:lang w:eastAsia="en-US"/>
        </w:rPr>
        <w:t xml:space="preserve"> Daarbij dient u uitsluitend aandacht te besteden aan onderstaande scenario’s. </w:t>
      </w:r>
    </w:p>
    <w:p w14:paraId="0942EA16" w14:textId="77777777" w:rsidR="00740A54" w:rsidRDefault="00740A54" w:rsidP="00740A54">
      <w:pPr>
        <w:spacing w:line="300" w:lineRule="atLeast"/>
        <w:rPr>
          <w:rFonts w:ascii="Calibri" w:eastAsia="Calibri" w:hAnsi="Calibri" w:cs="Calibri"/>
          <w:lang w:eastAsia="en-US"/>
        </w:rPr>
      </w:pPr>
    </w:p>
    <w:tbl>
      <w:tblPr>
        <w:tblStyle w:val="Tabelraster"/>
        <w:tblW w:w="9918" w:type="dxa"/>
        <w:tblLook w:val="04A0" w:firstRow="1" w:lastRow="0" w:firstColumn="1" w:lastColumn="0" w:noHBand="0" w:noVBand="1"/>
      </w:tblPr>
      <w:tblGrid>
        <w:gridCol w:w="2693"/>
        <w:gridCol w:w="2831"/>
        <w:gridCol w:w="2268"/>
        <w:gridCol w:w="2126"/>
      </w:tblGrid>
      <w:tr w:rsidR="00596FAE" w14:paraId="166AE47D" w14:textId="77777777" w:rsidTr="5A860B16">
        <w:trPr>
          <w:trHeight w:val="419"/>
        </w:trPr>
        <w:tc>
          <w:tcPr>
            <w:tcW w:w="2693" w:type="dxa"/>
            <w:shd w:val="clear" w:color="auto" w:fill="DBE5F1" w:themeFill="accent1" w:themeFillTint="33"/>
          </w:tcPr>
          <w:p w14:paraId="69FF2910" w14:textId="77777777" w:rsidR="00596FAE" w:rsidRDefault="00596FAE" w:rsidP="00E649AC">
            <w:pPr>
              <w:jc w:val="center"/>
            </w:pPr>
            <w:proofErr w:type="spellStart"/>
            <w:r>
              <w:t>Agents</w:t>
            </w:r>
            <w:proofErr w:type="spellEnd"/>
          </w:p>
        </w:tc>
        <w:tc>
          <w:tcPr>
            <w:tcW w:w="2831" w:type="dxa"/>
            <w:shd w:val="clear" w:color="auto" w:fill="DBE5F1" w:themeFill="accent1" w:themeFillTint="33"/>
          </w:tcPr>
          <w:p w14:paraId="7CD745C4" w14:textId="77777777" w:rsidR="00596FAE" w:rsidRDefault="00596FAE" w:rsidP="00E649AC">
            <w:pPr>
              <w:jc w:val="center"/>
            </w:pPr>
            <w:r>
              <w:t>Supervisor</w:t>
            </w:r>
          </w:p>
        </w:tc>
        <w:tc>
          <w:tcPr>
            <w:tcW w:w="2268" w:type="dxa"/>
            <w:shd w:val="clear" w:color="auto" w:fill="DBE5F1" w:themeFill="accent1" w:themeFillTint="33"/>
          </w:tcPr>
          <w:p w14:paraId="699C732D" w14:textId="77777777" w:rsidR="00596FAE" w:rsidRDefault="00596FAE" w:rsidP="00E649AC">
            <w:pPr>
              <w:jc w:val="center"/>
            </w:pPr>
            <w:r>
              <w:t>Coach</w:t>
            </w:r>
          </w:p>
        </w:tc>
        <w:tc>
          <w:tcPr>
            <w:tcW w:w="2126" w:type="dxa"/>
            <w:shd w:val="clear" w:color="auto" w:fill="DBE5F1" w:themeFill="accent1" w:themeFillTint="33"/>
          </w:tcPr>
          <w:p w14:paraId="31FB72AB" w14:textId="77777777" w:rsidR="00596FAE" w:rsidRDefault="00596FAE" w:rsidP="00E649AC">
            <w:pPr>
              <w:jc w:val="center"/>
            </w:pPr>
            <w:r>
              <w:t>Beheerder</w:t>
            </w:r>
          </w:p>
        </w:tc>
      </w:tr>
      <w:tr w:rsidR="00596FAE" w14:paraId="7FB97C17" w14:textId="77777777" w:rsidTr="5A860B16">
        <w:trPr>
          <w:trHeight w:val="402"/>
        </w:trPr>
        <w:tc>
          <w:tcPr>
            <w:tcW w:w="2693" w:type="dxa"/>
          </w:tcPr>
          <w:p w14:paraId="1DCC4523" w14:textId="534E6474" w:rsidR="00596FAE" w:rsidRDefault="7E648236" w:rsidP="00E649AC">
            <w:r>
              <w:t>Ik</w:t>
            </w:r>
            <w:r w:rsidR="2FB1D85B">
              <w:t xml:space="preserve"> meld</w:t>
            </w:r>
            <w:r w:rsidR="6C8933F2">
              <w:t xml:space="preserve"> mij</w:t>
            </w:r>
            <w:r w:rsidR="2FB1D85B">
              <w:t xml:space="preserve"> aan in een belgroep</w:t>
            </w:r>
          </w:p>
        </w:tc>
        <w:tc>
          <w:tcPr>
            <w:tcW w:w="2831" w:type="dxa"/>
          </w:tcPr>
          <w:p w14:paraId="40850C42" w14:textId="77777777" w:rsidR="00596FAE" w:rsidRDefault="00596FAE" w:rsidP="00E649AC">
            <w:r>
              <w:t xml:space="preserve">Ik voer vakantieschema door in de oplossing om de openingstijden vooraf in te stellen. </w:t>
            </w:r>
          </w:p>
        </w:tc>
        <w:tc>
          <w:tcPr>
            <w:tcW w:w="2268" w:type="dxa"/>
          </w:tcPr>
          <w:p w14:paraId="4B3410D3" w14:textId="79D0A287" w:rsidR="00596FAE" w:rsidRDefault="4DD77983" w:rsidP="00E649AC">
            <w:r>
              <w:t>I</w:t>
            </w:r>
            <w:r w:rsidR="111F4337">
              <w:t xml:space="preserve">k </w:t>
            </w:r>
            <w:r w:rsidR="1C215560">
              <w:t>luister</w:t>
            </w:r>
            <w:r w:rsidR="00C960C1">
              <w:t xml:space="preserve"> (op afstand) </w:t>
            </w:r>
            <w:r w:rsidR="111F4337">
              <w:t>me</w:t>
            </w:r>
            <w:r w:rsidR="26F7C495">
              <w:t>e</w:t>
            </w:r>
            <w:r w:rsidR="00C960C1">
              <w:t xml:space="preserve"> met een KCC collega</w:t>
            </w:r>
            <w:r w:rsidR="3435E4B7">
              <w:t>.</w:t>
            </w:r>
          </w:p>
        </w:tc>
        <w:tc>
          <w:tcPr>
            <w:tcW w:w="2126" w:type="dxa"/>
          </w:tcPr>
          <w:p w14:paraId="2776481E" w14:textId="3F70681D" w:rsidR="00596FAE" w:rsidRDefault="00596FAE" w:rsidP="00E649AC">
            <w:r>
              <w:t xml:space="preserve">Ik wijzig het uitbelnummer voor </w:t>
            </w:r>
            <w:proofErr w:type="spellStart"/>
            <w:r>
              <w:t>agents</w:t>
            </w:r>
            <w:proofErr w:type="spellEnd"/>
            <w:r w:rsidR="431FD4FE">
              <w:t>.</w:t>
            </w:r>
          </w:p>
        </w:tc>
      </w:tr>
      <w:tr w:rsidR="00596FAE" w14:paraId="4B54BBDA" w14:textId="77777777" w:rsidTr="5A860B16">
        <w:trPr>
          <w:trHeight w:val="419"/>
        </w:trPr>
        <w:tc>
          <w:tcPr>
            <w:tcW w:w="2693" w:type="dxa"/>
          </w:tcPr>
          <w:p w14:paraId="09DA6C5B" w14:textId="517D3322" w:rsidR="00596FAE" w:rsidRDefault="51422F9F" w:rsidP="00E649AC">
            <w:r>
              <w:t xml:space="preserve">Ik </w:t>
            </w:r>
            <w:r w:rsidR="6CEC7783">
              <w:t xml:space="preserve">bekijk het </w:t>
            </w:r>
            <w:proofErr w:type="spellStart"/>
            <w:r w:rsidR="6CEC7783">
              <w:t>webbased</w:t>
            </w:r>
            <w:proofErr w:type="spellEnd"/>
            <w:r w:rsidR="6CEC7783">
              <w:t xml:space="preserve"> </w:t>
            </w:r>
            <w:proofErr w:type="spellStart"/>
            <w:r w:rsidR="6CEC7783">
              <w:t>wallboard</w:t>
            </w:r>
            <w:proofErr w:type="spellEnd"/>
            <w:r w:rsidR="6CEC7783">
              <w:t xml:space="preserve"> en </w:t>
            </w:r>
            <w:r w:rsidR="3A43D478">
              <w:t>zie</w:t>
            </w:r>
            <w:r w:rsidR="6CEC7783">
              <w:t xml:space="preserve"> de actuele wachtrij, welke </w:t>
            </w:r>
            <w:proofErr w:type="spellStart"/>
            <w:r w:rsidR="6CEC7783">
              <w:t>agents</w:t>
            </w:r>
            <w:proofErr w:type="spellEnd"/>
            <w:r w:rsidR="6CEC7783">
              <w:t xml:space="preserve"> zijn ingelogd (en wat zij aan het doen zijn) en langste wachttijd. </w:t>
            </w:r>
          </w:p>
        </w:tc>
        <w:tc>
          <w:tcPr>
            <w:tcW w:w="2831" w:type="dxa"/>
          </w:tcPr>
          <w:p w14:paraId="1B7B850D" w14:textId="77777777" w:rsidR="00596FAE" w:rsidRDefault="00596FAE" w:rsidP="00E649AC">
            <w:r>
              <w:t>Ik wijzig het bandje (</w:t>
            </w:r>
            <w:proofErr w:type="spellStart"/>
            <w:r>
              <w:t>adhoc</w:t>
            </w:r>
            <w:proofErr w:type="spellEnd"/>
            <w:r>
              <w:t xml:space="preserve"> </w:t>
            </w:r>
            <w:proofErr w:type="spellStart"/>
            <w:r>
              <w:t>ivm</w:t>
            </w:r>
            <w:proofErr w:type="spellEnd"/>
            <w:r>
              <w:t xml:space="preserve"> crisis) of voor de toekomst.</w:t>
            </w:r>
          </w:p>
        </w:tc>
        <w:tc>
          <w:tcPr>
            <w:tcW w:w="2268" w:type="dxa"/>
          </w:tcPr>
          <w:p w14:paraId="6CABFAB8" w14:textId="3CA15F4A" w:rsidR="00596FAE" w:rsidRDefault="7C3EB0B3" w:rsidP="00E649AC">
            <w:r>
              <w:t>I</w:t>
            </w:r>
            <w:r w:rsidR="5CFB8E73">
              <w:t>k</w:t>
            </w:r>
            <w:r w:rsidR="424C0D99">
              <w:t xml:space="preserve"> draai</w:t>
            </w:r>
            <w:r w:rsidR="00C960C1">
              <w:t xml:space="preserve"> per agent een rapport </w:t>
            </w:r>
            <w:r w:rsidR="5CFB8E73">
              <w:t>uit</w:t>
            </w:r>
            <w:r w:rsidR="00C960C1">
              <w:t xml:space="preserve"> over inlog- uitlogtijden, gemiddeld aantal gesprekken per uur, totale duur niet gereed per dag, week, maand.</w:t>
            </w:r>
          </w:p>
        </w:tc>
        <w:tc>
          <w:tcPr>
            <w:tcW w:w="2126" w:type="dxa"/>
          </w:tcPr>
          <w:p w14:paraId="1CBE4B20" w14:textId="7CF97556" w:rsidR="00596FAE" w:rsidRDefault="2FB1D85B" w:rsidP="00E649AC">
            <w:r>
              <w:t>Ik stel een overflowgroep in</w:t>
            </w:r>
            <w:r w:rsidR="0E6DF9FB">
              <w:t>.</w:t>
            </w:r>
          </w:p>
        </w:tc>
      </w:tr>
      <w:tr w:rsidR="00596FAE" w14:paraId="2A20F3A0" w14:textId="77777777" w:rsidTr="5A860B16">
        <w:trPr>
          <w:trHeight w:val="419"/>
        </w:trPr>
        <w:tc>
          <w:tcPr>
            <w:tcW w:w="2693" w:type="dxa"/>
          </w:tcPr>
          <w:p w14:paraId="0CB78100" w14:textId="7015518E" w:rsidR="00596FAE" w:rsidRDefault="75D6AFD2" w:rsidP="00E649AC">
            <w:r>
              <w:t xml:space="preserve">Ik </w:t>
            </w:r>
            <w:r w:rsidR="2FB1D85B">
              <w:t>beantwoord een gesprek, zet deze in de wacht of verbind deze door naar een collega</w:t>
            </w:r>
            <w:r w:rsidR="4AB68CD1">
              <w:t>.</w:t>
            </w:r>
          </w:p>
        </w:tc>
        <w:tc>
          <w:tcPr>
            <w:tcW w:w="2831" w:type="dxa"/>
          </w:tcPr>
          <w:p w14:paraId="76DC9891" w14:textId="4CB8D0E8" w:rsidR="00596FAE" w:rsidRDefault="00596FAE" w:rsidP="00E649AC">
            <w:r>
              <w:t>Ik zie de actuele wachtrij en bereikbaarheidspercentage van de dag tussen openingstijden</w:t>
            </w:r>
            <w:r w:rsidR="49F69572">
              <w:t>.</w:t>
            </w:r>
          </w:p>
        </w:tc>
        <w:tc>
          <w:tcPr>
            <w:tcW w:w="2268" w:type="dxa"/>
          </w:tcPr>
          <w:p w14:paraId="07D5DC07" w14:textId="727B4A04" w:rsidR="00596FAE" w:rsidRDefault="00596FAE" w:rsidP="00E649AC"/>
        </w:tc>
        <w:tc>
          <w:tcPr>
            <w:tcW w:w="2126" w:type="dxa"/>
          </w:tcPr>
          <w:p w14:paraId="3266BB01" w14:textId="5B5F431E" w:rsidR="00596FAE" w:rsidRDefault="00596FAE" w:rsidP="00E649AC">
            <w:r>
              <w:t xml:space="preserve">Ik stel de </w:t>
            </w:r>
            <w:proofErr w:type="spellStart"/>
            <w:r>
              <w:t>wrap</w:t>
            </w:r>
            <w:proofErr w:type="spellEnd"/>
            <w:r>
              <w:t>-up time (eventueel per agent) in</w:t>
            </w:r>
            <w:r w:rsidR="7F898FD0">
              <w:t>.</w:t>
            </w:r>
          </w:p>
        </w:tc>
      </w:tr>
      <w:tr w:rsidR="00596FAE" w14:paraId="066D03A1" w14:textId="77777777" w:rsidTr="5A860B16">
        <w:trPr>
          <w:trHeight w:val="419"/>
        </w:trPr>
        <w:tc>
          <w:tcPr>
            <w:tcW w:w="2693" w:type="dxa"/>
          </w:tcPr>
          <w:p w14:paraId="4D2F07EF" w14:textId="635C110D" w:rsidR="00596FAE" w:rsidRDefault="012CCFCE" w:rsidP="00E649AC">
            <w:r>
              <w:t xml:space="preserve">Ik </w:t>
            </w:r>
            <w:r w:rsidR="2FB1D85B">
              <w:t>bekijk beschikbaarheidsinformatie (online/offline en notitieveld) van een willekeurige medewerker binnen de organisatie</w:t>
            </w:r>
            <w:r w:rsidR="56940671">
              <w:t>.</w:t>
            </w:r>
          </w:p>
        </w:tc>
        <w:tc>
          <w:tcPr>
            <w:tcW w:w="2831" w:type="dxa"/>
          </w:tcPr>
          <w:p w14:paraId="20502841" w14:textId="27BD8475" w:rsidR="00596FAE" w:rsidRDefault="00596FAE" w:rsidP="00E649AC">
            <w:r>
              <w:t>Ik luister (op afstand) mee met een gesprek van de agent</w:t>
            </w:r>
            <w:r w:rsidR="00504E5C">
              <w:t>.</w:t>
            </w:r>
          </w:p>
        </w:tc>
        <w:tc>
          <w:tcPr>
            <w:tcW w:w="2268" w:type="dxa"/>
          </w:tcPr>
          <w:p w14:paraId="3E250394" w14:textId="77777777" w:rsidR="00596FAE" w:rsidRDefault="00596FAE" w:rsidP="00E649AC"/>
        </w:tc>
        <w:tc>
          <w:tcPr>
            <w:tcW w:w="2126" w:type="dxa"/>
          </w:tcPr>
          <w:p w14:paraId="2D0726EC" w14:textId="464D8DA8" w:rsidR="00596FAE" w:rsidRDefault="00596FAE" w:rsidP="00E649AC">
            <w:r>
              <w:t>Ik luister (op afstand) mee met een gesprek van de agent</w:t>
            </w:r>
            <w:r w:rsidR="2000E25B">
              <w:t>.</w:t>
            </w:r>
          </w:p>
        </w:tc>
      </w:tr>
      <w:tr w:rsidR="00596FAE" w14:paraId="22E94687" w14:textId="77777777" w:rsidTr="5A860B16">
        <w:trPr>
          <w:trHeight w:val="419"/>
        </w:trPr>
        <w:tc>
          <w:tcPr>
            <w:tcW w:w="2693" w:type="dxa"/>
          </w:tcPr>
          <w:p w14:paraId="22159956" w14:textId="3816C921" w:rsidR="00596FAE" w:rsidRPr="00230890" w:rsidRDefault="2E8738E9" w:rsidP="00E649AC">
            <w:r>
              <w:t>Ik registreer klantcontact in de applicatie.</w:t>
            </w:r>
          </w:p>
          <w:p w14:paraId="1F30ED70" w14:textId="76875128" w:rsidR="00596FAE" w:rsidRPr="00230890" w:rsidRDefault="00596FAE" w:rsidP="3108D689"/>
        </w:tc>
        <w:tc>
          <w:tcPr>
            <w:tcW w:w="2831" w:type="dxa"/>
          </w:tcPr>
          <w:p w14:paraId="3311B323" w14:textId="77777777" w:rsidR="00596FAE" w:rsidRDefault="00596FAE" w:rsidP="00E649AC">
            <w:r>
              <w:t xml:space="preserve">Ik bekijk gedurende de dag, actuele stand van aanbod en bereikbaarheid en gemiddelde gespreksduur (ook van individuele </w:t>
            </w:r>
            <w:proofErr w:type="spellStart"/>
            <w:r>
              <w:t>agents</w:t>
            </w:r>
            <w:proofErr w:type="spellEnd"/>
            <w:r>
              <w:t>)</w:t>
            </w:r>
          </w:p>
        </w:tc>
        <w:tc>
          <w:tcPr>
            <w:tcW w:w="2268" w:type="dxa"/>
          </w:tcPr>
          <w:p w14:paraId="49120A33" w14:textId="77777777" w:rsidR="00596FAE" w:rsidRDefault="00596FAE" w:rsidP="00E649AC"/>
        </w:tc>
        <w:tc>
          <w:tcPr>
            <w:tcW w:w="2126" w:type="dxa"/>
          </w:tcPr>
          <w:p w14:paraId="541E211D" w14:textId="6017B0E9" w:rsidR="00596FAE" w:rsidRDefault="00596FAE" w:rsidP="00E649AC">
            <w:r>
              <w:t xml:space="preserve">Ik bekijk welke doorschakelingen </w:t>
            </w:r>
            <w:r w:rsidR="6E95F179">
              <w:t>actie</w:t>
            </w:r>
            <w:r w:rsidR="1369183A">
              <w:t>f</w:t>
            </w:r>
            <w:r>
              <w:t xml:space="preserve"> zijn</w:t>
            </w:r>
            <w:r w:rsidR="253FAA32">
              <w:t>.</w:t>
            </w:r>
          </w:p>
        </w:tc>
      </w:tr>
      <w:tr w:rsidR="00596FAE" w14:paraId="64B612F8" w14:textId="77777777" w:rsidTr="5A860B16">
        <w:trPr>
          <w:trHeight w:val="419"/>
        </w:trPr>
        <w:tc>
          <w:tcPr>
            <w:tcW w:w="2693" w:type="dxa"/>
          </w:tcPr>
          <w:p w14:paraId="6A437F95" w14:textId="5176160B" w:rsidR="00596FAE" w:rsidRPr="00230890" w:rsidRDefault="00596FAE" w:rsidP="3108D689"/>
        </w:tc>
        <w:tc>
          <w:tcPr>
            <w:tcW w:w="2831" w:type="dxa"/>
          </w:tcPr>
          <w:p w14:paraId="3A826F77" w14:textId="58ED3896" w:rsidR="00596FAE" w:rsidRDefault="00596FAE" w:rsidP="00E649AC">
            <w:r>
              <w:t xml:space="preserve">Ik bekijk de actuele status van de </w:t>
            </w:r>
            <w:proofErr w:type="spellStart"/>
            <w:r>
              <w:t>agents</w:t>
            </w:r>
            <w:proofErr w:type="spellEnd"/>
            <w:r>
              <w:t xml:space="preserve"> (beschikbaarheid of reden niet beschikbaar</w:t>
            </w:r>
            <w:r w:rsidR="329D87B4">
              <w:t>)</w:t>
            </w:r>
            <w:r w:rsidR="70330BAD">
              <w:t>.</w:t>
            </w:r>
          </w:p>
        </w:tc>
        <w:tc>
          <w:tcPr>
            <w:tcW w:w="2268" w:type="dxa"/>
          </w:tcPr>
          <w:p w14:paraId="38FAF721" w14:textId="77777777" w:rsidR="00596FAE" w:rsidRDefault="00596FAE" w:rsidP="00E649AC"/>
        </w:tc>
        <w:tc>
          <w:tcPr>
            <w:tcW w:w="2126" w:type="dxa"/>
          </w:tcPr>
          <w:p w14:paraId="0EE79119" w14:textId="77777777" w:rsidR="00596FAE" w:rsidRDefault="00596FAE" w:rsidP="00E649AC"/>
        </w:tc>
      </w:tr>
      <w:tr w:rsidR="00596FAE" w14:paraId="183A481D" w14:textId="77777777" w:rsidTr="5A860B16">
        <w:trPr>
          <w:trHeight w:val="419"/>
        </w:trPr>
        <w:tc>
          <w:tcPr>
            <w:tcW w:w="2693" w:type="dxa"/>
          </w:tcPr>
          <w:p w14:paraId="52B31141" w14:textId="2F561165" w:rsidR="00596FAE" w:rsidRDefault="7728CC00" w:rsidP="00E649AC">
            <w:r>
              <w:t>Ik verbind de klant warm door.</w:t>
            </w:r>
          </w:p>
          <w:p w14:paraId="38029859" w14:textId="6713E155" w:rsidR="00596FAE" w:rsidRDefault="00596FAE" w:rsidP="3108D689"/>
        </w:tc>
        <w:tc>
          <w:tcPr>
            <w:tcW w:w="2831" w:type="dxa"/>
          </w:tcPr>
          <w:p w14:paraId="569B6985" w14:textId="2F55C209" w:rsidR="00596FAE" w:rsidRDefault="00596FAE" w:rsidP="00E649AC">
            <w:r>
              <w:t xml:space="preserve">Ik maak periodieke rapportages (dag/week/maand/jaar) over de aanbod en bereikbaarheid, </w:t>
            </w:r>
            <w:r w:rsidR="329D87B4">
              <w:t>medewe</w:t>
            </w:r>
            <w:r w:rsidR="31B0F779">
              <w:t>rk</w:t>
            </w:r>
            <w:r w:rsidR="329D87B4">
              <w:t>ers</w:t>
            </w:r>
            <w:r>
              <w:t xml:space="preserve"> en (vak)afdelingen en kan de data en tijden zelf makkelijk aanpassen</w:t>
            </w:r>
            <w:r w:rsidR="55150ED7">
              <w:t>.</w:t>
            </w:r>
          </w:p>
        </w:tc>
        <w:tc>
          <w:tcPr>
            <w:tcW w:w="2268" w:type="dxa"/>
          </w:tcPr>
          <w:p w14:paraId="232BEF55" w14:textId="77777777" w:rsidR="00596FAE" w:rsidRDefault="00596FAE" w:rsidP="00E649AC"/>
        </w:tc>
        <w:tc>
          <w:tcPr>
            <w:tcW w:w="2126" w:type="dxa"/>
          </w:tcPr>
          <w:p w14:paraId="67894573" w14:textId="77777777" w:rsidR="00596FAE" w:rsidRDefault="00596FAE" w:rsidP="00E649AC"/>
        </w:tc>
      </w:tr>
      <w:tr w:rsidR="00596FAE" w14:paraId="47809075" w14:textId="77777777" w:rsidTr="5A860B16">
        <w:trPr>
          <w:trHeight w:val="419"/>
        </w:trPr>
        <w:tc>
          <w:tcPr>
            <w:tcW w:w="2693" w:type="dxa"/>
          </w:tcPr>
          <w:p w14:paraId="0EED3344" w14:textId="2E4C7A90" w:rsidR="00596FAE" w:rsidRDefault="00596FAE" w:rsidP="00E649AC"/>
        </w:tc>
        <w:tc>
          <w:tcPr>
            <w:tcW w:w="2831" w:type="dxa"/>
          </w:tcPr>
          <w:p w14:paraId="3CD46A0E" w14:textId="53F1E832" w:rsidR="00596FAE" w:rsidRDefault="00596FAE" w:rsidP="00E649AC">
            <w:r>
              <w:t xml:space="preserve">Ik maak </w:t>
            </w:r>
            <w:proofErr w:type="spellStart"/>
            <w:r>
              <w:t>custom</w:t>
            </w:r>
            <w:proofErr w:type="spellEnd"/>
            <w:r>
              <w:t xml:space="preserve"> rapportages</w:t>
            </w:r>
            <w:r w:rsidR="0A2D2EBC">
              <w:t>.</w:t>
            </w:r>
          </w:p>
        </w:tc>
        <w:tc>
          <w:tcPr>
            <w:tcW w:w="2268" w:type="dxa"/>
          </w:tcPr>
          <w:p w14:paraId="3BF57753" w14:textId="77777777" w:rsidR="00596FAE" w:rsidRDefault="00596FAE" w:rsidP="00E649AC"/>
        </w:tc>
        <w:tc>
          <w:tcPr>
            <w:tcW w:w="2126" w:type="dxa"/>
          </w:tcPr>
          <w:p w14:paraId="52EF75A1" w14:textId="77777777" w:rsidR="00596FAE" w:rsidRDefault="00596FAE" w:rsidP="00E649AC"/>
        </w:tc>
      </w:tr>
      <w:tr w:rsidR="00596FAE" w14:paraId="51A34521" w14:textId="77777777" w:rsidTr="5A860B16">
        <w:trPr>
          <w:trHeight w:val="419"/>
        </w:trPr>
        <w:tc>
          <w:tcPr>
            <w:tcW w:w="2693" w:type="dxa"/>
          </w:tcPr>
          <w:p w14:paraId="2A32B2B8" w14:textId="77777777" w:rsidR="00596FAE" w:rsidRDefault="00596FAE" w:rsidP="00E649AC"/>
        </w:tc>
        <w:tc>
          <w:tcPr>
            <w:tcW w:w="2831" w:type="dxa"/>
          </w:tcPr>
          <w:p w14:paraId="75FF0AFE" w14:textId="7E8120CC" w:rsidR="00596FAE" w:rsidRDefault="00596FAE" w:rsidP="00E649AC">
            <w:r>
              <w:t xml:space="preserve">Ik maak en bekijk het </w:t>
            </w:r>
            <w:proofErr w:type="spellStart"/>
            <w:r>
              <w:t>wallboard</w:t>
            </w:r>
            <w:proofErr w:type="spellEnd"/>
            <w:r w:rsidR="540E22BC">
              <w:t>.</w:t>
            </w:r>
          </w:p>
        </w:tc>
        <w:tc>
          <w:tcPr>
            <w:tcW w:w="2268" w:type="dxa"/>
          </w:tcPr>
          <w:p w14:paraId="54559D6C" w14:textId="77777777" w:rsidR="00596FAE" w:rsidRDefault="00596FAE" w:rsidP="00E649AC"/>
        </w:tc>
        <w:tc>
          <w:tcPr>
            <w:tcW w:w="2126" w:type="dxa"/>
          </w:tcPr>
          <w:p w14:paraId="7385087B" w14:textId="77777777" w:rsidR="00596FAE" w:rsidRDefault="00596FAE" w:rsidP="00E649AC"/>
        </w:tc>
      </w:tr>
      <w:tr w:rsidR="00596FAE" w14:paraId="79CEAAD9" w14:textId="77777777" w:rsidTr="5A860B16">
        <w:trPr>
          <w:trHeight w:val="419"/>
        </w:trPr>
        <w:tc>
          <w:tcPr>
            <w:tcW w:w="2693" w:type="dxa"/>
          </w:tcPr>
          <w:p w14:paraId="7F9FD2EF" w14:textId="77777777" w:rsidR="00596FAE" w:rsidRDefault="00596FAE" w:rsidP="00E649AC"/>
        </w:tc>
        <w:tc>
          <w:tcPr>
            <w:tcW w:w="2831" w:type="dxa"/>
          </w:tcPr>
          <w:p w14:paraId="316C13C2" w14:textId="1209FB83" w:rsidR="00596FAE" w:rsidRDefault="00596FAE" w:rsidP="00E649AC">
            <w:r>
              <w:t>Ik maak een rapportage over het aantal doorverbonden telefoontjes (per afdeling – bereikbaarheid</w:t>
            </w:r>
            <w:r w:rsidR="329D87B4">
              <w:t>)</w:t>
            </w:r>
            <w:r w:rsidR="23180420">
              <w:t>.</w:t>
            </w:r>
          </w:p>
        </w:tc>
        <w:tc>
          <w:tcPr>
            <w:tcW w:w="2268" w:type="dxa"/>
          </w:tcPr>
          <w:p w14:paraId="1A3ED9E9" w14:textId="77777777" w:rsidR="00596FAE" w:rsidRDefault="00596FAE" w:rsidP="00E649AC"/>
        </w:tc>
        <w:tc>
          <w:tcPr>
            <w:tcW w:w="2126" w:type="dxa"/>
          </w:tcPr>
          <w:p w14:paraId="783A90B7" w14:textId="77777777" w:rsidR="00596FAE" w:rsidRDefault="00596FAE" w:rsidP="00E649AC"/>
        </w:tc>
      </w:tr>
    </w:tbl>
    <w:p w14:paraId="78C255B7" w14:textId="77777777" w:rsidR="00740A54" w:rsidRDefault="00740A54" w:rsidP="00740A54">
      <w:pPr>
        <w:spacing w:line="300" w:lineRule="atLeast"/>
        <w:rPr>
          <w:rFonts w:ascii="Calibri" w:eastAsia="Calibri" w:hAnsi="Calibri" w:cs="Calibri"/>
          <w:lang w:eastAsia="en-US"/>
        </w:rPr>
      </w:pPr>
    </w:p>
    <w:p w14:paraId="525F34BB" w14:textId="1C4804FF" w:rsidR="00740A54" w:rsidRPr="007911C0" w:rsidRDefault="00740A54" w:rsidP="3108D689">
      <w:pPr>
        <w:rPr>
          <w:rFonts w:asciiTheme="minorHAnsi" w:hAnsiTheme="minorHAnsi" w:cstheme="minorBidi"/>
        </w:rPr>
      </w:pPr>
      <w:r w:rsidRPr="3108D689">
        <w:rPr>
          <w:rFonts w:asciiTheme="minorHAnsi" w:hAnsiTheme="minorHAnsi" w:cstheme="minorBidi"/>
        </w:rPr>
        <w:lastRenderedPageBreak/>
        <w:t xml:space="preserve">Deze scenario’s zullen </w:t>
      </w:r>
      <w:r w:rsidR="505B3329" w:rsidRPr="3108D689">
        <w:rPr>
          <w:rFonts w:asciiTheme="minorHAnsi" w:hAnsiTheme="minorHAnsi" w:cstheme="minorBidi"/>
        </w:rPr>
        <w:t xml:space="preserve">door de beoordelaars </w:t>
      </w:r>
      <w:r w:rsidRPr="3108D689">
        <w:rPr>
          <w:rFonts w:asciiTheme="minorHAnsi" w:hAnsiTheme="minorHAnsi" w:cstheme="minorBidi"/>
        </w:rPr>
        <w:t>worden beoordeeld volgens de toegelichte scoretabel op de volgende onderdelen:</w:t>
      </w:r>
    </w:p>
    <w:p w14:paraId="2976CF77" w14:textId="77777777" w:rsidR="00740A54" w:rsidRDefault="00740A54" w:rsidP="00740A54">
      <w:pPr>
        <w:spacing w:line="300" w:lineRule="atLeast"/>
        <w:rPr>
          <w:rFonts w:ascii="Calibri" w:eastAsia="Calibri" w:hAnsi="Calibri" w:cs="Calibri"/>
          <w:lang w:eastAsia="en-US"/>
        </w:rPr>
      </w:pPr>
    </w:p>
    <w:p w14:paraId="4E01C06D" w14:textId="3C00E0B0" w:rsidR="00740A54" w:rsidRDefault="00740A54" w:rsidP="00740A54">
      <w:pPr>
        <w:pStyle w:val="Lijstalinea"/>
        <w:numPr>
          <w:ilvl w:val="0"/>
          <w:numId w:val="30"/>
        </w:numPr>
        <w:spacing w:line="300" w:lineRule="atLeast"/>
        <w:rPr>
          <w:rFonts w:ascii="Calibri" w:eastAsia="Calibri" w:hAnsi="Calibri" w:cs="Calibri"/>
          <w:lang w:eastAsia="en-US"/>
        </w:rPr>
      </w:pPr>
      <w:r>
        <w:rPr>
          <w:rFonts w:ascii="Calibri" w:eastAsia="Calibri" w:hAnsi="Calibri" w:cs="Calibri"/>
          <w:lang w:eastAsia="en-US"/>
        </w:rPr>
        <w:t>Gebruiksvriendelijkheid</w:t>
      </w:r>
      <w:r w:rsidR="2140E0BB" w:rsidRPr="187929B6">
        <w:rPr>
          <w:rFonts w:ascii="Calibri" w:eastAsia="Calibri" w:hAnsi="Calibri" w:cs="Calibri"/>
          <w:lang w:eastAsia="en-US"/>
        </w:rPr>
        <w:t xml:space="preserve"> </w:t>
      </w:r>
      <w:r w:rsidR="00F91654">
        <w:rPr>
          <w:rFonts w:ascii="Calibri" w:eastAsia="Calibri" w:hAnsi="Calibri" w:cs="Calibri"/>
          <w:lang w:eastAsia="en-US"/>
        </w:rPr>
        <w:t xml:space="preserve">waaronder: </w:t>
      </w:r>
    </w:p>
    <w:p w14:paraId="7926D232" w14:textId="25E76020" w:rsidR="00F91654" w:rsidRPr="00FE7BFC" w:rsidRDefault="29947CCA" w:rsidP="00F91654">
      <w:pPr>
        <w:pStyle w:val="Lijstalinea"/>
        <w:numPr>
          <w:ilvl w:val="1"/>
          <w:numId w:val="30"/>
        </w:numPr>
        <w:spacing w:line="300" w:lineRule="atLeast"/>
        <w:rPr>
          <w:rFonts w:ascii="Calibri" w:eastAsia="Calibri" w:hAnsi="Calibri" w:cs="Calibri"/>
          <w:lang w:eastAsia="en-US"/>
        </w:rPr>
      </w:pPr>
      <w:r w:rsidRPr="3108D689">
        <w:rPr>
          <w:rFonts w:ascii="Calibri" w:eastAsia="Calibri" w:hAnsi="Calibri" w:cs="Calibri"/>
          <w:lang w:eastAsia="en-US"/>
        </w:rPr>
        <w:t>Intuïtief</w:t>
      </w:r>
      <w:r w:rsidR="3601AF19" w:rsidRPr="3108D689">
        <w:rPr>
          <w:rFonts w:ascii="Calibri" w:eastAsia="Calibri" w:hAnsi="Calibri" w:cs="Calibri"/>
          <w:lang w:eastAsia="en-US"/>
        </w:rPr>
        <w:t xml:space="preserve"> voor de gebruiker (verrichting van de handelingen voor dagelijks gebruik is logisch en eenvoudig te begrijpen</w:t>
      </w:r>
      <w:r w:rsidR="003B397D" w:rsidRPr="3108D689">
        <w:rPr>
          <w:rFonts w:ascii="Calibri" w:eastAsia="Calibri" w:hAnsi="Calibri" w:cs="Calibri"/>
          <w:lang w:eastAsia="en-US"/>
        </w:rPr>
        <w:t>;</w:t>
      </w:r>
    </w:p>
    <w:p w14:paraId="343FF847" w14:textId="0A9CE010" w:rsidR="00740A54" w:rsidRDefault="21396C92" w:rsidP="57CEA6B8">
      <w:pPr>
        <w:pStyle w:val="Lijstalinea"/>
        <w:numPr>
          <w:ilvl w:val="1"/>
          <w:numId w:val="30"/>
        </w:numPr>
        <w:spacing w:line="300" w:lineRule="atLeast"/>
        <w:rPr>
          <w:rFonts w:ascii="Calibri" w:eastAsia="Calibri" w:hAnsi="Calibri" w:cs="Calibri"/>
          <w:lang w:eastAsia="en-US"/>
        </w:rPr>
      </w:pPr>
      <w:r w:rsidRPr="57CEA6B8">
        <w:rPr>
          <w:rFonts w:ascii="Calibri" w:eastAsia="Calibri" w:hAnsi="Calibri" w:cs="Calibri"/>
          <w:lang w:eastAsia="en-US"/>
        </w:rPr>
        <w:t>Snelheid van uitvoeren (aantal handelingen)</w:t>
      </w:r>
      <w:r w:rsidR="003B397D">
        <w:rPr>
          <w:rFonts w:ascii="Calibri" w:eastAsia="Calibri" w:hAnsi="Calibri" w:cs="Calibri"/>
          <w:lang w:eastAsia="en-US"/>
        </w:rPr>
        <w:t>.</w:t>
      </w:r>
    </w:p>
    <w:p w14:paraId="38D20AE9" w14:textId="6842486E" w:rsidR="00740A54" w:rsidRDefault="00740A54" w:rsidP="00740A54">
      <w:pPr>
        <w:spacing w:line="300" w:lineRule="atLeast"/>
        <w:rPr>
          <w:rFonts w:ascii="Calibri" w:eastAsia="Calibri" w:hAnsi="Calibri" w:cs="Calibri"/>
          <w:lang w:eastAsia="en-US"/>
        </w:rPr>
      </w:pPr>
    </w:p>
    <w:p w14:paraId="3A66F419" w14:textId="747F21ED" w:rsidR="00740A54" w:rsidRPr="00FE7BFC" w:rsidRDefault="00740A54" w:rsidP="00740A54">
      <w:pPr>
        <w:spacing w:line="300" w:lineRule="atLeast"/>
        <w:rPr>
          <w:rFonts w:ascii="Calibri" w:eastAsia="Calibri" w:hAnsi="Calibri" w:cs="Calibri"/>
          <w:lang w:eastAsia="en-US"/>
        </w:rPr>
      </w:pPr>
    </w:p>
    <w:sectPr w:rsidR="00740A54" w:rsidRPr="00FE7BFC" w:rsidSect="00233997">
      <w:headerReference w:type="even" r:id="rId21"/>
      <w:headerReference w:type="default" r:id="rId22"/>
      <w:footerReference w:type="default" r:id="rId23"/>
      <w:pgSz w:w="11906" w:h="16838"/>
      <w:pgMar w:top="1531"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64859" w14:textId="77777777" w:rsidR="00161AAF" w:rsidRDefault="00161AAF">
      <w:r>
        <w:separator/>
      </w:r>
    </w:p>
  </w:endnote>
  <w:endnote w:type="continuationSeparator" w:id="0">
    <w:p w14:paraId="47FAA2E5" w14:textId="77777777" w:rsidR="00161AAF" w:rsidRDefault="00161AAF">
      <w:r>
        <w:continuationSeparator/>
      </w:r>
    </w:p>
  </w:endnote>
  <w:endnote w:type="continuationNotice" w:id="1">
    <w:p w14:paraId="64A2D059" w14:textId="77777777" w:rsidR="00161AAF" w:rsidRDefault="00161A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oto Sans Symbol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V&amp;W Syntax (Adobe)">
    <w:altName w:val="Arial"/>
    <w:charset w:val="00"/>
    <w:family w:val="swiss"/>
    <w:pitch w:val="variable"/>
    <w:sig w:usb0="A0000007" w:usb1="00000000" w:usb2="00000000" w:usb3="00000000" w:csb0="00000111" w:csb1="00000000"/>
  </w:font>
  <w:font w:name="Albany">
    <w:altName w:val="Arial"/>
    <w:charset w:val="00"/>
    <w:family w:val="swiss"/>
    <w:pitch w:val="variable"/>
    <w:sig w:usb0="00000003" w:usb1="00000000" w:usb2="00000000" w:usb3="00000000" w:csb0="00000001" w:csb1="00000000"/>
  </w:font>
  <w:font w:name="HG Mincho Light J">
    <w:altName w:val="Times New Roman"/>
    <w:charset w:val="00"/>
    <w:family w:val="auto"/>
    <w:pitch w:val="variable"/>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E6D9D" w14:textId="206A527A" w:rsidR="002073A0" w:rsidRPr="00320339" w:rsidRDefault="002073A0">
    <w:pPr>
      <w:pStyle w:val="Voettekst"/>
      <w:rPr>
        <w:rFonts w:asciiTheme="minorHAnsi" w:hAnsiTheme="minorHAnsi" w:cstheme="minorHAnsi"/>
      </w:rPr>
    </w:pPr>
    <w:r>
      <w:rPr>
        <w:rFonts w:asciiTheme="minorHAnsi" w:hAnsiTheme="minorHAnsi" w:cstheme="minorHAnsi"/>
      </w:rPr>
      <w:t>Gemeente</w:t>
    </w:r>
    <w:r w:rsidRPr="00320339">
      <w:rPr>
        <w:rFonts w:asciiTheme="minorHAnsi" w:hAnsiTheme="minorHAnsi" w:cstheme="minorHAnsi"/>
      </w:rPr>
      <w:t xml:space="preserve"> Amersfoort</w:t>
    </w:r>
    <w:r w:rsidRPr="00320339">
      <w:rPr>
        <w:rFonts w:asciiTheme="minorHAnsi" w:hAnsiTheme="minorHAnsi" w:cstheme="minorHAnsi"/>
      </w:rPr>
      <w:tab/>
    </w:r>
    <w:r w:rsidRPr="00320339">
      <w:rPr>
        <w:rFonts w:asciiTheme="minorHAnsi" w:hAnsiTheme="minorHAnsi" w:cstheme="minorHAnsi"/>
      </w:rPr>
      <w:tab/>
    </w:r>
    <w:r w:rsidRPr="00320339">
      <w:rPr>
        <w:rStyle w:val="Paginanummer"/>
        <w:rFonts w:asciiTheme="minorHAnsi" w:hAnsiTheme="minorHAnsi" w:cstheme="minorHAnsi"/>
      </w:rPr>
      <w:fldChar w:fldCharType="begin"/>
    </w:r>
    <w:r w:rsidRPr="00320339">
      <w:rPr>
        <w:rStyle w:val="Paginanummer"/>
        <w:rFonts w:asciiTheme="minorHAnsi" w:hAnsiTheme="minorHAnsi" w:cstheme="minorHAnsi"/>
      </w:rPr>
      <w:instrText xml:space="preserve"> PAGE </w:instrText>
    </w:r>
    <w:r w:rsidRPr="00320339">
      <w:rPr>
        <w:rStyle w:val="Paginanummer"/>
        <w:rFonts w:asciiTheme="minorHAnsi" w:hAnsiTheme="minorHAnsi" w:cstheme="minorHAnsi"/>
      </w:rPr>
      <w:fldChar w:fldCharType="separate"/>
    </w:r>
    <w:r>
      <w:rPr>
        <w:rStyle w:val="Paginanummer"/>
        <w:rFonts w:asciiTheme="minorHAnsi" w:hAnsiTheme="minorHAnsi" w:cstheme="minorHAnsi"/>
        <w:noProof/>
      </w:rPr>
      <w:t>33</w:t>
    </w:r>
    <w:r w:rsidRPr="00320339">
      <w:rPr>
        <w:rStyle w:val="Paginanummer"/>
        <w:rFonts w:asciiTheme="minorHAnsi" w:hAnsiTheme="minorHAnsi" w:cstheme="minorHAnsi"/>
      </w:rPr>
      <w:fldChar w:fldCharType="end"/>
    </w:r>
  </w:p>
  <w:p w14:paraId="74900629" w14:textId="2478BC60" w:rsidR="002073A0" w:rsidRPr="00320339" w:rsidRDefault="002073A0">
    <w:pPr>
      <w:pStyle w:val="Voettekst"/>
      <w:rPr>
        <w:rFonts w:asciiTheme="minorHAnsi" w:hAnsiTheme="minorHAnsi" w:cstheme="minorHAnsi"/>
      </w:rPr>
    </w:pPr>
    <w:r w:rsidRPr="00320339">
      <w:rPr>
        <w:rFonts w:asciiTheme="minorHAnsi" w:hAnsiTheme="minorHAnsi" w:cstheme="minorHAnsi"/>
      </w:rPr>
      <w:t xml:space="preserve">Aanbestedingsleidraad t.b.v. aanbesteding </w:t>
    </w:r>
    <w:r w:rsidR="007E5BAC">
      <w:rPr>
        <w:rFonts w:asciiTheme="minorHAnsi" w:hAnsiTheme="minorHAnsi" w:cstheme="minorHAnsi"/>
      </w:rPr>
      <w:t>KCC-software</w:t>
    </w:r>
    <w:r w:rsidR="009916CC">
      <w:rPr>
        <w:rFonts w:asciiTheme="minorHAnsi" w:hAnsiTheme="minorHAnsi" w:cstheme="minorHAnsi"/>
      </w:rPr>
      <w:t>, versie 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C9CABE" w14:textId="77777777" w:rsidR="00161AAF" w:rsidRDefault="00161AAF">
      <w:r>
        <w:separator/>
      </w:r>
    </w:p>
  </w:footnote>
  <w:footnote w:type="continuationSeparator" w:id="0">
    <w:p w14:paraId="287DB679" w14:textId="77777777" w:rsidR="00161AAF" w:rsidRDefault="00161AAF">
      <w:r>
        <w:continuationSeparator/>
      </w:r>
    </w:p>
  </w:footnote>
  <w:footnote w:type="continuationNotice" w:id="1">
    <w:p w14:paraId="6FDADA25" w14:textId="77777777" w:rsidR="00161AAF" w:rsidRDefault="00161AAF"/>
  </w:footnote>
  <w:footnote w:id="2">
    <w:p w14:paraId="58037B43" w14:textId="77777777" w:rsidR="002073A0" w:rsidRPr="00F863F2" w:rsidRDefault="002073A0" w:rsidP="0095458B">
      <w:pPr>
        <w:pStyle w:val="Voetnoottekst"/>
        <w:rPr>
          <w:rFonts w:asciiTheme="minorHAnsi" w:hAnsiTheme="minorHAnsi" w:cstheme="minorHAnsi"/>
        </w:rPr>
      </w:pPr>
      <w:r w:rsidRPr="00F863F2">
        <w:rPr>
          <w:rStyle w:val="Voetnootmarkering"/>
          <w:rFonts w:asciiTheme="minorHAnsi" w:hAnsiTheme="minorHAnsi" w:cstheme="minorHAnsi"/>
        </w:rPr>
        <w:footnoteRef/>
      </w:r>
      <w:r w:rsidRPr="00F863F2">
        <w:rPr>
          <w:rFonts w:asciiTheme="minorHAnsi" w:hAnsiTheme="minorHAnsi" w:cstheme="minorHAnsi"/>
        </w:rPr>
        <w:t xml:space="preserve">   Uitspraak van 16 juli 2020 inzake het Privacy </w:t>
      </w:r>
      <w:proofErr w:type="spellStart"/>
      <w:r w:rsidRPr="00F863F2">
        <w:rPr>
          <w:rFonts w:asciiTheme="minorHAnsi" w:hAnsiTheme="minorHAnsi" w:cstheme="minorHAnsi"/>
        </w:rPr>
        <w:t>Shield</w:t>
      </w:r>
      <w:proofErr w:type="spellEnd"/>
      <w:r w:rsidRPr="00F863F2">
        <w:rPr>
          <w:rFonts w:asciiTheme="minorHAnsi" w:hAnsiTheme="minorHAnsi" w:cstheme="minorHAnsi"/>
        </w:rPr>
        <w:t xml:space="preserve"> (https://eur-lex.europa.eu/legal-content/NL/TXT/?uri=ecli:ECLI:EU:C:2020:559)</w:t>
      </w:r>
    </w:p>
  </w:footnote>
  <w:footnote w:id="3">
    <w:p w14:paraId="5C9B524C" w14:textId="1F6AADB7" w:rsidR="002073A0" w:rsidRDefault="002073A0" w:rsidP="00C743B4">
      <w:pPr>
        <w:pStyle w:val="Voetnoottekst"/>
      </w:pPr>
      <w:r>
        <w:rPr>
          <w:rStyle w:val="Voetnootmarkering"/>
        </w:rPr>
        <w:footnoteRef/>
      </w:r>
      <w:r>
        <w:t xml:space="preserve"> </w:t>
      </w:r>
      <w:r>
        <w:rPr>
          <w:rFonts w:asciiTheme="minorHAnsi" w:hAnsiTheme="minorHAnsi" w:cstheme="minorHAnsi"/>
        </w:rPr>
        <w:t>De gemeente</w:t>
      </w:r>
      <w:r w:rsidRPr="00320339">
        <w:rPr>
          <w:rFonts w:asciiTheme="minorHAnsi" w:hAnsiTheme="minorHAnsi" w:cstheme="minorHAnsi"/>
        </w:rPr>
        <w:t xml:space="preserve"> volgt voor de definitie van een sociaal ondernemer de omschrijving zoals opgenomen in art. 2.82 van de Aanbestedingswet.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982AC" w14:textId="77777777" w:rsidR="002073A0" w:rsidRDefault="002073A0"/>
  <w:p w14:paraId="5856B7A1" w14:textId="77777777" w:rsidR="002073A0" w:rsidRDefault="002073A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8BBAA" w14:textId="77777777" w:rsidR="002073A0" w:rsidRDefault="002073A0">
    <w:pPr>
      <w:pStyle w:val="Koptekst"/>
    </w:pPr>
    <w:r>
      <w:tab/>
    </w:r>
    <w:r>
      <w:tab/>
    </w:r>
    <w:r>
      <w:rPr>
        <w:rFonts w:ascii="Times New Roman" w:hAnsi="Times New Roman"/>
        <w:noProof/>
      </w:rPr>
      <w:drawing>
        <wp:inline distT="0" distB="0" distL="0" distR="0" wp14:anchorId="1700C7FE" wp14:editId="1405212F">
          <wp:extent cx="838200" cy="5905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905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42341584"/>
    <w:lvl w:ilvl="0">
      <w:start w:val="1"/>
      <w:numFmt w:val="bullet"/>
      <w:pStyle w:val="Lijstopsomteken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B9CD0EA"/>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022CBF14"/>
    <w:lvl w:ilvl="0">
      <w:start w:val="1"/>
      <w:numFmt w:val="decimal"/>
      <w:pStyle w:val="Lijstnummering"/>
      <w:lvlText w:val="%1."/>
      <w:lvlJc w:val="left"/>
      <w:pPr>
        <w:tabs>
          <w:tab w:val="num" w:pos="360"/>
        </w:tabs>
        <w:ind w:left="360" w:hanging="360"/>
      </w:pPr>
    </w:lvl>
  </w:abstractNum>
  <w:abstractNum w:abstractNumId="3" w15:restartNumberingAfterBreak="0">
    <w:nsid w:val="00D17491"/>
    <w:multiLevelType w:val="singleLevel"/>
    <w:tmpl w:val="1EAC182A"/>
    <w:lvl w:ilvl="0">
      <w:start w:val="1"/>
      <w:numFmt w:val="bullet"/>
      <w:pStyle w:val="Aandachtspuntdicht"/>
      <w:lvlText w:val=""/>
      <w:lvlJc w:val="left"/>
      <w:pPr>
        <w:tabs>
          <w:tab w:val="num" w:pos="360"/>
        </w:tabs>
        <w:ind w:left="360" w:hanging="360"/>
      </w:pPr>
      <w:rPr>
        <w:rFonts w:ascii="Symbol" w:hAnsi="Symbol" w:hint="default"/>
      </w:rPr>
    </w:lvl>
  </w:abstractNum>
  <w:abstractNum w:abstractNumId="4" w15:restartNumberingAfterBreak="0">
    <w:nsid w:val="126D0C88"/>
    <w:multiLevelType w:val="hybridMultilevel"/>
    <w:tmpl w:val="8770352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3F1357"/>
    <w:multiLevelType w:val="hybridMultilevel"/>
    <w:tmpl w:val="FFFFFFFF"/>
    <w:lvl w:ilvl="0" w:tplc="397C9A12">
      <w:start w:val="1"/>
      <w:numFmt w:val="bullet"/>
      <w:lvlText w:val="-"/>
      <w:lvlJc w:val="left"/>
      <w:pPr>
        <w:ind w:left="720" w:hanging="360"/>
      </w:pPr>
      <w:rPr>
        <w:rFonts w:ascii="Calibri" w:hAnsi="Calibri" w:hint="default"/>
      </w:rPr>
    </w:lvl>
    <w:lvl w:ilvl="1" w:tplc="3C8AF7D0">
      <w:start w:val="1"/>
      <w:numFmt w:val="bullet"/>
      <w:lvlText w:val="o"/>
      <w:lvlJc w:val="left"/>
      <w:pPr>
        <w:ind w:left="1440" w:hanging="360"/>
      </w:pPr>
      <w:rPr>
        <w:rFonts w:ascii="Courier New" w:hAnsi="Courier New" w:hint="default"/>
      </w:rPr>
    </w:lvl>
    <w:lvl w:ilvl="2" w:tplc="6D9EE3E0">
      <w:start w:val="1"/>
      <w:numFmt w:val="bullet"/>
      <w:lvlText w:val=""/>
      <w:lvlJc w:val="left"/>
      <w:pPr>
        <w:ind w:left="2160" w:hanging="360"/>
      </w:pPr>
      <w:rPr>
        <w:rFonts w:ascii="Wingdings" w:hAnsi="Wingdings" w:hint="default"/>
      </w:rPr>
    </w:lvl>
    <w:lvl w:ilvl="3" w:tplc="C694994C">
      <w:start w:val="1"/>
      <w:numFmt w:val="bullet"/>
      <w:lvlText w:val=""/>
      <w:lvlJc w:val="left"/>
      <w:pPr>
        <w:ind w:left="2880" w:hanging="360"/>
      </w:pPr>
      <w:rPr>
        <w:rFonts w:ascii="Symbol" w:hAnsi="Symbol" w:hint="default"/>
      </w:rPr>
    </w:lvl>
    <w:lvl w:ilvl="4" w:tplc="6D5A9306">
      <w:start w:val="1"/>
      <w:numFmt w:val="bullet"/>
      <w:lvlText w:val="o"/>
      <w:lvlJc w:val="left"/>
      <w:pPr>
        <w:ind w:left="3600" w:hanging="360"/>
      </w:pPr>
      <w:rPr>
        <w:rFonts w:ascii="Courier New" w:hAnsi="Courier New" w:hint="default"/>
      </w:rPr>
    </w:lvl>
    <w:lvl w:ilvl="5" w:tplc="D80E183C">
      <w:start w:val="1"/>
      <w:numFmt w:val="bullet"/>
      <w:lvlText w:val=""/>
      <w:lvlJc w:val="left"/>
      <w:pPr>
        <w:ind w:left="4320" w:hanging="360"/>
      </w:pPr>
      <w:rPr>
        <w:rFonts w:ascii="Wingdings" w:hAnsi="Wingdings" w:hint="default"/>
      </w:rPr>
    </w:lvl>
    <w:lvl w:ilvl="6" w:tplc="3022ECB0">
      <w:start w:val="1"/>
      <w:numFmt w:val="bullet"/>
      <w:lvlText w:val=""/>
      <w:lvlJc w:val="left"/>
      <w:pPr>
        <w:ind w:left="5040" w:hanging="360"/>
      </w:pPr>
      <w:rPr>
        <w:rFonts w:ascii="Symbol" w:hAnsi="Symbol" w:hint="default"/>
      </w:rPr>
    </w:lvl>
    <w:lvl w:ilvl="7" w:tplc="B05E966E">
      <w:start w:val="1"/>
      <w:numFmt w:val="bullet"/>
      <w:lvlText w:val="o"/>
      <w:lvlJc w:val="left"/>
      <w:pPr>
        <w:ind w:left="5760" w:hanging="360"/>
      </w:pPr>
      <w:rPr>
        <w:rFonts w:ascii="Courier New" w:hAnsi="Courier New" w:hint="default"/>
      </w:rPr>
    </w:lvl>
    <w:lvl w:ilvl="8" w:tplc="8996D07E">
      <w:start w:val="1"/>
      <w:numFmt w:val="bullet"/>
      <w:lvlText w:val=""/>
      <w:lvlJc w:val="left"/>
      <w:pPr>
        <w:ind w:left="6480" w:hanging="360"/>
      </w:pPr>
      <w:rPr>
        <w:rFonts w:ascii="Wingdings" w:hAnsi="Wingdings" w:hint="default"/>
      </w:rPr>
    </w:lvl>
  </w:abstractNum>
  <w:abstractNum w:abstractNumId="6" w15:restartNumberingAfterBreak="0">
    <w:nsid w:val="18F80E49"/>
    <w:multiLevelType w:val="hybridMultilevel"/>
    <w:tmpl w:val="8180AE58"/>
    <w:lvl w:ilvl="0" w:tplc="3F6C93E0">
      <w:numFmt w:val="bullet"/>
      <w:lvlText w:val="•"/>
      <w:lvlJc w:val="left"/>
      <w:pPr>
        <w:ind w:left="1070" w:hanging="710"/>
      </w:pPr>
      <w:rPr>
        <w:rFonts w:ascii="Trebuchet MS" w:eastAsia="Times New Roman" w:hAnsi="Trebuchet MS"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B525249"/>
    <w:multiLevelType w:val="multilevel"/>
    <w:tmpl w:val="8A902278"/>
    <w:lvl w:ilvl="0">
      <w:start w:val="1"/>
      <w:numFmt w:val="upperRoman"/>
      <w:pStyle w:val="NummeringPartijen"/>
      <w:lvlText w:val="%1."/>
      <w:lvlJc w:val="left"/>
      <w:pPr>
        <w:tabs>
          <w:tab w:val="num" w:pos="737"/>
        </w:tabs>
        <w:ind w:left="737" w:hanging="737"/>
      </w:pPr>
      <w:rPr>
        <w:rFonts w:ascii="Arial" w:hAnsi="Arial" w:hint="default"/>
        <w:b w:val="0"/>
        <w:i w:val="0"/>
        <w:sz w:val="20"/>
      </w:rPr>
    </w:lvl>
    <w:lvl w:ilvl="1">
      <w:start w:val="1"/>
      <w:numFmt w:val="lowerLetter"/>
      <w:pStyle w:val="NummeringPartij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0"/>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8" w15:restartNumberingAfterBreak="0">
    <w:nsid w:val="21242810"/>
    <w:multiLevelType w:val="hybridMultilevel"/>
    <w:tmpl w:val="21B44F4C"/>
    <w:lvl w:ilvl="0" w:tplc="8F843816">
      <w:numFmt w:val="none"/>
      <w:lvlText w:val=""/>
      <w:lvlJc w:val="left"/>
      <w:pPr>
        <w:tabs>
          <w:tab w:val="num" w:pos="360"/>
        </w:tabs>
      </w:pPr>
    </w:lvl>
    <w:lvl w:ilvl="1" w:tplc="EF7E4B4E">
      <w:start w:val="1"/>
      <w:numFmt w:val="lowerLetter"/>
      <w:lvlText w:val="%2."/>
      <w:lvlJc w:val="left"/>
      <w:pPr>
        <w:ind w:left="1440" w:hanging="360"/>
      </w:pPr>
    </w:lvl>
    <w:lvl w:ilvl="2" w:tplc="6DBC2D68">
      <w:start w:val="1"/>
      <w:numFmt w:val="lowerRoman"/>
      <w:lvlText w:val="%3."/>
      <w:lvlJc w:val="right"/>
      <w:pPr>
        <w:ind w:left="2160" w:hanging="180"/>
      </w:pPr>
    </w:lvl>
    <w:lvl w:ilvl="3" w:tplc="55004204">
      <w:start w:val="1"/>
      <w:numFmt w:val="decimal"/>
      <w:lvlText w:val="%4."/>
      <w:lvlJc w:val="left"/>
      <w:pPr>
        <w:ind w:left="2880" w:hanging="360"/>
      </w:pPr>
    </w:lvl>
    <w:lvl w:ilvl="4" w:tplc="EF508C1E">
      <w:start w:val="1"/>
      <w:numFmt w:val="lowerLetter"/>
      <w:lvlText w:val="%5."/>
      <w:lvlJc w:val="left"/>
      <w:pPr>
        <w:ind w:left="3600" w:hanging="360"/>
      </w:pPr>
    </w:lvl>
    <w:lvl w:ilvl="5" w:tplc="D34A33C6">
      <w:start w:val="1"/>
      <w:numFmt w:val="lowerRoman"/>
      <w:lvlText w:val="%6."/>
      <w:lvlJc w:val="right"/>
      <w:pPr>
        <w:ind w:left="4320" w:hanging="180"/>
      </w:pPr>
    </w:lvl>
    <w:lvl w:ilvl="6" w:tplc="97A4EC9A">
      <w:start w:val="1"/>
      <w:numFmt w:val="decimal"/>
      <w:lvlText w:val="%7."/>
      <w:lvlJc w:val="left"/>
      <w:pPr>
        <w:ind w:left="5040" w:hanging="360"/>
      </w:pPr>
    </w:lvl>
    <w:lvl w:ilvl="7" w:tplc="4F746412">
      <w:start w:val="1"/>
      <w:numFmt w:val="lowerLetter"/>
      <w:lvlText w:val="%8."/>
      <w:lvlJc w:val="left"/>
      <w:pPr>
        <w:ind w:left="5760" w:hanging="360"/>
      </w:pPr>
    </w:lvl>
    <w:lvl w:ilvl="8" w:tplc="6ADE3EB6">
      <w:start w:val="1"/>
      <w:numFmt w:val="lowerRoman"/>
      <w:lvlText w:val="%9."/>
      <w:lvlJc w:val="right"/>
      <w:pPr>
        <w:ind w:left="6480" w:hanging="180"/>
      </w:pPr>
    </w:lvl>
  </w:abstractNum>
  <w:abstractNum w:abstractNumId="9" w15:restartNumberingAfterBreak="0">
    <w:nsid w:val="21737EC7"/>
    <w:multiLevelType w:val="hybridMultilevel"/>
    <w:tmpl w:val="E3CEEA4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57F3D54"/>
    <w:multiLevelType w:val="hybridMultilevel"/>
    <w:tmpl w:val="0CEE72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6356F0D"/>
    <w:multiLevelType w:val="hybridMultilevel"/>
    <w:tmpl w:val="3020A0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2" w15:restartNumberingAfterBreak="0">
    <w:nsid w:val="27B04226"/>
    <w:multiLevelType w:val="hybridMultilevel"/>
    <w:tmpl w:val="D5F6E0CE"/>
    <w:styleLink w:val="Gemporteerdestijl3"/>
    <w:lvl w:ilvl="0" w:tplc="E1F2B640">
      <w:start w:val="1"/>
      <w:numFmt w:val="bullet"/>
      <w:lvlText w:val="·"/>
      <w:lvlJc w:val="left"/>
      <w:pPr>
        <w:tabs>
          <w:tab w:val="num" w:pos="708"/>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3549B48">
      <w:start w:val="1"/>
      <w:numFmt w:val="bullet"/>
      <w:lvlText w:val="o"/>
      <w:lvlJc w:val="left"/>
      <w:pPr>
        <w:tabs>
          <w:tab w:val="num" w:pos="1416"/>
        </w:tabs>
        <w:ind w:left="1428" w:hanging="34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B1A6AF6">
      <w:start w:val="1"/>
      <w:numFmt w:val="bullet"/>
      <w:lvlText w:val="▪"/>
      <w:lvlJc w:val="left"/>
      <w:pPr>
        <w:tabs>
          <w:tab w:val="num" w:pos="2124"/>
        </w:tabs>
        <w:ind w:left="2136" w:hanging="3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02B7A2">
      <w:start w:val="1"/>
      <w:numFmt w:val="bullet"/>
      <w:lvlText w:val="·"/>
      <w:lvlJc w:val="left"/>
      <w:pPr>
        <w:tabs>
          <w:tab w:val="num" w:pos="2832"/>
        </w:tabs>
        <w:ind w:left="2844" w:hanging="32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7AD11E">
      <w:start w:val="1"/>
      <w:numFmt w:val="bullet"/>
      <w:lvlText w:val="o"/>
      <w:lvlJc w:val="left"/>
      <w:pPr>
        <w:tabs>
          <w:tab w:val="num" w:pos="3540"/>
        </w:tabs>
        <w:ind w:left="3552" w:hanging="3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7AC3CA">
      <w:start w:val="1"/>
      <w:numFmt w:val="bullet"/>
      <w:lvlText w:val="▪"/>
      <w:lvlJc w:val="left"/>
      <w:pPr>
        <w:tabs>
          <w:tab w:val="num" w:pos="4248"/>
        </w:tabs>
        <w:ind w:left="4260" w:hanging="3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90251E2">
      <w:start w:val="1"/>
      <w:numFmt w:val="bullet"/>
      <w:lvlText w:val="·"/>
      <w:lvlJc w:val="left"/>
      <w:pPr>
        <w:tabs>
          <w:tab w:val="num" w:pos="4956"/>
        </w:tabs>
        <w:ind w:left="4968" w:hanging="288"/>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75624EA">
      <w:start w:val="1"/>
      <w:numFmt w:val="bullet"/>
      <w:lvlText w:val="o"/>
      <w:lvlJc w:val="left"/>
      <w:pPr>
        <w:tabs>
          <w:tab w:val="num" w:pos="5664"/>
        </w:tabs>
        <w:ind w:left="5676" w:hanging="27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6842FEA">
      <w:start w:val="1"/>
      <w:numFmt w:val="bullet"/>
      <w:lvlText w:val="▪"/>
      <w:lvlJc w:val="left"/>
      <w:pPr>
        <w:tabs>
          <w:tab w:val="num" w:pos="6372"/>
        </w:tabs>
        <w:ind w:left="6384" w:hanging="26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F643917"/>
    <w:multiLevelType w:val="multilevel"/>
    <w:tmpl w:val="9B06C916"/>
    <w:styleLink w:val="Gemporteerdestijl5"/>
    <w:lvl w:ilvl="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ind w:left="708" w:hanging="708"/>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9E955B1"/>
    <w:multiLevelType w:val="multilevel"/>
    <w:tmpl w:val="4EE8AD96"/>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875C18"/>
    <w:multiLevelType w:val="hybridMultilevel"/>
    <w:tmpl w:val="CE842C2C"/>
    <w:lvl w:ilvl="0" w:tplc="09F07FBC">
      <w:start w:val="1"/>
      <w:numFmt w:val="decimal"/>
      <w:pStyle w:val="Stijlb"/>
      <w:lvlText w:val="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BB00B68"/>
    <w:multiLevelType w:val="hybridMultilevel"/>
    <w:tmpl w:val="8FC04FFC"/>
    <w:lvl w:ilvl="0" w:tplc="0413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E051719"/>
    <w:multiLevelType w:val="multilevel"/>
    <w:tmpl w:val="748EC55A"/>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3556"/>
        </w:tabs>
        <w:ind w:left="3556" w:hanging="720"/>
      </w:pPr>
    </w:lvl>
    <w:lvl w:ilvl="3">
      <w:start w:val="1"/>
      <w:numFmt w:val="decimal"/>
      <w:pStyle w:val="Kop4"/>
      <w:lvlText w:val="%1.%2.%3.%4"/>
      <w:lvlJc w:val="left"/>
      <w:pPr>
        <w:tabs>
          <w:tab w:val="num" w:pos="864"/>
        </w:tabs>
        <w:ind w:left="864" w:hanging="864"/>
      </w:pPr>
    </w:lvl>
    <w:lvl w:ilvl="4">
      <w:start w:val="1"/>
      <w:numFmt w:val="decimal"/>
      <w:pStyle w:val="Kop5"/>
      <w:lvlText w:val="%1.%2.%3.%4.%5"/>
      <w:lvlJc w:val="left"/>
      <w:pPr>
        <w:tabs>
          <w:tab w:val="num" w:pos="1008"/>
        </w:tabs>
        <w:ind w:left="1008" w:hanging="1008"/>
      </w:pPr>
    </w:lvl>
    <w:lvl w:ilvl="5">
      <w:start w:val="1"/>
      <w:numFmt w:val="decimal"/>
      <w:pStyle w:val="Kop6"/>
      <w:lvlText w:val="%1.%2.%3.%4.%5.%6"/>
      <w:lvlJc w:val="left"/>
      <w:pPr>
        <w:tabs>
          <w:tab w:val="num" w:pos="1152"/>
        </w:tabs>
        <w:ind w:left="1152" w:hanging="1152"/>
      </w:p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8" w15:restartNumberingAfterBreak="0">
    <w:nsid w:val="3F1F4001"/>
    <w:multiLevelType w:val="hybridMultilevel"/>
    <w:tmpl w:val="74D813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0E12A6B"/>
    <w:multiLevelType w:val="hybridMultilevel"/>
    <w:tmpl w:val="ECAC01C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147085E"/>
    <w:multiLevelType w:val="hybridMultilevel"/>
    <w:tmpl w:val="6A7CA9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7B5F5D"/>
    <w:multiLevelType w:val="hybridMultilevel"/>
    <w:tmpl w:val="61E626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5C2659D"/>
    <w:multiLevelType w:val="hybridMultilevel"/>
    <w:tmpl w:val="82B84010"/>
    <w:lvl w:ilvl="0" w:tplc="B5109AE4">
      <w:start w:val="1"/>
      <w:numFmt w:val="lowerLetter"/>
      <w:lvlText w:val="%1."/>
      <w:lvlJc w:val="left"/>
      <w:pPr>
        <w:ind w:left="720" w:hanging="360"/>
      </w:pPr>
      <w:rPr>
        <w:rFonts w:hint="default"/>
      </w:rPr>
    </w:lvl>
    <w:lvl w:ilvl="1" w:tplc="39B2AE26">
      <w:numFmt w:val="bullet"/>
      <w:lvlText w:val="•"/>
      <w:lvlJc w:val="left"/>
      <w:pPr>
        <w:ind w:left="1791" w:hanging="711"/>
      </w:pPr>
      <w:rPr>
        <w:rFonts w:ascii="Calibri" w:eastAsia="Times New Roman" w:hAnsi="Calibri" w:cs="Calibri"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6340A6F"/>
    <w:multiLevelType w:val="hybridMultilevel"/>
    <w:tmpl w:val="025609A4"/>
    <w:lvl w:ilvl="0" w:tplc="FFFFFFFF">
      <w:start w:val="1"/>
      <w:numFmt w:val="bullet"/>
      <w:lvlText w:val="-"/>
      <w:lvlJc w:val="left"/>
      <w:pPr>
        <w:ind w:left="720" w:hanging="360"/>
      </w:pPr>
      <w:rPr>
        <w:rFonts w:ascii="Calibri" w:hAnsi="Calibr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46D76531"/>
    <w:multiLevelType w:val="hybridMultilevel"/>
    <w:tmpl w:val="BC766EB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71545D5"/>
    <w:multiLevelType w:val="hybridMultilevel"/>
    <w:tmpl w:val="938E37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D91019B"/>
    <w:multiLevelType w:val="hybridMultilevel"/>
    <w:tmpl w:val="2604DC10"/>
    <w:lvl w:ilvl="0" w:tplc="E19A917E">
      <w:start w:val="10"/>
      <w:numFmt w:val="bullet"/>
      <w:lvlText w:val="-"/>
      <w:lvlJc w:val="left"/>
      <w:pPr>
        <w:ind w:left="720" w:hanging="360"/>
      </w:pPr>
      <w:rPr>
        <w:rFonts w:ascii="Calibri" w:eastAsia="Times New Roman"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35A5B6D"/>
    <w:multiLevelType w:val="hybridMultilevel"/>
    <w:tmpl w:val="390045C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8" w15:restartNumberingAfterBreak="0">
    <w:nsid w:val="58A86D4D"/>
    <w:multiLevelType w:val="hybridMultilevel"/>
    <w:tmpl w:val="CC649FA4"/>
    <w:lvl w:ilvl="0" w:tplc="E4EEFA14">
      <w:start w:val="1"/>
      <w:numFmt w:val="bullet"/>
      <w:lvlText w:val="-"/>
      <w:lvlJc w:val="left"/>
      <w:pPr>
        <w:ind w:left="720" w:hanging="360"/>
      </w:pPr>
      <w:rPr>
        <w:rFonts w:ascii="Calibri" w:hAnsi="Calibri" w:hint="default"/>
      </w:rPr>
    </w:lvl>
    <w:lvl w:ilvl="1" w:tplc="93D278E8">
      <w:start w:val="1"/>
      <w:numFmt w:val="bullet"/>
      <w:lvlText w:val="o"/>
      <w:lvlJc w:val="left"/>
      <w:pPr>
        <w:ind w:left="1440" w:hanging="360"/>
      </w:pPr>
      <w:rPr>
        <w:rFonts w:ascii="Courier New" w:hAnsi="Courier New" w:hint="default"/>
      </w:rPr>
    </w:lvl>
    <w:lvl w:ilvl="2" w:tplc="C6985B52">
      <w:start w:val="1"/>
      <w:numFmt w:val="bullet"/>
      <w:lvlText w:val=""/>
      <w:lvlJc w:val="left"/>
      <w:pPr>
        <w:ind w:left="2160" w:hanging="360"/>
      </w:pPr>
      <w:rPr>
        <w:rFonts w:ascii="Wingdings" w:hAnsi="Wingdings" w:hint="default"/>
      </w:rPr>
    </w:lvl>
    <w:lvl w:ilvl="3" w:tplc="C01C7F7A">
      <w:start w:val="1"/>
      <w:numFmt w:val="bullet"/>
      <w:lvlText w:val=""/>
      <w:lvlJc w:val="left"/>
      <w:pPr>
        <w:ind w:left="2880" w:hanging="360"/>
      </w:pPr>
      <w:rPr>
        <w:rFonts w:ascii="Symbol" w:hAnsi="Symbol" w:hint="default"/>
      </w:rPr>
    </w:lvl>
    <w:lvl w:ilvl="4" w:tplc="EE90B8AE">
      <w:start w:val="1"/>
      <w:numFmt w:val="bullet"/>
      <w:lvlText w:val="o"/>
      <w:lvlJc w:val="left"/>
      <w:pPr>
        <w:ind w:left="3600" w:hanging="360"/>
      </w:pPr>
      <w:rPr>
        <w:rFonts w:ascii="Courier New" w:hAnsi="Courier New" w:hint="default"/>
      </w:rPr>
    </w:lvl>
    <w:lvl w:ilvl="5" w:tplc="8564EE0C">
      <w:start w:val="1"/>
      <w:numFmt w:val="bullet"/>
      <w:lvlText w:val=""/>
      <w:lvlJc w:val="left"/>
      <w:pPr>
        <w:ind w:left="4320" w:hanging="360"/>
      </w:pPr>
      <w:rPr>
        <w:rFonts w:ascii="Wingdings" w:hAnsi="Wingdings" w:hint="default"/>
      </w:rPr>
    </w:lvl>
    <w:lvl w:ilvl="6" w:tplc="FBFA31F0">
      <w:start w:val="1"/>
      <w:numFmt w:val="bullet"/>
      <w:lvlText w:val=""/>
      <w:lvlJc w:val="left"/>
      <w:pPr>
        <w:ind w:left="5040" w:hanging="360"/>
      </w:pPr>
      <w:rPr>
        <w:rFonts w:ascii="Symbol" w:hAnsi="Symbol" w:hint="default"/>
      </w:rPr>
    </w:lvl>
    <w:lvl w:ilvl="7" w:tplc="226A85F2">
      <w:start w:val="1"/>
      <w:numFmt w:val="bullet"/>
      <w:lvlText w:val="o"/>
      <w:lvlJc w:val="left"/>
      <w:pPr>
        <w:ind w:left="5760" w:hanging="360"/>
      </w:pPr>
      <w:rPr>
        <w:rFonts w:ascii="Courier New" w:hAnsi="Courier New" w:hint="default"/>
      </w:rPr>
    </w:lvl>
    <w:lvl w:ilvl="8" w:tplc="01F0AA0A">
      <w:start w:val="1"/>
      <w:numFmt w:val="bullet"/>
      <w:lvlText w:val=""/>
      <w:lvlJc w:val="left"/>
      <w:pPr>
        <w:ind w:left="6480" w:hanging="360"/>
      </w:pPr>
      <w:rPr>
        <w:rFonts w:ascii="Wingdings" w:hAnsi="Wingdings" w:hint="default"/>
      </w:rPr>
    </w:lvl>
  </w:abstractNum>
  <w:abstractNum w:abstractNumId="29" w15:restartNumberingAfterBreak="0">
    <w:nsid w:val="5A873A31"/>
    <w:multiLevelType w:val="hybridMultilevel"/>
    <w:tmpl w:val="3C0272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5D5310C0"/>
    <w:multiLevelType w:val="hybridMultilevel"/>
    <w:tmpl w:val="A9F499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5FFF08C8"/>
    <w:multiLevelType w:val="hybridMultilevel"/>
    <w:tmpl w:val="1F021084"/>
    <w:styleLink w:val="Gemporteerdestijl4"/>
    <w:lvl w:ilvl="0" w:tplc="0E60D74C">
      <w:start w:val="1"/>
      <w:numFmt w:val="bullet"/>
      <w:lvlText w:val="-"/>
      <w:lvlJc w:val="left"/>
      <w:pPr>
        <w:tabs>
          <w:tab w:val="num" w:pos="708"/>
        </w:tabs>
        <w:ind w:left="720" w:hanging="36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1" w:tplc="2E68B2DA">
      <w:start w:val="1"/>
      <w:numFmt w:val="bullet"/>
      <w:lvlText w:val="o"/>
      <w:lvlJc w:val="left"/>
      <w:pPr>
        <w:tabs>
          <w:tab w:val="num" w:pos="1416"/>
        </w:tabs>
        <w:ind w:left="1428" w:hanging="34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2" w:tplc="F92E1DEA">
      <w:start w:val="1"/>
      <w:numFmt w:val="bullet"/>
      <w:lvlText w:val="▪"/>
      <w:lvlJc w:val="left"/>
      <w:pPr>
        <w:tabs>
          <w:tab w:val="num" w:pos="2124"/>
        </w:tabs>
        <w:ind w:left="2136" w:hanging="33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3" w:tplc="DCECDB96">
      <w:start w:val="1"/>
      <w:numFmt w:val="bullet"/>
      <w:lvlText w:val="•"/>
      <w:lvlJc w:val="left"/>
      <w:pPr>
        <w:tabs>
          <w:tab w:val="num" w:pos="2832"/>
        </w:tabs>
        <w:ind w:left="2844" w:hanging="32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4" w:tplc="AC42F282">
      <w:start w:val="1"/>
      <w:numFmt w:val="bullet"/>
      <w:lvlText w:val="o"/>
      <w:lvlJc w:val="left"/>
      <w:pPr>
        <w:tabs>
          <w:tab w:val="num" w:pos="3540"/>
        </w:tabs>
        <w:ind w:left="3552" w:hanging="312"/>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5" w:tplc="1B0E6A0E">
      <w:start w:val="1"/>
      <w:numFmt w:val="bullet"/>
      <w:lvlText w:val="▪"/>
      <w:lvlJc w:val="left"/>
      <w:pPr>
        <w:tabs>
          <w:tab w:val="num" w:pos="4248"/>
        </w:tabs>
        <w:ind w:left="4260" w:hanging="300"/>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6" w:tplc="09869F82">
      <w:start w:val="1"/>
      <w:numFmt w:val="bullet"/>
      <w:lvlText w:val="•"/>
      <w:lvlJc w:val="left"/>
      <w:pPr>
        <w:tabs>
          <w:tab w:val="num" w:pos="4956"/>
        </w:tabs>
        <w:ind w:left="4968" w:hanging="288"/>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7" w:tplc="AC76E130">
      <w:start w:val="1"/>
      <w:numFmt w:val="bullet"/>
      <w:lvlText w:val="o"/>
      <w:lvlJc w:val="left"/>
      <w:pPr>
        <w:tabs>
          <w:tab w:val="num" w:pos="5664"/>
        </w:tabs>
        <w:ind w:left="5676" w:hanging="276"/>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 w:ilvl="8" w:tplc="B0B4666C">
      <w:start w:val="1"/>
      <w:numFmt w:val="bullet"/>
      <w:lvlText w:val="▪"/>
      <w:lvlJc w:val="left"/>
      <w:pPr>
        <w:tabs>
          <w:tab w:val="num" w:pos="6372"/>
        </w:tabs>
        <w:ind w:left="6384" w:hanging="264"/>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61B10DA0"/>
    <w:multiLevelType w:val="hybridMultilevel"/>
    <w:tmpl w:val="C6D0BC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5400F0B"/>
    <w:multiLevelType w:val="hybridMultilevel"/>
    <w:tmpl w:val="667AD55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65476F6"/>
    <w:multiLevelType w:val="hybridMultilevel"/>
    <w:tmpl w:val="AF36539C"/>
    <w:lvl w:ilvl="0" w:tplc="CD942892">
      <w:start w:val="1"/>
      <w:numFmt w:val="bullet"/>
      <w:pStyle w:val="Bullet1"/>
      <w:lvlText w:val="–"/>
      <w:lvlJc w:val="left"/>
      <w:pPr>
        <w:tabs>
          <w:tab w:val="num" w:pos="567"/>
        </w:tabs>
        <w:ind w:left="567" w:hanging="567"/>
      </w:pPr>
      <w:rPr>
        <w:rFonts w:ascii="Times New Roman" w:cs="Times New Roman" w:hint="default"/>
      </w:rPr>
    </w:lvl>
    <w:lvl w:ilvl="1" w:tplc="1092F1BC">
      <w:numFmt w:val="bullet"/>
      <w:lvlText w:val="-"/>
      <w:lvlJc w:val="left"/>
      <w:pPr>
        <w:tabs>
          <w:tab w:val="num" w:pos="1440"/>
        </w:tabs>
        <w:ind w:left="1440" w:hanging="360"/>
      </w:pPr>
      <w:rPr>
        <w:rFonts w:ascii="Arial" w:eastAsia="Times New Roman" w:hAnsi="Aria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8573082"/>
    <w:multiLevelType w:val="hybridMultilevel"/>
    <w:tmpl w:val="652EF8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9C03351"/>
    <w:multiLevelType w:val="multilevel"/>
    <w:tmpl w:val="DEB2E3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FC065D9"/>
    <w:multiLevelType w:val="hybridMultilevel"/>
    <w:tmpl w:val="C05AE176"/>
    <w:lvl w:ilvl="0" w:tplc="07FC8BE0">
      <w:start w:val="1"/>
      <w:numFmt w:val="decimal"/>
      <w:pStyle w:val="Stijla"/>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70B05121"/>
    <w:multiLevelType w:val="hybridMultilevel"/>
    <w:tmpl w:val="5372A0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9" w15:restartNumberingAfterBreak="0">
    <w:nsid w:val="7460581E"/>
    <w:multiLevelType w:val="hybridMultilevel"/>
    <w:tmpl w:val="9F5C172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0" w15:restartNumberingAfterBreak="0">
    <w:nsid w:val="75C71E59"/>
    <w:multiLevelType w:val="multilevel"/>
    <w:tmpl w:val="C866AB88"/>
    <w:lvl w:ilvl="0">
      <w:start w:val="1"/>
      <w:numFmt w:val="upperLetter"/>
      <w:pStyle w:val="NummeringOverwegingen"/>
      <w:lvlText w:val="%1."/>
      <w:lvlJc w:val="left"/>
      <w:pPr>
        <w:tabs>
          <w:tab w:val="num" w:pos="737"/>
        </w:tabs>
        <w:ind w:left="737" w:hanging="737"/>
      </w:pPr>
      <w:rPr>
        <w:rFonts w:ascii="Arial" w:hAnsi="Arial" w:hint="default"/>
        <w:b w:val="0"/>
        <w:i w:val="0"/>
        <w:sz w:val="20"/>
      </w:rPr>
    </w:lvl>
    <w:lvl w:ilvl="1">
      <w:start w:val="1"/>
      <w:numFmt w:val="decimal"/>
      <w:pStyle w:val="NummeringOverwegingen2"/>
      <w:lvlText w:val="%2."/>
      <w:lvlJc w:val="left"/>
      <w:pPr>
        <w:tabs>
          <w:tab w:val="num" w:pos="1191"/>
        </w:tabs>
        <w:ind w:left="1191" w:hanging="454"/>
      </w:pPr>
      <w:rPr>
        <w:rFonts w:ascii="Arial" w:hAnsi="Arial" w:hint="default"/>
        <w:b w:val="0"/>
        <w:i w:val="0"/>
        <w:sz w:val="20"/>
        <w:u w:val="none"/>
      </w:rPr>
    </w:lvl>
    <w:lvl w:ilvl="2">
      <w:start w:val="1"/>
      <w:numFmt w:val="decimal"/>
      <w:lvlText w:val="%3."/>
      <w:lvlJc w:val="left"/>
      <w:pPr>
        <w:tabs>
          <w:tab w:val="num" w:pos="1191"/>
        </w:tabs>
        <w:ind w:left="1191" w:hanging="454"/>
      </w:pPr>
      <w:rPr>
        <w:rFonts w:ascii="Arial" w:hAnsi="Arial" w:hint="default"/>
        <w:b w:val="0"/>
        <w:i w:val="0"/>
        <w:sz w:val="22"/>
      </w:rPr>
    </w:lvl>
    <w:lvl w:ilvl="3">
      <w:start w:val="1"/>
      <w:numFmt w:val="decimal"/>
      <w:lvlText w:val="%1.%2.%3.%4."/>
      <w:lvlJc w:val="left"/>
      <w:pPr>
        <w:tabs>
          <w:tab w:val="num" w:pos="720"/>
        </w:tabs>
        <w:ind w:left="72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880"/>
        </w:tabs>
        <w:ind w:left="2880" w:hanging="720"/>
      </w:pPr>
    </w:lvl>
    <w:lvl w:ilvl="6">
      <w:start w:val="1"/>
      <w:numFmt w:val="decimal"/>
      <w:lvlText w:val="%7."/>
      <w:lvlJc w:val="left"/>
      <w:pPr>
        <w:tabs>
          <w:tab w:val="num" w:pos="2880"/>
        </w:tabs>
        <w:ind w:left="2880" w:hanging="720"/>
      </w:pPr>
    </w:lvl>
    <w:lvl w:ilvl="7">
      <w:start w:val="1"/>
      <w:numFmt w:val="lowerLetter"/>
      <w:lvlText w:val="%8."/>
      <w:lvlJc w:val="left"/>
      <w:pPr>
        <w:tabs>
          <w:tab w:val="num" w:pos="3600"/>
        </w:tabs>
        <w:ind w:left="3600" w:hanging="720"/>
      </w:pPr>
    </w:lvl>
    <w:lvl w:ilvl="8">
      <w:start w:val="1"/>
      <w:numFmt w:val="lowerRoman"/>
      <w:lvlText w:val="%9."/>
      <w:lvlJc w:val="left"/>
      <w:pPr>
        <w:tabs>
          <w:tab w:val="num" w:pos="3600"/>
        </w:tabs>
        <w:ind w:left="3600" w:hanging="720"/>
      </w:pPr>
    </w:lvl>
  </w:abstractNum>
  <w:abstractNum w:abstractNumId="41" w15:restartNumberingAfterBreak="0">
    <w:nsid w:val="7ECC2216"/>
    <w:multiLevelType w:val="hybridMultilevel"/>
    <w:tmpl w:val="A7309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3"/>
  </w:num>
  <w:num w:numId="4">
    <w:abstractNumId w:val="2"/>
  </w:num>
  <w:num w:numId="5">
    <w:abstractNumId w:val="7"/>
  </w:num>
  <w:num w:numId="6">
    <w:abstractNumId w:val="40"/>
  </w:num>
  <w:num w:numId="7">
    <w:abstractNumId w:val="1"/>
  </w:num>
  <w:num w:numId="8">
    <w:abstractNumId w:val="0"/>
  </w:num>
  <w:num w:numId="9">
    <w:abstractNumId w:val="34"/>
  </w:num>
  <w:num w:numId="10">
    <w:abstractNumId w:val="12"/>
  </w:num>
  <w:num w:numId="11">
    <w:abstractNumId w:val="31"/>
  </w:num>
  <w:num w:numId="12">
    <w:abstractNumId w:val="13"/>
  </w:num>
  <w:num w:numId="13">
    <w:abstractNumId w:val="33"/>
  </w:num>
  <w:num w:numId="14">
    <w:abstractNumId w:val="37"/>
  </w:num>
  <w:num w:numId="15">
    <w:abstractNumId w:val="15"/>
  </w:num>
  <w:num w:numId="16">
    <w:abstractNumId w:val="18"/>
  </w:num>
  <w:num w:numId="17">
    <w:abstractNumId w:val="6"/>
  </w:num>
  <w:num w:numId="18">
    <w:abstractNumId w:val="32"/>
  </w:num>
  <w:num w:numId="19">
    <w:abstractNumId w:val="16"/>
  </w:num>
  <w:num w:numId="20">
    <w:abstractNumId w:val="20"/>
  </w:num>
  <w:num w:numId="21">
    <w:abstractNumId w:val="29"/>
  </w:num>
  <w:num w:numId="22">
    <w:abstractNumId w:val="41"/>
  </w:num>
  <w:num w:numId="23">
    <w:abstractNumId w:val="22"/>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0"/>
  </w:num>
  <w:num w:numId="27">
    <w:abstractNumId w:val="30"/>
  </w:num>
  <w:num w:numId="28">
    <w:abstractNumId w:val="35"/>
  </w:num>
  <w:num w:numId="29">
    <w:abstractNumId w:val="26"/>
  </w:num>
  <w:num w:numId="30">
    <w:abstractNumId w:val="23"/>
  </w:num>
  <w:num w:numId="31">
    <w:abstractNumId w:val="19"/>
  </w:num>
  <w:num w:numId="32">
    <w:abstractNumId w:val="11"/>
  </w:num>
  <w:num w:numId="33">
    <w:abstractNumId w:val="27"/>
  </w:num>
  <w:num w:numId="34">
    <w:abstractNumId w:val="38"/>
  </w:num>
  <w:num w:numId="35">
    <w:abstractNumId w:val="39"/>
  </w:num>
  <w:num w:numId="36">
    <w:abstractNumId w:val="14"/>
  </w:num>
  <w:num w:numId="37">
    <w:abstractNumId w:val="8"/>
  </w:num>
  <w:num w:numId="38">
    <w:abstractNumId w:val="25"/>
  </w:num>
  <w:num w:numId="39">
    <w:abstractNumId w:val="21"/>
  </w:num>
  <w:num w:numId="40">
    <w:abstractNumId w:val="4"/>
  </w:num>
  <w:num w:numId="41">
    <w:abstractNumId w:val="9"/>
  </w:num>
  <w:num w:numId="42">
    <w:abstractNumId w:val="17"/>
  </w:num>
  <w:num w:numId="43">
    <w:abstractNumId w:val="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162"/>
    <w:rsid w:val="00001A9B"/>
    <w:rsid w:val="00003431"/>
    <w:rsid w:val="00005463"/>
    <w:rsid w:val="00010762"/>
    <w:rsid w:val="0001093C"/>
    <w:rsid w:val="00010CE2"/>
    <w:rsid w:val="00012630"/>
    <w:rsid w:val="0001393D"/>
    <w:rsid w:val="0001468C"/>
    <w:rsid w:val="00015534"/>
    <w:rsid w:val="00015BAA"/>
    <w:rsid w:val="00025818"/>
    <w:rsid w:val="00027AFD"/>
    <w:rsid w:val="000310A4"/>
    <w:rsid w:val="00031777"/>
    <w:rsid w:val="000322F8"/>
    <w:rsid w:val="000334E4"/>
    <w:rsid w:val="00034B9E"/>
    <w:rsid w:val="00037AC5"/>
    <w:rsid w:val="00041023"/>
    <w:rsid w:val="00042435"/>
    <w:rsid w:val="00044DCB"/>
    <w:rsid w:val="00045910"/>
    <w:rsid w:val="0004778F"/>
    <w:rsid w:val="00047A75"/>
    <w:rsid w:val="00054525"/>
    <w:rsid w:val="0005505B"/>
    <w:rsid w:val="000564BA"/>
    <w:rsid w:val="00056501"/>
    <w:rsid w:val="00056B84"/>
    <w:rsid w:val="00061C43"/>
    <w:rsid w:val="00063620"/>
    <w:rsid w:val="00071F70"/>
    <w:rsid w:val="00072093"/>
    <w:rsid w:val="0007306F"/>
    <w:rsid w:val="00082414"/>
    <w:rsid w:val="00082BA3"/>
    <w:rsid w:val="00082D47"/>
    <w:rsid w:val="00093C67"/>
    <w:rsid w:val="000952BD"/>
    <w:rsid w:val="00097542"/>
    <w:rsid w:val="00097CF3"/>
    <w:rsid w:val="000A0CC5"/>
    <w:rsid w:val="000A15F7"/>
    <w:rsid w:val="000A2660"/>
    <w:rsid w:val="000A2C79"/>
    <w:rsid w:val="000A3506"/>
    <w:rsid w:val="000A383E"/>
    <w:rsid w:val="000A56AF"/>
    <w:rsid w:val="000A65BC"/>
    <w:rsid w:val="000A7911"/>
    <w:rsid w:val="000B005C"/>
    <w:rsid w:val="000B0F8D"/>
    <w:rsid w:val="000B2701"/>
    <w:rsid w:val="000B4076"/>
    <w:rsid w:val="000B5DEA"/>
    <w:rsid w:val="000B66A3"/>
    <w:rsid w:val="000C0529"/>
    <w:rsid w:val="000C3B45"/>
    <w:rsid w:val="000C3CC2"/>
    <w:rsid w:val="000C5C9C"/>
    <w:rsid w:val="000C6344"/>
    <w:rsid w:val="000C7C51"/>
    <w:rsid w:val="000C7D4A"/>
    <w:rsid w:val="000D1938"/>
    <w:rsid w:val="000D2375"/>
    <w:rsid w:val="000D3B01"/>
    <w:rsid w:val="000D6B2C"/>
    <w:rsid w:val="000D7338"/>
    <w:rsid w:val="000D760F"/>
    <w:rsid w:val="000E0139"/>
    <w:rsid w:val="000E2503"/>
    <w:rsid w:val="000E3045"/>
    <w:rsid w:val="000E39E7"/>
    <w:rsid w:val="000E4FA8"/>
    <w:rsid w:val="000E6051"/>
    <w:rsid w:val="000E663D"/>
    <w:rsid w:val="000F4999"/>
    <w:rsid w:val="000F4B30"/>
    <w:rsid w:val="000F4D98"/>
    <w:rsid w:val="000F6286"/>
    <w:rsid w:val="000F7C41"/>
    <w:rsid w:val="001041C3"/>
    <w:rsid w:val="00106DE0"/>
    <w:rsid w:val="00111C9A"/>
    <w:rsid w:val="00111DEF"/>
    <w:rsid w:val="0011697D"/>
    <w:rsid w:val="00117FD5"/>
    <w:rsid w:val="001205D6"/>
    <w:rsid w:val="001244C8"/>
    <w:rsid w:val="0012519F"/>
    <w:rsid w:val="00125CBD"/>
    <w:rsid w:val="00133FD4"/>
    <w:rsid w:val="001356B8"/>
    <w:rsid w:val="00136456"/>
    <w:rsid w:val="00141909"/>
    <w:rsid w:val="00143B1A"/>
    <w:rsid w:val="00152322"/>
    <w:rsid w:val="00152EF5"/>
    <w:rsid w:val="00156023"/>
    <w:rsid w:val="00157E85"/>
    <w:rsid w:val="00161731"/>
    <w:rsid w:val="00161AAF"/>
    <w:rsid w:val="00161B1D"/>
    <w:rsid w:val="00162DA8"/>
    <w:rsid w:val="00165089"/>
    <w:rsid w:val="00165606"/>
    <w:rsid w:val="0016623D"/>
    <w:rsid w:val="0016923A"/>
    <w:rsid w:val="00171C47"/>
    <w:rsid w:val="001721D2"/>
    <w:rsid w:val="001742DC"/>
    <w:rsid w:val="00176FB1"/>
    <w:rsid w:val="00180B2A"/>
    <w:rsid w:val="001837E2"/>
    <w:rsid w:val="0019085C"/>
    <w:rsid w:val="00190A25"/>
    <w:rsid w:val="00190D4E"/>
    <w:rsid w:val="00190E6A"/>
    <w:rsid w:val="00192CB5"/>
    <w:rsid w:val="001931ED"/>
    <w:rsid w:val="001A01AB"/>
    <w:rsid w:val="001A0746"/>
    <w:rsid w:val="001A218E"/>
    <w:rsid w:val="001A4DF1"/>
    <w:rsid w:val="001A53DA"/>
    <w:rsid w:val="001A6624"/>
    <w:rsid w:val="001A6757"/>
    <w:rsid w:val="001B27F8"/>
    <w:rsid w:val="001B6048"/>
    <w:rsid w:val="001B61A7"/>
    <w:rsid w:val="001C03F0"/>
    <w:rsid w:val="001C091A"/>
    <w:rsid w:val="001C370C"/>
    <w:rsid w:val="001D219A"/>
    <w:rsid w:val="001D34E5"/>
    <w:rsid w:val="001D367D"/>
    <w:rsid w:val="001D6DAA"/>
    <w:rsid w:val="001E0709"/>
    <w:rsid w:val="001E1A43"/>
    <w:rsid w:val="001E2628"/>
    <w:rsid w:val="001E36DB"/>
    <w:rsid w:val="001E47CE"/>
    <w:rsid w:val="001E6998"/>
    <w:rsid w:val="001E708D"/>
    <w:rsid w:val="001F1625"/>
    <w:rsid w:val="001F16B7"/>
    <w:rsid w:val="001F463F"/>
    <w:rsid w:val="001F64F7"/>
    <w:rsid w:val="002059DD"/>
    <w:rsid w:val="00207369"/>
    <w:rsid w:val="002073A0"/>
    <w:rsid w:val="00207965"/>
    <w:rsid w:val="00207B81"/>
    <w:rsid w:val="00213893"/>
    <w:rsid w:val="00214C8E"/>
    <w:rsid w:val="002151B2"/>
    <w:rsid w:val="00217474"/>
    <w:rsid w:val="00220079"/>
    <w:rsid w:val="002209C0"/>
    <w:rsid w:val="0022138B"/>
    <w:rsid w:val="00226341"/>
    <w:rsid w:val="002278FF"/>
    <w:rsid w:val="00230E13"/>
    <w:rsid w:val="002319BE"/>
    <w:rsid w:val="002326F1"/>
    <w:rsid w:val="00233997"/>
    <w:rsid w:val="00236976"/>
    <w:rsid w:val="00240E09"/>
    <w:rsid w:val="00241FEC"/>
    <w:rsid w:val="00245EB2"/>
    <w:rsid w:val="0024661F"/>
    <w:rsid w:val="00246E80"/>
    <w:rsid w:val="00250662"/>
    <w:rsid w:val="00253100"/>
    <w:rsid w:val="00254464"/>
    <w:rsid w:val="00257476"/>
    <w:rsid w:val="0026230C"/>
    <w:rsid w:val="00264783"/>
    <w:rsid w:val="00264AA3"/>
    <w:rsid w:val="00274502"/>
    <w:rsid w:val="00274BB7"/>
    <w:rsid w:val="0027660C"/>
    <w:rsid w:val="002835AE"/>
    <w:rsid w:val="00283E48"/>
    <w:rsid w:val="002846C5"/>
    <w:rsid w:val="00285114"/>
    <w:rsid w:val="002872E8"/>
    <w:rsid w:val="002931A9"/>
    <w:rsid w:val="002935C6"/>
    <w:rsid w:val="002943EF"/>
    <w:rsid w:val="00296AF6"/>
    <w:rsid w:val="002A1D41"/>
    <w:rsid w:val="002A25C3"/>
    <w:rsid w:val="002A2619"/>
    <w:rsid w:val="002A5874"/>
    <w:rsid w:val="002A5963"/>
    <w:rsid w:val="002A68C6"/>
    <w:rsid w:val="002A7347"/>
    <w:rsid w:val="002A7364"/>
    <w:rsid w:val="002B0A82"/>
    <w:rsid w:val="002B1369"/>
    <w:rsid w:val="002B14B1"/>
    <w:rsid w:val="002B5B3A"/>
    <w:rsid w:val="002B5CA0"/>
    <w:rsid w:val="002B5F15"/>
    <w:rsid w:val="002B723C"/>
    <w:rsid w:val="002B7540"/>
    <w:rsid w:val="002C19C0"/>
    <w:rsid w:val="002C2500"/>
    <w:rsid w:val="002C6066"/>
    <w:rsid w:val="002D022D"/>
    <w:rsid w:val="002D1518"/>
    <w:rsid w:val="002D1663"/>
    <w:rsid w:val="002D235D"/>
    <w:rsid w:val="002D50EC"/>
    <w:rsid w:val="002D6BBD"/>
    <w:rsid w:val="002D6E6B"/>
    <w:rsid w:val="002E3112"/>
    <w:rsid w:val="002E5378"/>
    <w:rsid w:val="002E54C1"/>
    <w:rsid w:val="002E70F2"/>
    <w:rsid w:val="002E7DC3"/>
    <w:rsid w:val="002F2B19"/>
    <w:rsid w:val="002F5589"/>
    <w:rsid w:val="002F559F"/>
    <w:rsid w:val="002F75AF"/>
    <w:rsid w:val="00300E15"/>
    <w:rsid w:val="00300F58"/>
    <w:rsid w:val="0030174B"/>
    <w:rsid w:val="003018D5"/>
    <w:rsid w:val="00301C56"/>
    <w:rsid w:val="00306BC2"/>
    <w:rsid w:val="003073EC"/>
    <w:rsid w:val="00307AA3"/>
    <w:rsid w:val="003101CB"/>
    <w:rsid w:val="0031104C"/>
    <w:rsid w:val="00314CBB"/>
    <w:rsid w:val="003152E4"/>
    <w:rsid w:val="00317B4D"/>
    <w:rsid w:val="00320339"/>
    <w:rsid w:val="00320D42"/>
    <w:rsid w:val="00325877"/>
    <w:rsid w:val="003268FD"/>
    <w:rsid w:val="003301E1"/>
    <w:rsid w:val="003325EC"/>
    <w:rsid w:val="00332B95"/>
    <w:rsid w:val="00350025"/>
    <w:rsid w:val="003501FA"/>
    <w:rsid w:val="00350982"/>
    <w:rsid w:val="0035396A"/>
    <w:rsid w:val="00355440"/>
    <w:rsid w:val="0035583D"/>
    <w:rsid w:val="00360A0E"/>
    <w:rsid w:val="00362BB8"/>
    <w:rsid w:val="00365B14"/>
    <w:rsid w:val="00366BC6"/>
    <w:rsid w:val="00367D3B"/>
    <w:rsid w:val="00367F50"/>
    <w:rsid w:val="003709CD"/>
    <w:rsid w:val="00371368"/>
    <w:rsid w:val="0037249C"/>
    <w:rsid w:val="003731B9"/>
    <w:rsid w:val="00375BCB"/>
    <w:rsid w:val="0037693D"/>
    <w:rsid w:val="0037763A"/>
    <w:rsid w:val="0037789C"/>
    <w:rsid w:val="00380415"/>
    <w:rsid w:val="0038085A"/>
    <w:rsid w:val="003809F3"/>
    <w:rsid w:val="00381F0D"/>
    <w:rsid w:val="00382D37"/>
    <w:rsid w:val="0038635C"/>
    <w:rsid w:val="003877C5"/>
    <w:rsid w:val="00387BE1"/>
    <w:rsid w:val="00390BDD"/>
    <w:rsid w:val="00390E5C"/>
    <w:rsid w:val="00391C09"/>
    <w:rsid w:val="00394652"/>
    <w:rsid w:val="003A160E"/>
    <w:rsid w:val="003A662D"/>
    <w:rsid w:val="003B1CAC"/>
    <w:rsid w:val="003B397D"/>
    <w:rsid w:val="003B3FCA"/>
    <w:rsid w:val="003B4F90"/>
    <w:rsid w:val="003B631D"/>
    <w:rsid w:val="003B6A16"/>
    <w:rsid w:val="003B7E5C"/>
    <w:rsid w:val="003C0301"/>
    <w:rsid w:val="003C3B0B"/>
    <w:rsid w:val="003C45C3"/>
    <w:rsid w:val="003C4879"/>
    <w:rsid w:val="003C6F5C"/>
    <w:rsid w:val="003D0B32"/>
    <w:rsid w:val="003D20EA"/>
    <w:rsid w:val="003D3CF4"/>
    <w:rsid w:val="003D4200"/>
    <w:rsid w:val="003D5B60"/>
    <w:rsid w:val="003D6377"/>
    <w:rsid w:val="003D68F5"/>
    <w:rsid w:val="003E209B"/>
    <w:rsid w:val="003E264A"/>
    <w:rsid w:val="003E5388"/>
    <w:rsid w:val="003E6207"/>
    <w:rsid w:val="003E7B35"/>
    <w:rsid w:val="003F12E4"/>
    <w:rsid w:val="003F17A0"/>
    <w:rsid w:val="003F3631"/>
    <w:rsid w:val="003F6378"/>
    <w:rsid w:val="003F6518"/>
    <w:rsid w:val="003F71E5"/>
    <w:rsid w:val="00403CE8"/>
    <w:rsid w:val="00407AC5"/>
    <w:rsid w:val="0041057F"/>
    <w:rsid w:val="00414542"/>
    <w:rsid w:val="00420C80"/>
    <w:rsid w:val="00421094"/>
    <w:rsid w:val="00422F4F"/>
    <w:rsid w:val="004231D2"/>
    <w:rsid w:val="00426FFD"/>
    <w:rsid w:val="00434A2C"/>
    <w:rsid w:val="00441CBE"/>
    <w:rsid w:val="0045076D"/>
    <w:rsid w:val="00450FEF"/>
    <w:rsid w:val="00452620"/>
    <w:rsid w:val="004576AA"/>
    <w:rsid w:val="00460909"/>
    <w:rsid w:val="0046158B"/>
    <w:rsid w:val="0046451B"/>
    <w:rsid w:val="004647BD"/>
    <w:rsid w:val="00466A69"/>
    <w:rsid w:val="00467193"/>
    <w:rsid w:val="00470C30"/>
    <w:rsid w:val="0047118F"/>
    <w:rsid w:val="00471F28"/>
    <w:rsid w:val="00473DF7"/>
    <w:rsid w:val="00474F77"/>
    <w:rsid w:val="004779D2"/>
    <w:rsid w:val="00480B93"/>
    <w:rsid w:val="00480D79"/>
    <w:rsid w:val="004811F1"/>
    <w:rsid w:val="0048156B"/>
    <w:rsid w:val="004815C8"/>
    <w:rsid w:val="0048255E"/>
    <w:rsid w:val="004838B5"/>
    <w:rsid w:val="00483E5F"/>
    <w:rsid w:val="004904F7"/>
    <w:rsid w:val="00492F14"/>
    <w:rsid w:val="00494A0B"/>
    <w:rsid w:val="00496130"/>
    <w:rsid w:val="004A0030"/>
    <w:rsid w:val="004A099D"/>
    <w:rsid w:val="004A1C6C"/>
    <w:rsid w:val="004A25B8"/>
    <w:rsid w:val="004A4DC2"/>
    <w:rsid w:val="004A5317"/>
    <w:rsid w:val="004A62DD"/>
    <w:rsid w:val="004B01EE"/>
    <w:rsid w:val="004B1218"/>
    <w:rsid w:val="004B2899"/>
    <w:rsid w:val="004B2986"/>
    <w:rsid w:val="004B2BEE"/>
    <w:rsid w:val="004B36ED"/>
    <w:rsid w:val="004B4AF5"/>
    <w:rsid w:val="004B50BB"/>
    <w:rsid w:val="004B5B0A"/>
    <w:rsid w:val="004B6D7B"/>
    <w:rsid w:val="004C24CF"/>
    <w:rsid w:val="004C5C1C"/>
    <w:rsid w:val="004C7C49"/>
    <w:rsid w:val="004D0C15"/>
    <w:rsid w:val="004D1A23"/>
    <w:rsid w:val="004D1C99"/>
    <w:rsid w:val="004D2821"/>
    <w:rsid w:val="004D2FDF"/>
    <w:rsid w:val="004D3219"/>
    <w:rsid w:val="004D7635"/>
    <w:rsid w:val="004D7D44"/>
    <w:rsid w:val="004E2A36"/>
    <w:rsid w:val="004E3E89"/>
    <w:rsid w:val="004F0C08"/>
    <w:rsid w:val="004F51C0"/>
    <w:rsid w:val="00501215"/>
    <w:rsid w:val="0050267A"/>
    <w:rsid w:val="00504E5C"/>
    <w:rsid w:val="005050DD"/>
    <w:rsid w:val="0050544D"/>
    <w:rsid w:val="005075C8"/>
    <w:rsid w:val="00512AA1"/>
    <w:rsid w:val="0051494A"/>
    <w:rsid w:val="005164F2"/>
    <w:rsid w:val="00517182"/>
    <w:rsid w:val="00520752"/>
    <w:rsid w:val="00520C48"/>
    <w:rsid w:val="005213B0"/>
    <w:rsid w:val="0052423C"/>
    <w:rsid w:val="00532374"/>
    <w:rsid w:val="005376CE"/>
    <w:rsid w:val="00540482"/>
    <w:rsid w:val="00542B60"/>
    <w:rsid w:val="00542EEE"/>
    <w:rsid w:val="00543443"/>
    <w:rsid w:val="00543476"/>
    <w:rsid w:val="005460A2"/>
    <w:rsid w:val="00546720"/>
    <w:rsid w:val="00547884"/>
    <w:rsid w:val="00552BB2"/>
    <w:rsid w:val="0055570D"/>
    <w:rsid w:val="005559D5"/>
    <w:rsid w:val="005629CD"/>
    <w:rsid w:val="005641EF"/>
    <w:rsid w:val="005643A2"/>
    <w:rsid w:val="00567249"/>
    <w:rsid w:val="00570BB2"/>
    <w:rsid w:val="00572983"/>
    <w:rsid w:val="00575C45"/>
    <w:rsid w:val="00575E6D"/>
    <w:rsid w:val="0057717E"/>
    <w:rsid w:val="00580284"/>
    <w:rsid w:val="00580860"/>
    <w:rsid w:val="00581B0A"/>
    <w:rsid w:val="00582AC2"/>
    <w:rsid w:val="005836C3"/>
    <w:rsid w:val="00583D3E"/>
    <w:rsid w:val="005873C9"/>
    <w:rsid w:val="00587F7A"/>
    <w:rsid w:val="005954DE"/>
    <w:rsid w:val="00596214"/>
    <w:rsid w:val="00596FAE"/>
    <w:rsid w:val="005974F2"/>
    <w:rsid w:val="005A00C8"/>
    <w:rsid w:val="005A03F7"/>
    <w:rsid w:val="005A1B91"/>
    <w:rsid w:val="005A3193"/>
    <w:rsid w:val="005A3247"/>
    <w:rsid w:val="005A3DCB"/>
    <w:rsid w:val="005A473B"/>
    <w:rsid w:val="005A4E94"/>
    <w:rsid w:val="005A5088"/>
    <w:rsid w:val="005A5BC2"/>
    <w:rsid w:val="005A5FE6"/>
    <w:rsid w:val="005A6DC4"/>
    <w:rsid w:val="005B10F0"/>
    <w:rsid w:val="005B31E0"/>
    <w:rsid w:val="005B352C"/>
    <w:rsid w:val="005B3A11"/>
    <w:rsid w:val="005B683B"/>
    <w:rsid w:val="005C03C5"/>
    <w:rsid w:val="005C10AA"/>
    <w:rsid w:val="005C4B1F"/>
    <w:rsid w:val="005C7C1F"/>
    <w:rsid w:val="005D377D"/>
    <w:rsid w:val="005D4F20"/>
    <w:rsid w:val="005D56EE"/>
    <w:rsid w:val="005D7B77"/>
    <w:rsid w:val="005D7B86"/>
    <w:rsid w:val="005E0561"/>
    <w:rsid w:val="005E1B01"/>
    <w:rsid w:val="005E4391"/>
    <w:rsid w:val="005E610E"/>
    <w:rsid w:val="005E658E"/>
    <w:rsid w:val="005E6695"/>
    <w:rsid w:val="005E6E9C"/>
    <w:rsid w:val="005E7A0A"/>
    <w:rsid w:val="005F1B1B"/>
    <w:rsid w:val="005F1DE4"/>
    <w:rsid w:val="005F381F"/>
    <w:rsid w:val="005F619A"/>
    <w:rsid w:val="005F622E"/>
    <w:rsid w:val="005F7A01"/>
    <w:rsid w:val="0060129E"/>
    <w:rsid w:val="00606828"/>
    <w:rsid w:val="00606836"/>
    <w:rsid w:val="0060749E"/>
    <w:rsid w:val="00611E91"/>
    <w:rsid w:val="00613D08"/>
    <w:rsid w:val="00620571"/>
    <w:rsid w:val="0062076F"/>
    <w:rsid w:val="00620C6E"/>
    <w:rsid w:val="006217EB"/>
    <w:rsid w:val="006230CD"/>
    <w:rsid w:val="00624B58"/>
    <w:rsid w:val="00625F89"/>
    <w:rsid w:val="00633283"/>
    <w:rsid w:val="00633A06"/>
    <w:rsid w:val="00637822"/>
    <w:rsid w:val="0064120E"/>
    <w:rsid w:val="006417F3"/>
    <w:rsid w:val="006426B2"/>
    <w:rsid w:val="00642E87"/>
    <w:rsid w:val="00644116"/>
    <w:rsid w:val="00644972"/>
    <w:rsid w:val="00645BE0"/>
    <w:rsid w:val="00650B8F"/>
    <w:rsid w:val="006537DD"/>
    <w:rsid w:val="00656FAA"/>
    <w:rsid w:val="00657414"/>
    <w:rsid w:val="00660BCD"/>
    <w:rsid w:val="00661BDB"/>
    <w:rsid w:val="00661FBF"/>
    <w:rsid w:val="00662D8B"/>
    <w:rsid w:val="006652F2"/>
    <w:rsid w:val="00665E6F"/>
    <w:rsid w:val="0066708F"/>
    <w:rsid w:val="006713F1"/>
    <w:rsid w:val="00674354"/>
    <w:rsid w:val="006751F6"/>
    <w:rsid w:val="00681DFF"/>
    <w:rsid w:val="0068259C"/>
    <w:rsid w:val="0068376C"/>
    <w:rsid w:val="00683C3A"/>
    <w:rsid w:val="00690975"/>
    <w:rsid w:val="0069328F"/>
    <w:rsid w:val="006963DE"/>
    <w:rsid w:val="006A1013"/>
    <w:rsid w:val="006A1299"/>
    <w:rsid w:val="006A4ED1"/>
    <w:rsid w:val="006A5814"/>
    <w:rsid w:val="006A72B7"/>
    <w:rsid w:val="006B0F09"/>
    <w:rsid w:val="006B169F"/>
    <w:rsid w:val="006B331F"/>
    <w:rsid w:val="006C048C"/>
    <w:rsid w:val="006C4A15"/>
    <w:rsid w:val="006C5F90"/>
    <w:rsid w:val="006C797B"/>
    <w:rsid w:val="006D115C"/>
    <w:rsid w:val="006D31C1"/>
    <w:rsid w:val="006D3818"/>
    <w:rsid w:val="006D4229"/>
    <w:rsid w:val="006D7ADF"/>
    <w:rsid w:val="006E1E2A"/>
    <w:rsid w:val="006E1EEC"/>
    <w:rsid w:val="006E2C62"/>
    <w:rsid w:val="006E2CF9"/>
    <w:rsid w:val="006E39DC"/>
    <w:rsid w:val="006E3E20"/>
    <w:rsid w:val="006E402B"/>
    <w:rsid w:val="006F0957"/>
    <w:rsid w:val="006F19FF"/>
    <w:rsid w:val="006F3F21"/>
    <w:rsid w:val="006F7006"/>
    <w:rsid w:val="006F7168"/>
    <w:rsid w:val="006F7692"/>
    <w:rsid w:val="006F7D3C"/>
    <w:rsid w:val="00700CBE"/>
    <w:rsid w:val="007027C5"/>
    <w:rsid w:val="007041B4"/>
    <w:rsid w:val="00704479"/>
    <w:rsid w:val="0070585A"/>
    <w:rsid w:val="0071047E"/>
    <w:rsid w:val="007112C8"/>
    <w:rsid w:val="007135BB"/>
    <w:rsid w:val="007156A2"/>
    <w:rsid w:val="007170AC"/>
    <w:rsid w:val="007173C3"/>
    <w:rsid w:val="00720CCE"/>
    <w:rsid w:val="00721979"/>
    <w:rsid w:val="00721DCF"/>
    <w:rsid w:val="00731810"/>
    <w:rsid w:val="00731E5A"/>
    <w:rsid w:val="00731EF1"/>
    <w:rsid w:val="007339AE"/>
    <w:rsid w:val="00733AA6"/>
    <w:rsid w:val="00734526"/>
    <w:rsid w:val="00734A43"/>
    <w:rsid w:val="007360A1"/>
    <w:rsid w:val="00737888"/>
    <w:rsid w:val="00740A54"/>
    <w:rsid w:val="0074103A"/>
    <w:rsid w:val="00742E0E"/>
    <w:rsid w:val="0075476D"/>
    <w:rsid w:val="0076026E"/>
    <w:rsid w:val="00760761"/>
    <w:rsid w:val="007608A2"/>
    <w:rsid w:val="00761A1B"/>
    <w:rsid w:val="00761C34"/>
    <w:rsid w:val="007635E3"/>
    <w:rsid w:val="00763DA1"/>
    <w:rsid w:val="00765B9A"/>
    <w:rsid w:val="00767AA8"/>
    <w:rsid w:val="00770564"/>
    <w:rsid w:val="00770DB4"/>
    <w:rsid w:val="00772047"/>
    <w:rsid w:val="00773885"/>
    <w:rsid w:val="00775632"/>
    <w:rsid w:val="00775AEF"/>
    <w:rsid w:val="00775C15"/>
    <w:rsid w:val="00775E41"/>
    <w:rsid w:val="00775E9B"/>
    <w:rsid w:val="00781088"/>
    <w:rsid w:val="007836E8"/>
    <w:rsid w:val="0078389F"/>
    <w:rsid w:val="00784E74"/>
    <w:rsid w:val="00785E46"/>
    <w:rsid w:val="00790EA5"/>
    <w:rsid w:val="0079190E"/>
    <w:rsid w:val="007934D4"/>
    <w:rsid w:val="00793EFC"/>
    <w:rsid w:val="00794E0E"/>
    <w:rsid w:val="00796615"/>
    <w:rsid w:val="00797045"/>
    <w:rsid w:val="007A0A18"/>
    <w:rsid w:val="007A190E"/>
    <w:rsid w:val="007A24C8"/>
    <w:rsid w:val="007A2F25"/>
    <w:rsid w:val="007A5F36"/>
    <w:rsid w:val="007A6A1E"/>
    <w:rsid w:val="007A6F64"/>
    <w:rsid w:val="007A71AE"/>
    <w:rsid w:val="007B01F6"/>
    <w:rsid w:val="007B0590"/>
    <w:rsid w:val="007B354A"/>
    <w:rsid w:val="007B3DE7"/>
    <w:rsid w:val="007B4AA4"/>
    <w:rsid w:val="007B5533"/>
    <w:rsid w:val="007C0E75"/>
    <w:rsid w:val="007C1A0C"/>
    <w:rsid w:val="007C2BB3"/>
    <w:rsid w:val="007C3459"/>
    <w:rsid w:val="007C3C72"/>
    <w:rsid w:val="007C43BE"/>
    <w:rsid w:val="007C4A6D"/>
    <w:rsid w:val="007C5CEC"/>
    <w:rsid w:val="007C619E"/>
    <w:rsid w:val="007C9B25"/>
    <w:rsid w:val="007D12D6"/>
    <w:rsid w:val="007D59F4"/>
    <w:rsid w:val="007E5BAC"/>
    <w:rsid w:val="007F0BB2"/>
    <w:rsid w:val="007F2B3B"/>
    <w:rsid w:val="007F33DF"/>
    <w:rsid w:val="007F4D06"/>
    <w:rsid w:val="007F50C1"/>
    <w:rsid w:val="00803CDC"/>
    <w:rsid w:val="00804FE5"/>
    <w:rsid w:val="00807CDC"/>
    <w:rsid w:val="008100EF"/>
    <w:rsid w:val="008112EB"/>
    <w:rsid w:val="00812906"/>
    <w:rsid w:val="00814863"/>
    <w:rsid w:val="00814911"/>
    <w:rsid w:val="00816392"/>
    <w:rsid w:val="008178F2"/>
    <w:rsid w:val="008216B4"/>
    <w:rsid w:val="00821745"/>
    <w:rsid w:val="00821CE5"/>
    <w:rsid w:val="00823F60"/>
    <w:rsid w:val="00825752"/>
    <w:rsid w:val="00825BEE"/>
    <w:rsid w:val="008265CD"/>
    <w:rsid w:val="00826B4C"/>
    <w:rsid w:val="00827A3A"/>
    <w:rsid w:val="00831247"/>
    <w:rsid w:val="008344EB"/>
    <w:rsid w:val="0083474F"/>
    <w:rsid w:val="008403A0"/>
    <w:rsid w:val="008407D2"/>
    <w:rsid w:val="00841A03"/>
    <w:rsid w:val="00845055"/>
    <w:rsid w:val="008504B6"/>
    <w:rsid w:val="008509F3"/>
    <w:rsid w:val="008516B3"/>
    <w:rsid w:val="008516BB"/>
    <w:rsid w:val="00853EF9"/>
    <w:rsid w:val="00854BB0"/>
    <w:rsid w:val="00857E49"/>
    <w:rsid w:val="008601FF"/>
    <w:rsid w:val="00862405"/>
    <w:rsid w:val="008630EE"/>
    <w:rsid w:val="00872A81"/>
    <w:rsid w:val="00877F52"/>
    <w:rsid w:val="008802D4"/>
    <w:rsid w:val="008826B1"/>
    <w:rsid w:val="00884BAE"/>
    <w:rsid w:val="00885010"/>
    <w:rsid w:val="00886261"/>
    <w:rsid w:val="00886CC8"/>
    <w:rsid w:val="008936F2"/>
    <w:rsid w:val="00893D3A"/>
    <w:rsid w:val="00893EC5"/>
    <w:rsid w:val="008A64E0"/>
    <w:rsid w:val="008A7A74"/>
    <w:rsid w:val="008B169D"/>
    <w:rsid w:val="008B22C0"/>
    <w:rsid w:val="008B5D8F"/>
    <w:rsid w:val="008B61AF"/>
    <w:rsid w:val="008B622A"/>
    <w:rsid w:val="008C0162"/>
    <w:rsid w:val="008C1113"/>
    <w:rsid w:val="008C13EA"/>
    <w:rsid w:val="008C1DC5"/>
    <w:rsid w:val="008C1FA7"/>
    <w:rsid w:val="008C234A"/>
    <w:rsid w:val="008C29ED"/>
    <w:rsid w:val="008C2F04"/>
    <w:rsid w:val="008C2FC5"/>
    <w:rsid w:val="008C3C2E"/>
    <w:rsid w:val="008C4D61"/>
    <w:rsid w:val="008C6BCE"/>
    <w:rsid w:val="008C6C26"/>
    <w:rsid w:val="008D00A3"/>
    <w:rsid w:val="008D0989"/>
    <w:rsid w:val="008D2001"/>
    <w:rsid w:val="008D2478"/>
    <w:rsid w:val="008D780A"/>
    <w:rsid w:val="008E36A0"/>
    <w:rsid w:val="008E4300"/>
    <w:rsid w:val="008E5425"/>
    <w:rsid w:val="008E76E7"/>
    <w:rsid w:val="008F1DC9"/>
    <w:rsid w:val="008F21E2"/>
    <w:rsid w:val="008F258D"/>
    <w:rsid w:val="008F34D4"/>
    <w:rsid w:val="008F4A90"/>
    <w:rsid w:val="008F4BBF"/>
    <w:rsid w:val="008F6CB5"/>
    <w:rsid w:val="008F6F4A"/>
    <w:rsid w:val="00900F77"/>
    <w:rsid w:val="00901113"/>
    <w:rsid w:val="00902CB3"/>
    <w:rsid w:val="00904378"/>
    <w:rsid w:val="00904F20"/>
    <w:rsid w:val="00905BC7"/>
    <w:rsid w:val="00905F9A"/>
    <w:rsid w:val="00905FB6"/>
    <w:rsid w:val="0090789D"/>
    <w:rsid w:val="00911276"/>
    <w:rsid w:val="00912905"/>
    <w:rsid w:val="009153AA"/>
    <w:rsid w:val="009214C8"/>
    <w:rsid w:val="009214FA"/>
    <w:rsid w:val="009264E6"/>
    <w:rsid w:val="00930EB3"/>
    <w:rsid w:val="00930F65"/>
    <w:rsid w:val="00932A3E"/>
    <w:rsid w:val="00936308"/>
    <w:rsid w:val="009417D9"/>
    <w:rsid w:val="009445C3"/>
    <w:rsid w:val="009455AD"/>
    <w:rsid w:val="00947F72"/>
    <w:rsid w:val="009520B7"/>
    <w:rsid w:val="00952E1E"/>
    <w:rsid w:val="00954555"/>
    <w:rsid w:val="0095458B"/>
    <w:rsid w:val="00954E07"/>
    <w:rsid w:val="00956828"/>
    <w:rsid w:val="00961072"/>
    <w:rsid w:val="00963E32"/>
    <w:rsid w:val="00966A76"/>
    <w:rsid w:val="009720F9"/>
    <w:rsid w:val="00973FCE"/>
    <w:rsid w:val="009825C6"/>
    <w:rsid w:val="00983EB1"/>
    <w:rsid w:val="00985115"/>
    <w:rsid w:val="009857F7"/>
    <w:rsid w:val="009916CC"/>
    <w:rsid w:val="009A1D01"/>
    <w:rsid w:val="009A49AC"/>
    <w:rsid w:val="009A546D"/>
    <w:rsid w:val="009A5B01"/>
    <w:rsid w:val="009B2947"/>
    <w:rsid w:val="009B5642"/>
    <w:rsid w:val="009B5A96"/>
    <w:rsid w:val="009B6693"/>
    <w:rsid w:val="009B6ABE"/>
    <w:rsid w:val="009C034E"/>
    <w:rsid w:val="009C3176"/>
    <w:rsid w:val="009C5F02"/>
    <w:rsid w:val="009D26B5"/>
    <w:rsid w:val="009D4013"/>
    <w:rsid w:val="009D4281"/>
    <w:rsid w:val="009D65F6"/>
    <w:rsid w:val="009D68FA"/>
    <w:rsid w:val="009D69C9"/>
    <w:rsid w:val="009D6F59"/>
    <w:rsid w:val="009E12C4"/>
    <w:rsid w:val="009E3A6E"/>
    <w:rsid w:val="009E51EA"/>
    <w:rsid w:val="009E5516"/>
    <w:rsid w:val="009E5690"/>
    <w:rsid w:val="009E7E22"/>
    <w:rsid w:val="009E7F2F"/>
    <w:rsid w:val="009F10C2"/>
    <w:rsid w:val="009F297E"/>
    <w:rsid w:val="009F3E9A"/>
    <w:rsid w:val="009F7927"/>
    <w:rsid w:val="009F7A3F"/>
    <w:rsid w:val="00A014EA"/>
    <w:rsid w:val="00A02106"/>
    <w:rsid w:val="00A02F0B"/>
    <w:rsid w:val="00A049F9"/>
    <w:rsid w:val="00A11CD6"/>
    <w:rsid w:val="00A13FE5"/>
    <w:rsid w:val="00A15D4C"/>
    <w:rsid w:val="00A16E40"/>
    <w:rsid w:val="00A208D7"/>
    <w:rsid w:val="00A2495A"/>
    <w:rsid w:val="00A26EED"/>
    <w:rsid w:val="00A316C4"/>
    <w:rsid w:val="00A32628"/>
    <w:rsid w:val="00A3574E"/>
    <w:rsid w:val="00A37D4A"/>
    <w:rsid w:val="00A41E78"/>
    <w:rsid w:val="00A4388A"/>
    <w:rsid w:val="00A46D30"/>
    <w:rsid w:val="00A50580"/>
    <w:rsid w:val="00A521A4"/>
    <w:rsid w:val="00A54A47"/>
    <w:rsid w:val="00A5573F"/>
    <w:rsid w:val="00A60B7A"/>
    <w:rsid w:val="00A62189"/>
    <w:rsid w:val="00A656F9"/>
    <w:rsid w:val="00A65744"/>
    <w:rsid w:val="00A658B9"/>
    <w:rsid w:val="00A65E84"/>
    <w:rsid w:val="00A66AF0"/>
    <w:rsid w:val="00A729D3"/>
    <w:rsid w:val="00A72DCA"/>
    <w:rsid w:val="00A736DA"/>
    <w:rsid w:val="00A74492"/>
    <w:rsid w:val="00A75227"/>
    <w:rsid w:val="00A776B2"/>
    <w:rsid w:val="00A77AB7"/>
    <w:rsid w:val="00A7F215"/>
    <w:rsid w:val="00A83230"/>
    <w:rsid w:val="00A85A2C"/>
    <w:rsid w:val="00A8644F"/>
    <w:rsid w:val="00A90FD0"/>
    <w:rsid w:val="00A91776"/>
    <w:rsid w:val="00A91FA2"/>
    <w:rsid w:val="00A92437"/>
    <w:rsid w:val="00A9253C"/>
    <w:rsid w:val="00AA2559"/>
    <w:rsid w:val="00AA4D5F"/>
    <w:rsid w:val="00AA6BBE"/>
    <w:rsid w:val="00AA6FD5"/>
    <w:rsid w:val="00AB1998"/>
    <w:rsid w:val="00AB1C11"/>
    <w:rsid w:val="00AB2566"/>
    <w:rsid w:val="00AB2A5F"/>
    <w:rsid w:val="00AB3281"/>
    <w:rsid w:val="00AB72F3"/>
    <w:rsid w:val="00AC0E6D"/>
    <w:rsid w:val="00AC0F1B"/>
    <w:rsid w:val="00AC2ED4"/>
    <w:rsid w:val="00AC3F9D"/>
    <w:rsid w:val="00AC48D5"/>
    <w:rsid w:val="00AC6000"/>
    <w:rsid w:val="00AC6B20"/>
    <w:rsid w:val="00AD1DF5"/>
    <w:rsid w:val="00AD450F"/>
    <w:rsid w:val="00AD69D9"/>
    <w:rsid w:val="00AD76B8"/>
    <w:rsid w:val="00AE581C"/>
    <w:rsid w:val="00AF0CAD"/>
    <w:rsid w:val="00AF24F9"/>
    <w:rsid w:val="00AF33CE"/>
    <w:rsid w:val="00AF380B"/>
    <w:rsid w:val="00AF3E7C"/>
    <w:rsid w:val="00AF6832"/>
    <w:rsid w:val="00AF6ED1"/>
    <w:rsid w:val="00B00A58"/>
    <w:rsid w:val="00B01F87"/>
    <w:rsid w:val="00B04052"/>
    <w:rsid w:val="00B07330"/>
    <w:rsid w:val="00B07750"/>
    <w:rsid w:val="00B10306"/>
    <w:rsid w:val="00B12FE5"/>
    <w:rsid w:val="00B146CE"/>
    <w:rsid w:val="00B14BE3"/>
    <w:rsid w:val="00B14D57"/>
    <w:rsid w:val="00B15F49"/>
    <w:rsid w:val="00B16530"/>
    <w:rsid w:val="00B16F1F"/>
    <w:rsid w:val="00B172BB"/>
    <w:rsid w:val="00B17A52"/>
    <w:rsid w:val="00B22024"/>
    <w:rsid w:val="00B22A41"/>
    <w:rsid w:val="00B22F1C"/>
    <w:rsid w:val="00B23326"/>
    <w:rsid w:val="00B25E79"/>
    <w:rsid w:val="00B2648E"/>
    <w:rsid w:val="00B27EA6"/>
    <w:rsid w:val="00B374E2"/>
    <w:rsid w:val="00B427FA"/>
    <w:rsid w:val="00B43430"/>
    <w:rsid w:val="00B45BCB"/>
    <w:rsid w:val="00B45C88"/>
    <w:rsid w:val="00B470DC"/>
    <w:rsid w:val="00B471D9"/>
    <w:rsid w:val="00B47BE3"/>
    <w:rsid w:val="00B540AB"/>
    <w:rsid w:val="00B545B6"/>
    <w:rsid w:val="00B55F2D"/>
    <w:rsid w:val="00B56E26"/>
    <w:rsid w:val="00B5795D"/>
    <w:rsid w:val="00B60068"/>
    <w:rsid w:val="00B603D0"/>
    <w:rsid w:val="00B60F18"/>
    <w:rsid w:val="00B64BD2"/>
    <w:rsid w:val="00B74336"/>
    <w:rsid w:val="00B750FD"/>
    <w:rsid w:val="00B7589B"/>
    <w:rsid w:val="00B75F64"/>
    <w:rsid w:val="00B76455"/>
    <w:rsid w:val="00B7692B"/>
    <w:rsid w:val="00B76F1B"/>
    <w:rsid w:val="00B76FCC"/>
    <w:rsid w:val="00B7727C"/>
    <w:rsid w:val="00B77749"/>
    <w:rsid w:val="00B81FF7"/>
    <w:rsid w:val="00B849BD"/>
    <w:rsid w:val="00B937D5"/>
    <w:rsid w:val="00B94971"/>
    <w:rsid w:val="00B95230"/>
    <w:rsid w:val="00B959A1"/>
    <w:rsid w:val="00BA3F1A"/>
    <w:rsid w:val="00BA4669"/>
    <w:rsid w:val="00BA4CA4"/>
    <w:rsid w:val="00BA6866"/>
    <w:rsid w:val="00BA7446"/>
    <w:rsid w:val="00BB0967"/>
    <w:rsid w:val="00BB1362"/>
    <w:rsid w:val="00BB34D5"/>
    <w:rsid w:val="00BB4581"/>
    <w:rsid w:val="00BB5354"/>
    <w:rsid w:val="00BC273D"/>
    <w:rsid w:val="00BC2EA6"/>
    <w:rsid w:val="00BC41C5"/>
    <w:rsid w:val="00BC4A40"/>
    <w:rsid w:val="00BC619A"/>
    <w:rsid w:val="00BC6DC6"/>
    <w:rsid w:val="00BD20CA"/>
    <w:rsid w:val="00BD5D30"/>
    <w:rsid w:val="00BD75E2"/>
    <w:rsid w:val="00BD921B"/>
    <w:rsid w:val="00BE1894"/>
    <w:rsid w:val="00BE1D43"/>
    <w:rsid w:val="00BE374C"/>
    <w:rsid w:val="00BE49BE"/>
    <w:rsid w:val="00BF092D"/>
    <w:rsid w:val="00BF192B"/>
    <w:rsid w:val="00BF1D07"/>
    <w:rsid w:val="00BF2724"/>
    <w:rsid w:val="00BF3736"/>
    <w:rsid w:val="00BF74E4"/>
    <w:rsid w:val="00C01E0C"/>
    <w:rsid w:val="00C06A63"/>
    <w:rsid w:val="00C07491"/>
    <w:rsid w:val="00C07D32"/>
    <w:rsid w:val="00C10A93"/>
    <w:rsid w:val="00C112B4"/>
    <w:rsid w:val="00C116E6"/>
    <w:rsid w:val="00C128A7"/>
    <w:rsid w:val="00C145F7"/>
    <w:rsid w:val="00C15A49"/>
    <w:rsid w:val="00C16D93"/>
    <w:rsid w:val="00C17FD8"/>
    <w:rsid w:val="00C20961"/>
    <w:rsid w:val="00C20C32"/>
    <w:rsid w:val="00C2173D"/>
    <w:rsid w:val="00C21A7A"/>
    <w:rsid w:val="00C257D7"/>
    <w:rsid w:val="00C26301"/>
    <w:rsid w:val="00C327D0"/>
    <w:rsid w:val="00C33310"/>
    <w:rsid w:val="00C35272"/>
    <w:rsid w:val="00C362F5"/>
    <w:rsid w:val="00C37485"/>
    <w:rsid w:val="00C41887"/>
    <w:rsid w:val="00C44BD3"/>
    <w:rsid w:val="00C45127"/>
    <w:rsid w:val="00C478BD"/>
    <w:rsid w:val="00C47ECB"/>
    <w:rsid w:val="00C52678"/>
    <w:rsid w:val="00C53CAC"/>
    <w:rsid w:val="00C5540B"/>
    <w:rsid w:val="00C56DEA"/>
    <w:rsid w:val="00C56F4C"/>
    <w:rsid w:val="00C57DD2"/>
    <w:rsid w:val="00C60388"/>
    <w:rsid w:val="00C6151D"/>
    <w:rsid w:val="00C63E2C"/>
    <w:rsid w:val="00C642BF"/>
    <w:rsid w:val="00C678BD"/>
    <w:rsid w:val="00C67BA4"/>
    <w:rsid w:val="00C67BD8"/>
    <w:rsid w:val="00C709C4"/>
    <w:rsid w:val="00C71504"/>
    <w:rsid w:val="00C7220B"/>
    <w:rsid w:val="00C743B4"/>
    <w:rsid w:val="00C751BF"/>
    <w:rsid w:val="00C7555A"/>
    <w:rsid w:val="00C8071C"/>
    <w:rsid w:val="00C81CF1"/>
    <w:rsid w:val="00C8244E"/>
    <w:rsid w:val="00C8381A"/>
    <w:rsid w:val="00C900B9"/>
    <w:rsid w:val="00C90FE3"/>
    <w:rsid w:val="00C914C0"/>
    <w:rsid w:val="00C92695"/>
    <w:rsid w:val="00C95B37"/>
    <w:rsid w:val="00C960C1"/>
    <w:rsid w:val="00C9687B"/>
    <w:rsid w:val="00C96A87"/>
    <w:rsid w:val="00CA0FBE"/>
    <w:rsid w:val="00CA1D08"/>
    <w:rsid w:val="00CA2517"/>
    <w:rsid w:val="00CA2C64"/>
    <w:rsid w:val="00CA37FD"/>
    <w:rsid w:val="00CA3873"/>
    <w:rsid w:val="00CA63BE"/>
    <w:rsid w:val="00CB09E7"/>
    <w:rsid w:val="00CB0F76"/>
    <w:rsid w:val="00CB1202"/>
    <w:rsid w:val="00CB38D3"/>
    <w:rsid w:val="00CC1AFF"/>
    <w:rsid w:val="00CC31C4"/>
    <w:rsid w:val="00CC5551"/>
    <w:rsid w:val="00CD2785"/>
    <w:rsid w:val="00CD4AAB"/>
    <w:rsid w:val="00CD61E5"/>
    <w:rsid w:val="00CD7E94"/>
    <w:rsid w:val="00CE3338"/>
    <w:rsid w:val="00CE4C60"/>
    <w:rsid w:val="00CE5548"/>
    <w:rsid w:val="00CE5900"/>
    <w:rsid w:val="00CE7B4D"/>
    <w:rsid w:val="00CF114A"/>
    <w:rsid w:val="00CF29B0"/>
    <w:rsid w:val="00CF4349"/>
    <w:rsid w:val="00CF5C79"/>
    <w:rsid w:val="00CF78B4"/>
    <w:rsid w:val="00CF7EA6"/>
    <w:rsid w:val="00D02868"/>
    <w:rsid w:val="00D054C5"/>
    <w:rsid w:val="00D0655F"/>
    <w:rsid w:val="00D07F35"/>
    <w:rsid w:val="00D16488"/>
    <w:rsid w:val="00D17924"/>
    <w:rsid w:val="00D20998"/>
    <w:rsid w:val="00D254D1"/>
    <w:rsid w:val="00D25EFE"/>
    <w:rsid w:val="00D27CAC"/>
    <w:rsid w:val="00D31867"/>
    <w:rsid w:val="00D32010"/>
    <w:rsid w:val="00D35C08"/>
    <w:rsid w:val="00D40197"/>
    <w:rsid w:val="00D41281"/>
    <w:rsid w:val="00D44595"/>
    <w:rsid w:val="00D4471B"/>
    <w:rsid w:val="00D46E7B"/>
    <w:rsid w:val="00D520E2"/>
    <w:rsid w:val="00D53CE1"/>
    <w:rsid w:val="00D54273"/>
    <w:rsid w:val="00D542D3"/>
    <w:rsid w:val="00D55966"/>
    <w:rsid w:val="00D57D1F"/>
    <w:rsid w:val="00D60D13"/>
    <w:rsid w:val="00D60DA1"/>
    <w:rsid w:val="00D61A95"/>
    <w:rsid w:val="00D61BCF"/>
    <w:rsid w:val="00D63C65"/>
    <w:rsid w:val="00D6449E"/>
    <w:rsid w:val="00D7151B"/>
    <w:rsid w:val="00D72FBE"/>
    <w:rsid w:val="00D7302F"/>
    <w:rsid w:val="00D73B03"/>
    <w:rsid w:val="00D80FF0"/>
    <w:rsid w:val="00D873C3"/>
    <w:rsid w:val="00D93C36"/>
    <w:rsid w:val="00D945BE"/>
    <w:rsid w:val="00D951C1"/>
    <w:rsid w:val="00D95E45"/>
    <w:rsid w:val="00DA04B9"/>
    <w:rsid w:val="00DA08DA"/>
    <w:rsid w:val="00DA2A86"/>
    <w:rsid w:val="00DA3028"/>
    <w:rsid w:val="00DA4766"/>
    <w:rsid w:val="00DA4D98"/>
    <w:rsid w:val="00DA4F9D"/>
    <w:rsid w:val="00DA7AEB"/>
    <w:rsid w:val="00DB3AD2"/>
    <w:rsid w:val="00DB3E34"/>
    <w:rsid w:val="00DB4713"/>
    <w:rsid w:val="00DB4CCC"/>
    <w:rsid w:val="00DB51E2"/>
    <w:rsid w:val="00DB573A"/>
    <w:rsid w:val="00DB7332"/>
    <w:rsid w:val="00DC00B3"/>
    <w:rsid w:val="00DC467B"/>
    <w:rsid w:val="00DD09C8"/>
    <w:rsid w:val="00DD28B2"/>
    <w:rsid w:val="00DD2B83"/>
    <w:rsid w:val="00DD349A"/>
    <w:rsid w:val="00DD3DB6"/>
    <w:rsid w:val="00DD432B"/>
    <w:rsid w:val="00DD43B0"/>
    <w:rsid w:val="00DD6DBC"/>
    <w:rsid w:val="00DE0D74"/>
    <w:rsid w:val="00DE6060"/>
    <w:rsid w:val="00DF11BD"/>
    <w:rsid w:val="00DF20D5"/>
    <w:rsid w:val="00DF3E54"/>
    <w:rsid w:val="00DF62F3"/>
    <w:rsid w:val="00DF6BC1"/>
    <w:rsid w:val="00E02DE2"/>
    <w:rsid w:val="00E03FB1"/>
    <w:rsid w:val="00E0455C"/>
    <w:rsid w:val="00E04776"/>
    <w:rsid w:val="00E04C4B"/>
    <w:rsid w:val="00E05F77"/>
    <w:rsid w:val="00E07C7F"/>
    <w:rsid w:val="00E1173F"/>
    <w:rsid w:val="00E1250E"/>
    <w:rsid w:val="00E15529"/>
    <w:rsid w:val="00E1599D"/>
    <w:rsid w:val="00E165E6"/>
    <w:rsid w:val="00E16659"/>
    <w:rsid w:val="00E16BEA"/>
    <w:rsid w:val="00E17253"/>
    <w:rsid w:val="00E22399"/>
    <w:rsid w:val="00E22CA7"/>
    <w:rsid w:val="00E25CAC"/>
    <w:rsid w:val="00E27103"/>
    <w:rsid w:val="00E30ECB"/>
    <w:rsid w:val="00E31327"/>
    <w:rsid w:val="00E31556"/>
    <w:rsid w:val="00E35661"/>
    <w:rsid w:val="00E3651C"/>
    <w:rsid w:val="00E45BDA"/>
    <w:rsid w:val="00E50EAD"/>
    <w:rsid w:val="00E52103"/>
    <w:rsid w:val="00E53C20"/>
    <w:rsid w:val="00E634A5"/>
    <w:rsid w:val="00E63EC7"/>
    <w:rsid w:val="00E648E1"/>
    <w:rsid w:val="00E649AC"/>
    <w:rsid w:val="00E65764"/>
    <w:rsid w:val="00E66FCF"/>
    <w:rsid w:val="00E676CE"/>
    <w:rsid w:val="00E7285A"/>
    <w:rsid w:val="00E73BAB"/>
    <w:rsid w:val="00E757B1"/>
    <w:rsid w:val="00E767FC"/>
    <w:rsid w:val="00E76AD6"/>
    <w:rsid w:val="00E77A2B"/>
    <w:rsid w:val="00E80246"/>
    <w:rsid w:val="00E80DF9"/>
    <w:rsid w:val="00E81D8A"/>
    <w:rsid w:val="00E84B6F"/>
    <w:rsid w:val="00E87AE3"/>
    <w:rsid w:val="00E91CEC"/>
    <w:rsid w:val="00E9358E"/>
    <w:rsid w:val="00E93771"/>
    <w:rsid w:val="00EA06A7"/>
    <w:rsid w:val="00EA2D55"/>
    <w:rsid w:val="00EA4121"/>
    <w:rsid w:val="00EB00AB"/>
    <w:rsid w:val="00EB0FBC"/>
    <w:rsid w:val="00EB1BDC"/>
    <w:rsid w:val="00EB41E2"/>
    <w:rsid w:val="00EB4A2E"/>
    <w:rsid w:val="00EB4B7B"/>
    <w:rsid w:val="00EB625C"/>
    <w:rsid w:val="00EB6743"/>
    <w:rsid w:val="00EB70DD"/>
    <w:rsid w:val="00EB7C18"/>
    <w:rsid w:val="00EC1A6C"/>
    <w:rsid w:val="00EC3289"/>
    <w:rsid w:val="00EC3534"/>
    <w:rsid w:val="00EC6B9E"/>
    <w:rsid w:val="00ED2CA9"/>
    <w:rsid w:val="00ED364A"/>
    <w:rsid w:val="00ED47DB"/>
    <w:rsid w:val="00ED5E6A"/>
    <w:rsid w:val="00EE0512"/>
    <w:rsid w:val="00EE3953"/>
    <w:rsid w:val="00EE42B5"/>
    <w:rsid w:val="00EE5217"/>
    <w:rsid w:val="00EE6AA2"/>
    <w:rsid w:val="00EE7DCC"/>
    <w:rsid w:val="00EF1E43"/>
    <w:rsid w:val="00EF1F66"/>
    <w:rsid w:val="00EF6951"/>
    <w:rsid w:val="00EF6A09"/>
    <w:rsid w:val="00EF6D0E"/>
    <w:rsid w:val="00F0018F"/>
    <w:rsid w:val="00F004F8"/>
    <w:rsid w:val="00F00A78"/>
    <w:rsid w:val="00F0271A"/>
    <w:rsid w:val="00F02A47"/>
    <w:rsid w:val="00F0460F"/>
    <w:rsid w:val="00F1232E"/>
    <w:rsid w:val="00F13E72"/>
    <w:rsid w:val="00F14A81"/>
    <w:rsid w:val="00F15080"/>
    <w:rsid w:val="00F1635A"/>
    <w:rsid w:val="00F16CC8"/>
    <w:rsid w:val="00F17A11"/>
    <w:rsid w:val="00F21572"/>
    <w:rsid w:val="00F236BB"/>
    <w:rsid w:val="00F264E5"/>
    <w:rsid w:val="00F2655B"/>
    <w:rsid w:val="00F26E8B"/>
    <w:rsid w:val="00F27E75"/>
    <w:rsid w:val="00F309A0"/>
    <w:rsid w:val="00F33AAC"/>
    <w:rsid w:val="00F35F18"/>
    <w:rsid w:val="00F418F0"/>
    <w:rsid w:val="00F42A86"/>
    <w:rsid w:val="00F43FBD"/>
    <w:rsid w:val="00F4543B"/>
    <w:rsid w:val="00F50478"/>
    <w:rsid w:val="00F5104A"/>
    <w:rsid w:val="00F5115E"/>
    <w:rsid w:val="00F51530"/>
    <w:rsid w:val="00F51A26"/>
    <w:rsid w:val="00F52198"/>
    <w:rsid w:val="00F53256"/>
    <w:rsid w:val="00F5388A"/>
    <w:rsid w:val="00F6352D"/>
    <w:rsid w:val="00F65ABB"/>
    <w:rsid w:val="00F675E8"/>
    <w:rsid w:val="00F676BC"/>
    <w:rsid w:val="00F717D9"/>
    <w:rsid w:val="00F73F9C"/>
    <w:rsid w:val="00F77A3A"/>
    <w:rsid w:val="00F80F8B"/>
    <w:rsid w:val="00F823D4"/>
    <w:rsid w:val="00F82A45"/>
    <w:rsid w:val="00F84AEC"/>
    <w:rsid w:val="00F85423"/>
    <w:rsid w:val="00F8642F"/>
    <w:rsid w:val="00F868D7"/>
    <w:rsid w:val="00F86AC4"/>
    <w:rsid w:val="00F86E1A"/>
    <w:rsid w:val="00F90726"/>
    <w:rsid w:val="00F91654"/>
    <w:rsid w:val="00F949B6"/>
    <w:rsid w:val="00F96A9B"/>
    <w:rsid w:val="00FA2D82"/>
    <w:rsid w:val="00FA4939"/>
    <w:rsid w:val="00FA77CA"/>
    <w:rsid w:val="00FA7E38"/>
    <w:rsid w:val="00FB220D"/>
    <w:rsid w:val="00FB449B"/>
    <w:rsid w:val="00FB47AB"/>
    <w:rsid w:val="00FB7F41"/>
    <w:rsid w:val="00FC0CA9"/>
    <w:rsid w:val="00FC1385"/>
    <w:rsid w:val="00FC3923"/>
    <w:rsid w:val="00FC5037"/>
    <w:rsid w:val="00FC55CC"/>
    <w:rsid w:val="00FC5946"/>
    <w:rsid w:val="00FC61E5"/>
    <w:rsid w:val="00FC7212"/>
    <w:rsid w:val="00FC771B"/>
    <w:rsid w:val="00FC7F1B"/>
    <w:rsid w:val="00FD2E3E"/>
    <w:rsid w:val="00FD2F44"/>
    <w:rsid w:val="00FD3134"/>
    <w:rsid w:val="00FD4C58"/>
    <w:rsid w:val="00FD6094"/>
    <w:rsid w:val="00FD765E"/>
    <w:rsid w:val="00FE05D8"/>
    <w:rsid w:val="00FE2481"/>
    <w:rsid w:val="00FE2E58"/>
    <w:rsid w:val="00FE4E2C"/>
    <w:rsid w:val="00FE5067"/>
    <w:rsid w:val="00FE60FF"/>
    <w:rsid w:val="00FE7BFC"/>
    <w:rsid w:val="00FF0874"/>
    <w:rsid w:val="00FF0D3F"/>
    <w:rsid w:val="00FF1213"/>
    <w:rsid w:val="00FF2267"/>
    <w:rsid w:val="00FF401B"/>
    <w:rsid w:val="00FF7151"/>
    <w:rsid w:val="010A98CC"/>
    <w:rsid w:val="012CCFCE"/>
    <w:rsid w:val="013D1381"/>
    <w:rsid w:val="018316A7"/>
    <w:rsid w:val="01FE2A43"/>
    <w:rsid w:val="020DFD6A"/>
    <w:rsid w:val="02765A59"/>
    <w:rsid w:val="0288977D"/>
    <w:rsid w:val="029759BF"/>
    <w:rsid w:val="02D0A752"/>
    <w:rsid w:val="02E64430"/>
    <w:rsid w:val="02EB4A5B"/>
    <w:rsid w:val="03041376"/>
    <w:rsid w:val="030E0A1D"/>
    <w:rsid w:val="03233C84"/>
    <w:rsid w:val="0323B01A"/>
    <w:rsid w:val="033C9502"/>
    <w:rsid w:val="037AA1AF"/>
    <w:rsid w:val="03BB0FF9"/>
    <w:rsid w:val="03BF9CD7"/>
    <w:rsid w:val="03E54932"/>
    <w:rsid w:val="040797E5"/>
    <w:rsid w:val="04087AA1"/>
    <w:rsid w:val="049CE69B"/>
    <w:rsid w:val="0507D00F"/>
    <w:rsid w:val="051F54CD"/>
    <w:rsid w:val="0521DF4B"/>
    <w:rsid w:val="0523720C"/>
    <w:rsid w:val="052453EF"/>
    <w:rsid w:val="053A431C"/>
    <w:rsid w:val="05555542"/>
    <w:rsid w:val="0589A3DB"/>
    <w:rsid w:val="058FFD2F"/>
    <w:rsid w:val="05A63068"/>
    <w:rsid w:val="05B0C980"/>
    <w:rsid w:val="05DE2D3D"/>
    <w:rsid w:val="05E6E03A"/>
    <w:rsid w:val="05E75B84"/>
    <w:rsid w:val="05F47B29"/>
    <w:rsid w:val="05FB8D94"/>
    <w:rsid w:val="060F6B51"/>
    <w:rsid w:val="0635B6CB"/>
    <w:rsid w:val="066C03BC"/>
    <w:rsid w:val="06F180E5"/>
    <w:rsid w:val="070998F8"/>
    <w:rsid w:val="074E77B9"/>
    <w:rsid w:val="074EB4EB"/>
    <w:rsid w:val="07904F21"/>
    <w:rsid w:val="07A60B87"/>
    <w:rsid w:val="08EC738C"/>
    <w:rsid w:val="092C293D"/>
    <w:rsid w:val="0949071A"/>
    <w:rsid w:val="095AAA2C"/>
    <w:rsid w:val="0960BFA0"/>
    <w:rsid w:val="0977CFEC"/>
    <w:rsid w:val="09C44837"/>
    <w:rsid w:val="0A2B0EFA"/>
    <w:rsid w:val="0A2D2EBC"/>
    <w:rsid w:val="0A5F1C94"/>
    <w:rsid w:val="0A622017"/>
    <w:rsid w:val="0A8C3B0D"/>
    <w:rsid w:val="0A92E45F"/>
    <w:rsid w:val="0AB98080"/>
    <w:rsid w:val="0AC3E477"/>
    <w:rsid w:val="0AC79A34"/>
    <w:rsid w:val="0AC7AEFD"/>
    <w:rsid w:val="0B1F76CB"/>
    <w:rsid w:val="0B1FB845"/>
    <w:rsid w:val="0B583754"/>
    <w:rsid w:val="0B886B42"/>
    <w:rsid w:val="0BBAA3AE"/>
    <w:rsid w:val="0BC52100"/>
    <w:rsid w:val="0BC8C640"/>
    <w:rsid w:val="0BDEF33A"/>
    <w:rsid w:val="0BF175D7"/>
    <w:rsid w:val="0C63C9FF"/>
    <w:rsid w:val="0C71BD9D"/>
    <w:rsid w:val="0C9EDB2A"/>
    <w:rsid w:val="0CA50348"/>
    <w:rsid w:val="0CBB472C"/>
    <w:rsid w:val="0D156891"/>
    <w:rsid w:val="0D18483D"/>
    <w:rsid w:val="0D1B0A8E"/>
    <w:rsid w:val="0D617127"/>
    <w:rsid w:val="0D746514"/>
    <w:rsid w:val="0D92A455"/>
    <w:rsid w:val="0DBC1EC0"/>
    <w:rsid w:val="0DBCED95"/>
    <w:rsid w:val="0DBE7D99"/>
    <w:rsid w:val="0E06A541"/>
    <w:rsid w:val="0E0BA515"/>
    <w:rsid w:val="0E3B8B10"/>
    <w:rsid w:val="0E4E845F"/>
    <w:rsid w:val="0E6DF9FB"/>
    <w:rsid w:val="0E8AF817"/>
    <w:rsid w:val="0E9A4C7F"/>
    <w:rsid w:val="0EA6DAD0"/>
    <w:rsid w:val="0EC384EE"/>
    <w:rsid w:val="0F29FC2F"/>
    <w:rsid w:val="0FB2FCEF"/>
    <w:rsid w:val="0FDA9C39"/>
    <w:rsid w:val="0FF2A2D1"/>
    <w:rsid w:val="1002D4A4"/>
    <w:rsid w:val="10455236"/>
    <w:rsid w:val="105D8750"/>
    <w:rsid w:val="108F1FD0"/>
    <w:rsid w:val="10B5AF78"/>
    <w:rsid w:val="1108FDB0"/>
    <w:rsid w:val="110A45E4"/>
    <w:rsid w:val="111F4337"/>
    <w:rsid w:val="11373B22"/>
    <w:rsid w:val="114E68A6"/>
    <w:rsid w:val="1154E876"/>
    <w:rsid w:val="115AC6EA"/>
    <w:rsid w:val="116DC5CE"/>
    <w:rsid w:val="11BD8DBB"/>
    <w:rsid w:val="11CB6C78"/>
    <w:rsid w:val="11E8C9EF"/>
    <w:rsid w:val="11FF4A89"/>
    <w:rsid w:val="1230ADBA"/>
    <w:rsid w:val="12517FD9"/>
    <w:rsid w:val="12551948"/>
    <w:rsid w:val="127A2336"/>
    <w:rsid w:val="127F21FF"/>
    <w:rsid w:val="128ADA42"/>
    <w:rsid w:val="1299EF99"/>
    <w:rsid w:val="12CDA2BF"/>
    <w:rsid w:val="12DD80F0"/>
    <w:rsid w:val="1302A558"/>
    <w:rsid w:val="1332F15C"/>
    <w:rsid w:val="13399521"/>
    <w:rsid w:val="1369183A"/>
    <w:rsid w:val="13AF6D35"/>
    <w:rsid w:val="1421541D"/>
    <w:rsid w:val="144F5FC3"/>
    <w:rsid w:val="14552950"/>
    <w:rsid w:val="14697320"/>
    <w:rsid w:val="14A84127"/>
    <w:rsid w:val="14EA9351"/>
    <w:rsid w:val="151C28F2"/>
    <w:rsid w:val="152474F7"/>
    <w:rsid w:val="153D4CA6"/>
    <w:rsid w:val="158D7E3E"/>
    <w:rsid w:val="1590EF44"/>
    <w:rsid w:val="15B112BC"/>
    <w:rsid w:val="15B13E35"/>
    <w:rsid w:val="15E7397D"/>
    <w:rsid w:val="15F2FCB7"/>
    <w:rsid w:val="162C9513"/>
    <w:rsid w:val="16391B8F"/>
    <w:rsid w:val="1673FFBA"/>
    <w:rsid w:val="16C4ECBF"/>
    <w:rsid w:val="16FD168D"/>
    <w:rsid w:val="172FDCE8"/>
    <w:rsid w:val="175CC219"/>
    <w:rsid w:val="176F3BA1"/>
    <w:rsid w:val="179FE298"/>
    <w:rsid w:val="17B58CBA"/>
    <w:rsid w:val="17F49F13"/>
    <w:rsid w:val="184B97E9"/>
    <w:rsid w:val="184E126C"/>
    <w:rsid w:val="185BED60"/>
    <w:rsid w:val="1863B21A"/>
    <w:rsid w:val="187929B6"/>
    <w:rsid w:val="189B092B"/>
    <w:rsid w:val="18C9AD70"/>
    <w:rsid w:val="18D4C2D6"/>
    <w:rsid w:val="18E547D5"/>
    <w:rsid w:val="18E60E98"/>
    <w:rsid w:val="18F137F3"/>
    <w:rsid w:val="190DAE10"/>
    <w:rsid w:val="190E574A"/>
    <w:rsid w:val="19140BD6"/>
    <w:rsid w:val="19365C83"/>
    <w:rsid w:val="19501CFC"/>
    <w:rsid w:val="196009F5"/>
    <w:rsid w:val="19789B44"/>
    <w:rsid w:val="19BBA308"/>
    <w:rsid w:val="19DBDF7D"/>
    <w:rsid w:val="19E857B3"/>
    <w:rsid w:val="1A225D31"/>
    <w:rsid w:val="1A45AD6A"/>
    <w:rsid w:val="1A49A715"/>
    <w:rsid w:val="1A4EF508"/>
    <w:rsid w:val="1AA6DC63"/>
    <w:rsid w:val="1AB13FC9"/>
    <w:rsid w:val="1ABEF329"/>
    <w:rsid w:val="1AEB510F"/>
    <w:rsid w:val="1B3571EB"/>
    <w:rsid w:val="1B3BFC86"/>
    <w:rsid w:val="1B570787"/>
    <w:rsid w:val="1B71A24A"/>
    <w:rsid w:val="1B9CAD11"/>
    <w:rsid w:val="1BA1EB74"/>
    <w:rsid w:val="1BAFFD7A"/>
    <w:rsid w:val="1BE72637"/>
    <w:rsid w:val="1C215560"/>
    <w:rsid w:val="1C2C7D5F"/>
    <w:rsid w:val="1C3E08B2"/>
    <w:rsid w:val="1C67CFF3"/>
    <w:rsid w:val="1CAEFD55"/>
    <w:rsid w:val="1D36D5AA"/>
    <w:rsid w:val="1D3F5AAE"/>
    <w:rsid w:val="1D60D2EB"/>
    <w:rsid w:val="1D63734F"/>
    <w:rsid w:val="1D9AFA2F"/>
    <w:rsid w:val="1DA11DA0"/>
    <w:rsid w:val="1DA89DE2"/>
    <w:rsid w:val="1DC21DC4"/>
    <w:rsid w:val="1E190965"/>
    <w:rsid w:val="1E556CD2"/>
    <w:rsid w:val="1E79F647"/>
    <w:rsid w:val="1E849B84"/>
    <w:rsid w:val="1EA2D0D4"/>
    <w:rsid w:val="1EC7778B"/>
    <w:rsid w:val="1EF058C0"/>
    <w:rsid w:val="1EF0D02B"/>
    <w:rsid w:val="1F16007F"/>
    <w:rsid w:val="1F2C86FF"/>
    <w:rsid w:val="1F684F13"/>
    <w:rsid w:val="1F7D217F"/>
    <w:rsid w:val="1FDADD6E"/>
    <w:rsid w:val="2000E25B"/>
    <w:rsid w:val="20048E9F"/>
    <w:rsid w:val="2033DBD6"/>
    <w:rsid w:val="203E16B7"/>
    <w:rsid w:val="2056F405"/>
    <w:rsid w:val="207F93D8"/>
    <w:rsid w:val="20ACFD64"/>
    <w:rsid w:val="20C36807"/>
    <w:rsid w:val="20CE5AED"/>
    <w:rsid w:val="20CF3CB2"/>
    <w:rsid w:val="20EBDD2C"/>
    <w:rsid w:val="20F3A50C"/>
    <w:rsid w:val="213584CA"/>
    <w:rsid w:val="21396C92"/>
    <w:rsid w:val="2140E0BB"/>
    <w:rsid w:val="2144D065"/>
    <w:rsid w:val="215A787B"/>
    <w:rsid w:val="215C5753"/>
    <w:rsid w:val="2183EC17"/>
    <w:rsid w:val="218548E9"/>
    <w:rsid w:val="21A05F00"/>
    <w:rsid w:val="21C9FF94"/>
    <w:rsid w:val="21D2F828"/>
    <w:rsid w:val="21DE560A"/>
    <w:rsid w:val="21ED8B5F"/>
    <w:rsid w:val="21F06BC2"/>
    <w:rsid w:val="21F0919E"/>
    <w:rsid w:val="21FE7514"/>
    <w:rsid w:val="22147E80"/>
    <w:rsid w:val="221FD9D0"/>
    <w:rsid w:val="2255688B"/>
    <w:rsid w:val="22848A74"/>
    <w:rsid w:val="2292D3E1"/>
    <w:rsid w:val="22B33A4B"/>
    <w:rsid w:val="22BB77CE"/>
    <w:rsid w:val="22D1EEBD"/>
    <w:rsid w:val="22D773F0"/>
    <w:rsid w:val="22EDE758"/>
    <w:rsid w:val="23180420"/>
    <w:rsid w:val="231A254F"/>
    <w:rsid w:val="234D676A"/>
    <w:rsid w:val="236A7CC9"/>
    <w:rsid w:val="237A0002"/>
    <w:rsid w:val="23879FBD"/>
    <w:rsid w:val="23AD6EA5"/>
    <w:rsid w:val="23B4475B"/>
    <w:rsid w:val="23B9B09B"/>
    <w:rsid w:val="23BEF2D8"/>
    <w:rsid w:val="23D31C56"/>
    <w:rsid w:val="23E69A6A"/>
    <w:rsid w:val="23FAAF2E"/>
    <w:rsid w:val="24125BA8"/>
    <w:rsid w:val="246264AD"/>
    <w:rsid w:val="24A7F009"/>
    <w:rsid w:val="24A855B2"/>
    <w:rsid w:val="24DA7075"/>
    <w:rsid w:val="24F376D2"/>
    <w:rsid w:val="24F6346E"/>
    <w:rsid w:val="253FAA32"/>
    <w:rsid w:val="25967F8F"/>
    <w:rsid w:val="25A11C92"/>
    <w:rsid w:val="25EFB532"/>
    <w:rsid w:val="25F2685B"/>
    <w:rsid w:val="2618E070"/>
    <w:rsid w:val="261BDE2C"/>
    <w:rsid w:val="262354D1"/>
    <w:rsid w:val="263B2364"/>
    <w:rsid w:val="2666526B"/>
    <w:rsid w:val="268B8BE4"/>
    <w:rsid w:val="26902778"/>
    <w:rsid w:val="26C936E1"/>
    <w:rsid w:val="26DA1CEF"/>
    <w:rsid w:val="26E16B65"/>
    <w:rsid w:val="26F7C495"/>
    <w:rsid w:val="27119ED8"/>
    <w:rsid w:val="271F78AC"/>
    <w:rsid w:val="274787DA"/>
    <w:rsid w:val="2764E1FB"/>
    <w:rsid w:val="276B4338"/>
    <w:rsid w:val="27A217CA"/>
    <w:rsid w:val="27D6F3C5"/>
    <w:rsid w:val="284F8EB1"/>
    <w:rsid w:val="285421C3"/>
    <w:rsid w:val="28652ECF"/>
    <w:rsid w:val="28669A1F"/>
    <w:rsid w:val="289695F9"/>
    <w:rsid w:val="289CDA35"/>
    <w:rsid w:val="28A53864"/>
    <w:rsid w:val="28CAD3C6"/>
    <w:rsid w:val="2908697A"/>
    <w:rsid w:val="2912A319"/>
    <w:rsid w:val="291F2331"/>
    <w:rsid w:val="29210C57"/>
    <w:rsid w:val="29526EEF"/>
    <w:rsid w:val="2958D810"/>
    <w:rsid w:val="295DBE01"/>
    <w:rsid w:val="29824725"/>
    <w:rsid w:val="29947CCA"/>
    <w:rsid w:val="29C6E7F5"/>
    <w:rsid w:val="2A2B5A2A"/>
    <w:rsid w:val="2A3C8E00"/>
    <w:rsid w:val="2A57CC57"/>
    <w:rsid w:val="2A78A94A"/>
    <w:rsid w:val="2A9F33D8"/>
    <w:rsid w:val="2AB8A53B"/>
    <w:rsid w:val="2B0F3B10"/>
    <w:rsid w:val="2B1302D2"/>
    <w:rsid w:val="2B15A8F6"/>
    <w:rsid w:val="2B192281"/>
    <w:rsid w:val="2B26CE5A"/>
    <w:rsid w:val="2B37B42D"/>
    <w:rsid w:val="2B7FC937"/>
    <w:rsid w:val="2BA6F0E9"/>
    <w:rsid w:val="2BC2B588"/>
    <w:rsid w:val="2BC4C6CB"/>
    <w:rsid w:val="2BE59D1F"/>
    <w:rsid w:val="2C13B8D0"/>
    <w:rsid w:val="2C32E5C5"/>
    <w:rsid w:val="2C67CEEA"/>
    <w:rsid w:val="2CC0774D"/>
    <w:rsid w:val="2D0431E7"/>
    <w:rsid w:val="2D0EA60D"/>
    <w:rsid w:val="2D0F1472"/>
    <w:rsid w:val="2D1E6994"/>
    <w:rsid w:val="2D20E248"/>
    <w:rsid w:val="2D5788CF"/>
    <w:rsid w:val="2D7BD9AE"/>
    <w:rsid w:val="2D88597D"/>
    <w:rsid w:val="2DB3D9B1"/>
    <w:rsid w:val="2DE1DB81"/>
    <w:rsid w:val="2E04585B"/>
    <w:rsid w:val="2E1B0331"/>
    <w:rsid w:val="2E1FD326"/>
    <w:rsid w:val="2E8738E9"/>
    <w:rsid w:val="2EAC77E4"/>
    <w:rsid w:val="2EC8A59F"/>
    <w:rsid w:val="2EDD5B6E"/>
    <w:rsid w:val="2EED542D"/>
    <w:rsid w:val="2EFA8AB1"/>
    <w:rsid w:val="2EFC3BEC"/>
    <w:rsid w:val="2F0B35D7"/>
    <w:rsid w:val="2F0B3C26"/>
    <w:rsid w:val="2F4CD791"/>
    <w:rsid w:val="2F50F58A"/>
    <w:rsid w:val="2F6B4EED"/>
    <w:rsid w:val="2FB1D85B"/>
    <w:rsid w:val="2FD93FBD"/>
    <w:rsid w:val="2FDA5660"/>
    <w:rsid w:val="2FF9E013"/>
    <w:rsid w:val="2FFF9C2D"/>
    <w:rsid w:val="300A0292"/>
    <w:rsid w:val="303C2FA8"/>
    <w:rsid w:val="30B05610"/>
    <w:rsid w:val="30C9B197"/>
    <w:rsid w:val="30CFEB1A"/>
    <w:rsid w:val="30DF74CA"/>
    <w:rsid w:val="30ECC5EB"/>
    <w:rsid w:val="3108D689"/>
    <w:rsid w:val="311F9F04"/>
    <w:rsid w:val="31387A41"/>
    <w:rsid w:val="313CE1B7"/>
    <w:rsid w:val="314F6C70"/>
    <w:rsid w:val="31565A2D"/>
    <w:rsid w:val="316E9E34"/>
    <w:rsid w:val="317F32B4"/>
    <w:rsid w:val="31B0F779"/>
    <w:rsid w:val="31E238FA"/>
    <w:rsid w:val="31FD3597"/>
    <w:rsid w:val="3259CA6B"/>
    <w:rsid w:val="327361E5"/>
    <w:rsid w:val="328F26F8"/>
    <w:rsid w:val="329D87B4"/>
    <w:rsid w:val="32F22A8E"/>
    <w:rsid w:val="3302C583"/>
    <w:rsid w:val="3310A473"/>
    <w:rsid w:val="33275BD5"/>
    <w:rsid w:val="332C8E02"/>
    <w:rsid w:val="333180D5"/>
    <w:rsid w:val="334690DA"/>
    <w:rsid w:val="337087D7"/>
    <w:rsid w:val="33BFDF9F"/>
    <w:rsid w:val="33C978A0"/>
    <w:rsid w:val="33E9EE0B"/>
    <w:rsid w:val="33EC7740"/>
    <w:rsid w:val="33F7AA9B"/>
    <w:rsid w:val="340B6A65"/>
    <w:rsid w:val="3411D859"/>
    <w:rsid w:val="34202CE6"/>
    <w:rsid w:val="3435E4B7"/>
    <w:rsid w:val="3487044B"/>
    <w:rsid w:val="34A25A27"/>
    <w:rsid w:val="34C7333E"/>
    <w:rsid w:val="34DB2CD1"/>
    <w:rsid w:val="35316E86"/>
    <w:rsid w:val="35A58378"/>
    <w:rsid w:val="35E1FB01"/>
    <w:rsid w:val="35E30C37"/>
    <w:rsid w:val="35EF93A1"/>
    <w:rsid w:val="3601AF19"/>
    <w:rsid w:val="3626D436"/>
    <w:rsid w:val="3649A7FB"/>
    <w:rsid w:val="3661AA99"/>
    <w:rsid w:val="3665B392"/>
    <w:rsid w:val="36683042"/>
    <w:rsid w:val="366EAD0A"/>
    <w:rsid w:val="36AACDC7"/>
    <w:rsid w:val="36BE3CF3"/>
    <w:rsid w:val="36ED78F9"/>
    <w:rsid w:val="370D58A4"/>
    <w:rsid w:val="37218DC8"/>
    <w:rsid w:val="372DBDAC"/>
    <w:rsid w:val="3766A863"/>
    <w:rsid w:val="3771615D"/>
    <w:rsid w:val="3777FA81"/>
    <w:rsid w:val="377878E3"/>
    <w:rsid w:val="377E665D"/>
    <w:rsid w:val="37800593"/>
    <w:rsid w:val="3790CB9F"/>
    <w:rsid w:val="379E9A47"/>
    <w:rsid w:val="37CF0F8A"/>
    <w:rsid w:val="38329AD5"/>
    <w:rsid w:val="3834C93B"/>
    <w:rsid w:val="384BFA3C"/>
    <w:rsid w:val="3896233D"/>
    <w:rsid w:val="38E6B2C0"/>
    <w:rsid w:val="391BD5F4"/>
    <w:rsid w:val="3924DE1C"/>
    <w:rsid w:val="395EC9B2"/>
    <w:rsid w:val="39C48572"/>
    <w:rsid w:val="3A291DC2"/>
    <w:rsid w:val="3A398258"/>
    <w:rsid w:val="3A3AC179"/>
    <w:rsid w:val="3A43D478"/>
    <w:rsid w:val="3A4AFB33"/>
    <w:rsid w:val="3A62B023"/>
    <w:rsid w:val="3A80052E"/>
    <w:rsid w:val="3A89315C"/>
    <w:rsid w:val="3B0C7CFA"/>
    <w:rsid w:val="3B0F3744"/>
    <w:rsid w:val="3B38DFF9"/>
    <w:rsid w:val="3B5D9606"/>
    <w:rsid w:val="3B5ECD30"/>
    <w:rsid w:val="3B838742"/>
    <w:rsid w:val="3B88DFE9"/>
    <w:rsid w:val="3B8F48C6"/>
    <w:rsid w:val="3B91ACAA"/>
    <w:rsid w:val="3B9F34D1"/>
    <w:rsid w:val="3BAB40CC"/>
    <w:rsid w:val="3BC6E6EA"/>
    <w:rsid w:val="3BFA5BF7"/>
    <w:rsid w:val="3C03B677"/>
    <w:rsid w:val="3C1189E7"/>
    <w:rsid w:val="3C198C5D"/>
    <w:rsid w:val="3C20C46E"/>
    <w:rsid w:val="3C2B41E8"/>
    <w:rsid w:val="3C446A45"/>
    <w:rsid w:val="3C77B4EB"/>
    <w:rsid w:val="3D3F4C23"/>
    <w:rsid w:val="3D4D9988"/>
    <w:rsid w:val="3D597DE9"/>
    <w:rsid w:val="3D70E2F7"/>
    <w:rsid w:val="3D7B6FDE"/>
    <w:rsid w:val="3D926283"/>
    <w:rsid w:val="3DBB6014"/>
    <w:rsid w:val="3DC71249"/>
    <w:rsid w:val="3E08CC7B"/>
    <w:rsid w:val="3E1D1B02"/>
    <w:rsid w:val="3E251B0B"/>
    <w:rsid w:val="3E5A19CA"/>
    <w:rsid w:val="3EA66C33"/>
    <w:rsid w:val="3EE1EB5F"/>
    <w:rsid w:val="3F021838"/>
    <w:rsid w:val="3F2B4BE2"/>
    <w:rsid w:val="3F42AC34"/>
    <w:rsid w:val="3F54697B"/>
    <w:rsid w:val="3FCF4F95"/>
    <w:rsid w:val="4011E6D5"/>
    <w:rsid w:val="40AC44D1"/>
    <w:rsid w:val="40C6D67A"/>
    <w:rsid w:val="40CECBBA"/>
    <w:rsid w:val="410C7DA4"/>
    <w:rsid w:val="414A3ED4"/>
    <w:rsid w:val="414DB07D"/>
    <w:rsid w:val="416269C7"/>
    <w:rsid w:val="41735032"/>
    <w:rsid w:val="419EC934"/>
    <w:rsid w:val="41CCA3C6"/>
    <w:rsid w:val="41DEB1D2"/>
    <w:rsid w:val="41F0FB48"/>
    <w:rsid w:val="4248069E"/>
    <w:rsid w:val="42481532"/>
    <w:rsid w:val="424C0D99"/>
    <w:rsid w:val="425F242D"/>
    <w:rsid w:val="4271F5F8"/>
    <w:rsid w:val="428BB8A7"/>
    <w:rsid w:val="42982033"/>
    <w:rsid w:val="42A04253"/>
    <w:rsid w:val="42CB3F47"/>
    <w:rsid w:val="42CF9DF8"/>
    <w:rsid w:val="42E012D0"/>
    <w:rsid w:val="42E14361"/>
    <w:rsid w:val="42EBCBAA"/>
    <w:rsid w:val="42EF2EC0"/>
    <w:rsid w:val="42FBC6C6"/>
    <w:rsid w:val="43030516"/>
    <w:rsid w:val="431FD4FE"/>
    <w:rsid w:val="43520E84"/>
    <w:rsid w:val="4354BB7D"/>
    <w:rsid w:val="437F7C24"/>
    <w:rsid w:val="438D14A1"/>
    <w:rsid w:val="43A24A15"/>
    <w:rsid w:val="43AC6CA7"/>
    <w:rsid w:val="43AFC6FC"/>
    <w:rsid w:val="43DD4A4B"/>
    <w:rsid w:val="44126647"/>
    <w:rsid w:val="444671AB"/>
    <w:rsid w:val="446F7791"/>
    <w:rsid w:val="44861710"/>
    <w:rsid w:val="44A1EBF3"/>
    <w:rsid w:val="44C1AD4D"/>
    <w:rsid w:val="44DFFD68"/>
    <w:rsid w:val="453C2382"/>
    <w:rsid w:val="454713A6"/>
    <w:rsid w:val="45696DA6"/>
    <w:rsid w:val="4571D2D4"/>
    <w:rsid w:val="4573A581"/>
    <w:rsid w:val="45869606"/>
    <w:rsid w:val="458E669A"/>
    <w:rsid w:val="45D15997"/>
    <w:rsid w:val="45DA71FB"/>
    <w:rsid w:val="45DF873C"/>
    <w:rsid w:val="463AA001"/>
    <w:rsid w:val="4644492F"/>
    <w:rsid w:val="4648F65B"/>
    <w:rsid w:val="464AEE8D"/>
    <w:rsid w:val="465B3046"/>
    <w:rsid w:val="467DE853"/>
    <w:rsid w:val="4682A10D"/>
    <w:rsid w:val="4690E280"/>
    <w:rsid w:val="46B1F37E"/>
    <w:rsid w:val="46D6351F"/>
    <w:rsid w:val="46F4AA3E"/>
    <w:rsid w:val="46FB7AFC"/>
    <w:rsid w:val="47201D03"/>
    <w:rsid w:val="4720B328"/>
    <w:rsid w:val="47512309"/>
    <w:rsid w:val="476080A9"/>
    <w:rsid w:val="4775E215"/>
    <w:rsid w:val="47852518"/>
    <w:rsid w:val="47867AB4"/>
    <w:rsid w:val="47EBC654"/>
    <w:rsid w:val="480CA7D4"/>
    <w:rsid w:val="481735B4"/>
    <w:rsid w:val="4842A9FB"/>
    <w:rsid w:val="486D12CD"/>
    <w:rsid w:val="4889EC50"/>
    <w:rsid w:val="48A4A187"/>
    <w:rsid w:val="48B247C3"/>
    <w:rsid w:val="48C34EE6"/>
    <w:rsid w:val="48D71854"/>
    <w:rsid w:val="48D9A941"/>
    <w:rsid w:val="490BC26D"/>
    <w:rsid w:val="4917F33C"/>
    <w:rsid w:val="495C88A4"/>
    <w:rsid w:val="4977C58E"/>
    <w:rsid w:val="498A965B"/>
    <w:rsid w:val="499D0A03"/>
    <w:rsid w:val="49E2D4F7"/>
    <w:rsid w:val="49EEB479"/>
    <w:rsid w:val="49F69572"/>
    <w:rsid w:val="4A7F447C"/>
    <w:rsid w:val="4AB4A1C2"/>
    <w:rsid w:val="4AB68CD1"/>
    <w:rsid w:val="4AECD9BD"/>
    <w:rsid w:val="4B0D4B2D"/>
    <w:rsid w:val="4B39A008"/>
    <w:rsid w:val="4B70AA37"/>
    <w:rsid w:val="4B846691"/>
    <w:rsid w:val="4B9F5753"/>
    <w:rsid w:val="4BEA538D"/>
    <w:rsid w:val="4BF5C3CD"/>
    <w:rsid w:val="4C2E15DC"/>
    <w:rsid w:val="4C69C893"/>
    <w:rsid w:val="4C8772B6"/>
    <w:rsid w:val="4C9AB0B0"/>
    <w:rsid w:val="4CA78969"/>
    <w:rsid w:val="4CD4F668"/>
    <w:rsid w:val="4D000F1A"/>
    <w:rsid w:val="4D28D397"/>
    <w:rsid w:val="4D609C98"/>
    <w:rsid w:val="4D636358"/>
    <w:rsid w:val="4D654177"/>
    <w:rsid w:val="4D8CC36D"/>
    <w:rsid w:val="4DB8752F"/>
    <w:rsid w:val="4DD47AFA"/>
    <w:rsid w:val="4DD77983"/>
    <w:rsid w:val="4E1F1C63"/>
    <w:rsid w:val="4E5DC3C6"/>
    <w:rsid w:val="4E8DDDF2"/>
    <w:rsid w:val="4ECE43C6"/>
    <w:rsid w:val="4EDF58F0"/>
    <w:rsid w:val="4F1399DF"/>
    <w:rsid w:val="4F1EA4F1"/>
    <w:rsid w:val="4FC47040"/>
    <w:rsid w:val="4FFEF0FC"/>
    <w:rsid w:val="50026AB8"/>
    <w:rsid w:val="50079F01"/>
    <w:rsid w:val="5010E16B"/>
    <w:rsid w:val="501BD2A3"/>
    <w:rsid w:val="505B3329"/>
    <w:rsid w:val="507A9400"/>
    <w:rsid w:val="508D85B9"/>
    <w:rsid w:val="50B8FA72"/>
    <w:rsid w:val="50E1067F"/>
    <w:rsid w:val="50E94725"/>
    <w:rsid w:val="50FFE63D"/>
    <w:rsid w:val="51085C02"/>
    <w:rsid w:val="51227E3C"/>
    <w:rsid w:val="513133B3"/>
    <w:rsid w:val="513EDB3B"/>
    <w:rsid w:val="51422F9F"/>
    <w:rsid w:val="5146DB5C"/>
    <w:rsid w:val="5153FFA2"/>
    <w:rsid w:val="516E0B1C"/>
    <w:rsid w:val="519E9E13"/>
    <w:rsid w:val="51B74A2B"/>
    <w:rsid w:val="51E93140"/>
    <w:rsid w:val="52658C82"/>
    <w:rsid w:val="52878BBB"/>
    <w:rsid w:val="52B0B123"/>
    <w:rsid w:val="52BE8B08"/>
    <w:rsid w:val="52E1B939"/>
    <w:rsid w:val="52F1A861"/>
    <w:rsid w:val="52F3CDC1"/>
    <w:rsid w:val="530502BA"/>
    <w:rsid w:val="530B6BB4"/>
    <w:rsid w:val="5313FF97"/>
    <w:rsid w:val="53140761"/>
    <w:rsid w:val="532E265C"/>
    <w:rsid w:val="533157E3"/>
    <w:rsid w:val="533B7DEC"/>
    <w:rsid w:val="53A5C814"/>
    <w:rsid w:val="53D187A2"/>
    <w:rsid w:val="53E5CEEF"/>
    <w:rsid w:val="53FF3024"/>
    <w:rsid w:val="54031DF4"/>
    <w:rsid w:val="540E22BC"/>
    <w:rsid w:val="54208DE6"/>
    <w:rsid w:val="542369B4"/>
    <w:rsid w:val="542B48A7"/>
    <w:rsid w:val="542FC1DF"/>
    <w:rsid w:val="5469AFC9"/>
    <w:rsid w:val="546ED7BB"/>
    <w:rsid w:val="54938431"/>
    <w:rsid w:val="54AEC750"/>
    <w:rsid w:val="54DC47E3"/>
    <w:rsid w:val="55147758"/>
    <w:rsid w:val="55150ED7"/>
    <w:rsid w:val="551606D0"/>
    <w:rsid w:val="55218620"/>
    <w:rsid w:val="55340E63"/>
    <w:rsid w:val="553AC6BC"/>
    <w:rsid w:val="55B9F6FD"/>
    <w:rsid w:val="55EDD245"/>
    <w:rsid w:val="55F978FB"/>
    <w:rsid w:val="565CA7F8"/>
    <w:rsid w:val="5668B62E"/>
    <w:rsid w:val="568243E0"/>
    <w:rsid w:val="568E7BA6"/>
    <w:rsid w:val="5690667E"/>
    <w:rsid w:val="56940671"/>
    <w:rsid w:val="569B67DB"/>
    <w:rsid w:val="56A9241E"/>
    <w:rsid w:val="56AF5886"/>
    <w:rsid w:val="56B6404D"/>
    <w:rsid w:val="56EEB99F"/>
    <w:rsid w:val="56F0B99D"/>
    <w:rsid w:val="5721E237"/>
    <w:rsid w:val="57AA9CAB"/>
    <w:rsid w:val="57C58B80"/>
    <w:rsid w:val="57C9A9CC"/>
    <w:rsid w:val="57C9BE4F"/>
    <w:rsid w:val="57CE4D0F"/>
    <w:rsid w:val="57CEA6B8"/>
    <w:rsid w:val="57D2B0C9"/>
    <w:rsid w:val="580DD52D"/>
    <w:rsid w:val="584EDF17"/>
    <w:rsid w:val="584F10EE"/>
    <w:rsid w:val="5877DB4C"/>
    <w:rsid w:val="58A2CDB6"/>
    <w:rsid w:val="58A6EE20"/>
    <w:rsid w:val="58A9414E"/>
    <w:rsid w:val="58CD3722"/>
    <w:rsid w:val="591D8581"/>
    <w:rsid w:val="594DA741"/>
    <w:rsid w:val="59597E24"/>
    <w:rsid w:val="59790EDE"/>
    <w:rsid w:val="59AE3F18"/>
    <w:rsid w:val="59DE174E"/>
    <w:rsid w:val="59E04B79"/>
    <w:rsid w:val="59EB0F56"/>
    <w:rsid w:val="5A013007"/>
    <w:rsid w:val="5A383C3F"/>
    <w:rsid w:val="5A4CDBFE"/>
    <w:rsid w:val="5A66E9DF"/>
    <w:rsid w:val="5A860B16"/>
    <w:rsid w:val="5AA7B664"/>
    <w:rsid w:val="5AAB5E7C"/>
    <w:rsid w:val="5AB965FD"/>
    <w:rsid w:val="5ADD1379"/>
    <w:rsid w:val="5AE8A6C3"/>
    <w:rsid w:val="5AEA9FD7"/>
    <w:rsid w:val="5B2A239B"/>
    <w:rsid w:val="5B660806"/>
    <w:rsid w:val="5BCFAA91"/>
    <w:rsid w:val="5BFA0A6D"/>
    <w:rsid w:val="5C17ED9E"/>
    <w:rsid w:val="5C6F63B8"/>
    <w:rsid w:val="5CEF42A3"/>
    <w:rsid w:val="5CFB8E73"/>
    <w:rsid w:val="5D3EA222"/>
    <w:rsid w:val="5D42231F"/>
    <w:rsid w:val="5D7CB271"/>
    <w:rsid w:val="5D93E5A9"/>
    <w:rsid w:val="5DA43A51"/>
    <w:rsid w:val="5DC3E751"/>
    <w:rsid w:val="5DC4E636"/>
    <w:rsid w:val="5DC692C7"/>
    <w:rsid w:val="5DC6E842"/>
    <w:rsid w:val="5DDC566C"/>
    <w:rsid w:val="5E1CA216"/>
    <w:rsid w:val="5E2639CD"/>
    <w:rsid w:val="5E4DF302"/>
    <w:rsid w:val="5E99E497"/>
    <w:rsid w:val="5ED5E1F9"/>
    <w:rsid w:val="5EF42E53"/>
    <w:rsid w:val="5F46A578"/>
    <w:rsid w:val="5F515504"/>
    <w:rsid w:val="5FCBFA87"/>
    <w:rsid w:val="5FDBF829"/>
    <w:rsid w:val="6007C33D"/>
    <w:rsid w:val="601247A7"/>
    <w:rsid w:val="602B7ED9"/>
    <w:rsid w:val="604294A4"/>
    <w:rsid w:val="608DA11B"/>
    <w:rsid w:val="60EBE689"/>
    <w:rsid w:val="60F7CBC7"/>
    <w:rsid w:val="610ACC47"/>
    <w:rsid w:val="6142D4DB"/>
    <w:rsid w:val="61557E83"/>
    <w:rsid w:val="618C828E"/>
    <w:rsid w:val="61C1419C"/>
    <w:rsid w:val="620DD583"/>
    <w:rsid w:val="6241207F"/>
    <w:rsid w:val="6243D363"/>
    <w:rsid w:val="624CFF13"/>
    <w:rsid w:val="627527DC"/>
    <w:rsid w:val="62CC554D"/>
    <w:rsid w:val="62FBBEA2"/>
    <w:rsid w:val="630F3A6C"/>
    <w:rsid w:val="632643A8"/>
    <w:rsid w:val="6339291E"/>
    <w:rsid w:val="6345BBB6"/>
    <w:rsid w:val="63872436"/>
    <w:rsid w:val="63887D8A"/>
    <w:rsid w:val="63A8D769"/>
    <w:rsid w:val="63CA9DD1"/>
    <w:rsid w:val="63E442B9"/>
    <w:rsid w:val="64264CDC"/>
    <w:rsid w:val="64806564"/>
    <w:rsid w:val="648BD15B"/>
    <w:rsid w:val="6496D694"/>
    <w:rsid w:val="64AC416E"/>
    <w:rsid w:val="64CC906D"/>
    <w:rsid w:val="6519A163"/>
    <w:rsid w:val="6536CB24"/>
    <w:rsid w:val="653BBEB8"/>
    <w:rsid w:val="65C4C158"/>
    <w:rsid w:val="65C9C8E2"/>
    <w:rsid w:val="667C98E0"/>
    <w:rsid w:val="668B18E4"/>
    <w:rsid w:val="6707EA91"/>
    <w:rsid w:val="672BE889"/>
    <w:rsid w:val="674F45F0"/>
    <w:rsid w:val="676ABA62"/>
    <w:rsid w:val="67DBD5BC"/>
    <w:rsid w:val="6802A332"/>
    <w:rsid w:val="6834081B"/>
    <w:rsid w:val="683D2E09"/>
    <w:rsid w:val="6843B822"/>
    <w:rsid w:val="684937BA"/>
    <w:rsid w:val="68F3B333"/>
    <w:rsid w:val="68F83DEA"/>
    <w:rsid w:val="6905161D"/>
    <w:rsid w:val="691886C2"/>
    <w:rsid w:val="6939EC20"/>
    <w:rsid w:val="694DA88B"/>
    <w:rsid w:val="69574946"/>
    <w:rsid w:val="695D65B5"/>
    <w:rsid w:val="69A15A35"/>
    <w:rsid w:val="6A1F1E18"/>
    <w:rsid w:val="6A2EC0E1"/>
    <w:rsid w:val="6A56552A"/>
    <w:rsid w:val="6A7127ED"/>
    <w:rsid w:val="6A7E763C"/>
    <w:rsid w:val="6A7ED43C"/>
    <w:rsid w:val="6AA26876"/>
    <w:rsid w:val="6AB8A0C9"/>
    <w:rsid w:val="6AD76732"/>
    <w:rsid w:val="6B5160E4"/>
    <w:rsid w:val="6B584D9E"/>
    <w:rsid w:val="6B88E3DC"/>
    <w:rsid w:val="6B9592B7"/>
    <w:rsid w:val="6BB2D630"/>
    <w:rsid w:val="6BC46853"/>
    <w:rsid w:val="6BD37E9A"/>
    <w:rsid w:val="6BD55D03"/>
    <w:rsid w:val="6BDA6ADF"/>
    <w:rsid w:val="6BF82D00"/>
    <w:rsid w:val="6BFEF360"/>
    <w:rsid w:val="6C42FE7A"/>
    <w:rsid w:val="6C67C391"/>
    <w:rsid w:val="6C6BC18B"/>
    <w:rsid w:val="6C8933F2"/>
    <w:rsid w:val="6CB7740F"/>
    <w:rsid w:val="6CC52D5C"/>
    <w:rsid w:val="6CCF33C7"/>
    <w:rsid w:val="6CDC099B"/>
    <w:rsid w:val="6CEC7783"/>
    <w:rsid w:val="6D3A4322"/>
    <w:rsid w:val="6D79B063"/>
    <w:rsid w:val="6DFA730D"/>
    <w:rsid w:val="6E11C797"/>
    <w:rsid w:val="6E11E76C"/>
    <w:rsid w:val="6E1B1BAF"/>
    <w:rsid w:val="6E244051"/>
    <w:rsid w:val="6E628B3A"/>
    <w:rsid w:val="6E709481"/>
    <w:rsid w:val="6E7E2D58"/>
    <w:rsid w:val="6E95F179"/>
    <w:rsid w:val="6EA0ECF1"/>
    <w:rsid w:val="6EBB30F1"/>
    <w:rsid w:val="6EC3105F"/>
    <w:rsid w:val="6ED9DD96"/>
    <w:rsid w:val="6EDAAC64"/>
    <w:rsid w:val="6EEA916D"/>
    <w:rsid w:val="6F458311"/>
    <w:rsid w:val="6F5F96F5"/>
    <w:rsid w:val="6F6E139C"/>
    <w:rsid w:val="6F726E9B"/>
    <w:rsid w:val="703081AB"/>
    <w:rsid w:val="70330BAD"/>
    <w:rsid w:val="7048414C"/>
    <w:rsid w:val="70664BE8"/>
    <w:rsid w:val="7075FEEF"/>
    <w:rsid w:val="707B6B85"/>
    <w:rsid w:val="708A601B"/>
    <w:rsid w:val="70A9441A"/>
    <w:rsid w:val="70ADA8CA"/>
    <w:rsid w:val="70B4427F"/>
    <w:rsid w:val="70C55977"/>
    <w:rsid w:val="70D26483"/>
    <w:rsid w:val="71055D6D"/>
    <w:rsid w:val="71061D18"/>
    <w:rsid w:val="712F58DB"/>
    <w:rsid w:val="713E1732"/>
    <w:rsid w:val="714EC274"/>
    <w:rsid w:val="71714858"/>
    <w:rsid w:val="71821AC3"/>
    <w:rsid w:val="719C9356"/>
    <w:rsid w:val="71DBCCEA"/>
    <w:rsid w:val="71E2B78C"/>
    <w:rsid w:val="7213B7E1"/>
    <w:rsid w:val="72454710"/>
    <w:rsid w:val="7249D50E"/>
    <w:rsid w:val="725D2C26"/>
    <w:rsid w:val="727551FA"/>
    <w:rsid w:val="727D4669"/>
    <w:rsid w:val="729B0EBC"/>
    <w:rsid w:val="729C9B88"/>
    <w:rsid w:val="72D01C82"/>
    <w:rsid w:val="72D2FB84"/>
    <w:rsid w:val="730636AE"/>
    <w:rsid w:val="730B7CB6"/>
    <w:rsid w:val="7342861D"/>
    <w:rsid w:val="735640F9"/>
    <w:rsid w:val="7382A97A"/>
    <w:rsid w:val="73A60FD7"/>
    <w:rsid w:val="74006163"/>
    <w:rsid w:val="7413CA2F"/>
    <w:rsid w:val="742E9E0B"/>
    <w:rsid w:val="743AC0E2"/>
    <w:rsid w:val="7440EC6D"/>
    <w:rsid w:val="74A4964D"/>
    <w:rsid w:val="74AB5925"/>
    <w:rsid w:val="74C474B0"/>
    <w:rsid w:val="74CE6CD6"/>
    <w:rsid w:val="75250433"/>
    <w:rsid w:val="75366CB5"/>
    <w:rsid w:val="756A53B8"/>
    <w:rsid w:val="75A36CA5"/>
    <w:rsid w:val="75D6AFD2"/>
    <w:rsid w:val="75DB66AF"/>
    <w:rsid w:val="75FE0A42"/>
    <w:rsid w:val="76260670"/>
    <w:rsid w:val="764F0A3A"/>
    <w:rsid w:val="765B56EC"/>
    <w:rsid w:val="765EECA0"/>
    <w:rsid w:val="767EAAFB"/>
    <w:rsid w:val="76859B3B"/>
    <w:rsid w:val="76F6447F"/>
    <w:rsid w:val="771C1992"/>
    <w:rsid w:val="7728CC00"/>
    <w:rsid w:val="77311BA9"/>
    <w:rsid w:val="7733EA75"/>
    <w:rsid w:val="7769CDB2"/>
    <w:rsid w:val="77771F24"/>
    <w:rsid w:val="7780CD61"/>
    <w:rsid w:val="77A38FFC"/>
    <w:rsid w:val="77B25ACF"/>
    <w:rsid w:val="77B58AB4"/>
    <w:rsid w:val="781987FB"/>
    <w:rsid w:val="782D7B74"/>
    <w:rsid w:val="782DE8D0"/>
    <w:rsid w:val="78441E30"/>
    <w:rsid w:val="787E00A8"/>
    <w:rsid w:val="78A684DA"/>
    <w:rsid w:val="78C89C4F"/>
    <w:rsid w:val="78D35E16"/>
    <w:rsid w:val="78DFA148"/>
    <w:rsid w:val="78E3A597"/>
    <w:rsid w:val="78F0DDD9"/>
    <w:rsid w:val="79103A82"/>
    <w:rsid w:val="794AA3F8"/>
    <w:rsid w:val="79537EC6"/>
    <w:rsid w:val="7958BFE3"/>
    <w:rsid w:val="795A2501"/>
    <w:rsid w:val="7983B04B"/>
    <w:rsid w:val="79A23333"/>
    <w:rsid w:val="79A3EA2C"/>
    <w:rsid w:val="79D395B7"/>
    <w:rsid w:val="79D5B943"/>
    <w:rsid w:val="79D8F5B6"/>
    <w:rsid w:val="7A0868BF"/>
    <w:rsid w:val="7A0EA940"/>
    <w:rsid w:val="7A304698"/>
    <w:rsid w:val="7A4576BC"/>
    <w:rsid w:val="7A5DF317"/>
    <w:rsid w:val="7A601E6C"/>
    <w:rsid w:val="7A6E5788"/>
    <w:rsid w:val="7A779CCB"/>
    <w:rsid w:val="7AB2A9E7"/>
    <w:rsid w:val="7AF4B18C"/>
    <w:rsid w:val="7AFB9E43"/>
    <w:rsid w:val="7B01CFC2"/>
    <w:rsid w:val="7B142288"/>
    <w:rsid w:val="7B182A9E"/>
    <w:rsid w:val="7B3187CE"/>
    <w:rsid w:val="7B53090F"/>
    <w:rsid w:val="7B5E1E38"/>
    <w:rsid w:val="7B9857FB"/>
    <w:rsid w:val="7BC27C08"/>
    <w:rsid w:val="7BCCBC7B"/>
    <w:rsid w:val="7C002CAB"/>
    <w:rsid w:val="7C2BB96E"/>
    <w:rsid w:val="7C3EB0B3"/>
    <w:rsid w:val="7C88E470"/>
    <w:rsid w:val="7C98B345"/>
    <w:rsid w:val="7CA44A0F"/>
    <w:rsid w:val="7CA57629"/>
    <w:rsid w:val="7D09733B"/>
    <w:rsid w:val="7D4A76C7"/>
    <w:rsid w:val="7D718CDD"/>
    <w:rsid w:val="7D90DEC2"/>
    <w:rsid w:val="7DA93C8A"/>
    <w:rsid w:val="7DDD8E68"/>
    <w:rsid w:val="7DE1890F"/>
    <w:rsid w:val="7DE2E1B4"/>
    <w:rsid w:val="7E1EC4DC"/>
    <w:rsid w:val="7E648236"/>
    <w:rsid w:val="7E69C4AB"/>
    <w:rsid w:val="7EC21BF0"/>
    <w:rsid w:val="7ED5D57A"/>
    <w:rsid w:val="7EDEE6FB"/>
    <w:rsid w:val="7EEA6EB1"/>
    <w:rsid w:val="7F30D102"/>
    <w:rsid w:val="7F35097D"/>
    <w:rsid w:val="7F802CF6"/>
    <w:rsid w:val="7F898FD0"/>
    <w:rsid w:val="7FFA257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4B6CCE"/>
  <w15:docId w15:val="{B217644B-A9A7-4E22-A2FA-B4BBF1C45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4971"/>
    <w:rPr>
      <w:rFonts w:ascii="Trebuchet MS" w:hAnsi="Trebuchet MS"/>
    </w:rPr>
  </w:style>
  <w:style w:type="paragraph" w:styleId="Kop1">
    <w:name w:val="heading 1"/>
    <w:aliases w:val="hoofdstuk,Nota hoofdstuk,Hoofdstuk,Section Heading"/>
    <w:basedOn w:val="Standaard"/>
    <w:next w:val="Standaard"/>
    <w:link w:val="Kop1Char"/>
    <w:uiPriority w:val="99"/>
    <w:qFormat/>
    <w:rsid w:val="002F559F"/>
    <w:pPr>
      <w:keepNext/>
      <w:numPr>
        <w:numId w:val="2"/>
      </w:numPr>
      <w:outlineLvl w:val="0"/>
    </w:pPr>
    <w:rPr>
      <w:b/>
      <w:color w:val="548DD4" w:themeColor="text2" w:themeTint="99"/>
      <w:sz w:val="28"/>
    </w:rPr>
  </w:style>
  <w:style w:type="paragraph" w:styleId="Kop2">
    <w:name w:val="heading 2"/>
    <w:aliases w:val="Reset numbering,Nota paragraaf"/>
    <w:basedOn w:val="Standaard"/>
    <w:next w:val="Standaard"/>
    <w:link w:val="Kop2Char"/>
    <w:uiPriority w:val="99"/>
    <w:qFormat/>
    <w:rsid w:val="002E7DC3"/>
    <w:pPr>
      <w:keepNext/>
      <w:numPr>
        <w:ilvl w:val="1"/>
        <w:numId w:val="2"/>
      </w:numPr>
      <w:outlineLvl w:val="1"/>
    </w:pPr>
    <w:rPr>
      <w:b/>
      <w:color w:val="548DD4" w:themeColor="text2" w:themeTint="99"/>
      <w:sz w:val="22"/>
      <w:szCs w:val="22"/>
    </w:rPr>
  </w:style>
  <w:style w:type="paragraph" w:styleId="Kop3">
    <w:name w:val="heading 3"/>
    <w:aliases w:val="Voorwoord,Level 1 - 1,3scr,Nota sub-paragraaf,subparagraaf,3 bullet,b,2"/>
    <w:basedOn w:val="Standaard"/>
    <w:next w:val="Standaard"/>
    <w:link w:val="Kop3Char"/>
    <w:uiPriority w:val="99"/>
    <w:qFormat/>
    <w:rsid w:val="002E7DC3"/>
    <w:pPr>
      <w:keepNext/>
      <w:numPr>
        <w:ilvl w:val="2"/>
        <w:numId w:val="2"/>
      </w:numPr>
      <w:outlineLvl w:val="2"/>
    </w:pPr>
    <w:rPr>
      <w:b/>
      <w:color w:val="548DD4" w:themeColor="text2" w:themeTint="99"/>
    </w:rPr>
  </w:style>
  <w:style w:type="paragraph" w:styleId="Kop4">
    <w:name w:val="heading 4"/>
    <w:aliases w:val="Level 2 - a"/>
    <w:basedOn w:val="Voettekst"/>
    <w:next w:val="Standaard"/>
    <w:link w:val="Kop4Char"/>
    <w:uiPriority w:val="99"/>
    <w:qFormat/>
    <w:rsid w:val="00A26EED"/>
    <w:pPr>
      <w:keepNext/>
      <w:numPr>
        <w:ilvl w:val="3"/>
        <w:numId w:val="2"/>
      </w:numPr>
      <w:outlineLvl w:val="3"/>
    </w:pPr>
    <w:rPr>
      <w:rFonts w:ascii="Calibri" w:hAnsi="Calibri"/>
      <w:b/>
      <w:color w:val="548DD4" w:themeColor="text2" w:themeTint="99"/>
    </w:rPr>
  </w:style>
  <w:style w:type="paragraph" w:styleId="Kop5">
    <w:name w:val="heading 5"/>
    <w:aliases w:val="Level 3 - i"/>
    <w:basedOn w:val="Standaard"/>
    <w:next w:val="Standaard"/>
    <w:link w:val="Kop5Char"/>
    <w:qFormat/>
    <w:rsid w:val="008B5D8F"/>
    <w:pPr>
      <w:keepNext/>
      <w:numPr>
        <w:ilvl w:val="4"/>
        <w:numId w:val="2"/>
      </w:numPr>
      <w:suppressAutoHyphens/>
      <w:outlineLvl w:val="4"/>
    </w:pPr>
    <w:rPr>
      <w:b/>
      <w:kern w:val="1"/>
      <w:sz w:val="22"/>
    </w:rPr>
  </w:style>
  <w:style w:type="paragraph" w:styleId="Kop6">
    <w:name w:val="heading 6"/>
    <w:aliases w:val="Legal Level 1."/>
    <w:basedOn w:val="Standaard"/>
    <w:next w:val="Standaard"/>
    <w:link w:val="Kop6Char"/>
    <w:qFormat/>
    <w:rsid w:val="008B5D8F"/>
    <w:pPr>
      <w:keepNext/>
      <w:numPr>
        <w:ilvl w:val="5"/>
        <w:numId w:val="2"/>
      </w:numPr>
      <w:outlineLvl w:val="5"/>
    </w:pPr>
    <w:rPr>
      <w:i/>
      <w:sz w:val="22"/>
    </w:rPr>
  </w:style>
  <w:style w:type="paragraph" w:styleId="Kop7">
    <w:name w:val="heading 7"/>
    <w:aliases w:val="Legal Level 1.1."/>
    <w:basedOn w:val="Standaard"/>
    <w:next w:val="Standaard"/>
    <w:link w:val="Kop7Char"/>
    <w:qFormat/>
    <w:rsid w:val="008B5D8F"/>
    <w:pPr>
      <w:numPr>
        <w:ilvl w:val="6"/>
        <w:numId w:val="2"/>
      </w:numPr>
      <w:spacing w:before="240" w:after="60"/>
      <w:outlineLvl w:val="6"/>
    </w:pPr>
    <w:rPr>
      <w:sz w:val="24"/>
      <w:szCs w:val="24"/>
    </w:rPr>
  </w:style>
  <w:style w:type="paragraph" w:styleId="Kop8">
    <w:name w:val="heading 8"/>
    <w:aliases w:val="Legal Level 1.1.1."/>
    <w:basedOn w:val="Standaard"/>
    <w:next w:val="Standaard"/>
    <w:link w:val="Kop8Char"/>
    <w:qFormat/>
    <w:rsid w:val="008B5D8F"/>
    <w:pPr>
      <w:numPr>
        <w:ilvl w:val="7"/>
        <w:numId w:val="2"/>
      </w:numPr>
      <w:spacing w:before="240" w:after="60"/>
      <w:outlineLvl w:val="7"/>
    </w:pPr>
    <w:rPr>
      <w:i/>
      <w:iCs/>
      <w:sz w:val="24"/>
      <w:szCs w:val="24"/>
    </w:rPr>
  </w:style>
  <w:style w:type="paragraph" w:styleId="Kop9">
    <w:name w:val="heading 9"/>
    <w:aliases w:val="Legal Level 1.1.1.1.,Reference Appendix"/>
    <w:basedOn w:val="Standaard"/>
    <w:next w:val="Standaard"/>
    <w:link w:val="Kop9Char"/>
    <w:qFormat/>
    <w:rsid w:val="008B5D8F"/>
    <w:pPr>
      <w:numPr>
        <w:ilvl w:val="8"/>
        <w:numId w:val="2"/>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uiPriority w:val="1"/>
    <w:qFormat/>
    <w:rsid w:val="008B5D8F"/>
    <w:rPr>
      <w:b/>
      <w:sz w:val="22"/>
    </w:rPr>
  </w:style>
  <w:style w:type="paragraph" w:styleId="Plattetekst2">
    <w:name w:val="Body Text 2"/>
    <w:basedOn w:val="Standaard"/>
    <w:link w:val="Plattetekst2Char"/>
    <w:uiPriority w:val="99"/>
    <w:rsid w:val="008B5D8F"/>
    <w:rPr>
      <w:sz w:val="22"/>
    </w:rPr>
  </w:style>
  <w:style w:type="paragraph" w:styleId="Plattetekstinspringen">
    <w:name w:val="Body Text Indent"/>
    <w:basedOn w:val="Standaard"/>
    <w:link w:val="PlattetekstinspringenChar"/>
    <w:uiPriority w:val="99"/>
    <w:rsid w:val="008B5D8F"/>
    <w:pPr>
      <w:ind w:left="993" w:hanging="284"/>
    </w:pPr>
    <w:rPr>
      <w:sz w:val="22"/>
    </w:rPr>
  </w:style>
  <w:style w:type="paragraph" w:styleId="Plattetekstinspringen3">
    <w:name w:val="Body Text Indent 3"/>
    <w:basedOn w:val="Standaard"/>
    <w:link w:val="Plattetekstinspringen3Char"/>
    <w:uiPriority w:val="99"/>
    <w:rsid w:val="008B5D8F"/>
    <w:pPr>
      <w:ind w:left="993"/>
    </w:pPr>
    <w:rPr>
      <w:sz w:val="22"/>
    </w:rPr>
  </w:style>
  <w:style w:type="character" w:customStyle="1" w:styleId="U-norm85">
    <w:name w:val="U-norm 8.5"/>
    <w:rsid w:val="008B5D8F"/>
    <w:rPr>
      <w:rFonts w:ascii="Arial" w:hAnsi="Arial"/>
      <w:sz w:val="18"/>
    </w:rPr>
  </w:style>
  <w:style w:type="paragraph" w:customStyle="1" w:styleId="BodyText31">
    <w:name w:val="Body Text 31"/>
    <w:basedOn w:val="Standaard"/>
    <w:rsid w:val="008B5D8F"/>
    <w:pPr>
      <w:widowControl w:val="0"/>
      <w:jc w:val="both"/>
    </w:pPr>
    <w:rPr>
      <w:sz w:val="24"/>
    </w:rPr>
  </w:style>
  <w:style w:type="paragraph" w:styleId="Plattetekstinspringen2">
    <w:name w:val="Body Text Indent 2"/>
    <w:basedOn w:val="Standaard"/>
    <w:semiHidden/>
    <w:rsid w:val="008B5D8F"/>
    <w:pPr>
      <w:suppressAutoHyphens/>
      <w:ind w:left="720" w:hanging="720"/>
      <w:jc w:val="both"/>
    </w:pPr>
    <w:rPr>
      <w:spacing w:val="-2"/>
      <w:sz w:val="24"/>
    </w:rPr>
  </w:style>
  <w:style w:type="paragraph" w:styleId="Voetnoottekst">
    <w:name w:val="footnote text"/>
    <w:basedOn w:val="Standaard"/>
    <w:link w:val="VoetnoottekstChar"/>
    <w:uiPriority w:val="99"/>
    <w:rsid w:val="008B5D8F"/>
  </w:style>
  <w:style w:type="character" w:styleId="Voetnootmarkering">
    <w:name w:val="footnote reference"/>
    <w:uiPriority w:val="99"/>
    <w:rsid w:val="008B5D8F"/>
    <w:rPr>
      <w:vertAlign w:val="superscript"/>
    </w:rPr>
  </w:style>
  <w:style w:type="paragraph" w:styleId="Koptekst">
    <w:name w:val="header"/>
    <w:basedOn w:val="Standaard"/>
    <w:link w:val="KoptekstChar"/>
    <w:uiPriority w:val="99"/>
    <w:rsid w:val="008B5D8F"/>
    <w:pPr>
      <w:tabs>
        <w:tab w:val="center" w:pos="4536"/>
        <w:tab w:val="right" w:pos="9072"/>
      </w:tabs>
    </w:pPr>
  </w:style>
  <w:style w:type="paragraph" w:styleId="Voettekst">
    <w:name w:val="footer"/>
    <w:basedOn w:val="Standaard"/>
    <w:link w:val="VoettekstChar"/>
    <w:uiPriority w:val="99"/>
    <w:rsid w:val="008B5D8F"/>
    <w:pPr>
      <w:tabs>
        <w:tab w:val="center" w:pos="4536"/>
        <w:tab w:val="right" w:pos="9072"/>
      </w:tabs>
    </w:pPr>
  </w:style>
  <w:style w:type="character" w:styleId="Paginanummer">
    <w:name w:val="page number"/>
    <w:basedOn w:val="Standaardalinea-lettertype"/>
    <w:semiHidden/>
    <w:rsid w:val="008B5D8F"/>
  </w:style>
  <w:style w:type="paragraph" w:styleId="Documentstructuur">
    <w:name w:val="Document Map"/>
    <w:basedOn w:val="Standaard"/>
    <w:semiHidden/>
    <w:rsid w:val="008B5D8F"/>
    <w:pPr>
      <w:shd w:val="clear" w:color="auto" w:fill="000080"/>
    </w:pPr>
    <w:rPr>
      <w:rFonts w:ascii="Tahoma" w:hAnsi="Tahoma"/>
    </w:rPr>
  </w:style>
  <w:style w:type="character" w:styleId="Hyperlink">
    <w:name w:val="Hyperlink"/>
    <w:uiPriority w:val="99"/>
    <w:rsid w:val="008B5D8F"/>
    <w:rPr>
      <w:color w:val="0000FF"/>
      <w:u w:val="single"/>
    </w:rPr>
  </w:style>
  <w:style w:type="character" w:styleId="Verwijzingopmerking">
    <w:name w:val="annotation reference"/>
    <w:semiHidden/>
    <w:rsid w:val="008B5D8F"/>
    <w:rPr>
      <w:sz w:val="16"/>
      <w:szCs w:val="16"/>
    </w:rPr>
  </w:style>
  <w:style w:type="paragraph" w:styleId="Plattetekst3">
    <w:name w:val="Body Text 3"/>
    <w:basedOn w:val="Standaard"/>
    <w:link w:val="Plattetekst3Char"/>
    <w:uiPriority w:val="99"/>
    <w:rsid w:val="008B5D8F"/>
    <w:pPr>
      <w:spacing w:after="120"/>
    </w:pPr>
    <w:rPr>
      <w:sz w:val="16"/>
      <w:szCs w:val="16"/>
    </w:rPr>
  </w:style>
  <w:style w:type="paragraph" w:styleId="Inhopg5">
    <w:name w:val="toc 5"/>
    <w:basedOn w:val="Standaard"/>
    <w:next w:val="Standaard"/>
    <w:autoRedefine/>
    <w:semiHidden/>
    <w:rsid w:val="008B5D8F"/>
    <w:pPr>
      <w:ind w:left="800"/>
    </w:pPr>
    <w:rPr>
      <w:rFonts w:ascii="Calibri" w:hAnsi="Calibri"/>
      <w:sz w:val="18"/>
      <w:szCs w:val="18"/>
    </w:rPr>
  </w:style>
  <w:style w:type="character" w:customStyle="1" w:styleId="r">
    <w:name w:val="r"/>
    <w:rsid w:val="008B5D8F"/>
    <w:rPr>
      <w:color w:val="FF0000"/>
    </w:rPr>
  </w:style>
  <w:style w:type="paragraph" w:styleId="Ballontekst">
    <w:name w:val="Balloon Text"/>
    <w:basedOn w:val="Standaard"/>
    <w:link w:val="BallontekstChar"/>
    <w:uiPriority w:val="99"/>
    <w:semiHidden/>
    <w:qFormat/>
    <w:rsid w:val="008B5D8F"/>
    <w:rPr>
      <w:rFonts w:ascii="Tahoma" w:hAnsi="Tahoma" w:cs="Tahoma"/>
      <w:sz w:val="16"/>
      <w:szCs w:val="16"/>
    </w:rPr>
  </w:style>
  <w:style w:type="paragraph" w:customStyle="1" w:styleId="RapportBijschrift">
    <w:name w:val="RapportBijschrift"/>
    <w:basedOn w:val="Standaard"/>
    <w:next w:val="Standaard"/>
    <w:rsid w:val="008B5D8F"/>
    <w:pPr>
      <w:overflowPunct w:val="0"/>
      <w:autoSpaceDE w:val="0"/>
      <w:autoSpaceDN w:val="0"/>
      <w:adjustRightInd w:val="0"/>
      <w:spacing w:line="240" w:lineRule="atLeast"/>
      <w:textAlignment w:val="baseline"/>
    </w:pPr>
    <w:rPr>
      <w:rFonts w:ascii="V&amp;W Syntax (Adobe)" w:hAnsi="V&amp;W Syntax (Adobe)"/>
      <w:b/>
      <w:sz w:val="19"/>
    </w:rPr>
  </w:style>
  <w:style w:type="paragraph" w:customStyle="1" w:styleId="Alinea">
    <w:name w:val="Alinea"/>
    <w:basedOn w:val="Standaard"/>
    <w:rsid w:val="008B5D8F"/>
    <w:pPr>
      <w:spacing w:after="240"/>
    </w:pPr>
    <w:rPr>
      <w:rFonts w:ascii="Arial" w:hAnsi="Arial"/>
    </w:rPr>
  </w:style>
  <w:style w:type="paragraph" w:styleId="Tekstopmerking">
    <w:name w:val="annotation text"/>
    <w:basedOn w:val="Standaard"/>
    <w:link w:val="TekstopmerkingChar"/>
    <w:uiPriority w:val="99"/>
    <w:rsid w:val="008B5D8F"/>
  </w:style>
  <w:style w:type="paragraph" w:styleId="Onderwerpvanopmerking">
    <w:name w:val="annotation subject"/>
    <w:basedOn w:val="Tekstopmerking"/>
    <w:next w:val="Tekstopmerking"/>
    <w:link w:val="OnderwerpvanopmerkingChar"/>
    <w:uiPriority w:val="99"/>
    <w:semiHidden/>
    <w:rsid w:val="008B5D8F"/>
    <w:rPr>
      <w:b/>
      <w:bCs/>
    </w:rPr>
  </w:style>
  <w:style w:type="paragraph" w:styleId="Inhopg1">
    <w:name w:val="toc 1"/>
    <w:basedOn w:val="Standaard"/>
    <w:next w:val="Standaard"/>
    <w:autoRedefine/>
    <w:uiPriority w:val="39"/>
    <w:rsid w:val="008B5D8F"/>
    <w:pPr>
      <w:spacing w:before="120" w:after="120"/>
    </w:pPr>
    <w:rPr>
      <w:rFonts w:ascii="Calibri" w:hAnsi="Calibri"/>
      <w:b/>
      <w:bCs/>
      <w:caps/>
    </w:rPr>
  </w:style>
  <w:style w:type="paragraph" w:styleId="Inhopg2">
    <w:name w:val="toc 2"/>
    <w:basedOn w:val="Standaard"/>
    <w:next w:val="Standaard"/>
    <w:autoRedefine/>
    <w:uiPriority w:val="39"/>
    <w:rsid w:val="008B5D8F"/>
    <w:pPr>
      <w:ind w:left="200"/>
    </w:pPr>
    <w:rPr>
      <w:rFonts w:ascii="Calibri" w:hAnsi="Calibri"/>
      <w:smallCaps/>
    </w:rPr>
  </w:style>
  <w:style w:type="paragraph" w:styleId="Inhopg3">
    <w:name w:val="toc 3"/>
    <w:basedOn w:val="Standaard"/>
    <w:next w:val="Standaard"/>
    <w:autoRedefine/>
    <w:uiPriority w:val="39"/>
    <w:rsid w:val="008B5D8F"/>
    <w:pPr>
      <w:ind w:left="400"/>
    </w:pPr>
    <w:rPr>
      <w:rFonts w:ascii="Calibri" w:hAnsi="Calibri"/>
      <w:i/>
      <w:iCs/>
    </w:rPr>
  </w:style>
  <w:style w:type="paragraph" w:styleId="Inhopg4">
    <w:name w:val="toc 4"/>
    <w:basedOn w:val="Standaard"/>
    <w:next w:val="Standaard"/>
    <w:autoRedefine/>
    <w:semiHidden/>
    <w:rsid w:val="008B5D8F"/>
    <w:pPr>
      <w:ind w:left="600"/>
    </w:pPr>
    <w:rPr>
      <w:rFonts w:ascii="Calibri" w:hAnsi="Calibri"/>
      <w:sz w:val="18"/>
      <w:szCs w:val="18"/>
    </w:rPr>
  </w:style>
  <w:style w:type="paragraph" w:styleId="Inhopg6">
    <w:name w:val="toc 6"/>
    <w:basedOn w:val="Standaard"/>
    <w:next w:val="Standaard"/>
    <w:autoRedefine/>
    <w:semiHidden/>
    <w:rsid w:val="008B5D8F"/>
    <w:pPr>
      <w:ind w:left="1000"/>
    </w:pPr>
    <w:rPr>
      <w:rFonts w:ascii="Calibri" w:hAnsi="Calibri"/>
      <w:sz w:val="18"/>
      <w:szCs w:val="18"/>
    </w:rPr>
  </w:style>
  <w:style w:type="paragraph" w:styleId="Inhopg7">
    <w:name w:val="toc 7"/>
    <w:basedOn w:val="Standaard"/>
    <w:next w:val="Standaard"/>
    <w:autoRedefine/>
    <w:semiHidden/>
    <w:rsid w:val="008B5D8F"/>
    <w:pPr>
      <w:ind w:left="1200"/>
    </w:pPr>
    <w:rPr>
      <w:rFonts w:ascii="Calibri" w:hAnsi="Calibri"/>
      <w:sz w:val="18"/>
      <w:szCs w:val="18"/>
    </w:rPr>
  </w:style>
  <w:style w:type="paragraph" w:styleId="Inhopg8">
    <w:name w:val="toc 8"/>
    <w:basedOn w:val="Standaard"/>
    <w:next w:val="Standaard"/>
    <w:autoRedefine/>
    <w:semiHidden/>
    <w:rsid w:val="008B5D8F"/>
    <w:pPr>
      <w:ind w:left="1400"/>
    </w:pPr>
    <w:rPr>
      <w:rFonts w:ascii="Calibri" w:hAnsi="Calibri"/>
      <w:sz w:val="18"/>
      <w:szCs w:val="18"/>
    </w:rPr>
  </w:style>
  <w:style w:type="paragraph" w:styleId="Inhopg9">
    <w:name w:val="toc 9"/>
    <w:basedOn w:val="Standaard"/>
    <w:next w:val="Standaard"/>
    <w:autoRedefine/>
    <w:semiHidden/>
    <w:rsid w:val="008B5D8F"/>
    <w:pPr>
      <w:ind w:left="1600"/>
    </w:pPr>
    <w:rPr>
      <w:rFonts w:ascii="Calibri" w:hAnsi="Calibri"/>
      <w:sz w:val="18"/>
      <w:szCs w:val="18"/>
    </w:rPr>
  </w:style>
  <w:style w:type="paragraph" w:styleId="Titel">
    <w:name w:val="Title"/>
    <w:basedOn w:val="Standaard"/>
    <w:qFormat/>
    <w:rsid w:val="008B5D8F"/>
    <w:pPr>
      <w:jc w:val="center"/>
    </w:pPr>
    <w:rPr>
      <w:b/>
      <w:bCs/>
      <w:sz w:val="22"/>
      <w:szCs w:val="24"/>
    </w:rPr>
  </w:style>
  <w:style w:type="character" w:styleId="GevolgdeHyperlink">
    <w:name w:val="FollowedHyperlink"/>
    <w:uiPriority w:val="99"/>
    <w:rsid w:val="008B5D8F"/>
    <w:rPr>
      <w:color w:val="800080"/>
      <w:u w:val="single"/>
    </w:rPr>
  </w:style>
  <w:style w:type="paragraph" w:styleId="Platteteksteersteinspringing">
    <w:name w:val="Body Text First Indent"/>
    <w:basedOn w:val="Plattetekst"/>
    <w:semiHidden/>
    <w:rsid w:val="008B5D8F"/>
    <w:pPr>
      <w:spacing w:after="120"/>
      <w:ind w:firstLine="210"/>
    </w:pPr>
    <w:rPr>
      <w:b w:val="0"/>
      <w:szCs w:val="24"/>
    </w:rPr>
  </w:style>
  <w:style w:type="character" w:customStyle="1" w:styleId="a1">
    <w:name w:val="a1"/>
    <w:rsid w:val="008B5D8F"/>
    <w:rPr>
      <w:color w:val="008000"/>
    </w:rPr>
  </w:style>
  <w:style w:type="paragraph" w:customStyle="1" w:styleId="Aandachtspuntdicht">
    <w:name w:val="Aandachtspunt dicht"/>
    <w:basedOn w:val="Standaard"/>
    <w:rsid w:val="008B5D8F"/>
    <w:pPr>
      <w:numPr>
        <w:numId w:val="3"/>
      </w:numPr>
    </w:pPr>
    <w:rPr>
      <w:rFonts w:ascii="Arial" w:hAnsi="Arial"/>
    </w:rPr>
  </w:style>
  <w:style w:type="paragraph" w:customStyle="1" w:styleId="Plattetekst31">
    <w:name w:val="Platte tekst 31"/>
    <w:basedOn w:val="Standaard"/>
    <w:rsid w:val="008B5D8F"/>
    <w:pPr>
      <w:widowControl w:val="0"/>
      <w:jc w:val="both"/>
    </w:pPr>
    <w:rPr>
      <w:sz w:val="24"/>
    </w:rPr>
  </w:style>
  <w:style w:type="character" w:styleId="Zwaar">
    <w:name w:val="Strong"/>
    <w:uiPriority w:val="99"/>
    <w:qFormat/>
    <w:rsid w:val="008B5D8F"/>
    <w:rPr>
      <w:b/>
      <w:bCs/>
    </w:rPr>
  </w:style>
  <w:style w:type="paragraph" w:customStyle="1" w:styleId="TableContents">
    <w:name w:val="Table Contents"/>
    <w:basedOn w:val="Plattetekst"/>
    <w:rsid w:val="008B5D8F"/>
    <w:pPr>
      <w:widowControl w:val="0"/>
      <w:suppressAutoHyphens/>
    </w:pPr>
    <w:rPr>
      <w:b w:val="0"/>
      <w:sz w:val="24"/>
      <w:szCs w:val="24"/>
    </w:rPr>
  </w:style>
  <w:style w:type="paragraph" w:customStyle="1" w:styleId="Heading">
    <w:name w:val="Heading"/>
    <w:basedOn w:val="Standaard"/>
    <w:next w:val="Plattetekst"/>
    <w:rsid w:val="008B5D8F"/>
    <w:pPr>
      <w:keepNext/>
      <w:widowControl w:val="0"/>
      <w:suppressAutoHyphens/>
      <w:spacing w:before="240" w:after="283"/>
    </w:pPr>
    <w:rPr>
      <w:rFonts w:ascii="Albany" w:eastAsia="HG Mincho Light J" w:hAnsi="Albany" w:cs="Arial Unicode MS"/>
      <w:sz w:val="28"/>
      <w:szCs w:val="28"/>
    </w:rPr>
  </w:style>
  <w:style w:type="paragraph" w:styleId="Lijstnummering">
    <w:name w:val="List Number"/>
    <w:basedOn w:val="Standaard"/>
    <w:semiHidden/>
    <w:rsid w:val="008B5D8F"/>
    <w:pPr>
      <w:widowControl w:val="0"/>
      <w:numPr>
        <w:numId w:val="4"/>
      </w:numPr>
      <w:suppressAutoHyphens/>
    </w:pPr>
    <w:rPr>
      <w:sz w:val="24"/>
      <w:szCs w:val="24"/>
    </w:rPr>
  </w:style>
  <w:style w:type="paragraph" w:customStyle="1" w:styleId="NummeringPartijen">
    <w:name w:val="NummeringPartijen"/>
    <w:basedOn w:val="Standaard"/>
    <w:rsid w:val="00165089"/>
    <w:pPr>
      <w:numPr>
        <w:numId w:val="5"/>
      </w:numPr>
      <w:spacing w:before="240" w:line="310" w:lineRule="atLeast"/>
      <w:jc w:val="both"/>
      <w:outlineLvl w:val="0"/>
    </w:pPr>
    <w:rPr>
      <w:rFonts w:ascii="Arial" w:hAnsi="Arial"/>
      <w:spacing w:val="4"/>
      <w:sz w:val="21"/>
      <w:lang w:eastAsia="en-US"/>
    </w:rPr>
  </w:style>
  <w:style w:type="paragraph" w:customStyle="1" w:styleId="NummeringOverwegingen">
    <w:name w:val="NummeringOverwegingen"/>
    <w:basedOn w:val="Standaard"/>
    <w:rsid w:val="00165089"/>
    <w:pPr>
      <w:numPr>
        <w:numId w:val="6"/>
      </w:numPr>
      <w:spacing w:before="240" w:line="310" w:lineRule="atLeast"/>
      <w:jc w:val="both"/>
      <w:outlineLvl w:val="0"/>
    </w:pPr>
    <w:rPr>
      <w:rFonts w:ascii="Arial" w:hAnsi="Arial"/>
      <w:spacing w:val="4"/>
      <w:sz w:val="21"/>
      <w:lang w:eastAsia="en-US"/>
    </w:rPr>
  </w:style>
  <w:style w:type="paragraph" w:customStyle="1" w:styleId="NummeringOverwegingen2">
    <w:name w:val="NummeringOverwegingen2"/>
    <w:basedOn w:val="Standaard"/>
    <w:rsid w:val="00165089"/>
    <w:pPr>
      <w:numPr>
        <w:ilvl w:val="1"/>
        <w:numId w:val="6"/>
      </w:numPr>
      <w:spacing w:before="240" w:line="310" w:lineRule="atLeast"/>
      <w:jc w:val="both"/>
      <w:outlineLvl w:val="1"/>
    </w:pPr>
    <w:rPr>
      <w:rFonts w:ascii="Arial" w:hAnsi="Arial"/>
      <w:spacing w:val="4"/>
      <w:sz w:val="21"/>
      <w:lang w:eastAsia="en-US"/>
    </w:rPr>
  </w:style>
  <w:style w:type="paragraph" w:customStyle="1" w:styleId="Tussenkopje">
    <w:name w:val="Tussenkopje"/>
    <w:basedOn w:val="Standaard"/>
    <w:next w:val="Standaard"/>
    <w:rsid w:val="00165089"/>
    <w:pPr>
      <w:keepNext/>
      <w:tabs>
        <w:tab w:val="left" w:pos="737"/>
      </w:tabs>
      <w:spacing w:before="240" w:line="310" w:lineRule="atLeast"/>
      <w:jc w:val="both"/>
    </w:pPr>
    <w:rPr>
      <w:rFonts w:ascii="Arial" w:hAnsi="Arial"/>
      <w:b/>
      <w:spacing w:val="4"/>
      <w:sz w:val="21"/>
      <w:lang w:eastAsia="en-US"/>
    </w:rPr>
  </w:style>
  <w:style w:type="paragraph" w:customStyle="1" w:styleId="NummeringPartijen2">
    <w:name w:val="NummeringPartijen2"/>
    <w:basedOn w:val="Standaard"/>
    <w:rsid w:val="00165089"/>
    <w:pPr>
      <w:numPr>
        <w:ilvl w:val="1"/>
        <w:numId w:val="5"/>
      </w:numPr>
      <w:spacing w:before="240" w:line="310" w:lineRule="atLeast"/>
      <w:jc w:val="both"/>
      <w:outlineLvl w:val="1"/>
    </w:pPr>
    <w:rPr>
      <w:rFonts w:ascii="Arial" w:hAnsi="Arial"/>
      <w:spacing w:val="4"/>
      <w:sz w:val="21"/>
      <w:lang w:eastAsia="en-US"/>
    </w:rPr>
  </w:style>
  <w:style w:type="table" w:styleId="Tabelraster">
    <w:name w:val="Table Grid"/>
    <w:basedOn w:val="Standaardtabel"/>
    <w:uiPriority w:val="59"/>
    <w:rsid w:val="002943E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Kop1Char">
    <w:name w:val="Kop 1 Char"/>
    <w:aliases w:val="hoofdstuk Char,Nota hoofdstuk Char,Hoofdstuk Char,Section Heading Char"/>
    <w:link w:val="Kop1"/>
    <w:uiPriority w:val="99"/>
    <w:rsid w:val="002F559F"/>
    <w:rPr>
      <w:rFonts w:ascii="Trebuchet MS" w:hAnsi="Trebuchet MS"/>
      <w:b/>
      <w:color w:val="548DD4" w:themeColor="text2" w:themeTint="99"/>
      <w:sz w:val="28"/>
    </w:rPr>
  </w:style>
  <w:style w:type="paragraph" w:styleId="Standaardinspringing">
    <w:name w:val="Normal Indent"/>
    <w:aliases w:val="Normal Indent Char,Normal Indent Char Char Char Char,Normal Indent Char Char1,Normal Indent Char2,Normal Indent Char1 Char,Normal Indent Char2 Char2 Char,Normal Indent Char1 Char Char Char1,Normal Indent Char2 Char Char1 Char Char"/>
    <w:basedOn w:val="Standaard"/>
    <w:semiHidden/>
    <w:rsid w:val="00233997"/>
    <w:pPr>
      <w:spacing w:before="240"/>
      <w:ind w:left="851"/>
    </w:pPr>
    <w:rPr>
      <w:rFonts w:ascii="Times New Roman" w:hAnsi="Times New Roman"/>
      <w:sz w:val="24"/>
      <w:lang w:eastAsia="en-US"/>
    </w:rPr>
  </w:style>
  <w:style w:type="paragraph" w:customStyle="1" w:styleId="Refs">
    <w:name w:val="Refs"/>
    <w:next w:val="Standaard"/>
    <w:semiHidden/>
    <w:rsid w:val="00233997"/>
    <w:pPr>
      <w:widowControl w:val="0"/>
    </w:pPr>
    <w:rPr>
      <w:rFonts w:ascii="Times" w:hAnsi="Times"/>
      <w:noProof/>
      <w:vanish/>
      <w:sz w:val="8"/>
      <w:lang w:val="en-US" w:eastAsia="en-US"/>
    </w:rPr>
  </w:style>
  <w:style w:type="paragraph" w:styleId="Tekstzonderopmaak">
    <w:name w:val="Plain Text"/>
    <w:basedOn w:val="Standaard"/>
    <w:link w:val="TekstzonderopmaakChar"/>
    <w:uiPriority w:val="99"/>
    <w:unhideWhenUsed/>
    <w:rsid w:val="009857F7"/>
    <w:rPr>
      <w:rFonts w:ascii="Consolas" w:eastAsia="Calibri" w:hAnsi="Consolas"/>
      <w:sz w:val="21"/>
      <w:szCs w:val="21"/>
      <w:lang w:eastAsia="en-US"/>
    </w:rPr>
  </w:style>
  <w:style w:type="character" w:customStyle="1" w:styleId="TekstzonderopmaakChar">
    <w:name w:val="Tekst zonder opmaak Char"/>
    <w:link w:val="Tekstzonderopmaak"/>
    <w:uiPriority w:val="99"/>
    <w:rsid w:val="009857F7"/>
    <w:rPr>
      <w:rFonts w:ascii="Consolas" w:eastAsia="Calibri" w:hAnsi="Consolas" w:cs="Times New Roman"/>
      <w:sz w:val="21"/>
      <w:szCs w:val="21"/>
      <w:lang w:eastAsia="en-US"/>
    </w:rPr>
  </w:style>
  <w:style w:type="character" w:customStyle="1" w:styleId="VoetnoottekstChar">
    <w:name w:val="Voetnoottekst Char"/>
    <w:link w:val="Voetnoottekst"/>
    <w:uiPriority w:val="99"/>
    <w:rsid w:val="003F6518"/>
    <w:rPr>
      <w:rFonts w:ascii="Trebuchet MS" w:hAnsi="Trebuchet MS"/>
    </w:rPr>
  </w:style>
  <w:style w:type="character" w:customStyle="1" w:styleId="Kop2Char">
    <w:name w:val="Kop 2 Char"/>
    <w:aliases w:val="Reset numbering Char,Nota paragraaf Char"/>
    <w:link w:val="Kop2"/>
    <w:uiPriority w:val="99"/>
    <w:rsid w:val="002E7DC3"/>
    <w:rPr>
      <w:rFonts w:ascii="Trebuchet MS" w:hAnsi="Trebuchet MS"/>
      <w:b/>
      <w:color w:val="548DD4" w:themeColor="text2" w:themeTint="99"/>
      <w:sz w:val="22"/>
      <w:szCs w:val="22"/>
    </w:rPr>
  </w:style>
  <w:style w:type="character" w:customStyle="1" w:styleId="Plattetekst2Char">
    <w:name w:val="Platte tekst 2 Char"/>
    <w:link w:val="Plattetekst2"/>
    <w:uiPriority w:val="99"/>
    <w:rsid w:val="001A53DA"/>
    <w:rPr>
      <w:rFonts w:ascii="Trebuchet MS" w:hAnsi="Trebuchet MS"/>
      <w:sz w:val="22"/>
    </w:rPr>
  </w:style>
  <w:style w:type="character" w:customStyle="1" w:styleId="PlattetekstChar">
    <w:name w:val="Platte tekst Char"/>
    <w:link w:val="Plattetekst"/>
    <w:rsid w:val="000B2701"/>
    <w:rPr>
      <w:rFonts w:ascii="Trebuchet MS" w:hAnsi="Trebuchet MS"/>
      <w:b/>
      <w:sz w:val="22"/>
    </w:rPr>
  </w:style>
  <w:style w:type="paragraph" w:styleId="Lijstopsomteken2">
    <w:name w:val="List Bullet 2"/>
    <w:basedOn w:val="Standaard"/>
    <w:uiPriority w:val="99"/>
    <w:unhideWhenUsed/>
    <w:rsid w:val="00AA4D5F"/>
    <w:pPr>
      <w:numPr>
        <w:numId w:val="7"/>
      </w:numPr>
      <w:contextualSpacing/>
    </w:pPr>
  </w:style>
  <w:style w:type="character" w:customStyle="1" w:styleId="TekstopmerkingChar">
    <w:name w:val="Tekst opmerking Char"/>
    <w:link w:val="Tekstopmerking"/>
    <w:uiPriority w:val="99"/>
    <w:rsid w:val="00D54273"/>
    <w:rPr>
      <w:rFonts w:ascii="Trebuchet MS" w:hAnsi="Trebuchet MS"/>
    </w:rPr>
  </w:style>
  <w:style w:type="paragraph" w:styleId="Lijstopsomteken3">
    <w:name w:val="List Bullet 3"/>
    <w:basedOn w:val="Standaard"/>
    <w:uiPriority w:val="99"/>
    <w:unhideWhenUsed/>
    <w:rsid w:val="00274502"/>
    <w:pPr>
      <w:numPr>
        <w:numId w:val="8"/>
      </w:numPr>
      <w:contextualSpacing/>
    </w:pPr>
  </w:style>
  <w:style w:type="paragraph" w:styleId="Lijstalinea">
    <w:name w:val="List Paragraph"/>
    <w:basedOn w:val="Standaard"/>
    <w:link w:val="LijstalineaChar"/>
    <w:uiPriority w:val="34"/>
    <w:qFormat/>
    <w:rsid w:val="00A9253C"/>
    <w:pPr>
      <w:ind w:left="708"/>
    </w:pPr>
  </w:style>
  <w:style w:type="character" w:customStyle="1" w:styleId="VoettekstChar">
    <w:name w:val="Voettekst Char"/>
    <w:link w:val="Voettekst"/>
    <w:uiPriority w:val="99"/>
    <w:rsid w:val="009D68FA"/>
    <w:rPr>
      <w:rFonts w:ascii="Trebuchet MS" w:hAnsi="Trebuchet MS"/>
    </w:rPr>
  </w:style>
  <w:style w:type="paragraph" w:customStyle="1" w:styleId="Bullet1">
    <w:name w:val="Bullet 1"/>
    <w:basedOn w:val="Standaard"/>
    <w:rsid w:val="009D68FA"/>
    <w:pPr>
      <w:numPr>
        <w:numId w:val="9"/>
      </w:numPr>
      <w:spacing w:line="255" w:lineRule="exact"/>
      <w:jc w:val="both"/>
    </w:pPr>
    <w:rPr>
      <w:rFonts w:ascii="Arial" w:hAnsi="Arial"/>
      <w:sz w:val="18"/>
      <w:lang w:eastAsia="en-US"/>
    </w:rPr>
  </w:style>
  <w:style w:type="paragraph" w:customStyle="1" w:styleId="kop40">
    <w:name w:val="kop4"/>
    <w:basedOn w:val="Kop4"/>
    <w:qFormat/>
    <w:rsid w:val="002278FF"/>
    <w:pPr>
      <w:numPr>
        <w:ilvl w:val="0"/>
        <w:numId w:val="0"/>
      </w:numPr>
      <w:tabs>
        <w:tab w:val="num" w:pos="2880"/>
      </w:tabs>
      <w:ind w:left="2880" w:hanging="360"/>
    </w:pPr>
    <w:rPr>
      <w:b w:val="0"/>
      <w:caps/>
    </w:rPr>
  </w:style>
  <w:style w:type="paragraph" w:customStyle="1" w:styleId="kop3bert">
    <w:name w:val="kop3_bert"/>
    <w:basedOn w:val="Kop3"/>
    <w:qFormat/>
    <w:rsid w:val="002278FF"/>
    <w:pPr>
      <w:numPr>
        <w:ilvl w:val="0"/>
        <w:numId w:val="0"/>
      </w:numPr>
      <w:ind w:left="431" w:hanging="431"/>
    </w:pPr>
    <w:rPr>
      <w:i/>
    </w:rPr>
  </w:style>
  <w:style w:type="paragraph" w:customStyle="1" w:styleId="msointable">
    <w:name w:val="msointable"/>
    <w:basedOn w:val="Standaard"/>
    <w:uiPriority w:val="99"/>
    <w:rsid w:val="009E51EA"/>
    <w:pPr>
      <w:spacing w:line="240" w:lineRule="atLeast"/>
    </w:pPr>
    <w:rPr>
      <w:rFonts w:ascii="Arial" w:hAnsi="Arial" w:cs="Arial"/>
    </w:rPr>
  </w:style>
  <w:style w:type="paragraph" w:customStyle="1" w:styleId="msosmall">
    <w:name w:val="msosmall"/>
    <w:basedOn w:val="Standaard"/>
    <w:uiPriority w:val="99"/>
    <w:rsid w:val="009E51EA"/>
    <w:pPr>
      <w:spacing w:before="80" w:after="200" w:line="240" w:lineRule="atLeast"/>
      <w:ind w:left="600"/>
    </w:pPr>
    <w:rPr>
      <w:rFonts w:ascii="Arial" w:hAnsi="Arial" w:cs="Arial"/>
      <w:sz w:val="16"/>
      <w:szCs w:val="16"/>
    </w:rPr>
  </w:style>
  <w:style w:type="paragraph" w:styleId="Revisie">
    <w:name w:val="Revision"/>
    <w:hidden/>
    <w:uiPriority w:val="99"/>
    <w:semiHidden/>
    <w:rsid w:val="001721D2"/>
    <w:rPr>
      <w:rFonts w:ascii="Trebuchet MS" w:hAnsi="Trebuchet MS"/>
    </w:rPr>
  </w:style>
  <w:style w:type="character" w:customStyle="1" w:styleId="Kop3Char">
    <w:name w:val="Kop 3 Char"/>
    <w:aliases w:val="Voorwoord Char,Level 1 - 1 Char,3scr Char,Nota sub-paragraaf Char,subparagraaf Char,3 bullet Char,b Char,2 Char"/>
    <w:basedOn w:val="Standaardalinea-lettertype"/>
    <w:link w:val="Kop3"/>
    <w:uiPriority w:val="99"/>
    <w:rsid w:val="002E7DC3"/>
    <w:rPr>
      <w:rFonts w:ascii="Trebuchet MS" w:hAnsi="Trebuchet MS"/>
      <w:b/>
      <w:color w:val="548DD4" w:themeColor="text2" w:themeTint="99"/>
    </w:rPr>
  </w:style>
  <w:style w:type="character" w:customStyle="1" w:styleId="Kop4Char">
    <w:name w:val="Kop 4 Char"/>
    <w:aliases w:val="Level 2 - a Char"/>
    <w:basedOn w:val="Standaardalinea-lettertype"/>
    <w:link w:val="Kop4"/>
    <w:uiPriority w:val="99"/>
    <w:rsid w:val="00A26EED"/>
    <w:rPr>
      <w:rFonts w:ascii="Calibri" w:hAnsi="Calibri"/>
      <w:b/>
      <w:color w:val="548DD4" w:themeColor="text2" w:themeTint="99"/>
    </w:rPr>
  </w:style>
  <w:style w:type="character" w:customStyle="1" w:styleId="Kop5Char">
    <w:name w:val="Kop 5 Char"/>
    <w:aliases w:val="Level 3 - i Char"/>
    <w:basedOn w:val="Standaardalinea-lettertype"/>
    <w:link w:val="Kop5"/>
    <w:rsid w:val="007C3C72"/>
    <w:rPr>
      <w:rFonts w:ascii="Trebuchet MS" w:hAnsi="Trebuchet MS"/>
      <w:b/>
      <w:kern w:val="1"/>
      <w:sz w:val="22"/>
    </w:rPr>
  </w:style>
  <w:style w:type="character" w:customStyle="1" w:styleId="Kop6Char">
    <w:name w:val="Kop 6 Char"/>
    <w:aliases w:val="Legal Level 1. Char"/>
    <w:basedOn w:val="Standaardalinea-lettertype"/>
    <w:link w:val="Kop6"/>
    <w:rsid w:val="007C3C72"/>
    <w:rPr>
      <w:rFonts w:ascii="Trebuchet MS" w:hAnsi="Trebuchet MS"/>
      <w:i/>
      <w:sz w:val="22"/>
    </w:rPr>
  </w:style>
  <w:style w:type="character" w:customStyle="1" w:styleId="Kop7Char">
    <w:name w:val="Kop 7 Char"/>
    <w:aliases w:val="Legal Level 1.1. Char"/>
    <w:basedOn w:val="Standaardalinea-lettertype"/>
    <w:link w:val="Kop7"/>
    <w:rsid w:val="007C3C72"/>
    <w:rPr>
      <w:rFonts w:ascii="Trebuchet MS" w:hAnsi="Trebuchet MS"/>
      <w:sz w:val="24"/>
      <w:szCs w:val="24"/>
    </w:rPr>
  </w:style>
  <w:style w:type="character" w:customStyle="1" w:styleId="Kop8Char">
    <w:name w:val="Kop 8 Char"/>
    <w:aliases w:val="Legal Level 1.1.1. Char"/>
    <w:basedOn w:val="Standaardalinea-lettertype"/>
    <w:link w:val="Kop8"/>
    <w:rsid w:val="007C3C72"/>
    <w:rPr>
      <w:rFonts w:ascii="Trebuchet MS" w:hAnsi="Trebuchet MS"/>
      <w:i/>
      <w:iCs/>
      <w:sz w:val="24"/>
      <w:szCs w:val="24"/>
    </w:rPr>
  </w:style>
  <w:style w:type="character" w:customStyle="1" w:styleId="Kop9Char">
    <w:name w:val="Kop 9 Char"/>
    <w:aliases w:val="Legal Level 1.1.1.1. Char,Reference Appendix Char"/>
    <w:basedOn w:val="Standaardalinea-lettertype"/>
    <w:link w:val="Kop9"/>
    <w:rsid w:val="007C3C72"/>
    <w:rPr>
      <w:rFonts w:ascii="Arial" w:hAnsi="Arial" w:cs="Arial"/>
      <w:sz w:val="22"/>
      <w:szCs w:val="22"/>
    </w:rPr>
  </w:style>
  <w:style w:type="character" w:styleId="Nadruk">
    <w:name w:val="Emphasis"/>
    <w:uiPriority w:val="99"/>
    <w:qFormat/>
    <w:rsid w:val="007C3C72"/>
    <w:rPr>
      <w:rFonts w:ascii="Arial" w:hAnsi="Arial" w:cs="Times New Roman"/>
      <w:i/>
    </w:rPr>
  </w:style>
  <w:style w:type="character" w:customStyle="1" w:styleId="KoptekstChar">
    <w:name w:val="Koptekst Char"/>
    <w:basedOn w:val="Standaardalinea-lettertype"/>
    <w:link w:val="Koptekst"/>
    <w:uiPriority w:val="99"/>
    <w:rsid w:val="007C3C72"/>
    <w:rPr>
      <w:rFonts w:ascii="Trebuchet MS" w:hAnsi="Trebuchet MS"/>
    </w:rPr>
  </w:style>
  <w:style w:type="character" w:customStyle="1" w:styleId="PlattetekstinspringenChar">
    <w:name w:val="Platte tekst inspringen Char"/>
    <w:basedOn w:val="Standaardalinea-lettertype"/>
    <w:link w:val="Plattetekstinspringen"/>
    <w:uiPriority w:val="99"/>
    <w:rsid w:val="007C3C72"/>
    <w:rPr>
      <w:rFonts w:ascii="Trebuchet MS" w:hAnsi="Trebuchet MS"/>
      <w:sz w:val="22"/>
    </w:rPr>
  </w:style>
  <w:style w:type="character" w:customStyle="1" w:styleId="Plattetekstinspringen3Char">
    <w:name w:val="Platte tekst inspringen 3 Char"/>
    <w:basedOn w:val="Standaardalinea-lettertype"/>
    <w:link w:val="Plattetekstinspringen3"/>
    <w:uiPriority w:val="99"/>
    <w:rsid w:val="007C3C72"/>
    <w:rPr>
      <w:rFonts w:ascii="Trebuchet MS" w:hAnsi="Trebuchet MS"/>
      <w:sz w:val="22"/>
    </w:rPr>
  </w:style>
  <w:style w:type="character" w:customStyle="1" w:styleId="OnderwerpvanopmerkingChar">
    <w:name w:val="Onderwerp van opmerking Char"/>
    <w:basedOn w:val="TekstopmerkingChar"/>
    <w:link w:val="Onderwerpvanopmerking"/>
    <w:uiPriority w:val="99"/>
    <w:semiHidden/>
    <w:rsid w:val="007C3C72"/>
    <w:rPr>
      <w:rFonts w:ascii="Trebuchet MS" w:hAnsi="Trebuchet MS"/>
      <w:b/>
      <w:bCs/>
    </w:rPr>
  </w:style>
  <w:style w:type="character" w:customStyle="1" w:styleId="BallontekstChar">
    <w:name w:val="Ballontekst Char"/>
    <w:basedOn w:val="Standaardalinea-lettertype"/>
    <w:link w:val="Ballontekst"/>
    <w:uiPriority w:val="99"/>
    <w:semiHidden/>
    <w:rsid w:val="007C3C72"/>
    <w:rPr>
      <w:rFonts w:ascii="Tahoma" w:hAnsi="Tahoma" w:cs="Tahoma"/>
      <w:sz w:val="16"/>
      <w:szCs w:val="16"/>
    </w:rPr>
  </w:style>
  <w:style w:type="paragraph" w:customStyle="1" w:styleId="msonomargin">
    <w:name w:val="msonomargin"/>
    <w:basedOn w:val="Standaard"/>
    <w:uiPriority w:val="99"/>
    <w:rsid w:val="007C3C72"/>
    <w:pPr>
      <w:spacing w:line="300" w:lineRule="atLeast"/>
    </w:pPr>
    <w:rPr>
      <w:rFonts w:ascii="Arial" w:hAnsi="Arial" w:cs="Arial"/>
    </w:rPr>
  </w:style>
  <w:style w:type="paragraph" w:customStyle="1" w:styleId="pagetitle">
    <w:name w:val="pagetitle"/>
    <w:basedOn w:val="Standaard"/>
    <w:uiPriority w:val="99"/>
    <w:rsid w:val="007C3C72"/>
    <w:pPr>
      <w:spacing w:before="100" w:beforeAutospacing="1" w:after="100" w:afterAutospacing="1" w:line="600" w:lineRule="atLeast"/>
      <w:jc w:val="center"/>
    </w:pPr>
    <w:rPr>
      <w:rFonts w:ascii="Arial" w:hAnsi="Arial" w:cs="Arial"/>
      <w:b/>
      <w:bCs/>
      <w:sz w:val="52"/>
      <w:szCs w:val="52"/>
    </w:rPr>
  </w:style>
  <w:style w:type="paragraph" w:customStyle="1" w:styleId="pagesubtitle">
    <w:name w:val="pagesubtitle"/>
    <w:basedOn w:val="Standaard"/>
    <w:uiPriority w:val="99"/>
    <w:rsid w:val="007C3C72"/>
    <w:pPr>
      <w:spacing w:before="100" w:beforeAutospacing="1" w:after="100" w:afterAutospacing="1" w:line="300" w:lineRule="atLeast"/>
      <w:jc w:val="center"/>
    </w:pPr>
    <w:rPr>
      <w:rFonts w:ascii="Arial" w:hAnsi="Arial" w:cs="Arial"/>
      <w:i/>
      <w:iCs/>
    </w:rPr>
  </w:style>
  <w:style w:type="paragraph" w:customStyle="1" w:styleId="indextitle">
    <w:name w:val="indextitle"/>
    <w:basedOn w:val="Standaard"/>
    <w:uiPriority w:val="99"/>
    <w:rsid w:val="007C3C72"/>
    <w:pPr>
      <w:pBdr>
        <w:bottom w:val="dotted" w:sz="6" w:space="10" w:color="000000"/>
      </w:pBdr>
      <w:spacing w:before="100" w:beforeAutospacing="1" w:after="1200"/>
    </w:pPr>
    <w:rPr>
      <w:rFonts w:ascii="Arial" w:hAnsi="Arial" w:cs="Arial"/>
      <w:b/>
      <w:bCs/>
      <w:sz w:val="48"/>
      <w:szCs w:val="48"/>
    </w:rPr>
  </w:style>
  <w:style w:type="paragraph" w:customStyle="1" w:styleId="index">
    <w:name w:val="index"/>
    <w:basedOn w:val="Standaard"/>
    <w:uiPriority w:val="99"/>
    <w:rsid w:val="007C3C72"/>
    <w:pPr>
      <w:spacing w:after="200" w:line="300" w:lineRule="atLeast"/>
    </w:pPr>
    <w:rPr>
      <w:rFonts w:ascii="Arial" w:hAnsi="Arial" w:cs="Arial"/>
    </w:rPr>
  </w:style>
  <w:style w:type="paragraph" w:customStyle="1" w:styleId="Lijstalinea1">
    <w:name w:val="Lijstalinea1"/>
    <w:basedOn w:val="Standaard"/>
    <w:uiPriority w:val="99"/>
    <w:rsid w:val="007C3C72"/>
    <w:pPr>
      <w:spacing w:after="200" w:line="276" w:lineRule="auto"/>
      <w:ind w:left="720"/>
      <w:contextualSpacing/>
    </w:pPr>
    <w:rPr>
      <w:rFonts w:ascii="Calibri" w:hAnsi="Calibri"/>
      <w:sz w:val="22"/>
      <w:szCs w:val="22"/>
      <w:lang w:eastAsia="en-US"/>
    </w:rPr>
  </w:style>
  <w:style w:type="paragraph" w:customStyle="1" w:styleId="msolistparagraph0">
    <w:name w:val="msolistparagraph"/>
    <w:basedOn w:val="Standaard"/>
    <w:uiPriority w:val="99"/>
    <w:rsid w:val="007C3C72"/>
    <w:pPr>
      <w:ind w:left="720"/>
    </w:pPr>
    <w:rPr>
      <w:rFonts w:ascii="Calibri" w:hAnsi="Calibri"/>
      <w:sz w:val="22"/>
      <w:szCs w:val="22"/>
      <w:lang w:eastAsia="en-US"/>
    </w:rPr>
  </w:style>
  <w:style w:type="character" w:customStyle="1" w:styleId="Plattetekst3Char">
    <w:name w:val="Platte tekst 3 Char"/>
    <w:basedOn w:val="Standaardalinea-lettertype"/>
    <w:link w:val="Plattetekst3"/>
    <w:uiPriority w:val="99"/>
    <w:rsid w:val="007C3C72"/>
    <w:rPr>
      <w:rFonts w:ascii="Trebuchet MS" w:hAnsi="Trebuchet MS"/>
      <w:sz w:val="16"/>
      <w:szCs w:val="16"/>
    </w:rPr>
  </w:style>
  <w:style w:type="paragraph" w:customStyle="1" w:styleId="Plattetekstinspringen21">
    <w:name w:val="Platte tekst inspringen 21"/>
    <w:basedOn w:val="Standaard"/>
    <w:uiPriority w:val="99"/>
    <w:rsid w:val="007C3C72"/>
    <w:pPr>
      <w:tabs>
        <w:tab w:val="left" w:pos="-1414"/>
        <w:tab w:val="left" w:pos="-848"/>
        <w:tab w:val="left" w:pos="-282"/>
        <w:tab w:val="left" w:pos="284"/>
        <w:tab w:val="left" w:pos="850"/>
        <w:tab w:val="left" w:pos="1417"/>
        <w:tab w:val="left" w:pos="1983"/>
        <w:tab w:val="left" w:pos="2550"/>
        <w:tab w:val="left" w:pos="3116"/>
        <w:tab w:val="left" w:pos="3682"/>
        <w:tab w:val="left" w:pos="4249"/>
        <w:tab w:val="left" w:pos="4815"/>
        <w:tab w:val="left" w:pos="5382"/>
        <w:tab w:val="left" w:pos="5948"/>
        <w:tab w:val="left" w:pos="6514"/>
        <w:tab w:val="left" w:pos="7081"/>
        <w:tab w:val="left" w:pos="7647"/>
        <w:tab w:val="left" w:pos="8214"/>
        <w:tab w:val="left" w:pos="8780"/>
        <w:tab w:val="left" w:pos="9346"/>
        <w:tab w:val="left" w:pos="9913"/>
        <w:tab w:val="left" w:pos="10479"/>
        <w:tab w:val="left" w:pos="11046"/>
        <w:tab w:val="left" w:pos="11612"/>
        <w:tab w:val="left" w:pos="12178"/>
        <w:tab w:val="left" w:pos="12745"/>
        <w:tab w:val="left" w:pos="13311"/>
        <w:tab w:val="left" w:pos="13878"/>
        <w:tab w:val="left" w:pos="14444"/>
        <w:tab w:val="left" w:pos="15010"/>
        <w:tab w:val="left" w:pos="15577"/>
        <w:tab w:val="left" w:pos="16143"/>
        <w:tab w:val="left" w:pos="16710"/>
        <w:tab w:val="left" w:pos="17276"/>
        <w:tab w:val="left" w:pos="17842"/>
        <w:tab w:val="left" w:pos="18409"/>
        <w:tab w:val="left" w:pos="18975"/>
        <w:tab w:val="left" w:pos="19542"/>
        <w:tab w:val="left" w:pos="20108"/>
        <w:tab w:val="left" w:pos="20674"/>
      </w:tabs>
      <w:suppressAutoHyphens/>
      <w:ind w:left="850"/>
    </w:pPr>
    <w:rPr>
      <w:rFonts w:ascii="Arial" w:hAnsi="Arial"/>
      <w:sz w:val="22"/>
      <w:lang w:eastAsia="ar-SA"/>
    </w:rPr>
  </w:style>
  <w:style w:type="paragraph" w:customStyle="1" w:styleId="Default">
    <w:name w:val="Default"/>
    <w:rsid w:val="007C3C72"/>
    <w:pPr>
      <w:autoSpaceDE w:val="0"/>
      <w:autoSpaceDN w:val="0"/>
      <w:adjustRightInd w:val="0"/>
    </w:pPr>
    <w:rPr>
      <w:rFonts w:ascii="Arial" w:hAnsi="Arial" w:cs="Arial"/>
      <w:color w:val="000000"/>
      <w:sz w:val="24"/>
      <w:szCs w:val="24"/>
    </w:rPr>
  </w:style>
  <w:style w:type="paragraph" w:styleId="Normaalweb">
    <w:name w:val="Normal (Web)"/>
    <w:basedOn w:val="Standaard"/>
    <w:uiPriority w:val="99"/>
    <w:semiHidden/>
    <w:rsid w:val="007C3C72"/>
    <w:pPr>
      <w:spacing w:before="100" w:beforeAutospacing="1" w:after="100" w:afterAutospacing="1"/>
    </w:pPr>
    <w:rPr>
      <w:rFonts w:ascii="Times New Roman" w:hAnsi="Times New Roman"/>
      <w:sz w:val="24"/>
      <w:szCs w:val="24"/>
    </w:rPr>
  </w:style>
  <w:style w:type="paragraph" w:styleId="Geenafstand">
    <w:name w:val="No Spacing"/>
    <w:link w:val="GeenafstandChar"/>
    <w:uiPriority w:val="1"/>
    <w:qFormat/>
    <w:rsid w:val="007C3C72"/>
    <w:pPr>
      <w:ind w:left="600"/>
    </w:pPr>
    <w:rPr>
      <w:rFonts w:ascii="Arial" w:hAnsi="Arial" w:cs="Arial"/>
    </w:rPr>
  </w:style>
  <w:style w:type="numbering" w:customStyle="1" w:styleId="Gemporteerdestijl3">
    <w:name w:val="Geïmporteerde stijl 3"/>
    <w:rsid w:val="007C3C72"/>
    <w:pPr>
      <w:numPr>
        <w:numId w:val="10"/>
      </w:numPr>
    </w:pPr>
  </w:style>
  <w:style w:type="numbering" w:customStyle="1" w:styleId="Gemporteerdestijl4">
    <w:name w:val="Geïmporteerde stijl 4"/>
    <w:rsid w:val="007C3C72"/>
    <w:pPr>
      <w:numPr>
        <w:numId w:val="11"/>
      </w:numPr>
    </w:pPr>
  </w:style>
  <w:style w:type="numbering" w:customStyle="1" w:styleId="Gemporteerdestijl5">
    <w:name w:val="Geïmporteerde stijl 5"/>
    <w:rsid w:val="007C3C72"/>
    <w:pPr>
      <w:numPr>
        <w:numId w:val="12"/>
      </w:numPr>
    </w:pPr>
  </w:style>
  <w:style w:type="character" w:customStyle="1" w:styleId="Onopgelostemelding1">
    <w:name w:val="Onopgeloste melding1"/>
    <w:uiPriority w:val="99"/>
    <w:semiHidden/>
    <w:unhideWhenUsed/>
    <w:rsid w:val="007C3C72"/>
    <w:rPr>
      <w:color w:val="808080"/>
      <w:shd w:val="clear" w:color="auto" w:fill="E6E6E6"/>
    </w:rPr>
  </w:style>
  <w:style w:type="paragraph" w:customStyle="1" w:styleId="xmsonormal">
    <w:name w:val="x_msonormal"/>
    <w:basedOn w:val="Standaard"/>
    <w:rsid w:val="007C3C72"/>
    <w:pPr>
      <w:spacing w:before="100" w:beforeAutospacing="1" w:after="100" w:afterAutospacing="1"/>
    </w:pPr>
    <w:rPr>
      <w:rFonts w:ascii="Times New Roman" w:hAnsi="Times New Roman"/>
      <w:sz w:val="24"/>
      <w:szCs w:val="24"/>
    </w:rPr>
  </w:style>
  <w:style w:type="paragraph" w:customStyle="1" w:styleId="xmsolistparagraph">
    <w:name w:val="x_msolistparagraph"/>
    <w:basedOn w:val="Standaard"/>
    <w:rsid w:val="007C3C72"/>
    <w:pPr>
      <w:spacing w:before="100" w:beforeAutospacing="1" w:after="100" w:afterAutospacing="1"/>
    </w:pPr>
    <w:rPr>
      <w:rFonts w:ascii="Times New Roman" w:hAnsi="Times New Roman"/>
      <w:sz w:val="24"/>
      <w:szCs w:val="24"/>
    </w:rPr>
  </w:style>
  <w:style w:type="paragraph" w:customStyle="1" w:styleId="Stijl1">
    <w:name w:val="Stijl1"/>
    <w:basedOn w:val="Ballontekst"/>
    <w:link w:val="Stijl1Char"/>
    <w:qFormat/>
    <w:rsid w:val="007C3C72"/>
    <w:pPr>
      <w:spacing w:after="240" w:line="300" w:lineRule="atLeast"/>
    </w:pPr>
    <w:rPr>
      <w:rFonts w:ascii="Times New Roman" w:hAnsi="Times New Roman" w:cs="Times New Roman"/>
      <w:sz w:val="20"/>
      <w:szCs w:val="20"/>
      <w:lang w:val="x-none" w:eastAsia="x-none"/>
    </w:rPr>
  </w:style>
  <w:style w:type="character" w:customStyle="1" w:styleId="Stijl1Char">
    <w:name w:val="Stijl1 Char"/>
    <w:link w:val="Stijl1"/>
    <w:rsid w:val="007C3C72"/>
    <w:rPr>
      <w:lang w:val="x-none" w:eastAsia="x-none"/>
    </w:rPr>
  </w:style>
  <w:style w:type="paragraph" w:customStyle="1" w:styleId="Stijlb">
    <w:name w:val="Stijlb"/>
    <w:basedOn w:val="Stijla"/>
    <w:link w:val="StijlbChar"/>
    <w:qFormat/>
    <w:rsid w:val="007C3C72"/>
    <w:pPr>
      <w:numPr>
        <w:numId w:val="15"/>
      </w:numPr>
      <w:outlineLvl w:val="0"/>
    </w:pPr>
    <w:rPr>
      <w:b w:val="0"/>
      <w:bCs w:val="0"/>
    </w:rPr>
  </w:style>
  <w:style w:type="paragraph" w:customStyle="1" w:styleId="Stijla">
    <w:name w:val="Stijla"/>
    <w:basedOn w:val="Standaard"/>
    <w:next w:val="Stijlb"/>
    <w:link w:val="StijlaChar"/>
    <w:qFormat/>
    <w:rsid w:val="007C3C72"/>
    <w:pPr>
      <w:keepNext/>
      <w:keepLines/>
      <w:numPr>
        <w:numId w:val="14"/>
      </w:numPr>
      <w:spacing w:line="300" w:lineRule="atLeast"/>
      <w:outlineLvl w:val="1"/>
    </w:pPr>
    <w:rPr>
      <w:rFonts w:ascii="Arial" w:hAnsi="Arial" w:cs="Arial"/>
      <w:b/>
      <w:bCs/>
      <w:color w:val="4F81BD"/>
      <w:lang w:eastAsia="en-US"/>
    </w:rPr>
  </w:style>
  <w:style w:type="character" w:customStyle="1" w:styleId="StijlbChar">
    <w:name w:val="Stijlb Char"/>
    <w:link w:val="Stijlb"/>
    <w:rsid w:val="007C3C72"/>
    <w:rPr>
      <w:rFonts w:ascii="Arial" w:hAnsi="Arial" w:cs="Arial"/>
      <w:color w:val="4F81BD"/>
      <w:lang w:eastAsia="en-US"/>
    </w:rPr>
  </w:style>
  <w:style w:type="character" w:customStyle="1" w:styleId="GeenafstandChar">
    <w:name w:val="Geen afstand Char"/>
    <w:link w:val="Geenafstand"/>
    <w:uiPriority w:val="1"/>
    <w:rsid w:val="007C3C72"/>
    <w:rPr>
      <w:rFonts w:ascii="Arial" w:hAnsi="Arial" w:cs="Arial"/>
    </w:rPr>
  </w:style>
  <w:style w:type="character" w:customStyle="1" w:styleId="StijlaChar">
    <w:name w:val="Stijla Char"/>
    <w:link w:val="Stijla"/>
    <w:rsid w:val="007C3C72"/>
    <w:rPr>
      <w:rFonts w:ascii="Arial" w:hAnsi="Arial" w:cs="Arial"/>
      <w:b/>
      <w:bCs/>
      <w:color w:val="4F81BD"/>
      <w:lang w:eastAsia="en-US"/>
    </w:rPr>
  </w:style>
  <w:style w:type="table" w:styleId="Rastertabel3-Accent1">
    <w:name w:val="Grid Table 3 Accent 1"/>
    <w:basedOn w:val="Standaardtabel"/>
    <w:uiPriority w:val="48"/>
    <w:rsid w:val="009264E6"/>
    <w:rPr>
      <w:rFonts w:ascii="Trebuchet MS" w:eastAsia="Trebuchet MS" w:hAnsi="Trebuchet MS" w:cs="Trebuchet M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LijstalineaChar">
    <w:name w:val="Lijstalinea Char"/>
    <w:basedOn w:val="Standaardalinea-lettertype"/>
    <w:link w:val="Lijstalinea"/>
    <w:uiPriority w:val="34"/>
    <w:rsid w:val="002935C6"/>
    <w:rPr>
      <w:rFonts w:ascii="Trebuchet MS" w:hAnsi="Trebuchet MS"/>
    </w:rPr>
  </w:style>
  <w:style w:type="table" w:styleId="Rastertabel6kleurrijk-Accent1">
    <w:name w:val="Grid Table 6 Colorful Accent 1"/>
    <w:basedOn w:val="Standaardtabel"/>
    <w:uiPriority w:val="51"/>
    <w:rsid w:val="00C07D3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Onopgelostemelding">
    <w:name w:val="Unresolved Mention"/>
    <w:basedOn w:val="Standaardalinea-lettertype"/>
    <w:uiPriority w:val="99"/>
    <w:unhideWhenUsed/>
    <w:rsid w:val="00877F52"/>
    <w:rPr>
      <w:color w:val="605E5C"/>
      <w:shd w:val="clear" w:color="auto" w:fill="E1DFDD"/>
    </w:rPr>
  </w:style>
  <w:style w:type="character" w:styleId="Vermelding">
    <w:name w:val="Mention"/>
    <w:basedOn w:val="Standaardalinea-lettertype"/>
    <w:uiPriority w:val="99"/>
    <w:unhideWhenUsed/>
    <w:rsid w:val="00877F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88436">
      <w:bodyDiv w:val="1"/>
      <w:marLeft w:val="0"/>
      <w:marRight w:val="0"/>
      <w:marTop w:val="0"/>
      <w:marBottom w:val="0"/>
      <w:divBdr>
        <w:top w:val="none" w:sz="0" w:space="0" w:color="auto"/>
        <w:left w:val="none" w:sz="0" w:space="0" w:color="auto"/>
        <w:bottom w:val="none" w:sz="0" w:space="0" w:color="auto"/>
        <w:right w:val="none" w:sz="0" w:space="0" w:color="auto"/>
      </w:divBdr>
    </w:div>
    <w:div w:id="175579892">
      <w:bodyDiv w:val="1"/>
      <w:marLeft w:val="0"/>
      <w:marRight w:val="0"/>
      <w:marTop w:val="0"/>
      <w:marBottom w:val="0"/>
      <w:divBdr>
        <w:top w:val="none" w:sz="0" w:space="0" w:color="auto"/>
        <w:left w:val="none" w:sz="0" w:space="0" w:color="auto"/>
        <w:bottom w:val="none" w:sz="0" w:space="0" w:color="auto"/>
        <w:right w:val="none" w:sz="0" w:space="0" w:color="auto"/>
      </w:divBdr>
    </w:div>
    <w:div w:id="407463038">
      <w:bodyDiv w:val="1"/>
      <w:marLeft w:val="0"/>
      <w:marRight w:val="0"/>
      <w:marTop w:val="0"/>
      <w:marBottom w:val="0"/>
      <w:divBdr>
        <w:top w:val="none" w:sz="0" w:space="0" w:color="auto"/>
        <w:left w:val="none" w:sz="0" w:space="0" w:color="auto"/>
        <w:bottom w:val="none" w:sz="0" w:space="0" w:color="auto"/>
        <w:right w:val="none" w:sz="0" w:space="0" w:color="auto"/>
      </w:divBdr>
    </w:div>
    <w:div w:id="457140919">
      <w:bodyDiv w:val="1"/>
      <w:marLeft w:val="0"/>
      <w:marRight w:val="0"/>
      <w:marTop w:val="0"/>
      <w:marBottom w:val="0"/>
      <w:divBdr>
        <w:top w:val="none" w:sz="0" w:space="0" w:color="auto"/>
        <w:left w:val="none" w:sz="0" w:space="0" w:color="auto"/>
        <w:bottom w:val="none" w:sz="0" w:space="0" w:color="auto"/>
        <w:right w:val="none" w:sz="0" w:space="0" w:color="auto"/>
      </w:divBdr>
    </w:div>
    <w:div w:id="576475311">
      <w:bodyDiv w:val="1"/>
      <w:marLeft w:val="0"/>
      <w:marRight w:val="0"/>
      <w:marTop w:val="0"/>
      <w:marBottom w:val="0"/>
      <w:divBdr>
        <w:top w:val="none" w:sz="0" w:space="0" w:color="auto"/>
        <w:left w:val="none" w:sz="0" w:space="0" w:color="auto"/>
        <w:bottom w:val="none" w:sz="0" w:space="0" w:color="auto"/>
        <w:right w:val="none" w:sz="0" w:space="0" w:color="auto"/>
      </w:divBdr>
    </w:div>
    <w:div w:id="879240945">
      <w:bodyDiv w:val="1"/>
      <w:marLeft w:val="0"/>
      <w:marRight w:val="0"/>
      <w:marTop w:val="0"/>
      <w:marBottom w:val="0"/>
      <w:divBdr>
        <w:top w:val="none" w:sz="0" w:space="0" w:color="auto"/>
        <w:left w:val="none" w:sz="0" w:space="0" w:color="auto"/>
        <w:bottom w:val="none" w:sz="0" w:space="0" w:color="auto"/>
        <w:right w:val="none" w:sz="0" w:space="0" w:color="auto"/>
      </w:divBdr>
    </w:div>
    <w:div w:id="923025454">
      <w:bodyDiv w:val="1"/>
      <w:marLeft w:val="0"/>
      <w:marRight w:val="0"/>
      <w:marTop w:val="0"/>
      <w:marBottom w:val="0"/>
      <w:divBdr>
        <w:top w:val="none" w:sz="0" w:space="0" w:color="auto"/>
        <w:left w:val="none" w:sz="0" w:space="0" w:color="auto"/>
        <w:bottom w:val="none" w:sz="0" w:space="0" w:color="auto"/>
        <w:right w:val="none" w:sz="0" w:space="0" w:color="auto"/>
      </w:divBdr>
    </w:div>
    <w:div w:id="1044863980">
      <w:bodyDiv w:val="1"/>
      <w:marLeft w:val="0"/>
      <w:marRight w:val="0"/>
      <w:marTop w:val="0"/>
      <w:marBottom w:val="0"/>
      <w:divBdr>
        <w:top w:val="none" w:sz="0" w:space="0" w:color="auto"/>
        <w:left w:val="none" w:sz="0" w:space="0" w:color="auto"/>
        <w:bottom w:val="none" w:sz="0" w:space="0" w:color="auto"/>
        <w:right w:val="none" w:sz="0" w:space="0" w:color="auto"/>
      </w:divBdr>
    </w:div>
    <w:div w:id="1074350418">
      <w:bodyDiv w:val="1"/>
      <w:marLeft w:val="0"/>
      <w:marRight w:val="0"/>
      <w:marTop w:val="0"/>
      <w:marBottom w:val="0"/>
      <w:divBdr>
        <w:top w:val="none" w:sz="0" w:space="0" w:color="auto"/>
        <w:left w:val="none" w:sz="0" w:space="0" w:color="auto"/>
        <w:bottom w:val="none" w:sz="0" w:space="0" w:color="auto"/>
        <w:right w:val="none" w:sz="0" w:space="0" w:color="auto"/>
      </w:divBdr>
    </w:div>
    <w:div w:id="1158040791">
      <w:bodyDiv w:val="1"/>
      <w:marLeft w:val="0"/>
      <w:marRight w:val="0"/>
      <w:marTop w:val="0"/>
      <w:marBottom w:val="0"/>
      <w:divBdr>
        <w:top w:val="none" w:sz="0" w:space="0" w:color="auto"/>
        <w:left w:val="none" w:sz="0" w:space="0" w:color="auto"/>
        <w:bottom w:val="none" w:sz="0" w:space="0" w:color="auto"/>
        <w:right w:val="none" w:sz="0" w:space="0" w:color="auto"/>
      </w:divBdr>
    </w:div>
    <w:div w:id="1164474076">
      <w:bodyDiv w:val="1"/>
      <w:marLeft w:val="0"/>
      <w:marRight w:val="0"/>
      <w:marTop w:val="0"/>
      <w:marBottom w:val="0"/>
      <w:divBdr>
        <w:top w:val="none" w:sz="0" w:space="0" w:color="auto"/>
        <w:left w:val="none" w:sz="0" w:space="0" w:color="auto"/>
        <w:bottom w:val="none" w:sz="0" w:space="0" w:color="auto"/>
        <w:right w:val="none" w:sz="0" w:space="0" w:color="auto"/>
      </w:divBdr>
    </w:div>
    <w:div w:id="1236087293">
      <w:bodyDiv w:val="1"/>
      <w:marLeft w:val="0"/>
      <w:marRight w:val="0"/>
      <w:marTop w:val="0"/>
      <w:marBottom w:val="0"/>
      <w:divBdr>
        <w:top w:val="none" w:sz="0" w:space="0" w:color="auto"/>
        <w:left w:val="none" w:sz="0" w:space="0" w:color="auto"/>
        <w:bottom w:val="none" w:sz="0" w:space="0" w:color="auto"/>
        <w:right w:val="none" w:sz="0" w:space="0" w:color="auto"/>
      </w:divBdr>
    </w:div>
    <w:div w:id="1310791460">
      <w:bodyDiv w:val="1"/>
      <w:marLeft w:val="0"/>
      <w:marRight w:val="0"/>
      <w:marTop w:val="0"/>
      <w:marBottom w:val="0"/>
      <w:divBdr>
        <w:top w:val="none" w:sz="0" w:space="0" w:color="auto"/>
        <w:left w:val="none" w:sz="0" w:space="0" w:color="auto"/>
        <w:bottom w:val="none" w:sz="0" w:space="0" w:color="auto"/>
        <w:right w:val="none" w:sz="0" w:space="0" w:color="auto"/>
      </w:divBdr>
    </w:div>
    <w:div w:id="1339847317">
      <w:bodyDiv w:val="1"/>
      <w:marLeft w:val="0"/>
      <w:marRight w:val="0"/>
      <w:marTop w:val="0"/>
      <w:marBottom w:val="0"/>
      <w:divBdr>
        <w:top w:val="none" w:sz="0" w:space="0" w:color="auto"/>
        <w:left w:val="none" w:sz="0" w:space="0" w:color="auto"/>
        <w:bottom w:val="none" w:sz="0" w:space="0" w:color="auto"/>
        <w:right w:val="none" w:sz="0" w:space="0" w:color="auto"/>
      </w:divBdr>
    </w:div>
    <w:div w:id="1400637523">
      <w:bodyDiv w:val="1"/>
      <w:marLeft w:val="0"/>
      <w:marRight w:val="0"/>
      <w:marTop w:val="0"/>
      <w:marBottom w:val="0"/>
      <w:divBdr>
        <w:top w:val="none" w:sz="0" w:space="0" w:color="auto"/>
        <w:left w:val="none" w:sz="0" w:space="0" w:color="auto"/>
        <w:bottom w:val="none" w:sz="0" w:space="0" w:color="auto"/>
        <w:right w:val="none" w:sz="0" w:space="0" w:color="auto"/>
      </w:divBdr>
    </w:div>
    <w:div w:id="1423573731">
      <w:bodyDiv w:val="1"/>
      <w:marLeft w:val="0"/>
      <w:marRight w:val="0"/>
      <w:marTop w:val="0"/>
      <w:marBottom w:val="0"/>
      <w:divBdr>
        <w:top w:val="none" w:sz="0" w:space="0" w:color="auto"/>
        <w:left w:val="none" w:sz="0" w:space="0" w:color="auto"/>
        <w:bottom w:val="none" w:sz="0" w:space="0" w:color="auto"/>
        <w:right w:val="none" w:sz="0" w:space="0" w:color="auto"/>
      </w:divBdr>
    </w:div>
    <w:div w:id="1469084844">
      <w:bodyDiv w:val="1"/>
      <w:marLeft w:val="0"/>
      <w:marRight w:val="0"/>
      <w:marTop w:val="0"/>
      <w:marBottom w:val="0"/>
      <w:divBdr>
        <w:top w:val="none" w:sz="0" w:space="0" w:color="auto"/>
        <w:left w:val="none" w:sz="0" w:space="0" w:color="auto"/>
        <w:bottom w:val="none" w:sz="0" w:space="0" w:color="auto"/>
        <w:right w:val="none" w:sz="0" w:space="0" w:color="auto"/>
      </w:divBdr>
    </w:div>
    <w:div w:id="1561862701">
      <w:bodyDiv w:val="1"/>
      <w:marLeft w:val="0"/>
      <w:marRight w:val="0"/>
      <w:marTop w:val="0"/>
      <w:marBottom w:val="0"/>
      <w:divBdr>
        <w:top w:val="none" w:sz="0" w:space="0" w:color="auto"/>
        <w:left w:val="none" w:sz="0" w:space="0" w:color="auto"/>
        <w:bottom w:val="none" w:sz="0" w:space="0" w:color="auto"/>
        <w:right w:val="none" w:sz="0" w:space="0" w:color="auto"/>
      </w:divBdr>
    </w:div>
    <w:div w:id="1808165497">
      <w:bodyDiv w:val="1"/>
      <w:marLeft w:val="0"/>
      <w:marRight w:val="0"/>
      <w:marTop w:val="0"/>
      <w:marBottom w:val="0"/>
      <w:divBdr>
        <w:top w:val="none" w:sz="0" w:space="0" w:color="auto"/>
        <w:left w:val="none" w:sz="0" w:space="0" w:color="auto"/>
        <w:bottom w:val="none" w:sz="0" w:space="0" w:color="auto"/>
        <w:right w:val="none" w:sz="0" w:space="0" w:color="auto"/>
      </w:divBdr>
    </w:div>
    <w:div w:id="1836527641">
      <w:bodyDiv w:val="1"/>
      <w:marLeft w:val="0"/>
      <w:marRight w:val="0"/>
      <w:marTop w:val="0"/>
      <w:marBottom w:val="0"/>
      <w:divBdr>
        <w:top w:val="none" w:sz="0" w:space="0" w:color="auto"/>
        <w:left w:val="none" w:sz="0" w:space="0" w:color="auto"/>
        <w:bottom w:val="none" w:sz="0" w:space="0" w:color="auto"/>
        <w:right w:val="none" w:sz="0" w:space="0" w:color="auto"/>
      </w:divBdr>
    </w:div>
    <w:div w:id="2020886714">
      <w:bodyDiv w:val="1"/>
      <w:marLeft w:val="0"/>
      <w:marRight w:val="0"/>
      <w:marTop w:val="0"/>
      <w:marBottom w:val="0"/>
      <w:divBdr>
        <w:top w:val="none" w:sz="0" w:space="0" w:color="auto"/>
        <w:left w:val="none" w:sz="0" w:space="0" w:color="auto"/>
        <w:bottom w:val="none" w:sz="0" w:space="0" w:color="auto"/>
        <w:right w:val="none" w:sz="0" w:space="0" w:color="auto"/>
      </w:divBdr>
    </w:div>
    <w:div w:id="21332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www.justis.nl/producten/gva/gva-aanvragen/index.aspx"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aanbestedingen@amersfoort.n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lokaleregelgeving.overheid.nl/CVDR628252/1" TargetMode="External"/><Relationship Id="rId20" Type="http://schemas.openxmlformats.org/officeDocument/2006/relationships/hyperlink" Target="http://www.amersfoort.nl/socialreturn"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mersfoort.nl/bericht/privacyverklaring-gemeente-amersfoort.htm" TargetMode="External"/><Relationship Id="rId23"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mailto:socialreturn@amersfoort.n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documenttasks/documenttasks1.xml><?xml version="1.0" encoding="utf-8"?>
<t:Tasks xmlns:t="http://schemas.microsoft.com/office/tasks/2019/documenttasks" xmlns:oel="http://schemas.microsoft.com/office/2019/extlst">
  <t:Task id="{A41ABB1F-2CD8-48F0-924F-D12BA30D419E}">
    <t:Anchor>
      <t:Comment id="628453521"/>
    </t:Anchor>
    <t:History>
      <t:Event id="{E83FF21C-230B-46E4-A901-4A68D22C9EC4}" time="2022-01-10T12:13:13.689Z">
        <t:Attribution userId="S::m.denboef@amersfoort.nl::fb20e06f-5bdf-45b5-8100-386b254d6d7f" userProvider="AD" userName="Matthijs den Boef"/>
        <t:Anchor>
          <t:Comment id="855146504"/>
        </t:Anchor>
        <t:Create/>
      </t:Event>
      <t:Event id="{3B8EA484-CA03-42D6-A636-01253DD8C766}" time="2022-01-10T12:13:13.689Z">
        <t:Attribution userId="S::m.denboef@amersfoort.nl::fb20e06f-5bdf-45b5-8100-386b254d6d7f" userProvider="AD" userName="Matthijs den Boef"/>
        <t:Anchor>
          <t:Comment id="855146504"/>
        </t:Anchor>
        <t:Assign userId="S::HS.Groot@amersfoort.nl::82230921-d464-41bd-a98b-f75904bfd8d9" userProvider="AD" userName="Henrike Groot"/>
      </t:Event>
      <t:Event id="{94F432E9-EAC1-4332-B620-8ED9E95C8BCE}" time="2022-01-10T12:13:13.689Z">
        <t:Attribution userId="S::m.denboef@amersfoort.nl::fb20e06f-5bdf-45b5-8100-386b254d6d7f" userProvider="AD" userName="Matthijs den Boef"/>
        <t:Anchor>
          <t:Comment id="855146504"/>
        </t:Anchor>
        <t:SetTitle title="@Henrike Groot pakt dit op."/>
      </t:Event>
    </t:History>
  </t:Task>
  <t:Task id="{E924D324-A92C-47E9-853B-9D0C93A010DA}">
    <t:Anchor>
      <t:Comment id="628453623"/>
    </t:Anchor>
    <t:History>
      <t:Event id="{1FCF7D33-2ADF-4AB9-B797-43CD30E7082C}" time="2022-01-10T12:13:49.482Z">
        <t:Attribution userId="S::m.denboef@amersfoort.nl::fb20e06f-5bdf-45b5-8100-386b254d6d7f" userProvider="AD" userName="Matthijs den Boef"/>
        <t:Anchor>
          <t:Comment id="85689230"/>
        </t:Anchor>
        <t:Create/>
      </t:Event>
      <t:Event id="{5578524C-1567-4A5E-BB4A-F2EE40A414F9}" time="2022-01-10T12:13:49.482Z">
        <t:Attribution userId="S::m.denboef@amersfoort.nl::fb20e06f-5bdf-45b5-8100-386b254d6d7f" userProvider="AD" userName="Matthijs den Boef"/>
        <t:Anchor>
          <t:Comment id="85689230"/>
        </t:Anchor>
        <t:Assign userId="S::HS.Groot@amersfoort.nl::82230921-d464-41bd-a98b-f75904bfd8d9" userProvider="AD" userName="Henrike Groot"/>
      </t:Event>
      <t:Event id="{82DDB876-32C5-4F9E-A05C-EE1D654CF979}" time="2022-01-10T12:13:49.482Z">
        <t:Attribution userId="S::m.denboef@amersfoort.nl::fb20e06f-5bdf-45b5-8100-386b254d6d7f" userProvider="AD" userName="Matthijs den Boef"/>
        <t:Anchor>
          <t:Comment id="85689230"/>
        </t:Anchor>
        <t:SetTitle title="@Henrike Groot pakt dit op"/>
      </t:Event>
      <t:Event id="{8128CF75-7D44-49C2-A9B2-182CBB260406}" time="2022-01-17T14:21:11.906Z">
        <t:Attribution userId="S::hs.groot@amersfoort.nl::82230921-d464-41bd-a98b-f75904bfd8d9" userProvider="AD" userName="Henrike Groot"/>
        <t:Progress percentComplete="100"/>
      </t:Event>
    </t:History>
  </t:Task>
  <t:Task id="{37D049FC-3EA5-4357-99BC-05AEA96A1027}">
    <t:Anchor>
      <t:Comment id="628454307"/>
    </t:Anchor>
    <t:History>
      <t:Event id="{3FE7B622-CB42-402B-8B50-9C41F072AF70}" time="2022-01-10T12:20:09.759Z">
        <t:Attribution userId="S::m.denboef@amersfoort.nl::fb20e06f-5bdf-45b5-8100-386b254d6d7f" userProvider="AD" userName="Matthijs den Boef"/>
        <t:Anchor>
          <t:Comment id="759583852"/>
        </t:Anchor>
        <t:Create/>
      </t:Event>
      <t:Event id="{C88E4C5C-B868-430B-B252-65FDE08F69FF}" time="2022-01-10T12:20:09.759Z">
        <t:Attribution userId="S::m.denboef@amersfoort.nl::fb20e06f-5bdf-45b5-8100-386b254d6d7f" userProvider="AD" userName="Matthijs den Boef"/>
        <t:Anchor>
          <t:Comment id="759583852"/>
        </t:Anchor>
        <t:Assign userId="S::M.denBoef@amersfoort.nl::fb20e06f-5bdf-45b5-8100-386b254d6d7f" userProvider="AD" userName="Matthijs den Boef"/>
      </t:Event>
      <t:Event id="{20409567-5D43-44A1-832D-8DAF84296C8F}" time="2022-01-10T12:20:09.759Z">
        <t:Attribution userId="S::m.denboef@amersfoort.nl::fb20e06f-5bdf-45b5-8100-386b254d6d7f" userProvider="AD" userName="Matthijs den Boef"/>
        <t:Anchor>
          <t:Comment id="759583852"/>
        </t:Anchor>
        <t:SetTitle title="@Matthijs den Boef beschrijft de rollen"/>
      </t:Event>
      <t:Event id="{5A546CC2-36CD-4961-9860-3C2E56B111EA}" time="2022-01-24T15:53:31.887Z">
        <t:Attribution userId="S::tpj.stolker@amersfoort.nl::245b9d61-7eba-4b76-b2db-faeac130a64f" userProvider="AD" userName="Thomas Stolker"/>
        <t:Progress percentComplete="100"/>
      </t:Event>
    </t:History>
  </t:Task>
  <t:Task id="{729C35B4-74F8-47D3-9BB0-93F6903B7BF1}">
    <t:Anchor>
      <t:Comment id="628454393"/>
    </t:Anchor>
    <t:History>
      <t:Event id="{1852C35C-68BC-4B86-83B6-0C26D2D497F0}" time="2022-01-10T12:22:18.112Z">
        <t:Attribution userId="S::m.denboef@amersfoort.nl::fb20e06f-5bdf-45b5-8100-386b254d6d7f" userProvider="AD" userName="Matthijs den Boef"/>
        <t:Anchor>
          <t:Comment id="776522274"/>
        </t:Anchor>
        <t:Create/>
      </t:Event>
      <t:Event id="{9395592F-8890-49FE-AA53-55E9F1E5A2F0}" time="2022-01-10T12:22:18.112Z">
        <t:Attribution userId="S::m.denboef@amersfoort.nl::fb20e06f-5bdf-45b5-8100-386b254d6d7f" userProvider="AD" userName="Matthijs den Boef"/>
        <t:Anchor>
          <t:Comment id="776522274"/>
        </t:Anchor>
        <t:Assign userId="S::M.vandenBerk-Delvaux@amersfoort.nl::84a14058-1aaa-4d51-80b3-1a89affcc488" userProvider="AD" userName="Myrthe van den Berk - Delvaux"/>
      </t:Event>
      <t:Event id="{D2D0CEC4-4A45-49FF-AFB5-0C3D6DC19C66}" time="2022-01-10T12:22:18.112Z">
        <t:Attribution userId="S::m.denboef@amersfoort.nl::fb20e06f-5bdf-45b5-8100-386b254d6d7f" userProvider="AD" userName="Matthijs den Boef"/>
        <t:Anchor>
          <t:Comment id="776522274"/>
        </t:Anchor>
        <t:SetTitle title="@Myrthe van den Berk - Delvaux graag aanpassen voor publicatie."/>
      </t:Event>
    </t:History>
  </t:Task>
  <t:Task id="{54AC9848-BBD3-46F8-8C18-EF04E783E280}">
    <t:Anchor>
      <t:Comment id="628454841"/>
    </t:Anchor>
    <t:History>
      <t:Event id="{AA803C71-F8E3-4FDD-A99E-7066A8F81E9B}" time="2022-01-10T12:24:35.614Z">
        <t:Attribution userId="S::m.denboef@amersfoort.nl::fb20e06f-5bdf-45b5-8100-386b254d6d7f" userProvider="AD" userName="Matthijs den Boef"/>
        <t:Anchor>
          <t:Comment id="682223270"/>
        </t:Anchor>
        <t:Create/>
      </t:Event>
      <t:Event id="{AD0F32E7-018B-4F7F-8706-C58F9C2A3064}" time="2022-01-10T12:24:35.614Z">
        <t:Attribution userId="S::m.denboef@amersfoort.nl::fb20e06f-5bdf-45b5-8100-386b254d6d7f" userProvider="AD" userName="Matthijs den Boef"/>
        <t:Anchor>
          <t:Comment id="682223270"/>
        </t:Anchor>
        <t:Assign userId="S::M.denBoef@amersfoort.nl::fb20e06f-5bdf-45b5-8100-386b254d6d7f" userProvider="AD" userName="Matthijs den Boef"/>
      </t:Event>
      <t:Event id="{15300C2B-10B9-467A-AEAA-F812B7300550}" time="2022-01-10T12:24:35.614Z">
        <t:Attribution userId="S::m.denboef@amersfoort.nl::fb20e06f-5bdf-45b5-8100-386b254d6d7f" userProvider="AD" userName="Matthijs den Boef"/>
        <t:Anchor>
          <t:Comment id="682223270"/>
        </t:Anchor>
        <t:SetTitle title="@Matthijs den Boef minimale beschikbaarheidseisen opstellen en opnemen als eis in het PvE"/>
      </t:Event>
    </t:History>
  </t:Task>
</t:Task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794872-408F-4B10-B49A-DB0E0DECEA64}">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7692F417-93F3-43CC-9EA4-73A3293C6072}">
  <ds:schemaRefs>
    <ds:schemaRef ds:uri="http://schemas.microsoft.com/office/2006/metadata/longProperties"/>
  </ds:schemaRefs>
</ds:datastoreItem>
</file>

<file path=customXml/itemProps3.xml><?xml version="1.0" encoding="utf-8"?>
<ds:datastoreItem xmlns:ds="http://schemas.openxmlformats.org/officeDocument/2006/customXml" ds:itemID="{CACF6380-6186-42B8-90D3-F2C7C8621A7A}">
  <ds:schemaRefs>
    <ds:schemaRef ds:uri="http://schemas.openxmlformats.org/officeDocument/2006/bibliography"/>
  </ds:schemaRefs>
</ds:datastoreItem>
</file>

<file path=customXml/itemProps4.xml><?xml version="1.0" encoding="utf-8"?>
<ds:datastoreItem xmlns:ds="http://schemas.openxmlformats.org/officeDocument/2006/customXml" ds:itemID="{AA83A190-3D5F-4E42-8DAC-DCB8664CE14F}">
  <ds:schemaRefs>
    <ds:schemaRef ds:uri="http://schemas.microsoft.com/sharepoint/v3/contenttype/forms"/>
  </ds:schemaRefs>
</ds:datastoreItem>
</file>

<file path=customXml/itemProps5.xml><?xml version="1.0" encoding="utf-8"?>
<ds:datastoreItem xmlns:ds="http://schemas.openxmlformats.org/officeDocument/2006/customXml" ds:itemID="{42BCCEC6-5E02-4B57-B56B-72C8004D51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13117</Words>
  <Characters>84031</Characters>
  <Application>Microsoft Office Word</Application>
  <DocSecurity>0</DocSecurity>
  <Lines>700</Lines>
  <Paragraphs>193</Paragraphs>
  <ScaleCrop>false</ScaleCrop>
  <Company>Gemeente Amfersfoort</Company>
  <LinksUpToDate>false</LinksUpToDate>
  <CharactersWithSpaces>96955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07 Aanbestedingsdocument</dc:title>
  <dc:subject/>
  <dc:creator>VRI2</dc:creator>
  <cp:keywords/>
  <cp:lastModifiedBy>Myrthe van den Berk - Delvaux</cp:lastModifiedBy>
  <cp:revision>3</cp:revision>
  <cp:lastPrinted>2022-03-11T13:58:00Z</cp:lastPrinted>
  <dcterms:created xsi:type="dcterms:W3CDTF">2022-03-11T13:56:00Z</dcterms:created>
  <dcterms:modified xsi:type="dcterms:W3CDTF">2022-03-11T14:04:00Z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AmersfoortDocument</vt:lpwstr>
  </property>
  <property fmtid="{D5CDD505-2E9C-101B-9397-08002B2CF9AE}" pid="3" name="ContentTypeId">
    <vt:lpwstr>0x0101004CE0F28D46F1D74986FB2FDE53D60D68</vt:lpwstr>
  </property>
  <property fmtid="{D5CDD505-2E9C-101B-9397-08002B2CF9AE}" pid="4" name="IsMyDocuments">
    <vt:bool>true</vt:bool>
  </property>
  <property fmtid="{D5CDD505-2E9C-101B-9397-08002B2CF9AE}" pid="5" name="MSIP_Label_36385424-4abe-4cf8-8898-c76487689253_Enabled">
    <vt:lpwstr>true</vt:lpwstr>
  </property>
  <property fmtid="{D5CDD505-2E9C-101B-9397-08002B2CF9AE}" pid="6" name="MSIP_Label_36385424-4abe-4cf8-8898-c76487689253_SetDate">
    <vt:lpwstr>2022-01-07T10:01:14Z</vt:lpwstr>
  </property>
  <property fmtid="{D5CDD505-2E9C-101B-9397-08002B2CF9AE}" pid="7" name="MSIP_Label_36385424-4abe-4cf8-8898-c76487689253_Method">
    <vt:lpwstr>Privileged</vt:lpwstr>
  </property>
  <property fmtid="{D5CDD505-2E9C-101B-9397-08002B2CF9AE}" pid="8" name="MSIP_Label_36385424-4abe-4cf8-8898-c76487689253_Name">
    <vt:lpwstr>Bedrijfsvertrouwelijk</vt:lpwstr>
  </property>
  <property fmtid="{D5CDD505-2E9C-101B-9397-08002B2CF9AE}" pid="9" name="MSIP_Label_36385424-4abe-4cf8-8898-c76487689253_SiteId">
    <vt:lpwstr>d9cef3d2-0eb3-4504-b431-80c617bfc930</vt:lpwstr>
  </property>
  <property fmtid="{D5CDD505-2E9C-101B-9397-08002B2CF9AE}" pid="10" name="MSIP_Label_36385424-4abe-4cf8-8898-c76487689253_ActionId">
    <vt:lpwstr>45b39e4b-9be6-4cf8-be53-1a5c44fceac9</vt:lpwstr>
  </property>
  <property fmtid="{D5CDD505-2E9C-101B-9397-08002B2CF9AE}" pid="11" name="MSIP_Label_36385424-4abe-4cf8-8898-c76487689253_ContentBits">
    <vt:lpwstr>0</vt:lpwstr>
  </property>
</Properties>
</file>