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773508" w14:textId="12B5D18F" w:rsidR="005E1956" w:rsidRPr="005E1956" w:rsidRDefault="007A07E5" w:rsidP="000A70D9">
      <w:pPr>
        <w:rPr>
          <w:sz w:val="28"/>
          <w:szCs w:val="36"/>
        </w:rPr>
      </w:pPr>
      <w:r>
        <w:rPr>
          <w:sz w:val="28"/>
          <w:szCs w:val="36"/>
        </w:rPr>
        <w:t>Gewijzigde m</w:t>
      </w:r>
      <w:r w:rsidR="005E1956" w:rsidRPr="005E1956">
        <w:rPr>
          <w:sz w:val="28"/>
          <w:szCs w:val="36"/>
        </w:rPr>
        <w:t xml:space="preserve">otivatie verlengen opdracht “Software contract Leefomgeving systeem” </w:t>
      </w:r>
    </w:p>
    <w:p w14:paraId="62ADDACF" w14:textId="01EA1C7E" w:rsidR="007A07E5" w:rsidRDefault="007A07E5" w:rsidP="000A70D9"/>
    <w:p w14:paraId="0D53CFA4" w14:textId="60D9D159" w:rsidR="007A07E5" w:rsidRPr="007A07E5" w:rsidRDefault="007A07E5" w:rsidP="000A70D9">
      <w:pPr>
        <w:rPr>
          <w:b/>
          <w:bCs/>
          <w:color w:val="FF0000"/>
          <w:sz w:val="22"/>
          <w:szCs w:val="28"/>
        </w:rPr>
      </w:pPr>
      <w:r w:rsidRPr="007A07E5">
        <w:rPr>
          <w:b/>
          <w:bCs/>
          <w:color w:val="FF0000"/>
          <w:sz w:val="22"/>
          <w:szCs w:val="28"/>
        </w:rPr>
        <w:t>In het document “M</w:t>
      </w:r>
      <w:r w:rsidRPr="007A07E5">
        <w:rPr>
          <w:b/>
          <w:bCs/>
          <w:color w:val="FF0000"/>
          <w:sz w:val="22"/>
          <w:szCs w:val="28"/>
        </w:rPr>
        <w:t>otivatie verlengen opdracht “Software contract Leefomgeving systeem”</w:t>
      </w:r>
      <w:r w:rsidRPr="007A07E5">
        <w:rPr>
          <w:b/>
          <w:bCs/>
          <w:color w:val="FF0000"/>
          <w:sz w:val="22"/>
          <w:szCs w:val="28"/>
        </w:rPr>
        <w:t xml:space="preserve"> staat per abuis een verkeerde datum van 1 september 2026 vermeld, deze datum moet zijn 1 september 2025.</w:t>
      </w:r>
    </w:p>
    <w:p w14:paraId="2230D9D4" w14:textId="77777777" w:rsidR="007A07E5" w:rsidRDefault="007A07E5" w:rsidP="000A70D9"/>
    <w:p w14:paraId="3F60A5C7" w14:textId="1F412B8F" w:rsidR="00515725" w:rsidRDefault="00512D3C" w:rsidP="000A70D9">
      <w:r>
        <w:t xml:space="preserve">De RUD Drenthe is voornemens de aanbesteding van het </w:t>
      </w:r>
      <w:r w:rsidR="005E1956">
        <w:t>(</w:t>
      </w:r>
      <w:r>
        <w:t>LOS</w:t>
      </w:r>
      <w:r w:rsidR="005E1956">
        <w:t>)</w:t>
      </w:r>
      <w:r>
        <w:t xml:space="preserve"> zaaksysteem </w:t>
      </w:r>
      <w:r w:rsidR="00515725">
        <w:rPr>
          <w:sz w:val="22"/>
          <w:szCs w:val="28"/>
        </w:rPr>
        <w:t>vanwege o</w:t>
      </w:r>
      <w:r w:rsidR="00515725" w:rsidRPr="00515725">
        <w:rPr>
          <w:sz w:val="22"/>
          <w:szCs w:val="28"/>
        </w:rPr>
        <w:t xml:space="preserve">nvoorziene omstandigheden </w:t>
      </w:r>
      <w:r>
        <w:t xml:space="preserve">uit te stellen tot 1 </w:t>
      </w:r>
      <w:r w:rsidR="00DF3828">
        <w:t>september</w:t>
      </w:r>
      <w:r>
        <w:t xml:space="preserve"> 202</w:t>
      </w:r>
      <w:r w:rsidR="007A07E5">
        <w:t>5</w:t>
      </w:r>
      <w:r w:rsidR="00515725">
        <w:t xml:space="preserve"> </w:t>
      </w:r>
      <w:r w:rsidR="00515725" w:rsidRPr="00515725">
        <w:t>(artikel 2.163</w:t>
      </w:r>
      <w:r w:rsidR="00515725" w:rsidRPr="000950CB">
        <w:rPr>
          <w:vertAlign w:val="superscript"/>
        </w:rPr>
        <w:t>e</w:t>
      </w:r>
      <w:r w:rsidR="000950CB">
        <w:t>,</w:t>
      </w:r>
      <w:r w:rsidR="00515725" w:rsidRPr="00515725">
        <w:t xml:space="preserve"> Aanbestedingswet 2012)</w:t>
      </w:r>
      <w:r>
        <w:t xml:space="preserve">. </w:t>
      </w:r>
    </w:p>
    <w:p w14:paraId="49761486" w14:textId="36BAD649" w:rsidR="006436F6" w:rsidRDefault="00512D3C" w:rsidP="000A70D9">
      <w:r>
        <w:t>Reden hierv</w:t>
      </w:r>
      <w:r w:rsidR="00AA25B1">
        <w:t>oor</w:t>
      </w:r>
      <w:r>
        <w:t xml:space="preserve"> is dat de onzekerheden omtrent de invoering van de Omgevingsvergunning </w:t>
      </w:r>
      <w:r w:rsidR="005E00F0">
        <w:t xml:space="preserve">niet </w:t>
      </w:r>
      <w:r w:rsidR="000950CB">
        <w:t>zijn</w:t>
      </w:r>
      <w:r w:rsidR="005E00F0">
        <w:t xml:space="preserve"> in te schatten. De werkprocessen </w:t>
      </w:r>
      <w:r w:rsidR="00AA25B1">
        <w:t xml:space="preserve">die </w:t>
      </w:r>
      <w:r w:rsidR="005E00F0">
        <w:t>moeten worden ingericht</w:t>
      </w:r>
      <w:r w:rsidR="00AA25B1">
        <w:t xml:space="preserve"> en de </w:t>
      </w:r>
      <w:r w:rsidR="005E00F0">
        <w:t xml:space="preserve">koppeling en inrichting van het DSO </w:t>
      </w:r>
      <w:r w:rsidR="000027B4">
        <w:t xml:space="preserve">hebben de aanleiding gegeven de Omgevingswet uit te stellen. </w:t>
      </w:r>
      <w:r w:rsidR="005E00F0">
        <w:t xml:space="preserve"> </w:t>
      </w:r>
      <w:r w:rsidR="000027B4" w:rsidRPr="000027B4">
        <w:t xml:space="preserve">Er is helderheid over de beginfase van de </w:t>
      </w:r>
      <w:r w:rsidR="000027B4">
        <w:t>O</w:t>
      </w:r>
      <w:r w:rsidR="000027B4" w:rsidRPr="000027B4">
        <w:t xml:space="preserve">mgevingswet, maar </w:t>
      </w:r>
      <w:r w:rsidR="00AA25B1">
        <w:t>de nieuwe wetgeving</w:t>
      </w:r>
      <w:r w:rsidR="000027B4" w:rsidRPr="000027B4">
        <w:t xml:space="preserve"> moet ook doorontwikkeld worden en </w:t>
      </w:r>
      <w:r w:rsidR="00AA25B1">
        <w:t xml:space="preserve">deze </w:t>
      </w:r>
      <w:r w:rsidR="000027B4" w:rsidRPr="000027B4">
        <w:t xml:space="preserve">is nog niet helder. Nu een aanbesteding starten betekent dat de doorontwikkeling niet concreet in de aanbesteding meegenomen kan worden. </w:t>
      </w:r>
      <w:r w:rsidR="000027B4">
        <w:t>E</w:t>
      </w:r>
      <w:r w:rsidR="000027B4" w:rsidRPr="000027B4">
        <w:t xml:space="preserve">rvaring en kennis van het gebruik van de </w:t>
      </w:r>
      <w:r w:rsidR="000027B4">
        <w:t>O</w:t>
      </w:r>
      <w:r w:rsidR="000027B4" w:rsidRPr="000027B4">
        <w:t xml:space="preserve">mgevingswet </w:t>
      </w:r>
      <w:r w:rsidR="000027B4">
        <w:t xml:space="preserve">kan </w:t>
      </w:r>
      <w:r w:rsidR="000027B4" w:rsidRPr="000027B4">
        <w:t xml:space="preserve">met de nieuwe DSO voorzieningen niet meegenomen worden in de aanbesteding. Dit komt de doelmatigheid van de aanbesteding niet ten goede. Bij het implementeren van de </w:t>
      </w:r>
      <w:r w:rsidR="000027B4">
        <w:t>O</w:t>
      </w:r>
      <w:r w:rsidR="000027B4" w:rsidRPr="000027B4">
        <w:t xml:space="preserve">mgevingswet zullen er startproblemen zijn. Afhankelijk van wanneer de </w:t>
      </w:r>
      <w:r w:rsidR="005E1956">
        <w:t>O</w:t>
      </w:r>
      <w:r w:rsidR="000027B4" w:rsidRPr="000027B4">
        <w:t xml:space="preserve">mgevingswet precies ingaat, valt de implementatie </w:t>
      </w:r>
      <w:r w:rsidR="005E1956">
        <w:t>er</w:t>
      </w:r>
      <w:r w:rsidR="000027B4" w:rsidRPr="000027B4">
        <w:t>van samen met de aanbesteding en/of de implementatie van het nieuwe zaaksysteem (de opvolger van LOS). Er is daardoor nauwelijks tijd en capaciteit voor de inrichting, datamigratie en opleiding van medewerkers</w:t>
      </w:r>
      <w:r w:rsidR="00AA25B1">
        <w:t>.</w:t>
      </w:r>
      <w:r w:rsidR="00515725">
        <w:t xml:space="preserve"> </w:t>
      </w:r>
      <w:r w:rsidR="00AA25B1">
        <w:t>H</w:t>
      </w:r>
      <w:r w:rsidR="00515725">
        <w:t>ierdoor kom</w:t>
      </w:r>
      <w:r w:rsidR="00AA25B1">
        <w:t xml:space="preserve">t </w:t>
      </w:r>
      <w:r w:rsidR="00515725">
        <w:t xml:space="preserve">de continuïteit </w:t>
      </w:r>
      <w:r w:rsidR="000950CB">
        <w:t xml:space="preserve">van de dienstverlening van de RUD Drenthe </w:t>
      </w:r>
      <w:r w:rsidR="00515725">
        <w:t>in het geding</w:t>
      </w:r>
      <w:r w:rsidR="005E1956">
        <w:t xml:space="preserve">. Om </w:t>
      </w:r>
      <w:r w:rsidR="00515725">
        <w:t>tevens</w:t>
      </w:r>
      <w:r w:rsidR="005E1956">
        <w:t xml:space="preserve"> de leveranciers in de gelegenheid te stellen een goede inschrijving te doen </w:t>
      </w:r>
      <w:r w:rsidR="00AA25B1">
        <w:t xml:space="preserve">stelt </w:t>
      </w:r>
      <w:r w:rsidR="005E1956">
        <w:t xml:space="preserve">de RUD Drenthe de aanbesteding uit tot 1 </w:t>
      </w:r>
      <w:r w:rsidR="00DF3828">
        <w:t>september</w:t>
      </w:r>
      <w:r w:rsidR="005E1956">
        <w:t xml:space="preserve"> 202</w:t>
      </w:r>
      <w:r w:rsidR="007A07E5">
        <w:t>5</w:t>
      </w:r>
      <w:r w:rsidR="005E1956">
        <w:t xml:space="preserve">. </w:t>
      </w:r>
    </w:p>
    <w:p w14:paraId="14B2A679" w14:textId="39ACFFF3" w:rsidR="005E1956" w:rsidRDefault="005E1956" w:rsidP="000A70D9"/>
    <w:p w14:paraId="0D740398" w14:textId="77777777" w:rsidR="000950CB" w:rsidRDefault="000950CB" w:rsidP="000950CB">
      <w:r>
        <w:t xml:space="preserve">De wijziging van de opdracht brengt geen verandering in de algemene aard van de opdracht mee, omdat de werkzaamheden hetzelfde zullen blijven. Tot slot bedraagt de verhoging van de prijs niet meer dan 50% van de waarde van de oorspronkelijke opdracht. </w:t>
      </w:r>
    </w:p>
    <w:p w14:paraId="4D73B088" w14:textId="77777777" w:rsidR="004921E2" w:rsidRDefault="004921E2" w:rsidP="004921E2"/>
    <w:p w14:paraId="7047E3AF" w14:textId="77777777" w:rsidR="004921E2" w:rsidRDefault="004921E2" w:rsidP="004921E2">
      <w:r w:rsidRPr="004921E2">
        <w:rPr>
          <w:b/>
          <w:bCs/>
        </w:rPr>
        <w:t>Aanbesteding betreft:</w:t>
      </w:r>
      <w:r>
        <w:t xml:space="preserve"> </w:t>
      </w:r>
    </w:p>
    <w:p w14:paraId="6CE72FEE" w14:textId="6A483C8D" w:rsidR="004921E2" w:rsidRDefault="004921E2" w:rsidP="004921E2">
      <w:r>
        <w:t>Verlenging van de opdracht.</w:t>
      </w:r>
    </w:p>
    <w:p w14:paraId="04EA08C1" w14:textId="07F4F90F" w:rsidR="00515725" w:rsidRDefault="00515725" w:rsidP="00515725"/>
    <w:p w14:paraId="408A9EBE" w14:textId="77777777" w:rsidR="00D52794" w:rsidRPr="004921E2" w:rsidRDefault="00D52794" w:rsidP="00515725">
      <w:pPr>
        <w:rPr>
          <w:b/>
          <w:bCs/>
        </w:rPr>
      </w:pPr>
      <w:r w:rsidRPr="004921E2">
        <w:rPr>
          <w:b/>
          <w:bCs/>
        </w:rPr>
        <w:t xml:space="preserve">CPV </w:t>
      </w:r>
    </w:p>
    <w:p w14:paraId="5C036D8B" w14:textId="20F8BE2F" w:rsidR="00D52794" w:rsidRDefault="00D52794" w:rsidP="00515725">
      <w:r>
        <w:t>Software en informatiesystemen</w:t>
      </w:r>
    </w:p>
    <w:p w14:paraId="01A4DEC7" w14:textId="7ACB3033" w:rsidR="00D52794" w:rsidRDefault="00D52794" w:rsidP="00515725">
      <w:r>
        <w:t>48000000-8</w:t>
      </w:r>
    </w:p>
    <w:p w14:paraId="60050764" w14:textId="3BF972B3" w:rsidR="00D52794" w:rsidRDefault="00D52794" w:rsidP="00515725"/>
    <w:p w14:paraId="6BB22207" w14:textId="111E1A5E" w:rsidR="00D52794" w:rsidRPr="004921E2" w:rsidRDefault="00D52794" w:rsidP="00515725">
      <w:pPr>
        <w:rPr>
          <w:b/>
          <w:bCs/>
        </w:rPr>
      </w:pPr>
      <w:r w:rsidRPr="004921E2">
        <w:rPr>
          <w:b/>
          <w:bCs/>
        </w:rPr>
        <w:t>Waarde van de opdracht</w:t>
      </w:r>
    </w:p>
    <w:p w14:paraId="4AE64C8F" w14:textId="124548E6" w:rsidR="00D52794" w:rsidRDefault="00D52794" w:rsidP="00515725">
      <w:r>
        <w:t xml:space="preserve">€ </w:t>
      </w:r>
      <w:r w:rsidR="00DF3828">
        <w:t>360</w:t>
      </w:r>
      <w:r>
        <w:t>.000,--</w:t>
      </w:r>
    </w:p>
    <w:p w14:paraId="520C69E2" w14:textId="4146D333" w:rsidR="00D52794" w:rsidRDefault="00D52794" w:rsidP="00515725"/>
    <w:p w14:paraId="2D3AEF07" w14:textId="77777777" w:rsidR="00D52794" w:rsidRDefault="00D52794" w:rsidP="00515725">
      <w:r>
        <w:t xml:space="preserve">Beroepsprocedure </w:t>
      </w:r>
      <w:r w:rsidRPr="004921E2">
        <w:rPr>
          <w:b/>
          <w:bCs/>
        </w:rPr>
        <w:t>20 dagen</w:t>
      </w:r>
      <w:r>
        <w:t>.</w:t>
      </w:r>
    </w:p>
    <w:p w14:paraId="51C62728" w14:textId="77777777" w:rsidR="00D52794" w:rsidRDefault="00D52794" w:rsidP="00515725"/>
    <w:p w14:paraId="64BA6028" w14:textId="77777777" w:rsidR="00D52794" w:rsidRDefault="00D52794" w:rsidP="00515725">
      <w:r>
        <w:t>Beroep bij Rechtbank Noord Nederland</w:t>
      </w:r>
    </w:p>
    <w:p w14:paraId="6A1BFB48" w14:textId="77777777" w:rsidR="00D52794" w:rsidRDefault="00D52794" w:rsidP="00515725">
      <w:r>
        <w:t>Brinkstraat 4</w:t>
      </w:r>
    </w:p>
    <w:p w14:paraId="242A4349" w14:textId="77777777" w:rsidR="00D52794" w:rsidRDefault="00D52794" w:rsidP="00515725">
      <w:r>
        <w:t>9401 HZ  Assen</w:t>
      </w:r>
    </w:p>
    <w:p w14:paraId="0CC5E19C" w14:textId="77777777" w:rsidR="00D52794" w:rsidRDefault="00D52794" w:rsidP="00515725"/>
    <w:p w14:paraId="78525BF9" w14:textId="6FB528B2" w:rsidR="00D52794" w:rsidRDefault="007A07E5" w:rsidP="00515725">
      <w:hyperlink r:id="rId8" w:history="1">
        <w:r w:rsidR="00D52794" w:rsidRPr="009F1C1D">
          <w:rPr>
            <w:rStyle w:val="Hyperlink"/>
          </w:rPr>
          <w:t>Info.rechtbanknoordnederland@rechtspraak.nl</w:t>
        </w:r>
      </w:hyperlink>
    </w:p>
    <w:p w14:paraId="6D99C0A7" w14:textId="77777777" w:rsidR="004921E2" w:rsidRDefault="004921E2" w:rsidP="00515725">
      <w:r>
        <w:t>+31883614444</w:t>
      </w:r>
    </w:p>
    <w:p w14:paraId="55212C09" w14:textId="78C66190" w:rsidR="00D52794" w:rsidRDefault="00D52794" w:rsidP="00515725">
      <w:r>
        <w:t xml:space="preserve"> </w:t>
      </w:r>
    </w:p>
    <w:p w14:paraId="6438D34B" w14:textId="730EC114" w:rsidR="00D52794" w:rsidRDefault="00D52794" w:rsidP="00515725"/>
    <w:p w14:paraId="18121E7E" w14:textId="77777777" w:rsidR="00D52794" w:rsidRPr="000A70D9" w:rsidRDefault="00D52794" w:rsidP="00515725"/>
    <w:sectPr w:rsidR="00D52794" w:rsidRPr="000A70D9" w:rsidSect="00726362">
      <w:pgSz w:w="11907" w:h="16839" w:code="9"/>
      <w:pgMar w:top="567" w:right="794" w:bottom="567" w:left="1701"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25717D" w14:textId="77777777" w:rsidR="00BF5E64" w:rsidRDefault="00BF5E64">
      <w:r>
        <w:separator/>
      </w:r>
    </w:p>
  </w:endnote>
  <w:endnote w:type="continuationSeparator" w:id="0">
    <w:p w14:paraId="3B1BA773" w14:textId="77777777" w:rsidR="00BF5E64" w:rsidRDefault="00BF5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Narrow-Bold">
    <w:altName w:val="Ari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limbachStd-Book">
    <w:altName w:val="Cambria"/>
    <w:panose1 w:val="00000000000000000000"/>
    <w:charset w:val="00"/>
    <w:family w:val="roman"/>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99A83" w14:textId="77777777" w:rsidR="00BF5E64" w:rsidRDefault="00BF5E64">
      <w:r>
        <w:separator/>
      </w:r>
    </w:p>
  </w:footnote>
  <w:footnote w:type="continuationSeparator" w:id="0">
    <w:p w14:paraId="399919A1" w14:textId="77777777" w:rsidR="00BF5E64" w:rsidRDefault="00BF5E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11C718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DA280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7CE767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49CE4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258F8B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62EFB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42300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E258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70A156"/>
    <w:lvl w:ilvl="0">
      <w:start w:val="1"/>
      <w:numFmt w:val="decimal"/>
      <w:pStyle w:val="Lijstnummering"/>
      <w:lvlText w:val="%1."/>
      <w:lvlJc w:val="left"/>
      <w:pPr>
        <w:tabs>
          <w:tab w:val="num" w:pos="360"/>
        </w:tabs>
        <w:ind w:left="360" w:hanging="360"/>
      </w:pPr>
    </w:lvl>
  </w:abstractNum>
  <w:abstractNum w:abstractNumId="9" w15:restartNumberingAfterBreak="0">
    <w:nsid w:val="04450C10"/>
    <w:multiLevelType w:val="hybridMultilevel"/>
    <w:tmpl w:val="51DE46B6"/>
    <w:lvl w:ilvl="0" w:tplc="A5B48B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AA03BC5"/>
    <w:multiLevelType w:val="multilevel"/>
    <w:tmpl w:val="30B2A150"/>
    <w:lvl w:ilvl="0">
      <w:start w:val="1"/>
      <w:numFmt w:val="decimal"/>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0E115933"/>
    <w:multiLevelType w:val="multilevel"/>
    <w:tmpl w:val="FC503260"/>
    <w:lvl w:ilvl="0">
      <w:start w:val="4"/>
      <w:numFmt w:val="decimal"/>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0E7007A4"/>
    <w:multiLevelType w:val="hybridMultilevel"/>
    <w:tmpl w:val="A628F7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5B87B3A"/>
    <w:multiLevelType w:val="multilevel"/>
    <w:tmpl w:val="60A88CC0"/>
    <w:styleLink w:val="111111"/>
    <w:lvl w:ilvl="0">
      <w:start w:val="1"/>
      <w:numFmt w:val="decimal"/>
      <w:pStyle w:val="OpsommingNummers"/>
      <w:lvlText w:val="%1"/>
      <w:lvlJc w:val="left"/>
      <w:pPr>
        <w:ind w:left="340" w:hanging="340"/>
      </w:pPr>
      <w:rPr>
        <w:rFonts w:hint="default"/>
      </w:rPr>
    </w:lvl>
    <w:lvl w:ilvl="1">
      <w:start w:val="1"/>
      <w:numFmt w:val="decimal"/>
      <w:lvlText w:val="%1%2"/>
      <w:lvlJc w:val="left"/>
      <w:pPr>
        <w:ind w:left="680" w:hanging="340"/>
      </w:pPr>
      <w:rPr>
        <w:rFonts w:hint="default"/>
      </w:rPr>
    </w:lvl>
    <w:lvl w:ilvl="2">
      <w:start w:val="1"/>
      <w:numFmt w:val="decimal"/>
      <w:lvlText w:val="%1%2%3"/>
      <w:lvlJc w:val="left"/>
      <w:pPr>
        <w:ind w:left="1021" w:hanging="34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6014F5D"/>
    <w:multiLevelType w:val="multilevel"/>
    <w:tmpl w:val="60A88CC0"/>
    <w:numStyleLink w:val="111111"/>
  </w:abstractNum>
  <w:abstractNum w:abstractNumId="15" w15:restartNumberingAfterBreak="0">
    <w:nsid w:val="193E1644"/>
    <w:multiLevelType w:val="multilevel"/>
    <w:tmpl w:val="3F949986"/>
    <w:lvl w:ilvl="0">
      <w:start w:val="1"/>
      <w:numFmt w:val="decimal"/>
      <w:lvlText w:val="%1"/>
      <w:lvlJc w:val="left"/>
      <w:pPr>
        <w:tabs>
          <w:tab w:val="num" w:pos="340"/>
        </w:tabs>
        <w:ind w:left="340" w:hanging="340"/>
      </w:pPr>
      <w:rPr>
        <w:rFonts w:hint="default"/>
      </w:rPr>
    </w:lvl>
    <w:lvl w:ilvl="1">
      <w:start w:val="11"/>
      <w:numFmt w:val="decimal"/>
      <w:lvlText w:val="%2"/>
      <w:lvlJc w:val="left"/>
      <w:pPr>
        <w:tabs>
          <w:tab w:val="num" w:pos="680"/>
        </w:tabs>
        <w:ind w:left="680" w:hanging="340"/>
      </w:pPr>
      <w:rPr>
        <w:rFonts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E8631B1"/>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1EFB31DA"/>
    <w:multiLevelType w:val="multilevel"/>
    <w:tmpl w:val="60A88CC0"/>
    <w:numStyleLink w:val="111111"/>
  </w:abstractNum>
  <w:abstractNum w:abstractNumId="19" w15:restartNumberingAfterBreak="0">
    <w:nsid w:val="2F7D0F2A"/>
    <w:multiLevelType w:val="multilevel"/>
    <w:tmpl w:val="60A88CC0"/>
    <w:numStyleLink w:val="111111"/>
  </w:abstractNum>
  <w:abstractNum w:abstractNumId="20" w15:restartNumberingAfterBreak="0">
    <w:nsid w:val="37BB3CC5"/>
    <w:multiLevelType w:val="multilevel"/>
    <w:tmpl w:val="60A88CC0"/>
    <w:numStyleLink w:val="111111"/>
  </w:abstractNum>
  <w:abstractNum w:abstractNumId="21" w15:restartNumberingAfterBreak="0">
    <w:nsid w:val="39576C8D"/>
    <w:multiLevelType w:val="multilevel"/>
    <w:tmpl w:val="60A88CC0"/>
    <w:numStyleLink w:val="111111"/>
  </w:abstractNum>
  <w:abstractNum w:abstractNumId="22" w15:restartNumberingAfterBreak="0">
    <w:nsid w:val="3DB330BD"/>
    <w:multiLevelType w:val="multilevel"/>
    <w:tmpl w:val="C9B48BC6"/>
    <w:lvl w:ilvl="0">
      <w:start w:val="1"/>
      <w:numFmt w:val="decimal"/>
      <w:lvlText w:val="%1"/>
      <w:lvlJc w:val="left"/>
      <w:pPr>
        <w:tabs>
          <w:tab w:val="num" w:pos="340"/>
        </w:tabs>
        <w:ind w:left="340" w:hanging="340"/>
      </w:pPr>
      <w:rPr>
        <w:rFonts w:hint="default"/>
      </w:rPr>
    </w:lvl>
    <w:lvl w:ilvl="1">
      <w:start w:val="1"/>
      <w:numFmt w:val="decimal"/>
      <w:lvlText w:val="%1.%2."/>
      <w:lvlJc w:val="left"/>
      <w:pPr>
        <w:tabs>
          <w:tab w:val="num" w:pos="680"/>
        </w:tabs>
        <w:ind w:left="680" w:hanging="340"/>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57D667D6"/>
    <w:multiLevelType w:val="multilevel"/>
    <w:tmpl w:val="30B2A150"/>
    <w:lvl w:ilvl="0">
      <w:start w:val="1"/>
      <w:numFmt w:val="decimal"/>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6B433A8C"/>
    <w:multiLevelType w:val="multilevel"/>
    <w:tmpl w:val="60A88CC0"/>
    <w:numStyleLink w:val="111111"/>
  </w:abstractNum>
  <w:abstractNum w:abstractNumId="25" w15:restartNumberingAfterBreak="0">
    <w:nsid w:val="7C9B1FE1"/>
    <w:multiLevelType w:val="multilevel"/>
    <w:tmpl w:val="F61412AC"/>
    <w:lvl w:ilvl="0">
      <w:start w:val="1"/>
      <w:numFmt w:val="bullet"/>
      <w:pStyle w:val="Opsomming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340"/>
        </w:tabs>
        <w:ind w:left="680" w:hanging="340"/>
      </w:pPr>
      <w:rPr>
        <w:rFonts w:asciiTheme="majorHAnsi" w:hAnsiTheme="majorHAnsi"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13"/>
  </w:num>
  <w:num w:numId="2">
    <w:abstractNumId w:val="16"/>
  </w:num>
  <w:num w:numId="3">
    <w:abstractNumId w:val="17"/>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22"/>
  </w:num>
  <w:num w:numId="15">
    <w:abstractNumId w:val="23"/>
  </w:num>
  <w:num w:numId="16">
    <w:abstractNumId w:val="23"/>
  </w:num>
  <w:num w:numId="17">
    <w:abstractNumId w:val="15"/>
  </w:num>
  <w:num w:numId="18">
    <w:abstractNumId w:val="11"/>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1"/>
  </w:num>
  <w:num w:numId="22">
    <w:abstractNumId w:val="20"/>
  </w:num>
  <w:num w:numId="23">
    <w:abstractNumId w:val="18"/>
  </w:num>
  <w:num w:numId="24">
    <w:abstractNumId w:val="19"/>
  </w:num>
  <w:num w:numId="25">
    <w:abstractNumId w:val="24"/>
  </w:num>
  <w:num w:numId="26">
    <w:abstractNumId w:val="14"/>
  </w:num>
  <w:num w:numId="27">
    <w:abstractNumId w:val="12"/>
  </w:num>
  <w:num w:numId="28">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D3C"/>
    <w:rsid w:val="000027B4"/>
    <w:rsid w:val="000077F9"/>
    <w:rsid w:val="00027D7E"/>
    <w:rsid w:val="000358CC"/>
    <w:rsid w:val="00047160"/>
    <w:rsid w:val="00056B75"/>
    <w:rsid w:val="00083404"/>
    <w:rsid w:val="000950CB"/>
    <w:rsid w:val="00097FD7"/>
    <w:rsid w:val="000A70D9"/>
    <w:rsid w:val="000B5AD1"/>
    <w:rsid w:val="000B654D"/>
    <w:rsid w:val="000E2C8F"/>
    <w:rsid w:val="000F3C33"/>
    <w:rsid w:val="00112687"/>
    <w:rsid w:val="001204F4"/>
    <w:rsid w:val="0013016A"/>
    <w:rsid w:val="00131B65"/>
    <w:rsid w:val="001412B1"/>
    <w:rsid w:val="00145CC1"/>
    <w:rsid w:val="001C42C4"/>
    <w:rsid w:val="001D60C5"/>
    <w:rsid w:val="001E0396"/>
    <w:rsid w:val="001E4778"/>
    <w:rsid w:val="0024033B"/>
    <w:rsid w:val="002420D5"/>
    <w:rsid w:val="0025336A"/>
    <w:rsid w:val="00263936"/>
    <w:rsid w:val="002B3460"/>
    <w:rsid w:val="002B744F"/>
    <w:rsid w:val="002D55C0"/>
    <w:rsid w:val="003122C5"/>
    <w:rsid w:val="00321EED"/>
    <w:rsid w:val="00335A72"/>
    <w:rsid w:val="00341C8F"/>
    <w:rsid w:val="00345BF1"/>
    <w:rsid w:val="00351263"/>
    <w:rsid w:val="003616A7"/>
    <w:rsid w:val="00361B72"/>
    <w:rsid w:val="003B636B"/>
    <w:rsid w:val="003C59D2"/>
    <w:rsid w:val="003E4F67"/>
    <w:rsid w:val="003E554E"/>
    <w:rsid w:val="00403E60"/>
    <w:rsid w:val="004276EB"/>
    <w:rsid w:val="004344C6"/>
    <w:rsid w:val="00461546"/>
    <w:rsid w:val="004908AA"/>
    <w:rsid w:val="004921E2"/>
    <w:rsid w:val="004A4D3E"/>
    <w:rsid w:val="004C72B6"/>
    <w:rsid w:val="005040FF"/>
    <w:rsid w:val="00512D3C"/>
    <w:rsid w:val="00515725"/>
    <w:rsid w:val="005463A8"/>
    <w:rsid w:val="005936E3"/>
    <w:rsid w:val="00594C0B"/>
    <w:rsid w:val="005A3714"/>
    <w:rsid w:val="005B747F"/>
    <w:rsid w:val="005E00F0"/>
    <w:rsid w:val="005E1956"/>
    <w:rsid w:val="00622BC1"/>
    <w:rsid w:val="006436F6"/>
    <w:rsid w:val="00646046"/>
    <w:rsid w:val="00647227"/>
    <w:rsid w:val="00650ACC"/>
    <w:rsid w:val="006556FC"/>
    <w:rsid w:val="00680463"/>
    <w:rsid w:val="006813BF"/>
    <w:rsid w:val="00692CDB"/>
    <w:rsid w:val="006B0466"/>
    <w:rsid w:val="006E006D"/>
    <w:rsid w:val="00726362"/>
    <w:rsid w:val="00731B14"/>
    <w:rsid w:val="007361A0"/>
    <w:rsid w:val="00741E7C"/>
    <w:rsid w:val="00763FB8"/>
    <w:rsid w:val="007710A1"/>
    <w:rsid w:val="0079054C"/>
    <w:rsid w:val="007A07E5"/>
    <w:rsid w:val="007B4484"/>
    <w:rsid w:val="007C1935"/>
    <w:rsid w:val="007D56EB"/>
    <w:rsid w:val="00862EDF"/>
    <w:rsid w:val="008C4205"/>
    <w:rsid w:val="008F30D7"/>
    <w:rsid w:val="009102A2"/>
    <w:rsid w:val="00923B93"/>
    <w:rsid w:val="00991477"/>
    <w:rsid w:val="00995CF0"/>
    <w:rsid w:val="009B4DD4"/>
    <w:rsid w:val="009D7F95"/>
    <w:rsid w:val="009F45A1"/>
    <w:rsid w:val="00A02B0A"/>
    <w:rsid w:val="00A126C1"/>
    <w:rsid w:val="00A214AB"/>
    <w:rsid w:val="00A353EB"/>
    <w:rsid w:val="00A4246E"/>
    <w:rsid w:val="00A53BB9"/>
    <w:rsid w:val="00A97C61"/>
    <w:rsid w:val="00AA2045"/>
    <w:rsid w:val="00AA25B1"/>
    <w:rsid w:val="00AA6122"/>
    <w:rsid w:val="00AF429C"/>
    <w:rsid w:val="00B14938"/>
    <w:rsid w:val="00B23206"/>
    <w:rsid w:val="00B36707"/>
    <w:rsid w:val="00B441CD"/>
    <w:rsid w:val="00B4686D"/>
    <w:rsid w:val="00B5614B"/>
    <w:rsid w:val="00B566BF"/>
    <w:rsid w:val="00B65A3D"/>
    <w:rsid w:val="00B9291C"/>
    <w:rsid w:val="00B959FD"/>
    <w:rsid w:val="00B97892"/>
    <w:rsid w:val="00BD4D4B"/>
    <w:rsid w:val="00BF5E64"/>
    <w:rsid w:val="00C16559"/>
    <w:rsid w:val="00C25BD6"/>
    <w:rsid w:val="00C37F18"/>
    <w:rsid w:val="00C42422"/>
    <w:rsid w:val="00C772D1"/>
    <w:rsid w:val="00C867D9"/>
    <w:rsid w:val="00CA35B3"/>
    <w:rsid w:val="00CA635D"/>
    <w:rsid w:val="00CA755E"/>
    <w:rsid w:val="00CC245D"/>
    <w:rsid w:val="00CC2507"/>
    <w:rsid w:val="00CC5AB6"/>
    <w:rsid w:val="00CE7786"/>
    <w:rsid w:val="00CF3485"/>
    <w:rsid w:val="00D01823"/>
    <w:rsid w:val="00D1687E"/>
    <w:rsid w:val="00D23503"/>
    <w:rsid w:val="00D26D3C"/>
    <w:rsid w:val="00D52794"/>
    <w:rsid w:val="00D62F5D"/>
    <w:rsid w:val="00D84F2B"/>
    <w:rsid w:val="00D85A77"/>
    <w:rsid w:val="00D93551"/>
    <w:rsid w:val="00DA63B0"/>
    <w:rsid w:val="00DB1A8E"/>
    <w:rsid w:val="00DC060F"/>
    <w:rsid w:val="00DD05D4"/>
    <w:rsid w:val="00DD0A9F"/>
    <w:rsid w:val="00DD1753"/>
    <w:rsid w:val="00DF3828"/>
    <w:rsid w:val="00DF5811"/>
    <w:rsid w:val="00E00062"/>
    <w:rsid w:val="00E03570"/>
    <w:rsid w:val="00E04C99"/>
    <w:rsid w:val="00E05429"/>
    <w:rsid w:val="00E204EB"/>
    <w:rsid w:val="00E41B4D"/>
    <w:rsid w:val="00E5556D"/>
    <w:rsid w:val="00E57C52"/>
    <w:rsid w:val="00E645F3"/>
    <w:rsid w:val="00E82AF8"/>
    <w:rsid w:val="00E82E9B"/>
    <w:rsid w:val="00EB49C5"/>
    <w:rsid w:val="00EB58EC"/>
    <w:rsid w:val="00EC4A5B"/>
    <w:rsid w:val="00F23FA1"/>
    <w:rsid w:val="00F41B96"/>
    <w:rsid w:val="00F8102B"/>
    <w:rsid w:val="00FB30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D866F"/>
  <w15:chartTrackingRefBased/>
  <w15:docId w15:val="{AF0040C8-C318-48EC-97BC-68E119AA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A6122"/>
    <w:pPr>
      <w:widowControl w:val="0"/>
      <w:spacing w:line="240" w:lineRule="atLeast"/>
    </w:pPr>
    <w:rPr>
      <w:rFonts w:ascii="Cambria" w:hAnsi="Cambria"/>
      <w:szCs w:val="24"/>
    </w:rPr>
  </w:style>
  <w:style w:type="paragraph" w:styleId="Kop1">
    <w:name w:val="heading 1"/>
    <w:next w:val="Standaard"/>
    <w:qFormat/>
    <w:rsid w:val="000A70D9"/>
    <w:pPr>
      <w:spacing w:after="240" w:line="480" w:lineRule="atLeast"/>
      <w:outlineLvl w:val="0"/>
    </w:pPr>
    <w:rPr>
      <w:rFonts w:ascii="Arial Narrow" w:hAnsi="Arial Narrow" w:cs="Arial"/>
      <w:bCs/>
      <w:color w:val="404040" w:themeColor="text1" w:themeTint="BF"/>
      <w:sz w:val="28"/>
      <w:szCs w:val="32"/>
    </w:rPr>
  </w:style>
  <w:style w:type="paragraph" w:styleId="Kop2">
    <w:name w:val="heading 2"/>
    <w:next w:val="Standaard"/>
    <w:qFormat/>
    <w:rsid w:val="00DD0A9F"/>
    <w:pPr>
      <w:spacing w:before="240" w:line="240" w:lineRule="atLeast"/>
      <w:outlineLvl w:val="1"/>
    </w:pPr>
    <w:rPr>
      <w:rFonts w:ascii="Arial Narrow" w:hAnsi="Arial Narrow" w:cs="Arial"/>
      <w:bCs/>
      <w:iCs/>
      <w:sz w:val="22"/>
      <w:szCs w:val="28"/>
    </w:rPr>
  </w:style>
  <w:style w:type="paragraph" w:styleId="Kop3">
    <w:name w:val="heading 3"/>
    <w:basedOn w:val="Standaard"/>
    <w:next w:val="Standaard"/>
    <w:qFormat/>
    <w:rsid w:val="00DD0A9F"/>
    <w:pPr>
      <w:widowControl/>
      <w:autoSpaceDE w:val="0"/>
      <w:autoSpaceDN w:val="0"/>
      <w:adjustRightInd w:val="0"/>
      <w:outlineLvl w:val="2"/>
    </w:pPr>
    <w:rPr>
      <w:rFonts w:ascii="Arial Narrow" w:hAnsi="Arial Narrow" w:cs="ArialNarrow-Bold"/>
      <w:b/>
      <w:bCs/>
      <w:szCs w:val="20"/>
    </w:rPr>
  </w:style>
  <w:style w:type="paragraph" w:styleId="Kop4">
    <w:name w:val="heading 4"/>
    <w:basedOn w:val="Standaard"/>
    <w:next w:val="Standaard"/>
    <w:rsid w:val="00B441CD"/>
    <w:pPr>
      <w:spacing w:line="250" w:lineRule="atLeast"/>
      <w:outlineLvl w:val="3"/>
    </w:pPr>
    <w:rPr>
      <w:rFonts w:ascii="Georgia" w:hAnsi="Georgia"/>
      <w:bCs/>
      <w:i/>
      <w:sz w:val="18"/>
      <w:szCs w:val="28"/>
    </w:rPr>
  </w:style>
  <w:style w:type="paragraph" w:styleId="Kop5">
    <w:name w:val="heading 5"/>
    <w:basedOn w:val="Standaard"/>
    <w:next w:val="Standaard"/>
    <w:rsid w:val="00F23FA1"/>
    <w:pPr>
      <w:spacing w:before="240" w:after="60"/>
      <w:outlineLvl w:val="4"/>
    </w:pPr>
    <w:rPr>
      <w:b/>
      <w:bCs/>
      <w:i/>
      <w:iCs/>
      <w:sz w:val="26"/>
      <w:szCs w:val="26"/>
    </w:rPr>
  </w:style>
  <w:style w:type="paragraph" w:styleId="Kop6">
    <w:name w:val="heading 6"/>
    <w:basedOn w:val="Standaard"/>
    <w:next w:val="Standaard"/>
    <w:rsid w:val="00F23FA1"/>
    <w:pPr>
      <w:spacing w:before="240" w:after="60"/>
      <w:outlineLvl w:val="5"/>
    </w:pPr>
    <w:rPr>
      <w:rFonts w:ascii="Times New Roman" w:hAnsi="Times New Roman"/>
      <w:b/>
      <w:bCs/>
      <w:sz w:val="22"/>
      <w:szCs w:val="22"/>
    </w:rPr>
  </w:style>
  <w:style w:type="paragraph" w:styleId="Kop7">
    <w:name w:val="heading 7"/>
    <w:basedOn w:val="Standaard"/>
    <w:next w:val="Standaard"/>
    <w:rsid w:val="00F23FA1"/>
    <w:pPr>
      <w:spacing w:before="240" w:after="60"/>
      <w:outlineLvl w:val="6"/>
    </w:pPr>
    <w:rPr>
      <w:rFonts w:ascii="Times New Roman" w:hAnsi="Times New Roman"/>
      <w:sz w:val="24"/>
    </w:rPr>
  </w:style>
  <w:style w:type="paragraph" w:styleId="Kop8">
    <w:name w:val="heading 8"/>
    <w:basedOn w:val="Standaard"/>
    <w:next w:val="Standaard"/>
    <w:rsid w:val="00F23FA1"/>
    <w:pPr>
      <w:spacing w:before="240" w:after="60"/>
      <w:outlineLvl w:val="7"/>
    </w:pPr>
    <w:rPr>
      <w:rFonts w:ascii="Times New Roman" w:hAnsi="Times New Roman"/>
      <w:i/>
      <w:iCs/>
      <w:sz w:val="24"/>
    </w:rPr>
  </w:style>
  <w:style w:type="paragraph" w:styleId="Kop9">
    <w:name w:val="heading 9"/>
    <w:basedOn w:val="Standaard"/>
    <w:next w:val="Standaard"/>
    <w:rsid w:val="00F23FA1"/>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tro">
    <w:name w:val="Intro"/>
    <w:qFormat/>
    <w:rsid w:val="00B441CD"/>
    <w:pPr>
      <w:spacing w:line="240" w:lineRule="atLeast"/>
    </w:pPr>
    <w:rPr>
      <w:rFonts w:ascii="Arial Narrow" w:hAnsi="Arial Narrow"/>
      <w:sz w:val="22"/>
      <w:szCs w:val="24"/>
    </w:rPr>
  </w:style>
  <w:style w:type="paragraph" w:customStyle="1" w:styleId="StandaardArial">
    <w:name w:val="Standaard Arial"/>
    <w:link w:val="StandaardArialChar"/>
    <w:qFormat/>
    <w:rsid w:val="00B441CD"/>
    <w:pPr>
      <w:spacing w:line="240" w:lineRule="atLeast"/>
    </w:pPr>
    <w:rPr>
      <w:rFonts w:ascii="Arial" w:hAnsi="Arial" w:cs="SlimbachStd-Book"/>
      <w:sz w:val="18"/>
      <w:szCs w:val="18"/>
    </w:rPr>
  </w:style>
  <w:style w:type="character" w:styleId="Hyperlink">
    <w:name w:val="Hyperlink"/>
    <w:basedOn w:val="Standaardalinea-lettertype"/>
    <w:uiPriority w:val="99"/>
    <w:rsid w:val="00F23FA1"/>
    <w:rPr>
      <w:color w:val="0000FF"/>
      <w:u w:val="single"/>
    </w:rPr>
  </w:style>
  <w:style w:type="paragraph" w:styleId="Inhopg1">
    <w:name w:val="toc 1"/>
    <w:basedOn w:val="Standaard"/>
    <w:next w:val="Standaard"/>
    <w:uiPriority w:val="39"/>
    <w:rsid w:val="001E0396"/>
    <w:pPr>
      <w:tabs>
        <w:tab w:val="right" w:pos="8675"/>
      </w:tabs>
      <w:spacing w:before="240"/>
    </w:pPr>
    <w:rPr>
      <w:rFonts w:ascii="Arial Narrow" w:hAnsi="Arial Narrow" w:cs="ArialNarrow-Bold"/>
      <w:b/>
      <w:bCs/>
      <w:szCs w:val="20"/>
    </w:rPr>
  </w:style>
  <w:style w:type="paragraph" w:styleId="Inhopg2">
    <w:name w:val="toc 2"/>
    <w:basedOn w:val="Standaard"/>
    <w:next w:val="Standaard"/>
    <w:uiPriority w:val="39"/>
    <w:rsid w:val="001E0396"/>
    <w:pPr>
      <w:tabs>
        <w:tab w:val="right" w:pos="8675"/>
      </w:tabs>
    </w:pPr>
    <w:rPr>
      <w:rFonts w:ascii="Arial Narrow" w:hAnsi="Arial Narrow" w:cs="ArialNarrow"/>
      <w:szCs w:val="20"/>
    </w:rPr>
  </w:style>
  <w:style w:type="paragraph" w:styleId="Inhopg3">
    <w:name w:val="toc 3"/>
    <w:basedOn w:val="Kop4"/>
    <w:next w:val="Standaard"/>
    <w:uiPriority w:val="39"/>
    <w:rsid w:val="001E0396"/>
    <w:pPr>
      <w:tabs>
        <w:tab w:val="right" w:pos="8675"/>
      </w:tabs>
    </w:pPr>
    <w:rPr>
      <w:rFonts w:ascii="Arial Narrow" w:hAnsi="Arial Narrow"/>
      <w:i w:val="0"/>
      <w:sz w:val="20"/>
    </w:rPr>
  </w:style>
  <w:style w:type="numbering" w:styleId="111111">
    <w:name w:val="Outline List 2"/>
    <w:aliases w:val="Opsomming Numeriek"/>
    <w:basedOn w:val="Geenlijst"/>
    <w:semiHidden/>
    <w:rsid w:val="000A70D9"/>
    <w:pPr>
      <w:numPr>
        <w:numId w:val="1"/>
      </w:numPr>
    </w:pPr>
  </w:style>
  <w:style w:type="numbering" w:styleId="1ai">
    <w:name w:val="Outline List 1"/>
    <w:basedOn w:val="Geenlijst"/>
    <w:semiHidden/>
    <w:rsid w:val="00F23FA1"/>
    <w:pPr>
      <w:numPr>
        <w:numId w:val="2"/>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rFonts w:ascii="Arial" w:hAnsi="Arial" w:cs="Arial"/>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rPr>
      <w:rFonts w:ascii="Arial" w:hAnsi="Arial" w:cs="Arial"/>
      <w:szCs w:val="20"/>
    </w:rPr>
  </w:style>
  <w:style w:type="numbering" w:styleId="Artikelsectie">
    <w:name w:val="Outline List 3"/>
    <w:basedOn w:val="Geenlijst"/>
    <w:semiHidden/>
    <w:rsid w:val="00F23FA1"/>
    <w:pPr>
      <w:numPr>
        <w:numId w:val="3"/>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basedOn w:val="Standaardalinea-lettertype"/>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szCs w:val="20"/>
    </w:rPr>
  </w:style>
  <w:style w:type="character" w:styleId="HTMLCode">
    <w:name w:val="HTML Code"/>
    <w:basedOn w:val="Standaardalinea-lettertype"/>
    <w:semiHidden/>
    <w:rsid w:val="00F23FA1"/>
    <w:rPr>
      <w:rFonts w:ascii="Courier New" w:hAnsi="Courier New" w:cs="Courier New"/>
      <w:sz w:val="20"/>
      <w:szCs w:val="20"/>
    </w:rPr>
  </w:style>
  <w:style w:type="character" w:styleId="HTMLDefinition">
    <w:name w:val="HTML Definition"/>
    <w:basedOn w:val="Standaardalinea-lettertype"/>
    <w:semiHidden/>
    <w:rsid w:val="00F23FA1"/>
    <w:rPr>
      <w:i/>
      <w:iCs/>
    </w:rPr>
  </w:style>
  <w:style w:type="character" w:styleId="HTMLVariable">
    <w:name w:val="HTML Variable"/>
    <w:basedOn w:val="Standaardalinea-lettertyp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basedOn w:val="Standaardalinea-lettertype"/>
    <w:semiHidden/>
    <w:rsid w:val="00F23FA1"/>
    <w:rPr>
      <w:i/>
      <w:iCs/>
    </w:rPr>
  </w:style>
  <w:style w:type="character" w:styleId="HTML-schrijfmachine">
    <w:name w:val="HTML Typewriter"/>
    <w:basedOn w:val="Standaardalinea-lettertype"/>
    <w:semiHidden/>
    <w:rsid w:val="00F23FA1"/>
    <w:rPr>
      <w:rFonts w:ascii="Courier New" w:hAnsi="Courier New" w:cs="Courier New"/>
      <w:sz w:val="20"/>
      <w:szCs w:val="20"/>
    </w:rPr>
  </w:style>
  <w:style w:type="character" w:styleId="HTML-toetsenbord">
    <w:name w:val="HTML Keyboard"/>
    <w:basedOn w:val="Standaardalinea-lettertype"/>
    <w:semiHidden/>
    <w:rsid w:val="00F23FA1"/>
    <w:rPr>
      <w:rFonts w:ascii="Courier New" w:hAnsi="Courier New" w:cs="Courier New"/>
      <w:sz w:val="20"/>
      <w:szCs w:val="20"/>
    </w:rPr>
  </w:style>
  <w:style w:type="character" w:styleId="HTML-voorbeeld">
    <w:name w:val="HTML Sample"/>
    <w:basedOn w:val="Standaardalinea-lettertyp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link w:val="LijstopsomtekenChar"/>
    <w:semiHidden/>
    <w:rsid w:val="00F23FA1"/>
  </w:style>
  <w:style w:type="paragraph" w:styleId="Lijstopsomteken2">
    <w:name w:val="List Bullet 2"/>
    <w:basedOn w:val="Standaard"/>
    <w:semiHidden/>
    <w:rsid w:val="00F23FA1"/>
    <w:pPr>
      <w:numPr>
        <w:numId w:val="4"/>
      </w:numPr>
    </w:pPr>
  </w:style>
  <w:style w:type="paragraph" w:styleId="Lijstopsomteken3">
    <w:name w:val="List Bullet 3"/>
    <w:basedOn w:val="Standaard"/>
    <w:semiHidden/>
    <w:rsid w:val="00F23FA1"/>
    <w:pPr>
      <w:numPr>
        <w:numId w:val="5"/>
      </w:numPr>
    </w:pPr>
  </w:style>
  <w:style w:type="paragraph" w:styleId="Lijstopsomteken4">
    <w:name w:val="List Bullet 4"/>
    <w:basedOn w:val="Standaard"/>
    <w:semiHidden/>
    <w:rsid w:val="00F23FA1"/>
    <w:pPr>
      <w:numPr>
        <w:numId w:val="6"/>
      </w:numPr>
    </w:pPr>
  </w:style>
  <w:style w:type="paragraph" w:styleId="Lijstopsomteken5">
    <w:name w:val="List Bullet 5"/>
    <w:basedOn w:val="Standaard"/>
    <w:semiHidden/>
    <w:rsid w:val="00F23FA1"/>
    <w:pPr>
      <w:numPr>
        <w:numId w:val="7"/>
      </w:numPr>
    </w:pPr>
  </w:style>
  <w:style w:type="paragraph" w:styleId="Lijstnummering">
    <w:name w:val="List Number"/>
    <w:basedOn w:val="Standaard"/>
    <w:semiHidden/>
    <w:rsid w:val="00F23FA1"/>
    <w:pPr>
      <w:numPr>
        <w:numId w:val="8"/>
      </w:numPr>
    </w:pPr>
  </w:style>
  <w:style w:type="paragraph" w:styleId="Lijstnummering2">
    <w:name w:val="List Number 2"/>
    <w:basedOn w:val="Standaard"/>
    <w:semiHidden/>
    <w:rsid w:val="00F23FA1"/>
    <w:pPr>
      <w:numPr>
        <w:numId w:val="9"/>
      </w:numPr>
    </w:pPr>
  </w:style>
  <w:style w:type="paragraph" w:styleId="Lijstnummering3">
    <w:name w:val="List Number 3"/>
    <w:basedOn w:val="Standaard"/>
    <w:semiHidden/>
    <w:rsid w:val="00F23FA1"/>
    <w:pPr>
      <w:numPr>
        <w:numId w:val="10"/>
      </w:numPr>
    </w:pPr>
  </w:style>
  <w:style w:type="paragraph" w:styleId="Lijstnummering4">
    <w:name w:val="List Number 4"/>
    <w:basedOn w:val="Standaard"/>
    <w:semiHidden/>
    <w:rsid w:val="00F23FA1"/>
    <w:pPr>
      <w:numPr>
        <w:numId w:val="11"/>
      </w:numPr>
    </w:pPr>
  </w:style>
  <w:style w:type="paragraph" w:styleId="Lijstnummering5">
    <w:name w:val="List Number 5"/>
    <w:basedOn w:val="Standaard"/>
    <w:semiHidden/>
    <w:rsid w:val="00F23FA1"/>
    <w:pPr>
      <w:numPr>
        <w:numId w:val="12"/>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basedOn w:val="Standaardalinea-lettertype"/>
    <w:rsid w:val="00F23FA1"/>
    <w:rPr>
      <w:i/>
      <w:iCs/>
    </w:rPr>
  </w:style>
  <w:style w:type="paragraph" w:styleId="Normaalweb">
    <w:name w:val="Normal (Web)"/>
    <w:basedOn w:val="Standaard"/>
    <w:semiHidden/>
    <w:rsid w:val="00F23FA1"/>
    <w:rPr>
      <w:rFonts w:ascii="Times New Roman" w:hAnsi="Times New Roman"/>
      <w:sz w:val="24"/>
    </w:rPr>
  </w:style>
  <w:style w:type="paragraph" w:styleId="Notitiekop">
    <w:name w:val="Note Heading"/>
    <w:basedOn w:val="Standaard"/>
    <w:next w:val="Standaard"/>
    <w:semiHidden/>
    <w:rsid w:val="00F23FA1"/>
  </w:style>
  <w:style w:type="character" w:styleId="Paginanummer">
    <w:name w:val="page number"/>
    <w:basedOn w:val="Standaardalinea-lettertype"/>
    <w:semiHidden/>
    <w:rsid w:val="00F23FA1"/>
  </w:style>
  <w:style w:type="paragraph" w:styleId="Plattetekst">
    <w:name w:val="Body Text"/>
    <w:basedOn w:val="Standaard"/>
    <w:semiHidden/>
    <w:rsid w:val="00F23FA1"/>
    <w:pPr>
      <w:spacing w:after="120"/>
    </w:pPr>
  </w:style>
  <w:style w:type="paragraph" w:styleId="Plattetekst2">
    <w:name w:val="Body Text 2"/>
    <w:basedOn w:val="Standaard"/>
    <w:semiHidden/>
    <w:rsid w:val="00F23FA1"/>
    <w:pPr>
      <w:spacing w:after="120" w:line="480" w:lineRule="auto"/>
    </w:pPr>
  </w:style>
  <w:style w:type="paragraph" w:styleId="Plattetekst3">
    <w:name w:val="Body Text 3"/>
    <w:basedOn w:val="Standaard"/>
    <w:semiHidden/>
    <w:rsid w:val="00F23FA1"/>
    <w:pPr>
      <w:spacing w:after="120"/>
    </w:pPr>
    <w:rPr>
      <w:sz w:val="16"/>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F23FA1"/>
    <w:pPr>
      <w:spacing w:after="120"/>
      <w:ind w:left="283"/>
    </w:pPr>
    <w:rPr>
      <w:sz w:val="16"/>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paragraph" w:styleId="Ondertitel">
    <w:name w:val="Subtitle"/>
    <w:basedOn w:val="Standaard"/>
    <w:rsid w:val="00F23FA1"/>
    <w:pPr>
      <w:spacing w:after="60"/>
      <w:jc w:val="center"/>
      <w:outlineLvl w:val="1"/>
    </w:pPr>
    <w:rPr>
      <w:rFonts w:ascii="Arial" w:hAnsi="Arial" w:cs="Arial"/>
      <w:sz w:val="24"/>
    </w:r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CA63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szCs w:val="20"/>
    </w:rPr>
  </w:style>
  <w:style w:type="paragraph" w:styleId="Titel">
    <w:name w:val="Title"/>
    <w:basedOn w:val="Standaard"/>
    <w:qFormat/>
    <w:rsid w:val="003E554E"/>
    <w:pPr>
      <w:spacing w:before="240" w:after="480" w:line="480" w:lineRule="atLeast"/>
      <w:outlineLvl w:val="0"/>
    </w:pPr>
    <w:rPr>
      <w:rFonts w:ascii="Arial" w:hAnsi="Arial" w:cs="Arial"/>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F23FA1"/>
    <w:rPr>
      <w:b/>
      <w:bCs/>
    </w:rPr>
  </w:style>
  <w:style w:type="paragraph" w:styleId="Koptekst">
    <w:name w:val="header"/>
    <w:basedOn w:val="Standaard"/>
    <w:semiHidden/>
    <w:rsid w:val="00F23FA1"/>
    <w:pPr>
      <w:tabs>
        <w:tab w:val="center" w:pos="4153"/>
        <w:tab w:val="right" w:pos="8306"/>
      </w:tabs>
    </w:pPr>
  </w:style>
  <w:style w:type="paragraph" w:styleId="Voettekst">
    <w:name w:val="footer"/>
    <w:basedOn w:val="Standaard"/>
    <w:semiHidden/>
    <w:rsid w:val="00F23FA1"/>
    <w:pPr>
      <w:tabs>
        <w:tab w:val="center" w:pos="4153"/>
        <w:tab w:val="right" w:pos="8306"/>
      </w:tabs>
    </w:pPr>
  </w:style>
  <w:style w:type="paragraph" w:styleId="Ballontekst">
    <w:name w:val="Balloon Text"/>
    <w:basedOn w:val="Standaard"/>
    <w:semiHidden/>
    <w:rsid w:val="00F23FA1"/>
    <w:rPr>
      <w:rFonts w:ascii="Tahoma" w:hAnsi="Tahoma" w:cs="Tahoma"/>
      <w:sz w:val="16"/>
      <w:szCs w:val="16"/>
    </w:rPr>
  </w:style>
  <w:style w:type="paragraph" w:customStyle="1" w:styleId="Chapeau">
    <w:name w:val="Chapeau"/>
    <w:qFormat/>
    <w:rsid w:val="00AA6122"/>
    <w:pPr>
      <w:spacing w:line="240" w:lineRule="atLeast"/>
    </w:pPr>
    <w:rPr>
      <w:rFonts w:ascii="Cambria" w:hAnsi="Cambria"/>
      <w:i/>
      <w:sz w:val="32"/>
      <w:szCs w:val="24"/>
    </w:rPr>
  </w:style>
  <w:style w:type="paragraph" w:customStyle="1" w:styleId="TussenkopArial">
    <w:name w:val="Tussenkop Arial"/>
    <w:next w:val="Standaard"/>
    <w:qFormat/>
    <w:rsid w:val="00DD0A9F"/>
    <w:pPr>
      <w:spacing w:before="240" w:line="240" w:lineRule="atLeast"/>
    </w:pPr>
    <w:rPr>
      <w:rFonts w:ascii="Arial Narrow" w:hAnsi="Arial Narrow"/>
      <w:b/>
      <w:color w:val="404040" w:themeColor="text1" w:themeTint="BF"/>
      <w:szCs w:val="24"/>
    </w:rPr>
  </w:style>
  <w:style w:type="paragraph" w:customStyle="1" w:styleId="TussenkopCambria">
    <w:name w:val="Tussenkop Cambria"/>
    <w:next w:val="Standaard"/>
    <w:qFormat/>
    <w:rsid w:val="00AA6122"/>
    <w:pPr>
      <w:spacing w:line="240" w:lineRule="atLeast"/>
    </w:pPr>
    <w:rPr>
      <w:rFonts w:ascii="Cambria" w:hAnsi="Cambria"/>
      <w:b/>
      <w:szCs w:val="24"/>
    </w:rPr>
  </w:style>
  <w:style w:type="paragraph" w:customStyle="1" w:styleId="Aanduidingen">
    <w:name w:val="Aanduidingen"/>
    <w:qFormat/>
    <w:rsid w:val="00AA6122"/>
    <w:pPr>
      <w:spacing w:line="240" w:lineRule="atLeast"/>
    </w:pPr>
    <w:rPr>
      <w:rFonts w:ascii="Arial" w:hAnsi="Arial"/>
      <w:b/>
      <w:color w:val="404040" w:themeColor="text1" w:themeTint="BF"/>
      <w:sz w:val="16"/>
      <w:szCs w:val="24"/>
    </w:rPr>
  </w:style>
  <w:style w:type="table" w:styleId="Lichtearcering-accent4">
    <w:name w:val="Light Shading Accent 4"/>
    <w:basedOn w:val="Standaardtabel"/>
    <w:uiPriority w:val="60"/>
    <w:rsid w:val="00C37F1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OpsommingBullet">
    <w:name w:val="Opsomming Bullet"/>
    <w:basedOn w:val="Standaard"/>
    <w:link w:val="OpsommingBulletChar"/>
    <w:qFormat/>
    <w:rsid w:val="00991477"/>
    <w:pPr>
      <w:widowControl/>
      <w:numPr>
        <w:numId w:val="13"/>
      </w:numPr>
      <w:autoSpaceDE w:val="0"/>
      <w:autoSpaceDN w:val="0"/>
      <w:adjustRightInd w:val="0"/>
      <w:spacing w:line="240" w:lineRule="auto"/>
      <w:ind w:left="340" w:hanging="340"/>
    </w:pPr>
    <w:rPr>
      <w:rFonts w:cs="Cambria"/>
      <w:szCs w:val="20"/>
    </w:rPr>
  </w:style>
  <w:style w:type="paragraph" w:customStyle="1" w:styleId="Inhoudtitel">
    <w:name w:val="Inhoudtitel"/>
    <w:basedOn w:val="Lijstopsomteken"/>
    <w:link w:val="InhoudtitelChar"/>
    <w:rsid w:val="00A97C61"/>
    <w:rPr>
      <w:rFonts w:ascii="ArialMT" w:hAnsi="ArialMT" w:cs="ArialMT"/>
      <w:sz w:val="32"/>
      <w:szCs w:val="32"/>
    </w:rPr>
  </w:style>
  <w:style w:type="paragraph" w:styleId="Kopvaninhoudsopgave">
    <w:name w:val="TOC Heading"/>
    <w:basedOn w:val="Kop1"/>
    <w:next w:val="Standaard"/>
    <w:uiPriority w:val="39"/>
    <w:semiHidden/>
    <w:unhideWhenUsed/>
    <w:qFormat/>
    <w:rsid w:val="001E0396"/>
    <w:pPr>
      <w:keepNext/>
      <w:keepLines/>
      <w:spacing w:after="480"/>
      <w:outlineLvl w:val="9"/>
    </w:pPr>
    <w:rPr>
      <w:rFonts w:ascii="Arial" w:eastAsiaTheme="majorEastAsia" w:hAnsi="Arial" w:cstheme="majorBidi"/>
      <w:color w:val="auto"/>
      <w:sz w:val="32"/>
      <w:szCs w:val="28"/>
    </w:rPr>
  </w:style>
  <w:style w:type="character" w:customStyle="1" w:styleId="LijstopsomtekenChar">
    <w:name w:val="Lijst opsom.teken Char"/>
    <w:basedOn w:val="Standaardalinea-lettertype"/>
    <w:link w:val="Lijstopsomteken"/>
    <w:semiHidden/>
    <w:rsid w:val="00A97C61"/>
    <w:rPr>
      <w:rFonts w:ascii="Cambria" w:hAnsi="Cambria"/>
      <w:szCs w:val="24"/>
    </w:rPr>
  </w:style>
  <w:style w:type="character" w:customStyle="1" w:styleId="InhoudtitelChar">
    <w:name w:val="Inhoudtitel Char"/>
    <w:basedOn w:val="LijstopsomtekenChar"/>
    <w:link w:val="Inhoudtitel"/>
    <w:rsid w:val="00A97C61"/>
    <w:rPr>
      <w:rFonts w:ascii="ArialMT" w:hAnsi="ArialMT" w:cs="ArialMT"/>
      <w:sz w:val="32"/>
      <w:szCs w:val="32"/>
    </w:rPr>
  </w:style>
  <w:style w:type="table" w:styleId="Lichtearcering-accent1">
    <w:name w:val="Light Shading Accent 1"/>
    <w:basedOn w:val="Standaardtabel"/>
    <w:uiPriority w:val="60"/>
    <w:rsid w:val="00EC4A5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elRUD">
    <w:name w:val="Tabel RUD"/>
    <w:basedOn w:val="Standaardtabel"/>
    <w:uiPriority w:val="99"/>
    <w:rsid w:val="000077F9"/>
    <w:rPr>
      <w:rFonts w:ascii="Arial" w:hAnsi="Arial"/>
      <w:sz w:val="17"/>
    </w:rPr>
    <w:tblP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Arial" w:hAnsi="Arial"/>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6A6A6" w:themeFill="background1" w:themeFillShade="A6"/>
      </w:tcPr>
    </w:tblStylePr>
  </w:style>
  <w:style w:type="paragraph" w:customStyle="1" w:styleId="Tabelkop">
    <w:name w:val="Tabelkop"/>
    <w:next w:val="StandaardArial"/>
    <w:qFormat/>
    <w:rsid w:val="00C37F18"/>
    <w:rPr>
      <w:rFonts w:ascii="Arial" w:hAnsi="Arial" w:cs="SlimbachStd-Book"/>
      <w:b/>
      <w:sz w:val="18"/>
      <w:szCs w:val="18"/>
    </w:rPr>
  </w:style>
  <w:style w:type="table" w:styleId="Lichtearcering">
    <w:name w:val="Light Shading"/>
    <w:basedOn w:val="Standaardtabel"/>
    <w:uiPriority w:val="60"/>
    <w:rsid w:val="000077F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OpsommingBulletChar">
    <w:name w:val="Opsomming Bullet Char"/>
    <w:basedOn w:val="Standaardalinea-lettertype"/>
    <w:link w:val="OpsommingBullet"/>
    <w:rsid w:val="00991477"/>
    <w:rPr>
      <w:rFonts w:ascii="Cambria" w:hAnsi="Cambria" w:cs="Cambria"/>
    </w:rPr>
  </w:style>
  <w:style w:type="paragraph" w:customStyle="1" w:styleId="Kadertekst">
    <w:name w:val="Kadertekst"/>
    <w:link w:val="KadertekstChar"/>
    <w:qFormat/>
    <w:rsid w:val="003E554E"/>
    <w:pPr>
      <w:pBdr>
        <w:top w:val="single" w:sz="4" w:space="9" w:color="auto"/>
        <w:left w:val="single" w:sz="4" w:space="9" w:color="auto"/>
        <w:bottom w:val="single" w:sz="4" w:space="9" w:color="auto"/>
        <w:right w:val="single" w:sz="4" w:space="9" w:color="auto"/>
      </w:pBdr>
      <w:spacing w:line="240" w:lineRule="atLeast"/>
      <w:ind w:left="180"/>
    </w:pPr>
    <w:rPr>
      <w:rFonts w:ascii="Arial" w:hAnsi="Arial" w:cs="SlimbachStd-Book"/>
      <w:sz w:val="18"/>
      <w:szCs w:val="18"/>
    </w:rPr>
  </w:style>
  <w:style w:type="character" w:customStyle="1" w:styleId="StandaardArialChar">
    <w:name w:val="Standaard Arial Char"/>
    <w:basedOn w:val="Standaardalinea-lettertype"/>
    <w:link w:val="StandaardArial"/>
    <w:rsid w:val="002B3460"/>
    <w:rPr>
      <w:rFonts w:ascii="Arial" w:hAnsi="Arial" w:cs="SlimbachStd-Book"/>
      <w:sz w:val="18"/>
      <w:szCs w:val="18"/>
    </w:rPr>
  </w:style>
  <w:style w:type="character" w:customStyle="1" w:styleId="KadertekstChar">
    <w:name w:val="Kadertekst Char"/>
    <w:basedOn w:val="StandaardArialChar"/>
    <w:link w:val="Kadertekst"/>
    <w:rsid w:val="003E554E"/>
    <w:rPr>
      <w:rFonts w:ascii="Arial" w:hAnsi="Arial" w:cs="SlimbachStd-Book"/>
      <w:sz w:val="18"/>
      <w:szCs w:val="18"/>
    </w:rPr>
  </w:style>
  <w:style w:type="paragraph" w:customStyle="1" w:styleId="Standaardcursief">
    <w:name w:val="Standaard cursief"/>
    <w:qFormat/>
    <w:rsid w:val="005A3714"/>
    <w:pPr>
      <w:spacing w:line="240" w:lineRule="atLeast"/>
    </w:pPr>
    <w:rPr>
      <w:rFonts w:ascii="Cambria" w:hAnsi="Cambria"/>
      <w:i/>
      <w:szCs w:val="24"/>
    </w:rPr>
  </w:style>
  <w:style w:type="paragraph" w:customStyle="1" w:styleId="Adresgegevens">
    <w:name w:val="Adresgegevens"/>
    <w:rsid w:val="005A3714"/>
    <w:pPr>
      <w:spacing w:line="240" w:lineRule="atLeast"/>
    </w:pPr>
    <w:rPr>
      <w:rFonts w:ascii="Arial Narrow" w:hAnsi="Arial Narrow"/>
      <w:color w:val="404040" w:themeColor="text1" w:themeTint="BF"/>
      <w:szCs w:val="24"/>
    </w:rPr>
  </w:style>
  <w:style w:type="paragraph" w:styleId="Lijstalinea">
    <w:name w:val="List Paragraph"/>
    <w:basedOn w:val="Standaard"/>
    <w:link w:val="LijstalineaChar"/>
    <w:uiPriority w:val="34"/>
    <w:rsid w:val="00E05429"/>
    <w:pPr>
      <w:ind w:left="720"/>
      <w:contextualSpacing/>
    </w:pPr>
  </w:style>
  <w:style w:type="paragraph" w:customStyle="1" w:styleId="OpsommingNummers">
    <w:name w:val="Opsomming Nummers"/>
    <w:basedOn w:val="Lijstalinea"/>
    <w:link w:val="OpsommingNummersChar"/>
    <w:qFormat/>
    <w:rsid w:val="000A70D9"/>
    <w:pPr>
      <w:numPr>
        <w:numId w:val="26"/>
      </w:numPr>
    </w:pPr>
  </w:style>
  <w:style w:type="character" w:customStyle="1" w:styleId="LijstalineaChar">
    <w:name w:val="Lijstalinea Char"/>
    <w:basedOn w:val="Standaardalinea-lettertype"/>
    <w:link w:val="Lijstalinea"/>
    <w:uiPriority w:val="34"/>
    <w:rsid w:val="006813BF"/>
    <w:rPr>
      <w:rFonts w:ascii="Cambria" w:hAnsi="Cambria"/>
      <w:szCs w:val="24"/>
    </w:rPr>
  </w:style>
  <w:style w:type="character" w:customStyle="1" w:styleId="OpsommingNummersChar">
    <w:name w:val="Opsomming Nummers Char"/>
    <w:basedOn w:val="LijstalineaChar"/>
    <w:link w:val="OpsommingNummers"/>
    <w:rsid w:val="000A70D9"/>
    <w:rPr>
      <w:rFonts w:ascii="Cambria" w:hAnsi="Cambria"/>
      <w:szCs w:val="24"/>
    </w:rPr>
  </w:style>
  <w:style w:type="character" w:styleId="Onopgelostemelding">
    <w:name w:val="Unresolved Mention"/>
    <w:basedOn w:val="Standaardalinea-lettertype"/>
    <w:uiPriority w:val="99"/>
    <w:semiHidden/>
    <w:unhideWhenUsed/>
    <w:rsid w:val="00D5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99126">
      <w:bodyDiv w:val="1"/>
      <w:marLeft w:val="0"/>
      <w:marRight w:val="0"/>
      <w:marTop w:val="0"/>
      <w:marBottom w:val="0"/>
      <w:divBdr>
        <w:top w:val="none" w:sz="0" w:space="0" w:color="auto"/>
        <w:left w:val="none" w:sz="0" w:space="0" w:color="auto"/>
        <w:bottom w:val="none" w:sz="0" w:space="0" w:color="auto"/>
        <w:right w:val="none" w:sz="0" w:space="0" w:color="auto"/>
      </w:divBdr>
    </w:div>
    <w:div w:id="138957401">
      <w:bodyDiv w:val="1"/>
      <w:marLeft w:val="0"/>
      <w:marRight w:val="0"/>
      <w:marTop w:val="0"/>
      <w:marBottom w:val="0"/>
      <w:divBdr>
        <w:top w:val="none" w:sz="0" w:space="0" w:color="auto"/>
        <w:left w:val="none" w:sz="0" w:space="0" w:color="auto"/>
        <w:bottom w:val="none" w:sz="0" w:space="0" w:color="auto"/>
        <w:right w:val="none" w:sz="0" w:space="0" w:color="auto"/>
      </w:divBdr>
    </w:div>
    <w:div w:id="236601575">
      <w:bodyDiv w:val="1"/>
      <w:marLeft w:val="0"/>
      <w:marRight w:val="0"/>
      <w:marTop w:val="0"/>
      <w:marBottom w:val="0"/>
      <w:divBdr>
        <w:top w:val="none" w:sz="0" w:space="0" w:color="auto"/>
        <w:left w:val="none" w:sz="0" w:space="0" w:color="auto"/>
        <w:bottom w:val="none" w:sz="0" w:space="0" w:color="auto"/>
        <w:right w:val="none" w:sz="0" w:space="0" w:color="auto"/>
      </w:divBdr>
    </w:div>
    <w:div w:id="998924683">
      <w:bodyDiv w:val="1"/>
      <w:marLeft w:val="0"/>
      <w:marRight w:val="0"/>
      <w:marTop w:val="0"/>
      <w:marBottom w:val="0"/>
      <w:divBdr>
        <w:top w:val="none" w:sz="0" w:space="0" w:color="auto"/>
        <w:left w:val="none" w:sz="0" w:space="0" w:color="auto"/>
        <w:bottom w:val="none" w:sz="0" w:space="0" w:color="auto"/>
        <w:right w:val="none" w:sz="0" w:space="0" w:color="auto"/>
      </w:divBdr>
    </w:div>
    <w:div w:id="1201550155">
      <w:bodyDiv w:val="1"/>
      <w:marLeft w:val="0"/>
      <w:marRight w:val="0"/>
      <w:marTop w:val="0"/>
      <w:marBottom w:val="0"/>
      <w:divBdr>
        <w:top w:val="none" w:sz="0" w:space="0" w:color="auto"/>
        <w:left w:val="none" w:sz="0" w:space="0" w:color="auto"/>
        <w:bottom w:val="none" w:sz="0" w:space="0" w:color="auto"/>
        <w:right w:val="none" w:sz="0" w:space="0" w:color="auto"/>
      </w:divBdr>
    </w:div>
    <w:div w:id="1313606604">
      <w:bodyDiv w:val="1"/>
      <w:marLeft w:val="0"/>
      <w:marRight w:val="0"/>
      <w:marTop w:val="0"/>
      <w:marBottom w:val="0"/>
      <w:divBdr>
        <w:top w:val="none" w:sz="0" w:space="0" w:color="auto"/>
        <w:left w:val="none" w:sz="0" w:space="0" w:color="auto"/>
        <w:bottom w:val="none" w:sz="0" w:space="0" w:color="auto"/>
        <w:right w:val="none" w:sz="0" w:space="0" w:color="auto"/>
      </w:divBdr>
    </w:div>
    <w:div w:id="181417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chtbanknoordnederland@rechtspraak.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86AC9-0427-404D-ACA7-3E2EE6DD8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334</Words>
  <Characters>2056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Charly van Schaik</dc:creator>
  <cp:keywords/>
  <dc:description/>
  <cp:lastModifiedBy>Charly van Schaik</cp:lastModifiedBy>
  <cp:revision>2</cp:revision>
  <dcterms:created xsi:type="dcterms:W3CDTF">2022-03-11T08:25:00Z</dcterms:created>
  <dcterms:modified xsi:type="dcterms:W3CDTF">2022-03-11T08:25:00Z</dcterms:modified>
</cp:coreProperties>
</file>