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10485" w14:textId="37B7CDDE" w:rsidR="00047F4A" w:rsidRPr="00161EB3" w:rsidRDefault="00047F4A" w:rsidP="00161EB3">
      <w:pPr>
        <w:spacing w:before="120" w:after="120" w:line="260" w:lineRule="atLeast"/>
        <w:contextualSpacing/>
        <w:jc w:val="both"/>
        <w:rPr>
          <w:rFonts w:ascii="Arial" w:hAnsi="Arial" w:cs="Arial"/>
          <w:b/>
          <w:bCs/>
          <w:color w:val="000000" w:themeColor="text1"/>
          <w:sz w:val="20"/>
          <w:szCs w:val="20"/>
        </w:rPr>
      </w:pPr>
      <w:r w:rsidRPr="00161EB3">
        <w:rPr>
          <w:rFonts w:ascii="Arial" w:hAnsi="Arial" w:cs="Arial"/>
          <w:b/>
          <w:bCs/>
          <w:color w:val="000000" w:themeColor="text1"/>
          <w:sz w:val="20"/>
          <w:szCs w:val="20"/>
        </w:rPr>
        <w:t>Algemeen voor GGZ (dus voor</w:t>
      </w:r>
      <w:r w:rsidR="00161EB3">
        <w:rPr>
          <w:rFonts w:ascii="Arial" w:hAnsi="Arial" w:cs="Arial"/>
          <w:b/>
          <w:bCs/>
          <w:color w:val="000000" w:themeColor="text1"/>
          <w:sz w:val="20"/>
          <w:szCs w:val="20"/>
        </w:rPr>
        <w:t xml:space="preserve"> segment </w:t>
      </w:r>
      <w:r w:rsidRPr="00161EB3">
        <w:rPr>
          <w:rFonts w:ascii="Arial" w:hAnsi="Arial" w:cs="Arial"/>
          <w:b/>
          <w:bCs/>
          <w:color w:val="000000" w:themeColor="text1"/>
          <w:sz w:val="20"/>
          <w:szCs w:val="20"/>
        </w:rPr>
        <w:t>3a en 3b)</w:t>
      </w:r>
    </w:p>
    <w:p w14:paraId="37F13E31" w14:textId="04ACAB24" w:rsidR="00047F4A" w:rsidRPr="00161EB3" w:rsidRDefault="00047F4A" w:rsidP="00161EB3">
      <w:pPr>
        <w:pStyle w:val="Lijstalinea"/>
        <w:numPr>
          <w:ilvl w:val="0"/>
          <w:numId w:val="7"/>
        </w:numPr>
        <w:spacing w:before="120" w:after="120" w:line="260" w:lineRule="atLeast"/>
        <w:ind w:left="568" w:hanging="284"/>
        <w:jc w:val="both"/>
        <w:rPr>
          <w:rFonts w:ascii="Arial" w:hAnsi="Arial" w:cs="Arial"/>
          <w:color w:val="000000" w:themeColor="text1"/>
          <w:sz w:val="20"/>
          <w:szCs w:val="20"/>
        </w:rPr>
      </w:pPr>
      <w:r w:rsidRPr="00161EB3">
        <w:rPr>
          <w:rFonts w:ascii="Arial" w:hAnsi="Arial" w:cs="Arial"/>
          <w:color w:val="000000" w:themeColor="text1"/>
          <w:sz w:val="20"/>
          <w:szCs w:val="20"/>
        </w:rPr>
        <w:t>Doelgroep begrenzen tot 18 jaar. (18+ is Zorgverzekeringswet).</w:t>
      </w:r>
    </w:p>
    <w:p w14:paraId="38BA6E38" w14:textId="3286F0A1" w:rsidR="00047F4A" w:rsidRPr="00161EB3" w:rsidRDefault="00047F4A" w:rsidP="00161EB3">
      <w:pPr>
        <w:pStyle w:val="Lijstalinea"/>
        <w:numPr>
          <w:ilvl w:val="0"/>
          <w:numId w:val="7"/>
        </w:numPr>
        <w:autoSpaceDE w:val="0"/>
        <w:autoSpaceDN w:val="0"/>
        <w:adjustRightInd w:val="0"/>
        <w:spacing w:before="120" w:after="120" w:line="260" w:lineRule="atLeast"/>
        <w:ind w:left="568" w:hanging="284"/>
        <w:jc w:val="both"/>
        <w:rPr>
          <w:rFonts w:ascii="Arial" w:eastAsia="Times New Roman" w:hAnsi="Arial" w:cs="Arial"/>
          <w:color w:val="000000" w:themeColor="text1"/>
          <w:sz w:val="20"/>
          <w:szCs w:val="20"/>
          <w:lang w:eastAsia="nl-NL"/>
        </w:rPr>
      </w:pPr>
      <w:r w:rsidRPr="00161EB3">
        <w:rPr>
          <w:rFonts w:ascii="Arial" w:eastAsia="Times New Roman" w:hAnsi="Arial" w:cs="Arial"/>
          <w:color w:val="000000" w:themeColor="text1"/>
          <w:sz w:val="20"/>
          <w:szCs w:val="20"/>
          <w:lang w:eastAsia="nl-NL"/>
        </w:rPr>
        <w:t>Verplichte beroepsregistratie</w:t>
      </w:r>
      <w:r w:rsidR="00161EB3">
        <w:rPr>
          <w:rFonts w:ascii="Arial" w:eastAsia="Times New Roman" w:hAnsi="Arial" w:cs="Arial"/>
          <w:color w:val="000000" w:themeColor="text1"/>
          <w:sz w:val="20"/>
          <w:szCs w:val="20"/>
          <w:lang w:eastAsia="nl-NL"/>
        </w:rPr>
        <w:t>:</w:t>
      </w:r>
    </w:p>
    <w:p w14:paraId="63232472" w14:textId="21B81275" w:rsidR="00047F4A" w:rsidRPr="00161EB3" w:rsidRDefault="00047F4A" w:rsidP="00161EB3">
      <w:pPr>
        <w:autoSpaceDE w:val="0"/>
        <w:autoSpaceDN w:val="0"/>
        <w:adjustRightInd w:val="0"/>
        <w:spacing w:before="120" w:after="120" w:line="260" w:lineRule="atLeast"/>
        <w:ind w:left="567"/>
        <w:contextualSpacing/>
        <w:jc w:val="both"/>
        <w:rPr>
          <w:rFonts w:ascii="Arial" w:eastAsia="Times New Roman" w:hAnsi="Arial" w:cs="Arial"/>
          <w:color w:val="000000" w:themeColor="text1"/>
          <w:sz w:val="20"/>
          <w:szCs w:val="20"/>
          <w:lang w:eastAsia="nl-NL"/>
        </w:rPr>
      </w:pPr>
      <w:r w:rsidRPr="00161EB3">
        <w:rPr>
          <w:rFonts w:ascii="Arial" w:eastAsia="Times New Roman" w:hAnsi="Arial" w:cs="Arial"/>
          <w:color w:val="000000" w:themeColor="text1"/>
          <w:sz w:val="20"/>
          <w:szCs w:val="20"/>
          <w:lang w:eastAsia="nl-NL"/>
        </w:rPr>
        <w:t xml:space="preserve">Inschrijving in een relevant beroepsregister is verplicht. Dat betreft een registratie in het BIG register en/of bij de relevante beroepsregisters van het NIP en </w:t>
      </w:r>
      <w:proofErr w:type="spellStart"/>
      <w:r w:rsidRPr="00161EB3">
        <w:rPr>
          <w:rFonts w:ascii="Arial" w:eastAsia="Times New Roman" w:hAnsi="Arial" w:cs="Arial"/>
          <w:color w:val="000000" w:themeColor="text1"/>
          <w:sz w:val="20"/>
          <w:szCs w:val="20"/>
          <w:lang w:eastAsia="nl-NL"/>
        </w:rPr>
        <w:t>NVO</w:t>
      </w:r>
      <w:proofErr w:type="spellEnd"/>
      <w:r w:rsidRPr="00161EB3">
        <w:rPr>
          <w:rFonts w:ascii="Arial" w:eastAsia="Times New Roman" w:hAnsi="Arial" w:cs="Arial"/>
          <w:color w:val="000000" w:themeColor="text1"/>
          <w:sz w:val="20"/>
          <w:szCs w:val="20"/>
          <w:lang w:eastAsia="nl-NL"/>
        </w:rPr>
        <w:t>.</w:t>
      </w:r>
    </w:p>
    <w:p w14:paraId="459AF7D0" w14:textId="7DCA2E98" w:rsidR="00904A4F" w:rsidRPr="00161EB3" w:rsidRDefault="00904A4F" w:rsidP="00161EB3">
      <w:pPr>
        <w:pStyle w:val="Kop4"/>
        <w:numPr>
          <w:ilvl w:val="0"/>
          <w:numId w:val="7"/>
        </w:numPr>
        <w:spacing w:before="120" w:after="120" w:line="260" w:lineRule="atLeast"/>
        <w:ind w:left="567" w:hanging="283"/>
        <w:contextualSpacing/>
        <w:jc w:val="both"/>
        <w:rPr>
          <w:rFonts w:ascii="Arial" w:hAnsi="Arial" w:cs="Arial"/>
          <w:b w:val="0"/>
          <w:bCs w:val="0"/>
          <w:sz w:val="20"/>
          <w:szCs w:val="20"/>
        </w:rPr>
      </w:pPr>
      <w:r w:rsidRPr="00161EB3">
        <w:rPr>
          <w:rFonts w:ascii="Arial" w:hAnsi="Arial" w:cs="Arial"/>
          <w:b w:val="0"/>
          <w:bCs w:val="0"/>
          <w:sz w:val="20"/>
          <w:szCs w:val="20"/>
        </w:rPr>
        <w:t>Eisen beroepsbekwaamheid</w:t>
      </w:r>
      <w:r w:rsidR="00161EB3">
        <w:rPr>
          <w:rFonts w:ascii="Arial" w:hAnsi="Arial" w:cs="Arial"/>
          <w:b w:val="0"/>
          <w:bCs w:val="0"/>
          <w:sz w:val="20"/>
          <w:szCs w:val="20"/>
        </w:rPr>
        <w:t>:</w:t>
      </w:r>
      <w:r w:rsidRPr="00161EB3">
        <w:rPr>
          <w:rFonts w:ascii="Arial" w:hAnsi="Arial" w:cs="Arial"/>
          <w:b w:val="0"/>
          <w:bCs w:val="0"/>
          <w:sz w:val="20"/>
          <w:szCs w:val="20"/>
        </w:rPr>
        <w:t xml:space="preserve"> </w:t>
      </w:r>
    </w:p>
    <w:p w14:paraId="5CC4CB3B" w14:textId="50641741" w:rsidR="00904A4F" w:rsidRPr="00161EB3" w:rsidRDefault="00904A4F" w:rsidP="00161EB3">
      <w:pPr>
        <w:spacing w:before="120" w:after="120" w:line="260" w:lineRule="atLeast"/>
        <w:ind w:left="567"/>
        <w:contextualSpacing/>
        <w:jc w:val="both"/>
        <w:rPr>
          <w:rFonts w:ascii="Arial" w:hAnsi="Arial" w:cs="Arial"/>
          <w:sz w:val="20"/>
          <w:szCs w:val="20"/>
        </w:rPr>
      </w:pPr>
      <w:r w:rsidRPr="00161EB3">
        <w:rPr>
          <w:rFonts w:ascii="Arial" w:hAnsi="Arial" w:cs="Arial"/>
          <w:sz w:val="20"/>
          <w:szCs w:val="20"/>
        </w:rPr>
        <w:t>Opdrachtnemer dient te beschikken over een kwaliteitsstatuut conform het Model Kwaliteitsstatuut GGZ of gelijkwaardig.</w:t>
      </w:r>
      <w:r w:rsidR="00161EB3" w:rsidRPr="00161EB3">
        <w:rPr>
          <w:rFonts w:ascii="Arial" w:hAnsi="Arial" w:cs="Arial"/>
          <w:sz w:val="20"/>
          <w:szCs w:val="20"/>
        </w:rPr>
        <w:t xml:space="preserve"> Voor nadere informatie zie </w:t>
      </w:r>
      <w:hyperlink r:id="rId6" w:history="1">
        <w:r w:rsidR="00161EB3" w:rsidRPr="00161EB3">
          <w:rPr>
            <w:rStyle w:val="Hyperlink"/>
            <w:rFonts w:ascii="Arial" w:hAnsi="Arial" w:cs="Arial"/>
            <w:sz w:val="20"/>
            <w:szCs w:val="20"/>
          </w:rPr>
          <w:t>https://www.zorginzicht.nl/binaries/content/assets/zorginzicht/kwaliteitsinstrumenten/GGZ+model+kwaliteitsstatuut+2020.pdf</w:t>
        </w:r>
      </w:hyperlink>
      <w:r w:rsidR="00161EB3" w:rsidRPr="00161EB3">
        <w:rPr>
          <w:rFonts w:ascii="Arial" w:hAnsi="Arial" w:cs="Arial"/>
          <w:sz w:val="20"/>
          <w:szCs w:val="20"/>
        </w:rPr>
        <w:t>.</w:t>
      </w:r>
    </w:p>
    <w:p w14:paraId="48C52DF0" w14:textId="506A82D1" w:rsidR="00047F4A" w:rsidRPr="00161EB3" w:rsidRDefault="00047F4A" w:rsidP="00161EB3">
      <w:pPr>
        <w:pStyle w:val="Lijstalinea"/>
        <w:numPr>
          <w:ilvl w:val="0"/>
          <w:numId w:val="7"/>
        </w:numPr>
        <w:spacing w:before="120" w:after="120" w:line="260" w:lineRule="atLeast"/>
        <w:ind w:left="567" w:hanging="283"/>
        <w:contextualSpacing/>
        <w:jc w:val="both"/>
        <w:rPr>
          <w:rFonts w:ascii="Arial" w:eastAsia="Times New Roman" w:hAnsi="Arial" w:cs="Arial"/>
          <w:color w:val="000000" w:themeColor="text1"/>
          <w:sz w:val="20"/>
          <w:szCs w:val="20"/>
          <w:lang w:eastAsia="nl-NL"/>
        </w:rPr>
      </w:pPr>
      <w:r w:rsidRPr="00161EB3">
        <w:rPr>
          <w:rFonts w:ascii="Arial" w:eastAsia="Times New Roman" w:hAnsi="Arial" w:cs="Arial"/>
          <w:color w:val="000000" w:themeColor="text1"/>
          <w:sz w:val="20"/>
          <w:szCs w:val="20"/>
          <w:lang w:eastAsia="nl-NL"/>
        </w:rPr>
        <w:t>Wachtlijsten</w:t>
      </w:r>
      <w:r w:rsidR="00161EB3">
        <w:rPr>
          <w:rFonts w:ascii="Arial" w:eastAsia="Times New Roman" w:hAnsi="Arial" w:cs="Arial"/>
          <w:color w:val="000000" w:themeColor="text1"/>
          <w:sz w:val="20"/>
          <w:szCs w:val="20"/>
          <w:lang w:eastAsia="nl-NL"/>
        </w:rPr>
        <w:t>:</w:t>
      </w:r>
    </w:p>
    <w:p w14:paraId="4F802694" w14:textId="19E6B6F8" w:rsidR="00047F4A" w:rsidRPr="00161EB3" w:rsidRDefault="005B40F3" w:rsidP="00161EB3">
      <w:pPr>
        <w:autoSpaceDE w:val="0"/>
        <w:autoSpaceDN w:val="0"/>
        <w:adjustRightInd w:val="0"/>
        <w:spacing w:before="120" w:after="120" w:line="260" w:lineRule="atLeast"/>
        <w:ind w:left="567"/>
        <w:contextualSpacing/>
        <w:jc w:val="both"/>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Opdrachtnemer</w:t>
      </w:r>
      <w:r w:rsidR="00047F4A" w:rsidRPr="00161EB3">
        <w:rPr>
          <w:rFonts w:ascii="Arial" w:eastAsia="Times New Roman" w:hAnsi="Arial" w:cs="Arial"/>
          <w:color w:val="000000" w:themeColor="text1"/>
          <w:sz w:val="20"/>
          <w:szCs w:val="20"/>
          <w:lang w:eastAsia="nl-NL"/>
        </w:rPr>
        <w:t xml:space="preserve"> verplicht zich ertoe de zorg binnen de Treeknormen te verlenen. Indien </w:t>
      </w:r>
      <w:r>
        <w:rPr>
          <w:rFonts w:ascii="Arial" w:eastAsia="Times New Roman" w:hAnsi="Arial" w:cs="Arial"/>
          <w:color w:val="000000" w:themeColor="text1"/>
          <w:sz w:val="20"/>
          <w:szCs w:val="20"/>
          <w:lang w:eastAsia="nl-NL"/>
        </w:rPr>
        <w:t>Opdrachtnemer</w:t>
      </w:r>
      <w:r w:rsidR="00047F4A" w:rsidRPr="00161EB3">
        <w:rPr>
          <w:rFonts w:ascii="Arial" w:eastAsia="Times New Roman" w:hAnsi="Arial" w:cs="Arial"/>
          <w:color w:val="000000" w:themeColor="text1"/>
          <w:sz w:val="20"/>
          <w:szCs w:val="20"/>
          <w:lang w:eastAsia="nl-NL"/>
        </w:rPr>
        <w:t xml:space="preserve"> hier niet toe in staat is, doet hij hiervan onmiddellijk mededeling aan Opdrachtgever.</w:t>
      </w:r>
    </w:p>
    <w:p w14:paraId="47E79420" w14:textId="760FA825" w:rsidR="00161EB3" w:rsidRDefault="00DC6147" w:rsidP="00161EB3">
      <w:pPr>
        <w:pStyle w:val="Lijstalinea"/>
        <w:numPr>
          <w:ilvl w:val="0"/>
          <w:numId w:val="7"/>
        </w:numPr>
        <w:autoSpaceDE w:val="0"/>
        <w:autoSpaceDN w:val="0"/>
        <w:adjustRightInd w:val="0"/>
        <w:spacing w:before="120" w:after="120" w:line="260" w:lineRule="atLeast"/>
        <w:ind w:left="568" w:hanging="284"/>
        <w:jc w:val="both"/>
        <w:rPr>
          <w:rFonts w:ascii="Arial" w:hAnsi="Arial" w:cs="Arial"/>
          <w:sz w:val="20"/>
          <w:szCs w:val="20"/>
        </w:rPr>
      </w:pPr>
      <w:r w:rsidRPr="00161EB3">
        <w:rPr>
          <w:rFonts w:ascii="Arial" w:hAnsi="Arial" w:cs="Arial"/>
          <w:sz w:val="20"/>
          <w:szCs w:val="20"/>
        </w:rPr>
        <w:t>Van elke opdracht stelt Opdrachtnemer vast of de ontvangen verwijzing juist is. In de verwijzing</w:t>
      </w:r>
      <w:r w:rsidR="00121007" w:rsidRPr="00161EB3">
        <w:rPr>
          <w:rFonts w:ascii="Arial" w:hAnsi="Arial" w:cs="Arial"/>
          <w:sz w:val="20"/>
          <w:szCs w:val="20"/>
        </w:rPr>
        <w:t xml:space="preserve"> </w:t>
      </w:r>
      <w:r w:rsidRPr="00161EB3">
        <w:rPr>
          <w:rFonts w:ascii="Arial" w:hAnsi="Arial" w:cs="Arial"/>
          <w:sz w:val="20"/>
          <w:szCs w:val="20"/>
        </w:rPr>
        <w:t>dient sprake te zijn van noodzaak van Generalistische basis ggz of Gespecialiseerde ggz en een</w:t>
      </w:r>
      <w:r w:rsidR="00121007" w:rsidRPr="00161EB3">
        <w:rPr>
          <w:rFonts w:ascii="Arial" w:hAnsi="Arial" w:cs="Arial"/>
          <w:sz w:val="20"/>
          <w:szCs w:val="20"/>
        </w:rPr>
        <w:t xml:space="preserve"> </w:t>
      </w:r>
      <w:r w:rsidRPr="00161EB3">
        <w:rPr>
          <w:rFonts w:ascii="Arial" w:hAnsi="Arial" w:cs="Arial"/>
          <w:sz w:val="20"/>
          <w:szCs w:val="20"/>
        </w:rPr>
        <w:t>vermoedelijke diagnose/op te lossen problematiek. In de gevallen dat dit niet zo is neemt Opdrachtnemer contact op met de verwijzer teneinde een juiste verwijzing tot stand te brengen</w:t>
      </w:r>
    </w:p>
    <w:p w14:paraId="4D68342C" w14:textId="6F2BDE9F" w:rsidR="00DC6147" w:rsidRPr="00161EB3" w:rsidRDefault="00DC6147" w:rsidP="00850A4E">
      <w:pPr>
        <w:pStyle w:val="Lijstalinea"/>
        <w:numPr>
          <w:ilvl w:val="0"/>
          <w:numId w:val="7"/>
        </w:numPr>
        <w:autoSpaceDE w:val="0"/>
        <w:autoSpaceDN w:val="0"/>
        <w:adjustRightInd w:val="0"/>
        <w:spacing w:before="120" w:after="120" w:line="260" w:lineRule="atLeast"/>
        <w:ind w:left="567" w:hanging="283"/>
        <w:contextualSpacing/>
        <w:jc w:val="both"/>
        <w:rPr>
          <w:rFonts w:ascii="Arial" w:hAnsi="Arial" w:cs="Arial"/>
          <w:sz w:val="20"/>
          <w:szCs w:val="20"/>
        </w:rPr>
      </w:pPr>
      <w:r w:rsidRPr="00161EB3">
        <w:rPr>
          <w:rFonts w:ascii="Arial" w:eastAsia="Times New Roman" w:hAnsi="Arial" w:cs="Arial"/>
          <w:color w:val="000000" w:themeColor="text1"/>
          <w:sz w:val="20"/>
          <w:szCs w:val="20"/>
          <w:lang w:eastAsia="nl-NL"/>
        </w:rPr>
        <w:t>De regiebehandelaar kan eventueel bij zijn behandeling ondersteund worden door</w:t>
      </w:r>
      <w:r w:rsidR="00161EB3" w:rsidRPr="00161EB3">
        <w:rPr>
          <w:rFonts w:ascii="Arial" w:eastAsia="Times New Roman" w:hAnsi="Arial" w:cs="Arial"/>
          <w:color w:val="000000" w:themeColor="text1"/>
          <w:sz w:val="20"/>
          <w:szCs w:val="20"/>
          <w:lang w:eastAsia="nl-NL"/>
        </w:rPr>
        <w:t xml:space="preserve"> </w:t>
      </w:r>
      <w:r w:rsidRPr="00161EB3">
        <w:rPr>
          <w:rFonts w:ascii="Arial" w:hAnsi="Arial" w:cs="Arial"/>
          <w:sz w:val="20"/>
          <w:szCs w:val="20"/>
        </w:rPr>
        <w:t>medebehandelaars. Medebehandelaars zijn GGZ-zorgverleners met een afgeronde opleiding op</w:t>
      </w:r>
      <w:r w:rsidR="00161EB3">
        <w:rPr>
          <w:rFonts w:ascii="Arial" w:hAnsi="Arial" w:cs="Arial"/>
          <w:sz w:val="20"/>
          <w:szCs w:val="20"/>
        </w:rPr>
        <w:t xml:space="preserve"> </w:t>
      </w:r>
      <w:r w:rsidRPr="00161EB3">
        <w:rPr>
          <w:rFonts w:ascii="Arial" w:hAnsi="Arial" w:cs="Arial"/>
          <w:sz w:val="20"/>
          <w:szCs w:val="20"/>
        </w:rPr>
        <w:t xml:space="preserve">tenminste </w:t>
      </w:r>
      <w:proofErr w:type="spellStart"/>
      <w:r w:rsidRPr="00161EB3">
        <w:rPr>
          <w:rFonts w:ascii="Arial" w:hAnsi="Arial" w:cs="Arial"/>
          <w:sz w:val="20"/>
          <w:szCs w:val="20"/>
        </w:rPr>
        <w:t>HBO-niveau</w:t>
      </w:r>
      <w:proofErr w:type="spellEnd"/>
      <w:r w:rsidRPr="00161EB3">
        <w:rPr>
          <w:rFonts w:ascii="Arial" w:hAnsi="Arial" w:cs="Arial"/>
          <w:sz w:val="20"/>
          <w:szCs w:val="20"/>
        </w:rPr>
        <w:t xml:space="preserve"> die vermeld is in de </w:t>
      </w:r>
      <w:r w:rsidR="006D662A" w:rsidRPr="00161EB3">
        <w:rPr>
          <w:rFonts w:ascii="Arial" w:hAnsi="Arial" w:cs="Arial"/>
          <w:sz w:val="20"/>
          <w:szCs w:val="20"/>
        </w:rPr>
        <w:t>Beroepentabel GGZ</w:t>
      </w:r>
      <w:r w:rsidRPr="00161EB3">
        <w:rPr>
          <w:rFonts w:ascii="Arial" w:hAnsi="Arial" w:cs="Arial"/>
          <w:sz w:val="20"/>
          <w:szCs w:val="20"/>
        </w:rPr>
        <w:t>, niet zijnde de Hoofdbehandelaar.</w:t>
      </w:r>
    </w:p>
    <w:p w14:paraId="58A409E1" w14:textId="77777777" w:rsidR="00DC6147" w:rsidRPr="00161EB3" w:rsidRDefault="00DC6147" w:rsidP="00161EB3">
      <w:pPr>
        <w:autoSpaceDE w:val="0"/>
        <w:autoSpaceDN w:val="0"/>
        <w:adjustRightInd w:val="0"/>
        <w:spacing w:before="120" w:after="120" w:line="260" w:lineRule="atLeast"/>
        <w:contextualSpacing/>
        <w:jc w:val="both"/>
        <w:rPr>
          <w:rFonts w:ascii="Arial" w:hAnsi="Arial" w:cs="Arial"/>
          <w:sz w:val="20"/>
          <w:szCs w:val="20"/>
        </w:rPr>
      </w:pPr>
    </w:p>
    <w:p w14:paraId="346E7674" w14:textId="31A66CAD" w:rsidR="00047F4A" w:rsidRPr="00161EB3" w:rsidRDefault="00047F4A" w:rsidP="00161EB3">
      <w:pPr>
        <w:autoSpaceDE w:val="0"/>
        <w:autoSpaceDN w:val="0"/>
        <w:adjustRightInd w:val="0"/>
        <w:spacing w:before="120" w:after="120" w:line="260" w:lineRule="atLeast"/>
        <w:contextualSpacing/>
        <w:jc w:val="both"/>
        <w:rPr>
          <w:rFonts w:ascii="Arial" w:hAnsi="Arial" w:cs="Arial"/>
          <w:b/>
          <w:bCs/>
          <w:color w:val="000000" w:themeColor="text1"/>
          <w:sz w:val="20"/>
          <w:szCs w:val="20"/>
        </w:rPr>
      </w:pPr>
      <w:r w:rsidRPr="00161EB3">
        <w:rPr>
          <w:rFonts w:ascii="Arial" w:hAnsi="Arial" w:cs="Arial"/>
          <w:b/>
          <w:bCs/>
          <w:color w:val="000000" w:themeColor="text1"/>
          <w:sz w:val="20"/>
          <w:szCs w:val="20"/>
        </w:rPr>
        <w:t xml:space="preserve">Specifiek voor </w:t>
      </w:r>
      <w:proofErr w:type="spellStart"/>
      <w:r w:rsidRPr="00161EB3">
        <w:rPr>
          <w:rFonts w:ascii="Arial" w:hAnsi="Arial" w:cs="Arial"/>
          <w:b/>
          <w:bCs/>
          <w:color w:val="000000" w:themeColor="text1"/>
          <w:sz w:val="20"/>
          <w:szCs w:val="20"/>
        </w:rPr>
        <w:t>vrijgevestigden</w:t>
      </w:r>
      <w:proofErr w:type="spellEnd"/>
      <w:r w:rsidRPr="00161EB3">
        <w:rPr>
          <w:rFonts w:ascii="Arial" w:hAnsi="Arial" w:cs="Arial"/>
          <w:b/>
          <w:bCs/>
          <w:color w:val="000000" w:themeColor="text1"/>
          <w:sz w:val="20"/>
          <w:szCs w:val="20"/>
        </w:rPr>
        <w:t xml:space="preserve"> (3a):</w:t>
      </w:r>
    </w:p>
    <w:p w14:paraId="2F6A562A" w14:textId="77777777" w:rsidR="00047F4A" w:rsidRPr="00161EB3" w:rsidRDefault="00047F4A" w:rsidP="00161EB3">
      <w:pPr>
        <w:pStyle w:val="Lijstalinea"/>
        <w:numPr>
          <w:ilvl w:val="0"/>
          <w:numId w:val="1"/>
        </w:numPr>
        <w:autoSpaceDE w:val="0"/>
        <w:autoSpaceDN w:val="0"/>
        <w:adjustRightInd w:val="0"/>
        <w:spacing w:before="120" w:after="120" w:line="260" w:lineRule="atLeast"/>
        <w:ind w:left="567" w:hanging="283"/>
        <w:contextualSpacing/>
        <w:jc w:val="both"/>
        <w:rPr>
          <w:rFonts w:ascii="Arial" w:hAnsi="Arial" w:cs="Arial"/>
          <w:color w:val="000000" w:themeColor="text1"/>
          <w:sz w:val="20"/>
          <w:szCs w:val="20"/>
        </w:rPr>
      </w:pPr>
      <w:proofErr w:type="spellStart"/>
      <w:r w:rsidRPr="00161EB3">
        <w:rPr>
          <w:rFonts w:ascii="Arial" w:hAnsi="Arial" w:cs="Arial"/>
          <w:color w:val="000000" w:themeColor="text1"/>
          <w:sz w:val="20"/>
          <w:szCs w:val="20"/>
        </w:rPr>
        <w:t>Vrijgevestigden</w:t>
      </w:r>
      <w:proofErr w:type="spellEnd"/>
      <w:r w:rsidRPr="00161EB3">
        <w:rPr>
          <w:rFonts w:ascii="Arial" w:hAnsi="Arial" w:cs="Arial"/>
          <w:color w:val="000000" w:themeColor="text1"/>
          <w:sz w:val="20"/>
          <w:szCs w:val="20"/>
        </w:rPr>
        <w:t xml:space="preserve"> en groepspraktijken:</w:t>
      </w:r>
    </w:p>
    <w:p w14:paraId="2D33F6A1" w14:textId="25FEC5B5" w:rsidR="00047F4A" w:rsidRPr="00161EB3" w:rsidRDefault="00047F4A" w:rsidP="00161EB3">
      <w:pPr>
        <w:autoSpaceDE w:val="0"/>
        <w:autoSpaceDN w:val="0"/>
        <w:adjustRightInd w:val="0"/>
        <w:spacing w:before="120" w:after="120" w:line="260" w:lineRule="atLeast"/>
        <w:ind w:left="567"/>
        <w:contextualSpacing/>
        <w:jc w:val="both"/>
        <w:rPr>
          <w:rFonts w:ascii="Arial" w:eastAsia="Times New Roman" w:hAnsi="Arial" w:cs="Arial"/>
          <w:color w:val="000000" w:themeColor="text1"/>
          <w:sz w:val="20"/>
          <w:szCs w:val="20"/>
          <w:lang w:eastAsia="nl-NL"/>
        </w:rPr>
      </w:pPr>
      <w:r w:rsidRPr="00161EB3">
        <w:rPr>
          <w:rFonts w:ascii="Arial" w:eastAsia="Times New Roman" w:hAnsi="Arial" w:cs="Arial"/>
          <w:color w:val="000000" w:themeColor="text1"/>
          <w:sz w:val="20"/>
          <w:szCs w:val="20"/>
          <w:lang w:eastAsia="nl-NL"/>
        </w:rPr>
        <w:t xml:space="preserve">Inschrijver dient te beschikken over een zorgverleners </w:t>
      </w:r>
      <w:proofErr w:type="spellStart"/>
      <w:r w:rsidRPr="00161EB3">
        <w:rPr>
          <w:rFonts w:ascii="Arial" w:eastAsia="Times New Roman" w:hAnsi="Arial" w:cs="Arial"/>
          <w:color w:val="000000" w:themeColor="text1"/>
          <w:sz w:val="20"/>
          <w:szCs w:val="20"/>
          <w:lang w:eastAsia="nl-NL"/>
        </w:rPr>
        <w:t>AGB</w:t>
      </w:r>
      <w:proofErr w:type="spellEnd"/>
      <w:r w:rsidRPr="00161EB3">
        <w:rPr>
          <w:rFonts w:ascii="Arial" w:eastAsia="Times New Roman" w:hAnsi="Arial" w:cs="Arial"/>
          <w:color w:val="000000" w:themeColor="text1"/>
          <w:sz w:val="20"/>
          <w:szCs w:val="20"/>
          <w:lang w:eastAsia="nl-NL"/>
        </w:rPr>
        <w:t>-code en een praktijkcode.</w:t>
      </w:r>
      <w:r w:rsidR="00161EB3">
        <w:rPr>
          <w:rFonts w:ascii="Arial" w:eastAsia="Times New Roman" w:hAnsi="Arial" w:cs="Arial"/>
          <w:color w:val="000000" w:themeColor="text1"/>
          <w:sz w:val="20"/>
          <w:szCs w:val="20"/>
          <w:lang w:eastAsia="nl-NL"/>
        </w:rPr>
        <w:t xml:space="preserve"> </w:t>
      </w:r>
      <w:r w:rsidRPr="00161EB3">
        <w:rPr>
          <w:rFonts w:ascii="Arial" w:eastAsia="Times New Roman" w:hAnsi="Arial" w:cs="Arial"/>
          <w:color w:val="000000" w:themeColor="text1"/>
          <w:sz w:val="20"/>
          <w:szCs w:val="20"/>
          <w:lang w:eastAsia="nl-NL"/>
        </w:rPr>
        <w:t xml:space="preserve">Inschrijvers met een </w:t>
      </w:r>
      <w:proofErr w:type="spellStart"/>
      <w:r w:rsidRPr="00161EB3">
        <w:rPr>
          <w:rFonts w:ascii="Arial" w:eastAsia="Times New Roman" w:hAnsi="Arial" w:cs="Arial"/>
          <w:color w:val="000000" w:themeColor="text1"/>
          <w:sz w:val="20"/>
          <w:szCs w:val="20"/>
          <w:lang w:eastAsia="nl-NL"/>
        </w:rPr>
        <w:t>AGB</w:t>
      </w:r>
      <w:proofErr w:type="spellEnd"/>
      <w:r w:rsidRPr="00161EB3">
        <w:rPr>
          <w:rFonts w:ascii="Arial" w:eastAsia="Times New Roman" w:hAnsi="Arial" w:cs="Arial"/>
          <w:color w:val="000000" w:themeColor="text1"/>
          <w:sz w:val="20"/>
          <w:szCs w:val="20"/>
          <w:lang w:eastAsia="nl-NL"/>
        </w:rPr>
        <w:t>-code voor instellingen worden niet toegelaten tot deze inkoopprocedure.</w:t>
      </w:r>
      <w:r w:rsidRPr="00161EB3">
        <w:rPr>
          <w:rFonts w:ascii="Arial" w:hAnsi="Arial" w:cs="Arial"/>
          <w:color w:val="000000" w:themeColor="text1"/>
          <w:sz w:val="20"/>
          <w:szCs w:val="20"/>
        </w:rPr>
        <w:t xml:space="preserve"> </w:t>
      </w:r>
    </w:p>
    <w:p w14:paraId="54B486B7" w14:textId="095A1C48" w:rsidR="009E2022" w:rsidRPr="00161EB3" w:rsidRDefault="009E2022" w:rsidP="00161EB3">
      <w:pPr>
        <w:pStyle w:val="Lijstalinea"/>
        <w:numPr>
          <w:ilvl w:val="0"/>
          <w:numId w:val="1"/>
        </w:numPr>
        <w:spacing w:before="120" w:after="120" w:line="260" w:lineRule="atLeast"/>
        <w:ind w:left="567" w:hanging="283"/>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Uit kwaliteitsstatuut GGZ:</w:t>
      </w:r>
    </w:p>
    <w:p w14:paraId="3165F91D" w14:textId="77777777" w:rsidR="009E2022" w:rsidRPr="00161EB3" w:rsidRDefault="009E2022" w:rsidP="00161EB3">
      <w:pPr>
        <w:spacing w:before="120" w:after="120" w:line="260" w:lineRule="atLeast"/>
        <w:ind w:left="567"/>
        <w:contextualSpacing/>
        <w:jc w:val="both"/>
        <w:rPr>
          <w:rFonts w:ascii="Arial" w:hAnsi="Arial" w:cs="Arial"/>
          <w:sz w:val="20"/>
          <w:szCs w:val="20"/>
        </w:rPr>
      </w:pPr>
      <w:r w:rsidRPr="00161EB3">
        <w:rPr>
          <w:rFonts w:ascii="Arial" w:hAnsi="Arial" w:cs="Arial"/>
          <w:sz w:val="20"/>
          <w:szCs w:val="20"/>
        </w:rPr>
        <w:t>Een zorgaanbieder valt onder sectie II (</w:t>
      </w:r>
      <w:proofErr w:type="spellStart"/>
      <w:r w:rsidRPr="00161EB3">
        <w:rPr>
          <w:rFonts w:ascii="Arial" w:hAnsi="Arial" w:cs="Arial"/>
          <w:sz w:val="20"/>
          <w:szCs w:val="20"/>
        </w:rPr>
        <w:t>vrijgevestigden</w:t>
      </w:r>
      <w:proofErr w:type="spellEnd"/>
      <w:r w:rsidRPr="00161EB3">
        <w:rPr>
          <w:rFonts w:ascii="Arial" w:hAnsi="Arial" w:cs="Arial"/>
          <w:sz w:val="20"/>
          <w:szCs w:val="20"/>
        </w:rPr>
        <w:t xml:space="preserve">) indien deze voldoet aan de onderstaande kenmerken: </w:t>
      </w:r>
    </w:p>
    <w:p w14:paraId="5763D745" w14:textId="0AE7CF5A" w:rsidR="009E2022" w:rsidRPr="00161EB3" w:rsidRDefault="009E2022" w:rsidP="00161EB3">
      <w:pPr>
        <w:pStyle w:val="Lijstalinea"/>
        <w:numPr>
          <w:ilvl w:val="0"/>
          <w:numId w:val="6"/>
        </w:numPr>
        <w:spacing w:before="120" w:after="120" w:line="260" w:lineRule="atLeast"/>
        <w:ind w:left="851" w:hanging="284"/>
        <w:contextualSpacing/>
        <w:jc w:val="both"/>
        <w:rPr>
          <w:rFonts w:ascii="Arial" w:hAnsi="Arial" w:cs="Arial"/>
          <w:sz w:val="20"/>
          <w:szCs w:val="20"/>
        </w:rPr>
      </w:pPr>
      <w:r w:rsidRPr="00161EB3">
        <w:rPr>
          <w:rFonts w:ascii="Arial" w:hAnsi="Arial" w:cs="Arial"/>
          <w:sz w:val="20"/>
          <w:szCs w:val="20"/>
        </w:rPr>
        <w:t xml:space="preserve">De cliënt/patiënt kiest zelf zijn regiebehandelaar, die dus ook behandelt. </w:t>
      </w:r>
    </w:p>
    <w:p w14:paraId="20818D74" w14:textId="62E8A9F7" w:rsidR="009E2022" w:rsidRPr="00161EB3" w:rsidRDefault="009E2022" w:rsidP="00161EB3">
      <w:pPr>
        <w:pStyle w:val="Lijstalinea"/>
        <w:numPr>
          <w:ilvl w:val="0"/>
          <w:numId w:val="6"/>
        </w:numPr>
        <w:spacing w:before="120" w:after="120" w:line="260" w:lineRule="atLeast"/>
        <w:ind w:left="851" w:hanging="284"/>
        <w:contextualSpacing/>
        <w:jc w:val="both"/>
        <w:rPr>
          <w:rFonts w:ascii="Arial" w:hAnsi="Arial" w:cs="Arial"/>
          <w:sz w:val="20"/>
          <w:szCs w:val="20"/>
        </w:rPr>
      </w:pPr>
      <w:r w:rsidRPr="00161EB3">
        <w:rPr>
          <w:rFonts w:ascii="Arial" w:hAnsi="Arial" w:cs="Arial"/>
          <w:sz w:val="20"/>
          <w:szCs w:val="20"/>
        </w:rPr>
        <w:t xml:space="preserve">De regiebehandelaar is persoonlijk zorginhoudelijk verantwoordelijk, levert de zorg zelfstandig, tenzij er sprake is van waarneming. Iemand die in opleiding is werkt onder supervisie en (mede)verantwoordelijkheid van een (regie)behandelaar en wordt niet als medebehandelaar beschouwd. </w:t>
      </w:r>
    </w:p>
    <w:p w14:paraId="4E5C22E4" w14:textId="33EB5396" w:rsidR="009E2022" w:rsidRPr="00161EB3" w:rsidRDefault="009E2022" w:rsidP="00161EB3">
      <w:pPr>
        <w:pStyle w:val="Lijstalinea"/>
        <w:numPr>
          <w:ilvl w:val="0"/>
          <w:numId w:val="6"/>
        </w:numPr>
        <w:spacing w:before="120" w:after="120" w:line="260" w:lineRule="atLeast"/>
        <w:ind w:left="851" w:hanging="284"/>
        <w:contextualSpacing/>
        <w:jc w:val="both"/>
        <w:rPr>
          <w:rFonts w:ascii="Arial" w:hAnsi="Arial" w:cs="Arial"/>
          <w:sz w:val="20"/>
          <w:szCs w:val="20"/>
        </w:rPr>
      </w:pPr>
      <w:r w:rsidRPr="00161EB3">
        <w:rPr>
          <w:rFonts w:ascii="Arial" w:hAnsi="Arial" w:cs="Arial"/>
          <w:sz w:val="20"/>
          <w:szCs w:val="20"/>
        </w:rPr>
        <w:t xml:space="preserve">De in de vrijgevestigde praktijk in de Wet big-geregistreerde regiebehandelaren beschikken ieder over een op naam en persoonlijke </w:t>
      </w:r>
      <w:proofErr w:type="spellStart"/>
      <w:r w:rsidRPr="00161EB3">
        <w:rPr>
          <w:rFonts w:ascii="Arial" w:hAnsi="Arial" w:cs="Arial"/>
          <w:sz w:val="20"/>
          <w:szCs w:val="20"/>
        </w:rPr>
        <w:t>AGB</w:t>
      </w:r>
      <w:proofErr w:type="spellEnd"/>
      <w:r w:rsidRPr="00161EB3">
        <w:rPr>
          <w:rFonts w:ascii="Arial" w:hAnsi="Arial" w:cs="Arial"/>
          <w:sz w:val="20"/>
          <w:szCs w:val="20"/>
        </w:rPr>
        <w:t xml:space="preserve">-code geregistreerd kwaliteitsstatuut. </w:t>
      </w:r>
    </w:p>
    <w:p w14:paraId="6109C35C" w14:textId="5995F290" w:rsidR="009E2022" w:rsidRPr="00161EB3" w:rsidRDefault="009E2022" w:rsidP="00161EB3">
      <w:pPr>
        <w:pStyle w:val="Lijstalinea"/>
        <w:numPr>
          <w:ilvl w:val="0"/>
          <w:numId w:val="6"/>
        </w:numPr>
        <w:spacing w:before="120" w:after="120" w:line="260" w:lineRule="atLeast"/>
        <w:ind w:left="851" w:hanging="284"/>
        <w:contextualSpacing/>
        <w:jc w:val="both"/>
        <w:rPr>
          <w:rFonts w:ascii="Arial" w:hAnsi="Arial" w:cs="Arial"/>
          <w:sz w:val="20"/>
          <w:szCs w:val="20"/>
        </w:rPr>
      </w:pPr>
      <w:r w:rsidRPr="00161EB3">
        <w:rPr>
          <w:rFonts w:ascii="Arial" w:hAnsi="Arial" w:cs="Arial"/>
          <w:sz w:val="20"/>
          <w:szCs w:val="20"/>
        </w:rPr>
        <w:t xml:space="preserve">De vrijgevestigde praktijk is zelfstandig en is niet verbonden aan een instelling; er is geen sprake van juridische en/of financiële afhankelijkheid van een andere rechtspersoon. </w:t>
      </w:r>
    </w:p>
    <w:p w14:paraId="35BCE8A8" w14:textId="60C328DC" w:rsidR="009E2022" w:rsidRPr="00161EB3" w:rsidRDefault="009E2022" w:rsidP="00161EB3">
      <w:pPr>
        <w:pStyle w:val="Lijstalinea"/>
        <w:numPr>
          <w:ilvl w:val="0"/>
          <w:numId w:val="6"/>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sz w:val="20"/>
          <w:szCs w:val="20"/>
        </w:rPr>
        <w:t xml:space="preserve">De bepaling van een vrijgevestigde aanbieder of instelling gebeurt aan de hand van de </w:t>
      </w:r>
      <w:proofErr w:type="spellStart"/>
      <w:r w:rsidRPr="00161EB3">
        <w:rPr>
          <w:rFonts w:ascii="Arial" w:hAnsi="Arial" w:cs="Arial"/>
          <w:sz w:val="20"/>
          <w:szCs w:val="20"/>
        </w:rPr>
        <w:t>AGB</w:t>
      </w:r>
      <w:proofErr w:type="spellEnd"/>
      <w:r w:rsidRPr="00161EB3">
        <w:rPr>
          <w:rFonts w:ascii="Arial" w:hAnsi="Arial" w:cs="Arial"/>
          <w:sz w:val="20"/>
          <w:szCs w:val="20"/>
        </w:rPr>
        <w:t>-code van de praktijk; zie bijlage 1.</w:t>
      </w:r>
    </w:p>
    <w:p w14:paraId="316BB080" w14:textId="204AA919" w:rsidR="00047F4A" w:rsidRPr="00161EB3" w:rsidRDefault="00047F4A" w:rsidP="00161EB3">
      <w:pPr>
        <w:spacing w:before="120" w:after="120" w:line="260" w:lineRule="atLeast"/>
        <w:contextualSpacing/>
        <w:jc w:val="both"/>
        <w:rPr>
          <w:rFonts w:ascii="Arial" w:hAnsi="Arial" w:cs="Arial"/>
          <w:color w:val="000000" w:themeColor="text1"/>
          <w:sz w:val="20"/>
          <w:szCs w:val="20"/>
        </w:rPr>
      </w:pPr>
    </w:p>
    <w:p w14:paraId="6B45F8F9" w14:textId="048D8CCF" w:rsidR="00047F4A" w:rsidRPr="00161EB3" w:rsidRDefault="00047F4A" w:rsidP="00161EB3">
      <w:pPr>
        <w:keepNext/>
        <w:keepLines/>
        <w:widowControl w:val="0"/>
        <w:spacing w:before="120" w:after="120" w:line="260" w:lineRule="atLeast"/>
        <w:contextualSpacing/>
        <w:jc w:val="both"/>
        <w:rPr>
          <w:rFonts w:ascii="Arial" w:hAnsi="Arial" w:cs="Arial"/>
          <w:b/>
          <w:bCs/>
          <w:color w:val="000000" w:themeColor="text1"/>
          <w:sz w:val="20"/>
          <w:szCs w:val="20"/>
        </w:rPr>
      </w:pPr>
      <w:r w:rsidRPr="00161EB3">
        <w:rPr>
          <w:rFonts w:ascii="Arial" w:hAnsi="Arial" w:cs="Arial"/>
          <w:b/>
          <w:bCs/>
          <w:color w:val="000000" w:themeColor="text1"/>
          <w:sz w:val="20"/>
          <w:szCs w:val="20"/>
        </w:rPr>
        <w:lastRenderedPageBreak/>
        <w:t>Specifiek voor gespecialiseerde GGZ</w:t>
      </w:r>
    </w:p>
    <w:p w14:paraId="142043C3" w14:textId="77777777" w:rsidR="005B297D" w:rsidRPr="00161EB3" w:rsidRDefault="005B297D" w:rsidP="00161EB3">
      <w:pPr>
        <w:pStyle w:val="Lijstalinea"/>
        <w:keepNext/>
        <w:keepLines/>
        <w:widowControl w:val="0"/>
        <w:numPr>
          <w:ilvl w:val="0"/>
          <w:numId w:val="1"/>
        </w:numPr>
        <w:spacing w:before="120" w:after="120" w:line="260" w:lineRule="atLeast"/>
        <w:ind w:left="567" w:hanging="283"/>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Uit kwaliteitsstatuut GGZ:</w:t>
      </w:r>
    </w:p>
    <w:p w14:paraId="455F9F2A" w14:textId="34D4481D" w:rsidR="00047F4A" w:rsidRPr="00161EB3" w:rsidRDefault="005B297D" w:rsidP="00161EB3">
      <w:pPr>
        <w:keepNext/>
        <w:keepLines/>
        <w:widowControl w:val="0"/>
        <w:spacing w:before="120" w:after="120" w:line="260" w:lineRule="atLeast"/>
        <w:ind w:left="567"/>
        <w:contextualSpacing/>
        <w:jc w:val="both"/>
        <w:rPr>
          <w:rFonts w:ascii="Arial" w:hAnsi="Arial" w:cs="Arial"/>
          <w:sz w:val="20"/>
          <w:szCs w:val="20"/>
        </w:rPr>
      </w:pPr>
      <w:r w:rsidRPr="00161EB3">
        <w:rPr>
          <w:rFonts w:ascii="Arial" w:hAnsi="Arial" w:cs="Arial"/>
          <w:sz w:val="20"/>
          <w:szCs w:val="20"/>
        </w:rPr>
        <w:t>Bij ggz-instellingen worden behandelingen binnen de gespecialiseerde ggz gegeven vanuit multidisciplinaire teams. Er is altijd een psychiater of klinisch psycholoog lid van een multidisciplinair team.</w:t>
      </w:r>
    </w:p>
    <w:p w14:paraId="4EDF43D2" w14:textId="6639AD79" w:rsidR="005B297D" w:rsidRPr="00161EB3" w:rsidRDefault="005B297D" w:rsidP="00161EB3">
      <w:pPr>
        <w:keepNext/>
        <w:keepLines/>
        <w:widowControl w:val="0"/>
        <w:spacing w:before="120" w:after="120" w:line="260" w:lineRule="atLeast"/>
        <w:contextualSpacing/>
        <w:jc w:val="both"/>
        <w:rPr>
          <w:rFonts w:ascii="Arial" w:hAnsi="Arial" w:cs="Arial"/>
          <w:sz w:val="20"/>
          <w:szCs w:val="20"/>
        </w:rPr>
      </w:pPr>
    </w:p>
    <w:p w14:paraId="4E327CBF" w14:textId="77777777" w:rsidR="00161EB3" w:rsidRDefault="00161EB3">
      <w:pPr>
        <w:spacing w:after="200" w:line="276" w:lineRule="auto"/>
        <w:rPr>
          <w:rFonts w:ascii="Arial" w:hAnsi="Arial" w:cs="Arial"/>
          <w:sz w:val="20"/>
          <w:szCs w:val="20"/>
        </w:rPr>
      </w:pPr>
      <w:r>
        <w:rPr>
          <w:rFonts w:ascii="Arial" w:hAnsi="Arial" w:cs="Arial"/>
          <w:sz w:val="20"/>
          <w:szCs w:val="20"/>
        </w:rPr>
        <w:br w:type="page"/>
      </w:r>
    </w:p>
    <w:p w14:paraId="53E68A3A" w14:textId="00724ABE" w:rsidR="00161EB3" w:rsidRDefault="00121007" w:rsidP="00161EB3">
      <w:pPr>
        <w:spacing w:before="120" w:after="120" w:line="260" w:lineRule="atLeast"/>
        <w:contextualSpacing/>
        <w:jc w:val="both"/>
        <w:rPr>
          <w:rFonts w:ascii="Arial" w:hAnsi="Arial" w:cs="Arial"/>
          <w:b/>
          <w:bCs/>
          <w:sz w:val="24"/>
          <w:szCs w:val="24"/>
        </w:rPr>
      </w:pPr>
      <w:r w:rsidRPr="00161EB3">
        <w:rPr>
          <w:rFonts w:ascii="Arial" w:hAnsi="Arial" w:cs="Arial"/>
          <w:b/>
          <w:bCs/>
          <w:sz w:val="24"/>
          <w:szCs w:val="24"/>
        </w:rPr>
        <w:lastRenderedPageBreak/>
        <w:t xml:space="preserve">Bijlage 1: </w:t>
      </w:r>
    </w:p>
    <w:p w14:paraId="3BAA1BC3" w14:textId="77777777" w:rsidR="00161EB3" w:rsidRPr="00161EB3" w:rsidRDefault="00161EB3" w:rsidP="00161EB3">
      <w:pPr>
        <w:spacing w:before="120" w:after="120" w:line="260" w:lineRule="atLeast"/>
        <w:contextualSpacing/>
        <w:jc w:val="both"/>
        <w:rPr>
          <w:rFonts w:ascii="Arial" w:hAnsi="Arial" w:cs="Arial"/>
          <w:b/>
          <w:bCs/>
          <w:sz w:val="24"/>
          <w:szCs w:val="24"/>
        </w:rPr>
      </w:pPr>
    </w:p>
    <w:p w14:paraId="4064F81D" w14:textId="01E89D48" w:rsidR="005B297D" w:rsidRPr="00161EB3" w:rsidRDefault="005B297D" w:rsidP="00161EB3">
      <w:pPr>
        <w:spacing w:before="120" w:after="120" w:line="260" w:lineRule="atLeast"/>
        <w:jc w:val="both"/>
        <w:rPr>
          <w:rFonts w:ascii="Arial" w:hAnsi="Arial" w:cs="Arial"/>
          <w:sz w:val="20"/>
          <w:szCs w:val="20"/>
        </w:rPr>
      </w:pPr>
      <w:r w:rsidRPr="00161EB3">
        <w:rPr>
          <w:rFonts w:ascii="Arial" w:hAnsi="Arial" w:cs="Arial"/>
          <w:sz w:val="20"/>
          <w:szCs w:val="20"/>
        </w:rPr>
        <w:t xml:space="preserve">De zorgaanbieder die declareert met één van onderstaande </w:t>
      </w:r>
      <w:proofErr w:type="spellStart"/>
      <w:r w:rsidRPr="00161EB3">
        <w:rPr>
          <w:rFonts w:ascii="Arial" w:hAnsi="Arial" w:cs="Arial"/>
          <w:sz w:val="20"/>
          <w:szCs w:val="20"/>
        </w:rPr>
        <w:t>AGB</w:t>
      </w:r>
      <w:proofErr w:type="spellEnd"/>
      <w:r w:rsidRPr="00161EB3">
        <w:rPr>
          <w:rFonts w:ascii="Arial" w:hAnsi="Arial" w:cs="Arial"/>
          <w:sz w:val="20"/>
          <w:szCs w:val="20"/>
        </w:rPr>
        <w:t xml:space="preserve">-classificatiecodes wordt gezien als instelling (sectie III). Andere zorgaanbieders worden gelijkgesteld met een vrijgevestigde praktijk. </w:t>
      </w:r>
    </w:p>
    <w:p w14:paraId="2AD2DF10" w14:textId="77777777" w:rsidR="00121007" w:rsidRPr="00161EB3" w:rsidRDefault="00121007" w:rsidP="00161EB3">
      <w:pPr>
        <w:spacing w:before="120" w:after="120" w:line="260" w:lineRule="atLeast"/>
        <w:contextualSpacing/>
        <w:jc w:val="both"/>
        <w:rPr>
          <w:rFonts w:ascii="Arial" w:hAnsi="Arial" w:cs="Arial"/>
          <w:sz w:val="20"/>
          <w:szCs w:val="20"/>
        </w:rPr>
      </w:pPr>
    </w:p>
    <w:tbl>
      <w:tblPr>
        <w:tblStyle w:val="Tabelraster"/>
        <w:tblW w:w="0" w:type="auto"/>
        <w:tblLook w:val="04A0" w:firstRow="1" w:lastRow="0" w:firstColumn="1" w:lastColumn="0" w:noHBand="0" w:noVBand="1"/>
      </w:tblPr>
      <w:tblGrid>
        <w:gridCol w:w="1851"/>
        <w:gridCol w:w="6791"/>
      </w:tblGrid>
      <w:tr w:rsidR="005B297D" w:rsidRPr="00161EB3" w14:paraId="6395D5CE" w14:textId="77777777" w:rsidTr="00121007">
        <w:tc>
          <w:tcPr>
            <w:tcW w:w="1851" w:type="dxa"/>
          </w:tcPr>
          <w:p w14:paraId="4924AA4C" w14:textId="137267F5" w:rsidR="005B297D" w:rsidRPr="00161EB3" w:rsidRDefault="005B297D" w:rsidP="00161EB3">
            <w:pPr>
              <w:spacing w:before="120" w:after="120" w:line="260" w:lineRule="atLeast"/>
              <w:contextualSpacing/>
              <w:jc w:val="both"/>
              <w:rPr>
                <w:rFonts w:ascii="Arial" w:hAnsi="Arial" w:cs="Arial"/>
                <w:b/>
                <w:bCs/>
                <w:sz w:val="20"/>
                <w:szCs w:val="20"/>
              </w:rPr>
            </w:pPr>
            <w:r w:rsidRPr="00161EB3">
              <w:rPr>
                <w:rFonts w:ascii="Arial" w:hAnsi="Arial" w:cs="Arial"/>
                <w:b/>
                <w:bCs/>
                <w:sz w:val="20"/>
                <w:szCs w:val="20"/>
              </w:rPr>
              <w:t>Classificatiecode</w:t>
            </w:r>
          </w:p>
        </w:tc>
        <w:tc>
          <w:tcPr>
            <w:tcW w:w="6791" w:type="dxa"/>
          </w:tcPr>
          <w:p w14:paraId="1EA60EE3" w14:textId="48063896" w:rsidR="005B297D" w:rsidRPr="00161EB3" w:rsidRDefault="005B297D" w:rsidP="00161EB3">
            <w:pPr>
              <w:spacing w:before="120" w:after="120" w:line="260" w:lineRule="atLeast"/>
              <w:contextualSpacing/>
              <w:jc w:val="both"/>
              <w:rPr>
                <w:rFonts w:ascii="Arial" w:hAnsi="Arial" w:cs="Arial"/>
                <w:b/>
                <w:bCs/>
                <w:sz w:val="20"/>
                <w:szCs w:val="20"/>
              </w:rPr>
            </w:pPr>
            <w:r w:rsidRPr="00161EB3">
              <w:rPr>
                <w:rFonts w:ascii="Arial" w:hAnsi="Arial" w:cs="Arial"/>
                <w:b/>
                <w:bCs/>
                <w:sz w:val="20"/>
                <w:szCs w:val="20"/>
              </w:rPr>
              <w:t xml:space="preserve">Omschrijving </w:t>
            </w:r>
          </w:p>
        </w:tc>
      </w:tr>
      <w:tr w:rsidR="005B297D" w:rsidRPr="00161EB3" w14:paraId="34EE6E99" w14:textId="77777777" w:rsidTr="00121007">
        <w:tc>
          <w:tcPr>
            <w:tcW w:w="1851" w:type="dxa"/>
          </w:tcPr>
          <w:p w14:paraId="06383AA6" w14:textId="6C802501" w:rsidR="005B297D" w:rsidRPr="00161EB3" w:rsidRDefault="005B297D"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06</w:t>
            </w:r>
          </w:p>
        </w:tc>
        <w:tc>
          <w:tcPr>
            <w:tcW w:w="6791" w:type="dxa"/>
          </w:tcPr>
          <w:p w14:paraId="362E9A9E" w14:textId="1583E879" w:rsidR="005B297D" w:rsidRPr="00161EB3" w:rsidRDefault="005B297D"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Groep 06 Ziekenhuizen </w:t>
            </w:r>
          </w:p>
        </w:tc>
      </w:tr>
      <w:tr w:rsidR="005B297D" w:rsidRPr="00161EB3" w14:paraId="227FC500" w14:textId="77777777" w:rsidTr="00121007">
        <w:tc>
          <w:tcPr>
            <w:tcW w:w="1851" w:type="dxa"/>
          </w:tcPr>
          <w:p w14:paraId="3A15BD32" w14:textId="1A82D26A"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06-29</w:t>
            </w:r>
          </w:p>
        </w:tc>
        <w:tc>
          <w:tcPr>
            <w:tcW w:w="6791" w:type="dxa"/>
          </w:tcPr>
          <w:p w14:paraId="6F080A4B" w14:textId="4B48248C"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Groep 06-29 Psychiatrisch Ziekenhuis </w:t>
            </w:r>
          </w:p>
        </w:tc>
      </w:tr>
      <w:tr w:rsidR="005B297D" w:rsidRPr="00161EB3" w14:paraId="4959AD0D" w14:textId="77777777" w:rsidTr="00121007">
        <w:tc>
          <w:tcPr>
            <w:tcW w:w="1851" w:type="dxa"/>
          </w:tcPr>
          <w:p w14:paraId="1AB55E41" w14:textId="7D56021D"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19</w:t>
            </w:r>
          </w:p>
        </w:tc>
        <w:tc>
          <w:tcPr>
            <w:tcW w:w="6791" w:type="dxa"/>
          </w:tcPr>
          <w:p w14:paraId="3AEDA181" w14:textId="75F7C3CF"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Audiologische Centra </w:t>
            </w:r>
          </w:p>
        </w:tc>
      </w:tr>
      <w:tr w:rsidR="005B297D" w:rsidRPr="00161EB3" w14:paraId="03CBD9C5" w14:textId="77777777" w:rsidTr="00121007">
        <w:tc>
          <w:tcPr>
            <w:tcW w:w="1851" w:type="dxa"/>
          </w:tcPr>
          <w:p w14:paraId="1050A7BD" w14:textId="719B3553"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22</w:t>
            </w:r>
          </w:p>
        </w:tc>
        <w:tc>
          <w:tcPr>
            <w:tcW w:w="6791" w:type="dxa"/>
          </w:tcPr>
          <w:p w14:paraId="013FB33D" w14:textId="0E32F305"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Zelfstandige Behandelcentra Extramurale praktijken medisch specialisten </w:t>
            </w:r>
          </w:p>
        </w:tc>
      </w:tr>
      <w:tr w:rsidR="005B297D" w:rsidRPr="00161EB3" w14:paraId="7EC99DC8" w14:textId="77777777" w:rsidTr="00121007">
        <w:tc>
          <w:tcPr>
            <w:tcW w:w="1851" w:type="dxa"/>
          </w:tcPr>
          <w:p w14:paraId="3E6E0D4B" w14:textId="45F2C9F8"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25</w:t>
            </w:r>
          </w:p>
        </w:tc>
        <w:tc>
          <w:tcPr>
            <w:tcW w:w="6791" w:type="dxa"/>
          </w:tcPr>
          <w:p w14:paraId="1F00DA76" w14:textId="3760827F"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Inrichting voor Psychiatrische Deeltijdbehandeling </w:t>
            </w:r>
          </w:p>
        </w:tc>
      </w:tr>
      <w:tr w:rsidR="005B297D" w:rsidRPr="00161EB3" w14:paraId="50195ADE" w14:textId="77777777" w:rsidTr="00121007">
        <w:tc>
          <w:tcPr>
            <w:tcW w:w="1851" w:type="dxa"/>
          </w:tcPr>
          <w:p w14:paraId="17B6F559" w14:textId="675D4EEA"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30</w:t>
            </w:r>
          </w:p>
        </w:tc>
        <w:tc>
          <w:tcPr>
            <w:tcW w:w="6791" w:type="dxa"/>
          </w:tcPr>
          <w:p w14:paraId="60EF1C30" w14:textId="064A4CCE"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Instelling voor Verstandelijk Gehandicapten </w:t>
            </w:r>
          </w:p>
        </w:tc>
      </w:tr>
      <w:tr w:rsidR="005B297D" w:rsidRPr="00161EB3" w14:paraId="1BF8984E" w14:textId="77777777" w:rsidTr="00121007">
        <w:tc>
          <w:tcPr>
            <w:tcW w:w="1851" w:type="dxa"/>
          </w:tcPr>
          <w:p w14:paraId="77BFD308" w14:textId="6C7787B8"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35</w:t>
            </w:r>
          </w:p>
        </w:tc>
        <w:tc>
          <w:tcPr>
            <w:tcW w:w="6791" w:type="dxa"/>
          </w:tcPr>
          <w:p w14:paraId="150FD8B0" w14:textId="3639F706" w:rsidR="005B297D"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Instelling voor Visueel Gehandicapten </w:t>
            </w:r>
          </w:p>
        </w:tc>
      </w:tr>
      <w:tr w:rsidR="00121007" w:rsidRPr="00161EB3" w14:paraId="6E15635F" w14:textId="77777777" w:rsidTr="00121007">
        <w:tc>
          <w:tcPr>
            <w:tcW w:w="1851" w:type="dxa"/>
          </w:tcPr>
          <w:p w14:paraId="0BC6D497" w14:textId="0F31C4C0"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45</w:t>
            </w:r>
          </w:p>
        </w:tc>
        <w:tc>
          <w:tcPr>
            <w:tcW w:w="6791" w:type="dxa"/>
          </w:tcPr>
          <w:p w14:paraId="65D66CB6" w14:textId="02EC3963"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Verpleeginrichtingen </w:t>
            </w:r>
          </w:p>
        </w:tc>
      </w:tr>
      <w:tr w:rsidR="00121007" w:rsidRPr="00161EB3" w14:paraId="2F0832C3" w14:textId="77777777" w:rsidTr="00121007">
        <w:tc>
          <w:tcPr>
            <w:tcW w:w="1851" w:type="dxa"/>
          </w:tcPr>
          <w:p w14:paraId="39E45355" w14:textId="370C3566"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47</w:t>
            </w:r>
          </w:p>
        </w:tc>
        <w:tc>
          <w:tcPr>
            <w:tcW w:w="6791" w:type="dxa"/>
          </w:tcPr>
          <w:p w14:paraId="075DA824" w14:textId="39D02DA1"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Verpleeginrichtingen </w:t>
            </w:r>
          </w:p>
        </w:tc>
      </w:tr>
      <w:tr w:rsidR="00121007" w:rsidRPr="00161EB3" w14:paraId="475FF05E" w14:textId="77777777" w:rsidTr="00121007">
        <w:tc>
          <w:tcPr>
            <w:tcW w:w="1851" w:type="dxa"/>
          </w:tcPr>
          <w:p w14:paraId="393EEFA6" w14:textId="230CE57D"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54</w:t>
            </w:r>
          </w:p>
        </w:tc>
        <w:tc>
          <w:tcPr>
            <w:tcW w:w="6791" w:type="dxa"/>
          </w:tcPr>
          <w:p w14:paraId="3E7C734C" w14:textId="346FA315"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GGZ instellingen (PUK/</w:t>
            </w:r>
            <w:proofErr w:type="spellStart"/>
            <w:r w:rsidRPr="00161EB3">
              <w:rPr>
                <w:rFonts w:ascii="Arial" w:hAnsi="Arial" w:cs="Arial"/>
                <w:sz w:val="20"/>
                <w:szCs w:val="20"/>
              </w:rPr>
              <w:t>PAAZ</w:t>
            </w:r>
            <w:proofErr w:type="spellEnd"/>
            <w:r w:rsidRPr="00161EB3">
              <w:rPr>
                <w:rFonts w:ascii="Arial" w:hAnsi="Arial" w:cs="Arial"/>
                <w:sz w:val="20"/>
                <w:szCs w:val="20"/>
              </w:rPr>
              <w:t xml:space="preserve">) </w:t>
            </w:r>
          </w:p>
        </w:tc>
      </w:tr>
      <w:tr w:rsidR="00121007" w:rsidRPr="00161EB3" w14:paraId="62A07C8B" w14:textId="77777777" w:rsidTr="00121007">
        <w:tc>
          <w:tcPr>
            <w:tcW w:w="1851" w:type="dxa"/>
          </w:tcPr>
          <w:p w14:paraId="596C3381" w14:textId="58E1E797"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60</w:t>
            </w:r>
          </w:p>
        </w:tc>
        <w:tc>
          <w:tcPr>
            <w:tcW w:w="6791" w:type="dxa"/>
          </w:tcPr>
          <w:p w14:paraId="2700BEB2" w14:textId="4A5888FA"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Instellingen voor Dagverpleging voor Ouderen </w:t>
            </w:r>
          </w:p>
        </w:tc>
      </w:tr>
      <w:tr w:rsidR="00121007" w:rsidRPr="00161EB3" w14:paraId="16C5195D" w14:textId="77777777" w:rsidTr="00121007">
        <w:tc>
          <w:tcPr>
            <w:tcW w:w="1851" w:type="dxa"/>
          </w:tcPr>
          <w:p w14:paraId="4CE906EE" w14:textId="59D32C82"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70</w:t>
            </w:r>
          </w:p>
        </w:tc>
        <w:tc>
          <w:tcPr>
            <w:tcW w:w="6791" w:type="dxa"/>
          </w:tcPr>
          <w:p w14:paraId="22BBB96C" w14:textId="0EB4A2F5"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Kinderdagverblijven </w:t>
            </w:r>
          </w:p>
        </w:tc>
      </w:tr>
      <w:tr w:rsidR="00121007" w:rsidRPr="00161EB3" w14:paraId="3126822F" w14:textId="77777777" w:rsidTr="00121007">
        <w:tc>
          <w:tcPr>
            <w:tcW w:w="1851" w:type="dxa"/>
          </w:tcPr>
          <w:p w14:paraId="3D03B6DB" w14:textId="724A94D9"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72</w:t>
            </w:r>
          </w:p>
        </w:tc>
        <w:tc>
          <w:tcPr>
            <w:tcW w:w="6791" w:type="dxa"/>
          </w:tcPr>
          <w:p w14:paraId="528AC7F9" w14:textId="3060A141"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RIBW </w:t>
            </w:r>
          </w:p>
        </w:tc>
      </w:tr>
      <w:tr w:rsidR="00121007" w:rsidRPr="00161EB3" w14:paraId="46775046" w14:textId="77777777" w:rsidTr="00121007">
        <w:tc>
          <w:tcPr>
            <w:tcW w:w="1851" w:type="dxa"/>
          </w:tcPr>
          <w:p w14:paraId="4C7AC8F6" w14:textId="4124E426"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73</w:t>
            </w:r>
          </w:p>
        </w:tc>
        <w:tc>
          <w:tcPr>
            <w:tcW w:w="6791" w:type="dxa"/>
          </w:tcPr>
          <w:p w14:paraId="1D7C5937" w14:textId="69FCCDC2" w:rsidR="00121007" w:rsidRPr="00161EB3" w:rsidRDefault="00121007" w:rsidP="00161EB3">
            <w:pPr>
              <w:spacing w:before="120" w:after="120" w:line="260" w:lineRule="atLeast"/>
              <w:contextualSpacing/>
              <w:jc w:val="both"/>
              <w:rPr>
                <w:rFonts w:ascii="Arial" w:hAnsi="Arial" w:cs="Arial"/>
                <w:sz w:val="20"/>
                <w:szCs w:val="20"/>
              </w:rPr>
            </w:pPr>
            <w:proofErr w:type="spellStart"/>
            <w:r w:rsidRPr="00161EB3">
              <w:rPr>
                <w:rFonts w:ascii="Arial" w:hAnsi="Arial" w:cs="Arial"/>
                <w:sz w:val="20"/>
                <w:szCs w:val="20"/>
              </w:rPr>
              <w:t>Wlz</w:t>
            </w:r>
            <w:proofErr w:type="spellEnd"/>
            <w:r w:rsidRPr="00161EB3">
              <w:rPr>
                <w:rFonts w:ascii="Arial" w:hAnsi="Arial" w:cs="Arial"/>
                <w:sz w:val="20"/>
                <w:szCs w:val="20"/>
              </w:rPr>
              <w:t xml:space="preserve"> Gecombineerd </w:t>
            </w:r>
          </w:p>
        </w:tc>
      </w:tr>
      <w:tr w:rsidR="00121007" w:rsidRPr="00161EB3" w14:paraId="56606391" w14:textId="77777777" w:rsidTr="00121007">
        <w:tc>
          <w:tcPr>
            <w:tcW w:w="1851" w:type="dxa"/>
          </w:tcPr>
          <w:p w14:paraId="24090E73" w14:textId="1467AF37"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75</w:t>
            </w:r>
          </w:p>
        </w:tc>
        <w:tc>
          <w:tcPr>
            <w:tcW w:w="6791" w:type="dxa"/>
          </w:tcPr>
          <w:p w14:paraId="0A7C1C8F" w14:textId="6A85ECD9"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 xml:space="preserve">Thuiszorginstellingen </w:t>
            </w:r>
          </w:p>
        </w:tc>
      </w:tr>
      <w:tr w:rsidR="00121007" w:rsidRPr="00161EB3" w14:paraId="2ADCA18A" w14:textId="77777777" w:rsidTr="00121007">
        <w:tc>
          <w:tcPr>
            <w:tcW w:w="1851" w:type="dxa"/>
          </w:tcPr>
          <w:p w14:paraId="3DF80AB6" w14:textId="7F4F4AAF" w:rsidR="00121007" w:rsidRPr="00161EB3" w:rsidRDefault="00121007" w:rsidP="00161EB3">
            <w:pPr>
              <w:spacing w:before="120" w:after="120" w:line="260" w:lineRule="atLeast"/>
              <w:contextualSpacing/>
              <w:jc w:val="both"/>
              <w:rPr>
                <w:rFonts w:ascii="Arial" w:hAnsi="Arial" w:cs="Arial"/>
                <w:sz w:val="20"/>
                <w:szCs w:val="20"/>
              </w:rPr>
            </w:pPr>
            <w:r w:rsidRPr="00161EB3">
              <w:rPr>
                <w:rFonts w:ascii="Arial" w:hAnsi="Arial" w:cs="Arial"/>
                <w:sz w:val="20"/>
                <w:szCs w:val="20"/>
              </w:rPr>
              <w:t>79</w:t>
            </w:r>
          </w:p>
        </w:tc>
        <w:tc>
          <w:tcPr>
            <w:tcW w:w="6791" w:type="dxa"/>
          </w:tcPr>
          <w:p w14:paraId="6FBFC45A" w14:textId="280AAF06" w:rsidR="00121007" w:rsidRPr="00161EB3" w:rsidRDefault="00121007" w:rsidP="00161EB3">
            <w:pPr>
              <w:spacing w:before="120" w:after="120" w:line="260" w:lineRule="atLeast"/>
              <w:contextualSpacing/>
              <w:jc w:val="both"/>
              <w:rPr>
                <w:rFonts w:ascii="Arial" w:hAnsi="Arial" w:cs="Arial"/>
                <w:color w:val="000000" w:themeColor="text1"/>
                <w:sz w:val="20"/>
                <w:szCs w:val="20"/>
              </w:rPr>
            </w:pPr>
            <w:r w:rsidRPr="00161EB3">
              <w:rPr>
                <w:rFonts w:ascii="Arial" w:hAnsi="Arial" w:cs="Arial"/>
                <w:sz w:val="20"/>
                <w:szCs w:val="20"/>
              </w:rPr>
              <w:t>RIAGG</w:t>
            </w:r>
          </w:p>
        </w:tc>
      </w:tr>
    </w:tbl>
    <w:p w14:paraId="1DE91049" w14:textId="77777777" w:rsidR="005B297D" w:rsidRPr="00161EB3" w:rsidRDefault="005B297D" w:rsidP="00161EB3">
      <w:pPr>
        <w:spacing w:before="120" w:after="120" w:line="260" w:lineRule="atLeast"/>
        <w:contextualSpacing/>
        <w:jc w:val="both"/>
        <w:rPr>
          <w:rFonts w:ascii="Arial" w:hAnsi="Arial" w:cs="Arial"/>
          <w:sz w:val="20"/>
          <w:szCs w:val="20"/>
        </w:rPr>
      </w:pPr>
    </w:p>
    <w:p w14:paraId="3DC65914" w14:textId="77777777" w:rsidR="009E2022" w:rsidRPr="00161EB3" w:rsidRDefault="009E2022" w:rsidP="00161EB3">
      <w:pPr>
        <w:spacing w:before="120" w:after="120" w:line="260" w:lineRule="atLeast"/>
        <w:contextualSpacing/>
        <w:jc w:val="both"/>
        <w:rPr>
          <w:rFonts w:ascii="Arial" w:hAnsi="Arial" w:cs="Arial"/>
          <w:b/>
          <w:bCs/>
          <w:color w:val="000000" w:themeColor="text1"/>
          <w:sz w:val="20"/>
          <w:szCs w:val="20"/>
        </w:rPr>
      </w:pPr>
      <w:r w:rsidRPr="00161EB3">
        <w:rPr>
          <w:rFonts w:ascii="Arial" w:hAnsi="Arial" w:cs="Arial"/>
          <w:b/>
          <w:bCs/>
          <w:color w:val="000000" w:themeColor="text1"/>
          <w:sz w:val="20"/>
          <w:szCs w:val="20"/>
        </w:rPr>
        <w:t>Algemeen, die ook kan gelden voor andere segmenten</w:t>
      </w:r>
    </w:p>
    <w:p w14:paraId="067672A4" w14:textId="77777777" w:rsidR="00161EB3" w:rsidRDefault="009E2022" w:rsidP="00161EB3">
      <w:pPr>
        <w:pStyle w:val="Default"/>
        <w:numPr>
          <w:ilvl w:val="0"/>
          <w:numId w:val="3"/>
        </w:numPr>
        <w:spacing w:before="120" w:after="120" w:line="260" w:lineRule="atLeast"/>
        <w:ind w:left="567" w:hanging="283"/>
        <w:jc w:val="both"/>
        <w:rPr>
          <w:rFonts w:ascii="Arial" w:hAnsi="Arial" w:cs="Arial"/>
          <w:color w:val="000000" w:themeColor="text1"/>
          <w:sz w:val="20"/>
          <w:szCs w:val="20"/>
        </w:rPr>
      </w:pPr>
      <w:r w:rsidRPr="00161EB3">
        <w:rPr>
          <w:rFonts w:ascii="Arial" w:hAnsi="Arial" w:cs="Arial"/>
          <w:color w:val="000000" w:themeColor="text1"/>
          <w:sz w:val="20"/>
          <w:szCs w:val="20"/>
        </w:rPr>
        <w:t>Inzet effectieve methodieken</w:t>
      </w:r>
      <w:r w:rsidR="00161EB3">
        <w:rPr>
          <w:rFonts w:ascii="Arial" w:hAnsi="Arial" w:cs="Arial"/>
          <w:color w:val="000000" w:themeColor="text1"/>
          <w:sz w:val="20"/>
          <w:szCs w:val="20"/>
        </w:rPr>
        <w:t>:</w:t>
      </w:r>
    </w:p>
    <w:p w14:paraId="2062C007" w14:textId="5E028BA5" w:rsidR="009E2022" w:rsidRPr="00161EB3" w:rsidRDefault="005B40F3" w:rsidP="00161EB3">
      <w:pPr>
        <w:pStyle w:val="Default"/>
        <w:spacing w:before="120" w:after="120" w:line="260" w:lineRule="atLeast"/>
        <w:ind w:left="567"/>
        <w:jc w:val="both"/>
        <w:rPr>
          <w:rFonts w:ascii="Arial" w:hAnsi="Arial" w:cs="Arial"/>
          <w:color w:val="000000" w:themeColor="text1"/>
          <w:sz w:val="20"/>
          <w:szCs w:val="20"/>
        </w:rPr>
      </w:pPr>
      <w:r>
        <w:rPr>
          <w:rFonts w:ascii="Arial" w:hAnsi="Arial" w:cs="Arial"/>
          <w:color w:val="000000" w:themeColor="text1"/>
          <w:sz w:val="20"/>
          <w:szCs w:val="20"/>
        </w:rPr>
        <w:t>O</w:t>
      </w:r>
      <w:r w:rsidR="009E2022" w:rsidRPr="00161EB3">
        <w:rPr>
          <w:rFonts w:ascii="Arial" w:hAnsi="Arial" w:cs="Arial"/>
          <w:color w:val="000000" w:themeColor="text1"/>
          <w:sz w:val="20"/>
          <w:szCs w:val="20"/>
        </w:rPr>
        <w:t xml:space="preserve">pdrachtnemer kan alleen methodieken inzetten die onafhankelijk zijn onderzocht en daarbij effectief zijn bevonden. Hij kan daarbij gebruikmaken van interventies die zijn opgenomen in: </w:t>
      </w:r>
    </w:p>
    <w:p w14:paraId="076D8FC2" w14:textId="77777777" w:rsidR="009E2022" w:rsidRPr="00161EB3" w:rsidRDefault="009E2022" w:rsidP="00655180">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de databank effectieve sociale interventies van </w:t>
      </w:r>
      <w:proofErr w:type="spellStart"/>
      <w:r w:rsidRPr="00161EB3">
        <w:rPr>
          <w:rFonts w:ascii="Arial" w:hAnsi="Arial" w:cs="Arial"/>
          <w:color w:val="000000" w:themeColor="text1"/>
          <w:sz w:val="20"/>
          <w:szCs w:val="20"/>
        </w:rPr>
        <w:t>Movisie</w:t>
      </w:r>
      <w:proofErr w:type="spellEnd"/>
      <w:r w:rsidRPr="00161EB3">
        <w:rPr>
          <w:rFonts w:ascii="Arial" w:hAnsi="Arial" w:cs="Arial"/>
          <w:color w:val="000000" w:themeColor="text1"/>
          <w:sz w:val="20"/>
          <w:szCs w:val="20"/>
        </w:rPr>
        <w:t xml:space="preserve">; </w:t>
      </w:r>
    </w:p>
    <w:p w14:paraId="1130B655" w14:textId="77777777" w:rsidR="009E2022" w:rsidRPr="00161EB3" w:rsidRDefault="009E2022" w:rsidP="00655180">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de databank effectieve jeugdinterventies van het Nederlands Jeugdinstituut; </w:t>
      </w:r>
    </w:p>
    <w:p w14:paraId="14CF9ED8" w14:textId="77777777" w:rsidR="009E2022" w:rsidRPr="00161EB3" w:rsidRDefault="009E2022" w:rsidP="00655180">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de databank erkende interventies ggz van het Trimbos-instituut. </w:t>
      </w:r>
    </w:p>
    <w:p w14:paraId="2A4C8145" w14:textId="6669BEB4" w:rsidR="009E2022" w:rsidRPr="00161EB3" w:rsidRDefault="009E2022" w:rsidP="00655180">
      <w:pPr>
        <w:autoSpaceDE w:val="0"/>
        <w:autoSpaceDN w:val="0"/>
        <w:adjustRightInd w:val="0"/>
        <w:spacing w:before="120" w:after="120" w:line="260" w:lineRule="atLeast"/>
        <w:ind w:left="567"/>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Interventies met een vergelijkbare onafhankelijke beoordeling en erkenning zijn ook toelaatbaar. Voor inzet van een nieuwe erkende methodiek overlegt </w:t>
      </w:r>
      <w:r w:rsidR="005B40F3">
        <w:rPr>
          <w:rFonts w:ascii="Arial" w:hAnsi="Arial" w:cs="Arial"/>
          <w:color w:val="000000" w:themeColor="text1"/>
          <w:sz w:val="20"/>
          <w:szCs w:val="20"/>
        </w:rPr>
        <w:t>O</w:t>
      </w:r>
      <w:r w:rsidRPr="00161EB3">
        <w:rPr>
          <w:rFonts w:ascii="Arial" w:hAnsi="Arial" w:cs="Arial"/>
          <w:color w:val="000000" w:themeColor="text1"/>
          <w:sz w:val="20"/>
          <w:szCs w:val="20"/>
        </w:rPr>
        <w:t xml:space="preserve">pdrachtnemer hierover eerst met de verwijzer en </w:t>
      </w:r>
      <w:r w:rsidR="005B40F3">
        <w:rPr>
          <w:rFonts w:ascii="Arial" w:hAnsi="Arial" w:cs="Arial"/>
          <w:color w:val="000000" w:themeColor="text1"/>
          <w:sz w:val="20"/>
          <w:szCs w:val="20"/>
        </w:rPr>
        <w:t>G</w:t>
      </w:r>
      <w:r w:rsidRPr="00161EB3">
        <w:rPr>
          <w:rFonts w:ascii="Arial" w:hAnsi="Arial" w:cs="Arial"/>
          <w:color w:val="000000" w:themeColor="text1"/>
          <w:sz w:val="20"/>
          <w:szCs w:val="20"/>
        </w:rPr>
        <w:t>emeente</w:t>
      </w:r>
      <w:r w:rsidR="005B40F3">
        <w:rPr>
          <w:rFonts w:ascii="Arial" w:hAnsi="Arial" w:cs="Arial"/>
          <w:color w:val="000000" w:themeColor="text1"/>
          <w:sz w:val="20"/>
          <w:szCs w:val="20"/>
        </w:rPr>
        <w:t xml:space="preserve"> Lelystad</w:t>
      </w:r>
      <w:r w:rsidRPr="00161EB3">
        <w:rPr>
          <w:rFonts w:ascii="Arial" w:hAnsi="Arial" w:cs="Arial"/>
          <w:color w:val="000000" w:themeColor="text1"/>
          <w:sz w:val="20"/>
          <w:szCs w:val="20"/>
        </w:rPr>
        <w:t xml:space="preserve">. </w:t>
      </w:r>
      <w:r w:rsidR="005B40F3">
        <w:rPr>
          <w:rFonts w:ascii="Arial" w:hAnsi="Arial" w:cs="Arial"/>
          <w:color w:val="000000" w:themeColor="text1"/>
          <w:sz w:val="20"/>
          <w:szCs w:val="20"/>
        </w:rPr>
        <w:t>G</w:t>
      </w:r>
      <w:r w:rsidRPr="00161EB3">
        <w:rPr>
          <w:rFonts w:ascii="Arial" w:hAnsi="Arial" w:cs="Arial"/>
          <w:color w:val="000000" w:themeColor="text1"/>
          <w:sz w:val="20"/>
          <w:szCs w:val="20"/>
        </w:rPr>
        <w:t>emeente</w:t>
      </w:r>
      <w:r w:rsidR="005B40F3">
        <w:rPr>
          <w:rFonts w:ascii="Arial" w:hAnsi="Arial" w:cs="Arial"/>
          <w:color w:val="000000" w:themeColor="text1"/>
          <w:sz w:val="20"/>
          <w:szCs w:val="20"/>
        </w:rPr>
        <w:t xml:space="preserve"> Lelystad</w:t>
      </w:r>
      <w:r w:rsidRPr="00161EB3">
        <w:rPr>
          <w:rFonts w:ascii="Arial" w:hAnsi="Arial" w:cs="Arial"/>
          <w:color w:val="000000" w:themeColor="text1"/>
          <w:sz w:val="20"/>
          <w:szCs w:val="20"/>
        </w:rPr>
        <w:t xml:space="preserve"> kan ook een voorkeur aangeven voor een bepaalde methodiek en de opdrachtnemer vragen om deze toe te passen.</w:t>
      </w:r>
    </w:p>
    <w:p w14:paraId="532A190A" w14:textId="6685BE22" w:rsidR="009E2022" w:rsidRPr="00161EB3" w:rsidRDefault="009E2022" w:rsidP="00655180">
      <w:pPr>
        <w:pStyle w:val="Default"/>
        <w:numPr>
          <w:ilvl w:val="0"/>
          <w:numId w:val="3"/>
        </w:numPr>
        <w:spacing w:before="120" w:after="120" w:line="260" w:lineRule="atLeast"/>
        <w:ind w:left="567" w:hanging="283"/>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Eisen aan de locatie waar jeugdhulp wordt geboden</w:t>
      </w:r>
      <w:r w:rsidR="005B40F3">
        <w:rPr>
          <w:rFonts w:ascii="Arial" w:hAnsi="Arial" w:cs="Arial"/>
          <w:color w:val="000000" w:themeColor="text1"/>
          <w:sz w:val="20"/>
          <w:szCs w:val="20"/>
        </w:rPr>
        <w:t>:</w:t>
      </w:r>
      <w:r w:rsidRPr="00161EB3">
        <w:rPr>
          <w:rFonts w:ascii="Arial" w:hAnsi="Arial" w:cs="Arial"/>
          <w:color w:val="000000" w:themeColor="text1"/>
          <w:sz w:val="20"/>
          <w:szCs w:val="20"/>
        </w:rPr>
        <w:t xml:space="preserve"> </w:t>
      </w:r>
    </w:p>
    <w:p w14:paraId="110F7C90" w14:textId="21A9ACE1" w:rsidR="009E2022" w:rsidRPr="00161EB3" w:rsidRDefault="005B40F3" w:rsidP="00655180">
      <w:pPr>
        <w:autoSpaceDE w:val="0"/>
        <w:autoSpaceDN w:val="0"/>
        <w:adjustRightInd w:val="0"/>
        <w:spacing w:before="120" w:after="120" w:line="260" w:lineRule="atLeast"/>
        <w:ind w:left="567"/>
        <w:contextualSpacing/>
        <w:jc w:val="both"/>
        <w:rPr>
          <w:rFonts w:ascii="Arial" w:hAnsi="Arial" w:cs="Arial"/>
          <w:color w:val="000000" w:themeColor="text1"/>
          <w:sz w:val="20"/>
          <w:szCs w:val="20"/>
        </w:rPr>
      </w:pPr>
      <w:r>
        <w:rPr>
          <w:rFonts w:ascii="Arial" w:hAnsi="Arial" w:cs="Arial"/>
          <w:color w:val="000000" w:themeColor="text1"/>
          <w:sz w:val="20"/>
          <w:szCs w:val="20"/>
        </w:rPr>
        <w:t>O</w:t>
      </w:r>
      <w:r w:rsidR="009E2022" w:rsidRPr="00161EB3">
        <w:rPr>
          <w:rFonts w:ascii="Arial" w:hAnsi="Arial" w:cs="Arial"/>
          <w:color w:val="000000" w:themeColor="text1"/>
          <w:sz w:val="20"/>
          <w:szCs w:val="20"/>
        </w:rPr>
        <w:t>pdrachtnemer zorgt dat de locatie waar behandeling plaatsvindt, voldoet aan alle relevante wet- en regelgeving (onder andere het Bouwbesluit 2012).</w:t>
      </w:r>
    </w:p>
    <w:p w14:paraId="647E6252" w14:textId="1609981B" w:rsidR="009E2022" w:rsidRPr="00161EB3" w:rsidRDefault="009E2022" w:rsidP="005B40F3">
      <w:pPr>
        <w:pStyle w:val="Default"/>
        <w:numPr>
          <w:ilvl w:val="0"/>
          <w:numId w:val="3"/>
        </w:numPr>
        <w:spacing w:before="120" w:after="120" w:line="260" w:lineRule="atLeast"/>
        <w:ind w:left="567" w:hanging="283"/>
        <w:jc w:val="both"/>
        <w:rPr>
          <w:rFonts w:ascii="Arial" w:hAnsi="Arial" w:cs="Arial"/>
          <w:color w:val="000000" w:themeColor="text1"/>
          <w:sz w:val="20"/>
          <w:szCs w:val="20"/>
        </w:rPr>
      </w:pPr>
      <w:r w:rsidRPr="00161EB3">
        <w:rPr>
          <w:rFonts w:ascii="Arial" w:hAnsi="Arial" w:cs="Arial"/>
          <w:color w:val="000000" w:themeColor="text1"/>
          <w:sz w:val="20"/>
          <w:szCs w:val="20"/>
        </w:rPr>
        <w:t xml:space="preserve">Kwaliteit van de jeugdhulp </w:t>
      </w:r>
    </w:p>
    <w:p w14:paraId="5F8ED215" w14:textId="18E6312A" w:rsidR="009E2022" w:rsidRPr="00161EB3" w:rsidRDefault="005B40F3" w:rsidP="005B40F3">
      <w:pPr>
        <w:pStyle w:val="Default"/>
        <w:spacing w:before="120" w:after="120" w:line="260" w:lineRule="atLeast"/>
        <w:ind w:left="567"/>
        <w:jc w:val="both"/>
        <w:rPr>
          <w:rFonts w:ascii="Arial" w:hAnsi="Arial" w:cs="Arial"/>
          <w:color w:val="000000" w:themeColor="text1"/>
          <w:sz w:val="20"/>
          <w:szCs w:val="20"/>
        </w:rPr>
      </w:pPr>
      <w:r>
        <w:rPr>
          <w:rFonts w:ascii="Arial" w:hAnsi="Arial" w:cs="Arial"/>
          <w:color w:val="000000" w:themeColor="text1"/>
          <w:sz w:val="20"/>
          <w:szCs w:val="20"/>
        </w:rPr>
        <w:t>O</w:t>
      </w:r>
      <w:r w:rsidR="009E2022" w:rsidRPr="00161EB3">
        <w:rPr>
          <w:rFonts w:ascii="Arial" w:hAnsi="Arial" w:cs="Arial"/>
          <w:color w:val="000000" w:themeColor="text1"/>
          <w:sz w:val="20"/>
          <w:szCs w:val="20"/>
        </w:rPr>
        <w:t xml:space="preserve">pdrachtnemer is verantwoordelijk voor goede kwaliteit van de geboden jeugdhulp. Hij is aantoonbaar continu bezig met het verbeteren van de kwaliteit van de geleverde hulp. Hij werkt hierin samen met </w:t>
      </w:r>
      <w:r>
        <w:rPr>
          <w:rFonts w:ascii="Arial" w:hAnsi="Arial" w:cs="Arial"/>
          <w:color w:val="000000" w:themeColor="text1"/>
          <w:sz w:val="20"/>
          <w:szCs w:val="20"/>
        </w:rPr>
        <w:t>G</w:t>
      </w:r>
      <w:r w:rsidR="009E2022" w:rsidRPr="00161EB3">
        <w:rPr>
          <w:rFonts w:ascii="Arial" w:hAnsi="Arial" w:cs="Arial"/>
          <w:color w:val="000000" w:themeColor="text1"/>
          <w:sz w:val="20"/>
          <w:szCs w:val="20"/>
        </w:rPr>
        <w:t xml:space="preserve">emeente </w:t>
      </w:r>
      <w:r>
        <w:rPr>
          <w:rFonts w:ascii="Arial" w:hAnsi="Arial" w:cs="Arial"/>
          <w:color w:val="000000" w:themeColor="text1"/>
          <w:sz w:val="20"/>
          <w:szCs w:val="20"/>
        </w:rPr>
        <w:t xml:space="preserve">Lelystad </w:t>
      </w:r>
      <w:r w:rsidR="009E2022" w:rsidRPr="00161EB3">
        <w:rPr>
          <w:rFonts w:ascii="Arial" w:hAnsi="Arial" w:cs="Arial"/>
          <w:color w:val="000000" w:themeColor="text1"/>
          <w:sz w:val="20"/>
          <w:szCs w:val="20"/>
        </w:rPr>
        <w:t xml:space="preserve">door in voortgangsgesprekken (de verbetering van) de kwaliteit te bespreken. Hierbij voldoet en blijft </w:t>
      </w:r>
      <w:r>
        <w:rPr>
          <w:rFonts w:ascii="Arial" w:hAnsi="Arial" w:cs="Arial"/>
          <w:color w:val="000000" w:themeColor="text1"/>
          <w:sz w:val="20"/>
          <w:szCs w:val="20"/>
        </w:rPr>
        <w:t>O</w:t>
      </w:r>
      <w:r w:rsidR="009E2022" w:rsidRPr="00161EB3">
        <w:rPr>
          <w:rFonts w:ascii="Arial" w:hAnsi="Arial" w:cs="Arial"/>
          <w:color w:val="000000" w:themeColor="text1"/>
          <w:sz w:val="20"/>
          <w:szCs w:val="20"/>
        </w:rPr>
        <w:t xml:space="preserve">pdrachtnemer voldoen aan de gestelde eisen in de Jeugdwet, waaronder: </w:t>
      </w:r>
    </w:p>
    <w:p w14:paraId="051E57DC"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bieden van verantwoorde hulp (artikel 4.1.1 t/m 4.1.6); </w:t>
      </w:r>
    </w:p>
    <w:p w14:paraId="781D396F"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opstellen van een meldcode signalen huiselijk geweld en kindermishandeling (artikel 4.1.7); </w:t>
      </w:r>
    </w:p>
    <w:p w14:paraId="14313F1A"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melden van calamiteiten en geweld (artikel 4.1.8); </w:t>
      </w:r>
    </w:p>
    <w:p w14:paraId="404E91F3"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aanstellen van een vertrouwenspersoon (artikel 4.1.9). </w:t>
      </w:r>
    </w:p>
    <w:p w14:paraId="2141F863" w14:textId="77777777" w:rsidR="009E2022" w:rsidRPr="00161EB3" w:rsidRDefault="009E2022" w:rsidP="00161EB3">
      <w:pPr>
        <w:pStyle w:val="Default"/>
        <w:spacing w:before="120" w:after="120" w:line="260" w:lineRule="atLeast"/>
        <w:contextualSpacing/>
        <w:jc w:val="both"/>
        <w:rPr>
          <w:rFonts w:ascii="Arial" w:hAnsi="Arial" w:cs="Arial"/>
          <w:color w:val="000000" w:themeColor="text1"/>
          <w:sz w:val="20"/>
          <w:szCs w:val="20"/>
        </w:rPr>
      </w:pPr>
    </w:p>
    <w:p w14:paraId="7AE2B106" w14:textId="656948A9" w:rsidR="009E2022" w:rsidRPr="00161EB3" w:rsidRDefault="005B40F3" w:rsidP="005B40F3">
      <w:pPr>
        <w:pStyle w:val="Default"/>
        <w:spacing w:before="120" w:after="120" w:line="260" w:lineRule="atLeast"/>
        <w:ind w:left="567"/>
        <w:jc w:val="both"/>
        <w:rPr>
          <w:rFonts w:ascii="Arial" w:hAnsi="Arial" w:cs="Arial"/>
          <w:color w:val="000000" w:themeColor="text1"/>
          <w:sz w:val="20"/>
          <w:szCs w:val="20"/>
        </w:rPr>
      </w:pPr>
      <w:r>
        <w:rPr>
          <w:rFonts w:ascii="Arial" w:hAnsi="Arial" w:cs="Arial"/>
          <w:color w:val="000000" w:themeColor="text1"/>
          <w:sz w:val="20"/>
          <w:szCs w:val="20"/>
        </w:rPr>
        <w:t>O</w:t>
      </w:r>
      <w:r w:rsidR="009E2022" w:rsidRPr="00161EB3">
        <w:rPr>
          <w:rFonts w:ascii="Arial" w:hAnsi="Arial" w:cs="Arial"/>
          <w:color w:val="000000" w:themeColor="text1"/>
          <w:sz w:val="20"/>
          <w:szCs w:val="20"/>
        </w:rPr>
        <w:t xml:space="preserve">pdrachtnemer voldoet daarnaast aan de gestelde eisen ter bevordering van de rechtspositie van jeugdigen en ouders zoals beschreven in de Jeugdwet, waaronder: </w:t>
      </w:r>
    </w:p>
    <w:p w14:paraId="65AE22D2"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afhandelen van klachten (artikel 4.2a); </w:t>
      </w:r>
    </w:p>
    <w:p w14:paraId="647AC501"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organiseren van medezeggenschap (artikel 4.2b); </w:t>
      </w:r>
    </w:p>
    <w:p w14:paraId="54E494B9" w14:textId="77777777" w:rsidR="009E2022" w:rsidRPr="00161EB3" w:rsidRDefault="009E2022" w:rsidP="005B40F3">
      <w:pPr>
        <w:pStyle w:val="Default"/>
        <w:numPr>
          <w:ilvl w:val="0"/>
          <w:numId w:val="2"/>
        </w:numPr>
        <w:spacing w:before="120" w:after="120" w:line="260" w:lineRule="atLeast"/>
        <w:ind w:left="851" w:hanging="284"/>
        <w:contextualSpacing/>
        <w:jc w:val="both"/>
        <w:rPr>
          <w:rFonts w:ascii="Arial" w:hAnsi="Arial" w:cs="Arial"/>
          <w:color w:val="000000" w:themeColor="text1"/>
          <w:sz w:val="20"/>
          <w:szCs w:val="20"/>
        </w:rPr>
      </w:pPr>
      <w:r w:rsidRPr="00161EB3">
        <w:rPr>
          <w:rFonts w:ascii="Arial" w:hAnsi="Arial" w:cs="Arial"/>
          <w:color w:val="000000" w:themeColor="text1"/>
          <w:sz w:val="20"/>
          <w:szCs w:val="20"/>
        </w:rPr>
        <w:t xml:space="preserve">het verantwoorden van de naleving van gestelde kwaliteitseisen (artikel 4.3). </w:t>
      </w:r>
    </w:p>
    <w:p w14:paraId="55376390" w14:textId="4D7CCEA1" w:rsidR="009E2022" w:rsidRPr="00161EB3" w:rsidRDefault="005B40F3" w:rsidP="005B40F3">
      <w:pPr>
        <w:autoSpaceDE w:val="0"/>
        <w:autoSpaceDN w:val="0"/>
        <w:adjustRightInd w:val="0"/>
        <w:spacing w:before="120" w:after="120" w:line="260" w:lineRule="atLeast"/>
        <w:ind w:left="567"/>
        <w:contextualSpacing/>
        <w:jc w:val="both"/>
        <w:rPr>
          <w:rFonts w:ascii="Arial" w:hAnsi="Arial" w:cs="Arial"/>
          <w:color w:val="000000" w:themeColor="text1"/>
          <w:sz w:val="20"/>
          <w:szCs w:val="20"/>
        </w:rPr>
      </w:pPr>
      <w:r>
        <w:rPr>
          <w:rFonts w:ascii="Arial" w:hAnsi="Arial" w:cs="Arial"/>
          <w:color w:val="000000" w:themeColor="text1"/>
          <w:sz w:val="20"/>
          <w:szCs w:val="20"/>
        </w:rPr>
        <w:t>O</w:t>
      </w:r>
      <w:r w:rsidR="009E2022" w:rsidRPr="00161EB3">
        <w:rPr>
          <w:rFonts w:ascii="Arial" w:hAnsi="Arial" w:cs="Arial"/>
          <w:color w:val="000000" w:themeColor="text1"/>
          <w:sz w:val="20"/>
          <w:szCs w:val="20"/>
        </w:rPr>
        <w:t>pdrachtnemer werkt mee met inspecties rond de uit te voeren werkzaamheden en geeft opvolging aan aanbevelingen die hieruit naar voren komen.</w:t>
      </w:r>
    </w:p>
    <w:p w14:paraId="1890B2EA" w14:textId="77777777" w:rsidR="00FF47F9" w:rsidRPr="00047F4A" w:rsidRDefault="00FF47F9" w:rsidP="00161EB3">
      <w:pPr>
        <w:spacing w:before="120" w:after="120" w:line="260" w:lineRule="atLeast"/>
        <w:contextualSpacing/>
        <w:rPr>
          <w:rFonts w:ascii="Arial" w:hAnsi="Arial" w:cs="Arial"/>
          <w:color w:val="000000" w:themeColor="text1"/>
          <w:sz w:val="20"/>
          <w:szCs w:val="20"/>
        </w:rPr>
      </w:pPr>
    </w:p>
    <w:sectPr w:rsidR="00FF47F9" w:rsidRPr="00047F4A"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546B4"/>
    <w:multiLevelType w:val="hybridMultilevel"/>
    <w:tmpl w:val="F092D29A"/>
    <w:lvl w:ilvl="0" w:tplc="4B30CFF2">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E974AAD"/>
    <w:multiLevelType w:val="hybridMultilevel"/>
    <w:tmpl w:val="2E0004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5124AB"/>
    <w:multiLevelType w:val="hybridMultilevel"/>
    <w:tmpl w:val="FFBEDB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F2D5BB3"/>
    <w:multiLevelType w:val="hybridMultilevel"/>
    <w:tmpl w:val="22AA5346"/>
    <w:lvl w:ilvl="0" w:tplc="C1FA3B74">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7F7639"/>
    <w:multiLevelType w:val="hybridMultilevel"/>
    <w:tmpl w:val="6AF00560"/>
    <w:lvl w:ilvl="0" w:tplc="B544791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097D81"/>
    <w:multiLevelType w:val="hybridMultilevel"/>
    <w:tmpl w:val="D6F04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4A"/>
    <w:rsid w:val="00047F4A"/>
    <w:rsid w:val="000D0C0A"/>
    <w:rsid w:val="00111682"/>
    <w:rsid w:val="00121007"/>
    <w:rsid w:val="00161EB3"/>
    <w:rsid w:val="002070B5"/>
    <w:rsid w:val="004569B7"/>
    <w:rsid w:val="005B297D"/>
    <w:rsid w:val="005B40F3"/>
    <w:rsid w:val="00655180"/>
    <w:rsid w:val="006D662A"/>
    <w:rsid w:val="007A44FF"/>
    <w:rsid w:val="00904A4F"/>
    <w:rsid w:val="009E2022"/>
    <w:rsid w:val="00B05EFD"/>
    <w:rsid w:val="00DC6147"/>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DA21"/>
  <w15:chartTrackingRefBased/>
  <w15:docId w15:val="{185B91CD-E2CB-462A-BCB3-D54795C3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7F4A"/>
    <w:pPr>
      <w:spacing w:after="0" w:line="240" w:lineRule="auto"/>
    </w:pPr>
    <w:rPr>
      <w:rFonts w:ascii="Calibri" w:hAnsi="Calibri" w:cs="Calibri"/>
      <w:sz w:val="22"/>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047F4A"/>
    <w:pPr>
      <w:ind w:left="720"/>
    </w:pPr>
  </w:style>
  <w:style w:type="paragraph" w:customStyle="1" w:styleId="Default">
    <w:name w:val="Default"/>
    <w:rsid w:val="00047F4A"/>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Ballontekst">
    <w:name w:val="Balloon Text"/>
    <w:basedOn w:val="Standaard"/>
    <w:link w:val="BallontekstChar"/>
    <w:uiPriority w:val="99"/>
    <w:semiHidden/>
    <w:unhideWhenUsed/>
    <w:rsid w:val="00DC614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6147"/>
    <w:rPr>
      <w:rFonts w:ascii="Segoe UI" w:hAnsi="Segoe UI" w:cs="Segoe UI"/>
      <w:sz w:val="18"/>
      <w:szCs w:val="18"/>
    </w:rPr>
  </w:style>
  <w:style w:type="character" w:styleId="Verwijzingopmerking">
    <w:name w:val="annotation reference"/>
    <w:basedOn w:val="Standaardalinea-lettertype"/>
    <w:uiPriority w:val="99"/>
    <w:semiHidden/>
    <w:unhideWhenUsed/>
    <w:rsid w:val="009E2022"/>
    <w:rPr>
      <w:sz w:val="16"/>
      <w:szCs w:val="16"/>
    </w:rPr>
  </w:style>
  <w:style w:type="paragraph" w:styleId="Tekstopmerking">
    <w:name w:val="annotation text"/>
    <w:basedOn w:val="Standaard"/>
    <w:link w:val="TekstopmerkingChar"/>
    <w:uiPriority w:val="99"/>
    <w:semiHidden/>
    <w:unhideWhenUsed/>
    <w:rsid w:val="009E2022"/>
    <w:rPr>
      <w:sz w:val="20"/>
      <w:szCs w:val="20"/>
    </w:rPr>
  </w:style>
  <w:style w:type="character" w:customStyle="1" w:styleId="TekstopmerkingChar">
    <w:name w:val="Tekst opmerking Char"/>
    <w:basedOn w:val="Standaardalinea-lettertype"/>
    <w:link w:val="Tekstopmerking"/>
    <w:uiPriority w:val="99"/>
    <w:semiHidden/>
    <w:rsid w:val="009E2022"/>
    <w:rPr>
      <w:rFonts w:ascii="Calibri" w:hAnsi="Calibri" w:cs="Calibri"/>
      <w:szCs w:val="20"/>
    </w:rPr>
  </w:style>
  <w:style w:type="paragraph" w:styleId="Onderwerpvanopmerking">
    <w:name w:val="annotation subject"/>
    <w:basedOn w:val="Tekstopmerking"/>
    <w:next w:val="Tekstopmerking"/>
    <w:link w:val="OnderwerpvanopmerkingChar"/>
    <w:uiPriority w:val="99"/>
    <w:semiHidden/>
    <w:unhideWhenUsed/>
    <w:rsid w:val="009E2022"/>
    <w:rPr>
      <w:b/>
      <w:bCs/>
    </w:rPr>
  </w:style>
  <w:style w:type="character" w:customStyle="1" w:styleId="OnderwerpvanopmerkingChar">
    <w:name w:val="Onderwerp van opmerking Char"/>
    <w:basedOn w:val="TekstopmerkingChar"/>
    <w:link w:val="Onderwerpvanopmerking"/>
    <w:uiPriority w:val="99"/>
    <w:semiHidden/>
    <w:rsid w:val="009E2022"/>
    <w:rPr>
      <w:rFonts w:ascii="Calibri" w:hAnsi="Calibri" w:cs="Calibri"/>
      <w:b/>
      <w:bCs/>
      <w:szCs w:val="20"/>
    </w:rPr>
  </w:style>
  <w:style w:type="character" w:styleId="Hyperlink">
    <w:name w:val="Hyperlink"/>
    <w:basedOn w:val="Standaardalinea-lettertype"/>
    <w:uiPriority w:val="99"/>
    <w:unhideWhenUsed/>
    <w:rsid w:val="009E2022"/>
    <w:rPr>
      <w:color w:val="0000FF"/>
      <w:u w:val="single"/>
    </w:rPr>
  </w:style>
  <w:style w:type="table" w:styleId="Tabelraster">
    <w:name w:val="Table Grid"/>
    <w:basedOn w:val="Standaardtabel"/>
    <w:uiPriority w:val="59"/>
    <w:unhideWhenUsed/>
    <w:rsid w:val="005B2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61EB3"/>
    <w:rPr>
      <w:color w:val="800080" w:themeColor="followedHyperlink"/>
      <w:u w:val="single"/>
    </w:rPr>
  </w:style>
  <w:style w:type="character" w:styleId="Onopgelostemelding">
    <w:name w:val="Unresolved Mention"/>
    <w:basedOn w:val="Standaardalinea-lettertype"/>
    <w:uiPriority w:val="99"/>
    <w:semiHidden/>
    <w:unhideWhenUsed/>
    <w:rsid w:val="00161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088318">
      <w:bodyDiv w:val="1"/>
      <w:marLeft w:val="0"/>
      <w:marRight w:val="0"/>
      <w:marTop w:val="0"/>
      <w:marBottom w:val="0"/>
      <w:divBdr>
        <w:top w:val="none" w:sz="0" w:space="0" w:color="auto"/>
        <w:left w:val="none" w:sz="0" w:space="0" w:color="auto"/>
        <w:bottom w:val="none" w:sz="0" w:space="0" w:color="auto"/>
        <w:right w:val="none" w:sz="0" w:space="0" w:color="auto"/>
      </w:divBdr>
    </w:div>
    <w:div w:id="161186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orginzicht.nl/binaries/content/assets/zorginzicht/kwaliteitsinstrumenten/GGZ+model+kwaliteitsstatuut+20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934</Words>
  <Characters>5138</Characters>
  <Application>Microsoft Office Word</Application>
  <DocSecurity>4</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MY (Man Yi)</dc:creator>
  <cp:keywords/>
  <dc:description/>
  <cp:lastModifiedBy>Bakker, PC (Peter)</cp:lastModifiedBy>
  <cp:revision>2</cp:revision>
  <dcterms:created xsi:type="dcterms:W3CDTF">2021-02-04T14:31:00Z</dcterms:created>
  <dcterms:modified xsi:type="dcterms:W3CDTF">2021-02-04T14:31:00Z</dcterms:modified>
</cp:coreProperties>
</file>