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4EF65F" w14:textId="77777777" w:rsidR="00432778" w:rsidRDefault="00432778" w:rsidP="00432778">
      <w:pPr>
        <w:pStyle w:val="Titel12pt"/>
      </w:pPr>
    </w:p>
    <w:p w14:paraId="604E7540" w14:textId="77777777" w:rsidR="00432778" w:rsidRDefault="00432778" w:rsidP="00432778">
      <w:pPr>
        <w:pStyle w:val="Titel12pt"/>
      </w:pPr>
    </w:p>
    <w:p w14:paraId="3CF4F0D1" w14:textId="77777777" w:rsidR="00432778" w:rsidRDefault="00432778" w:rsidP="00432778">
      <w:pPr>
        <w:pStyle w:val="Titel12pt"/>
      </w:pPr>
    </w:p>
    <w:p w14:paraId="1BC7503A" w14:textId="77777777" w:rsidR="00432778" w:rsidRDefault="00432778" w:rsidP="00432778">
      <w:pPr>
        <w:pStyle w:val="Titel12pt"/>
      </w:pPr>
    </w:p>
    <w:p w14:paraId="485D93CA" w14:textId="77777777" w:rsidR="00432778" w:rsidRDefault="00432778" w:rsidP="00432778">
      <w:pPr>
        <w:pStyle w:val="Titel12pt"/>
      </w:pPr>
    </w:p>
    <w:p w14:paraId="48FB9A9A" w14:textId="77777777" w:rsidR="00432778" w:rsidRDefault="00432778" w:rsidP="00432778">
      <w:pPr>
        <w:pStyle w:val="Titel12pt"/>
      </w:pPr>
    </w:p>
    <w:p w14:paraId="7766E733" w14:textId="77777777" w:rsidR="00432778" w:rsidRDefault="00432778" w:rsidP="00432778">
      <w:pPr>
        <w:pStyle w:val="Titel12pt"/>
      </w:pPr>
    </w:p>
    <w:p w14:paraId="41C086E3" w14:textId="77777777" w:rsidR="00432778" w:rsidRDefault="00432778" w:rsidP="00432778">
      <w:pPr>
        <w:pStyle w:val="Titel12pt"/>
      </w:pPr>
    </w:p>
    <w:p w14:paraId="120399F2" w14:textId="77777777" w:rsidR="00432778" w:rsidRDefault="00432778" w:rsidP="00432778">
      <w:pPr>
        <w:pStyle w:val="Titel12pt"/>
      </w:pPr>
    </w:p>
    <w:p w14:paraId="2F358679" w14:textId="77777777" w:rsidR="00432778" w:rsidRDefault="00432778" w:rsidP="00432778">
      <w:pPr>
        <w:pStyle w:val="Titel12pt"/>
      </w:pPr>
    </w:p>
    <w:p w14:paraId="33749438" w14:textId="77777777" w:rsidR="00432778" w:rsidRDefault="00432778" w:rsidP="00432778">
      <w:pPr>
        <w:pStyle w:val="Titel12pt"/>
      </w:pPr>
    </w:p>
    <w:p w14:paraId="1A66EE08" w14:textId="77777777" w:rsidR="00432778" w:rsidRDefault="00432778" w:rsidP="00432778">
      <w:pPr>
        <w:pStyle w:val="Titel12pt"/>
      </w:pPr>
    </w:p>
    <w:p w14:paraId="79C65988" w14:textId="77777777" w:rsidR="00432778" w:rsidRPr="00944374" w:rsidRDefault="00432778" w:rsidP="00432778">
      <w:pPr>
        <w:pStyle w:val="Titel12pt"/>
      </w:pPr>
      <w:r>
        <w:t>Tende</w:t>
      </w:r>
      <w:r w:rsidR="000F27C9">
        <w:t>r</w:t>
      </w:r>
      <w:r>
        <w:t xml:space="preserve"> Document</w:t>
      </w:r>
    </w:p>
    <w:p w14:paraId="4965B230" w14:textId="77777777" w:rsidR="00432778" w:rsidRPr="00944374" w:rsidRDefault="00432778" w:rsidP="00432778">
      <w:pPr>
        <w:pStyle w:val="Titel12pt"/>
      </w:pPr>
    </w:p>
    <w:p w14:paraId="5D71B7F9" w14:textId="6CF0943B" w:rsidR="00432778" w:rsidRPr="00A131AA" w:rsidRDefault="000F27C9" w:rsidP="00432778">
      <w:pPr>
        <w:pStyle w:val="Titel12pt"/>
      </w:pPr>
      <w:r>
        <w:t>I</w:t>
      </w:r>
      <w:r w:rsidR="00432778">
        <w:t xml:space="preserve">nvitation to tender in accordance with the </w:t>
      </w:r>
      <w:r>
        <w:t xml:space="preserve">European open </w:t>
      </w:r>
      <w:r w:rsidR="00432778">
        <w:t xml:space="preserve">procedure for the </w:t>
      </w:r>
      <w:r w:rsidR="00432778" w:rsidRPr="003C6D83">
        <w:t>procuremen</w:t>
      </w:r>
      <w:r w:rsidR="00213B51" w:rsidRPr="003C6D83">
        <w:t xml:space="preserve">t of </w:t>
      </w:r>
      <w:r w:rsidR="00432778" w:rsidRPr="003C6D83">
        <w:t xml:space="preserve">services </w:t>
      </w:r>
      <w:r w:rsidR="00213B51">
        <w:t>of an Energy Enterprise Coach</w:t>
      </w:r>
      <w:r w:rsidR="00432778">
        <w:t>.</w:t>
      </w:r>
    </w:p>
    <w:p w14:paraId="6EABB1CE" w14:textId="77777777" w:rsidR="00432778" w:rsidRPr="00944374" w:rsidRDefault="00432778" w:rsidP="00432778">
      <w:pPr>
        <w:pStyle w:val="Datumstatusvoorblad"/>
      </w:pPr>
    </w:p>
    <w:p w14:paraId="4BD130AF" w14:textId="77777777" w:rsidR="00432778" w:rsidRPr="00944374" w:rsidRDefault="00432778" w:rsidP="00432778">
      <w:pPr>
        <w:pStyle w:val="Datumstatusvoorblad"/>
      </w:pPr>
    </w:p>
    <w:p w14:paraId="3345855D" w14:textId="77777777" w:rsidR="00432778" w:rsidRPr="00944374" w:rsidRDefault="00432778" w:rsidP="00432778">
      <w:pPr>
        <w:pStyle w:val="Datumstatusvoorblad"/>
      </w:pPr>
    </w:p>
    <w:p w14:paraId="0D1A07D2" w14:textId="77777777" w:rsidR="00432778" w:rsidRPr="00944374" w:rsidRDefault="00432778" w:rsidP="00432778">
      <w:pPr>
        <w:pStyle w:val="Datumstatusvoorblad"/>
      </w:pPr>
    </w:p>
    <w:p w14:paraId="3AAABE42" w14:textId="458766C0" w:rsidR="00432778" w:rsidRPr="00491FBB" w:rsidRDefault="00432778" w:rsidP="00432778">
      <w:pPr>
        <w:pStyle w:val="Datumstatusvoorblad"/>
        <w:rPr>
          <w:szCs w:val="18"/>
        </w:rPr>
      </w:pPr>
      <w:r>
        <w:t>Publication date:</w:t>
      </w:r>
      <w:r>
        <w:tab/>
      </w:r>
      <w:r>
        <w:tab/>
      </w:r>
      <w:r w:rsidR="00EF65F0">
        <w:t>20</w:t>
      </w:r>
      <w:r w:rsidR="005E4D78">
        <w:t xml:space="preserve"> October 2021</w:t>
      </w:r>
    </w:p>
    <w:p w14:paraId="4351C1F1" w14:textId="5BF63F1F" w:rsidR="00432778" w:rsidRPr="00491FBB" w:rsidRDefault="00432778" w:rsidP="00432778">
      <w:pPr>
        <w:pStyle w:val="Datumstatusvoorblad"/>
        <w:rPr>
          <w:szCs w:val="18"/>
        </w:rPr>
      </w:pPr>
      <w:r>
        <w:t>Status:</w:t>
      </w:r>
      <w:r>
        <w:tab/>
      </w:r>
      <w:r>
        <w:tab/>
      </w:r>
      <w:r>
        <w:tab/>
      </w:r>
      <w:r w:rsidR="005E4D78">
        <w:t>Definitive</w:t>
      </w:r>
    </w:p>
    <w:p w14:paraId="328A1DD5" w14:textId="2E29B79C" w:rsidR="00432778" w:rsidRDefault="00432778" w:rsidP="00432778">
      <w:pPr>
        <w:pStyle w:val="Datumstatusvoorblad"/>
      </w:pPr>
      <w:r>
        <w:t xml:space="preserve">Reference: </w:t>
      </w:r>
      <w:r>
        <w:tab/>
      </w:r>
      <w:r>
        <w:tab/>
      </w:r>
      <w:r>
        <w:tab/>
      </w:r>
      <w:r w:rsidR="006538E4">
        <w:t>202106148</w:t>
      </w:r>
    </w:p>
    <w:p w14:paraId="77A741B4" w14:textId="77777777" w:rsidR="00432778" w:rsidRDefault="00432778">
      <w:pPr>
        <w:rPr>
          <w:rFonts w:ascii="Verdana" w:hAnsi="Verdana"/>
          <w:sz w:val="18"/>
          <w:szCs w:val="18"/>
        </w:rPr>
      </w:pPr>
      <w:r>
        <w:br w:type="page"/>
      </w:r>
    </w:p>
    <w:sdt>
      <w:sdtPr>
        <w:rPr>
          <w:rFonts w:ascii="Calibri" w:eastAsia="Calibri" w:hAnsi="Calibri"/>
          <w:b w:val="0"/>
          <w:bCs w:val="0"/>
          <w:sz w:val="22"/>
          <w:szCs w:val="22"/>
          <w:lang w:val="nl-NL"/>
        </w:rPr>
        <w:id w:val="-280025489"/>
        <w:docPartObj>
          <w:docPartGallery w:val="Table of Contents"/>
          <w:docPartUnique/>
        </w:docPartObj>
      </w:sdtPr>
      <w:sdtEndPr>
        <w:rPr>
          <w:lang w:val="en-GB"/>
        </w:rPr>
      </w:sdtEndPr>
      <w:sdtContent>
        <w:p w14:paraId="476BEA06" w14:textId="78BA79C3" w:rsidR="00503F01" w:rsidRPr="005E4D78" w:rsidRDefault="00764465" w:rsidP="00503F01">
          <w:pPr>
            <w:pStyle w:val="Kopvaninhoudsopgave"/>
            <w:numPr>
              <w:ilvl w:val="0"/>
              <w:numId w:val="0"/>
            </w:numPr>
            <w:rPr>
              <w:lang w:val="en-US"/>
            </w:rPr>
          </w:pPr>
          <w:r w:rsidRPr="005E4D78">
            <w:rPr>
              <w:lang w:val="en-US"/>
            </w:rPr>
            <w:t>Table of content</w:t>
          </w:r>
        </w:p>
        <w:p w14:paraId="4527CEC8" w14:textId="77777777" w:rsidR="00503F01" w:rsidRPr="005E4D78" w:rsidRDefault="00503F01" w:rsidP="00503F01">
          <w:pPr>
            <w:rPr>
              <w:lang w:val="en-US"/>
            </w:rPr>
          </w:pPr>
        </w:p>
        <w:p w14:paraId="6176A53A" w14:textId="36F4934F" w:rsidR="00E649E5" w:rsidRDefault="00503F01" w:rsidP="00E649E5">
          <w:pPr>
            <w:pStyle w:val="Inhopg1"/>
            <w:rPr>
              <w:rFonts w:asciiTheme="minorHAnsi" w:eastAsiaTheme="minorEastAsia" w:hAnsiTheme="minorHAnsi" w:cstheme="minorBidi"/>
              <w:lang w:val="nl-NL" w:eastAsia="nl-NL"/>
            </w:rPr>
          </w:pPr>
          <w:r>
            <w:fldChar w:fldCharType="begin"/>
          </w:r>
          <w:r>
            <w:instrText xml:space="preserve"> TOC \o "1-3" \h \z \u </w:instrText>
          </w:r>
          <w:r>
            <w:fldChar w:fldCharType="separate"/>
          </w:r>
          <w:hyperlink w:anchor="_Toc84842418" w:history="1">
            <w:r w:rsidR="00E649E5" w:rsidRPr="00ED0D45">
              <w:rPr>
                <w:rStyle w:val="Hyperlink"/>
              </w:rPr>
              <w:t>Definition of terms</w:t>
            </w:r>
            <w:r w:rsidR="00E649E5">
              <w:rPr>
                <w:webHidden/>
              </w:rPr>
              <w:tab/>
            </w:r>
            <w:r w:rsidR="00E649E5">
              <w:rPr>
                <w:webHidden/>
              </w:rPr>
              <w:fldChar w:fldCharType="begin"/>
            </w:r>
            <w:r w:rsidR="00E649E5">
              <w:rPr>
                <w:webHidden/>
              </w:rPr>
              <w:instrText xml:space="preserve"> PAGEREF _Toc84842418 \h </w:instrText>
            </w:r>
            <w:r w:rsidR="00E649E5">
              <w:rPr>
                <w:webHidden/>
              </w:rPr>
            </w:r>
            <w:r w:rsidR="00E649E5">
              <w:rPr>
                <w:webHidden/>
              </w:rPr>
              <w:fldChar w:fldCharType="separate"/>
            </w:r>
            <w:r w:rsidR="00E649E5">
              <w:rPr>
                <w:webHidden/>
              </w:rPr>
              <w:t>4</w:t>
            </w:r>
            <w:r w:rsidR="00E649E5">
              <w:rPr>
                <w:webHidden/>
              </w:rPr>
              <w:fldChar w:fldCharType="end"/>
            </w:r>
          </w:hyperlink>
        </w:p>
        <w:p w14:paraId="1FAD8581" w14:textId="06E52B8A" w:rsidR="00E649E5" w:rsidRPr="00E649E5" w:rsidRDefault="00EF65F0" w:rsidP="00E649E5">
          <w:pPr>
            <w:pStyle w:val="Inhopg1"/>
            <w:rPr>
              <w:rFonts w:asciiTheme="minorHAnsi" w:eastAsiaTheme="minorEastAsia" w:hAnsiTheme="minorHAnsi" w:cstheme="minorBidi"/>
              <w:lang w:val="nl-NL" w:eastAsia="nl-NL"/>
            </w:rPr>
          </w:pPr>
          <w:hyperlink w:anchor="_Toc84842419" w:history="1">
            <w:r w:rsidR="00E649E5" w:rsidRPr="00E649E5">
              <w:rPr>
                <w:rStyle w:val="Hyperlink"/>
              </w:rPr>
              <w:t>1.</w:t>
            </w:r>
            <w:r w:rsidR="00E649E5" w:rsidRPr="00E649E5">
              <w:rPr>
                <w:rFonts w:asciiTheme="minorHAnsi" w:eastAsiaTheme="minorEastAsia" w:hAnsiTheme="minorHAnsi" w:cstheme="minorBidi"/>
                <w:lang w:val="nl-NL" w:eastAsia="nl-NL"/>
              </w:rPr>
              <w:tab/>
            </w:r>
            <w:r w:rsidR="00E649E5" w:rsidRPr="00E649E5">
              <w:rPr>
                <w:rStyle w:val="Hyperlink"/>
              </w:rPr>
              <w:t>Introduction</w:t>
            </w:r>
            <w:r w:rsidR="00E649E5" w:rsidRPr="00E649E5">
              <w:rPr>
                <w:webHidden/>
              </w:rPr>
              <w:tab/>
            </w:r>
            <w:r w:rsidR="00E649E5" w:rsidRPr="00E649E5">
              <w:rPr>
                <w:webHidden/>
              </w:rPr>
              <w:fldChar w:fldCharType="begin"/>
            </w:r>
            <w:r w:rsidR="00E649E5" w:rsidRPr="00E649E5">
              <w:rPr>
                <w:webHidden/>
              </w:rPr>
              <w:instrText xml:space="preserve"> PAGEREF _Toc84842419 \h </w:instrText>
            </w:r>
            <w:r w:rsidR="00E649E5" w:rsidRPr="00E649E5">
              <w:rPr>
                <w:webHidden/>
              </w:rPr>
            </w:r>
            <w:r w:rsidR="00E649E5" w:rsidRPr="00E649E5">
              <w:rPr>
                <w:webHidden/>
              </w:rPr>
              <w:fldChar w:fldCharType="separate"/>
            </w:r>
            <w:r w:rsidR="00E649E5" w:rsidRPr="00E649E5">
              <w:rPr>
                <w:webHidden/>
              </w:rPr>
              <w:t>6</w:t>
            </w:r>
            <w:r w:rsidR="00E649E5" w:rsidRPr="00E649E5">
              <w:rPr>
                <w:webHidden/>
              </w:rPr>
              <w:fldChar w:fldCharType="end"/>
            </w:r>
          </w:hyperlink>
        </w:p>
        <w:p w14:paraId="5EE75AC3" w14:textId="7F7E64F1" w:rsidR="00E649E5" w:rsidRDefault="00EF65F0">
          <w:pPr>
            <w:pStyle w:val="Inhopg2"/>
            <w:tabs>
              <w:tab w:val="right" w:leader="dot" w:pos="9017"/>
            </w:tabs>
            <w:rPr>
              <w:rFonts w:asciiTheme="minorHAnsi" w:eastAsiaTheme="minorEastAsia" w:hAnsiTheme="minorHAnsi" w:cstheme="minorBidi"/>
              <w:noProof/>
              <w:lang w:val="nl-NL" w:eastAsia="nl-NL"/>
            </w:rPr>
          </w:pPr>
          <w:hyperlink w:anchor="_Toc84842420" w:history="1">
            <w:r w:rsidR="00E649E5" w:rsidRPr="00ED0D45">
              <w:rPr>
                <w:rStyle w:val="Hyperlink"/>
                <w:noProof/>
              </w:rPr>
              <w:t>1.1 Tendering Authority, The Netherlands Enterprise Agency and IUC-EZK</w:t>
            </w:r>
            <w:r w:rsidR="00E649E5">
              <w:rPr>
                <w:noProof/>
                <w:webHidden/>
              </w:rPr>
              <w:tab/>
            </w:r>
            <w:r w:rsidR="00E649E5">
              <w:rPr>
                <w:noProof/>
                <w:webHidden/>
              </w:rPr>
              <w:fldChar w:fldCharType="begin"/>
            </w:r>
            <w:r w:rsidR="00E649E5">
              <w:rPr>
                <w:noProof/>
                <w:webHidden/>
              </w:rPr>
              <w:instrText xml:space="preserve"> PAGEREF _Toc84842420 \h </w:instrText>
            </w:r>
            <w:r w:rsidR="00E649E5">
              <w:rPr>
                <w:noProof/>
                <w:webHidden/>
              </w:rPr>
            </w:r>
            <w:r w:rsidR="00E649E5">
              <w:rPr>
                <w:noProof/>
                <w:webHidden/>
              </w:rPr>
              <w:fldChar w:fldCharType="separate"/>
            </w:r>
            <w:r w:rsidR="00E649E5">
              <w:rPr>
                <w:noProof/>
                <w:webHidden/>
              </w:rPr>
              <w:t>6</w:t>
            </w:r>
            <w:r w:rsidR="00E649E5">
              <w:rPr>
                <w:noProof/>
                <w:webHidden/>
              </w:rPr>
              <w:fldChar w:fldCharType="end"/>
            </w:r>
          </w:hyperlink>
        </w:p>
        <w:p w14:paraId="6C91CDD1" w14:textId="6CE09674" w:rsidR="00E649E5" w:rsidRDefault="00EF65F0">
          <w:pPr>
            <w:pStyle w:val="Inhopg2"/>
            <w:tabs>
              <w:tab w:val="right" w:leader="dot" w:pos="9017"/>
            </w:tabs>
            <w:rPr>
              <w:rFonts w:asciiTheme="minorHAnsi" w:eastAsiaTheme="minorEastAsia" w:hAnsiTheme="minorHAnsi" w:cstheme="minorBidi"/>
              <w:noProof/>
              <w:lang w:val="nl-NL" w:eastAsia="nl-NL"/>
            </w:rPr>
          </w:pPr>
          <w:hyperlink w:anchor="_Toc84842421" w:history="1">
            <w:r w:rsidR="00E649E5" w:rsidRPr="00ED0D45">
              <w:rPr>
                <w:rStyle w:val="Hyperlink"/>
                <w:noProof/>
              </w:rPr>
              <w:t>1.2 Reason for this invitation to tender</w:t>
            </w:r>
            <w:r w:rsidR="00E649E5">
              <w:rPr>
                <w:noProof/>
                <w:webHidden/>
              </w:rPr>
              <w:tab/>
            </w:r>
            <w:r w:rsidR="00E649E5">
              <w:rPr>
                <w:noProof/>
                <w:webHidden/>
              </w:rPr>
              <w:fldChar w:fldCharType="begin"/>
            </w:r>
            <w:r w:rsidR="00E649E5">
              <w:rPr>
                <w:noProof/>
                <w:webHidden/>
              </w:rPr>
              <w:instrText xml:space="preserve"> PAGEREF _Toc84842421 \h </w:instrText>
            </w:r>
            <w:r w:rsidR="00E649E5">
              <w:rPr>
                <w:noProof/>
                <w:webHidden/>
              </w:rPr>
            </w:r>
            <w:r w:rsidR="00E649E5">
              <w:rPr>
                <w:noProof/>
                <w:webHidden/>
              </w:rPr>
              <w:fldChar w:fldCharType="separate"/>
            </w:r>
            <w:r w:rsidR="00E649E5">
              <w:rPr>
                <w:noProof/>
                <w:webHidden/>
              </w:rPr>
              <w:t>6</w:t>
            </w:r>
            <w:r w:rsidR="00E649E5">
              <w:rPr>
                <w:noProof/>
                <w:webHidden/>
              </w:rPr>
              <w:fldChar w:fldCharType="end"/>
            </w:r>
          </w:hyperlink>
        </w:p>
        <w:p w14:paraId="3091C91B" w14:textId="181D45E5" w:rsidR="00E649E5" w:rsidRDefault="00EF65F0">
          <w:pPr>
            <w:pStyle w:val="Inhopg2"/>
            <w:tabs>
              <w:tab w:val="right" w:leader="dot" w:pos="9017"/>
            </w:tabs>
            <w:rPr>
              <w:rFonts w:asciiTheme="minorHAnsi" w:eastAsiaTheme="minorEastAsia" w:hAnsiTheme="minorHAnsi" w:cstheme="minorBidi"/>
              <w:noProof/>
              <w:lang w:val="nl-NL" w:eastAsia="nl-NL"/>
            </w:rPr>
          </w:pPr>
          <w:hyperlink w:anchor="_Toc84842422" w:history="1">
            <w:r w:rsidR="00E649E5" w:rsidRPr="00ED0D45">
              <w:rPr>
                <w:rStyle w:val="Hyperlink"/>
                <w:noProof/>
              </w:rPr>
              <w:t>1.3 Time schedule</w:t>
            </w:r>
            <w:r w:rsidR="00E649E5">
              <w:rPr>
                <w:noProof/>
                <w:webHidden/>
              </w:rPr>
              <w:tab/>
            </w:r>
            <w:r w:rsidR="00E649E5">
              <w:rPr>
                <w:noProof/>
                <w:webHidden/>
              </w:rPr>
              <w:fldChar w:fldCharType="begin"/>
            </w:r>
            <w:r w:rsidR="00E649E5">
              <w:rPr>
                <w:noProof/>
                <w:webHidden/>
              </w:rPr>
              <w:instrText xml:space="preserve"> PAGEREF _Toc84842422 \h </w:instrText>
            </w:r>
            <w:r w:rsidR="00E649E5">
              <w:rPr>
                <w:noProof/>
                <w:webHidden/>
              </w:rPr>
            </w:r>
            <w:r w:rsidR="00E649E5">
              <w:rPr>
                <w:noProof/>
                <w:webHidden/>
              </w:rPr>
              <w:fldChar w:fldCharType="separate"/>
            </w:r>
            <w:r w:rsidR="00E649E5">
              <w:rPr>
                <w:noProof/>
                <w:webHidden/>
              </w:rPr>
              <w:t>7</w:t>
            </w:r>
            <w:r w:rsidR="00E649E5">
              <w:rPr>
                <w:noProof/>
                <w:webHidden/>
              </w:rPr>
              <w:fldChar w:fldCharType="end"/>
            </w:r>
          </w:hyperlink>
        </w:p>
        <w:p w14:paraId="63DCE626" w14:textId="793B0E1E" w:rsidR="00E649E5" w:rsidRDefault="00EF65F0">
          <w:pPr>
            <w:pStyle w:val="Inhopg2"/>
            <w:tabs>
              <w:tab w:val="left" w:pos="880"/>
              <w:tab w:val="right" w:leader="dot" w:pos="9017"/>
            </w:tabs>
            <w:rPr>
              <w:rFonts w:asciiTheme="minorHAnsi" w:eastAsiaTheme="minorEastAsia" w:hAnsiTheme="minorHAnsi" w:cstheme="minorBidi"/>
              <w:noProof/>
              <w:lang w:val="nl-NL" w:eastAsia="nl-NL"/>
            </w:rPr>
          </w:pPr>
          <w:hyperlink w:anchor="_Toc84842423" w:history="1">
            <w:r w:rsidR="00E649E5" w:rsidRPr="00ED0D45">
              <w:rPr>
                <w:rStyle w:val="Hyperlink"/>
                <w:noProof/>
              </w:rPr>
              <w:t>1.4 Proposal Requirements</w:t>
            </w:r>
            <w:r w:rsidR="00E649E5">
              <w:rPr>
                <w:noProof/>
                <w:webHidden/>
              </w:rPr>
              <w:tab/>
            </w:r>
            <w:r w:rsidR="00E649E5">
              <w:rPr>
                <w:noProof/>
                <w:webHidden/>
              </w:rPr>
              <w:fldChar w:fldCharType="begin"/>
            </w:r>
            <w:r w:rsidR="00E649E5">
              <w:rPr>
                <w:noProof/>
                <w:webHidden/>
              </w:rPr>
              <w:instrText xml:space="preserve"> PAGEREF _Toc84842423 \h </w:instrText>
            </w:r>
            <w:r w:rsidR="00E649E5">
              <w:rPr>
                <w:noProof/>
                <w:webHidden/>
              </w:rPr>
            </w:r>
            <w:r w:rsidR="00E649E5">
              <w:rPr>
                <w:noProof/>
                <w:webHidden/>
              </w:rPr>
              <w:fldChar w:fldCharType="separate"/>
            </w:r>
            <w:r w:rsidR="00E649E5">
              <w:rPr>
                <w:noProof/>
                <w:webHidden/>
              </w:rPr>
              <w:t>8</w:t>
            </w:r>
            <w:r w:rsidR="00E649E5">
              <w:rPr>
                <w:noProof/>
                <w:webHidden/>
              </w:rPr>
              <w:fldChar w:fldCharType="end"/>
            </w:r>
          </w:hyperlink>
        </w:p>
        <w:p w14:paraId="2C763BBD" w14:textId="4F336990" w:rsidR="00E649E5" w:rsidRDefault="00EF65F0" w:rsidP="00E649E5">
          <w:pPr>
            <w:pStyle w:val="Inhopg1"/>
            <w:rPr>
              <w:rFonts w:asciiTheme="minorHAnsi" w:eastAsiaTheme="minorEastAsia" w:hAnsiTheme="minorHAnsi" w:cstheme="minorBidi"/>
              <w:lang w:val="nl-NL" w:eastAsia="nl-NL"/>
            </w:rPr>
          </w:pPr>
          <w:hyperlink w:anchor="_Toc84842424" w:history="1">
            <w:r w:rsidR="00E649E5" w:rsidRPr="00ED0D45">
              <w:rPr>
                <w:rStyle w:val="Hyperlink"/>
              </w:rPr>
              <w:t>2.</w:t>
            </w:r>
            <w:r w:rsidR="00E649E5">
              <w:rPr>
                <w:rFonts w:asciiTheme="minorHAnsi" w:eastAsiaTheme="minorEastAsia" w:hAnsiTheme="minorHAnsi" w:cstheme="minorBidi"/>
                <w:lang w:val="nl-NL" w:eastAsia="nl-NL"/>
              </w:rPr>
              <w:tab/>
            </w:r>
            <w:r w:rsidR="00E649E5" w:rsidRPr="00ED0D45">
              <w:rPr>
                <w:rStyle w:val="Hyperlink"/>
              </w:rPr>
              <w:t>Description of assignment</w:t>
            </w:r>
            <w:r w:rsidR="00E649E5">
              <w:rPr>
                <w:webHidden/>
              </w:rPr>
              <w:tab/>
            </w:r>
            <w:r w:rsidR="00E649E5">
              <w:rPr>
                <w:webHidden/>
              </w:rPr>
              <w:fldChar w:fldCharType="begin"/>
            </w:r>
            <w:r w:rsidR="00E649E5">
              <w:rPr>
                <w:webHidden/>
              </w:rPr>
              <w:instrText xml:space="preserve"> PAGEREF _Toc84842424 \h </w:instrText>
            </w:r>
            <w:r w:rsidR="00E649E5">
              <w:rPr>
                <w:webHidden/>
              </w:rPr>
            </w:r>
            <w:r w:rsidR="00E649E5">
              <w:rPr>
                <w:webHidden/>
              </w:rPr>
              <w:fldChar w:fldCharType="separate"/>
            </w:r>
            <w:r w:rsidR="00E649E5">
              <w:rPr>
                <w:webHidden/>
              </w:rPr>
              <w:t>9</w:t>
            </w:r>
            <w:r w:rsidR="00E649E5">
              <w:rPr>
                <w:webHidden/>
              </w:rPr>
              <w:fldChar w:fldCharType="end"/>
            </w:r>
          </w:hyperlink>
        </w:p>
        <w:p w14:paraId="4EDE85C5" w14:textId="11188EDF" w:rsidR="00E649E5" w:rsidRPr="00E649E5" w:rsidRDefault="00EF65F0" w:rsidP="00E649E5">
          <w:pPr>
            <w:pStyle w:val="Inhopg2"/>
            <w:tabs>
              <w:tab w:val="right" w:leader="dot" w:pos="9017"/>
            </w:tabs>
            <w:rPr>
              <w:rStyle w:val="Hyperlink"/>
            </w:rPr>
          </w:pPr>
          <w:hyperlink w:anchor="_Toc84842425" w:history="1">
            <w:r w:rsidR="00E649E5" w:rsidRPr="00E649E5">
              <w:rPr>
                <w:rStyle w:val="Hyperlink"/>
                <w:noProof/>
              </w:rPr>
              <w:t>2.1 Description and objective of the assignment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_Toc84842425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9</w:t>
            </w:r>
            <w:r w:rsidR="00E649E5" w:rsidRPr="00E649E5">
              <w:rPr>
                <w:rStyle w:val="Hyperlink"/>
                <w:webHidden/>
              </w:rPr>
              <w:fldChar w:fldCharType="end"/>
            </w:r>
          </w:hyperlink>
        </w:p>
        <w:p w14:paraId="49BEB4AD" w14:textId="0C1CB721" w:rsidR="00E649E5" w:rsidRDefault="00EF65F0" w:rsidP="00E649E5">
          <w:pPr>
            <w:pStyle w:val="Inhopg2"/>
            <w:tabs>
              <w:tab w:val="right" w:leader="dot" w:pos="9017"/>
            </w:tabs>
            <w:rPr>
              <w:rFonts w:asciiTheme="minorHAnsi" w:eastAsiaTheme="minorEastAsia" w:hAnsiTheme="minorHAnsi" w:cstheme="minorBidi"/>
              <w:noProof/>
              <w:lang w:val="nl-NL" w:eastAsia="nl-NL"/>
            </w:rPr>
          </w:pPr>
          <w:hyperlink w:anchor="_Toc84842426" w:history="1">
            <w:r w:rsidR="00E649E5" w:rsidRPr="00E649E5">
              <w:rPr>
                <w:rStyle w:val="Hyperlink"/>
                <w:noProof/>
              </w:rPr>
              <w:t>2.2 Approach</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_Toc84842426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12</w:t>
            </w:r>
            <w:r w:rsidR="00E649E5" w:rsidRPr="00E649E5">
              <w:rPr>
                <w:rStyle w:val="Hyperlink"/>
                <w:webHidden/>
              </w:rPr>
              <w:fldChar w:fldCharType="end"/>
            </w:r>
          </w:hyperlink>
        </w:p>
        <w:p w14:paraId="34263015" w14:textId="7D87B9A4" w:rsidR="00E649E5" w:rsidRPr="00E649E5" w:rsidRDefault="00EF65F0" w:rsidP="00E649E5">
          <w:pPr>
            <w:pStyle w:val="Inhopg2"/>
            <w:tabs>
              <w:tab w:val="right" w:leader="dot" w:pos="9017"/>
            </w:tabs>
            <w:rPr>
              <w:rStyle w:val="Hyperlink"/>
              <w:noProof/>
            </w:rPr>
          </w:pPr>
          <w:hyperlink w:anchor="_Toc84842427" w:history="1">
            <w:r w:rsidR="00E649E5" w:rsidRPr="00E649E5">
              <w:rPr>
                <w:rStyle w:val="Hyperlink"/>
                <w:noProof/>
              </w:rPr>
              <w:t>2.3 Planning and phasing</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_Toc84842427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14</w:t>
            </w:r>
            <w:r w:rsidR="00E649E5" w:rsidRPr="00E649E5">
              <w:rPr>
                <w:rStyle w:val="Hyperlink"/>
                <w:webHidden/>
              </w:rPr>
              <w:fldChar w:fldCharType="end"/>
            </w:r>
          </w:hyperlink>
        </w:p>
        <w:p w14:paraId="380F6A4C" w14:textId="6B7855E1" w:rsidR="00E649E5" w:rsidRPr="00E649E5" w:rsidRDefault="00EF65F0" w:rsidP="00E649E5">
          <w:pPr>
            <w:pStyle w:val="Inhopg2"/>
            <w:tabs>
              <w:tab w:val="right" w:leader="dot" w:pos="9017"/>
            </w:tabs>
            <w:rPr>
              <w:rStyle w:val="Hyperlink"/>
            </w:rPr>
          </w:pPr>
          <w:hyperlink w:anchor="_Toc84842428" w:history="1">
            <w:r w:rsidR="00E649E5" w:rsidRPr="00E649E5">
              <w:rPr>
                <w:rStyle w:val="Hyperlink"/>
                <w:noProof/>
              </w:rPr>
              <w:t>2.4 Activities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_Toc84842428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16</w:t>
            </w:r>
            <w:r w:rsidR="00E649E5" w:rsidRPr="00E649E5">
              <w:rPr>
                <w:rStyle w:val="Hyperlink"/>
                <w:webHidden/>
              </w:rPr>
              <w:fldChar w:fldCharType="end"/>
            </w:r>
          </w:hyperlink>
        </w:p>
        <w:p w14:paraId="426DC930" w14:textId="080D857C" w:rsidR="00E649E5" w:rsidRPr="00E649E5" w:rsidRDefault="00EF65F0" w:rsidP="00E649E5">
          <w:pPr>
            <w:pStyle w:val="Inhopg2"/>
            <w:tabs>
              <w:tab w:val="right" w:leader="dot" w:pos="9017"/>
            </w:tabs>
            <w:rPr>
              <w:rStyle w:val="Hyperlink"/>
            </w:rPr>
          </w:pPr>
          <w:hyperlink w:anchor="_Toc84842429" w:history="1">
            <w:r w:rsidR="00E649E5" w:rsidRPr="00E649E5">
              <w:rPr>
                <w:rStyle w:val="Hyperlink"/>
                <w:noProof/>
              </w:rPr>
              <w:t>2.5 Lots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_Toc84842429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18</w:t>
            </w:r>
            <w:r w:rsidR="00E649E5" w:rsidRPr="00E649E5">
              <w:rPr>
                <w:rStyle w:val="Hyperlink"/>
                <w:webHidden/>
              </w:rPr>
              <w:fldChar w:fldCharType="end"/>
            </w:r>
          </w:hyperlink>
        </w:p>
        <w:p w14:paraId="08CC1FA4" w14:textId="4314ECD2" w:rsidR="00E649E5" w:rsidRPr="00E649E5" w:rsidRDefault="00EF65F0" w:rsidP="00E649E5">
          <w:pPr>
            <w:pStyle w:val="Inhopg2"/>
            <w:tabs>
              <w:tab w:val="right" w:leader="dot" w:pos="9017"/>
            </w:tabs>
            <w:rPr>
              <w:rStyle w:val="Hyperlink"/>
            </w:rPr>
          </w:pPr>
          <w:hyperlink w:anchor="_Toc84842430" w:history="1">
            <w:r w:rsidR="00E649E5" w:rsidRPr="00E649E5">
              <w:rPr>
                <w:rStyle w:val="Hyperlink"/>
                <w:noProof/>
              </w:rPr>
              <w:t>2.6 Contract Period</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_Toc84842430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19</w:t>
            </w:r>
            <w:r w:rsidR="00E649E5" w:rsidRPr="00E649E5">
              <w:rPr>
                <w:rStyle w:val="Hyperlink"/>
                <w:webHidden/>
              </w:rPr>
              <w:fldChar w:fldCharType="end"/>
            </w:r>
          </w:hyperlink>
        </w:p>
        <w:p w14:paraId="19E68AF5" w14:textId="55075EF5" w:rsidR="00E649E5" w:rsidRDefault="00EF65F0" w:rsidP="00E649E5">
          <w:pPr>
            <w:pStyle w:val="Inhopg2"/>
            <w:tabs>
              <w:tab w:val="right" w:leader="dot" w:pos="9017"/>
            </w:tabs>
            <w:rPr>
              <w:rFonts w:asciiTheme="minorHAnsi" w:eastAsiaTheme="minorEastAsia" w:hAnsiTheme="minorHAnsi" w:cstheme="minorBidi"/>
              <w:noProof/>
              <w:lang w:val="nl-NL" w:eastAsia="nl-NL"/>
            </w:rPr>
          </w:pPr>
          <w:hyperlink w:anchor="_Toc84842431" w:history="1">
            <w:r w:rsidR="00E649E5" w:rsidRPr="00E649E5">
              <w:rPr>
                <w:rStyle w:val="Hyperlink"/>
                <w:noProof/>
              </w:rPr>
              <w:t>2.7 Scope of the assignment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_Toc84842431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19</w:t>
            </w:r>
            <w:r w:rsidR="00E649E5" w:rsidRPr="00E649E5">
              <w:rPr>
                <w:rStyle w:val="Hyperlink"/>
                <w:webHidden/>
              </w:rPr>
              <w:fldChar w:fldCharType="end"/>
            </w:r>
          </w:hyperlink>
        </w:p>
        <w:p w14:paraId="3C6D8B35" w14:textId="4D75A62A" w:rsidR="00E649E5" w:rsidRDefault="00EF65F0" w:rsidP="00E649E5">
          <w:pPr>
            <w:pStyle w:val="Inhopg1"/>
            <w:rPr>
              <w:rFonts w:asciiTheme="minorHAnsi" w:eastAsiaTheme="minorEastAsia" w:hAnsiTheme="minorHAnsi" w:cstheme="minorBidi"/>
              <w:lang w:val="nl-NL" w:eastAsia="nl-NL"/>
            </w:rPr>
          </w:pPr>
          <w:hyperlink w:anchor="_Toc84842432" w:history="1">
            <w:r w:rsidR="00E649E5" w:rsidRPr="00ED0D45">
              <w:rPr>
                <w:rStyle w:val="Hyperlink"/>
              </w:rPr>
              <w:t>3.</w:t>
            </w:r>
            <w:r w:rsidR="00E649E5">
              <w:rPr>
                <w:rFonts w:asciiTheme="minorHAnsi" w:eastAsiaTheme="minorEastAsia" w:hAnsiTheme="minorHAnsi" w:cstheme="minorBidi"/>
                <w:lang w:val="nl-NL" w:eastAsia="nl-NL"/>
              </w:rPr>
              <w:tab/>
            </w:r>
            <w:r w:rsidR="00E649E5" w:rsidRPr="00ED0D45">
              <w:rPr>
                <w:rStyle w:val="Hyperlink"/>
              </w:rPr>
              <w:t>Requirements to this assignment</w:t>
            </w:r>
            <w:r w:rsidR="00E649E5">
              <w:rPr>
                <w:webHidden/>
              </w:rPr>
              <w:tab/>
            </w:r>
            <w:r w:rsidR="00E649E5">
              <w:rPr>
                <w:webHidden/>
              </w:rPr>
              <w:fldChar w:fldCharType="begin"/>
            </w:r>
            <w:r w:rsidR="00E649E5">
              <w:rPr>
                <w:webHidden/>
              </w:rPr>
              <w:instrText xml:space="preserve"> PAGEREF _Toc84842432 \h </w:instrText>
            </w:r>
            <w:r w:rsidR="00E649E5">
              <w:rPr>
                <w:webHidden/>
              </w:rPr>
            </w:r>
            <w:r w:rsidR="00E649E5">
              <w:rPr>
                <w:webHidden/>
              </w:rPr>
              <w:fldChar w:fldCharType="separate"/>
            </w:r>
            <w:r w:rsidR="00E649E5">
              <w:rPr>
                <w:webHidden/>
              </w:rPr>
              <w:t>20</w:t>
            </w:r>
            <w:r w:rsidR="00E649E5">
              <w:rPr>
                <w:webHidden/>
              </w:rPr>
              <w:fldChar w:fldCharType="end"/>
            </w:r>
          </w:hyperlink>
        </w:p>
        <w:p w14:paraId="51823E8E" w14:textId="072CB393" w:rsidR="00E649E5" w:rsidRPr="00E649E5" w:rsidRDefault="00EF65F0" w:rsidP="00E649E5">
          <w:pPr>
            <w:pStyle w:val="Inhopg2"/>
            <w:tabs>
              <w:tab w:val="right" w:leader="dot" w:pos="9017"/>
            </w:tabs>
            <w:rPr>
              <w:rStyle w:val="Hyperlink"/>
            </w:rPr>
          </w:pPr>
          <w:hyperlink w:anchor="_Toc84842433" w:history="1">
            <w:r w:rsidR="00E649E5" w:rsidRPr="00E649E5">
              <w:rPr>
                <w:rStyle w:val="Hyperlink"/>
                <w:noProof/>
              </w:rPr>
              <w:t>3.1 Requirements relating to reporting</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_Toc84842433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20</w:t>
            </w:r>
            <w:r w:rsidR="00E649E5" w:rsidRPr="00E649E5">
              <w:rPr>
                <w:rStyle w:val="Hyperlink"/>
                <w:webHidden/>
              </w:rPr>
              <w:fldChar w:fldCharType="end"/>
            </w:r>
          </w:hyperlink>
        </w:p>
        <w:p w14:paraId="0CA6A04F" w14:textId="1DF0D997" w:rsidR="00E649E5" w:rsidRPr="00E649E5" w:rsidRDefault="00EF65F0" w:rsidP="00E649E5">
          <w:pPr>
            <w:pStyle w:val="Inhopg2"/>
            <w:tabs>
              <w:tab w:val="right" w:leader="dot" w:pos="9017"/>
            </w:tabs>
            <w:rPr>
              <w:rStyle w:val="Hyperlink"/>
            </w:rPr>
          </w:pPr>
          <w:hyperlink w:anchor="_Toc84842434" w:history="1">
            <w:r w:rsidR="00E649E5" w:rsidRPr="00E649E5">
              <w:rPr>
                <w:rStyle w:val="Hyperlink"/>
                <w:noProof/>
              </w:rPr>
              <w:t>3.2 Requirements relating to workflow management platform</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_Toc84842434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21</w:t>
            </w:r>
            <w:r w:rsidR="00E649E5" w:rsidRPr="00E649E5">
              <w:rPr>
                <w:rStyle w:val="Hyperlink"/>
                <w:webHidden/>
              </w:rPr>
              <w:fldChar w:fldCharType="end"/>
            </w:r>
          </w:hyperlink>
        </w:p>
        <w:p w14:paraId="6F60BE8E" w14:textId="3BA36BD5" w:rsidR="00E649E5" w:rsidRPr="00E649E5" w:rsidRDefault="00EF65F0" w:rsidP="00E649E5">
          <w:pPr>
            <w:pStyle w:val="Inhopg2"/>
            <w:tabs>
              <w:tab w:val="right" w:leader="dot" w:pos="9017"/>
            </w:tabs>
            <w:rPr>
              <w:rStyle w:val="Hyperlink"/>
            </w:rPr>
          </w:pPr>
          <w:hyperlink w:anchor="_Toc84842435" w:history="1">
            <w:r w:rsidR="00E649E5" w:rsidRPr="00E649E5">
              <w:rPr>
                <w:rStyle w:val="Hyperlink"/>
                <w:noProof/>
              </w:rPr>
              <w:t>3.3</w:t>
            </w:r>
            <w:r w:rsidR="00E649E5">
              <w:rPr>
                <w:rStyle w:val="Hyperlink"/>
              </w:rPr>
              <w:t xml:space="preserve"> </w:t>
            </w:r>
            <w:r w:rsidR="00E649E5" w:rsidRPr="00E649E5">
              <w:rPr>
                <w:rStyle w:val="Hyperlink"/>
                <w:noProof/>
              </w:rPr>
              <w:t>Requirements relating to the e-learning platform</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_Toc84842435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21</w:t>
            </w:r>
            <w:r w:rsidR="00E649E5" w:rsidRPr="00E649E5">
              <w:rPr>
                <w:rStyle w:val="Hyperlink"/>
                <w:webHidden/>
              </w:rPr>
              <w:fldChar w:fldCharType="end"/>
            </w:r>
          </w:hyperlink>
        </w:p>
        <w:p w14:paraId="6D7B2ED7" w14:textId="209545B2" w:rsidR="00E649E5" w:rsidRPr="00E649E5" w:rsidRDefault="00EF65F0" w:rsidP="00E649E5">
          <w:pPr>
            <w:pStyle w:val="Inhopg2"/>
            <w:tabs>
              <w:tab w:val="right" w:leader="dot" w:pos="9017"/>
            </w:tabs>
            <w:rPr>
              <w:rStyle w:val="Hyperlink"/>
              <w:noProof/>
            </w:rPr>
          </w:pPr>
          <w:hyperlink w:anchor="_Toc84842436" w:history="1">
            <w:r w:rsidR="00E649E5" w:rsidRPr="00E649E5">
              <w:rPr>
                <w:rStyle w:val="Hyperlink"/>
                <w:noProof/>
              </w:rPr>
              <w:t>3.4</w:t>
            </w:r>
            <w:r w:rsidR="00E649E5" w:rsidRPr="00E649E5">
              <w:rPr>
                <w:rStyle w:val="Hyperlink"/>
              </w:rPr>
              <w:t xml:space="preserve"> </w:t>
            </w:r>
            <w:r w:rsidR="00E649E5" w:rsidRPr="00E649E5">
              <w:rPr>
                <w:rStyle w:val="Hyperlink"/>
                <w:noProof/>
              </w:rPr>
              <w:t>Requirements relating to the team</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_Toc84842436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21</w:t>
            </w:r>
            <w:r w:rsidR="00E649E5" w:rsidRPr="00E649E5">
              <w:rPr>
                <w:rStyle w:val="Hyperlink"/>
                <w:webHidden/>
              </w:rPr>
              <w:fldChar w:fldCharType="end"/>
            </w:r>
          </w:hyperlink>
        </w:p>
        <w:p w14:paraId="29C0E59E" w14:textId="15625CA4" w:rsidR="00E649E5" w:rsidRPr="00E649E5" w:rsidRDefault="00EF65F0" w:rsidP="00E649E5">
          <w:pPr>
            <w:pStyle w:val="Inhopg2"/>
            <w:tabs>
              <w:tab w:val="right" w:leader="dot" w:pos="9017"/>
            </w:tabs>
            <w:rPr>
              <w:rStyle w:val="Hyperlink"/>
              <w:noProof/>
            </w:rPr>
          </w:pPr>
          <w:hyperlink w:anchor="_Toc84842437" w:history="1">
            <w:r w:rsidR="00E649E5" w:rsidRPr="00E649E5">
              <w:rPr>
                <w:rStyle w:val="Hyperlink"/>
                <w:noProof/>
              </w:rPr>
              <w:t>3.5</w:t>
            </w:r>
            <w:r w:rsidR="00E649E5">
              <w:rPr>
                <w:rStyle w:val="Hyperlink"/>
                <w:noProof/>
              </w:rPr>
              <w:t xml:space="preserve"> </w:t>
            </w:r>
            <w:r w:rsidR="00E649E5" w:rsidRPr="00E649E5">
              <w:rPr>
                <w:rStyle w:val="Hyperlink"/>
                <w:noProof/>
              </w:rPr>
              <w:t>Requirements relating to the contractor/consortium</w:t>
            </w:r>
            <w:r w:rsidR="00E649E5" w:rsidRPr="00E649E5">
              <w:rPr>
                <w:rStyle w:val="Hyperlink"/>
                <w:noProof/>
                <w:webHidden/>
              </w:rPr>
              <w:tab/>
            </w:r>
            <w:r w:rsidR="00E649E5" w:rsidRPr="00E649E5">
              <w:rPr>
                <w:rStyle w:val="Hyperlink"/>
                <w:noProof/>
                <w:webHidden/>
              </w:rPr>
              <w:fldChar w:fldCharType="begin"/>
            </w:r>
            <w:r w:rsidR="00E649E5" w:rsidRPr="00E649E5">
              <w:rPr>
                <w:rStyle w:val="Hyperlink"/>
                <w:noProof/>
                <w:webHidden/>
              </w:rPr>
              <w:instrText xml:space="preserve"> PAGEREF _Toc84842437 \h </w:instrText>
            </w:r>
            <w:r w:rsidR="00E649E5" w:rsidRPr="00E649E5">
              <w:rPr>
                <w:rStyle w:val="Hyperlink"/>
                <w:noProof/>
                <w:webHidden/>
              </w:rPr>
            </w:r>
            <w:r w:rsidR="00E649E5" w:rsidRPr="00E649E5">
              <w:rPr>
                <w:rStyle w:val="Hyperlink"/>
                <w:noProof/>
                <w:webHidden/>
              </w:rPr>
              <w:fldChar w:fldCharType="separate"/>
            </w:r>
            <w:r w:rsidR="00E649E5" w:rsidRPr="00E649E5">
              <w:rPr>
                <w:rStyle w:val="Hyperlink"/>
                <w:noProof/>
                <w:webHidden/>
              </w:rPr>
              <w:t>23</w:t>
            </w:r>
            <w:r w:rsidR="00E649E5" w:rsidRPr="00E649E5">
              <w:rPr>
                <w:rStyle w:val="Hyperlink"/>
                <w:noProof/>
                <w:webHidden/>
              </w:rPr>
              <w:fldChar w:fldCharType="end"/>
            </w:r>
          </w:hyperlink>
        </w:p>
        <w:p w14:paraId="6835AD72" w14:textId="0CBFCC75" w:rsidR="00E649E5" w:rsidRPr="00E649E5" w:rsidRDefault="00EF65F0" w:rsidP="00E649E5">
          <w:pPr>
            <w:pStyle w:val="Inhopg2"/>
            <w:tabs>
              <w:tab w:val="right" w:leader="dot" w:pos="9017"/>
            </w:tabs>
            <w:rPr>
              <w:rStyle w:val="Hyperlink"/>
            </w:rPr>
          </w:pPr>
          <w:hyperlink w:anchor="_Toc84842438" w:history="1">
            <w:r w:rsidR="00E649E5" w:rsidRPr="00E649E5">
              <w:rPr>
                <w:rStyle w:val="Hyperlink"/>
                <w:noProof/>
              </w:rPr>
              <w:t>3.6</w:t>
            </w:r>
            <w:r w:rsidR="00E649E5">
              <w:rPr>
                <w:rStyle w:val="Hyperlink"/>
              </w:rPr>
              <w:t xml:space="preserve"> </w:t>
            </w:r>
            <w:r w:rsidR="00E649E5" w:rsidRPr="00E649E5">
              <w:rPr>
                <w:rStyle w:val="Hyperlink"/>
                <w:noProof/>
              </w:rPr>
              <w:t>Req</w:t>
            </w:r>
            <w:r w:rsidR="00E649E5" w:rsidRPr="00E649E5">
              <w:rPr>
                <w:rStyle w:val="Hyperlink"/>
                <w:noProof/>
              </w:rPr>
              <w:t>u</w:t>
            </w:r>
            <w:r w:rsidR="00E649E5" w:rsidRPr="00E649E5">
              <w:rPr>
                <w:rStyle w:val="Hyperlink"/>
                <w:noProof/>
              </w:rPr>
              <w:t>irements relating to the prices/rates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_Toc84842438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23</w:t>
            </w:r>
            <w:r w:rsidR="00E649E5" w:rsidRPr="00E649E5">
              <w:rPr>
                <w:rStyle w:val="Hyperlink"/>
                <w:webHidden/>
              </w:rPr>
              <w:fldChar w:fldCharType="end"/>
            </w:r>
          </w:hyperlink>
        </w:p>
        <w:p w14:paraId="6E4BE074" w14:textId="4581630F" w:rsidR="00E649E5" w:rsidRPr="00E649E5" w:rsidRDefault="00EF65F0" w:rsidP="00E649E5">
          <w:pPr>
            <w:pStyle w:val="Inhopg2"/>
            <w:tabs>
              <w:tab w:val="right" w:leader="dot" w:pos="9017"/>
            </w:tabs>
            <w:rPr>
              <w:rStyle w:val="Hyperlink"/>
            </w:rPr>
          </w:pPr>
          <w:hyperlink w:anchor="_Toc84842439" w:history="1">
            <w:r w:rsidR="00E649E5" w:rsidRPr="00E649E5">
              <w:rPr>
                <w:rStyle w:val="Hyperlink"/>
                <w:noProof/>
              </w:rPr>
              <w:t>3.7</w:t>
            </w:r>
            <w:r w:rsidR="00E649E5">
              <w:rPr>
                <w:rStyle w:val="Hyperlink"/>
              </w:rPr>
              <w:t xml:space="preserve"> </w:t>
            </w:r>
            <w:r w:rsidR="00E649E5" w:rsidRPr="00E649E5">
              <w:rPr>
                <w:rStyle w:val="Hyperlink"/>
                <w:noProof/>
              </w:rPr>
              <w:t>Tax-related requirements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_Toc84842439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23</w:t>
            </w:r>
            <w:r w:rsidR="00E649E5" w:rsidRPr="00E649E5">
              <w:rPr>
                <w:rStyle w:val="Hyperlink"/>
                <w:webHidden/>
              </w:rPr>
              <w:fldChar w:fldCharType="end"/>
            </w:r>
          </w:hyperlink>
        </w:p>
        <w:p w14:paraId="6FEEAD83" w14:textId="6CB1E741" w:rsidR="00E649E5" w:rsidRPr="00E649E5" w:rsidRDefault="00EF65F0" w:rsidP="00E649E5">
          <w:pPr>
            <w:pStyle w:val="Inhopg2"/>
            <w:tabs>
              <w:tab w:val="right" w:leader="dot" w:pos="9017"/>
            </w:tabs>
            <w:rPr>
              <w:rStyle w:val="Hyperlink"/>
            </w:rPr>
          </w:pPr>
          <w:hyperlink w:anchor="_Toc84842440" w:history="1">
            <w:r w:rsidR="00E649E5" w:rsidRPr="00E649E5">
              <w:rPr>
                <w:rStyle w:val="Hyperlink"/>
                <w:noProof/>
              </w:rPr>
              <w:t>3.</w:t>
            </w:r>
            <w:r w:rsidR="00F23CF8">
              <w:rPr>
                <w:rStyle w:val="Hyperlink"/>
                <w:noProof/>
              </w:rPr>
              <w:t>8</w:t>
            </w:r>
            <w:r w:rsidR="00E649E5" w:rsidRPr="00E649E5">
              <w:rPr>
                <w:rStyle w:val="Hyperlink"/>
                <w:noProof/>
              </w:rPr>
              <w:t xml:space="preserve"> Invoicing requirements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_Toc84842440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24</w:t>
            </w:r>
            <w:r w:rsidR="00E649E5" w:rsidRPr="00E649E5">
              <w:rPr>
                <w:rStyle w:val="Hyperlink"/>
                <w:webHidden/>
              </w:rPr>
              <w:fldChar w:fldCharType="end"/>
            </w:r>
          </w:hyperlink>
        </w:p>
        <w:p w14:paraId="32835FAB" w14:textId="57F30B7C" w:rsidR="00E649E5" w:rsidRPr="00E649E5" w:rsidRDefault="00EF65F0" w:rsidP="00E649E5">
          <w:pPr>
            <w:pStyle w:val="Inhopg2"/>
            <w:tabs>
              <w:tab w:val="right" w:leader="dot" w:pos="9017"/>
            </w:tabs>
            <w:rPr>
              <w:rStyle w:val="Hyperlink"/>
            </w:rPr>
          </w:pPr>
          <w:hyperlink w:anchor="_Toc84842441" w:history="1">
            <w:r w:rsidR="00E649E5" w:rsidRPr="00E649E5">
              <w:rPr>
                <w:rStyle w:val="Hyperlink"/>
                <w:noProof/>
              </w:rPr>
              <w:t>3.</w:t>
            </w:r>
            <w:r w:rsidR="00F23CF8">
              <w:rPr>
                <w:rStyle w:val="Hyperlink"/>
                <w:noProof/>
              </w:rPr>
              <w:t>9</w:t>
            </w:r>
            <w:r w:rsidR="00E649E5" w:rsidRPr="00E649E5">
              <w:rPr>
                <w:rStyle w:val="Hyperlink"/>
                <w:noProof/>
              </w:rPr>
              <w:t xml:space="preserve"> Environmental requirements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_Toc84842441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24</w:t>
            </w:r>
            <w:r w:rsidR="00E649E5" w:rsidRPr="00E649E5">
              <w:rPr>
                <w:rStyle w:val="Hyperlink"/>
                <w:webHidden/>
              </w:rPr>
              <w:fldChar w:fldCharType="end"/>
            </w:r>
          </w:hyperlink>
        </w:p>
        <w:p w14:paraId="74F9FE4E" w14:textId="4BF864C7" w:rsidR="00E649E5" w:rsidRDefault="00EF65F0" w:rsidP="00E649E5">
          <w:pPr>
            <w:pStyle w:val="Inhopg1"/>
            <w:rPr>
              <w:rFonts w:asciiTheme="minorHAnsi" w:eastAsiaTheme="minorEastAsia" w:hAnsiTheme="minorHAnsi" w:cstheme="minorBidi"/>
              <w:lang w:val="nl-NL" w:eastAsia="nl-NL"/>
            </w:rPr>
          </w:pPr>
          <w:hyperlink w:anchor="_Toc84842442" w:history="1">
            <w:r w:rsidR="00E649E5" w:rsidRPr="00ED0D45">
              <w:rPr>
                <w:rStyle w:val="Hyperlink"/>
              </w:rPr>
              <w:t>4.</w:t>
            </w:r>
            <w:r w:rsidR="00E649E5">
              <w:rPr>
                <w:rFonts w:asciiTheme="minorHAnsi" w:eastAsiaTheme="minorEastAsia" w:hAnsiTheme="minorHAnsi" w:cstheme="minorBidi"/>
                <w:lang w:val="nl-NL" w:eastAsia="nl-NL"/>
              </w:rPr>
              <w:tab/>
            </w:r>
            <w:r w:rsidR="00E649E5" w:rsidRPr="00ED0D45">
              <w:rPr>
                <w:rStyle w:val="Hyperlink"/>
              </w:rPr>
              <w:t>Requirements concerning the Tenderer</w:t>
            </w:r>
            <w:r w:rsidR="00E649E5">
              <w:rPr>
                <w:webHidden/>
              </w:rPr>
              <w:tab/>
            </w:r>
            <w:r w:rsidR="00E649E5">
              <w:rPr>
                <w:webHidden/>
              </w:rPr>
              <w:fldChar w:fldCharType="begin"/>
            </w:r>
            <w:r w:rsidR="00E649E5">
              <w:rPr>
                <w:webHidden/>
              </w:rPr>
              <w:instrText xml:space="preserve"> PAGEREF _Toc84842442 \h </w:instrText>
            </w:r>
            <w:r w:rsidR="00E649E5">
              <w:rPr>
                <w:webHidden/>
              </w:rPr>
            </w:r>
            <w:r w:rsidR="00E649E5">
              <w:rPr>
                <w:webHidden/>
              </w:rPr>
              <w:fldChar w:fldCharType="separate"/>
            </w:r>
            <w:r w:rsidR="00E649E5">
              <w:rPr>
                <w:webHidden/>
              </w:rPr>
              <w:t>25</w:t>
            </w:r>
            <w:r w:rsidR="00E649E5">
              <w:rPr>
                <w:webHidden/>
              </w:rPr>
              <w:fldChar w:fldCharType="end"/>
            </w:r>
          </w:hyperlink>
        </w:p>
        <w:p w14:paraId="359DF8B6" w14:textId="3B7C69FF" w:rsidR="00E649E5" w:rsidRPr="00E649E5" w:rsidRDefault="00EF65F0" w:rsidP="00E649E5">
          <w:pPr>
            <w:pStyle w:val="Inhopg2"/>
            <w:tabs>
              <w:tab w:val="right" w:leader="dot" w:pos="9017"/>
            </w:tabs>
            <w:rPr>
              <w:rStyle w:val="Hyperlink"/>
              <w:noProof/>
            </w:rPr>
          </w:pPr>
          <w:hyperlink w:anchor="_Toc84842443" w:history="1">
            <w:r w:rsidR="00E649E5" w:rsidRPr="00E649E5">
              <w:rPr>
                <w:rStyle w:val="Hyperlink"/>
                <w:noProof/>
              </w:rPr>
              <w:t>4.1 Introduction</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_Toc84842443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25</w:t>
            </w:r>
            <w:r w:rsidR="00E649E5" w:rsidRPr="00E649E5">
              <w:rPr>
                <w:rStyle w:val="Hyperlink"/>
                <w:webHidden/>
              </w:rPr>
              <w:fldChar w:fldCharType="end"/>
            </w:r>
          </w:hyperlink>
        </w:p>
        <w:p w14:paraId="085B3A0F" w14:textId="37F8D7FE" w:rsidR="00E649E5" w:rsidRPr="00E649E5" w:rsidRDefault="00EF65F0" w:rsidP="00E649E5">
          <w:pPr>
            <w:pStyle w:val="Inhopg2"/>
            <w:tabs>
              <w:tab w:val="right" w:leader="dot" w:pos="9017"/>
            </w:tabs>
            <w:rPr>
              <w:rStyle w:val="Hyperlink"/>
            </w:rPr>
          </w:pPr>
          <w:hyperlink w:anchor="_Toc84842444" w:history="1">
            <w:r w:rsidR="00E649E5" w:rsidRPr="00E649E5">
              <w:rPr>
                <w:rStyle w:val="Hyperlink"/>
                <w:noProof/>
              </w:rPr>
              <w:t>4.2 Exclusion Grounds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_Toc84842444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25</w:t>
            </w:r>
            <w:r w:rsidR="00E649E5" w:rsidRPr="00E649E5">
              <w:rPr>
                <w:rStyle w:val="Hyperlink"/>
                <w:webHidden/>
              </w:rPr>
              <w:fldChar w:fldCharType="end"/>
            </w:r>
          </w:hyperlink>
        </w:p>
        <w:p w14:paraId="2ECF000E" w14:textId="0276E8D0" w:rsidR="00E649E5" w:rsidRPr="00E649E5" w:rsidRDefault="00EF65F0" w:rsidP="00E649E5">
          <w:pPr>
            <w:pStyle w:val="Inhopg2"/>
            <w:tabs>
              <w:tab w:val="right" w:leader="dot" w:pos="9017"/>
            </w:tabs>
            <w:rPr>
              <w:rStyle w:val="Hyperlink"/>
            </w:rPr>
          </w:pPr>
          <w:hyperlink w:anchor="_Toc84842445" w:history="1">
            <w:r w:rsidR="00E649E5" w:rsidRPr="00E649E5">
              <w:rPr>
                <w:rStyle w:val="Hyperlink"/>
                <w:noProof/>
              </w:rPr>
              <w:t>4.3 Suitability Requirements</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_Toc84842445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25</w:t>
            </w:r>
            <w:r w:rsidR="00E649E5" w:rsidRPr="00E649E5">
              <w:rPr>
                <w:rStyle w:val="Hyperlink"/>
                <w:webHidden/>
              </w:rPr>
              <w:fldChar w:fldCharType="end"/>
            </w:r>
          </w:hyperlink>
        </w:p>
        <w:p w14:paraId="5641F22D" w14:textId="00A06E1C" w:rsidR="00E649E5" w:rsidRDefault="00EF65F0" w:rsidP="00E649E5">
          <w:pPr>
            <w:pStyle w:val="Inhopg2"/>
            <w:tabs>
              <w:tab w:val="right" w:leader="dot" w:pos="9017"/>
            </w:tabs>
            <w:rPr>
              <w:rFonts w:asciiTheme="minorHAnsi" w:eastAsiaTheme="minorEastAsia" w:hAnsiTheme="minorHAnsi" w:cstheme="minorBidi"/>
              <w:noProof/>
              <w:lang w:val="nl-NL" w:eastAsia="nl-NL"/>
            </w:rPr>
          </w:pPr>
          <w:hyperlink w:anchor="_Toc84842446" w:history="1">
            <w:r w:rsidR="00E649E5" w:rsidRPr="00E649E5">
              <w:rPr>
                <w:rStyle w:val="Hyperlink"/>
                <w:noProof/>
              </w:rPr>
              <w:t>4.4 Professional/trade register extract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_Toc84842446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27</w:t>
            </w:r>
            <w:r w:rsidR="00E649E5" w:rsidRPr="00E649E5">
              <w:rPr>
                <w:rStyle w:val="Hyperlink"/>
                <w:webHidden/>
              </w:rPr>
              <w:fldChar w:fldCharType="end"/>
            </w:r>
          </w:hyperlink>
        </w:p>
        <w:p w14:paraId="3AF48110" w14:textId="06F18E39" w:rsidR="00E649E5" w:rsidRDefault="00EF65F0" w:rsidP="00E649E5">
          <w:pPr>
            <w:pStyle w:val="Inhopg1"/>
            <w:rPr>
              <w:rFonts w:asciiTheme="minorHAnsi" w:eastAsiaTheme="minorEastAsia" w:hAnsiTheme="minorHAnsi" w:cstheme="minorBidi"/>
              <w:lang w:val="nl-NL" w:eastAsia="nl-NL"/>
            </w:rPr>
          </w:pPr>
          <w:hyperlink w:anchor="_Toc84842447" w:history="1">
            <w:r w:rsidR="00E649E5" w:rsidRPr="00ED0D45">
              <w:rPr>
                <w:rStyle w:val="Hyperlink"/>
              </w:rPr>
              <w:t>5.</w:t>
            </w:r>
            <w:r w:rsidR="00E649E5">
              <w:rPr>
                <w:rFonts w:asciiTheme="minorHAnsi" w:eastAsiaTheme="minorEastAsia" w:hAnsiTheme="minorHAnsi" w:cstheme="minorBidi"/>
                <w:lang w:val="nl-NL" w:eastAsia="nl-NL"/>
              </w:rPr>
              <w:tab/>
            </w:r>
            <w:r w:rsidR="00E649E5" w:rsidRPr="00ED0D45">
              <w:rPr>
                <w:rStyle w:val="Hyperlink"/>
              </w:rPr>
              <w:t>Award criteria and assessment</w:t>
            </w:r>
            <w:r w:rsidR="00E649E5">
              <w:rPr>
                <w:webHidden/>
              </w:rPr>
              <w:tab/>
            </w:r>
            <w:r w:rsidR="00E649E5">
              <w:rPr>
                <w:webHidden/>
              </w:rPr>
              <w:fldChar w:fldCharType="begin"/>
            </w:r>
            <w:r w:rsidR="00E649E5">
              <w:rPr>
                <w:webHidden/>
              </w:rPr>
              <w:instrText xml:space="preserve"> PAGEREF _Toc84842447 \h </w:instrText>
            </w:r>
            <w:r w:rsidR="00E649E5">
              <w:rPr>
                <w:webHidden/>
              </w:rPr>
            </w:r>
            <w:r w:rsidR="00E649E5">
              <w:rPr>
                <w:webHidden/>
              </w:rPr>
              <w:fldChar w:fldCharType="separate"/>
            </w:r>
            <w:r w:rsidR="00E649E5">
              <w:rPr>
                <w:webHidden/>
              </w:rPr>
              <w:t>28</w:t>
            </w:r>
            <w:r w:rsidR="00E649E5">
              <w:rPr>
                <w:webHidden/>
              </w:rPr>
              <w:fldChar w:fldCharType="end"/>
            </w:r>
          </w:hyperlink>
        </w:p>
        <w:p w14:paraId="51081F0C" w14:textId="74545949" w:rsidR="00E649E5" w:rsidRPr="00E649E5" w:rsidRDefault="00EF65F0" w:rsidP="00E649E5">
          <w:pPr>
            <w:pStyle w:val="Inhopg2"/>
            <w:tabs>
              <w:tab w:val="right" w:leader="dot" w:pos="9017"/>
            </w:tabs>
            <w:rPr>
              <w:rStyle w:val="Hyperlink"/>
              <w:noProof/>
            </w:rPr>
          </w:pPr>
          <w:hyperlink w:anchor="_Toc84842448" w:history="1">
            <w:r w:rsidR="00E649E5" w:rsidRPr="00E649E5">
              <w:rPr>
                <w:rStyle w:val="Hyperlink"/>
                <w:noProof/>
              </w:rPr>
              <w:t>5.1 Introduction</w:t>
            </w:r>
            <w:r w:rsidR="00E649E5" w:rsidRPr="00E649E5">
              <w:rPr>
                <w:rStyle w:val="Hyperlink"/>
                <w:noProof/>
                <w:webHidden/>
              </w:rPr>
              <w:tab/>
            </w:r>
            <w:r w:rsidR="00E649E5" w:rsidRPr="00E649E5">
              <w:rPr>
                <w:rStyle w:val="Hyperlink"/>
                <w:noProof/>
                <w:webHidden/>
              </w:rPr>
              <w:fldChar w:fldCharType="begin"/>
            </w:r>
            <w:r w:rsidR="00E649E5" w:rsidRPr="00E649E5">
              <w:rPr>
                <w:rStyle w:val="Hyperlink"/>
                <w:noProof/>
                <w:webHidden/>
              </w:rPr>
              <w:instrText xml:space="preserve"> PAGEREF _Toc84842448 \h </w:instrText>
            </w:r>
            <w:r w:rsidR="00E649E5" w:rsidRPr="00E649E5">
              <w:rPr>
                <w:rStyle w:val="Hyperlink"/>
                <w:noProof/>
                <w:webHidden/>
              </w:rPr>
            </w:r>
            <w:r w:rsidR="00E649E5" w:rsidRPr="00E649E5">
              <w:rPr>
                <w:rStyle w:val="Hyperlink"/>
                <w:noProof/>
                <w:webHidden/>
              </w:rPr>
              <w:fldChar w:fldCharType="separate"/>
            </w:r>
            <w:r w:rsidR="00E649E5" w:rsidRPr="00E649E5">
              <w:rPr>
                <w:rStyle w:val="Hyperlink"/>
                <w:noProof/>
                <w:webHidden/>
              </w:rPr>
              <w:t>28</w:t>
            </w:r>
            <w:r w:rsidR="00E649E5" w:rsidRPr="00E649E5">
              <w:rPr>
                <w:rStyle w:val="Hyperlink"/>
                <w:noProof/>
                <w:webHidden/>
              </w:rPr>
              <w:fldChar w:fldCharType="end"/>
            </w:r>
          </w:hyperlink>
        </w:p>
        <w:p w14:paraId="3F9C0034" w14:textId="6ECA7255" w:rsidR="00E649E5" w:rsidRPr="00E649E5" w:rsidRDefault="00EF65F0" w:rsidP="00E649E5">
          <w:pPr>
            <w:pStyle w:val="Inhopg2"/>
            <w:tabs>
              <w:tab w:val="right" w:leader="dot" w:pos="9017"/>
            </w:tabs>
            <w:rPr>
              <w:rStyle w:val="Hyperlink"/>
              <w:noProof/>
            </w:rPr>
          </w:pPr>
          <w:hyperlink w:anchor="_Toc84842449" w:history="1">
            <w:r w:rsidR="00E649E5" w:rsidRPr="00E649E5">
              <w:rPr>
                <w:rStyle w:val="Hyperlink"/>
                <w:noProof/>
              </w:rPr>
              <w:t>5.2 Quality criteria</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_Toc84842449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28</w:t>
            </w:r>
            <w:r w:rsidR="00E649E5" w:rsidRPr="00E649E5">
              <w:rPr>
                <w:rStyle w:val="Hyperlink"/>
                <w:webHidden/>
              </w:rPr>
              <w:fldChar w:fldCharType="end"/>
            </w:r>
          </w:hyperlink>
        </w:p>
        <w:p w14:paraId="5EC0937F" w14:textId="43D4371D" w:rsidR="00E649E5" w:rsidRPr="00E649E5" w:rsidRDefault="00EF65F0" w:rsidP="00E649E5">
          <w:pPr>
            <w:pStyle w:val="Inhopg2"/>
            <w:tabs>
              <w:tab w:val="right" w:leader="dot" w:pos="9017"/>
            </w:tabs>
            <w:rPr>
              <w:rStyle w:val="Hyperlink"/>
              <w:noProof/>
            </w:rPr>
          </w:pPr>
          <w:hyperlink w:anchor="_Toc84842450" w:history="1">
            <w:r w:rsidR="00E649E5" w:rsidRPr="00E649E5">
              <w:rPr>
                <w:rStyle w:val="Hyperlink"/>
                <w:noProof/>
              </w:rPr>
              <w:t>5.3 Award criteria relating to prices/rates (exclusive of VAT)</w:t>
            </w:r>
            <w:r w:rsidR="00E649E5" w:rsidRPr="00E649E5">
              <w:rPr>
                <w:rStyle w:val="Hyperlink"/>
                <w:noProof/>
                <w:webHidden/>
              </w:rPr>
              <w:tab/>
            </w:r>
            <w:r w:rsidR="00E649E5" w:rsidRPr="00E649E5">
              <w:rPr>
                <w:rStyle w:val="Hyperlink"/>
                <w:noProof/>
                <w:webHidden/>
              </w:rPr>
              <w:fldChar w:fldCharType="begin"/>
            </w:r>
            <w:r w:rsidR="00E649E5" w:rsidRPr="00E649E5">
              <w:rPr>
                <w:rStyle w:val="Hyperlink"/>
                <w:noProof/>
                <w:webHidden/>
              </w:rPr>
              <w:instrText xml:space="preserve"> PAGEREF _Toc84842450 \h </w:instrText>
            </w:r>
            <w:r w:rsidR="00E649E5" w:rsidRPr="00E649E5">
              <w:rPr>
                <w:rStyle w:val="Hyperlink"/>
                <w:noProof/>
                <w:webHidden/>
              </w:rPr>
            </w:r>
            <w:r w:rsidR="00E649E5" w:rsidRPr="00E649E5">
              <w:rPr>
                <w:rStyle w:val="Hyperlink"/>
                <w:noProof/>
                <w:webHidden/>
              </w:rPr>
              <w:fldChar w:fldCharType="separate"/>
            </w:r>
            <w:r w:rsidR="00E649E5" w:rsidRPr="00E649E5">
              <w:rPr>
                <w:rStyle w:val="Hyperlink"/>
                <w:noProof/>
                <w:webHidden/>
              </w:rPr>
              <w:t>29</w:t>
            </w:r>
            <w:r w:rsidR="00E649E5" w:rsidRPr="00E649E5">
              <w:rPr>
                <w:rStyle w:val="Hyperlink"/>
                <w:noProof/>
                <w:webHidden/>
              </w:rPr>
              <w:fldChar w:fldCharType="end"/>
            </w:r>
          </w:hyperlink>
        </w:p>
        <w:p w14:paraId="1CE7495A" w14:textId="65FB9DDC" w:rsidR="00E649E5" w:rsidRPr="00E649E5" w:rsidRDefault="00EF65F0" w:rsidP="00E649E5">
          <w:pPr>
            <w:pStyle w:val="Inhopg2"/>
            <w:tabs>
              <w:tab w:val="right" w:leader="dot" w:pos="9017"/>
            </w:tabs>
            <w:rPr>
              <w:rStyle w:val="Hyperlink"/>
            </w:rPr>
          </w:pPr>
          <w:hyperlink w:anchor="_Toc84842451" w:history="1">
            <w:r w:rsidR="00E649E5" w:rsidRPr="00E649E5">
              <w:rPr>
                <w:rStyle w:val="Hyperlink"/>
                <w:noProof/>
              </w:rPr>
              <w:t>5.4 Assessment method for qualitative award criteria</w:t>
            </w:r>
            <w:r w:rsidR="00E649E5" w:rsidRPr="00E649E5">
              <w:rPr>
                <w:rStyle w:val="Hyperlink"/>
                <w:noProof/>
                <w:webHidden/>
              </w:rPr>
              <w:tab/>
            </w:r>
            <w:r w:rsidR="00E649E5" w:rsidRPr="00E649E5">
              <w:rPr>
                <w:rStyle w:val="Hyperlink"/>
                <w:noProof/>
                <w:webHidden/>
              </w:rPr>
              <w:fldChar w:fldCharType="begin"/>
            </w:r>
            <w:r w:rsidR="00E649E5" w:rsidRPr="00E649E5">
              <w:rPr>
                <w:rStyle w:val="Hyperlink"/>
                <w:noProof/>
                <w:webHidden/>
              </w:rPr>
              <w:instrText xml:space="preserve"> PAGEREF _Toc84842451 \h </w:instrText>
            </w:r>
            <w:r w:rsidR="00E649E5" w:rsidRPr="00E649E5">
              <w:rPr>
                <w:rStyle w:val="Hyperlink"/>
                <w:noProof/>
                <w:webHidden/>
              </w:rPr>
            </w:r>
            <w:r w:rsidR="00E649E5" w:rsidRPr="00E649E5">
              <w:rPr>
                <w:rStyle w:val="Hyperlink"/>
                <w:noProof/>
                <w:webHidden/>
              </w:rPr>
              <w:fldChar w:fldCharType="separate"/>
            </w:r>
            <w:r w:rsidR="00E649E5" w:rsidRPr="00E649E5">
              <w:rPr>
                <w:rStyle w:val="Hyperlink"/>
                <w:noProof/>
                <w:webHidden/>
              </w:rPr>
              <w:t>29</w:t>
            </w:r>
            <w:r w:rsidR="00E649E5" w:rsidRPr="00E649E5">
              <w:rPr>
                <w:rStyle w:val="Hyperlink"/>
                <w:noProof/>
                <w:webHidden/>
              </w:rPr>
              <w:fldChar w:fldCharType="end"/>
            </w:r>
          </w:hyperlink>
        </w:p>
        <w:p w14:paraId="6FF5CFD8" w14:textId="6D345A75" w:rsidR="00E649E5" w:rsidRDefault="00EF65F0" w:rsidP="00E649E5">
          <w:pPr>
            <w:pStyle w:val="Inhopg1"/>
            <w:rPr>
              <w:rFonts w:asciiTheme="minorHAnsi" w:eastAsiaTheme="minorEastAsia" w:hAnsiTheme="minorHAnsi" w:cstheme="minorBidi"/>
              <w:lang w:val="nl-NL" w:eastAsia="nl-NL"/>
            </w:rPr>
          </w:pPr>
          <w:hyperlink w:anchor="_Toc84842452" w:history="1">
            <w:r w:rsidR="00E649E5" w:rsidRPr="00ED0D45">
              <w:rPr>
                <w:rStyle w:val="Hyperlink"/>
              </w:rPr>
              <w:t>6.</w:t>
            </w:r>
            <w:r w:rsidR="00E649E5">
              <w:rPr>
                <w:rFonts w:asciiTheme="minorHAnsi" w:eastAsiaTheme="minorEastAsia" w:hAnsiTheme="minorHAnsi" w:cstheme="minorBidi"/>
                <w:lang w:val="nl-NL" w:eastAsia="nl-NL"/>
              </w:rPr>
              <w:tab/>
            </w:r>
            <w:r w:rsidR="00E649E5" w:rsidRPr="00ED0D45">
              <w:rPr>
                <w:rStyle w:val="Hyperlink"/>
              </w:rPr>
              <w:t>Assessment of the Tender</w:t>
            </w:r>
            <w:r w:rsidR="00E649E5">
              <w:rPr>
                <w:webHidden/>
              </w:rPr>
              <w:tab/>
            </w:r>
            <w:r w:rsidR="00E649E5">
              <w:rPr>
                <w:webHidden/>
              </w:rPr>
              <w:fldChar w:fldCharType="begin"/>
            </w:r>
            <w:r w:rsidR="00E649E5">
              <w:rPr>
                <w:webHidden/>
              </w:rPr>
              <w:instrText xml:space="preserve"> PAGEREF _Toc84842452 \h </w:instrText>
            </w:r>
            <w:r w:rsidR="00E649E5">
              <w:rPr>
                <w:webHidden/>
              </w:rPr>
            </w:r>
            <w:r w:rsidR="00E649E5">
              <w:rPr>
                <w:webHidden/>
              </w:rPr>
              <w:fldChar w:fldCharType="separate"/>
            </w:r>
            <w:r w:rsidR="00E649E5">
              <w:rPr>
                <w:webHidden/>
              </w:rPr>
              <w:t>30</w:t>
            </w:r>
            <w:r w:rsidR="00E649E5">
              <w:rPr>
                <w:webHidden/>
              </w:rPr>
              <w:fldChar w:fldCharType="end"/>
            </w:r>
          </w:hyperlink>
        </w:p>
        <w:p w14:paraId="44337C9E" w14:textId="6061E509" w:rsidR="00E649E5" w:rsidRPr="00E649E5" w:rsidRDefault="00EF65F0" w:rsidP="00E649E5">
          <w:pPr>
            <w:pStyle w:val="Inhopg2"/>
            <w:tabs>
              <w:tab w:val="right" w:leader="dot" w:pos="9017"/>
            </w:tabs>
            <w:rPr>
              <w:rStyle w:val="Hyperlink"/>
            </w:rPr>
          </w:pPr>
          <w:hyperlink w:anchor="_Toc84842453" w:history="1">
            <w:r w:rsidR="00E649E5" w:rsidRPr="00E649E5">
              <w:rPr>
                <w:rStyle w:val="Hyperlink"/>
                <w:noProof/>
              </w:rPr>
              <w:t>6.1 Assessment of the Tender’s completeness and legal validity</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_Toc84842453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30</w:t>
            </w:r>
            <w:r w:rsidR="00E649E5" w:rsidRPr="00E649E5">
              <w:rPr>
                <w:rStyle w:val="Hyperlink"/>
                <w:webHidden/>
              </w:rPr>
              <w:fldChar w:fldCharType="end"/>
            </w:r>
          </w:hyperlink>
        </w:p>
        <w:p w14:paraId="064089A7" w14:textId="384ACC94" w:rsidR="00E649E5" w:rsidRPr="00E649E5" w:rsidRDefault="00EF65F0" w:rsidP="00E649E5">
          <w:pPr>
            <w:pStyle w:val="Inhopg2"/>
            <w:tabs>
              <w:tab w:val="right" w:leader="dot" w:pos="9017"/>
            </w:tabs>
            <w:rPr>
              <w:rStyle w:val="Hyperlink"/>
              <w:noProof/>
            </w:rPr>
          </w:pPr>
          <w:hyperlink w:anchor="_Toc84842454" w:history="1">
            <w:r w:rsidR="00E649E5" w:rsidRPr="00E649E5">
              <w:rPr>
                <w:rStyle w:val="Hyperlink"/>
                <w:noProof/>
              </w:rPr>
              <w:t>6.2 Assessment of requirements relating to the assignment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_Toc84842454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30</w:t>
            </w:r>
            <w:r w:rsidR="00E649E5" w:rsidRPr="00E649E5">
              <w:rPr>
                <w:rStyle w:val="Hyperlink"/>
                <w:webHidden/>
              </w:rPr>
              <w:fldChar w:fldCharType="end"/>
            </w:r>
          </w:hyperlink>
        </w:p>
        <w:p w14:paraId="74ED6D62" w14:textId="4A661181" w:rsidR="00E649E5" w:rsidRPr="00E649E5" w:rsidRDefault="00EF65F0" w:rsidP="00E649E5">
          <w:pPr>
            <w:pStyle w:val="Inhopg2"/>
            <w:tabs>
              <w:tab w:val="right" w:leader="dot" w:pos="9017"/>
            </w:tabs>
            <w:rPr>
              <w:rStyle w:val="Hyperlink"/>
            </w:rPr>
          </w:pPr>
          <w:hyperlink w:anchor="_Toc84842455" w:history="1">
            <w:r w:rsidR="00E649E5" w:rsidRPr="00E649E5">
              <w:rPr>
                <w:rStyle w:val="Hyperlink"/>
                <w:noProof/>
              </w:rPr>
              <w:t>6.3 Assessment of award criteria relating to the assignment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_Toc84842455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30</w:t>
            </w:r>
            <w:r w:rsidR="00E649E5" w:rsidRPr="00E649E5">
              <w:rPr>
                <w:rStyle w:val="Hyperlink"/>
                <w:webHidden/>
              </w:rPr>
              <w:fldChar w:fldCharType="end"/>
            </w:r>
          </w:hyperlink>
        </w:p>
        <w:p w14:paraId="538A3EC3" w14:textId="3E92B193" w:rsidR="00E649E5" w:rsidRPr="00E649E5" w:rsidRDefault="00EF65F0" w:rsidP="00E649E5">
          <w:pPr>
            <w:pStyle w:val="Inhopg2"/>
            <w:tabs>
              <w:tab w:val="right" w:leader="dot" w:pos="9017"/>
            </w:tabs>
            <w:rPr>
              <w:rStyle w:val="Hyperlink"/>
            </w:rPr>
          </w:pPr>
          <w:hyperlink w:anchor="_Toc84842456" w:history="1">
            <w:r w:rsidR="00E649E5" w:rsidRPr="00E649E5">
              <w:rPr>
                <w:rStyle w:val="Hyperlink"/>
                <w:noProof/>
              </w:rPr>
              <w:t>6.4 Determination of definitive total score</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_Toc84842456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30</w:t>
            </w:r>
            <w:r w:rsidR="00E649E5" w:rsidRPr="00E649E5">
              <w:rPr>
                <w:rStyle w:val="Hyperlink"/>
                <w:webHidden/>
              </w:rPr>
              <w:fldChar w:fldCharType="end"/>
            </w:r>
          </w:hyperlink>
        </w:p>
        <w:p w14:paraId="7996A9E9" w14:textId="77C8353F" w:rsidR="00E649E5" w:rsidRPr="00E649E5" w:rsidRDefault="00EF65F0" w:rsidP="00E649E5">
          <w:pPr>
            <w:pStyle w:val="Inhopg2"/>
            <w:tabs>
              <w:tab w:val="right" w:leader="dot" w:pos="9017"/>
            </w:tabs>
            <w:rPr>
              <w:rStyle w:val="Hyperlink"/>
            </w:rPr>
          </w:pPr>
          <w:hyperlink w:anchor="_Toc84842457" w:history="1">
            <w:r w:rsidR="00E649E5" w:rsidRPr="00E649E5">
              <w:rPr>
                <w:rStyle w:val="Hyperlink"/>
                <w:noProof/>
              </w:rPr>
              <w:t>6.5 Assessment of evidence</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_Toc84842457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30</w:t>
            </w:r>
            <w:r w:rsidR="00E649E5" w:rsidRPr="00E649E5">
              <w:rPr>
                <w:rStyle w:val="Hyperlink"/>
                <w:webHidden/>
              </w:rPr>
              <w:fldChar w:fldCharType="end"/>
            </w:r>
          </w:hyperlink>
        </w:p>
        <w:p w14:paraId="24013F24" w14:textId="3D8EB26E" w:rsidR="00E649E5" w:rsidRDefault="00EF65F0" w:rsidP="00E649E5">
          <w:pPr>
            <w:pStyle w:val="Inhopg1"/>
            <w:rPr>
              <w:rFonts w:asciiTheme="minorHAnsi" w:eastAsiaTheme="minorEastAsia" w:hAnsiTheme="minorHAnsi" w:cstheme="minorBidi"/>
              <w:lang w:val="nl-NL" w:eastAsia="nl-NL"/>
            </w:rPr>
          </w:pPr>
          <w:hyperlink w:anchor="_Toc84842458" w:history="1">
            <w:r w:rsidR="00E649E5" w:rsidRPr="00ED0D45">
              <w:rPr>
                <w:rStyle w:val="Hyperlink"/>
                <w:lang w:val="en-US"/>
              </w:rPr>
              <w:t>7.</w:t>
            </w:r>
            <w:r w:rsidR="00E649E5">
              <w:rPr>
                <w:rFonts w:asciiTheme="minorHAnsi" w:eastAsiaTheme="minorEastAsia" w:hAnsiTheme="minorHAnsi" w:cstheme="minorBidi"/>
                <w:lang w:val="nl-NL" w:eastAsia="nl-NL"/>
              </w:rPr>
              <w:tab/>
            </w:r>
            <w:r w:rsidR="00E649E5" w:rsidRPr="00ED0D45">
              <w:rPr>
                <w:rStyle w:val="Hyperlink"/>
                <w:lang w:val="en-US"/>
              </w:rPr>
              <w:t>Submission procedure for Tenders</w:t>
            </w:r>
            <w:r w:rsidR="00E649E5">
              <w:rPr>
                <w:webHidden/>
              </w:rPr>
              <w:tab/>
            </w:r>
            <w:r w:rsidR="00E649E5">
              <w:rPr>
                <w:webHidden/>
              </w:rPr>
              <w:fldChar w:fldCharType="begin"/>
            </w:r>
            <w:r w:rsidR="00E649E5">
              <w:rPr>
                <w:webHidden/>
              </w:rPr>
              <w:instrText xml:space="preserve"> PAGEREF _Toc84842458 \h </w:instrText>
            </w:r>
            <w:r w:rsidR="00E649E5">
              <w:rPr>
                <w:webHidden/>
              </w:rPr>
            </w:r>
            <w:r w:rsidR="00E649E5">
              <w:rPr>
                <w:webHidden/>
              </w:rPr>
              <w:fldChar w:fldCharType="separate"/>
            </w:r>
            <w:r w:rsidR="00E649E5">
              <w:rPr>
                <w:webHidden/>
              </w:rPr>
              <w:t>32</w:t>
            </w:r>
            <w:r w:rsidR="00E649E5">
              <w:rPr>
                <w:webHidden/>
              </w:rPr>
              <w:fldChar w:fldCharType="end"/>
            </w:r>
          </w:hyperlink>
        </w:p>
        <w:p w14:paraId="5EE00658" w14:textId="5413E0DF" w:rsidR="00E649E5" w:rsidRPr="00E649E5" w:rsidRDefault="00EF65F0" w:rsidP="00E649E5">
          <w:pPr>
            <w:pStyle w:val="Inhopg2"/>
            <w:tabs>
              <w:tab w:val="right" w:leader="dot" w:pos="9017"/>
            </w:tabs>
            <w:rPr>
              <w:rStyle w:val="Hyperlink"/>
            </w:rPr>
          </w:pPr>
          <w:hyperlink w:anchor="_Toc84842459" w:history="1">
            <w:r w:rsidR="00E649E5" w:rsidRPr="00E649E5">
              <w:rPr>
                <w:rStyle w:val="Hyperlink"/>
                <w:noProof/>
              </w:rPr>
              <w:t>7.1 Statement of agreement</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_Toc84842459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32</w:t>
            </w:r>
            <w:r w:rsidR="00E649E5" w:rsidRPr="00E649E5">
              <w:rPr>
                <w:rStyle w:val="Hyperlink"/>
                <w:webHidden/>
              </w:rPr>
              <w:fldChar w:fldCharType="end"/>
            </w:r>
          </w:hyperlink>
        </w:p>
        <w:p w14:paraId="536035A2" w14:textId="1EC96B0E" w:rsidR="00E649E5" w:rsidRPr="00E649E5" w:rsidRDefault="00EF65F0" w:rsidP="00E649E5">
          <w:pPr>
            <w:pStyle w:val="Inhopg2"/>
            <w:tabs>
              <w:tab w:val="right" w:leader="dot" w:pos="9017"/>
            </w:tabs>
            <w:rPr>
              <w:rStyle w:val="Hyperlink"/>
            </w:rPr>
          </w:pPr>
          <w:hyperlink w:anchor="_Toc84842460" w:history="1">
            <w:r w:rsidR="00E649E5" w:rsidRPr="00E649E5">
              <w:rPr>
                <w:rStyle w:val="Hyperlink"/>
                <w:noProof/>
              </w:rPr>
              <w:t>7.2 Schedule</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_Toc84842460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32</w:t>
            </w:r>
            <w:r w:rsidR="00E649E5" w:rsidRPr="00E649E5">
              <w:rPr>
                <w:rStyle w:val="Hyperlink"/>
                <w:webHidden/>
              </w:rPr>
              <w:fldChar w:fldCharType="end"/>
            </w:r>
          </w:hyperlink>
        </w:p>
        <w:p w14:paraId="2CF6759F" w14:textId="2C15B178" w:rsidR="00E649E5" w:rsidRPr="00E649E5" w:rsidRDefault="00EF65F0" w:rsidP="00E649E5">
          <w:pPr>
            <w:pStyle w:val="Inhopg2"/>
            <w:tabs>
              <w:tab w:val="right" w:leader="dot" w:pos="9017"/>
            </w:tabs>
            <w:rPr>
              <w:rStyle w:val="Hyperlink"/>
            </w:rPr>
          </w:pPr>
          <w:hyperlink w:anchor="_Toc84842461" w:history="1">
            <w:r w:rsidR="00E649E5" w:rsidRPr="00E649E5">
              <w:rPr>
                <w:rStyle w:val="Hyperlink"/>
                <w:noProof/>
              </w:rPr>
              <w:t>7.3 General procedure</w:t>
            </w:r>
            <w:r w:rsidR="00E649E5" w:rsidRPr="00E649E5">
              <w:rPr>
                <w:rStyle w:val="Hyperlink"/>
                <w:webHidden/>
              </w:rPr>
              <w:tab/>
            </w:r>
            <w:r w:rsidR="00E649E5" w:rsidRPr="00E649E5">
              <w:rPr>
                <w:rStyle w:val="Hyperlink"/>
                <w:webHidden/>
              </w:rPr>
              <w:fldChar w:fldCharType="begin"/>
            </w:r>
            <w:r w:rsidR="00E649E5" w:rsidRPr="00E649E5">
              <w:rPr>
                <w:rStyle w:val="Hyperlink"/>
                <w:webHidden/>
              </w:rPr>
              <w:instrText xml:space="preserve"> PAGEREF _Toc84842461 \h </w:instrText>
            </w:r>
            <w:r w:rsidR="00E649E5" w:rsidRPr="00E649E5">
              <w:rPr>
                <w:rStyle w:val="Hyperlink"/>
                <w:webHidden/>
              </w:rPr>
            </w:r>
            <w:r w:rsidR="00E649E5" w:rsidRPr="00E649E5">
              <w:rPr>
                <w:rStyle w:val="Hyperlink"/>
                <w:webHidden/>
              </w:rPr>
              <w:fldChar w:fldCharType="separate"/>
            </w:r>
            <w:r w:rsidR="00E649E5" w:rsidRPr="00E649E5">
              <w:rPr>
                <w:rStyle w:val="Hyperlink"/>
                <w:webHidden/>
              </w:rPr>
              <w:t>32</w:t>
            </w:r>
            <w:r w:rsidR="00E649E5" w:rsidRPr="00E649E5">
              <w:rPr>
                <w:rStyle w:val="Hyperlink"/>
                <w:webHidden/>
              </w:rPr>
              <w:fldChar w:fldCharType="end"/>
            </w:r>
          </w:hyperlink>
        </w:p>
        <w:p w14:paraId="060B3293" w14:textId="2C9094B7" w:rsidR="00E649E5" w:rsidRDefault="00EF65F0" w:rsidP="00E649E5">
          <w:pPr>
            <w:pStyle w:val="Inhopg1"/>
            <w:rPr>
              <w:rFonts w:asciiTheme="minorHAnsi" w:eastAsiaTheme="minorEastAsia" w:hAnsiTheme="minorHAnsi" w:cstheme="minorBidi"/>
              <w:lang w:val="nl-NL" w:eastAsia="nl-NL"/>
            </w:rPr>
          </w:pPr>
          <w:hyperlink w:anchor="_Toc84842462" w:history="1">
            <w:r w:rsidR="00E649E5" w:rsidRPr="00ED0D45">
              <w:rPr>
                <w:rStyle w:val="Hyperlink"/>
              </w:rPr>
              <w:t>Annexes</w:t>
            </w:r>
            <w:r w:rsidR="00E649E5">
              <w:rPr>
                <w:webHidden/>
              </w:rPr>
              <w:tab/>
            </w:r>
            <w:r w:rsidR="00E649E5">
              <w:rPr>
                <w:webHidden/>
              </w:rPr>
              <w:fldChar w:fldCharType="begin"/>
            </w:r>
            <w:r w:rsidR="00E649E5">
              <w:rPr>
                <w:webHidden/>
              </w:rPr>
              <w:instrText xml:space="preserve"> PAGEREF _Toc84842462 \h </w:instrText>
            </w:r>
            <w:r w:rsidR="00E649E5">
              <w:rPr>
                <w:webHidden/>
              </w:rPr>
            </w:r>
            <w:r w:rsidR="00E649E5">
              <w:rPr>
                <w:webHidden/>
              </w:rPr>
              <w:fldChar w:fldCharType="separate"/>
            </w:r>
            <w:r w:rsidR="00E649E5">
              <w:rPr>
                <w:webHidden/>
              </w:rPr>
              <w:t>39</w:t>
            </w:r>
            <w:r w:rsidR="00E649E5">
              <w:rPr>
                <w:webHidden/>
              </w:rPr>
              <w:fldChar w:fldCharType="end"/>
            </w:r>
          </w:hyperlink>
        </w:p>
        <w:p w14:paraId="11FDB61C" w14:textId="769FF4C3" w:rsidR="00503F01" w:rsidRDefault="00503F01">
          <w:r>
            <w:rPr>
              <w:b/>
              <w:bCs/>
            </w:rPr>
            <w:fldChar w:fldCharType="end"/>
          </w:r>
        </w:p>
      </w:sdtContent>
    </w:sdt>
    <w:p w14:paraId="04FD9F2C" w14:textId="10D018A7" w:rsidR="00503F01" w:rsidRDefault="00503F01">
      <w:pPr>
        <w:spacing w:line="240" w:lineRule="auto"/>
      </w:pPr>
      <w:r>
        <w:br w:type="page"/>
      </w:r>
    </w:p>
    <w:p w14:paraId="141DCDEA" w14:textId="77777777" w:rsidR="00432778" w:rsidRPr="006B3B43" w:rsidRDefault="00432778" w:rsidP="00432778">
      <w:pPr>
        <w:pStyle w:val="Kop1"/>
        <w:numPr>
          <w:ilvl w:val="0"/>
          <w:numId w:val="0"/>
        </w:numPr>
      </w:pPr>
      <w:bookmarkStart w:id="0" w:name="_Toc511721905"/>
      <w:bookmarkStart w:id="1" w:name="_Toc82518502"/>
      <w:bookmarkStart w:id="2" w:name="_Toc84842418"/>
      <w:r>
        <w:lastRenderedPageBreak/>
        <w:t>Definition of terms</w:t>
      </w:r>
      <w:bookmarkEnd w:id="0"/>
      <w:bookmarkEnd w:id="1"/>
      <w:bookmarkEnd w:id="2"/>
    </w:p>
    <w:p w14:paraId="567139F6" w14:textId="77777777" w:rsidR="00432778" w:rsidRDefault="00432778" w:rsidP="00432778"/>
    <w:p w14:paraId="2F47D9B8" w14:textId="16A9166F" w:rsidR="002F1FA2" w:rsidRPr="007A16F6" w:rsidRDefault="002F1FA2" w:rsidP="002F1FA2">
      <w:pPr>
        <w:ind w:left="3600" w:hanging="3600"/>
        <w:rPr>
          <w:rFonts w:ascii="Verdana" w:hAnsi="Verdana"/>
          <w:sz w:val="18"/>
          <w:szCs w:val="18"/>
        </w:rPr>
      </w:pPr>
      <w:r>
        <w:rPr>
          <w:rFonts w:ascii="Verdana" w:hAnsi="Verdana"/>
          <w:sz w:val="18"/>
        </w:rPr>
        <w:t>Contracting authority</w:t>
      </w:r>
      <w:r w:rsidRPr="007A16F6">
        <w:rPr>
          <w:rFonts w:ascii="Verdana" w:hAnsi="Verdana"/>
          <w:sz w:val="18"/>
        </w:rPr>
        <w:tab/>
        <w:t xml:space="preserve">The State of the Netherlands, represented by the Minister of Economic Affairs and Climate Policy, who concludes the Contract with the Contractor on behalf of the </w:t>
      </w:r>
      <w:r>
        <w:rPr>
          <w:rFonts w:ascii="Verdana" w:hAnsi="Verdana"/>
          <w:sz w:val="18"/>
        </w:rPr>
        <w:t>Contracting authority</w:t>
      </w:r>
      <w:r w:rsidR="00F96B03">
        <w:rPr>
          <w:rFonts w:ascii="Verdana" w:hAnsi="Verdana"/>
          <w:sz w:val="18"/>
        </w:rPr>
        <w:t>.</w:t>
      </w:r>
    </w:p>
    <w:p w14:paraId="7278237C" w14:textId="77777777" w:rsidR="002F1FA2" w:rsidRPr="007A16F6" w:rsidRDefault="002F1FA2" w:rsidP="002F1FA2">
      <w:pPr>
        <w:ind w:left="3600" w:hanging="3600"/>
        <w:rPr>
          <w:rFonts w:ascii="Verdana" w:hAnsi="Verdana"/>
          <w:sz w:val="18"/>
          <w:szCs w:val="18"/>
        </w:rPr>
      </w:pPr>
    </w:p>
    <w:p w14:paraId="05F63C5E" w14:textId="77777777" w:rsidR="002F1FA2" w:rsidRPr="007A16F6" w:rsidRDefault="002F1FA2" w:rsidP="002F1FA2">
      <w:pPr>
        <w:ind w:left="3600" w:hanging="3600"/>
        <w:rPr>
          <w:rFonts w:ascii="Verdana" w:hAnsi="Verdana"/>
          <w:sz w:val="18"/>
          <w:szCs w:val="18"/>
        </w:rPr>
      </w:pPr>
      <w:r w:rsidRPr="007A16F6">
        <w:rPr>
          <w:rFonts w:ascii="Verdana" w:hAnsi="Verdana"/>
          <w:sz w:val="18"/>
        </w:rPr>
        <w:t>Contractor</w:t>
      </w:r>
      <w:r w:rsidRPr="007A16F6">
        <w:rPr>
          <w:rFonts w:ascii="Verdana" w:hAnsi="Verdana"/>
          <w:sz w:val="18"/>
        </w:rPr>
        <w:tab/>
        <w:t xml:space="preserve">The party with which the </w:t>
      </w:r>
      <w:r>
        <w:rPr>
          <w:rFonts w:ascii="Verdana" w:hAnsi="Verdana"/>
          <w:sz w:val="18"/>
        </w:rPr>
        <w:t>Tendering authority</w:t>
      </w:r>
      <w:r w:rsidRPr="007A16F6">
        <w:rPr>
          <w:rFonts w:ascii="Verdana" w:hAnsi="Verdana"/>
          <w:sz w:val="18"/>
        </w:rPr>
        <w:t xml:space="preserve"> concludes the Contract.</w:t>
      </w:r>
    </w:p>
    <w:p w14:paraId="5276A06A" w14:textId="77777777" w:rsidR="002F1FA2" w:rsidRPr="007A16F6" w:rsidRDefault="002F1FA2" w:rsidP="002F1FA2">
      <w:pPr>
        <w:rPr>
          <w:rFonts w:ascii="Verdana" w:hAnsi="Verdana"/>
          <w:sz w:val="18"/>
          <w:szCs w:val="18"/>
        </w:rPr>
      </w:pPr>
    </w:p>
    <w:p w14:paraId="2BF4DA2D" w14:textId="77777777" w:rsidR="002F1FA2" w:rsidRPr="007A16F6" w:rsidRDefault="002F1FA2" w:rsidP="002F1FA2">
      <w:pPr>
        <w:ind w:left="3600" w:hanging="3600"/>
        <w:rPr>
          <w:rFonts w:ascii="Verdana" w:hAnsi="Verdana"/>
          <w:sz w:val="18"/>
          <w:szCs w:val="18"/>
        </w:rPr>
      </w:pPr>
      <w:r w:rsidRPr="007A16F6">
        <w:rPr>
          <w:rFonts w:ascii="Verdana" w:hAnsi="Verdana"/>
          <w:sz w:val="18"/>
        </w:rPr>
        <w:t>Contract</w:t>
      </w:r>
      <w:r w:rsidRPr="007A16F6">
        <w:rPr>
          <w:rFonts w:ascii="Verdana" w:hAnsi="Verdana"/>
          <w:sz w:val="18"/>
        </w:rPr>
        <w:tab/>
        <w:t xml:space="preserve">The written agreement between the </w:t>
      </w:r>
      <w:r>
        <w:rPr>
          <w:rFonts w:ascii="Verdana" w:hAnsi="Verdana"/>
          <w:sz w:val="18"/>
        </w:rPr>
        <w:t>Tendering authority</w:t>
      </w:r>
      <w:r w:rsidRPr="007A16F6">
        <w:rPr>
          <w:rFonts w:ascii="Verdana" w:hAnsi="Verdana"/>
          <w:sz w:val="18"/>
        </w:rPr>
        <w:t xml:space="preserve"> and the Contractor in which the conditions applicable to the public contracts that will be awarded via this tendering process will be recorded within a specific period. </w:t>
      </w:r>
    </w:p>
    <w:p w14:paraId="6B62B7C1" w14:textId="77777777" w:rsidR="002F1FA2" w:rsidRPr="007A16F6" w:rsidRDefault="002F1FA2" w:rsidP="002F1FA2">
      <w:pPr>
        <w:jc w:val="both"/>
        <w:rPr>
          <w:rFonts w:ascii="Verdana" w:hAnsi="Verdana"/>
          <w:sz w:val="18"/>
          <w:szCs w:val="18"/>
        </w:rPr>
      </w:pPr>
    </w:p>
    <w:p w14:paraId="453044EC" w14:textId="77777777" w:rsidR="002F1FA2" w:rsidRPr="007A16F6" w:rsidRDefault="002F1FA2" w:rsidP="002F1FA2">
      <w:pPr>
        <w:ind w:left="3600" w:hanging="3600"/>
        <w:rPr>
          <w:rFonts w:ascii="Verdana" w:hAnsi="Verdana"/>
          <w:sz w:val="18"/>
          <w:szCs w:val="18"/>
        </w:rPr>
      </w:pPr>
      <w:r w:rsidRPr="007A16F6">
        <w:rPr>
          <w:rFonts w:ascii="Verdana" w:hAnsi="Verdana"/>
          <w:sz w:val="18"/>
        </w:rPr>
        <w:t>Exclusion Criterion</w:t>
      </w:r>
      <w:r w:rsidRPr="007A16F6">
        <w:rPr>
          <w:rFonts w:ascii="Verdana" w:hAnsi="Verdana"/>
          <w:sz w:val="18"/>
        </w:rPr>
        <w:tab/>
        <w:t xml:space="preserve">A circumstance applicable to the Tenderer or a person affiliated with the Tenderer that results in exclusion of the Tenderer from participating in the tendering process. </w:t>
      </w:r>
    </w:p>
    <w:p w14:paraId="67D0FB75" w14:textId="77777777" w:rsidR="002F1FA2" w:rsidRPr="007A16F6" w:rsidRDefault="002F1FA2" w:rsidP="002F1FA2">
      <w:pPr>
        <w:ind w:left="3600" w:hanging="3600"/>
        <w:rPr>
          <w:rFonts w:ascii="Verdana" w:hAnsi="Verdana"/>
          <w:sz w:val="18"/>
          <w:szCs w:val="18"/>
        </w:rPr>
      </w:pPr>
    </w:p>
    <w:p w14:paraId="465B3A1F" w14:textId="77777777" w:rsidR="00DE4D5F" w:rsidRPr="00DE4D5F" w:rsidRDefault="002F1FA2" w:rsidP="002F1FA2">
      <w:pPr>
        <w:ind w:left="3600" w:hanging="3600"/>
        <w:rPr>
          <w:rFonts w:ascii="Verdana" w:hAnsi="Verdana"/>
          <w:sz w:val="18"/>
          <w:lang w:val="en-US"/>
        </w:rPr>
      </w:pPr>
      <w:r w:rsidRPr="00DE4D5F">
        <w:rPr>
          <w:rFonts w:ascii="Verdana" w:hAnsi="Verdana"/>
          <w:sz w:val="18"/>
          <w:lang w:val="en-US"/>
        </w:rPr>
        <w:t>General Government Terms and</w:t>
      </w:r>
      <w:r w:rsidR="00DE4D5F" w:rsidRPr="00DE4D5F">
        <w:rPr>
          <w:rFonts w:ascii="Verdana" w:hAnsi="Verdana"/>
          <w:sz w:val="18"/>
          <w:lang w:val="en-US"/>
        </w:rPr>
        <w:tab/>
        <w:t xml:space="preserve">General Government Terms and Conditions for Public </w:t>
      </w:r>
    </w:p>
    <w:p w14:paraId="4C5F6842" w14:textId="10B66447" w:rsidR="002F1FA2" w:rsidRPr="007A16F6" w:rsidRDefault="00DE4D5F" w:rsidP="00DE4D5F">
      <w:pPr>
        <w:ind w:left="3600" w:hanging="3600"/>
        <w:rPr>
          <w:rFonts w:ascii="Verdana" w:hAnsi="Verdana"/>
          <w:sz w:val="18"/>
          <w:lang w:val="nl-NL"/>
        </w:rPr>
      </w:pPr>
      <w:r>
        <w:rPr>
          <w:rFonts w:ascii="Verdana" w:hAnsi="Verdana"/>
          <w:sz w:val="18"/>
          <w:lang w:val="nl-NL"/>
        </w:rPr>
        <w:t>Conditions</w:t>
      </w:r>
      <w:r>
        <w:rPr>
          <w:rFonts w:ascii="Verdana" w:hAnsi="Verdana"/>
          <w:sz w:val="18"/>
          <w:lang w:val="nl-NL"/>
        </w:rPr>
        <w:tab/>
      </w:r>
      <w:r w:rsidRPr="007A16F6">
        <w:rPr>
          <w:rFonts w:ascii="Verdana" w:hAnsi="Verdana"/>
          <w:sz w:val="18"/>
          <w:lang w:val="nl-NL"/>
        </w:rPr>
        <w:t xml:space="preserve">Service Contracts 2018 (ARVODI-2018: </w:t>
      </w:r>
      <w:r w:rsidRPr="007A16F6">
        <w:rPr>
          <w:rFonts w:ascii="Verdana" w:hAnsi="Verdana"/>
          <w:i/>
          <w:sz w:val="18"/>
          <w:lang w:val="nl-NL"/>
        </w:rPr>
        <w:t>Algemene Rijksvoorwaarden voor het verstrekken van Opdrachten tot het verrichten van Diensten</w:t>
      </w:r>
      <w:r w:rsidRPr="007A16F6">
        <w:rPr>
          <w:rFonts w:ascii="Verdana" w:hAnsi="Verdana"/>
          <w:sz w:val="18"/>
          <w:lang w:val="nl-NL"/>
        </w:rPr>
        <w:t>).</w:t>
      </w:r>
    </w:p>
    <w:p w14:paraId="032F9A80" w14:textId="4031C126" w:rsidR="002F1FA2" w:rsidRPr="007A16F6" w:rsidRDefault="002F1FA2" w:rsidP="00DE4D5F">
      <w:pPr>
        <w:rPr>
          <w:rFonts w:ascii="Verdana" w:hAnsi="Verdana"/>
          <w:sz w:val="18"/>
          <w:szCs w:val="18"/>
          <w:highlight w:val="yellow"/>
          <w:lang w:val="nl-NL"/>
        </w:rPr>
      </w:pPr>
      <w:r w:rsidRPr="007A16F6">
        <w:rPr>
          <w:rFonts w:ascii="Verdana" w:hAnsi="Verdana"/>
          <w:sz w:val="18"/>
          <w:lang w:val="nl-NL"/>
        </w:rPr>
        <w:tab/>
      </w:r>
    </w:p>
    <w:p w14:paraId="3BC914CC" w14:textId="77777777" w:rsidR="002F1FA2" w:rsidRPr="007A16F6" w:rsidRDefault="002F1FA2" w:rsidP="002F1FA2">
      <w:pPr>
        <w:ind w:left="3600" w:hanging="3600"/>
        <w:rPr>
          <w:rFonts w:ascii="Verdana" w:hAnsi="Verdana"/>
          <w:sz w:val="18"/>
          <w:szCs w:val="18"/>
        </w:rPr>
      </w:pPr>
      <w:r w:rsidRPr="007A16F6">
        <w:rPr>
          <w:rFonts w:ascii="Verdana" w:hAnsi="Verdana"/>
          <w:sz w:val="18"/>
        </w:rPr>
        <w:t>IUC-EZK</w:t>
      </w:r>
      <w:r w:rsidRPr="007A16F6">
        <w:rPr>
          <w:rFonts w:ascii="Verdana" w:hAnsi="Verdana"/>
          <w:sz w:val="18"/>
        </w:rPr>
        <w:tab/>
        <w:t>The Procurement Office (IUC) of the Ministry of Economic Affairs and Climate Policy (EZK)</w:t>
      </w:r>
      <w:r w:rsidRPr="007A16F6">
        <w:rPr>
          <w:rFonts w:ascii="Verdana" w:hAnsi="Verdana"/>
          <w:sz w:val="18"/>
          <w:szCs w:val="18"/>
        </w:rPr>
        <w:t xml:space="preserve"> </w:t>
      </w:r>
      <w:r w:rsidRPr="007A16F6">
        <w:rPr>
          <w:rFonts w:ascii="Verdana" w:hAnsi="Verdana" w:cs="Verdana"/>
          <w:sz w:val="18"/>
          <w:szCs w:val="18"/>
          <w:cs/>
        </w:rPr>
        <w:t xml:space="preserve">– </w:t>
      </w:r>
      <w:r w:rsidRPr="007A16F6">
        <w:rPr>
          <w:rFonts w:ascii="Verdana" w:hAnsi="Verdana"/>
          <w:sz w:val="18"/>
        </w:rPr>
        <w:t>part of the Netherlands Enterprise Agency (RVO), which in turn is part of the Ministry of Economic Affairs and Climate Policy</w:t>
      </w:r>
      <w:r w:rsidRPr="007A16F6">
        <w:rPr>
          <w:rFonts w:ascii="Verdana" w:hAnsi="Verdana"/>
          <w:sz w:val="18"/>
          <w:szCs w:val="18"/>
        </w:rPr>
        <w:t xml:space="preserve"> </w:t>
      </w:r>
      <w:r w:rsidRPr="007A16F6">
        <w:rPr>
          <w:rFonts w:ascii="Verdana" w:hAnsi="Verdana" w:cs="Verdana"/>
          <w:sz w:val="18"/>
          <w:szCs w:val="18"/>
          <w:cs/>
        </w:rPr>
        <w:t xml:space="preserve">– </w:t>
      </w:r>
      <w:r w:rsidRPr="007A16F6">
        <w:rPr>
          <w:rFonts w:ascii="Verdana" w:hAnsi="Verdana"/>
          <w:sz w:val="18"/>
        </w:rPr>
        <w:t>will serve as process manager during this tendering process.</w:t>
      </w:r>
    </w:p>
    <w:p w14:paraId="2C2FAFA6" w14:textId="77777777" w:rsidR="002F1FA2" w:rsidRDefault="002F1FA2" w:rsidP="002F1FA2">
      <w:pPr>
        <w:ind w:left="3600" w:hanging="3600"/>
        <w:rPr>
          <w:rFonts w:ascii="Verdana" w:hAnsi="Verdana"/>
          <w:sz w:val="18"/>
        </w:rPr>
      </w:pPr>
    </w:p>
    <w:p w14:paraId="3C724F78" w14:textId="77777777" w:rsidR="002F1FA2" w:rsidRPr="007A16F6" w:rsidRDefault="002F1FA2" w:rsidP="002F1FA2">
      <w:pPr>
        <w:ind w:left="3600" w:hanging="3600"/>
        <w:rPr>
          <w:rFonts w:ascii="Verdana" w:hAnsi="Verdana"/>
          <w:sz w:val="18"/>
          <w:szCs w:val="18"/>
        </w:rPr>
      </w:pPr>
      <w:r w:rsidRPr="007A16F6">
        <w:rPr>
          <w:rFonts w:ascii="Verdana" w:hAnsi="Verdana"/>
          <w:sz w:val="18"/>
        </w:rPr>
        <w:t>Memorandum of Information</w:t>
      </w:r>
      <w:r w:rsidRPr="007A16F6">
        <w:rPr>
          <w:rFonts w:ascii="Verdana" w:hAnsi="Verdana"/>
          <w:sz w:val="18"/>
        </w:rPr>
        <w:tab/>
        <w:t>A document containing all questions asked and answers given, in anonymised form and, if applicable, additional information. This includes the questions and answers submitted via TenderNed.</w:t>
      </w:r>
    </w:p>
    <w:p w14:paraId="085F721C" w14:textId="77777777" w:rsidR="002F1FA2" w:rsidRPr="00061B4A" w:rsidRDefault="002F1FA2" w:rsidP="002F1FA2">
      <w:pPr>
        <w:ind w:left="3600" w:hanging="3600"/>
        <w:rPr>
          <w:rFonts w:ascii="Verdana" w:hAnsi="Verdana"/>
          <w:sz w:val="18"/>
        </w:rPr>
      </w:pPr>
    </w:p>
    <w:p w14:paraId="462C3BCD" w14:textId="77777777" w:rsidR="00DE4D5F" w:rsidRDefault="002F1FA2" w:rsidP="002F1FA2">
      <w:pPr>
        <w:ind w:left="3544" w:hanging="3544"/>
        <w:rPr>
          <w:rFonts w:ascii="Verdana" w:hAnsi="Verdana"/>
          <w:sz w:val="18"/>
        </w:rPr>
      </w:pPr>
      <w:r w:rsidRPr="007A16F6">
        <w:rPr>
          <w:rFonts w:ascii="Verdana" w:hAnsi="Verdana"/>
          <w:sz w:val="18"/>
        </w:rPr>
        <w:t>Most Economically Advantageous</w:t>
      </w:r>
      <w:r w:rsidR="00DE4D5F">
        <w:rPr>
          <w:rFonts w:ascii="Verdana" w:hAnsi="Verdana"/>
          <w:sz w:val="18"/>
        </w:rPr>
        <w:tab/>
      </w:r>
      <w:r w:rsidR="00DE4D5F" w:rsidRPr="007A16F6">
        <w:rPr>
          <w:rFonts w:ascii="Verdana" w:hAnsi="Verdana"/>
          <w:sz w:val="18"/>
        </w:rPr>
        <w:t>The Tender that achieves the highest definitive total score</w:t>
      </w:r>
    </w:p>
    <w:p w14:paraId="50A94289" w14:textId="598476F0" w:rsidR="002F1FA2" w:rsidRPr="007A16F6" w:rsidRDefault="00DE4D5F" w:rsidP="002F1FA2">
      <w:pPr>
        <w:ind w:left="3544" w:hanging="3544"/>
        <w:rPr>
          <w:rFonts w:ascii="Verdana" w:hAnsi="Verdana"/>
          <w:sz w:val="18"/>
        </w:rPr>
      </w:pPr>
      <w:r>
        <w:rPr>
          <w:rFonts w:ascii="Verdana" w:hAnsi="Verdana"/>
          <w:sz w:val="18"/>
        </w:rPr>
        <w:t>Tender</w:t>
      </w:r>
      <w:r>
        <w:rPr>
          <w:rFonts w:ascii="Verdana" w:hAnsi="Verdana"/>
          <w:sz w:val="18"/>
        </w:rPr>
        <w:tab/>
      </w:r>
      <w:r w:rsidRPr="007A16F6">
        <w:rPr>
          <w:rFonts w:ascii="Verdana" w:hAnsi="Verdana"/>
          <w:sz w:val="18"/>
        </w:rPr>
        <w:t>based on the best price-quality ratio.</w:t>
      </w:r>
    </w:p>
    <w:p w14:paraId="086A5B9D" w14:textId="49D3AC41" w:rsidR="002F1FA2" w:rsidRPr="007A16F6" w:rsidRDefault="002F1FA2" w:rsidP="00DE4D5F">
      <w:pPr>
        <w:rPr>
          <w:rFonts w:ascii="Verdana" w:hAnsi="Verdana"/>
          <w:sz w:val="18"/>
          <w:szCs w:val="18"/>
        </w:rPr>
      </w:pPr>
      <w:r w:rsidRPr="007A16F6">
        <w:rPr>
          <w:rFonts w:ascii="Verdana" w:hAnsi="Verdana"/>
          <w:sz w:val="18"/>
        </w:rPr>
        <w:t xml:space="preserve"> </w:t>
      </w:r>
    </w:p>
    <w:p w14:paraId="6966E5B8" w14:textId="77777777" w:rsidR="002F1FA2" w:rsidRDefault="002F1FA2" w:rsidP="002F1FA2">
      <w:pPr>
        <w:rPr>
          <w:rFonts w:ascii="Verdana" w:hAnsi="Verdana"/>
          <w:sz w:val="18"/>
        </w:rPr>
      </w:pPr>
      <w:r w:rsidRPr="007A16F6">
        <w:rPr>
          <w:rFonts w:ascii="Verdana" w:hAnsi="Verdana"/>
          <w:sz w:val="18"/>
        </w:rPr>
        <w:t>Public Procurement Act</w:t>
      </w:r>
      <w:r w:rsidRPr="007A16F6">
        <w:rPr>
          <w:rFonts w:ascii="Verdana" w:hAnsi="Verdana"/>
          <w:sz w:val="18"/>
        </w:rPr>
        <w:tab/>
      </w:r>
      <w:r>
        <w:rPr>
          <w:rFonts w:ascii="Verdana" w:hAnsi="Verdana"/>
          <w:sz w:val="18"/>
        </w:rPr>
        <w:tab/>
      </w:r>
      <w:r>
        <w:rPr>
          <w:rFonts w:ascii="Verdana" w:hAnsi="Verdana"/>
          <w:sz w:val="18"/>
        </w:rPr>
        <w:tab/>
      </w:r>
      <w:r w:rsidRPr="007A16F6">
        <w:rPr>
          <w:rFonts w:ascii="Verdana" w:hAnsi="Verdana"/>
          <w:sz w:val="18"/>
        </w:rPr>
        <w:t>The Public Procurement Act 2012 (</w:t>
      </w:r>
      <w:r w:rsidRPr="007A16F6">
        <w:rPr>
          <w:rFonts w:ascii="Verdana" w:hAnsi="Verdana"/>
          <w:i/>
          <w:sz w:val="18"/>
        </w:rPr>
        <w:t>Aanbestedingswet 2012</w:t>
      </w:r>
      <w:r w:rsidRPr="007A16F6">
        <w:rPr>
          <w:rFonts w:ascii="Verdana" w:hAnsi="Verdana"/>
          <w:sz w:val="18"/>
        </w:rPr>
        <w:t>)</w:t>
      </w:r>
    </w:p>
    <w:p w14:paraId="2B87BCEE" w14:textId="77777777" w:rsidR="002F1FA2" w:rsidRPr="007A16F6" w:rsidRDefault="002F1FA2" w:rsidP="002F1FA2">
      <w:pPr>
        <w:rPr>
          <w:rFonts w:ascii="Verdana" w:hAnsi="Verdana"/>
          <w:sz w:val="18"/>
          <w:szCs w:val="18"/>
        </w:rPr>
      </w:pPr>
    </w:p>
    <w:p w14:paraId="1167BE52" w14:textId="46B2E6BE" w:rsidR="002F1FA2" w:rsidRDefault="002F1FA2" w:rsidP="002F1FA2">
      <w:pPr>
        <w:ind w:left="3600" w:hanging="3600"/>
        <w:rPr>
          <w:rFonts w:ascii="Verdana" w:hAnsi="Verdana"/>
          <w:sz w:val="18"/>
        </w:rPr>
      </w:pPr>
      <w:r w:rsidRPr="007A16F6">
        <w:rPr>
          <w:rFonts w:ascii="Verdana" w:hAnsi="Verdana"/>
          <w:sz w:val="18"/>
        </w:rPr>
        <w:t>Processing Agreement</w:t>
      </w:r>
      <w:r w:rsidRPr="007A16F6">
        <w:rPr>
          <w:rFonts w:ascii="Verdana" w:hAnsi="Verdana"/>
          <w:sz w:val="18"/>
        </w:rPr>
        <w:tab/>
      </w:r>
      <w:r w:rsidRPr="002F1FA2">
        <w:rPr>
          <w:rFonts w:ascii="Verdana" w:hAnsi="Verdana"/>
          <w:sz w:val="18"/>
        </w:rPr>
        <w:t>An agreement signed by the Contracting Authority and the Contractor concerning the processing of personal data by the Contractor. When a Contract is awarded on the basis of the ARVODI, the Contract may require the Contractor to process Personal Data on behalf of the Contracting Authority. If so, the Parties must conclude a Data Processing Agreement under article 28, paragraph 3 of the General Data Protection Regulation (‘the Regulation’). In a Data Processing Agreement the Contracting Authority and the Contractor make agreements on the Processing of Personal Data in the context of the Contract</w:t>
      </w:r>
      <w:r w:rsidRPr="007A16F6">
        <w:rPr>
          <w:rFonts w:ascii="Verdana" w:hAnsi="Verdana"/>
          <w:sz w:val="18"/>
        </w:rPr>
        <w:t>.</w:t>
      </w:r>
    </w:p>
    <w:p w14:paraId="53FD0AAF" w14:textId="77777777" w:rsidR="002F1FA2" w:rsidRDefault="002F1FA2" w:rsidP="002F1FA2">
      <w:pPr>
        <w:ind w:left="3600" w:hanging="3600"/>
        <w:rPr>
          <w:rFonts w:ascii="Verdana" w:hAnsi="Verdana"/>
          <w:sz w:val="18"/>
        </w:rPr>
      </w:pPr>
    </w:p>
    <w:p w14:paraId="2D8FAC93" w14:textId="77777777" w:rsidR="002F1FA2" w:rsidRPr="007A16F6" w:rsidRDefault="002F1FA2" w:rsidP="002F1FA2">
      <w:pPr>
        <w:ind w:left="3600" w:hanging="3600"/>
        <w:rPr>
          <w:rFonts w:ascii="Verdana" w:hAnsi="Verdana"/>
          <w:sz w:val="18"/>
          <w:szCs w:val="18"/>
        </w:rPr>
      </w:pPr>
      <w:r w:rsidRPr="007A16F6">
        <w:rPr>
          <w:rFonts w:ascii="Verdana" w:hAnsi="Verdana"/>
          <w:sz w:val="18"/>
        </w:rPr>
        <w:t>Suitability requirements</w:t>
      </w:r>
      <w:r w:rsidRPr="007A16F6">
        <w:rPr>
          <w:rFonts w:ascii="Verdana" w:hAnsi="Verdana"/>
          <w:sz w:val="18"/>
        </w:rPr>
        <w:tab/>
        <w:t xml:space="preserve">The requirements with which Tenderers must comply in order to be eligible to win the tender. </w:t>
      </w:r>
    </w:p>
    <w:p w14:paraId="7BDC4470" w14:textId="77777777" w:rsidR="002F1FA2" w:rsidRDefault="002F1FA2" w:rsidP="002F1FA2">
      <w:pPr>
        <w:ind w:left="3600" w:hanging="3600"/>
        <w:rPr>
          <w:rFonts w:ascii="Verdana" w:hAnsi="Verdana"/>
          <w:sz w:val="18"/>
        </w:rPr>
      </w:pPr>
    </w:p>
    <w:p w14:paraId="23BB9777" w14:textId="77777777" w:rsidR="002F1FA2" w:rsidRPr="007A16F6" w:rsidRDefault="002F1FA2" w:rsidP="002F1FA2">
      <w:pPr>
        <w:ind w:left="3600" w:hanging="3600"/>
        <w:rPr>
          <w:rFonts w:ascii="Verdana" w:hAnsi="Verdana"/>
          <w:sz w:val="18"/>
          <w:szCs w:val="18"/>
        </w:rPr>
      </w:pPr>
      <w:r w:rsidRPr="007A16F6">
        <w:rPr>
          <w:rFonts w:ascii="Verdana" w:hAnsi="Verdana"/>
          <w:sz w:val="18"/>
        </w:rPr>
        <w:t>Tender</w:t>
      </w:r>
      <w:r w:rsidRPr="007A16F6">
        <w:rPr>
          <w:rFonts w:ascii="Verdana" w:hAnsi="Verdana"/>
          <w:sz w:val="18"/>
        </w:rPr>
        <w:tab/>
        <w:t>A quotation submitted by the Tenderer in response to this Tendering Document.</w:t>
      </w:r>
    </w:p>
    <w:p w14:paraId="42326E3B" w14:textId="77777777" w:rsidR="002F1FA2" w:rsidRDefault="002F1FA2" w:rsidP="002F1FA2">
      <w:pPr>
        <w:ind w:left="3600" w:hanging="3600"/>
        <w:rPr>
          <w:rFonts w:ascii="Verdana" w:hAnsi="Verdana"/>
          <w:sz w:val="18"/>
        </w:rPr>
      </w:pPr>
    </w:p>
    <w:p w14:paraId="78E79ED1" w14:textId="58841600" w:rsidR="002F1FA2" w:rsidRPr="007A16F6" w:rsidRDefault="002F1FA2" w:rsidP="002F1FA2">
      <w:pPr>
        <w:ind w:left="3600" w:hanging="3600"/>
        <w:rPr>
          <w:rFonts w:ascii="Verdana" w:hAnsi="Verdana"/>
          <w:sz w:val="18"/>
          <w:szCs w:val="18"/>
        </w:rPr>
      </w:pPr>
      <w:r w:rsidRPr="007A16F6">
        <w:rPr>
          <w:rFonts w:ascii="Verdana" w:hAnsi="Verdana"/>
          <w:sz w:val="18"/>
        </w:rPr>
        <w:t>Tenderer</w:t>
      </w:r>
      <w:r w:rsidRPr="007A16F6">
        <w:rPr>
          <w:rFonts w:ascii="Verdana" w:hAnsi="Verdana"/>
          <w:sz w:val="18"/>
        </w:rPr>
        <w:tab/>
        <w:t>An entrepreneur or entrepreneurs who have submitted a Tender or is/are planning to submit a Tender. In this document, the word ‘you’ is taken to mean the Tenderer.</w:t>
      </w:r>
    </w:p>
    <w:p w14:paraId="62155D50" w14:textId="77777777" w:rsidR="002F1FA2" w:rsidRPr="007A16F6" w:rsidRDefault="002F1FA2" w:rsidP="002F1FA2">
      <w:pPr>
        <w:ind w:left="3600" w:hanging="3600"/>
        <w:rPr>
          <w:rFonts w:ascii="Verdana" w:hAnsi="Verdana"/>
          <w:sz w:val="18"/>
          <w:szCs w:val="18"/>
        </w:rPr>
      </w:pPr>
    </w:p>
    <w:p w14:paraId="68A9BB53" w14:textId="77777777" w:rsidR="002F1FA2" w:rsidRDefault="002F1FA2" w:rsidP="002F1FA2">
      <w:pPr>
        <w:ind w:left="3600" w:hanging="3600"/>
        <w:rPr>
          <w:rFonts w:ascii="Verdana" w:hAnsi="Verdana"/>
          <w:sz w:val="18"/>
          <w:szCs w:val="18"/>
        </w:rPr>
      </w:pPr>
      <w:r>
        <w:rPr>
          <w:rFonts w:ascii="Verdana" w:hAnsi="Verdana"/>
          <w:sz w:val="18"/>
        </w:rPr>
        <w:t>Tendering</w:t>
      </w:r>
      <w:r w:rsidRPr="007A16F6">
        <w:rPr>
          <w:rFonts w:ascii="Verdana" w:hAnsi="Verdana"/>
          <w:sz w:val="18"/>
        </w:rPr>
        <w:t xml:space="preserve"> authority</w:t>
      </w:r>
      <w:r w:rsidRPr="007A16F6">
        <w:rPr>
          <w:rFonts w:ascii="Verdana" w:hAnsi="Verdana"/>
          <w:sz w:val="18"/>
        </w:rPr>
        <w:tab/>
      </w:r>
      <w:r>
        <w:rPr>
          <w:rFonts w:ascii="Verdana" w:hAnsi="Verdana"/>
          <w:sz w:val="18"/>
          <w:szCs w:val="18"/>
        </w:rPr>
        <w:t>T</w:t>
      </w:r>
      <w:r w:rsidRPr="007A16F6">
        <w:rPr>
          <w:rFonts w:ascii="Verdana" w:hAnsi="Verdana"/>
          <w:sz w:val="18"/>
          <w:szCs w:val="18"/>
        </w:rPr>
        <w:t>he Netherlands Enterprise Agency (RVO), an agency of the Ministry of Economic Affairs and Climate Policy of the Netherlands.</w:t>
      </w:r>
    </w:p>
    <w:p w14:paraId="52844341" w14:textId="77777777" w:rsidR="002F1FA2" w:rsidRPr="007A16F6" w:rsidRDefault="002F1FA2" w:rsidP="002F1FA2">
      <w:pPr>
        <w:ind w:left="3600" w:hanging="3600"/>
        <w:rPr>
          <w:rFonts w:ascii="Verdana" w:hAnsi="Verdana"/>
          <w:sz w:val="18"/>
          <w:szCs w:val="18"/>
        </w:rPr>
      </w:pPr>
    </w:p>
    <w:p w14:paraId="3715083A" w14:textId="77777777" w:rsidR="002F1FA2" w:rsidRPr="007A16F6" w:rsidRDefault="002F1FA2" w:rsidP="002F1FA2">
      <w:pPr>
        <w:ind w:left="3600" w:hanging="3600"/>
        <w:rPr>
          <w:rFonts w:ascii="Verdana" w:hAnsi="Verdana"/>
          <w:sz w:val="18"/>
          <w:szCs w:val="18"/>
        </w:rPr>
      </w:pPr>
      <w:r w:rsidRPr="007A16F6">
        <w:rPr>
          <w:rFonts w:ascii="Verdana" w:hAnsi="Verdana"/>
          <w:sz w:val="18"/>
        </w:rPr>
        <w:t>Tender Document</w:t>
      </w:r>
      <w:r w:rsidRPr="007A16F6">
        <w:rPr>
          <w:rFonts w:ascii="Verdana" w:hAnsi="Verdana"/>
          <w:sz w:val="18"/>
        </w:rPr>
        <w:tab/>
        <w:t>This document and all of its annexes.</w:t>
      </w:r>
    </w:p>
    <w:p w14:paraId="40F26CE1" w14:textId="77777777" w:rsidR="002F1FA2" w:rsidRPr="006F4E9D" w:rsidRDefault="002F1FA2" w:rsidP="000D106F">
      <w:pPr>
        <w:rPr>
          <w:rFonts w:ascii="Verdana" w:hAnsi="Verdana"/>
          <w:sz w:val="18"/>
          <w:szCs w:val="18"/>
        </w:rPr>
      </w:pPr>
    </w:p>
    <w:p w14:paraId="2C9007D0" w14:textId="77777777" w:rsidR="00341552" w:rsidRDefault="002F1FA2" w:rsidP="002F1FA2">
      <w:pPr>
        <w:ind w:left="3544" w:hanging="3544"/>
        <w:rPr>
          <w:rFonts w:ascii="Verdana" w:hAnsi="Verdana"/>
          <w:sz w:val="18"/>
        </w:rPr>
      </w:pPr>
      <w:r>
        <w:rPr>
          <w:rFonts w:ascii="Verdana" w:hAnsi="Verdana"/>
          <w:sz w:val="18"/>
        </w:rPr>
        <w:t xml:space="preserve">Uniform Single Procurement </w:t>
      </w:r>
    </w:p>
    <w:p w14:paraId="3F7FCDD9" w14:textId="2C887342" w:rsidR="002F1FA2" w:rsidRPr="006F4E9D" w:rsidRDefault="002F1FA2" w:rsidP="002F1FA2">
      <w:pPr>
        <w:ind w:left="3544" w:hanging="3544"/>
        <w:rPr>
          <w:rFonts w:ascii="Verdana" w:hAnsi="Verdana"/>
          <w:sz w:val="18"/>
          <w:szCs w:val="18"/>
        </w:rPr>
      </w:pPr>
      <w:r>
        <w:rPr>
          <w:rFonts w:ascii="Verdana" w:hAnsi="Verdana"/>
          <w:sz w:val="18"/>
        </w:rPr>
        <w:t>Document</w:t>
      </w:r>
      <w:r w:rsidR="000D106F">
        <w:rPr>
          <w:rFonts w:ascii="Verdana" w:hAnsi="Verdana"/>
          <w:sz w:val="18"/>
        </w:rPr>
        <w:t xml:space="preserve"> </w:t>
      </w:r>
      <w:r w:rsidR="00341552">
        <w:rPr>
          <w:rFonts w:ascii="Verdana" w:hAnsi="Verdana"/>
          <w:sz w:val="18"/>
        </w:rPr>
        <w:tab/>
      </w:r>
      <w:r>
        <w:rPr>
          <w:rFonts w:ascii="Verdana" w:hAnsi="Verdana"/>
          <w:sz w:val="18"/>
        </w:rPr>
        <w:t xml:space="preserve">A statement in which the Tenderer declares his compliance </w:t>
      </w:r>
      <w:r w:rsidR="000D106F">
        <w:rPr>
          <w:rFonts w:ascii="Verdana" w:hAnsi="Verdana"/>
          <w:sz w:val="18"/>
        </w:rPr>
        <w:t xml:space="preserve"> </w:t>
      </w:r>
      <w:r>
        <w:rPr>
          <w:rFonts w:ascii="Verdana" w:hAnsi="Verdana"/>
          <w:sz w:val="18"/>
        </w:rPr>
        <w:t>with the requirements specified in this document.</w:t>
      </w:r>
    </w:p>
    <w:p w14:paraId="0FBB3C87" w14:textId="77777777" w:rsidR="00432778" w:rsidRDefault="00432778" w:rsidP="00432778">
      <w:pPr>
        <w:ind w:left="3600" w:hanging="3600"/>
        <w:rPr>
          <w:rFonts w:ascii="Verdana" w:hAnsi="Verdana"/>
          <w:sz w:val="18"/>
          <w:szCs w:val="18"/>
        </w:rPr>
      </w:pPr>
    </w:p>
    <w:p w14:paraId="1D0DCFA7" w14:textId="77777777" w:rsidR="00432778" w:rsidRDefault="00432778" w:rsidP="00432778">
      <w:pPr>
        <w:ind w:left="3600" w:hanging="3600"/>
        <w:rPr>
          <w:rFonts w:ascii="Verdana" w:hAnsi="Verdana"/>
          <w:sz w:val="18"/>
          <w:szCs w:val="18"/>
        </w:rPr>
      </w:pPr>
    </w:p>
    <w:p w14:paraId="35E3ED85" w14:textId="77777777" w:rsidR="00432778" w:rsidRPr="006F4E9D" w:rsidRDefault="00432778" w:rsidP="00432778">
      <w:pPr>
        <w:ind w:left="3600" w:hanging="3600"/>
        <w:rPr>
          <w:rFonts w:ascii="Verdana" w:hAnsi="Verdana"/>
          <w:sz w:val="18"/>
          <w:szCs w:val="18"/>
        </w:rPr>
      </w:pPr>
    </w:p>
    <w:p w14:paraId="3AD92161" w14:textId="77777777" w:rsidR="00432778" w:rsidRDefault="00432778">
      <w:pPr>
        <w:rPr>
          <w:rFonts w:ascii="Verdana" w:hAnsi="Verdana"/>
          <w:b/>
          <w:sz w:val="18"/>
          <w:szCs w:val="18"/>
          <w:highlight w:val="yellow"/>
        </w:rPr>
      </w:pPr>
      <w:r>
        <w:br w:type="page"/>
      </w:r>
    </w:p>
    <w:p w14:paraId="36E25656" w14:textId="77777777" w:rsidR="00432778" w:rsidRPr="00A165C4" w:rsidRDefault="00432778" w:rsidP="00432778">
      <w:pPr>
        <w:pStyle w:val="Kop1"/>
      </w:pPr>
      <w:r>
        <w:lastRenderedPageBreak/>
        <w:t xml:space="preserve"> </w:t>
      </w:r>
      <w:bookmarkStart w:id="3" w:name="_Toc511721906"/>
      <w:bookmarkStart w:id="4" w:name="_Toc82518503"/>
      <w:bookmarkStart w:id="5" w:name="_Toc84842419"/>
      <w:r>
        <w:t>Introduction</w:t>
      </w:r>
      <w:bookmarkEnd w:id="3"/>
      <w:bookmarkEnd w:id="4"/>
      <w:bookmarkEnd w:id="5"/>
    </w:p>
    <w:p w14:paraId="241701C0" w14:textId="77777777" w:rsidR="00432778" w:rsidRPr="006F4E9D" w:rsidRDefault="00432778" w:rsidP="00432778">
      <w:pPr>
        <w:ind w:left="3600" w:hanging="3600"/>
        <w:rPr>
          <w:szCs w:val="18"/>
        </w:rPr>
      </w:pPr>
    </w:p>
    <w:p w14:paraId="21AAFACB" w14:textId="6AE7CE5F" w:rsidR="00432778" w:rsidRPr="00585FA0" w:rsidRDefault="00417D06" w:rsidP="00432778">
      <w:pPr>
        <w:rPr>
          <w:rFonts w:ascii="Verdana" w:hAnsi="Verdana"/>
          <w:sz w:val="18"/>
          <w:szCs w:val="18"/>
        </w:rPr>
      </w:pPr>
      <w:r>
        <w:rPr>
          <w:rFonts w:ascii="Verdana" w:hAnsi="Verdana"/>
          <w:sz w:val="18"/>
        </w:rPr>
        <w:t>The Tender</w:t>
      </w:r>
      <w:r w:rsidR="00432778">
        <w:rPr>
          <w:rFonts w:ascii="Verdana" w:hAnsi="Verdana"/>
          <w:sz w:val="18"/>
        </w:rPr>
        <w:t xml:space="preserve"> Document at hand contains information regarding this invitation to tender conducted in accordance with the </w:t>
      </w:r>
      <w:r w:rsidR="00586761">
        <w:rPr>
          <w:rFonts w:ascii="Verdana" w:hAnsi="Verdana"/>
          <w:sz w:val="18"/>
        </w:rPr>
        <w:t>European open</w:t>
      </w:r>
      <w:r w:rsidR="00432778">
        <w:rPr>
          <w:rFonts w:ascii="Verdana" w:hAnsi="Verdana"/>
          <w:sz w:val="18"/>
        </w:rPr>
        <w:t xml:space="preserve"> procedure for</w:t>
      </w:r>
      <w:r w:rsidR="00F61E62">
        <w:rPr>
          <w:rFonts w:ascii="Verdana" w:hAnsi="Verdana"/>
          <w:sz w:val="18"/>
        </w:rPr>
        <w:t xml:space="preserve"> the procurement of an</w:t>
      </w:r>
      <w:r w:rsidR="00432778">
        <w:rPr>
          <w:rFonts w:ascii="Verdana" w:hAnsi="Verdana"/>
          <w:sz w:val="18"/>
        </w:rPr>
        <w:t xml:space="preserve"> </w:t>
      </w:r>
      <w:r w:rsidR="0043528A">
        <w:rPr>
          <w:rFonts w:ascii="Verdana" w:hAnsi="Verdana"/>
          <w:sz w:val="18"/>
        </w:rPr>
        <w:t>Energy Enterprise Coach for the SEE-Clean cooking program of RVO as well as the Energising Development program of GIZ and RVO.</w:t>
      </w:r>
      <w:r w:rsidR="00432778">
        <w:rPr>
          <w:rFonts w:ascii="Verdana" w:hAnsi="Verdana"/>
          <w:sz w:val="18"/>
        </w:rPr>
        <w:t xml:space="preserve"> </w:t>
      </w:r>
    </w:p>
    <w:p w14:paraId="376401A2" w14:textId="77777777" w:rsidR="00432778" w:rsidRPr="00D15A3A" w:rsidRDefault="00432778" w:rsidP="00432778">
      <w:pPr>
        <w:rPr>
          <w:szCs w:val="18"/>
        </w:rPr>
      </w:pPr>
    </w:p>
    <w:p w14:paraId="129F6D0F" w14:textId="77777777" w:rsidR="00432778" w:rsidRPr="009A235A" w:rsidRDefault="00432778" w:rsidP="00432778">
      <w:pPr>
        <w:rPr>
          <w:rFonts w:ascii="Verdana" w:hAnsi="Verdana"/>
          <w:sz w:val="18"/>
          <w:szCs w:val="18"/>
        </w:rPr>
      </w:pPr>
      <w:r>
        <w:rPr>
          <w:rFonts w:ascii="Verdana" w:hAnsi="Verdana"/>
          <w:sz w:val="18"/>
        </w:rPr>
        <w:t xml:space="preserve">You are hereby invited to submit </w:t>
      </w:r>
      <w:r w:rsidR="00417D06">
        <w:rPr>
          <w:rFonts w:ascii="Verdana" w:hAnsi="Verdana"/>
          <w:sz w:val="18"/>
        </w:rPr>
        <w:t>a Tender based on this Tender</w:t>
      </w:r>
      <w:r>
        <w:rPr>
          <w:rFonts w:ascii="Verdana" w:hAnsi="Verdana"/>
          <w:sz w:val="18"/>
        </w:rPr>
        <w:t xml:space="preserve"> Document. </w:t>
      </w:r>
    </w:p>
    <w:p w14:paraId="09279DB0" w14:textId="0A62D015" w:rsidR="00432778" w:rsidRDefault="004E6E02" w:rsidP="004E6E02">
      <w:pPr>
        <w:pStyle w:val="Kop2"/>
        <w:keepLines w:val="0"/>
        <w:tabs>
          <w:tab w:val="left" w:pos="540"/>
        </w:tabs>
        <w:spacing w:before="240" w:after="60"/>
        <w:ind w:left="710"/>
        <w:rPr>
          <w:sz w:val="18"/>
        </w:rPr>
      </w:pPr>
      <w:bookmarkStart w:id="6" w:name="_Toc511721907"/>
      <w:bookmarkStart w:id="7" w:name="_Toc82518504"/>
      <w:bookmarkStart w:id="8" w:name="_Toc84842420"/>
      <w:r>
        <w:rPr>
          <w:sz w:val="18"/>
        </w:rPr>
        <w:t xml:space="preserve">1.1 </w:t>
      </w:r>
      <w:r w:rsidR="00DA201E">
        <w:rPr>
          <w:sz w:val="18"/>
        </w:rPr>
        <w:t>Tendering</w:t>
      </w:r>
      <w:r w:rsidR="00432778">
        <w:rPr>
          <w:sz w:val="18"/>
        </w:rPr>
        <w:t xml:space="preserve"> Authorit</w:t>
      </w:r>
      <w:r w:rsidR="00432778" w:rsidRPr="0043528A">
        <w:rPr>
          <w:sz w:val="18"/>
        </w:rPr>
        <w:t xml:space="preserve">y, </w:t>
      </w:r>
      <w:r w:rsidR="0043528A">
        <w:rPr>
          <w:sz w:val="18"/>
        </w:rPr>
        <w:t>The Netherland</w:t>
      </w:r>
      <w:r w:rsidR="001223D6">
        <w:rPr>
          <w:sz w:val="18"/>
        </w:rPr>
        <w:t>s</w:t>
      </w:r>
      <w:r w:rsidR="0043528A">
        <w:rPr>
          <w:sz w:val="18"/>
        </w:rPr>
        <w:t xml:space="preserve"> Enterprise Agency</w:t>
      </w:r>
      <w:r w:rsidR="00432778">
        <w:rPr>
          <w:sz w:val="18"/>
        </w:rPr>
        <w:t xml:space="preserve"> and IUC-EZK</w:t>
      </w:r>
      <w:bookmarkEnd w:id="6"/>
      <w:bookmarkEnd w:id="7"/>
      <w:bookmarkEnd w:id="8"/>
    </w:p>
    <w:p w14:paraId="4FD9161E" w14:textId="6FCE59A4" w:rsidR="003D7EF0" w:rsidRPr="00A30830" w:rsidRDefault="003D7EF0" w:rsidP="003D7EF0">
      <w:pPr>
        <w:rPr>
          <w:rFonts w:ascii="Verdana" w:hAnsi="Verdana"/>
          <w:sz w:val="18"/>
          <w:szCs w:val="18"/>
        </w:rPr>
      </w:pPr>
      <w:r w:rsidRPr="00A30830">
        <w:rPr>
          <w:rFonts w:ascii="Verdana" w:hAnsi="Verdana"/>
          <w:sz w:val="18"/>
          <w:szCs w:val="18"/>
        </w:rPr>
        <w:t xml:space="preserve">This tendering process is being conducted on the instructions of </w:t>
      </w:r>
      <w:r w:rsidRPr="00A30830">
        <w:rPr>
          <w:rFonts w:ascii="Verdana" w:hAnsi="Verdana" w:cs="Calibri"/>
          <w:sz w:val="18"/>
          <w:szCs w:val="18"/>
        </w:rPr>
        <w:t>department for International development</w:t>
      </w:r>
      <w:r w:rsidR="00F96B03">
        <w:rPr>
          <w:rFonts w:ascii="Verdana" w:hAnsi="Verdana" w:cs="Calibri"/>
          <w:sz w:val="18"/>
          <w:szCs w:val="18"/>
        </w:rPr>
        <w:t>,</w:t>
      </w:r>
      <w:r w:rsidRPr="00A30830">
        <w:rPr>
          <w:rFonts w:ascii="Verdana" w:hAnsi="Verdana" w:cs="Calibri"/>
          <w:sz w:val="18"/>
          <w:szCs w:val="18"/>
        </w:rPr>
        <w:t xml:space="preserve"> </w:t>
      </w:r>
      <w:r w:rsidRPr="00A30830">
        <w:rPr>
          <w:rFonts w:ascii="Verdana" w:hAnsi="Verdana"/>
          <w:sz w:val="18"/>
          <w:szCs w:val="18"/>
        </w:rPr>
        <w:t>part of the Netherlands Enterprise Agency (RVO</w:t>
      </w:r>
      <w:r w:rsidR="001223D6">
        <w:rPr>
          <w:rFonts w:ascii="Verdana" w:hAnsi="Verdana"/>
          <w:sz w:val="18"/>
          <w:szCs w:val="18"/>
        </w:rPr>
        <w:t>)</w:t>
      </w:r>
      <w:r w:rsidRPr="00A30830">
        <w:rPr>
          <w:rFonts w:ascii="Verdana" w:hAnsi="Verdana"/>
          <w:sz w:val="18"/>
          <w:szCs w:val="18"/>
        </w:rPr>
        <w:t xml:space="preserve"> and of the Ministry of Economic Affairs &amp; Climate Policy. The Procurement Office (IUC-EZK) will act as process manager during this tendering process.</w:t>
      </w:r>
    </w:p>
    <w:p w14:paraId="7AC23BAA" w14:textId="5D364FE8" w:rsidR="009850FA" w:rsidRDefault="004E6E02" w:rsidP="004E6E02">
      <w:pPr>
        <w:pStyle w:val="Kop2"/>
        <w:keepLines w:val="0"/>
        <w:tabs>
          <w:tab w:val="left" w:pos="540"/>
        </w:tabs>
        <w:spacing w:before="240" w:after="60"/>
        <w:ind w:left="710"/>
        <w:rPr>
          <w:sz w:val="18"/>
        </w:rPr>
      </w:pPr>
      <w:bookmarkStart w:id="9" w:name="_Toc511721908"/>
      <w:bookmarkStart w:id="10" w:name="_Toc82518505"/>
      <w:bookmarkStart w:id="11" w:name="_Toc84842421"/>
      <w:r>
        <w:rPr>
          <w:sz w:val="18"/>
        </w:rPr>
        <w:t xml:space="preserve">1.2 </w:t>
      </w:r>
      <w:r w:rsidR="00432778">
        <w:rPr>
          <w:sz w:val="18"/>
        </w:rPr>
        <w:t>Reason for this invitation to tender</w:t>
      </w:r>
      <w:bookmarkEnd w:id="9"/>
      <w:bookmarkEnd w:id="10"/>
      <w:bookmarkEnd w:id="11"/>
    </w:p>
    <w:p w14:paraId="0877E811" w14:textId="700C8847" w:rsidR="003D7EF0" w:rsidRPr="00115F31" w:rsidRDefault="003D7EF0" w:rsidP="003D7EF0">
      <w:pPr>
        <w:rPr>
          <w:rFonts w:ascii="Verdana" w:hAnsi="Verdana"/>
          <w:sz w:val="18"/>
          <w:szCs w:val="18"/>
        </w:rPr>
      </w:pPr>
      <w:r w:rsidRPr="00115F31">
        <w:rPr>
          <w:rFonts w:ascii="Verdana" w:hAnsi="Verdana"/>
          <w:sz w:val="18"/>
          <w:szCs w:val="18"/>
        </w:rPr>
        <w:t xml:space="preserve">An estimated 2.6 billion people still lack access to clean cooking solutions. </w:t>
      </w:r>
      <w:r w:rsidRPr="00115F31">
        <w:rPr>
          <w:rFonts w:ascii="Verdana" w:eastAsia="Times New Roman" w:hAnsi="Verdana" w:cs="Arial"/>
          <w:sz w:val="18"/>
          <w:szCs w:val="18"/>
          <w:lang w:val="en-US" w:eastAsia="nl-NL"/>
        </w:rPr>
        <w:t>Each year, close to 4 million people (mostly women and children) die prematurely from illness attributable to household air pollution from inefficient cooking practices using polluting stoves paired with solid fuels and kerosene.</w:t>
      </w:r>
      <w:r w:rsidRPr="00115F31">
        <w:rPr>
          <w:rFonts w:ascii="Verdana" w:hAnsi="Verdana"/>
          <w:sz w:val="18"/>
          <w:szCs w:val="18"/>
          <w:lang w:val="en-US"/>
        </w:rPr>
        <w:t xml:space="preserve"> </w:t>
      </w:r>
      <w:r w:rsidRPr="00115F31">
        <w:rPr>
          <w:rFonts w:ascii="Verdana" w:hAnsi="Verdana"/>
          <w:sz w:val="18"/>
          <w:szCs w:val="18"/>
        </w:rPr>
        <w:t xml:space="preserve">Traditional cooking methods add pressure to deforestation; the related chores form a significant daily burden on women and children and contribute to greenhouse gas emissions. Fast-tracking the transition to clean cooking and electricity is critical to reach the Sustainable Development Goals on energy (SDG7), climate (SDG13) </w:t>
      </w:r>
      <w:r w:rsidR="0091016B" w:rsidRPr="00115F31">
        <w:rPr>
          <w:rFonts w:ascii="Verdana" w:hAnsi="Verdana"/>
          <w:sz w:val="18"/>
          <w:szCs w:val="18"/>
        </w:rPr>
        <w:t xml:space="preserve">and </w:t>
      </w:r>
      <w:r w:rsidRPr="00115F31">
        <w:rPr>
          <w:rFonts w:ascii="Verdana" w:hAnsi="Verdana"/>
          <w:sz w:val="18"/>
          <w:szCs w:val="18"/>
        </w:rPr>
        <w:t>also contributing to better health (SDG 3) and gender equality (SDG5), with strong links between biogas, food security and sustainable agriculture (SDG2).</w:t>
      </w:r>
    </w:p>
    <w:p w14:paraId="7B0E78AA" w14:textId="77777777" w:rsidR="003D7EF0" w:rsidRPr="00295792" w:rsidRDefault="003D7EF0" w:rsidP="003D7EF0">
      <w:pPr>
        <w:rPr>
          <w:rFonts w:ascii="Verdana" w:hAnsi="Verdana"/>
          <w:sz w:val="18"/>
          <w:szCs w:val="18"/>
        </w:rPr>
      </w:pPr>
    </w:p>
    <w:p w14:paraId="7537FD34" w14:textId="77777777" w:rsidR="003D7EF0" w:rsidRPr="00295792" w:rsidRDefault="003D7EF0" w:rsidP="003D7EF0">
      <w:pPr>
        <w:rPr>
          <w:rFonts w:ascii="Verdana" w:hAnsi="Verdana"/>
          <w:sz w:val="18"/>
          <w:szCs w:val="18"/>
        </w:rPr>
      </w:pPr>
      <w:r w:rsidRPr="00295792">
        <w:rPr>
          <w:rFonts w:ascii="Verdana" w:hAnsi="Verdana"/>
          <w:sz w:val="18"/>
          <w:szCs w:val="18"/>
        </w:rPr>
        <w:t xml:space="preserve">Clean and sustainable forms of cooking, including higher-tier technologies and fuels like electric cooking, biogas, ethanol stoves and biomass gasification stoves are an aspirational alternative to unsafe and inefficient types of traditional cooking methods. While in urban areas these solutions become increasingly competitive as compared to (mostly) charcoal, especially in rural areas it is a challenge to change consumer behaviour and achieve economies of scale for modern cooking methods as a competitive and aspirational alternative for households. </w:t>
      </w:r>
    </w:p>
    <w:p w14:paraId="7FF9A002" w14:textId="77777777" w:rsidR="003D7EF0" w:rsidRPr="00295792" w:rsidRDefault="003D7EF0" w:rsidP="003D7EF0">
      <w:pPr>
        <w:rPr>
          <w:rFonts w:ascii="Verdana" w:hAnsi="Verdana"/>
          <w:sz w:val="18"/>
          <w:szCs w:val="18"/>
        </w:rPr>
      </w:pPr>
    </w:p>
    <w:p w14:paraId="267C7120" w14:textId="77777777" w:rsidR="003D7EF0" w:rsidRPr="00295792" w:rsidRDefault="003D7EF0" w:rsidP="003D7EF0">
      <w:pPr>
        <w:rPr>
          <w:rFonts w:ascii="Verdana" w:hAnsi="Verdana"/>
          <w:sz w:val="18"/>
          <w:szCs w:val="18"/>
        </w:rPr>
      </w:pPr>
      <w:r w:rsidRPr="00295792">
        <w:rPr>
          <w:rFonts w:ascii="Verdana" w:hAnsi="Verdana"/>
          <w:sz w:val="18"/>
          <w:szCs w:val="18"/>
        </w:rPr>
        <w:t xml:space="preserve">Despite efforts in the past years, conditions for creating a sustainable market for bio-digesters, clean cookstoves and clean fuels are not yet in place. Challenges in the sector include businesses’ difficulties to demonstrate viable unit economics and growth potential, a lack of skills among Small and Medium Enterprises (SMEs) to innovate, challenges in accessing finance for growth, limited consumer awareness and a number of policy barriers. In addition, cooking energy sector stakeholders are often not well coordinated, market and sector data are unavailable and shared strategies are missing. </w:t>
      </w:r>
    </w:p>
    <w:p w14:paraId="0F0CB0F8" w14:textId="77777777" w:rsidR="003D7EF0" w:rsidRPr="00295792" w:rsidRDefault="003D7EF0" w:rsidP="003D7EF0">
      <w:pPr>
        <w:rPr>
          <w:rFonts w:ascii="Verdana" w:hAnsi="Verdana"/>
          <w:sz w:val="18"/>
          <w:szCs w:val="18"/>
        </w:rPr>
      </w:pPr>
    </w:p>
    <w:p w14:paraId="74EDD37C" w14:textId="3B9CDB3F" w:rsidR="003D7EF0" w:rsidRPr="00295792" w:rsidRDefault="003D7EF0" w:rsidP="003D7EF0">
      <w:pPr>
        <w:rPr>
          <w:rFonts w:ascii="Verdana" w:hAnsi="Verdana"/>
          <w:sz w:val="18"/>
          <w:szCs w:val="18"/>
        </w:rPr>
      </w:pPr>
      <w:r w:rsidRPr="00295792">
        <w:rPr>
          <w:rFonts w:ascii="Verdana" w:hAnsi="Verdana"/>
          <w:sz w:val="18"/>
          <w:szCs w:val="18"/>
        </w:rPr>
        <w:t>Transitioning the cooking energy sector is a multi-facetted, complex process. Concerted efforts are required that facilitate a change in cooking behaviour patterns in partner countries, including the promotion of new ways of cooking through gender-sensitive campaigns and creating markets for higher tier cooking by means of supporting scalable businesses. Stagnating global trends in clean cooking underline the urgent need for intensified action and support to private sector approaches. In addition to adoption of higher tier clean cooking methods, there is a continuing need for development of SMEs that provide services and products related to access to electricity.</w:t>
      </w:r>
    </w:p>
    <w:p w14:paraId="62D7417E" w14:textId="77777777" w:rsidR="003D7EF0" w:rsidRPr="00295792" w:rsidRDefault="003D7EF0" w:rsidP="003D7EF0">
      <w:pPr>
        <w:rPr>
          <w:rFonts w:ascii="Verdana" w:hAnsi="Verdana"/>
          <w:sz w:val="18"/>
          <w:szCs w:val="18"/>
        </w:rPr>
      </w:pPr>
    </w:p>
    <w:p w14:paraId="17D508DB" w14:textId="7F1F6AE1" w:rsidR="00BB6B2F" w:rsidRPr="00D7232D" w:rsidRDefault="00BB6B2F" w:rsidP="00D7232D">
      <w:pPr>
        <w:pStyle w:val="Lijstalinea"/>
        <w:numPr>
          <w:ilvl w:val="2"/>
          <w:numId w:val="1"/>
        </w:numPr>
        <w:rPr>
          <w:b/>
          <w:bCs/>
          <w:szCs w:val="18"/>
        </w:rPr>
      </w:pPr>
      <w:r w:rsidRPr="00D7232D">
        <w:rPr>
          <w:b/>
          <w:bCs/>
        </w:rPr>
        <w:t>Introduction to the energy enterprise coach</w:t>
      </w:r>
    </w:p>
    <w:p w14:paraId="76F86BF1" w14:textId="29B174A8" w:rsidR="003D7EF0" w:rsidRPr="00295792" w:rsidRDefault="003D7EF0" w:rsidP="003D7EF0">
      <w:pPr>
        <w:rPr>
          <w:rFonts w:ascii="Verdana" w:hAnsi="Verdana"/>
          <w:sz w:val="18"/>
          <w:szCs w:val="18"/>
        </w:rPr>
      </w:pPr>
      <w:r w:rsidRPr="00295792">
        <w:rPr>
          <w:rFonts w:ascii="Verdana" w:hAnsi="Verdana"/>
          <w:sz w:val="18"/>
          <w:szCs w:val="18"/>
        </w:rPr>
        <w:t xml:space="preserve">Small and Medium Scale Enterprises play a key role in the achievement of the SDG7 objectives of access to clean and affordable energy. At the same time, SMEs operating in partner countries typically have a skills and knowledge gap that prevent them from professionalising, engaging in strategic business development and accessing finance to grow. While some instruments that work towards business development of enterprises and investor readiness exist in the energy sector, many SMEs are of insufficient size and often are incapable of effectively absorbing existing support </w:t>
      </w:r>
      <w:r w:rsidRPr="00295792">
        <w:rPr>
          <w:rFonts w:ascii="Verdana" w:hAnsi="Verdana"/>
          <w:sz w:val="18"/>
          <w:szCs w:val="18"/>
        </w:rPr>
        <w:lastRenderedPageBreak/>
        <w:t xml:space="preserve">instruments. Through the Energy Enterprise Coach (EEC) this gap will be addressed by providing business development support to SMEs in the energy access landscape. </w:t>
      </w:r>
    </w:p>
    <w:p w14:paraId="3351EF58" w14:textId="77777777" w:rsidR="003D7EF0" w:rsidRPr="00295792" w:rsidRDefault="003D7EF0" w:rsidP="003D7EF0">
      <w:pPr>
        <w:rPr>
          <w:highlight w:val="yellow"/>
        </w:rPr>
      </w:pPr>
    </w:p>
    <w:p w14:paraId="6957C0EF" w14:textId="5EEBF231" w:rsidR="003D7EF0" w:rsidRPr="00295792" w:rsidRDefault="003D7EF0" w:rsidP="003D7EF0">
      <w:pPr>
        <w:rPr>
          <w:rFonts w:ascii="Verdana" w:hAnsi="Verdana"/>
          <w:sz w:val="18"/>
          <w:szCs w:val="18"/>
        </w:rPr>
      </w:pPr>
      <w:r w:rsidRPr="00295792">
        <w:rPr>
          <w:rFonts w:ascii="Verdana" w:hAnsi="Verdana"/>
          <w:sz w:val="18"/>
          <w:szCs w:val="18"/>
        </w:rPr>
        <w:t xml:space="preserve">The Energy Enterprise Coach (EEC) is financed through the Global Public Goods – Energy and Climate department of the Netherlands Enterprise Agency (RVO), on behalf of the Ministry of Foreign Affairs, DANIDA and the European Commission. This tender aims to contract a service provider </w:t>
      </w:r>
      <w:r w:rsidRPr="00295792">
        <w:rPr>
          <w:rFonts w:ascii="Verdana" w:hAnsi="Verdana"/>
          <w:i/>
          <w:iCs/>
          <w:sz w:val="18"/>
          <w:szCs w:val="18"/>
        </w:rPr>
        <w:t>(hereafter called: the contractor</w:t>
      </w:r>
      <w:r w:rsidRPr="00295792">
        <w:rPr>
          <w:rFonts w:ascii="Verdana" w:hAnsi="Verdana"/>
          <w:sz w:val="18"/>
          <w:szCs w:val="18"/>
        </w:rPr>
        <w:t>) that can provide custom capacity building services to selected small and medium scale enterprises (SME) in the energy sector mainly focussing on Africa and to a lesser extent on Asia. The main aim of the EEC is  to professionalise, increase sales and revenues and attract finance for growth for SMEs. The support will be provided to SMEs that are specifically active in providing solutions for access to clean cooking solutions and access to electricity.</w:t>
      </w:r>
    </w:p>
    <w:p w14:paraId="669172FA" w14:textId="77777777" w:rsidR="003D7EF0" w:rsidRPr="00295792" w:rsidRDefault="003D7EF0" w:rsidP="003D7EF0">
      <w:pPr>
        <w:rPr>
          <w:rFonts w:ascii="Verdana" w:hAnsi="Verdana"/>
          <w:sz w:val="18"/>
          <w:szCs w:val="18"/>
        </w:rPr>
      </w:pPr>
    </w:p>
    <w:p w14:paraId="74F4DF12" w14:textId="56209910" w:rsidR="003D7EF0" w:rsidRPr="00295792" w:rsidRDefault="003D7EF0" w:rsidP="003D7EF0">
      <w:pPr>
        <w:rPr>
          <w:rFonts w:ascii="Verdana" w:hAnsi="Verdana"/>
          <w:sz w:val="18"/>
          <w:szCs w:val="18"/>
          <w:lang w:val="de-DE"/>
        </w:rPr>
      </w:pPr>
      <w:r w:rsidRPr="00295792">
        <w:rPr>
          <w:rFonts w:ascii="Verdana" w:hAnsi="Verdana"/>
          <w:sz w:val="18"/>
          <w:szCs w:val="18"/>
        </w:rPr>
        <w:t xml:space="preserve">The Energy Enterprise Coach is a facility that operates under the umbrella of the Energising Development (EnDev) Partnership. The core EnDev Programme supports social development and economic growth by providing access to modern, renewable energy (cooking and electricity) in more than 20 partner countries. The driving force behind EnDev is the partnership between Germany, the Netherlands, Norway and Switzerland; donors who are committed to accelerating energy access with a strong agenda on gender and leaving no one behind. </w:t>
      </w:r>
      <w:r w:rsidRPr="00503F01">
        <w:rPr>
          <w:rFonts w:ascii="Verdana" w:hAnsi="Verdana"/>
          <w:sz w:val="18"/>
          <w:szCs w:val="18"/>
          <w:lang w:val="de-DE"/>
        </w:rPr>
        <w:t xml:space="preserve">The </w:t>
      </w:r>
      <w:proofErr w:type="spellStart"/>
      <w:r w:rsidRPr="00503F01">
        <w:rPr>
          <w:rFonts w:ascii="Verdana" w:hAnsi="Verdana"/>
          <w:sz w:val="18"/>
          <w:szCs w:val="18"/>
          <w:lang w:val="de-DE"/>
        </w:rPr>
        <w:t>EnDev</w:t>
      </w:r>
      <w:proofErr w:type="spellEnd"/>
      <w:r w:rsidRPr="00503F01">
        <w:rPr>
          <w:rFonts w:ascii="Verdana" w:hAnsi="Verdana"/>
          <w:sz w:val="18"/>
          <w:szCs w:val="18"/>
          <w:lang w:val="de-DE"/>
        </w:rPr>
        <w:t xml:space="preserve"> </w:t>
      </w:r>
      <w:proofErr w:type="spellStart"/>
      <w:r w:rsidRPr="00503F01">
        <w:rPr>
          <w:rFonts w:ascii="Verdana" w:hAnsi="Verdana"/>
          <w:sz w:val="18"/>
          <w:szCs w:val="18"/>
          <w:lang w:val="de-DE"/>
        </w:rPr>
        <w:t>programme</w:t>
      </w:r>
      <w:proofErr w:type="spellEnd"/>
      <w:r w:rsidRPr="00503F01">
        <w:rPr>
          <w:rFonts w:ascii="Verdana" w:hAnsi="Verdana"/>
          <w:sz w:val="18"/>
          <w:szCs w:val="18"/>
          <w:lang w:val="de-DE"/>
        </w:rPr>
        <w:t xml:space="preserve"> </w:t>
      </w:r>
      <w:proofErr w:type="spellStart"/>
      <w:r w:rsidRPr="00503F01">
        <w:rPr>
          <w:rFonts w:ascii="Verdana" w:hAnsi="Verdana"/>
          <w:sz w:val="18"/>
          <w:szCs w:val="18"/>
          <w:lang w:val="de-DE"/>
        </w:rPr>
        <w:t>is</w:t>
      </w:r>
      <w:proofErr w:type="spellEnd"/>
      <w:r w:rsidRPr="00503F01">
        <w:rPr>
          <w:rFonts w:ascii="Verdana" w:hAnsi="Verdana"/>
          <w:sz w:val="18"/>
          <w:szCs w:val="18"/>
          <w:lang w:val="de-DE"/>
        </w:rPr>
        <w:t xml:space="preserve"> </w:t>
      </w:r>
      <w:proofErr w:type="spellStart"/>
      <w:r w:rsidRPr="00503F01">
        <w:rPr>
          <w:rFonts w:ascii="Verdana" w:hAnsi="Verdana"/>
          <w:sz w:val="18"/>
          <w:szCs w:val="18"/>
          <w:lang w:val="de-DE"/>
        </w:rPr>
        <w:t>co-managed</w:t>
      </w:r>
      <w:proofErr w:type="spellEnd"/>
      <w:r w:rsidRPr="00503F01">
        <w:rPr>
          <w:rFonts w:ascii="Verdana" w:hAnsi="Verdana"/>
          <w:sz w:val="18"/>
          <w:szCs w:val="18"/>
          <w:lang w:val="de-DE"/>
        </w:rPr>
        <w:t xml:space="preserve"> </w:t>
      </w:r>
      <w:proofErr w:type="spellStart"/>
      <w:r w:rsidRPr="00503F01">
        <w:rPr>
          <w:rFonts w:ascii="Verdana" w:hAnsi="Verdana"/>
          <w:sz w:val="18"/>
          <w:szCs w:val="18"/>
          <w:lang w:val="de-DE"/>
        </w:rPr>
        <w:t>by</w:t>
      </w:r>
      <w:proofErr w:type="spellEnd"/>
      <w:r w:rsidRPr="00503F01">
        <w:rPr>
          <w:rFonts w:ascii="Verdana" w:hAnsi="Verdana"/>
          <w:sz w:val="18"/>
          <w:szCs w:val="18"/>
          <w:lang w:val="de-DE"/>
        </w:rPr>
        <w:t xml:space="preserve"> </w:t>
      </w:r>
      <w:r w:rsidRPr="00513C71">
        <w:rPr>
          <w:rFonts w:ascii="Verdana" w:hAnsi="Verdana"/>
          <w:sz w:val="18"/>
          <w:szCs w:val="18"/>
          <w:lang w:val="de-DE"/>
        </w:rPr>
        <w:t>Deutsche Gesellschaft für internationale Zusammenarbeit</w:t>
      </w:r>
      <w:r w:rsidRPr="00503F01">
        <w:rPr>
          <w:rFonts w:ascii="Verdana" w:hAnsi="Verdana"/>
          <w:sz w:val="18"/>
          <w:szCs w:val="18"/>
          <w:lang w:val="de-DE"/>
        </w:rPr>
        <w:t xml:space="preserve"> (GIZ) GmbH and The </w:t>
      </w:r>
      <w:proofErr w:type="spellStart"/>
      <w:r w:rsidRPr="00503F01">
        <w:rPr>
          <w:rFonts w:ascii="Verdana" w:hAnsi="Verdana"/>
          <w:sz w:val="18"/>
          <w:szCs w:val="18"/>
          <w:lang w:val="de-DE"/>
        </w:rPr>
        <w:t>Netherlands</w:t>
      </w:r>
      <w:proofErr w:type="spellEnd"/>
      <w:r w:rsidRPr="00503F01">
        <w:rPr>
          <w:rFonts w:ascii="Verdana" w:hAnsi="Verdana"/>
          <w:sz w:val="18"/>
          <w:szCs w:val="18"/>
          <w:lang w:val="de-DE"/>
        </w:rPr>
        <w:t xml:space="preserve"> Enterprise Agency (RVO).</w:t>
      </w:r>
    </w:p>
    <w:p w14:paraId="711EB836" w14:textId="77777777" w:rsidR="003D7EF0" w:rsidRPr="00295792" w:rsidRDefault="003D7EF0" w:rsidP="003D7EF0">
      <w:pPr>
        <w:rPr>
          <w:rFonts w:ascii="Verdana" w:hAnsi="Verdana"/>
          <w:sz w:val="18"/>
          <w:szCs w:val="18"/>
          <w:lang w:val="de-DE"/>
        </w:rPr>
      </w:pPr>
    </w:p>
    <w:p w14:paraId="428DE76D" w14:textId="77777777" w:rsidR="003D7EF0" w:rsidRPr="00295792" w:rsidRDefault="003D7EF0" w:rsidP="003D7EF0">
      <w:pPr>
        <w:rPr>
          <w:rFonts w:ascii="Verdana" w:hAnsi="Verdana"/>
          <w:sz w:val="18"/>
          <w:szCs w:val="18"/>
        </w:rPr>
      </w:pPr>
      <w:r w:rsidRPr="00295792">
        <w:rPr>
          <w:rFonts w:ascii="Verdana" w:hAnsi="Verdana"/>
          <w:sz w:val="18"/>
          <w:szCs w:val="18"/>
        </w:rPr>
        <w:t>RVO also implements the “Strengthening the Entrepreneurial Ecosystem for Clean Cooking” (SEE Clean Cooking) project, which includes an Africa Biogas Component (ABC) and a Higher Tier Cooking Component (HTCC). Both components aim to promote modern, clean ways of cooking in selected countries in Africa and Asia. The SEE project is implemented by RVO as an associated project to the EnDev programme, in close alignment with GIZ.</w:t>
      </w:r>
    </w:p>
    <w:p w14:paraId="58F42B85" w14:textId="77777777" w:rsidR="003D7EF0" w:rsidRPr="00295792" w:rsidRDefault="003D7EF0" w:rsidP="003D7EF0">
      <w:pPr>
        <w:rPr>
          <w:rFonts w:ascii="Verdana" w:hAnsi="Verdana"/>
          <w:sz w:val="18"/>
          <w:szCs w:val="18"/>
        </w:rPr>
      </w:pPr>
    </w:p>
    <w:p w14:paraId="2A366EE0" w14:textId="77777777" w:rsidR="003D7EF0" w:rsidRPr="00295792" w:rsidRDefault="003D7EF0" w:rsidP="003D7EF0">
      <w:pPr>
        <w:rPr>
          <w:rFonts w:ascii="Verdana" w:hAnsi="Verdana"/>
          <w:sz w:val="18"/>
          <w:szCs w:val="18"/>
        </w:rPr>
      </w:pPr>
      <w:r w:rsidRPr="00295792">
        <w:rPr>
          <w:rFonts w:ascii="Verdana" w:hAnsi="Verdana"/>
          <w:sz w:val="18"/>
          <w:szCs w:val="18"/>
        </w:rPr>
        <w:t xml:space="preserve">The assignment of operating an Energy Enterprise Coach as described in this tender document will be financed by and needs to contribute to deliverables as part of: 1) the SEE Africa Biogas Component; 2) the SEE Higher Tier Cooking Component; and 3) the EnDev core programme (innovation). </w:t>
      </w:r>
    </w:p>
    <w:p w14:paraId="05484DE3" w14:textId="77777777" w:rsidR="003D7EF0" w:rsidRPr="00295792" w:rsidRDefault="003D7EF0" w:rsidP="003D7EF0">
      <w:pPr>
        <w:rPr>
          <w:rFonts w:ascii="Verdana" w:hAnsi="Verdana"/>
          <w:sz w:val="18"/>
          <w:szCs w:val="18"/>
        </w:rPr>
      </w:pPr>
    </w:p>
    <w:p w14:paraId="6380C444" w14:textId="0BAABDB4" w:rsidR="00432778" w:rsidRPr="00325EDE" w:rsidRDefault="003D7EF0" w:rsidP="00432778">
      <w:pPr>
        <w:rPr>
          <w:rFonts w:ascii="Verdana" w:hAnsi="Verdana"/>
          <w:sz w:val="18"/>
          <w:szCs w:val="18"/>
          <w:highlight w:val="yellow"/>
        </w:rPr>
      </w:pPr>
      <w:r w:rsidRPr="00295792">
        <w:rPr>
          <w:rFonts w:ascii="Verdana" w:hAnsi="Verdana"/>
          <w:sz w:val="18"/>
          <w:szCs w:val="18"/>
        </w:rPr>
        <w:t>All activities undertaken will be closely aligned and coordinated with the EnDev activities defined in the country programmes, the implementing partners as well as with work of other partners like the Clean Cooking Alliance, Global Distributors Collective, GET.invest, WB/ESMAP and the West- and Central African Alliance for Bio-digesters.</w:t>
      </w:r>
    </w:p>
    <w:p w14:paraId="5DF6455C" w14:textId="6D0B9E16" w:rsidR="00432778" w:rsidRDefault="00432778" w:rsidP="00432778">
      <w:pPr>
        <w:pStyle w:val="Kop2"/>
        <w:keepLines w:val="0"/>
        <w:tabs>
          <w:tab w:val="left" w:pos="540"/>
        </w:tabs>
        <w:spacing w:before="240" w:after="60"/>
        <w:ind w:left="710"/>
        <w:rPr>
          <w:rFonts w:cs="Arial"/>
          <w:iCs/>
          <w:sz w:val="18"/>
          <w:szCs w:val="18"/>
        </w:rPr>
      </w:pPr>
      <w:bookmarkStart w:id="12" w:name="_Toc511721909"/>
      <w:bookmarkStart w:id="13" w:name="_Toc82518506"/>
      <w:bookmarkStart w:id="14" w:name="_Toc84842422"/>
      <w:r>
        <w:rPr>
          <w:sz w:val="18"/>
        </w:rPr>
        <w:t xml:space="preserve">1.3 Time </w:t>
      </w:r>
      <w:bookmarkEnd w:id="12"/>
      <w:r w:rsidR="00FD379C">
        <w:rPr>
          <w:sz w:val="18"/>
        </w:rPr>
        <w:t>schedule</w:t>
      </w:r>
      <w:bookmarkEnd w:id="13"/>
      <w:bookmarkEnd w:id="14"/>
    </w:p>
    <w:p w14:paraId="4BCFC066" w14:textId="77777777" w:rsidR="00432778" w:rsidRDefault="00432778" w:rsidP="00432778">
      <w:pPr>
        <w:rPr>
          <w:rFonts w:ascii="Verdana" w:hAnsi="Verdana"/>
          <w:sz w:val="18"/>
          <w:szCs w:val="18"/>
        </w:rPr>
      </w:pPr>
      <w:r>
        <w:rPr>
          <w:rFonts w:ascii="Verdana" w:hAnsi="Verdana"/>
          <w:sz w:val="18"/>
        </w:rPr>
        <w:t>The schedule below applies to this tendering process.</w:t>
      </w:r>
    </w:p>
    <w:p w14:paraId="7C14EB0F" w14:textId="77777777" w:rsidR="00432778" w:rsidRPr="00974CC9" w:rsidRDefault="00432778" w:rsidP="00432778">
      <w:pPr>
        <w:rPr>
          <w:rFonts w:ascii="Verdana" w:hAnsi="Verdana"/>
          <w:sz w:val="18"/>
          <w:szCs w:val="18"/>
        </w:rPr>
      </w:pPr>
    </w:p>
    <w:tbl>
      <w:tblPr>
        <w:tblW w:w="836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693"/>
        <w:gridCol w:w="5670"/>
      </w:tblGrid>
      <w:tr w:rsidR="00CB4EAD" w:rsidRPr="0006661C" w14:paraId="72EA66BB" w14:textId="77777777" w:rsidTr="00CB4EAD">
        <w:tc>
          <w:tcPr>
            <w:tcW w:w="2693" w:type="dxa"/>
            <w:shd w:val="clear" w:color="auto" w:fill="E6E6E6"/>
          </w:tcPr>
          <w:p w14:paraId="512DA145" w14:textId="6B05BC95" w:rsidR="00CB4EAD" w:rsidRPr="00DC5B62" w:rsidRDefault="000D106F" w:rsidP="00CB4EAD">
            <w:pPr>
              <w:rPr>
                <w:rFonts w:ascii="Verdana" w:hAnsi="Verdana"/>
                <w:sz w:val="18"/>
                <w:szCs w:val="18"/>
              </w:rPr>
            </w:pPr>
            <w:bookmarkStart w:id="15" w:name="_Hlk85614723"/>
            <w:r>
              <w:rPr>
                <w:rFonts w:ascii="Verdana" w:hAnsi="Verdana"/>
                <w:sz w:val="18"/>
                <w:szCs w:val="18"/>
              </w:rPr>
              <w:t>20</w:t>
            </w:r>
            <w:r w:rsidR="0063362D">
              <w:rPr>
                <w:rFonts w:ascii="Verdana" w:hAnsi="Verdana"/>
                <w:sz w:val="18"/>
                <w:szCs w:val="18"/>
              </w:rPr>
              <w:t xml:space="preserve"> October</w:t>
            </w:r>
            <w:r w:rsidR="00CB4EAD">
              <w:rPr>
                <w:rFonts w:ascii="Verdana" w:hAnsi="Verdana"/>
                <w:sz w:val="18"/>
                <w:szCs w:val="18"/>
              </w:rPr>
              <w:t xml:space="preserve"> 2021</w:t>
            </w:r>
          </w:p>
        </w:tc>
        <w:tc>
          <w:tcPr>
            <w:tcW w:w="5670" w:type="dxa"/>
          </w:tcPr>
          <w:p w14:paraId="5E90C535" w14:textId="77777777" w:rsidR="00CB4EAD" w:rsidRPr="0006661C" w:rsidRDefault="00CB4EAD" w:rsidP="00CB4EAD">
            <w:pPr>
              <w:rPr>
                <w:rFonts w:ascii="Verdana" w:hAnsi="Verdana"/>
                <w:sz w:val="18"/>
                <w:szCs w:val="18"/>
              </w:rPr>
            </w:pPr>
            <w:r>
              <w:rPr>
                <w:rFonts w:ascii="Verdana" w:hAnsi="Verdana"/>
                <w:sz w:val="18"/>
              </w:rPr>
              <w:t>Issuing of publication, start of tendering period.</w:t>
            </w:r>
          </w:p>
        </w:tc>
      </w:tr>
      <w:tr w:rsidR="00CB4EAD" w:rsidRPr="0006661C" w14:paraId="08D044DE" w14:textId="77777777" w:rsidTr="00CB4EAD">
        <w:tc>
          <w:tcPr>
            <w:tcW w:w="2693" w:type="dxa"/>
            <w:shd w:val="clear" w:color="auto" w:fill="E6E6E6"/>
          </w:tcPr>
          <w:p w14:paraId="25740407" w14:textId="696D21A6" w:rsidR="00CB4EAD" w:rsidRPr="00DC5B62" w:rsidRDefault="00BF123A" w:rsidP="00CB4EAD">
            <w:pPr>
              <w:rPr>
                <w:rFonts w:ascii="Verdana" w:hAnsi="Verdana"/>
                <w:sz w:val="18"/>
                <w:szCs w:val="18"/>
              </w:rPr>
            </w:pPr>
            <w:r>
              <w:rPr>
                <w:rFonts w:ascii="Verdana" w:hAnsi="Verdana"/>
                <w:sz w:val="18"/>
                <w:szCs w:val="18"/>
              </w:rPr>
              <w:t>1</w:t>
            </w:r>
            <w:r w:rsidR="0063362D">
              <w:rPr>
                <w:rFonts w:ascii="Verdana" w:hAnsi="Verdana"/>
                <w:sz w:val="18"/>
                <w:szCs w:val="18"/>
              </w:rPr>
              <w:t xml:space="preserve"> November 2021, 13.00 hrs. CET</w:t>
            </w:r>
          </w:p>
        </w:tc>
        <w:tc>
          <w:tcPr>
            <w:tcW w:w="5670" w:type="dxa"/>
          </w:tcPr>
          <w:p w14:paraId="6ECB5030" w14:textId="05CB3148" w:rsidR="00CB4EAD" w:rsidRPr="0006661C" w:rsidRDefault="00CB4EAD" w:rsidP="00CB4EAD">
            <w:pPr>
              <w:rPr>
                <w:rFonts w:ascii="Verdana" w:hAnsi="Verdana"/>
                <w:sz w:val="18"/>
                <w:szCs w:val="18"/>
              </w:rPr>
            </w:pPr>
            <w:r>
              <w:rPr>
                <w:rFonts w:ascii="Verdana" w:hAnsi="Verdana"/>
                <w:sz w:val="18"/>
              </w:rPr>
              <w:t>Closure of</w:t>
            </w:r>
            <w:r w:rsidR="0063362D">
              <w:rPr>
                <w:rFonts w:ascii="Verdana" w:hAnsi="Verdana"/>
                <w:sz w:val="18"/>
              </w:rPr>
              <w:t xml:space="preserve"> </w:t>
            </w:r>
            <w:r w:rsidR="00BF123A">
              <w:rPr>
                <w:rFonts w:ascii="Verdana" w:hAnsi="Verdana"/>
                <w:sz w:val="18"/>
              </w:rPr>
              <w:t>1</w:t>
            </w:r>
            <w:r w:rsidR="00BF123A" w:rsidRPr="00BF123A">
              <w:rPr>
                <w:rFonts w:ascii="Verdana" w:hAnsi="Verdana"/>
                <w:sz w:val="18"/>
                <w:vertAlign w:val="superscript"/>
              </w:rPr>
              <w:t>st</w:t>
            </w:r>
            <w:r w:rsidR="00BF123A">
              <w:rPr>
                <w:rFonts w:ascii="Verdana" w:hAnsi="Verdana"/>
                <w:sz w:val="18"/>
              </w:rPr>
              <w:t xml:space="preserve"> </w:t>
            </w:r>
            <w:r>
              <w:rPr>
                <w:rFonts w:ascii="Verdana" w:hAnsi="Verdana"/>
                <w:sz w:val="18"/>
              </w:rPr>
              <w:t>round</w:t>
            </w:r>
            <w:r w:rsidR="0063362D">
              <w:rPr>
                <w:rFonts w:ascii="Verdana" w:hAnsi="Verdana"/>
                <w:sz w:val="18"/>
              </w:rPr>
              <w:t xml:space="preserve"> </w:t>
            </w:r>
            <w:r>
              <w:rPr>
                <w:rFonts w:ascii="Verdana" w:hAnsi="Verdana"/>
                <w:sz w:val="18"/>
              </w:rPr>
              <w:t>of questions: deadline for the Tenderer to submit questions regarding this Tender Document and the Contract (including the general terms and conditions) and/or proposals for textual amendments to the draft Contract (including the general terms and conditions).</w:t>
            </w:r>
          </w:p>
        </w:tc>
      </w:tr>
      <w:tr w:rsidR="00CB4EAD" w:rsidRPr="0006661C" w14:paraId="6A10F04D" w14:textId="77777777" w:rsidTr="00CB4EAD">
        <w:tc>
          <w:tcPr>
            <w:tcW w:w="2693" w:type="dxa"/>
            <w:shd w:val="clear" w:color="auto" w:fill="E6E6E6"/>
          </w:tcPr>
          <w:p w14:paraId="38EE9CD7" w14:textId="5C2DFC82" w:rsidR="00CB4EAD" w:rsidRPr="00DC5B62" w:rsidRDefault="00BF123A" w:rsidP="00CB4EAD">
            <w:pPr>
              <w:rPr>
                <w:rFonts w:ascii="Verdana" w:hAnsi="Verdana"/>
                <w:sz w:val="18"/>
                <w:szCs w:val="18"/>
              </w:rPr>
            </w:pPr>
            <w:r>
              <w:rPr>
                <w:rFonts w:ascii="Verdana" w:hAnsi="Verdana"/>
                <w:sz w:val="18"/>
                <w:szCs w:val="18"/>
              </w:rPr>
              <w:t>8</w:t>
            </w:r>
            <w:r w:rsidR="0063362D">
              <w:rPr>
                <w:rFonts w:ascii="Verdana" w:hAnsi="Verdana"/>
                <w:sz w:val="18"/>
                <w:szCs w:val="18"/>
              </w:rPr>
              <w:t xml:space="preserve"> November 2021</w:t>
            </w:r>
          </w:p>
        </w:tc>
        <w:tc>
          <w:tcPr>
            <w:tcW w:w="5670" w:type="dxa"/>
          </w:tcPr>
          <w:p w14:paraId="3503B3AE" w14:textId="2B08E292" w:rsidR="00CB4EAD" w:rsidRPr="0006661C" w:rsidRDefault="00CB4EAD" w:rsidP="00CB4EAD">
            <w:pPr>
              <w:rPr>
                <w:rFonts w:ascii="Verdana" w:hAnsi="Verdana"/>
                <w:sz w:val="18"/>
                <w:szCs w:val="18"/>
                <w:highlight w:val="yellow"/>
              </w:rPr>
            </w:pPr>
            <w:r>
              <w:rPr>
                <w:rFonts w:ascii="Verdana" w:hAnsi="Verdana"/>
                <w:sz w:val="18"/>
              </w:rPr>
              <w:t xml:space="preserve">Issuing </w:t>
            </w:r>
            <w:r w:rsidRPr="00994421">
              <w:rPr>
                <w:rFonts w:ascii="Verdana" w:hAnsi="Verdana"/>
                <w:sz w:val="18"/>
              </w:rPr>
              <w:t xml:space="preserve">of </w:t>
            </w:r>
            <w:r w:rsidR="00BF123A">
              <w:rPr>
                <w:rFonts w:ascii="Verdana" w:hAnsi="Verdana"/>
                <w:sz w:val="18"/>
              </w:rPr>
              <w:t>1</w:t>
            </w:r>
            <w:r w:rsidR="00BF123A" w:rsidRPr="00BF123A">
              <w:rPr>
                <w:rFonts w:ascii="Verdana" w:hAnsi="Verdana"/>
                <w:sz w:val="18"/>
                <w:vertAlign w:val="superscript"/>
              </w:rPr>
              <w:t>st</w:t>
            </w:r>
            <w:r w:rsidR="00BF123A">
              <w:rPr>
                <w:rFonts w:ascii="Verdana" w:hAnsi="Verdana"/>
                <w:sz w:val="18"/>
              </w:rPr>
              <w:t xml:space="preserve"> </w:t>
            </w:r>
            <w:r>
              <w:rPr>
                <w:rFonts w:ascii="Verdana" w:hAnsi="Verdana"/>
                <w:sz w:val="18"/>
              </w:rPr>
              <w:t>Memorandum of Information</w:t>
            </w:r>
          </w:p>
        </w:tc>
      </w:tr>
      <w:tr w:rsidR="00BF123A" w:rsidRPr="0006661C" w14:paraId="2B0E1071" w14:textId="77777777" w:rsidTr="00CB4EAD">
        <w:tc>
          <w:tcPr>
            <w:tcW w:w="2693" w:type="dxa"/>
            <w:shd w:val="clear" w:color="auto" w:fill="E6E6E6"/>
          </w:tcPr>
          <w:p w14:paraId="1279C68F" w14:textId="19ED8812" w:rsidR="00BF123A" w:rsidRDefault="00BF123A" w:rsidP="00CB4EAD">
            <w:pPr>
              <w:rPr>
                <w:rFonts w:ascii="Verdana" w:hAnsi="Verdana"/>
                <w:sz w:val="18"/>
                <w:szCs w:val="18"/>
              </w:rPr>
            </w:pPr>
            <w:r>
              <w:rPr>
                <w:rFonts w:ascii="Verdana" w:hAnsi="Verdana"/>
                <w:sz w:val="18"/>
                <w:szCs w:val="18"/>
              </w:rPr>
              <w:t>18 November 2021, 13.00 hrs. CET</w:t>
            </w:r>
          </w:p>
        </w:tc>
        <w:tc>
          <w:tcPr>
            <w:tcW w:w="5670" w:type="dxa"/>
          </w:tcPr>
          <w:p w14:paraId="64C3151E" w14:textId="2853E0E3" w:rsidR="00BF123A" w:rsidRDefault="00BF123A" w:rsidP="00CB4EAD">
            <w:pPr>
              <w:rPr>
                <w:rFonts w:ascii="Verdana" w:hAnsi="Verdana"/>
                <w:sz w:val="18"/>
              </w:rPr>
            </w:pPr>
            <w:r w:rsidRPr="00BF123A">
              <w:rPr>
                <w:rFonts w:ascii="Verdana" w:hAnsi="Verdana"/>
                <w:sz w:val="18"/>
              </w:rPr>
              <w:t>Closure of 2nd round of questions: deadline for the Tenderer to submit questions.</w:t>
            </w:r>
          </w:p>
        </w:tc>
      </w:tr>
      <w:tr w:rsidR="00BF123A" w:rsidRPr="0006661C" w14:paraId="3933FEDE" w14:textId="77777777" w:rsidTr="00CB4EAD">
        <w:tc>
          <w:tcPr>
            <w:tcW w:w="2693" w:type="dxa"/>
            <w:shd w:val="clear" w:color="auto" w:fill="E6E6E6"/>
          </w:tcPr>
          <w:p w14:paraId="61C67618" w14:textId="2A36D0EE" w:rsidR="00BF123A" w:rsidRDefault="00BF123A" w:rsidP="00BF123A">
            <w:pPr>
              <w:rPr>
                <w:rFonts w:ascii="Verdana" w:hAnsi="Verdana"/>
                <w:sz w:val="18"/>
                <w:szCs w:val="18"/>
              </w:rPr>
            </w:pPr>
            <w:r>
              <w:rPr>
                <w:rFonts w:ascii="Verdana" w:hAnsi="Verdana"/>
                <w:sz w:val="18"/>
                <w:szCs w:val="18"/>
              </w:rPr>
              <w:t>25 November 20</w:t>
            </w:r>
            <w:r w:rsidR="007651E1">
              <w:rPr>
                <w:rFonts w:ascii="Verdana" w:hAnsi="Verdana"/>
                <w:sz w:val="18"/>
                <w:szCs w:val="18"/>
              </w:rPr>
              <w:t>21</w:t>
            </w:r>
          </w:p>
        </w:tc>
        <w:tc>
          <w:tcPr>
            <w:tcW w:w="5670" w:type="dxa"/>
          </w:tcPr>
          <w:p w14:paraId="15AD6CCF" w14:textId="69C1B6BC" w:rsidR="00BF123A" w:rsidRDefault="00BF123A" w:rsidP="00BF123A">
            <w:pPr>
              <w:rPr>
                <w:rFonts w:ascii="Verdana" w:hAnsi="Verdana"/>
                <w:sz w:val="18"/>
              </w:rPr>
            </w:pPr>
            <w:r>
              <w:rPr>
                <w:rFonts w:ascii="Verdana" w:hAnsi="Verdana"/>
                <w:sz w:val="18"/>
              </w:rPr>
              <w:t>Issuing of 2</w:t>
            </w:r>
            <w:r w:rsidRPr="00BF123A">
              <w:rPr>
                <w:rFonts w:ascii="Verdana" w:hAnsi="Verdana"/>
                <w:sz w:val="18"/>
                <w:vertAlign w:val="superscript"/>
              </w:rPr>
              <w:t>nd</w:t>
            </w:r>
            <w:r>
              <w:rPr>
                <w:rFonts w:ascii="Verdana" w:hAnsi="Verdana"/>
                <w:sz w:val="18"/>
              </w:rPr>
              <w:t xml:space="preserve"> Memorandum of Information</w:t>
            </w:r>
          </w:p>
        </w:tc>
      </w:tr>
      <w:tr w:rsidR="00BF123A" w:rsidRPr="0006661C" w14:paraId="44FB7DB7" w14:textId="77777777" w:rsidTr="00CB4EAD">
        <w:tc>
          <w:tcPr>
            <w:tcW w:w="2693" w:type="dxa"/>
            <w:shd w:val="clear" w:color="auto" w:fill="E6E6E6"/>
          </w:tcPr>
          <w:p w14:paraId="26DFAEDD" w14:textId="75959A78" w:rsidR="00BF123A" w:rsidRPr="00DC5B62" w:rsidRDefault="007651E1" w:rsidP="00BF123A">
            <w:pPr>
              <w:rPr>
                <w:rFonts w:ascii="Verdana" w:hAnsi="Verdana"/>
                <w:sz w:val="18"/>
                <w:szCs w:val="18"/>
              </w:rPr>
            </w:pPr>
            <w:r>
              <w:rPr>
                <w:rFonts w:ascii="Verdana" w:hAnsi="Verdana"/>
                <w:sz w:val="18"/>
                <w:szCs w:val="18"/>
              </w:rPr>
              <w:t>8</w:t>
            </w:r>
            <w:r w:rsidR="00BF123A">
              <w:rPr>
                <w:rFonts w:ascii="Verdana" w:hAnsi="Verdana"/>
                <w:sz w:val="18"/>
                <w:szCs w:val="18"/>
              </w:rPr>
              <w:t xml:space="preserve"> </w:t>
            </w:r>
            <w:r>
              <w:rPr>
                <w:rFonts w:ascii="Verdana" w:hAnsi="Verdana"/>
                <w:sz w:val="18"/>
                <w:szCs w:val="18"/>
              </w:rPr>
              <w:t>December</w:t>
            </w:r>
            <w:r w:rsidR="00BF123A">
              <w:rPr>
                <w:rFonts w:ascii="Verdana" w:hAnsi="Verdana"/>
                <w:sz w:val="18"/>
                <w:szCs w:val="18"/>
              </w:rPr>
              <w:t xml:space="preserve"> 2021, 13.00 hrs. CET</w:t>
            </w:r>
          </w:p>
        </w:tc>
        <w:tc>
          <w:tcPr>
            <w:tcW w:w="5670" w:type="dxa"/>
          </w:tcPr>
          <w:p w14:paraId="6E44158C" w14:textId="77777777" w:rsidR="00BF123A" w:rsidRPr="0006661C" w:rsidRDefault="00BF123A" w:rsidP="00BF123A">
            <w:pPr>
              <w:rPr>
                <w:rFonts w:ascii="Verdana" w:hAnsi="Verdana"/>
                <w:sz w:val="18"/>
                <w:szCs w:val="18"/>
                <w:highlight w:val="yellow"/>
              </w:rPr>
            </w:pPr>
            <w:r>
              <w:rPr>
                <w:rFonts w:ascii="Verdana" w:hAnsi="Verdana"/>
                <w:sz w:val="18"/>
              </w:rPr>
              <w:t>Deadline for the receipt of Tenders and opening of new Tenders by the Tendering Authority.</w:t>
            </w:r>
          </w:p>
        </w:tc>
      </w:tr>
      <w:tr w:rsidR="00BF123A" w:rsidRPr="0006661C" w14:paraId="4705B9B9" w14:textId="77777777" w:rsidTr="00CB4EAD">
        <w:tc>
          <w:tcPr>
            <w:tcW w:w="2693" w:type="dxa"/>
            <w:shd w:val="clear" w:color="auto" w:fill="E6E6E6"/>
          </w:tcPr>
          <w:p w14:paraId="7F12B802" w14:textId="2851B436" w:rsidR="00BF123A" w:rsidRPr="00DC5B62" w:rsidRDefault="00BF123A" w:rsidP="00BF123A">
            <w:pPr>
              <w:rPr>
                <w:rFonts w:ascii="Verdana" w:hAnsi="Verdana"/>
                <w:sz w:val="18"/>
                <w:szCs w:val="18"/>
              </w:rPr>
            </w:pPr>
            <w:r w:rsidRPr="009505A2">
              <w:rPr>
                <w:rFonts w:ascii="Verdana" w:hAnsi="Verdana"/>
                <w:sz w:val="18"/>
              </w:rPr>
              <w:t>Week</w:t>
            </w:r>
            <w:r>
              <w:rPr>
                <w:rFonts w:ascii="Verdana" w:hAnsi="Verdana"/>
                <w:sz w:val="18"/>
              </w:rPr>
              <w:t xml:space="preserve"> 4</w:t>
            </w:r>
            <w:r w:rsidR="007651E1">
              <w:rPr>
                <w:rFonts w:ascii="Verdana" w:hAnsi="Verdana"/>
                <w:sz w:val="18"/>
              </w:rPr>
              <w:t>9</w:t>
            </w:r>
            <w:r w:rsidRPr="00DC5B62">
              <w:rPr>
                <w:rFonts w:ascii="Verdana" w:hAnsi="Verdana"/>
                <w:sz w:val="18"/>
              </w:rPr>
              <w:t xml:space="preserve"> up to and including</w:t>
            </w:r>
            <w:r>
              <w:rPr>
                <w:rFonts w:ascii="Verdana" w:hAnsi="Verdana"/>
                <w:sz w:val="18"/>
              </w:rPr>
              <w:t xml:space="preserve"> </w:t>
            </w:r>
            <w:r w:rsidRPr="009505A2">
              <w:rPr>
                <w:rFonts w:ascii="Verdana" w:hAnsi="Verdana"/>
                <w:sz w:val="18"/>
              </w:rPr>
              <w:t>week</w:t>
            </w:r>
            <w:r>
              <w:rPr>
                <w:rFonts w:ascii="Verdana" w:hAnsi="Verdana"/>
                <w:sz w:val="18"/>
              </w:rPr>
              <w:t xml:space="preserve"> 5</w:t>
            </w:r>
            <w:r w:rsidR="007651E1">
              <w:rPr>
                <w:rFonts w:ascii="Verdana" w:hAnsi="Verdana"/>
                <w:sz w:val="18"/>
              </w:rPr>
              <w:t>1</w:t>
            </w:r>
            <w:r w:rsidRPr="009505A2">
              <w:rPr>
                <w:rFonts w:ascii="Verdana" w:hAnsi="Verdana"/>
                <w:sz w:val="18"/>
              </w:rPr>
              <w:t>.</w:t>
            </w:r>
          </w:p>
        </w:tc>
        <w:tc>
          <w:tcPr>
            <w:tcW w:w="5670" w:type="dxa"/>
          </w:tcPr>
          <w:p w14:paraId="0C2A1F76" w14:textId="77777777" w:rsidR="00BF123A" w:rsidRPr="0006661C" w:rsidRDefault="00BF123A" w:rsidP="00BF123A">
            <w:pPr>
              <w:rPr>
                <w:rFonts w:ascii="Verdana" w:hAnsi="Verdana"/>
                <w:sz w:val="18"/>
                <w:szCs w:val="18"/>
                <w:highlight w:val="yellow"/>
              </w:rPr>
            </w:pPr>
            <w:r>
              <w:rPr>
                <w:rFonts w:ascii="Verdana" w:hAnsi="Verdana"/>
                <w:sz w:val="18"/>
              </w:rPr>
              <w:t>Assessment of Tenders.</w:t>
            </w:r>
          </w:p>
        </w:tc>
      </w:tr>
      <w:tr w:rsidR="00BF123A" w:rsidRPr="0006661C" w14:paraId="0B136D7A" w14:textId="77777777" w:rsidTr="00CB4EAD">
        <w:tc>
          <w:tcPr>
            <w:tcW w:w="2693" w:type="dxa"/>
            <w:shd w:val="clear" w:color="auto" w:fill="E6E6E6"/>
          </w:tcPr>
          <w:p w14:paraId="41B2CF77" w14:textId="0B814B7E" w:rsidR="00BF123A" w:rsidRPr="00DC5B62" w:rsidRDefault="007651E1" w:rsidP="00BF123A">
            <w:pPr>
              <w:rPr>
                <w:rFonts w:ascii="Verdana" w:hAnsi="Verdana"/>
                <w:sz w:val="18"/>
                <w:szCs w:val="18"/>
              </w:rPr>
            </w:pPr>
            <w:r>
              <w:rPr>
                <w:rFonts w:ascii="Verdana" w:hAnsi="Verdana"/>
                <w:sz w:val="18"/>
              </w:rPr>
              <w:t>10</w:t>
            </w:r>
            <w:r w:rsidR="00BF123A">
              <w:rPr>
                <w:rFonts w:ascii="Verdana" w:hAnsi="Verdana"/>
                <w:sz w:val="18"/>
              </w:rPr>
              <w:t xml:space="preserve"> January 2022 </w:t>
            </w:r>
          </w:p>
        </w:tc>
        <w:tc>
          <w:tcPr>
            <w:tcW w:w="5670" w:type="dxa"/>
          </w:tcPr>
          <w:p w14:paraId="03CDD93B" w14:textId="77777777" w:rsidR="00BF123A" w:rsidRPr="0006661C" w:rsidRDefault="00BF123A" w:rsidP="00BF123A">
            <w:pPr>
              <w:rPr>
                <w:rFonts w:ascii="Verdana" w:hAnsi="Verdana"/>
                <w:sz w:val="18"/>
                <w:szCs w:val="18"/>
                <w:highlight w:val="yellow"/>
              </w:rPr>
            </w:pPr>
            <w:r>
              <w:rPr>
                <w:rFonts w:ascii="Verdana" w:hAnsi="Verdana"/>
                <w:sz w:val="18"/>
              </w:rPr>
              <w:t>Announcement of the award of the Contract.</w:t>
            </w:r>
          </w:p>
        </w:tc>
      </w:tr>
      <w:tr w:rsidR="00BF123A" w:rsidRPr="0006661C" w14:paraId="7E7BD7D9" w14:textId="77777777" w:rsidTr="00CB4EAD">
        <w:tc>
          <w:tcPr>
            <w:tcW w:w="2693" w:type="dxa"/>
            <w:shd w:val="clear" w:color="auto" w:fill="E6E6E6"/>
          </w:tcPr>
          <w:p w14:paraId="035B87EA" w14:textId="0B64F448" w:rsidR="00BF123A" w:rsidRPr="00DC5B62" w:rsidRDefault="007651E1" w:rsidP="00BF123A">
            <w:pPr>
              <w:rPr>
                <w:rFonts w:ascii="Verdana" w:hAnsi="Verdana"/>
                <w:sz w:val="18"/>
                <w:szCs w:val="18"/>
              </w:rPr>
            </w:pPr>
            <w:r>
              <w:rPr>
                <w:rFonts w:ascii="Verdana" w:hAnsi="Verdana"/>
                <w:sz w:val="18"/>
              </w:rPr>
              <w:lastRenderedPageBreak/>
              <w:t>31</w:t>
            </w:r>
            <w:r w:rsidR="00BF123A">
              <w:rPr>
                <w:rFonts w:ascii="Verdana" w:hAnsi="Verdana"/>
                <w:sz w:val="18"/>
              </w:rPr>
              <w:t xml:space="preserve"> January 2022, </w:t>
            </w:r>
            <w:r w:rsidR="00BF123A">
              <w:rPr>
                <w:rFonts w:ascii="Verdana" w:hAnsi="Verdana"/>
                <w:sz w:val="18"/>
                <w:szCs w:val="18"/>
              </w:rPr>
              <w:t>13.00 hrs. CET</w:t>
            </w:r>
          </w:p>
        </w:tc>
        <w:tc>
          <w:tcPr>
            <w:tcW w:w="5670" w:type="dxa"/>
          </w:tcPr>
          <w:p w14:paraId="6979BE06" w14:textId="77777777" w:rsidR="00BF123A" w:rsidRPr="0006661C" w:rsidRDefault="00BF123A" w:rsidP="00BF123A">
            <w:pPr>
              <w:rPr>
                <w:rFonts w:ascii="Verdana" w:hAnsi="Verdana"/>
                <w:sz w:val="18"/>
                <w:szCs w:val="18"/>
                <w:highlight w:val="yellow"/>
              </w:rPr>
            </w:pPr>
            <w:r>
              <w:rPr>
                <w:rFonts w:ascii="Verdana" w:hAnsi="Verdana"/>
                <w:sz w:val="18"/>
              </w:rPr>
              <w:t>Deadline for asking questions and/or filing an application for a preliminary injunction in relation to the announcement of the award of the Contract.</w:t>
            </w:r>
          </w:p>
        </w:tc>
      </w:tr>
      <w:tr w:rsidR="00BF123A" w:rsidRPr="0006661C" w14:paraId="045D9209" w14:textId="77777777" w:rsidTr="00CB4EAD">
        <w:tc>
          <w:tcPr>
            <w:tcW w:w="2693" w:type="dxa"/>
            <w:shd w:val="clear" w:color="auto" w:fill="E6E6E6"/>
          </w:tcPr>
          <w:p w14:paraId="7014A0B5" w14:textId="6B62757F" w:rsidR="00BF123A" w:rsidRPr="00DC5B62" w:rsidRDefault="007651E1" w:rsidP="00BF123A">
            <w:pPr>
              <w:rPr>
                <w:rFonts w:ascii="Verdana" w:hAnsi="Verdana"/>
                <w:sz w:val="18"/>
                <w:szCs w:val="18"/>
              </w:rPr>
            </w:pPr>
            <w:r>
              <w:rPr>
                <w:rFonts w:ascii="Verdana" w:hAnsi="Verdana"/>
                <w:sz w:val="18"/>
              </w:rPr>
              <w:t>31</w:t>
            </w:r>
            <w:r w:rsidR="00BF123A">
              <w:rPr>
                <w:rFonts w:ascii="Verdana" w:hAnsi="Verdana"/>
                <w:sz w:val="18"/>
              </w:rPr>
              <w:t xml:space="preserve"> January 2022, </w:t>
            </w:r>
            <w:r w:rsidR="00BF123A">
              <w:rPr>
                <w:rFonts w:ascii="Verdana" w:hAnsi="Verdana"/>
                <w:sz w:val="18"/>
                <w:szCs w:val="18"/>
              </w:rPr>
              <w:t>13.00 hrs. CET</w:t>
            </w:r>
          </w:p>
        </w:tc>
        <w:tc>
          <w:tcPr>
            <w:tcW w:w="5670" w:type="dxa"/>
          </w:tcPr>
          <w:p w14:paraId="626629C7" w14:textId="77777777" w:rsidR="00BF123A" w:rsidRPr="0006661C" w:rsidRDefault="00BF123A" w:rsidP="00BF123A">
            <w:pPr>
              <w:rPr>
                <w:rFonts w:ascii="Verdana" w:hAnsi="Verdana"/>
                <w:sz w:val="18"/>
                <w:szCs w:val="18"/>
              </w:rPr>
            </w:pPr>
            <w:r>
              <w:rPr>
                <w:rFonts w:ascii="Verdana" w:hAnsi="Verdana"/>
                <w:sz w:val="18"/>
              </w:rPr>
              <w:t>Deadline for the winning Tenderer to provide the evidence requested by the Tendering Authority.</w:t>
            </w:r>
          </w:p>
        </w:tc>
      </w:tr>
      <w:tr w:rsidR="00BF123A" w:rsidRPr="0006661C" w14:paraId="63FD63B2" w14:textId="77777777" w:rsidTr="00CB4EAD">
        <w:tc>
          <w:tcPr>
            <w:tcW w:w="2693" w:type="dxa"/>
            <w:shd w:val="clear" w:color="auto" w:fill="E6E6E6"/>
          </w:tcPr>
          <w:p w14:paraId="14B81579" w14:textId="4145870E" w:rsidR="00BF123A" w:rsidRPr="00DC5B62" w:rsidRDefault="00BF123A" w:rsidP="00BF123A">
            <w:pPr>
              <w:rPr>
                <w:rFonts w:ascii="Verdana" w:hAnsi="Verdana"/>
                <w:sz w:val="18"/>
                <w:szCs w:val="18"/>
              </w:rPr>
            </w:pPr>
            <w:r>
              <w:rPr>
                <w:rFonts w:ascii="Verdana" w:hAnsi="Verdana"/>
                <w:sz w:val="18"/>
                <w:szCs w:val="18"/>
              </w:rPr>
              <w:t>February 2022</w:t>
            </w:r>
          </w:p>
        </w:tc>
        <w:tc>
          <w:tcPr>
            <w:tcW w:w="5670" w:type="dxa"/>
          </w:tcPr>
          <w:p w14:paraId="751C9141" w14:textId="77777777" w:rsidR="00BF123A" w:rsidRPr="0006661C" w:rsidRDefault="00BF123A" w:rsidP="00BF123A">
            <w:pPr>
              <w:rPr>
                <w:rFonts w:ascii="Verdana" w:hAnsi="Verdana"/>
                <w:sz w:val="18"/>
                <w:szCs w:val="18"/>
                <w:highlight w:val="yellow"/>
              </w:rPr>
            </w:pPr>
            <w:r>
              <w:rPr>
                <w:rFonts w:ascii="Verdana" w:hAnsi="Verdana"/>
                <w:sz w:val="18"/>
              </w:rPr>
              <w:t>Starting date of Contract.</w:t>
            </w:r>
          </w:p>
        </w:tc>
      </w:tr>
      <w:bookmarkEnd w:id="15"/>
    </w:tbl>
    <w:p w14:paraId="57998F10" w14:textId="77777777" w:rsidR="00432778" w:rsidRDefault="00432778" w:rsidP="00432778">
      <w:pPr>
        <w:rPr>
          <w:szCs w:val="18"/>
        </w:rPr>
      </w:pPr>
    </w:p>
    <w:p w14:paraId="4F58AD81" w14:textId="77777777" w:rsidR="0002479A" w:rsidRDefault="00432778">
      <w:pPr>
        <w:rPr>
          <w:rFonts w:ascii="Verdana" w:hAnsi="Verdana"/>
          <w:sz w:val="18"/>
        </w:rPr>
      </w:pPr>
      <w:r>
        <w:rPr>
          <w:rFonts w:ascii="Verdana" w:hAnsi="Verdana"/>
          <w:sz w:val="18"/>
        </w:rPr>
        <w:t>If</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in the opinion of the </w:t>
      </w:r>
      <w:r w:rsidR="00DA201E">
        <w:rPr>
          <w:rFonts w:ascii="Verdana" w:hAnsi="Verdana"/>
          <w:sz w:val="18"/>
        </w:rPr>
        <w:t>Tendering</w:t>
      </w:r>
      <w:r>
        <w:rPr>
          <w:rFonts w:ascii="Verdana" w:hAnsi="Verdana"/>
          <w:sz w:val="18"/>
        </w:rPr>
        <w:t xml:space="preserve"> Authority</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circumstances provide cause to do so, the </w:t>
      </w:r>
      <w:r w:rsidR="00DA201E">
        <w:rPr>
          <w:rFonts w:ascii="Verdana" w:hAnsi="Verdana"/>
          <w:sz w:val="18"/>
        </w:rPr>
        <w:t>Tendering</w:t>
      </w:r>
      <w:r>
        <w:rPr>
          <w:rFonts w:ascii="Verdana" w:hAnsi="Verdana"/>
          <w:sz w:val="18"/>
        </w:rPr>
        <w:t xml:space="preserve"> Authority is entitled to amend the specified period(s). In such a case, timely notification of the new period(s) will be provided digitally.</w:t>
      </w:r>
    </w:p>
    <w:p w14:paraId="5AA001CD" w14:textId="650F7E48" w:rsidR="0002479A" w:rsidRPr="0002479A" w:rsidRDefault="0002479A" w:rsidP="0002479A">
      <w:pPr>
        <w:pStyle w:val="Kop2"/>
        <w:keepLines w:val="0"/>
        <w:tabs>
          <w:tab w:val="left" w:pos="540"/>
        </w:tabs>
        <w:spacing w:before="240" w:after="60"/>
        <w:ind w:left="710"/>
        <w:rPr>
          <w:rFonts w:cs="Arial"/>
          <w:iCs/>
          <w:sz w:val="18"/>
          <w:szCs w:val="18"/>
        </w:rPr>
      </w:pPr>
      <w:bookmarkStart w:id="16" w:name="_Toc84842423"/>
      <w:r>
        <w:rPr>
          <w:sz w:val="18"/>
        </w:rPr>
        <w:t>1.</w:t>
      </w:r>
      <w:r w:rsidR="007413DC">
        <w:rPr>
          <w:sz w:val="18"/>
        </w:rPr>
        <w:t>4</w:t>
      </w:r>
      <w:r>
        <w:rPr>
          <w:sz w:val="18"/>
        </w:rPr>
        <w:t xml:space="preserve"> </w:t>
      </w:r>
      <w:r>
        <w:rPr>
          <w:sz w:val="18"/>
        </w:rPr>
        <w:tab/>
      </w:r>
      <w:r w:rsidRPr="0002479A">
        <w:rPr>
          <w:sz w:val="18"/>
          <w:szCs w:val="18"/>
        </w:rPr>
        <w:t>Proposal Requirements</w:t>
      </w:r>
      <w:bookmarkEnd w:id="16"/>
    </w:p>
    <w:p w14:paraId="47720D82" w14:textId="3A064B7F" w:rsidR="0002479A" w:rsidRPr="0098602F" w:rsidRDefault="0002479A" w:rsidP="0002479A">
      <w:pPr>
        <w:rPr>
          <w:rFonts w:ascii="Verdana" w:hAnsi="Verdana"/>
          <w:sz w:val="18"/>
        </w:rPr>
      </w:pPr>
      <w:r w:rsidRPr="0098602F">
        <w:rPr>
          <w:rFonts w:ascii="Verdana" w:hAnsi="Verdana"/>
          <w:sz w:val="18"/>
        </w:rPr>
        <w:t>The offer should include</w:t>
      </w:r>
      <w:r w:rsidR="00392A0D" w:rsidRPr="0098602F">
        <w:rPr>
          <w:rFonts w:ascii="Verdana" w:hAnsi="Verdana"/>
          <w:sz w:val="18"/>
        </w:rPr>
        <w:t xml:space="preserve"> the following information</w:t>
      </w:r>
      <w:r w:rsidRPr="0098602F">
        <w:rPr>
          <w:rFonts w:ascii="Verdana" w:hAnsi="Verdana"/>
          <w:sz w:val="18"/>
        </w:rPr>
        <w:t>:</w:t>
      </w:r>
    </w:p>
    <w:p w14:paraId="744CE7B5" w14:textId="0F697574" w:rsidR="00675E6C" w:rsidRDefault="00675E6C" w:rsidP="0002479A"/>
    <w:p w14:paraId="2F913837" w14:textId="77777777" w:rsidR="00675E6C" w:rsidRDefault="00675E6C" w:rsidP="00226292">
      <w:pPr>
        <w:pStyle w:val="Lijstalinea"/>
        <w:numPr>
          <w:ilvl w:val="0"/>
          <w:numId w:val="31"/>
        </w:numPr>
        <w:autoSpaceDE w:val="0"/>
        <w:autoSpaceDN w:val="0"/>
        <w:adjustRightInd w:val="0"/>
        <w:spacing w:after="13" w:line="240" w:lineRule="auto"/>
        <w:ind w:left="723"/>
        <w:rPr>
          <w:rFonts w:cs="Verdana"/>
          <w:color w:val="000000"/>
          <w:szCs w:val="18"/>
          <w:lang w:val="en-US" w:eastAsia="nl-NL"/>
        </w:rPr>
      </w:pPr>
      <w:r>
        <w:rPr>
          <w:rFonts w:cs="Verdana"/>
          <w:color w:val="000000"/>
          <w:szCs w:val="18"/>
          <w:lang w:val="en-US" w:eastAsia="nl-NL"/>
        </w:rPr>
        <w:t>Introduction (max 2 pages)</w:t>
      </w:r>
    </w:p>
    <w:p w14:paraId="712657C4" w14:textId="1E8B2194" w:rsidR="00675E6C" w:rsidRDefault="00675E6C" w:rsidP="0098602F">
      <w:pPr>
        <w:autoSpaceDE w:val="0"/>
        <w:autoSpaceDN w:val="0"/>
        <w:adjustRightInd w:val="0"/>
        <w:spacing w:after="13" w:line="240" w:lineRule="auto"/>
        <w:rPr>
          <w:rFonts w:ascii="Verdana" w:hAnsi="Verdana"/>
          <w:sz w:val="18"/>
        </w:rPr>
      </w:pPr>
      <w:r w:rsidRPr="0098602F">
        <w:rPr>
          <w:rFonts w:ascii="Verdana" w:hAnsi="Verdana"/>
          <w:sz w:val="18"/>
        </w:rPr>
        <w:t>The name of the organization/consortium, as well as the relevant contact details, on the first page of the proposal. In case of a consortium, a description of the consortium</w:t>
      </w:r>
      <w:r w:rsidR="0098602F">
        <w:rPr>
          <w:rFonts w:ascii="Verdana" w:hAnsi="Verdana"/>
          <w:sz w:val="18"/>
        </w:rPr>
        <w:t>.</w:t>
      </w:r>
    </w:p>
    <w:p w14:paraId="5A93E775" w14:textId="77777777" w:rsidR="0098602F" w:rsidRPr="0098602F" w:rsidRDefault="0098602F" w:rsidP="0098602F">
      <w:pPr>
        <w:autoSpaceDE w:val="0"/>
        <w:autoSpaceDN w:val="0"/>
        <w:adjustRightInd w:val="0"/>
        <w:spacing w:after="13" w:line="240" w:lineRule="auto"/>
        <w:rPr>
          <w:rFonts w:ascii="Verdana" w:hAnsi="Verdana"/>
          <w:sz w:val="18"/>
        </w:rPr>
      </w:pPr>
    </w:p>
    <w:p w14:paraId="6701E679" w14:textId="3FC0302B" w:rsidR="00675E6C" w:rsidRDefault="00675E6C" w:rsidP="00226292">
      <w:pPr>
        <w:pStyle w:val="Lijstalinea"/>
        <w:numPr>
          <w:ilvl w:val="0"/>
          <w:numId w:val="31"/>
        </w:numPr>
        <w:ind w:left="723"/>
      </w:pPr>
      <w:r>
        <w:t>Vision on Business Development Services for SMEs (max 2 pages)</w:t>
      </w:r>
    </w:p>
    <w:p w14:paraId="2118B21B" w14:textId="77777777" w:rsidR="0098602F" w:rsidRDefault="0098602F" w:rsidP="0098602F">
      <w:pPr>
        <w:pStyle w:val="Lijstalinea"/>
        <w:ind w:left="723"/>
      </w:pPr>
    </w:p>
    <w:p w14:paraId="4EF39BEE" w14:textId="77777777" w:rsidR="00675E6C" w:rsidRPr="006A774E" w:rsidRDefault="00675E6C" w:rsidP="00226292">
      <w:pPr>
        <w:pStyle w:val="Lijstalinea"/>
        <w:numPr>
          <w:ilvl w:val="0"/>
          <w:numId w:val="31"/>
        </w:numPr>
        <w:ind w:left="723"/>
      </w:pPr>
      <w:r w:rsidRPr="004B3775">
        <w:rPr>
          <w:szCs w:val="18"/>
        </w:rPr>
        <w:t>Work Plan</w:t>
      </w:r>
      <w:r>
        <w:rPr>
          <w:szCs w:val="18"/>
        </w:rPr>
        <w:t xml:space="preserve"> </w:t>
      </w:r>
      <w:r w:rsidRPr="006A774E">
        <w:rPr>
          <w:rFonts w:cs="Verdana"/>
          <w:color w:val="000000"/>
          <w:szCs w:val="18"/>
          <w:lang w:val="en-US" w:eastAsia="nl-NL"/>
        </w:rPr>
        <w:t>(max</w:t>
      </w:r>
      <w:r>
        <w:rPr>
          <w:rFonts w:cs="Verdana"/>
          <w:color w:val="000000"/>
          <w:szCs w:val="18"/>
          <w:lang w:val="en-US" w:eastAsia="nl-NL"/>
        </w:rPr>
        <w:t xml:space="preserve"> 6 pages)</w:t>
      </w:r>
    </w:p>
    <w:p w14:paraId="72B1C97B" w14:textId="4B758BC0" w:rsidR="00675E6C" w:rsidRDefault="00C93892" w:rsidP="0098602F">
      <w:pPr>
        <w:rPr>
          <w:rFonts w:ascii="Verdana" w:hAnsi="Verdana"/>
          <w:sz w:val="18"/>
        </w:rPr>
      </w:pPr>
      <w:r w:rsidRPr="0098602F">
        <w:rPr>
          <w:rFonts w:ascii="Verdana" w:hAnsi="Verdana"/>
          <w:sz w:val="18"/>
        </w:rPr>
        <w:t>A description and elaboration</w:t>
      </w:r>
      <w:r w:rsidR="00675E6C" w:rsidRPr="0098602F">
        <w:rPr>
          <w:rFonts w:ascii="Verdana" w:hAnsi="Verdana"/>
          <w:sz w:val="18"/>
        </w:rPr>
        <w:t xml:space="preserve"> on the implementation of the work incl. project scheduling and description of deliverables, quality control, and risk management. </w:t>
      </w:r>
    </w:p>
    <w:p w14:paraId="777F2BB3" w14:textId="77777777" w:rsidR="0098602F" w:rsidRPr="0098602F" w:rsidRDefault="0098602F" w:rsidP="0098602F">
      <w:pPr>
        <w:rPr>
          <w:rFonts w:ascii="Verdana" w:hAnsi="Verdana"/>
          <w:sz w:val="18"/>
        </w:rPr>
      </w:pPr>
    </w:p>
    <w:p w14:paraId="298B7396" w14:textId="77777777" w:rsidR="00675E6C" w:rsidRDefault="00675E6C" w:rsidP="00226292">
      <w:pPr>
        <w:pStyle w:val="Lijstalinea"/>
        <w:numPr>
          <w:ilvl w:val="0"/>
          <w:numId w:val="31"/>
        </w:numPr>
        <w:ind w:left="723"/>
      </w:pPr>
      <w:r>
        <w:t>Methodology &amp; Approach (max 10 pages)</w:t>
      </w:r>
    </w:p>
    <w:p w14:paraId="65DE1DBA" w14:textId="4769B605" w:rsidR="00675E6C" w:rsidRDefault="00675E6C" w:rsidP="0098602F">
      <w:pPr>
        <w:rPr>
          <w:rFonts w:ascii="Verdana" w:hAnsi="Verdana"/>
          <w:sz w:val="18"/>
        </w:rPr>
      </w:pPr>
      <w:r w:rsidRPr="0098602F">
        <w:rPr>
          <w:rFonts w:ascii="Verdana" w:hAnsi="Verdana"/>
          <w:sz w:val="18"/>
        </w:rPr>
        <w:t xml:space="preserve">A detailed description on the approach. This should include: The </w:t>
      </w:r>
      <w:r w:rsidR="0091016B">
        <w:rPr>
          <w:rFonts w:ascii="Verdana" w:hAnsi="Verdana"/>
          <w:sz w:val="18"/>
        </w:rPr>
        <w:t>contractor’s</w:t>
      </w:r>
      <w:r w:rsidR="0091016B" w:rsidRPr="0098602F">
        <w:rPr>
          <w:rFonts w:ascii="Verdana" w:hAnsi="Verdana"/>
          <w:sz w:val="18"/>
        </w:rPr>
        <w:t xml:space="preserve"> </w:t>
      </w:r>
      <w:r w:rsidRPr="0098602F">
        <w:rPr>
          <w:rFonts w:ascii="Verdana" w:hAnsi="Verdana"/>
          <w:sz w:val="18"/>
        </w:rPr>
        <w:t>understanding of the assignment incl. introduction, general and specific context, project description, scope of the work, comments on the ToR</w:t>
      </w:r>
      <w:r w:rsidR="0098602F">
        <w:rPr>
          <w:rFonts w:ascii="Verdana" w:hAnsi="Verdana"/>
          <w:sz w:val="18"/>
        </w:rPr>
        <w:t>.</w:t>
      </w:r>
    </w:p>
    <w:p w14:paraId="2A046F60" w14:textId="77777777" w:rsidR="0098602F" w:rsidRPr="0098602F" w:rsidRDefault="0098602F" w:rsidP="0098602F">
      <w:pPr>
        <w:rPr>
          <w:rFonts w:ascii="Verdana" w:hAnsi="Verdana"/>
          <w:sz w:val="18"/>
        </w:rPr>
      </w:pPr>
    </w:p>
    <w:p w14:paraId="1527596A" w14:textId="77777777" w:rsidR="00675E6C" w:rsidRDefault="00675E6C" w:rsidP="00226292">
      <w:pPr>
        <w:pStyle w:val="Lijstalinea"/>
        <w:numPr>
          <w:ilvl w:val="0"/>
          <w:numId w:val="31"/>
        </w:numPr>
        <w:ind w:left="723"/>
      </w:pPr>
      <w:r>
        <w:t>Approach to learning and innovation (max 2 pages)</w:t>
      </w:r>
    </w:p>
    <w:p w14:paraId="219E001E" w14:textId="05F32DB0" w:rsidR="00675E6C" w:rsidRDefault="00675E6C" w:rsidP="0098602F">
      <w:pPr>
        <w:rPr>
          <w:rFonts w:ascii="Verdana" w:hAnsi="Verdana"/>
          <w:sz w:val="18"/>
        </w:rPr>
      </w:pPr>
      <w:r w:rsidRPr="0098602F">
        <w:rPr>
          <w:rFonts w:ascii="Verdana" w:hAnsi="Verdana"/>
          <w:sz w:val="18"/>
        </w:rPr>
        <w:t>The applicant is expected to elaborate how learning and innovation in support of project management is integrated in the approach</w:t>
      </w:r>
      <w:r w:rsidR="0098602F">
        <w:rPr>
          <w:rFonts w:ascii="Verdana" w:hAnsi="Verdana"/>
          <w:sz w:val="18"/>
        </w:rPr>
        <w:t>.</w:t>
      </w:r>
      <w:r w:rsidRPr="0098602F">
        <w:rPr>
          <w:rFonts w:ascii="Verdana" w:hAnsi="Verdana"/>
          <w:sz w:val="18"/>
        </w:rPr>
        <w:t xml:space="preserve"> </w:t>
      </w:r>
    </w:p>
    <w:p w14:paraId="1104AC71" w14:textId="77777777" w:rsidR="0098602F" w:rsidRPr="0098602F" w:rsidRDefault="0098602F" w:rsidP="0098602F">
      <w:pPr>
        <w:rPr>
          <w:rFonts w:ascii="Verdana" w:hAnsi="Verdana"/>
          <w:sz w:val="18"/>
        </w:rPr>
      </w:pPr>
    </w:p>
    <w:p w14:paraId="457732C0" w14:textId="77777777" w:rsidR="00675E6C" w:rsidRDefault="00675E6C" w:rsidP="00226292">
      <w:pPr>
        <w:pStyle w:val="Lijstalinea"/>
        <w:numPr>
          <w:ilvl w:val="0"/>
          <w:numId w:val="31"/>
        </w:numPr>
        <w:ind w:left="723"/>
      </w:pPr>
      <w:r>
        <w:t>Approach to partnerships (max 2 pages)</w:t>
      </w:r>
    </w:p>
    <w:p w14:paraId="08E2BDE7" w14:textId="5D2C65D1" w:rsidR="00675E6C" w:rsidRDefault="00675E6C" w:rsidP="0098602F">
      <w:pPr>
        <w:rPr>
          <w:rFonts w:ascii="Verdana" w:hAnsi="Verdana"/>
          <w:sz w:val="18"/>
        </w:rPr>
      </w:pPr>
      <w:r w:rsidRPr="0098602F">
        <w:rPr>
          <w:rFonts w:ascii="Verdana" w:hAnsi="Verdana"/>
          <w:sz w:val="18"/>
        </w:rPr>
        <w:t>The applicant is expected to elaborate how and which type of partnerships are incorporated in the approach</w:t>
      </w:r>
      <w:r w:rsidR="0098602F">
        <w:rPr>
          <w:rFonts w:ascii="Verdana" w:hAnsi="Verdana"/>
          <w:sz w:val="18"/>
        </w:rPr>
        <w:t>.</w:t>
      </w:r>
    </w:p>
    <w:p w14:paraId="025AE765" w14:textId="77777777" w:rsidR="0098602F" w:rsidRPr="0098602F" w:rsidRDefault="0098602F" w:rsidP="0098602F">
      <w:pPr>
        <w:rPr>
          <w:rFonts w:ascii="Verdana" w:hAnsi="Verdana"/>
          <w:sz w:val="18"/>
        </w:rPr>
      </w:pPr>
    </w:p>
    <w:p w14:paraId="7D9C0BB3" w14:textId="77777777" w:rsidR="00675E6C" w:rsidRDefault="00675E6C" w:rsidP="00226292">
      <w:pPr>
        <w:pStyle w:val="Lijstalinea"/>
        <w:numPr>
          <w:ilvl w:val="0"/>
          <w:numId w:val="31"/>
        </w:numPr>
        <w:ind w:left="723"/>
      </w:pPr>
      <w:r>
        <w:t>Description of the team (max 6 pages)</w:t>
      </w:r>
    </w:p>
    <w:p w14:paraId="6679C87D" w14:textId="6AAAEB00" w:rsidR="00675E6C" w:rsidRPr="0098602F" w:rsidRDefault="00675E6C" w:rsidP="0098602F">
      <w:pPr>
        <w:rPr>
          <w:rFonts w:ascii="Verdana" w:hAnsi="Verdana"/>
          <w:sz w:val="18"/>
        </w:rPr>
      </w:pPr>
      <w:r w:rsidRPr="0098602F">
        <w:rPr>
          <w:rFonts w:ascii="Verdana" w:hAnsi="Verdana"/>
          <w:sz w:val="18"/>
        </w:rPr>
        <w:t>Description on how the team will deliver quality together. The applicant is expected to include a list of the names, positions, and relevant knowledge/experience/competencies of the team members proposed. Moreover, the intended distribution of roles/tasks of the experts (contractors and subcontractors) involved in this contract should be described. CV’s of the team members are to be included as an annex</w:t>
      </w:r>
      <w:r w:rsidR="0098602F">
        <w:rPr>
          <w:rFonts w:ascii="Verdana" w:hAnsi="Verdana"/>
          <w:sz w:val="18"/>
        </w:rPr>
        <w:t>.</w:t>
      </w:r>
    </w:p>
    <w:p w14:paraId="690D43FE" w14:textId="77777777" w:rsidR="00675E6C" w:rsidRDefault="00675E6C" w:rsidP="00675E6C">
      <w:pPr>
        <w:pStyle w:val="Lijstalinea"/>
      </w:pPr>
    </w:p>
    <w:p w14:paraId="3CF64648" w14:textId="149A87CD" w:rsidR="00675E6C" w:rsidRPr="0098602F" w:rsidRDefault="00675E6C" w:rsidP="00226292">
      <w:pPr>
        <w:pStyle w:val="Lijstalinea"/>
        <w:numPr>
          <w:ilvl w:val="0"/>
          <w:numId w:val="31"/>
        </w:numPr>
        <w:ind w:left="723"/>
      </w:pPr>
      <w:r w:rsidRPr="0098602F">
        <w:t>Annexes</w:t>
      </w:r>
    </w:p>
    <w:p w14:paraId="4EF31E48" w14:textId="0DE097D5" w:rsidR="00675E6C" w:rsidRDefault="00675E6C" w:rsidP="00226292">
      <w:pPr>
        <w:pStyle w:val="Lijstalinea"/>
        <w:numPr>
          <w:ilvl w:val="0"/>
          <w:numId w:val="34"/>
        </w:numPr>
      </w:pPr>
      <w:r>
        <w:t>CVs of proposed experts (1 page per expert)</w:t>
      </w:r>
      <w:r w:rsidR="0098602F">
        <w:t>;</w:t>
      </w:r>
    </w:p>
    <w:p w14:paraId="5FDDA019" w14:textId="7C2D6EC3" w:rsidR="00675E6C" w:rsidRDefault="00675E6C" w:rsidP="00226292">
      <w:pPr>
        <w:pStyle w:val="Lijstalinea"/>
        <w:numPr>
          <w:ilvl w:val="0"/>
          <w:numId w:val="34"/>
        </w:numPr>
      </w:pPr>
      <w:r>
        <w:t>CVs of experts in network of subcontractors (1 page per expert)</w:t>
      </w:r>
      <w:r w:rsidR="0098602F">
        <w:t>;</w:t>
      </w:r>
    </w:p>
    <w:p w14:paraId="5453C728" w14:textId="75FF2B5E" w:rsidR="00675E6C" w:rsidRDefault="00675E6C" w:rsidP="00226292">
      <w:pPr>
        <w:pStyle w:val="Lijstalinea"/>
        <w:numPr>
          <w:ilvl w:val="0"/>
          <w:numId w:val="34"/>
        </w:numPr>
      </w:pPr>
      <w:r>
        <w:t>Overview of similar assignments relevant to the proposal (1 page per assignment per consortium member)</w:t>
      </w:r>
      <w:r w:rsidR="0098602F">
        <w:t>;</w:t>
      </w:r>
    </w:p>
    <w:p w14:paraId="7A9BC6B6" w14:textId="77777777" w:rsidR="0098602F" w:rsidRPr="0098602F" w:rsidRDefault="00675E6C" w:rsidP="00226292">
      <w:pPr>
        <w:pStyle w:val="Lijstalinea"/>
        <w:numPr>
          <w:ilvl w:val="0"/>
          <w:numId w:val="34"/>
        </w:numPr>
      </w:pPr>
      <w:r w:rsidRPr="00392A0D">
        <w:rPr>
          <w:rFonts w:cs="Verdana"/>
          <w:color w:val="000000"/>
          <w:szCs w:val="18"/>
          <w:lang w:val="en-US" w:eastAsia="nl-NL"/>
        </w:rPr>
        <w:t xml:space="preserve">Budget: A breakdown of the relevant budget lines following the budget format, including: </w:t>
      </w:r>
    </w:p>
    <w:p w14:paraId="2D0C2ED6" w14:textId="408CF4E5" w:rsidR="00675E6C" w:rsidRPr="00600AD8" w:rsidRDefault="00675E6C" w:rsidP="0098602F">
      <w:pPr>
        <w:pStyle w:val="Lijstalinea"/>
        <w:ind w:left="354"/>
      </w:pPr>
      <w:r w:rsidRPr="00392A0D">
        <w:rPr>
          <w:rFonts w:cs="Verdana"/>
          <w:color w:val="000000"/>
          <w:szCs w:val="18"/>
          <w:lang w:val="en-US" w:eastAsia="nl-NL"/>
        </w:rPr>
        <w:t>A breakdown of the estimated number of hours and corresponding hourly rates, per team member for the full duration period</w:t>
      </w:r>
      <w:r>
        <w:rPr>
          <w:rFonts w:cs="Verdana"/>
          <w:color w:val="000000"/>
          <w:szCs w:val="18"/>
          <w:lang w:val="en-US" w:eastAsia="nl-NL"/>
        </w:rPr>
        <w:t xml:space="preserve">. </w:t>
      </w:r>
      <w:r w:rsidRPr="00600AD8">
        <w:rPr>
          <w:rFonts w:cs="Verdana"/>
          <w:color w:val="000000"/>
          <w:szCs w:val="18"/>
          <w:lang w:val="en-US" w:eastAsia="nl-NL"/>
        </w:rPr>
        <w:t>In addition, you must provide the maximum total price (excluding and including VAT) for the execution of the contract</w:t>
      </w:r>
      <w:r w:rsidR="0098602F">
        <w:rPr>
          <w:rFonts w:cs="Verdana"/>
          <w:color w:val="000000"/>
          <w:szCs w:val="18"/>
          <w:lang w:val="en-US" w:eastAsia="nl-NL"/>
        </w:rPr>
        <w:t>.</w:t>
      </w:r>
    </w:p>
    <w:p w14:paraId="516FBEBC" w14:textId="77777777" w:rsidR="00675E6C" w:rsidRPr="0053306E" w:rsidRDefault="00675E6C" w:rsidP="0098602F"/>
    <w:p w14:paraId="46F5137B" w14:textId="01B2DF9C" w:rsidR="00675E6C" w:rsidRPr="0098602F" w:rsidRDefault="00A428B9" w:rsidP="00675E6C">
      <w:pPr>
        <w:rPr>
          <w:rFonts w:ascii="Verdana" w:hAnsi="Verdana"/>
          <w:b/>
          <w:bCs/>
          <w:sz w:val="18"/>
        </w:rPr>
      </w:pPr>
      <w:r>
        <w:rPr>
          <w:rFonts w:ascii="Verdana" w:hAnsi="Verdana"/>
          <w:b/>
          <w:bCs/>
          <w:sz w:val="18"/>
        </w:rPr>
        <w:t xml:space="preserve">In the case that a chapter exceeds the maximum number of pages, the pages above the maximum will be discarded. </w:t>
      </w:r>
    </w:p>
    <w:p w14:paraId="0B98320C" w14:textId="578D660A" w:rsidR="00432778" w:rsidRDefault="00432778" w:rsidP="00432778">
      <w:pPr>
        <w:pStyle w:val="Kop1"/>
      </w:pPr>
      <w:r>
        <w:lastRenderedPageBreak/>
        <w:t xml:space="preserve"> </w:t>
      </w:r>
      <w:bookmarkStart w:id="17" w:name="_Toc511721910"/>
      <w:bookmarkStart w:id="18" w:name="_Toc82518507"/>
      <w:bookmarkStart w:id="19" w:name="_Toc84842424"/>
      <w:r>
        <w:t>Description of assignment</w:t>
      </w:r>
      <w:bookmarkEnd w:id="17"/>
      <w:bookmarkEnd w:id="18"/>
      <w:bookmarkEnd w:id="19"/>
    </w:p>
    <w:p w14:paraId="68C4BB37" w14:textId="0DC8A703" w:rsidR="00432778" w:rsidRPr="00262006" w:rsidRDefault="0098602F" w:rsidP="00262006">
      <w:pPr>
        <w:pStyle w:val="Kop3"/>
        <w:ind w:left="360"/>
        <w:rPr>
          <w:rFonts w:ascii="Verdana" w:hAnsi="Verdana"/>
          <w:color w:val="auto"/>
          <w:sz w:val="18"/>
          <w:szCs w:val="18"/>
        </w:rPr>
      </w:pPr>
      <w:bookmarkStart w:id="20" w:name="_Toc511721911"/>
      <w:bookmarkStart w:id="21" w:name="_Toc82518508"/>
      <w:bookmarkStart w:id="22" w:name="_Toc84842425"/>
      <w:r w:rsidRPr="00262006">
        <w:rPr>
          <w:rFonts w:ascii="Verdana" w:hAnsi="Verdana"/>
          <w:color w:val="auto"/>
          <w:sz w:val="18"/>
          <w:szCs w:val="18"/>
        </w:rPr>
        <w:t xml:space="preserve">2.1 </w:t>
      </w:r>
      <w:r w:rsidR="00432778" w:rsidRPr="00262006">
        <w:rPr>
          <w:rFonts w:ascii="Verdana" w:hAnsi="Verdana"/>
          <w:color w:val="auto"/>
          <w:sz w:val="18"/>
          <w:szCs w:val="18"/>
        </w:rPr>
        <w:t>Description and objective of the assignment</w:t>
      </w:r>
      <w:bookmarkEnd w:id="20"/>
      <w:bookmarkEnd w:id="21"/>
      <w:bookmarkEnd w:id="22"/>
    </w:p>
    <w:p w14:paraId="688D2429" w14:textId="54DF844E" w:rsidR="0098602F" w:rsidRDefault="0098602F" w:rsidP="00174767">
      <w:pPr>
        <w:rPr>
          <w:rFonts w:ascii="Verdana" w:hAnsi="Verdana"/>
          <w:bCs/>
          <w:sz w:val="18"/>
          <w:szCs w:val="18"/>
        </w:rPr>
      </w:pPr>
      <w:r w:rsidRPr="0098602F">
        <w:rPr>
          <w:rFonts w:ascii="Verdana" w:hAnsi="Verdana"/>
          <w:bCs/>
          <w:sz w:val="18"/>
          <w:szCs w:val="18"/>
        </w:rPr>
        <w:t>Below you will find more information about the assignment.</w:t>
      </w:r>
    </w:p>
    <w:p w14:paraId="1DE38C7D" w14:textId="101A9235" w:rsidR="0098602F" w:rsidRPr="0098602F" w:rsidRDefault="0098602F" w:rsidP="00174767">
      <w:pPr>
        <w:rPr>
          <w:rFonts w:ascii="Verdana" w:hAnsi="Verdana"/>
          <w:bCs/>
          <w:sz w:val="18"/>
          <w:szCs w:val="18"/>
        </w:rPr>
      </w:pPr>
    </w:p>
    <w:p w14:paraId="1E1ADA89" w14:textId="3EA5A4BC" w:rsidR="00174767" w:rsidRPr="00262006" w:rsidRDefault="00262006" w:rsidP="00262006">
      <w:pPr>
        <w:pStyle w:val="Kop4"/>
        <w:rPr>
          <w:rFonts w:ascii="Verdana" w:hAnsi="Verdana"/>
          <w:b/>
          <w:bCs/>
          <w:color w:val="auto"/>
          <w:sz w:val="18"/>
          <w:szCs w:val="20"/>
        </w:rPr>
      </w:pPr>
      <w:r w:rsidRPr="00262006">
        <w:rPr>
          <w:rFonts w:ascii="Verdana" w:hAnsi="Verdana"/>
          <w:b/>
          <w:bCs/>
          <w:color w:val="auto"/>
          <w:sz w:val="18"/>
          <w:szCs w:val="18"/>
        </w:rPr>
        <w:t xml:space="preserve">2.1.1 </w:t>
      </w:r>
      <w:r w:rsidR="00BB6B2F" w:rsidRPr="00262006">
        <w:rPr>
          <w:rFonts w:ascii="Verdana" w:hAnsi="Verdana"/>
          <w:b/>
          <w:bCs/>
          <w:color w:val="auto"/>
          <w:sz w:val="18"/>
          <w:szCs w:val="18"/>
        </w:rPr>
        <w:t>Th</w:t>
      </w:r>
      <w:r w:rsidR="00174767" w:rsidRPr="00262006">
        <w:rPr>
          <w:rFonts w:ascii="Verdana" w:hAnsi="Verdana"/>
          <w:b/>
          <w:bCs/>
          <w:color w:val="auto"/>
          <w:sz w:val="18"/>
          <w:szCs w:val="18"/>
        </w:rPr>
        <w:t xml:space="preserve">e </w:t>
      </w:r>
      <w:r w:rsidR="0098602F" w:rsidRPr="00262006">
        <w:rPr>
          <w:rFonts w:ascii="Verdana" w:hAnsi="Verdana"/>
          <w:b/>
          <w:bCs/>
          <w:color w:val="auto"/>
          <w:sz w:val="18"/>
          <w:szCs w:val="18"/>
        </w:rPr>
        <w:t>Energy</w:t>
      </w:r>
      <w:r w:rsidR="00174767" w:rsidRPr="00262006">
        <w:rPr>
          <w:rFonts w:ascii="Verdana" w:hAnsi="Verdana"/>
          <w:b/>
          <w:bCs/>
          <w:color w:val="auto"/>
          <w:sz w:val="18"/>
          <w:szCs w:val="18"/>
        </w:rPr>
        <w:t xml:space="preserve"> Enterprise Coach</w:t>
      </w:r>
      <w:r w:rsidRPr="00262006">
        <w:rPr>
          <w:rFonts w:ascii="Verdana" w:hAnsi="Verdana"/>
          <w:b/>
          <w:bCs/>
          <w:color w:val="auto"/>
          <w:sz w:val="18"/>
          <w:szCs w:val="18"/>
        </w:rPr>
        <w:t xml:space="preserve"> </w:t>
      </w:r>
    </w:p>
    <w:p w14:paraId="073E6BD3" w14:textId="702AB0FC" w:rsidR="00174767" w:rsidRPr="00722FF4" w:rsidRDefault="00174767" w:rsidP="00174767">
      <w:pPr>
        <w:rPr>
          <w:rFonts w:ascii="Verdana" w:hAnsi="Verdana"/>
          <w:bCs/>
          <w:sz w:val="18"/>
          <w:szCs w:val="18"/>
        </w:rPr>
      </w:pPr>
      <w:r w:rsidRPr="00722FF4">
        <w:rPr>
          <w:rFonts w:ascii="Verdana" w:hAnsi="Verdana"/>
          <w:bCs/>
          <w:sz w:val="18"/>
          <w:szCs w:val="18"/>
        </w:rPr>
        <w:t xml:space="preserve">Small and Medium-scale Enterprises in the clean cooking sector and in the electricity sector face a variety of constraints in their potential growth strategies. A key constraint that has been identified is </w:t>
      </w:r>
      <w:r w:rsidR="00A72268">
        <w:rPr>
          <w:rFonts w:ascii="Verdana" w:hAnsi="Verdana"/>
          <w:bCs/>
          <w:sz w:val="18"/>
          <w:szCs w:val="18"/>
        </w:rPr>
        <w:t xml:space="preserve">the </w:t>
      </w:r>
      <w:r w:rsidRPr="00722FF4">
        <w:rPr>
          <w:rFonts w:ascii="Verdana" w:hAnsi="Verdana"/>
          <w:bCs/>
          <w:sz w:val="18"/>
          <w:szCs w:val="18"/>
        </w:rPr>
        <w:t>capacity to access finance for growth. In order to access finance for growth, (young) enterprises in target partner countries must often professionalise and move towards the formal sector, enabling the absorption of capital for growth. The Energy Enterprise Coach therefore aims to professionalise companies with a view to become more attractive for financing.</w:t>
      </w:r>
    </w:p>
    <w:p w14:paraId="00BB3E05" w14:textId="77777777" w:rsidR="00174767" w:rsidRDefault="00174767" w:rsidP="00174767">
      <w:pPr>
        <w:rPr>
          <w:rFonts w:ascii="Verdana" w:hAnsi="Verdana"/>
          <w:sz w:val="18"/>
          <w:szCs w:val="18"/>
        </w:rPr>
      </w:pPr>
    </w:p>
    <w:p w14:paraId="2A46FA6B" w14:textId="77777777" w:rsidR="00174767" w:rsidRPr="00722FF4" w:rsidRDefault="00174767" w:rsidP="00174767">
      <w:pPr>
        <w:rPr>
          <w:rFonts w:ascii="Verdana" w:hAnsi="Verdana"/>
          <w:sz w:val="18"/>
          <w:szCs w:val="18"/>
        </w:rPr>
      </w:pPr>
      <w:r w:rsidRPr="00722FF4">
        <w:rPr>
          <w:rFonts w:ascii="Verdana" w:hAnsi="Verdana"/>
          <w:sz w:val="18"/>
          <w:szCs w:val="18"/>
        </w:rPr>
        <w:t>The Energy Enterprise Coach is a facility that provides business support to SMEs operating in the energy sector (cooking, electricity) by a global and regional team of experts through trainings, technical advice, (virtually) embedded experts and one-on-one coaching. For more standardised types of support such as basic business and financing trainings, the team will create an e-learning environment. The facility adds to and builds upon the wide-ranging experience of support of the EnDev programme in assisting enterprises to deliver results and grow.</w:t>
      </w:r>
    </w:p>
    <w:p w14:paraId="0001A1FC" w14:textId="77777777" w:rsidR="00174767" w:rsidRDefault="00174767" w:rsidP="00174767">
      <w:pPr>
        <w:rPr>
          <w:rFonts w:ascii="Verdana" w:hAnsi="Verdana"/>
          <w:sz w:val="18"/>
          <w:szCs w:val="18"/>
        </w:rPr>
      </w:pPr>
    </w:p>
    <w:p w14:paraId="59AFE79F" w14:textId="77777777" w:rsidR="00174767" w:rsidRPr="00722FF4" w:rsidRDefault="00174767" w:rsidP="00174767">
      <w:pPr>
        <w:rPr>
          <w:rFonts w:ascii="Verdana" w:hAnsi="Verdana"/>
          <w:sz w:val="18"/>
          <w:szCs w:val="18"/>
        </w:rPr>
      </w:pPr>
      <w:r w:rsidRPr="00722FF4">
        <w:rPr>
          <w:rFonts w:ascii="Verdana" w:hAnsi="Verdana"/>
          <w:sz w:val="18"/>
          <w:szCs w:val="18"/>
        </w:rPr>
        <w:t>The Energy Enterprise Coach aims to provide support to SMEs in various areas that allow them to professionalise and grow</w:t>
      </w:r>
      <w:r w:rsidR="00256F3E">
        <w:rPr>
          <w:rFonts w:ascii="Verdana" w:hAnsi="Verdana"/>
          <w:sz w:val="18"/>
          <w:szCs w:val="18"/>
        </w:rPr>
        <w:t xml:space="preserve"> both at a strategic as well as operational level</w:t>
      </w:r>
      <w:r w:rsidRPr="00722FF4">
        <w:rPr>
          <w:rFonts w:ascii="Verdana" w:hAnsi="Verdana"/>
          <w:sz w:val="18"/>
          <w:szCs w:val="18"/>
        </w:rPr>
        <w:t xml:space="preserve">. By improving professional capacity among managers and enhancing organisational efficiency, the facility enables enterprises to grow to their potential, in the process attracting capital to support this growth path. </w:t>
      </w:r>
    </w:p>
    <w:p w14:paraId="4C55A142" w14:textId="77777777" w:rsidR="00174767" w:rsidRPr="00722FF4" w:rsidRDefault="00174767" w:rsidP="00174767">
      <w:pPr>
        <w:rPr>
          <w:rFonts w:ascii="Verdana" w:hAnsi="Verdana"/>
          <w:sz w:val="18"/>
          <w:szCs w:val="18"/>
        </w:rPr>
      </w:pPr>
    </w:p>
    <w:p w14:paraId="16702E4D" w14:textId="14953C56" w:rsidR="00174767" w:rsidRDefault="00174767" w:rsidP="00174767">
      <w:pPr>
        <w:pStyle w:val="Geenafstand"/>
        <w:rPr>
          <w:rFonts w:ascii="Verdana" w:hAnsi="Verdana"/>
          <w:sz w:val="18"/>
          <w:szCs w:val="18"/>
        </w:rPr>
      </w:pPr>
      <w:r w:rsidRPr="00722FF4">
        <w:rPr>
          <w:rFonts w:ascii="Verdana" w:hAnsi="Verdana"/>
          <w:sz w:val="18"/>
          <w:szCs w:val="18"/>
        </w:rPr>
        <w:t>Because of the central importance of access to finance for growth of enterprises and the current challenges around SME financing specifically in the clean cooking and wider energy access sector, the Energy Enterprise Coach is expected to play a catalysing role. It is also foreseen to collaborate closely with an SME Finance Facility that is being created as part of the ABC/HTCC activities targeting both Biogas and Higher-Tier Cooking as well as other (impact) financiers. To ensure synergy with existing support facilities, the Energy Enterprise Coach will strategically coordinate its activities and collaborate with key partners</w:t>
      </w:r>
      <w:r w:rsidR="007413DC">
        <w:rPr>
          <w:rFonts w:ascii="Verdana" w:hAnsi="Verdana"/>
          <w:sz w:val="18"/>
          <w:szCs w:val="18"/>
        </w:rPr>
        <w:t>.</w:t>
      </w:r>
    </w:p>
    <w:p w14:paraId="68AD06DA" w14:textId="77777777" w:rsidR="00174767" w:rsidRDefault="00174767" w:rsidP="00174767"/>
    <w:p w14:paraId="50ECD2F4" w14:textId="16395450" w:rsidR="00174767" w:rsidRPr="00262006" w:rsidRDefault="00262006" w:rsidP="00262006">
      <w:pPr>
        <w:pStyle w:val="Kop4"/>
        <w:rPr>
          <w:rFonts w:ascii="Verdana" w:hAnsi="Verdana"/>
          <w:b/>
          <w:bCs/>
          <w:color w:val="auto"/>
          <w:sz w:val="18"/>
          <w:szCs w:val="18"/>
        </w:rPr>
      </w:pPr>
      <w:r w:rsidRPr="00262006">
        <w:rPr>
          <w:rFonts w:ascii="Verdana" w:hAnsi="Verdana"/>
          <w:b/>
          <w:bCs/>
          <w:color w:val="auto"/>
          <w:sz w:val="18"/>
          <w:szCs w:val="18"/>
        </w:rPr>
        <w:t xml:space="preserve">2.1.2 </w:t>
      </w:r>
      <w:r w:rsidR="00174767" w:rsidRPr="00262006">
        <w:rPr>
          <w:rFonts w:ascii="Verdana" w:hAnsi="Verdana"/>
          <w:b/>
          <w:bCs/>
          <w:color w:val="auto"/>
          <w:sz w:val="18"/>
          <w:szCs w:val="18"/>
        </w:rPr>
        <w:t>Ambition</w:t>
      </w:r>
    </w:p>
    <w:p w14:paraId="2865BADA" w14:textId="77777777" w:rsidR="00174767" w:rsidRPr="00722FF4" w:rsidRDefault="00174767" w:rsidP="00174767">
      <w:pPr>
        <w:rPr>
          <w:rFonts w:ascii="Verdana" w:hAnsi="Verdana"/>
          <w:sz w:val="18"/>
          <w:szCs w:val="18"/>
        </w:rPr>
      </w:pPr>
      <w:bookmarkStart w:id="23" w:name="_Hlk79405813"/>
      <w:r w:rsidRPr="00722FF4">
        <w:rPr>
          <w:rFonts w:ascii="Verdana" w:hAnsi="Verdana"/>
          <w:sz w:val="18"/>
          <w:szCs w:val="18"/>
        </w:rPr>
        <w:t xml:space="preserve">The </w:t>
      </w:r>
      <w:r w:rsidRPr="00722FF4">
        <w:rPr>
          <w:rFonts w:ascii="Verdana" w:hAnsi="Verdana"/>
          <w:b/>
          <w:bCs/>
          <w:sz w:val="18"/>
          <w:szCs w:val="18"/>
        </w:rPr>
        <w:t>objective</w:t>
      </w:r>
      <w:r w:rsidRPr="00722FF4">
        <w:rPr>
          <w:rFonts w:ascii="Verdana" w:hAnsi="Verdana"/>
          <w:sz w:val="18"/>
          <w:szCs w:val="18"/>
        </w:rPr>
        <w:t xml:space="preserve"> of the Energy Enterprise Coach is to support small and medium </w:t>
      </w:r>
      <w:bookmarkEnd w:id="23"/>
      <w:r w:rsidRPr="00722FF4">
        <w:rPr>
          <w:rFonts w:ascii="Verdana" w:hAnsi="Verdana"/>
          <w:sz w:val="18"/>
          <w:szCs w:val="18"/>
        </w:rPr>
        <w:t>sized clean energy enterprises in target countries by means of technical assistance to professionalise operations, enhancing organisational and administrative efficiency and in the process becoming more attractive for (external) financing.</w:t>
      </w:r>
    </w:p>
    <w:p w14:paraId="61BDF95C" w14:textId="77777777" w:rsidR="00174767" w:rsidRPr="00722FF4" w:rsidRDefault="00174767" w:rsidP="00174767">
      <w:pPr>
        <w:rPr>
          <w:rFonts w:ascii="Verdana" w:hAnsi="Verdana"/>
          <w:sz w:val="18"/>
          <w:szCs w:val="18"/>
        </w:rPr>
      </w:pPr>
    </w:p>
    <w:p w14:paraId="32E17B3D" w14:textId="5B5AF110" w:rsidR="00174767" w:rsidRPr="00174767" w:rsidRDefault="00174767" w:rsidP="007413DC">
      <w:pPr>
        <w:rPr>
          <w:szCs w:val="18"/>
          <w:lang w:val="en-US"/>
        </w:rPr>
      </w:pPr>
      <w:r w:rsidRPr="00722FF4">
        <w:rPr>
          <w:rFonts w:ascii="Verdana" w:hAnsi="Verdana"/>
          <w:sz w:val="18"/>
          <w:szCs w:val="18"/>
        </w:rPr>
        <w:t xml:space="preserve">The </w:t>
      </w:r>
      <w:r w:rsidRPr="00722FF4">
        <w:rPr>
          <w:rFonts w:ascii="Verdana" w:hAnsi="Verdana"/>
          <w:b/>
          <w:bCs/>
          <w:sz w:val="18"/>
          <w:szCs w:val="18"/>
        </w:rPr>
        <w:t>expected outcome</w:t>
      </w:r>
      <w:r w:rsidRPr="00722FF4">
        <w:rPr>
          <w:rFonts w:ascii="Verdana" w:hAnsi="Verdana"/>
          <w:sz w:val="18"/>
          <w:szCs w:val="18"/>
        </w:rPr>
        <w:t xml:space="preserve"> of the Energy Enterprise Coach is more attractive and more growth-oriented business propositions by small- and medium sized clean energy enterprises in target countries that can attract investment, thereby boosting </w:t>
      </w:r>
      <w:r w:rsidRPr="00174767">
        <w:rPr>
          <w:rFonts w:ascii="Verdana" w:hAnsi="Verdana" w:cs="Calibri"/>
          <w:sz w:val="18"/>
          <w:szCs w:val="18"/>
          <w:lang w:val="en-US"/>
        </w:rPr>
        <w:t>the number of people with access to energy</w:t>
      </w:r>
      <w:r w:rsidR="007413DC">
        <w:rPr>
          <w:rFonts w:ascii="Verdana" w:hAnsi="Verdana" w:cs="Calibri"/>
          <w:sz w:val="18"/>
          <w:szCs w:val="18"/>
          <w:lang w:val="en-US"/>
        </w:rPr>
        <w:t>.</w:t>
      </w:r>
    </w:p>
    <w:p w14:paraId="0F41A67C" w14:textId="77777777" w:rsidR="00174767" w:rsidRPr="00174767" w:rsidRDefault="00174767" w:rsidP="00174767">
      <w:pPr>
        <w:pStyle w:val="Lijstalinea"/>
        <w:ind w:left="0"/>
        <w:rPr>
          <w:szCs w:val="18"/>
        </w:rPr>
      </w:pPr>
    </w:p>
    <w:p w14:paraId="649C95EC" w14:textId="1146D02C" w:rsidR="00174767" w:rsidRPr="00262006" w:rsidRDefault="00262006" w:rsidP="00262006">
      <w:pPr>
        <w:pStyle w:val="Kop4"/>
        <w:rPr>
          <w:rFonts w:ascii="Verdana" w:hAnsi="Verdana"/>
          <w:b/>
          <w:bCs/>
          <w:color w:val="auto"/>
          <w:sz w:val="18"/>
          <w:szCs w:val="18"/>
        </w:rPr>
      </w:pPr>
      <w:r w:rsidRPr="00262006">
        <w:rPr>
          <w:rFonts w:ascii="Verdana" w:hAnsi="Verdana"/>
          <w:b/>
          <w:bCs/>
          <w:color w:val="auto"/>
          <w:sz w:val="18"/>
          <w:szCs w:val="18"/>
        </w:rPr>
        <w:t xml:space="preserve">2.1.3 </w:t>
      </w:r>
      <w:r w:rsidR="00174767" w:rsidRPr="00262006">
        <w:rPr>
          <w:rFonts w:ascii="Verdana" w:hAnsi="Verdana"/>
          <w:b/>
          <w:bCs/>
          <w:color w:val="auto"/>
          <w:sz w:val="18"/>
          <w:szCs w:val="18"/>
        </w:rPr>
        <w:t>Scope</w:t>
      </w:r>
    </w:p>
    <w:p w14:paraId="66306562" w14:textId="77777777" w:rsidR="00174767" w:rsidRPr="00722FF4" w:rsidRDefault="00174767" w:rsidP="00174767">
      <w:pPr>
        <w:rPr>
          <w:rFonts w:ascii="Verdana" w:hAnsi="Verdana"/>
          <w:sz w:val="18"/>
          <w:szCs w:val="18"/>
        </w:rPr>
      </w:pPr>
      <w:r w:rsidRPr="00722FF4">
        <w:rPr>
          <w:rFonts w:ascii="Verdana" w:hAnsi="Verdana"/>
          <w:sz w:val="18"/>
          <w:szCs w:val="18"/>
        </w:rPr>
        <w:t xml:space="preserve">The Energy Enterprise Coach will operate with enterprises that offer products / technology / energy services that provide access to clean cooking and/or electricity. Typical business models that would be covered include retail cash sales, consumer credit sales, pay-as-you-go / fee-for-service, mini-grids, and fuel as a service models. </w:t>
      </w:r>
      <w:r w:rsidR="00256F3E">
        <w:rPr>
          <w:rFonts w:ascii="Verdana" w:hAnsi="Verdana"/>
          <w:sz w:val="18"/>
          <w:szCs w:val="18"/>
        </w:rPr>
        <w:t xml:space="preserve">Additionally, under the Africa Biogas Component SME’s operating in the field of bioslurry could be suggested to join the EEC. </w:t>
      </w:r>
    </w:p>
    <w:p w14:paraId="69AE5AF5" w14:textId="77777777" w:rsidR="00174767" w:rsidRPr="00722FF4" w:rsidRDefault="00174767" w:rsidP="00174767">
      <w:pPr>
        <w:rPr>
          <w:rFonts w:ascii="Verdana" w:hAnsi="Verdana"/>
          <w:sz w:val="18"/>
          <w:szCs w:val="18"/>
        </w:rPr>
      </w:pPr>
    </w:p>
    <w:p w14:paraId="60E45A98" w14:textId="67C6B370" w:rsidR="00174767" w:rsidRPr="00722FF4" w:rsidRDefault="00174767" w:rsidP="00174767">
      <w:pPr>
        <w:rPr>
          <w:rFonts w:ascii="Verdana" w:hAnsi="Verdana"/>
          <w:sz w:val="18"/>
          <w:szCs w:val="18"/>
        </w:rPr>
      </w:pPr>
      <w:r w:rsidRPr="00722FF4">
        <w:rPr>
          <w:rFonts w:ascii="Verdana" w:hAnsi="Verdana"/>
          <w:sz w:val="18"/>
          <w:szCs w:val="18"/>
        </w:rPr>
        <w:t>Eligible SMEs are companies as defined by OECD and between 5 and 250 staff and/or between 25,000 – 250,000 Euro turnover. Micro-businesses led by promising female entrepreneurs</w:t>
      </w:r>
      <w:r w:rsidR="00256F3E">
        <w:rPr>
          <w:rFonts w:ascii="Verdana" w:hAnsi="Verdana"/>
          <w:sz w:val="18"/>
          <w:szCs w:val="18"/>
        </w:rPr>
        <w:t xml:space="preserve"> or operating in the biogas sector </w:t>
      </w:r>
      <w:r w:rsidRPr="00722FF4">
        <w:rPr>
          <w:rFonts w:ascii="Verdana" w:hAnsi="Verdana"/>
          <w:sz w:val="18"/>
          <w:szCs w:val="18"/>
        </w:rPr>
        <w:t>that have potential to enter on a growth path may also be considered. Eligible SMEs must be operating in target countries as liste</w:t>
      </w:r>
      <w:r w:rsidRPr="005F73C9">
        <w:rPr>
          <w:rFonts w:ascii="Verdana" w:hAnsi="Verdana"/>
          <w:sz w:val="18"/>
          <w:szCs w:val="18"/>
        </w:rPr>
        <w:t xml:space="preserve">d in Annex </w:t>
      </w:r>
      <w:r w:rsidR="005F73C9" w:rsidRPr="005F73C9">
        <w:rPr>
          <w:rFonts w:ascii="Verdana" w:hAnsi="Verdana"/>
          <w:sz w:val="18"/>
          <w:szCs w:val="18"/>
        </w:rPr>
        <w:t>4</w:t>
      </w:r>
      <w:r w:rsidRPr="005F73C9">
        <w:rPr>
          <w:rFonts w:ascii="Verdana" w:hAnsi="Verdana"/>
          <w:sz w:val="18"/>
          <w:szCs w:val="18"/>
        </w:rPr>
        <w:t>;</w:t>
      </w:r>
      <w:r w:rsidRPr="00722FF4">
        <w:rPr>
          <w:rFonts w:ascii="Verdana" w:hAnsi="Verdana"/>
          <w:sz w:val="18"/>
          <w:szCs w:val="18"/>
        </w:rPr>
        <w:t xml:space="preserve"> this list may be subject to change during the course of the contract.</w:t>
      </w:r>
    </w:p>
    <w:p w14:paraId="33746125" w14:textId="77777777" w:rsidR="00174767" w:rsidRPr="00722FF4" w:rsidRDefault="00174767" w:rsidP="00174767">
      <w:pPr>
        <w:rPr>
          <w:rFonts w:ascii="Verdana" w:hAnsi="Verdana"/>
          <w:sz w:val="18"/>
          <w:szCs w:val="18"/>
        </w:rPr>
      </w:pPr>
    </w:p>
    <w:p w14:paraId="12BF9FD0" w14:textId="39BF6C77" w:rsidR="00174767" w:rsidRPr="00722FF4" w:rsidRDefault="00174767" w:rsidP="00174767">
      <w:pPr>
        <w:rPr>
          <w:rFonts w:ascii="Verdana" w:hAnsi="Verdana"/>
          <w:sz w:val="18"/>
          <w:szCs w:val="18"/>
        </w:rPr>
      </w:pPr>
      <w:r w:rsidRPr="00722FF4">
        <w:rPr>
          <w:rFonts w:ascii="Verdana" w:hAnsi="Verdana"/>
          <w:sz w:val="18"/>
          <w:szCs w:val="18"/>
        </w:rPr>
        <w:lastRenderedPageBreak/>
        <w:t>Eligible SMEs may be involved in any part of the supply chain, including importing, assembly, production, construction, auxiliary services, fuel preparation, software provision, distribution and sales, maintenance, etc. as long as they are cost-covering business propositions contributing to energy access</w:t>
      </w:r>
      <w:r w:rsidR="00256F3E">
        <w:rPr>
          <w:rStyle w:val="Voetnootmarkering"/>
          <w:rFonts w:ascii="Verdana" w:hAnsi="Verdana"/>
          <w:sz w:val="18"/>
          <w:szCs w:val="18"/>
        </w:rPr>
        <w:footnoteReference w:id="1"/>
      </w:r>
      <w:r w:rsidRPr="00722FF4">
        <w:rPr>
          <w:rFonts w:ascii="Verdana" w:hAnsi="Verdana"/>
          <w:sz w:val="18"/>
          <w:szCs w:val="18"/>
        </w:rPr>
        <w:t>. Allocation of resources will be guided by the different (associated) EnDev programme components (ABC, HTCC, EnDev Core)</w:t>
      </w:r>
      <w:r w:rsidR="004B12A1">
        <w:rPr>
          <w:rFonts w:ascii="Verdana" w:hAnsi="Verdana"/>
          <w:sz w:val="18"/>
          <w:szCs w:val="18"/>
        </w:rPr>
        <w:t>(See table 1)</w:t>
      </w:r>
      <w:r w:rsidRPr="00722FF4">
        <w:rPr>
          <w:rFonts w:ascii="Verdana" w:hAnsi="Verdana"/>
          <w:sz w:val="18"/>
          <w:szCs w:val="18"/>
        </w:rPr>
        <w:t xml:space="preserve">; in line with EnDev Strategy. </w:t>
      </w:r>
    </w:p>
    <w:p w14:paraId="5C629A18" w14:textId="77777777" w:rsidR="00174767" w:rsidRPr="00722FF4" w:rsidRDefault="00174767" w:rsidP="00174767">
      <w:pPr>
        <w:rPr>
          <w:rFonts w:ascii="Verdana" w:hAnsi="Verdana"/>
          <w:sz w:val="18"/>
          <w:szCs w:val="18"/>
        </w:rPr>
      </w:pPr>
    </w:p>
    <w:p w14:paraId="231A3CFB" w14:textId="767ABD72" w:rsidR="00796C30" w:rsidRDefault="00796C30" w:rsidP="00796C30">
      <w:pPr>
        <w:pStyle w:val="Bijschrift"/>
        <w:keepNext/>
      </w:pPr>
      <w:r>
        <w:t xml:space="preserve">Table </w:t>
      </w:r>
      <w:fldSimple w:instr=" SEQ Table \* ARABIC ">
        <w:r w:rsidR="002E3331">
          <w:rPr>
            <w:noProof/>
          </w:rPr>
          <w:t>1</w:t>
        </w:r>
      </w:fldSimple>
      <w:r>
        <w:t xml:space="preserve"> </w:t>
      </w:r>
      <w:r w:rsidRPr="0048179B">
        <w:t>Allocation of resources</w:t>
      </w:r>
    </w:p>
    <w:tbl>
      <w:tblPr>
        <w:tblStyle w:val="Tabelraster"/>
        <w:tblW w:w="0" w:type="auto"/>
        <w:tblLook w:val="04A0" w:firstRow="1" w:lastRow="0" w:firstColumn="1" w:lastColumn="0" w:noHBand="0" w:noVBand="1"/>
      </w:tblPr>
      <w:tblGrid>
        <w:gridCol w:w="4815"/>
        <w:gridCol w:w="2704"/>
      </w:tblGrid>
      <w:tr w:rsidR="00174767" w:rsidRPr="00722FF4" w14:paraId="5B57004D" w14:textId="77777777" w:rsidTr="00C17EC2">
        <w:tc>
          <w:tcPr>
            <w:tcW w:w="4815" w:type="dxa"/>
          </w:tcPr>
          <w:p w14:paraId="4DBE7903" w14:textId="77777777" w:rsidR="00174767" w:rsidRPr="00722FF4" w:rsidRDefault="00174767" w:rsidP="00C17EC2">
            <w:pPr>
              <w:rPr>
                <w:rFonts w:ascii="Verdana" w:hAnsi="Verdana"/>
                <w:b/>
                <w:bCs/>
                <w:sz w:val="18"/>
                <w:szCs w:val="18"/>
              </w:rPr>
            </w:pPr>
            <w:r w:rsidRPr="00722FF4">
              <w:rPr>
                <w:rFonts w:ascii="Verdana" w:hAnsi="Verdana"/>
                <w:b/>
                <w:bCs/>
                <w:sz w:val="18"/>
                <w:szCs w:val="18"/>
              </w:rPr>
              <w:t>Technology / Market Combination</w:t>
            </w:r>
          </w:p>
        </w:tc>
        <w:tc>
          <w:tcPr>
            <w:tcW w:w="2704" w:type="dxa"/>
          </w:tcPr>
          <w:p w14:paraId="1F355051" w14:textId="77777777" w:rsidR="00174767" w:rsidRPr="00722FF4" w:rsidRDefault="00174767" w:rsidP="00C17EC2">
            <w:pPr>
              <w:rPr>
                <w:rFonts w:ascii="Verdana" w:hAnsi="Verdana"/>
                <w:b/>
                <w:bCs/>
                <w:sz w:val="18"/>
                <w:szCs w:val="18"/>
              </w:rPr>
            </w:pPr>
            <w:r w:rsidRPr="00722FF4">
              <w:rPr>
                <w:rFonts w:ascii="Verdana" w:hAnsi="Verdana"/>
                <w:b/>
                <w:bCs/>
                <w:sz w:val="18"/>
                <w:szCs w:val="18"/>
              </w:rPr>
              <w:t>Indicative Share of EESF Target Group</w:t>
            </w:r>
          </w:p>
        </w:tc>
      </w:tr>
      <w:tr w:rsidR="00174767" w:rsidRPr="00722FF4" w14:paraId="05B76ADB" w14:textId="77777777" w:rsidTr="00C17EC2">
        <w:tc>
          <w:tcPr>
            <w:tcW w:w="4815" w:type="dxa"/>
          </w:tcPr>
          <w:p w14:paraId="33B371C0" w14:textId="77777777" w:rsidR="00174767" w:rsidRPr="00722FF4" w:rsidRDefault="00174767" w:rsidP="0098602F">
            <w:pPr>
              <w:spacing w:before="40" w:after="40"/>
              <w:rPr>
                <w:rFonts w:ascii="Verdana" w:hAnsi="Verdana"/>
                <w:sz w:val="18"/>
                <w:szCs w:val="18"/>
              </w:rPr>
            </w:pPr>
            <w:r w:rsidRPr="00722FF4">
              <w:rPr>
                <w:rFonts w:ascii="Verdana" w:hAnsi="Verdana"/>
                <w:sz w:val="18"/>
                <w:szCs w:val="18"/>
              </w:rPr>
              <w:t>Bio-digester related companies</w:t>
            </w:r>
          </w:p>
        </w:tc>
        <w:tc>
          <w:tcPr>
            <w:tcW w:w="2704" w:type="dxa"/>
          </w:tcPr>
          <w:p w14:paraId="061F9C2F" w14:textId="77777777" w:rsidR="00174767" w:rsidRPr="00722FF4" w:rsidRDefault="00174767" w:rsidP="0098602F">
            <w:pPr>
              <w:spacing w:before="40" w:after="40"/>
              <w:jc w:val="center"/>
              <w:rPr>
                <w:rFonts w:ascii="Verdana" w:hAnsi="Verdana"/>
                <w:sz w:val="18"/>
                <w:szCs w:val="18"/>
              </w:rPr>
            </w:pPr>
            <w:r w:rsidRPr="00722FF4">
              <w:rPr>
                <w:rFonts w:ascii="Verdana" w:hAnsi="Verdana"/>
                <w:sz w:val="18"/>
                <w:szCs w:val="18"/>
              </w:rPr>
              <w:t>40%</w:t>
            </w:r>
          </w:p>
        </w:tc>
      </w:tr>
      <w:tr w:rsidR="00174767" w:rsidRPr="00722FF4" w14:paraId="3968B92A" w14:textId="77777777" w:rsidTr="00C17EC2">
        <w:tc>
          <w:tcPr>
            <w:tcW w:w="4815" w:type="dxa"/>
          </w:tcPr>
          <w:p w14:paraId="688AF460" w14:textId="77777777" w:rsidR="00174767" w:rsidRPr="00722FF4" w:rsidRDefault="00174767" w:rsidP="0098602F">
            <w:pPr>
              <w:spacing w:before="40" w:after="40"/>
              <w:rPr>
                <w:rFonts w:ascii="Verdana" w:hAnsi="Verdana"/>
                <w:sz w:val="18"/>
                <w:szCs w:val="18"/>
              </w:rPr>
            </w:pPr>
            <w:r w:rsidRPr="00722FF4">
              <w:rPr>
                <w:rFonts w:ascii="Verdana" w:hAnsi="Verdana"/>
                <w:sz w:val="18"/>
                <w:szCs w:val="18"/>
              </w:rPr>
              <w:t>Higher Tier Cooking related companies (tier 3 4 5)</w:t>
            </w:r>
          </w:p>
        </w:tc>
        <w:tc>
          <w:tcPr>
            <w:tcW w:w="2704" w:type="dxa"/>
          </w:tcPr>
          <w:p w14:paraId="35CDF625" w14:textId="77777777" w:rsidR="00174767" w:rsidRPr="00722FF4" w:rsidRDefault="00174767" w:rsidP="0098602F">
            <w:pPr>
              <w:spacing w:before="40" w:after="40"/>
              <w:jc w:val="center"/>
              <w:rPr>
                <w:rFonts w:ascii="Verdana" w:hAnsi="Verdana"/>
                <w:sz w:val="18"/>
                <w:szCs w:val="18"/>
              </w:rPr>
            </w:pPr>
            <w:r w:rsidRPr="00722FF4">
              <w:rPr>
                <w:rFonts w:ascii="Verdana" w:hAnsi="Verdana"/>
                <w:sz w:val="18"/>
                <w:szCs w:val="18"/>
              </w:rPr>
              <w:t>40%</w:t>
            </w:r>
          </w:p>
        </w:tc>
      </w:tr>
      <w:tr w:rsidR="00174767" w:rsidRPr="00722FF4" w14:paraId="64E300A2" w14:textId="77777777" w:rsidTr="00C17EC2">
        <w:tc>
          <w:tcPr>
            <w:tcW w:w="4815" w:type="dxa"/>
          </w:tcPr>
          <w:p w14:paraId="0194644B" w14:textId="77777777" w:rsidR="00174767" w:rsidRPr="00722FF4" w:rsidRDefault="00174767" w:rsidP="0098602F">
            <w:pPr>
              <w:spacing w:before="40" w:after="40"/>
              <w:rPr>
                <w:rFonts w:ascii="Verdana" w:hAnsi="Verdana"/>
                <w:sz w:val="18"/>
                <w:szCs w:val="18"/>
              </w:rPr>
            </w:pPr>
            <w:r w:rsidRPr="00722FF4">
              <w:rPr>
                <w:rFonts w:ascii="Verdana" w:hAnsi="Verdana"/>
                <w:sz w:val="18"/>
                <w:szCs w:val="18"/>
              </w:rPr>
              <w:t>Lower Tier Cooking (with potential to mo</w:t>
            </w:r>
            <w:r>
              <w:rPr>
                <w:rFonts w:ascii="Verdana" w:hAnsi="Verdana"/>
                <w:sz w:val="18"/>
                <w:szCs w:val="18"/>
              </w:rPr>
              <w:t>v</w:t>
            </w:r>
            <w:r w:rsidRPr="00722FF4">
              <w:rPr>
                <w:rFonts w:ascii="Verdana" w:hAnsi="Verdana"/>
                <w:sz w:val="18"/>
                <w:szCs w:val="18"/>
              </w:rPr>
              <w:t>e to higher tiers) and Electricity solutions providers</w:t>
            </w:r>
          </w:p>
        </w:tc>
        <w:tc>
          <w:tcPr>
            <w:tcW w:w="2704" w:type="dxa"/>
          </w:tcPr>
          <w:p w14:paraId="34D8312B" w14:textId="77777777" w:rsidR="00174767" w:rsidRPr="00722FF4" w:rsidRDefault="00174767" w:rsidP="0098602F">
            <w:pPr>
              <w:spacing w:before="40" w:after="40"/>
              <w:jc w:val="center"/>
              <w:rPr>
                <w:rFonts w:ascii="Verdana" w:hAnsi="Verdana"/>
                <w:sz w:val="18"/>
                <w:szCs w:val="18"/>
              </w:rPr>
            </w:pPr>
            <w:r w:rsidRPr="00722FF4">
              <w:rPr>
                <w:rFonts w:ascii="Verdana" w:hAnsi="Verdana"/>
                <w:sz w:val="18"/>
                <w:szCs w:val="18"/>
              </w:rPr>
              <w:t>20%</w:t>
            </w:r>
          </w:p>
        </w:tc>
      </w:tr>
      <w:tr w:rsidR="00174767" w:rsidRPr="00722FF4" w14:paraId="716653DB" w14:textId="77777777" w:rsidTr="00C17EC2">
        <w:tc>
          <w:tcPr>
            <w:tcW w:w="4815" w:type="dxa"/>
          </w:tcPr>
          <w:p w14:paraId="739C2D2A" w14:textId="77777777" w:rsidR="00174767" w:rsidRPr="0098602F" w:rsidRDefault="00174767" w:rsidP="0098602F">
            <w:pPr>
              <w:spacing w:before="40" w:after="40"/>
              <w:rPr>
                <w:rFonts w:ascii="Verdana" w:hAnsi="Verdana"/>
                <w:b/>
                <w:bCs/>
                <w:sz w:val="18"/>
                <w:szCs w:val="18"/>
              </w:rPr>
            </w:pPr>
            <w:r w:rsidRPr="0098602F">
              <w:rPr>
                <w:rFonts w:ascii="Verdana" w:hAnsi="Verdana"/>
                <w:b/>
                <w:bCs/>
                <w:sz w:val="18"/>
                <w:szCs w:val="18"/>
              </w:rPr>
              <w:t>Total</w:t>
            </w:r>
          </w:p>
        </w:tc>
        <w:tc>
          <w:tcPr>
            <w:tcW w:w="2704" w:type="dxa"/>
          </w:tcPr>
          <w:p w14:paraId="497D9267" w14:textId="77777777" w:rsidR="00174767" w:rsidRPr="00722FF4" w:rsidRDefault="00174767" w:rsidP="0098602F">
            <w:pPr>
              <w:spacing w:before="40" w:after="40"/>
              <w:jc w:val="center"/>
              <w:rPr>
                <w:rFonts w:ascii="Verdana" w:hAnsi="Verdana"/>
                <w:sz w:val="18"/>
                <w:szCs w:val="18"/>
              </w:rPr>
            </w:pPr>
            <w:r w:rsidRPr="00722FF4">
              <w:rPr>
                <w:rFonts w:ascii="Verdana" w:hAnsi="Verdana"/>
                <w:sz w:val="18"/>
                <w:szCs w:val="18"/>
              </w:rPr>
              <w:t>100%</w:t>
            </w:r>
          </w:p>
        </w:tc>
      </w:tr>
    </w:tbl>
    <w:p w14:paraId="24F4C9DF" w14:textId="77777777" w:rsidR="00174767" w:rsidRDefault="00174767" w:rsidP="00174767">
      <w:pPr>
        <w:pStyle w:val="Geenafstand"/>
        <w:rPr>
          <w:rFonts w:ascii="Verdana" w:hAnsi="Verdana"/>
          <w:iCs/>
          <w:sz w:val="18"/>
          <w:szCs w:val="18"/>
          <w:highlight w:val="yellow"/>
        </w:rPr>
      </w:pPr>
    </w:p>
    <w:p w14:paraId="5DF12463" w14:textId="5D418933" w:rsidR="00823A26" w:rsidRDefault="00823A26" w:rsidP="00823A26">
      <w:pPr>
        <w:rPr>
          <w:rFonts w:ascii="Verdana" w:hAnsi="Verdana"/>
          <w:b/>
          <w:bCs/>
          <w:i/>
          <w:iCs/>
          <w:sz w:val="18"/>
          <w:szCs w:val="18"/>
        </w:rPr>
      </w:pPr>
      <w:r>
        <w:rPr>
          <w:rFonts w:ascii="Verdana" w:hAnsi="Verdana"/>
          <w:b/>
          <w:bCs/>
          <w:i/>
          <w:iCs/>
          <w:sz w:val="18"/>
          <w:szCs w:val="18"/>
        </w:rPr>
        <w:t xml:space="preserve">EEC </w:t>
      </w:r>
      <w:r w:rsidRPr="00DF5F63">
        <w:rPr>
          <w:rFonts w:ascii="Verdana" w:hAnsi="Verdana"/>
          <w:b/>
          <w:bCs/>
          <w:i/>
          <w:iCs/>
          <w:sz w:val="18"/>
          <w:szCs w:val="18"/>
        </w:rPr>
        <w:t>Selection Criteria</w:t>
      </w:r>
    </w:p>
    <w:p w14:paraId="4EE872AA" w14:textId="77777777" w:rsidR="00796C30" w:rsidRPr="00722FF4" w:rsidRDefault="00796C30" w:rsidP="00796C30">
      <w:pPr>
        <w:rPr>
          <w:rFonts w:ascii="Verdana" w:hAnsi="Verdana"/>
          <w:bCs/>
          <w:sz w:val="18"/>
          <w:szCs w:val="18"/>
        </w:rPr>
      </w:pPr>
      <w:r w:rsidRPr="00722FF4">
        <w:rPr>
          <w:rFonts w:ascii="Verdana" w:hAnsi="Verdana"/>
          <w:bCs/>
          <w:sz w:val="18"/>
          <w:szCs w:val="18"/>
        </w:rPr>
        <w:t xml:space="preserve">Not every SME will be able to absorb all the knowledge provided by the Energy Enterprise Coach and the needs of each enterprise (staff category) will be slightly different. Based on the experience within the Energising Development programme, it is typically the </w:t>
      </w:r>
      <w:r w:rsidRPr="00722FF4">
        <w:rPr>
          <w:rFonts w:ascii="Verdana" w:hAnsi="Verdana"/>
          <w:bCs/>
          <w:i/>
          <w:iCs/>
          <w:sz w:val="18"/>
          <w:szCs w:val="18"/>
        </w:rPr>
        <w:t>growth mindset</w:t>
      </w:r>
      <w:r w:rsidRPr="00722FF4">
        <w:rPr>
          <w:rFonts w:ascii="Verdana" w:hAnsi="Verdana"/>
          <w:bCs/>
          <w:sz w:val="18"/>
          <w:szCs w:val="18"/>
        </w:rPr>
        <w:t xml:space="preserve"> of the entrepreneur that is the main determinant of whether a company will have the ability to increase financing for the company’s purpose and actually grow. </w:t>
      </w:r>
    </w:p>
    <w:p w14:paraId="4683B967" w14:textId="77777777" w:rsidR="00796C30" w:rsidRPr="00722FF4" w:rsidRDefault="00796C30" w:rsidP="00796C30">
      <w:pPr>
        <w:rPr>
          <w:rFonts w:ascii="Verdana" w:hAnsi="Verdana"/>
          <w:bCs/>
          <w:sz w:val="18"/>
          <w:szCs w:val="18"/>
        </w:rPr>
      </w:pPr>
    </w:p>
    <w:p w14:paraId="466C6F7F" w14:textId="540BF189" w:rsidR="00796C30" w:rsidRDefault="00796C30" w:rsidP="00796C30">
      <w:pPr>
        <w:rPr>
          <w:rFonts w:ascii="Verdana" w:hAnsi="Verdana"/>
          <w:bCs/>
          <w:sz w:val="18"/>
          <w:szCs w:val="18"/>
        </w:rPr>
      </w:pPr>
      <w:r w:rsidRPr="00722FF4">
        <w:rPr>
          <w:rFonts w:ascii="Verdana" w:hAnsi="Verdana"/>
          <w:bCs/>
          <w:sz w:val="18"/>
          <w:szCs w:val="18"/>
        </w:rPr>
        <w:t>Therefore, the facility will be required to be selective and analyse the duration of the company’s existence, its growth pathway since inception, the realistic ambitions of the entrepreneur and understand whether the company likely remains at a low growth rate with limited capital or whether it is of the fast growing type. In case the Energy Enterprise Coach will be required to operate in a network of support instruments with partners, including the GDC, GET.invest, CCA, PFAN and others.</w:t>
      </w:r>
    </w:p>
    <w:p w14:paraId="36394A69" w14:textId="77777777" w:rsidR="00796C30" w:rsidRPr="00DF5F63" w:rsidRDefault="00796C30" w:rsidP="00823A26">
      <w:pPr>
        <w:rPr>
          <w:rFonts w:ascii="Verdana" w:hAnsi="Verdana"/>
          <w:b/>
          <w:bCs/>
          <w:i/>
          <w:iCs/>
          <w:sz w:val="18"/>
          <w:szCs w:val="18"/>
        </w:rPr>
      </w:pPr>
    </w:p>
    <w:p w14:paraId="070DC289" w14:textId="77777777" w:rsidR="00823A26" w:rsidRPr="00DF5F63" w:rsidRDefault="00823A26" w:rsidP="00823A26">
      <w:pPr>
        <w:rPr>
          <w:rFonts w:ascii="Verdana" w:hAnsi="Verdana"/>
          <w:sz w:val="18"/>
          <w:szCs w:val="18"/>
        </w:rPr>
      </w:pPr>
      <w:r w:rsidRPr="00DF5F63">
        <w:rPr>
          <w:rFonts w:ascii="Verdana" w:hAnsi="Verdana"/>
          <w:sz w:val="18"/>
          <w:szCs w:val="18"/>
        </w:rPr>
        <w:t>Selection criteria for companies to be supported will include:</w:t>
      </w:r>
    </w:p>
    <w:p w14:paraId="35ECA9B5" w14:textId="77777777" w:rsidR="00823A26" w:rsidRPr="00DF5F63" w:rsidRDefault="00823A26" w:rsidP="00226292">
      <w:pPr>
        <w:pStyle w:val="Lijstalinea"/>
        <w:numPr>
          <w:ilvl w:val="0"/>
          <w:numId w:val="21"/>
        </w:numPr>
        <w:ind w:left="360"/>
        <w:rPr>
          <w:szCs w:val="18"/>
        </w:rPr>
      </w:pPr>
      <w:r w:rsidRPr="00DF5F63">
        <w:rPr>
          <w:szCs w:val="18"/>
        </w:rPr>
        <w:t>The company operates in a sustainably cost-covering / profit generating basis;</w:t>
      </w:r>
    </w:p>
    <w:p w14:paraId="53375779" w14:textId="77777777" w:rsidR="00823A26" w:rsidRPr="00DF5F63" w:rsidRDefault="00823A26" w:rsidP="00226292">
      <w:pPr>
        <w:pStyle w:val="Lijstalinea"/>
        <w:numPr>
          <w:ilvl w:val="0"/>
          <w:numId w:val="21"/>
        </w:numPr>
        <w:ind w:left="360"/>
        <w:rPr>
          <w:szCs w:val="18"/>
        </w:rPr>
      </w:pPr>
      <w:r w:rsidRPr="00DF5F63">
        <w:rPr>
          <w:szCs w:val="18"/>
        </w:rPr>
        <w:t>The company has more than 50% of its turnover in an energy-related field</w:t>
      </w:r>
    </w:p>
    <w:p w14:paraId="0D23AB2E" w14:textId="77777777" w:rsidR="00823A26" w:rsidRPr="00DF5F63" w:rsidRDefault="00823A26" w:rsidP="00226292">
      <w:pPr>
        <w:pStyle w:val="Lijstalinea"/>
        <w:numPr>
          <w:ilvl w:val="0"/>
          <w:numId w:val="21"/>
        </w:numPr>
        <w:ind w:left="360"/>
        <w:rPr>
          <w:szCs w:val="18"/>
        </w:rPr>
      </w:pPr>
      <w:r w:rsidRPr="00DF5F63">
        <w:rPr>
          <w:szCs w:val="18"/>
        </w:rPr>
        <w:t>The company is using / applying / supporting / producing clean technologies that do not involve fossil fuels;</w:t>
      </w:r>
    </w:p>
    <w:p w14:paraId="2C6ABE9B" w14:textId="77777777" w:rsidR="00823A26" w:rsidRPr="00DF5F63" w:rsidRDefault="00823A26" w:rsidP="00226292">
      <w:pPr>
        <w:pStyle w:val="Lijstalinea"/>
        <w:numPr>
          <w:ilvl w:val="0"/>
          <w:numId w:val="21"/>
        </w:numPr>
        <w:ind w:left="360"/>
        <w:rPr>
          <w:szCs w:val="18"/>
        </w:rPr>
      </w:pPr>
      <w:r w:rsidRPr="00DF5F63">
        <w:rPr>
          <w:szCs w:val="18"/>
        </w:rPr>
        <w:t>Further selection criteria will be considered together with the contractor during the inception phase of the assignment.</w:t>
      </w:r>
    </w:p>
    <w:p w14:paraId="161F114F" w14:textId="0B372AB1" w:rsidR="00823A26" w:rsidRPr="00DF5F63" w:rsidRDefault="00682B51" w:rsidP="00823A26">
      <w:pPr>
        <w:rPr>
          <w:rFonts w:ascii="Verdana" w:hAnsi="Verdana"/>
          <w:sz w:val="18"/>
          <w:szCs w:val="18"/>
        </w:rPr>
      </w:pPr>
      <w:r>
        <w:rPr>
          <w:rFonts w:ascii="Verdana" w:hAnsi="Verdana"/>
          <w:sz w:val="18"/>
          <w:szCs w:val="18"/>
        </w:rPr>
        <w:t xml:space="preserve">During the inception </w:t>
      </w:r>
      <w:proofErr w:type="spellStart"/>
      <w:r>
        <w:rPr>
          <w:rFonts w:ascii="Verdana" w:hAnsi="Verdana"/>
          <w:sz w:val="18"/>
          <w:szCs w:val="18"/>
        </w:rPr>
        <w:t>fase</w:t>
      </w:r>
      <w:proofErr w:type="spellEnd"/>
      <w:r>
        <w:rPr>
          <w:rFonts w:ascii="Verdana" w:hAnsi="Verdana"/>
          <w:sz w:val="18"/>
          <w:szCs w:val="18"/>
        </w:rPr>
        <w:t xml:space="preserve"> the final set of criteria will be defined in close consultation with RVO. In case of direct referrals by the country implementers the selection criteria might be overruled in case of strong arguments to support the specific company. </w:t>
      </w:r>
      <w:r w:rsidR="00823A26" w:rsidRPr="00DF5F63">
        <w:rPr>
          <w:rFonts w:ascii="Verdana" w:hAnsi="Verdana"/>
          <w:sz w:val="18"/>
          <w:szCs w:val="18"/>
        </w:rPr>
        <w:t xml:space="preserve">In certain cases, there may be budgetary considerations to provide a certain volume of support to SMEs in certain geographies or part of the Africa Biogas or Higher-Tier Cooking components, which will be steered by RVO. </w:t>
      </w:r>
    </w:p>
    <w:p w14:paraId="1673539D" w14:textId="77777777" w:rsidR="00174767" w:rsidRDefault="00174767" w:rsidP="00174767">
      <w:pPr>
        <w:pStyle w:val="Geenafstand"/>
        <w:rPr>
          <w:rFonts w:ascii="Verdana" w:hAnsi="Verdana"/>
          <w:iCs/>
          <w:sz w:val="18"/>
          <w:szCs w:val="18"/>
          <w:highlight w:val="yellow"/>
        </w:rPr>
      </w:pPr>
    </w:p>
    <w:p w14:paraId="615B766A" w14:textId="08BF433E" w:rsidR="00174767" w:rsidRPr="00262006" w:rsidRDefault="00262006" w:rsidP="00262006">
      <w:pPr>
        <w:pStyle w:val="Kop4"/>
        <w:rPr>
          <w:rFonts w:ascii="Verdana" w:hAnsi="Verdana"/>
          <w:b/>
          <w:bCs/>
          <w:color w:val="auto"/>
          <w:sz w:val="18"/>
          <w:szCs w:val="18"/>
        </w:rPr>
      </w:pPr>
      <w:r w:rsidRPr="00262006">
        <w:rPr>
          <w:rFonts w:ascii="Verdana" w:hAnsi="Verdana"/>
          <w:b/>
          <w:bCs/>
          <w:color w:val="auto"/>
          <w:sz w:val="18"/>
          <w:szCs w:val="18"/>
        </w:rPr>
        <w:t xml:space="preserve">2.1.4 </w:t>
      </w:r>
      <w:r w:rsidR="00174767" w:rsidRPr="00262006">
        <w:rPr>
          <w:rFonts w:ascii="Verdana" w:hAnsi="Verdana"/>
          <w:b/>
          <w:bCs/>
          <w:color w:val="auto"/>
          <w:sz w:val="18"/>
          <w:szCs w:val="18"/>
        </w:rPr>
        <w:t>Intervention areas</w:t>
      </w:r>
    </w:p>
    <w:p w14:paraId="0CDAAC2F" w14:textId="77777777" w:rsidR="00256F3E" w:rsidRPr="00DF5F63" w:rsidRDefault="00174767" w:rsidP="00256F3E">
      <w:pPr>
        <w:rPr>
          <w:rFonts w:ascii="Verdana" w:hAnsi="Verdana"/>
          <w:sz w:val="18"/>
          <w:szCs w:val="18"/>
        </w:rPr>
      </w:pPr>
      <w:r w:rsidRPr="00DF5F63">
        <w:rPr>
          <w:rFonts w:ascii="Verdana" w:hAnsi="Verdana"/>
          <w:sz w:val="18"/>
          <w:szCs w:val="18"/>
        </w:rPr>
        <w:t xml:space="preserve">The interventions of the Energy Enterprise Coach should cater to the specific needs of the client SMEs. </w:t>
      </w:r>
      <w:r w:rsidR="00256F3E" w:rsidRPr="00722FF4">
        <w:rPr>
          <w:rFonts w:ascii="Verdana" w:hAnsi="Verdana"/>
          <w:sz w:val="18"/>
          <w:szCs w:val="18"/>
        </w:rPr>
        <w:t>Special attention during the support will go to themes including Innovation (technology, business models); Corporate Social Responsibility of enterprises as well as Gender aspects towards nurturing of female entrepreneurs and improving the status and career of women in the company.</w:t>
      </w:r>
    </w:p>
    <w:p w14:paraId="3C0C3B3A" w14:textId="77777777" w:rsidR="00256F3E" w:rsidRDefault="00256F3E" w:rsidP="00174767">
      <w:pPr>
        <w:rPr>
          <w:rFonts w:ascii="Verdana" w:hAnsi="Verdana"/>
          <w:sz w:val="18"/>
          <w:szCs w:val="18"/>
        </w:rPr>
      </w:pPr>
    </w:p>
    <w:p w14:paraId="3C48E3BB" w14:textId="77777777" w:rsidR="00174767" w:rsidRPr="00DF5F63" w:rsidRDefault="00174767" w:rsidP="00174767">
      <w:pPr>
        <w:rPr>
          <w:rFonts w:ascii="Verdana" w:hAnsi="Verdana"/>
          <w:sz w:val="18"/>
          <w:szCs w:val="18"/>
        </w:rPr>
      </w:pPr>
      <w:r w:rsidRPr="00DF5F63">
        <w:rPr>
          <w:rFonts w:ascii="Verdana" w:hAnsi="Verdana"/>
          <w:sz w:val="18"/>
          <w:szCs w:val="18"/>
        </w:rPr>
        <w:t>The list of possible topics and types of interventions below is merely an indication</w:t>
      </w:r>
      <w:r w:rsidR="00256F3E">
        <w:rPr>
          <w:rFonts w:ascii="Verdana" w:hAnsi="Verdana"/>
          <w:sz w:val="18"/>
          <w:szCs w:val="18"/>
        </w:rPr>
        <w:t>:</w:t>
      </w:r>
    </w:p>
    <w:p w14:paraId="53555799" w14:textId="77777777" w:rsidR="00174767" w:rsidRPr="00DF5F63" w:rsidRDefault="00174767" w:rsidP="00226292">
      <w:pPr>
        <w:pStyle w:val="Lijstalinea"/>
        <w:numPr>
          <w:ilvl w:val="0"/>
          <w:numId w:val="19"/>
        </w:numPr>
        <w:ind w:left="360"/>
        <w:rPr>
          <w:szCs w:val="18"/>
          <w:lang w:val="en-US"/>
        </w:rPr>
      </w:pPr>
      <w:r w:rsidRPr="00DF5F63">
        <w:rPr>
          <w:i/>
          <w:iCs/>
          <w:szCs w:val="18"/>
          <w:lang w:val="en-US"/>
        </w:rPr>
        <w:t xml:space="preserve">Business development strategy </w:t>
      </w:r>
    </w:p>
    <w:p w14:paraId="0C0E5A2F" w14:textId="77777777" w:rsidR="00174767" w:rsidRPr="00DF5F63" w:rsidRDefault="00174767" w:rsidP="00174767">
      <w:pPr>
        <w:pStyle w:val="Lijstalinea"/>
        <w:ind w:left="360"/>
        <w:rPr>
          <w:szCs w:val="18"/>
          <w:lang w:val="en-US"/>
        </w:rPr>
      </w:pPr>
      <w:r w:rsidRPr="00DF5F63">
        <w:rPr>
          <w:szCs w:val="18"/>
          <w:u w:val="single"/>
          <w:lang w:val="en-US"/>
        </w:rPr>
        <w:t>Typical questions:</w:t>
      </w:r>
      <w:r w:rsidRPr="00DF5F63">
        <w:rPr>
          <w:szCs w:val="18"/>
          <w:lang w:val="en-US"/>
        </w:rPr>
        <w:t xml:space="preserve"> What are potential avenues of growth? What is my potential market demand; How do I change my activities to take advantage of that potential growth?</w:t>
      </w:r>
    </w:p>
    <w:p w14:paraId="1DA66922" w14:textId="77777777" w:rsidR="00174767" w:rsidRPr="00DF5F63" w:rsidRDefault="00174767" w:rsidP="00226292">
      <w:pPr>
        <w:pStyle w:val="Lijstalinea"/>
        <w:numPr>
          <w:ilvl w:val="0"/>
          <w:numId w:val="19"/>
        </w:numPr>
        <w:ind w:left="360"/>
        <w:rPr>
          <w:szCs w:val="18"/>
          <w:lang w:val="en-US"/>
        </w:rPr>
      </w:pPr>
      <w:r w:rsidRPr="00DF5F63">
        <w:rPr>
          <w:i/>
          <w:iCs/>
          <w:szCs w:val="18"/>
          <w:lang w:val="en-US"/>
        </w:rPr>
        <w:t xml:space="preserve">Bookkeeping and accounting / financial literacy </w:t>
      </w:r>
    </w:p>
    <w:p w14:paraId="141C0FB3" w14:textId="77777777" w:rsidR="00174767" w:rsidRPr="00DF5F63" w:rsidRDefault="00174767" w:rsidP="00174767">
      <w:pPr>
        <w:pStyle w:val="Lijstalinea"/>
        <w:ind w:left="360"/>
        <w:rPr>
          <w:szCs w:val="18"/>
          <w:lang w:val="en-US"/>
        </w:rPr>
      </w:pPr>
      <w:r w:rsidRPr="00DF5F63">
        <w:rPr>
          <w:szCs w:val="18"/>
          <w:u w:val="single"/>
          <w:lang w:val="en-US"/>
        </w:rPr>
        <w:lastRenderedPageBreak/>
        <w:t>Typical questions:</w:t>
      </w:r>
      <w:r w:rsidRPr="00DF5F63">
        <w:rPr>
          <w:szCs w:val="18"/>
          <w:lang w:val="en-US"/>
        </w:rPr>
        <w:t xml:space="preserve"> How do I keep my accounts so that investors / banks understand my business? How do I make maximum use of my resources to enable growth? </w:t>
      </w:r>
    </w:p>
    <w:p w14:paraId="13931169" w14:textId="77777777" w:rsidR="00174767" w:rsidRPr="00DF5F63" w:rsidRDefault="00174767" w:rsidP="00226292">
      <w:pPr>
        <w:pStyle w:val="Lijstalinea"/>
        <w:numPr>
          <w:ilvl w:val="0"/>
          <w:numId w:val="19"/>
        </w:numPr>
        <w:ind w:left="360"/>
        <w:rPr>
          <w:i/>
          <w:iCs/>
          <w:szCs w:val="18"/>
          <w:lang w:val="en-US"/>
        </w:rPr>
      </w:pPr>
      <w:r w:rsidRPr="00DF5F63">
        <w:rPr>
          <w:i/>
          <w:iCs/>
          <w:szCs w:val="18"/>
          <w:lang w:val="en-US"/>
        </w:rPr>
        <w:t xml:space="preserve">Finance &amp; investment strategy </w:t>
      </w:r>
    </w:p>
    <w:p w14:paraId="0C0F9249" w14:textId="3F009CB0" w:rsidR="00174767" w:rsidRPr="00DF5F63" w:rsidRDefault="00174767" w:rsidP="00174767">
      <w:pPr>
        <w:pStyle w:val="Lijstalinea"/>
        <w:ind w:left="360"/>
        <w:rPr>
          <w:szCs w:val="18"/>
          <w:lang w:val="en-US"/>
        </w:rPr>
      </w:pPr>
      <w:r w:rsidRPr="00DF5F63">
        <w:rPr>
          <w:szCs w:val="18"/>
          <w:u w:val="single"/>
          <w:lang w:val="en-US"/>
        </w:rPr>
        <w:t>Typical questions:</w:t>
      </w:r>
      <w:r w:rsidRPr="00DF5F63">
        <w:rPr>
          <w:szCs w:val="18"/>
          <w:lang w:val="en-US"/>
        </w:rPr>
        <w:t xml:space="preserve"> What are the options to finance my growth path? What does a bankable business plan look like? How do I obtain all information to compose a business plan? What type of finance do I need for a specific growth stage? What (financial) partners do I need? How do I take calculated risk with my business? How do I </w:t>
      </w:r>
      <w:r w:rsidR="004B12A1" w:rsidRPr="00DF5F63">
        <w:rPr>
          <w:szCs w:val="18"/>
          <w:lang w:val="en-US"/>
        </w:rPr>
        <w:t>utilize</w:t>
      </w:r>
      <w:r w:rsidRPr="00DF5F63">
        <w:rPr>
          <w:szCs w:val="18"/>
          <w:lang w:val="en-US"/>
        </w:rPr>
        <w:t xml:space="preserve"> available local financial instruments? How do I approach (local) financial institutions?</w:t>
      </w:r>
    </w:p>
    <w:p w14:paraId="4C6BA348" w14:textId="77777777" w:rsidR="00174767" w:rsidRPr="00DF5F63" w:rsidRDefault="00174767" w:rsidP="00226292">
      <w:pPr>
        <w:pStyle w:val="Lijstalinea"/>
        <w:numPr>
          <w:ilvl w:val="0"/>
          <w:numId w:val="19"/>
        </w:numPr>
        <w:ind w:left="360"/>
        <w:rPr>
          <w:i/>
          <w:iCs/>
          <w:szCs w:val="18"/>
        </w:rPr>
      </w:pPr>
      <w:r w:rsidRPr="00DF5F63">
        <w:rPr>
          <w:i/>
          <w:iCs/>
          <w:szCs w:val="18"/>
        </w:rPr>
        <w:t xml:space="preserve">Product development / improvement </w:t>
      </w:r>
    </w:p>
    <w:p w14:paraId="5863D3CD" w14:textId="77777777" w:rsidR="00174767" w:rsidRPr="00DF5F63" w:rsidRDefault="00174767" w:rsidP="00174767">
      <w:pPr>
        <w:pStyle w:val="Lijstalinea"/>
        <w:ind w:left="360"/>
        <w:rPr>
          <w:szCs w:val="18"/>
        </w:rPr>
      </w:pPr>
      <w:r w:rsidRPr="00DF5F63">
        <w:rPr>
          <w:szCs w:val="18"/>
          <w:u w:val="single"/>
        </w:rPr>
        <w:t>Typical questions:</w:t>
      </w:r>
      <w:r w:rsidRPr="00DF5F63">
        <w:rPr>
          <w:szCs w:val="18"/>
        </w:rPr>
        <w:t xml:space="preserve"> How do I obtain information about best practices/ quality of my products? How can I make an assessment of my consumers needs for further product innovation? How do I evaluate and control product quality?</w:t>
      </w:r>
    </w:p>
    <w:p w14:paraId="08C146BA" w14:textId="77777777" w:rsidR="00174767" w:rsidRPr="00DF5F63" w:rsidRDefault="00174767" w:rsidP="00226292">
      <w:pPr>
        <w:pStyle w:val="Lijstalinea"/>
        <w:numPr>
          <w:ilvl w:val="0"/>
          <w:numId w:val="19"/>
        </w:numPr>
        <w:ind w:left="360"/>
        <w:rPr>
          <w:i/>
          <w:iCs/>
          <w:szCs w:val="18"/>
        </w:rPr>
      </w:pPr>
      <w:r w:rsidRPr="00DF5F63">
        <w:rPr>
          <w:i/>
          <w:iCs/>
          <w:szCs w:val="18"/>
        </w:rPr>
        <w:t xml:space="preserve">Operations </w:t>
      </w:r>
    </w:p>
    <w:p w14:paraId="79C30C95" w14:textId="77777777" w:rsidR="00174767" w:rsidRPr="00DF5F63" w:rsidRDefault="00174767" w:rsidP="00174767">
      <w:pPr>
        <w:pStyle w:val="Lijstalinea"/>
        <w:ind w:left="360"/>
        <w:rPr>
          <w:szCs w:val="18"/>
        </w:rPr>
      </w:pPr>
      <w:r w:rsidRPr="00DF5F63">
        <w:rPr>
          <w:szCs w:val="18"/>
          <w:u w:val="single"/>
        </w:rPr>
        <w:t>Typical questions:</w:t>
      </w:r>
      <w:r w:rsidRPr="00DF5F63">
        <w:rPr>
          <w:szCs w:val="18"/>
        </w:rPr>
        <w:t xml:space="preserve"> How do I maximise the logistics of the distribution of my products? How can I ensure quality of materials and proper training of sub-contractors? How do I ensure appropriate repair and maintenance?</w:t>
      </w:r>
    </w:p>
    <w:p w14:paraId="4AC6A71D" w14:textId="77777777" w:rsidR="00174767" w:rsidRPr="00DF5F63" w:rsidRDefault="00174767" w:rsidP="00226292">
      <w:pPr>
        <w:pStyle w:val="Lijstalinea"/>
        <w:numPr>
          <w:ilvl w:val="0"/>
          <w:numId w:val="19"/>
        </w:numPr>
        <w:ind w:left="360"/>
        <w:rPr>
          <w:i/>
          <w:iCs/>
          <w:szCs w:val="18"/>
        </w:rPr>
      </w:pPr>
      <w:r w:rsidRPr="00DF5F63">
        <w:rPr>
          <w:i/>
          <w:iCs/>
          <w:szCs w:val="18"/>
        </w:rPr>
        <w:t xml:space="preserve">Quality assurance  </w:t>
      </w:r>
    </w:p>
    <w:p w14:paraId="4205EE75" w14:textId="77777777" w:rsidR="00174767" w:rsidRPr="00DF5F63" w:rsidRDefault="00174767" w:rsidP="00174767">
      <w:pPr>
        <w:pStyle w:val="Lijstalinea"/>
        <w:ind w:left="360"/>
        <w:rPr>
          <w:i/>
          <w:iCs/>
          <w:szCs w:val="18"/>
        </w:rPr>
      </w:pPr>
      <w:r w:rsidRPr="00DF5F63">
        <w:rPr>
          <w:szCs w:val="18"/>
          <w:u w:val="single"/>
        </w:rPr>
        <w:t>Typical questions:</w:t>
      </w:r>
      <w:r w:rsidRPr="00DF5F63">
        <w:rPr>
          <w:szCs w:val="18"/>
        </w:rPr>
        <w:t xml:space="preserve"> How can I assure appropriate quality control of my products (installed remotely)? How can I monitor performance of my products? What (software) tools exist to monitor quality?</w:t>
      </w:r>
    </w:p>
    <w:p w14:paraId="7899E00F" w14:textId="77777777" w:rsidR="00174767" w:rsidRPr="00DF5F63" w:rsidRDefault="00174767" w:rsidP="00226292">
      <w:pPr>
        <w:pStyle w:val="Lijstalinea"/>
        <w:numPr>
          <w:ilvl w:val="0"/>
          <w:numId w:val="19"/>
        </w:numPr>
        <w:ind w:left="360"/>
        <w:rPr>
          <w:i/>
          <w:iCs/>
          <w:szCs w:val="18"/>
        </w:rPr>
      </w:pPr>
      <w:r w:rsidRPr="00DF5F63">
        <w:rPr>
          <w:i/>
          <w:iCs/>
          <w:szCs w:val="18"/>
        </w:rPr>
        <w:t>Marketing &amp; sales</w:t>
      </w:r>
    </w:p>
    <w:p w14:paraId="42358C52" w14:textId="77777777" w:rsidR="00174767" w:rsidRPr="00DF5F63" w:rsidRDefault="00174767" w:rsidP="00174767">
      <w:pPr>
        <w:pStyle w:val="Lijstalinea"/>
        <w:ind w:left="360"/>
        <w:rPr>
          <w:i/>
          <w:iCs/>
          <w:szCs w:val="18"/>
        </w:rPr>
      </w:pPr>
      <w:r w:rsidRPr="00DF5F63">
        <w:rPr>
          <w:szCs w:val="18"/>
          <w:u w:val="single"/>
        </w:rPr>
        <w:t>Typical questions:</w:t>
      </w:r>
      <w:r w:rsidRPr="00DF5F63">
        <w:rPr>
          <w:szCs w:val="18"/>
        </w:rPr>
        <w:t xml:space="preserve"> What do my potential customers want to buy? How can I cross-sell products? How can I make sure I provide a solution to my customers’ needs? How can I make my products more affordable?  </w:t>
      </w:r>
      <w:r w:rsidRPr="00DF5F63">
        <w:rPr>
          <w:i/>
          <w:iCs/>
          <w:szCs w:val="18"/>
        </w:rPr>
        <w:t xml:space="preserve"> </w:t>
      </w:r>
    </w:p>
    <w:p w14:paraId="1B54FCC9" w14:textId="77777777" w:rsidR="00174767" w:rsidRPr="00DF5F63" w:rsidRDefault="00174767" w:rsidP="00226292">
      <w:pPr>
        <w:pStyle w:val="Lijstalinea"/>
        <w:numPr>
          <w:ilvl w:val="0"/>
          <w:numId w:val="19"/>
        </w:numPr>
        <w:ind w:left="360"/>
        <w:rPr>
          <w:szCs w:val="18"/>
        </w:rPr>
      </w:pPr>
      <w:r w:rsidRPr="00DF5F63">
        <w:rPr>
          <w:i/>
          <w:iCs/>
          <w:szCs w:val="18"/>
        </w:rPr>
        <w:t>Corporate Social Responsibility</w:t>
      </w:r>
    </w:p>
    <w:p w14:paraId="26725A14" w14:textId="77777777" w:rsidR="00174767" w:rsidRPr="00DF5F63" w:rsidRDefault="00174767" w:rsidP="00174767">
      <w:pPr>
        <w:pStyle w:val="Lijstalinea"/>
        <w:ind w:left="360"/>
        <w:rPr>
          <w:szCs w:val="18"/>
        </w:rPr>
      </w:pPr>
      <w:r w:rsidRPr="00DF5F63">
        <w:rPr>
          <w:szCs w:val="18"/>
          <w:u w:val="single"/>
        </w:rPr>
        <w:t>Typical questions:</w:t>
      </w:r>
      <w:r w:rsidRPr="00DF5F63">
        <w:rPr>
          <w:szCs w:val="18"/>
        </w:rPr>
        <w:t xml:space="preserve"> How can I make sure I ensure circular approach of the products I am applying? How can I ensure appropriate development of my staff? How can I bridge gender gaps in my company? How do I avoid damaging the environment? </w:t>
      </w:r>
    </w:p>
    <w:p w14:paraId="0BF66771" w14:textId="77777777" w:rsidR="00174767" w:rsidRPr="00DF5F63" w:rsidRDefault="00174767" w:rsidP="00226292">
      <w:pPr>
        <w:pStyle w:val="Lijstalinea"/>
        <w:numPr>
          <w:ilvl w:val="0"/>
          <w:numId w:val="19"/>
        </w:numPr>
        <w:ind w:left="360"/>
        <w:rPr>
          <w:szCs w:val="18"/>
        </w:rPr>
      </w:pPr>
      <w:r w:rsidRPr="00DF5F63">
        <w:rPr>
          <w:i/>
          <w:iCs/>
          <w:szCs w:val="18"/>
        </w:rPr>
        <w:t xml:space="preserve">Writing / pitching a proposal to potential investors/financiers </w:t>
      </w:r>
    </w:p>
    <w:p w14:paraId="0452D01F" w14:textId="40A9A79E" w:rsidR="00174767" w:rsidRPr="00DF5F63" w:rsidRDefault="00174767" w:rsidP="007413DC">
      <w:pPr>
        <w:pStyle w:val="Lijstalinea"/>
        <w:ind w:left="360"/>
        <w:rPr>
          <w:bCs/>
          <w:szCs w:val="18"/>
        </w:rPr>
      </w:pPr>
      <w:r w:rsidRPr="00DF5F63">
        <w:rPr>
          <w:szCs w:val="18"/>
          <w:u w:val="single"/>
        </w:rPr>
        <w:t>Typical questions:</w:t>
      </w:r>
      <w:r w:rsidRPr="00DF5F63">
        <w:rPr>
          <w:szCs w:val="18"/>
        </w:rPr>
        <w:t xml:space="preserve"> How do I communicate my growth options with financiers? How can I make a plausible projection of turnover and financing needs? What types of capital do I need? What is important to a financier?</w:t>
      </w:r>
    </w:p>
    <w:p w14:paraId="7806EA9C" w14:textId="77777777" w:rsidR="00174767" w:rsidRPr="00DF5F63" w:rsidRDefault="00174767" w:rsidP="00174767">
      <w:pPr>
        <w:rPr>
          <w:rFonts w:ascii="Verdana" w:hAnsi="Verdana"/>
          <w:bCs/>
          <w:sz w:val="18"/>
          <w:szCs w:val="18"/>
        </w:rPr>
      </w:pPr>
    </w:p>
    <w:p w14:paraId="3C634919" w14:textId="4DACF0FD" w:rsidR="00174767" w:rsidRPr="00262006" w:rsidRDefault="00262006" w:rsidP="00262006">
      <w:pPr>
        <w:pStyle w:val="Kop4"/>
        <w:rPr>
          <w:rFonts w:ascii="Verdana" w:hAnsi="Verdana"/>
          <w:b/>
          <w:bCs/>
          <w:color w:val="auto"/>
          <w:sz w:val="18"/>
          <w:szCs w:val="18"/>
        </w:rPr>
      </w:pPr>
      <w:r w:rsidRPr="00262006">
        <w:rPr>
          <w:rFonts w:ascii="Verdana" w:hAnsi="Verdana"/>
          <w:b/>
          <w:bCs/>
          <w:color w:val="auto"/>
          <w:sz w:val="18"/>
          <w:szCs w:val="18"/>
        </w:rPr>
        <w:t xml:space="preserve">2.1.5 </w:t>
      </w:r>
      <w:r w:rsidR="00174767" w:rsidRPr="00262006">
        <w:rPr>
          <w:rFonts w:ascii="Verdana" w:hAnsi="Verdana"/>
          <w:b/>
          <w:bCs/>
          <w:color w:val="auto"/>
          <w:sz w:val="18"/>
          <w:szCs w:val="18"/>
        </w:rPr>
        <w:t>Results</w:t>
      </w:r>
    </w:p>
    <w:p w14:paraId="47F8299C" w14:textId="7E46B8D9" w:rsidR="00174767" w:rsidRPr="00DF5F63" w:rsidRDefault="00174767" w:rsidP="00174767">
      <w:pPr>
        <w:rPr>
          <w:rFonts w:ascii="Verdana" w:hAnsi="Verdana"/>
          <w:sz w:val="18"/>
          <w:szCs w:val="18"/>
        </w:rPr>
      </w:pPr>
      <w:r w:rsidRPr="00DF5F63">
        <w:rPr>
          <w:rFonts w:ascii="Verdana" w:hAnsi="Verdana"/>
          <w:sz w:val="18"/>
          <w:szCs w:val="18"/>
        </w:rPr>
        <w:t xml:space="preserve">Over the course of the 4-year implementation period, it is expected that the Energy Enterprise Coach will lead to following results as provided in Table </w:t>
      </w:r>
      <w:r w:rsidR="00796C30">
        <w:rPr>
          <w:rFonts w:ascii="Verdana" w:hAnsi="Verdana"/>
          <w:sz w:val="18"/>
          <w:szCs w:val="18"/>
        </w:rPr>
        <w:t>2</w:t>
      </w:r>
      <w:r w:rsidRPr="00DF5F63">
        <w:rPr>
          <w:rFonts w:ascii="Verdana" w:hAnsi="Verdana"/>
          <w:sz w:val="18"/>
          <w:szCs w:val="18"/>
        </w:rPr>
        <w:t>.</w:t>
      </w:r>
    </w:p>
    <w:p w14:paraId="27B7CE1E" w14:textId="0832E477" w:rsidR="00174767" w:rsidRPr="00DF5F63" w:rsidRDefault="00174767" w:rsidP="00174767">
      <w:pPr>
        <w:rPr>
          <w:rFonts w:ascii="Verdana" w:hAnsi="Verdana"/>
          <w:sz w:val="18"/>
          <w:szCs w:val="18"/>
        </w:rPr>
      </w:pPr>
    </w:p>
    <w:p w14:paraId="4CF9DA53" w14:textId="15A61438" w:rsidR="00796C30" w:rsidRPr="00796C30" w:rsidRDefault="00796C30" w:rsidP="00796C30">
      <w:pPr>
        <w:pStyle w:val="Bijschrift"/>
        <w:keepNext/>
        <w:rPr>
          <w:lang w:val="en-US"/>
        </w:rPr>
      </w:pPr>
      <w:r w:rsidRPr="00796C30">
        <w:rPr>
          <w:lang w:val="en-US"/>
        </w:rPr>
        <w:t xml:space="preserve">Table </w:t>
      </w:r>
      <w:r>
        <w:fldChar w:fldCharType="begin"/>
      </w:r>
      <w:r w:rsidRPr="00796C30">
        <w:rPr>
          <w:lang w:val="en-US"/>
        </w:rPr>
        <w:instrText xml:space="preserve"> SEQ Table \* ARABIC </w:instrText>
      </w:r>
      <w:r>
        <w:fldChar w:fldCharType="separate"/>
      </w:r>
      <w:r w:rsidR="002E3331">
        <w:rPr>
          <w:noProof/>
          <w:lang w:val="en-US"/>
        </w:rPr>
        <w:t>2</w:t>
      </w:r>
      <w:r>
        <w:fldChar w:fldCharType="end"/>
      </w:r>
      <w:r w:rsidRPr="00796C30">
        <w:rPr>
          <w:lang w:val="en-US"/>
        </w:rPr>
        <w:t xml:space="preserve"> Summary </w:t>
      </w:r>
      <w:proofErr w:type="spellStart"/>
      <w:r w:rsidRPr="00796C30">
        <w:rPr>
          <w:lang w:val="en-US"/>
        </w:rPr>
        <w:t>Logframe</w:t>
      </w:r>
      <w:proofErr w:type="spellEnd"/>
      <w:r w:rsidRPr="00796C30">
        <w:rPr>
          <w:lang w:val="en-US"/>
        </w:rPr>
        <w:t xml:space="preserve"> with expected results</w:t>
      </w:r>
    </w:p>
    <w:tbl>
      <w:tblPr>
        <w:tblStyle w:val="Tabelraster"/>
        <w:tblW w:w="7792" w:type="dxa"/>
        <w:tblLook w:val="04A0" w:firstRow="1" w:lastRow="0" w:firstColumn="1" w:lastColumn="0" w:noHBand="0" w:noVBand="1"/>
      </w:tblPr>
      <w:tblGrid>
        <w:gridCol w:w="2293"/>
        <w:gridCol w:w="1671"/>
        <w:gridCol w:w="2268"/>
        <w:gridCol w:w="1560"/>
      </w:tblGrid>
      <w:tr w:rsidR="00174767" w:rsidRPr="000C3B22" w14:paraId="1371EDF0" w14:textId="77777777" w:rsidTr="00C17EC2">
        <w:tc>
          <w:tcPr>
            <w:tcW w:w="7792" w:type="dxa"/>
            <w:gridSpan w:val="4"/>
          </w:tcPr>
          <w:p w14:paraId="516B10D7" w14:textId="77777777" w:rsidR="00174767" w:rsidRPr="0098602F" w:rsidRDefault="00174767" w:rsidP="0098602F">
            <w:pPr>
              <w:spacing w:before="20" w:after="20"/>
              <w:rPr>
                <w:rFonts w:ascii="Verdana" w:hAnsi="Verdana"/>
                <w:sz w:val="18"/>
                <w:szCs w:val="18"/>
              </w:rPr>
            </w:pPr>
            <w:r w:rsidRPr="0098602F">
              <w:rPr>
                <w:rFonts w:ascii="Verdana" w:hAnsi="Verdana"/>
                <w:b/>
                <w:bCs/>
                <w:sz w:val="18"/>
                <w:szCs w:val="18"/>
              </w:rPr>
              <w:t>Outcome:</w:t>
            </w:r>
            <w:r w:rsidRPr="0098602F">
              <w:rPr>
                <w:rFonts w:ascii="Verdana" w:hAnsi="Verdana"/>
                <w:sz w:val="18"/>
                <w:szCs w:val="18"/>
              </w:rPr>
              <w:t xml:space="preserve"> More growth oriented SME business propositions that attract investment to strengthen the clean energy sector and increase access to energy solutions (up to 10m EUR by 2025)</w:t>
            </w:r>
          </w:p>
        </w:tc>
      </w:tr>
      <w:tr w:rsidR="00174767" w:rsidRPr="000C3B22" w14:paraId="679ECC63" w14:textId="77777777" w:rsidTr="00C17EC2">
        <w:tc>
          <w:tcPr>
            <w:tcW w:w="7792" w:type="dxa"/>
            <w:gridSpan w:val="4"/>
          </w:tcPr>
          <w:p w14:paraId="14C1BDE6" w14:textId="77777777" w:rsidR="00174767" w:rsidRPr="0098602F" w:rsidRDefault="00174767" w:rsidP="0098602F">
            <w:pPr>
              <w:spacing w:before="20" w:after="20"/>
              <w:rPr>
                <w:rFonts w:ascii="Verdana" w:hAnsi="Verdana"/>
                <w:sz w:val="18"/>
                <w:szCs w:val="18"/>
              </w:rPr>
            </w:pPr>
            <w:r w:rsidRPr="0098602F">
              <w:rPr>
                <w:rFonts w:ascii="Verdana" w:hAnsi="Verdana"/>
                <w:b/>
                <w:bCs/>
                <w:sz w:val="18"/>
                <w:szCs w:val="18"/>
              </w:rPr>
              <w:t>Objective:</w:t>
            </w:r>
            <w:r w:rsidRPr="0098602F">
              <w:rPr>
                <w:rFonts w:ascii="Verdana" w:hAnsi="Verdana"/>
                <w:sz w:val="18"/>
                <w:szCs w:val="18"/>
              </w:rPr>
              <w:t xml:space="preserve"> SMEs operating in the clean energy sector of target countries are supported to professionalise operations and enhance efficiency and thereby become more attractive for investment (up to 75 SMEs)</w:t>
            </w:r>
          </w:p>
        </w:tc>
      </w:tr>
      <w:tr w:rsidR="00174767" w14:paraId="441DAB13" w14:textId="77777777" w:rsidTr="00C17EC2">
        <w:tc>
          <w:tcPr>
            <w:tcW w:w="2293" w:type="dxa"/>
          </w:tcPr>
          <w:p w14:paraId="5213D5C5" w14:textId="77777777" w:rsidR="00174767" w:rsidRPr="0098602F" w:rsidRDefault="00174767" w:rsidP="0098602F">
            <w:pPr>
              <w:spacing w:before="20" w:after="20"/>
              <w:jc w:val="center"/>
              <w:rPr>
                <w:rFonts w:ascii="Verdana" w:hAnsi="Verdana"/>
                <w:b/>
                <w:bCs/>
                <w:sz w:val="18"/>
                <w:szCs w:val="18"/>
              </w:rPr>
            </w:pPr>
            <w:r w:rsidRPr="0098602F">
              <w:rPr>
                <w:rFonts w:ascii="Verdana" w:hAnsi="Verdana"/>
                <w:b/>
                <w:bCs/>
                <w:sz w:val="18"/>
                <w:szCs w:val="18"/>
              </w:rPr>
              <w:t>Activities</w:t>
            </w:r>
          </w:p>
        </w:tc>
        <w:tc>
          <w:tcPr>
            <w:tcW w:w="5499" w:type="dxa"/>
            <w:gridSpan w:val="3"/>
          </w:tcPr>
          <w:p w14:paraId="5DFCBE4E" w14:textId="77777777" w:rsidR="00174767" w:rsidRPr="0098602F" w:rsidRDefault="00174767" w:rsidP="0098602F">
            <w:pPr>
              <w:spacing w:before="20" w:after="20"/>
              <w:jc w:val="center"/>
              <w:rPr>
                <w:rFonts w:ascii="Verdana" w:hAnsi="Verdana"/>
                <w:b/>
                <w:bCs/>
                <w:sz w:val="18"/>
                <w:szCs w:val="18"/>
              </w:rPr>
            </w:pPr>
            <w:r w:rsidRPr="0098602F">
              <w:rPr>
                <w:rFonts w:ascii="Verdana" w:hAnsi="Verdana"/>
                <w:b/>
                <w:bCs/>
                <w:sz w:val="18"/>
                <w:szCs w:val="18"/>
              </w:rPr>
              <w:t>Results</w:t>
            </w:r>
          </w:p>
        </w:tc>
      </w:tr>
      <w:tr w:rsidR="00174767" w14:paraId="15994E14" w14:textId="77777777" w:rsidTr="00C17EC2">
        <w:tc>
          <w:tcPr>
            <w:tcW w:w="2293" w:type="dxa"/>
          </w:tcPr>
          <w:p w14:paraId="4138D197"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Category</w:t>
            </w:r>
          </w:p>
        </w:tc>
        <w:tc>
          <w:tcPr>
            <w:tcW w:w="1671" w:type="dxa"/>
          </w:tcPr>
          <w:p w14:paraId="3BCD77F4"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Intermediate</w:t>
            </w:r>
          </w:p>
        </w:tc>
        <w:tc>
          <w:tcPr>
            <w:tcW w:w="2268" w:type="dxa"/>
          </w:tcPr>
          <w:p w14:paraId="547FAD45"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Performance Indicator</w:t>
            </w:r>
          </w:p>
        </w:tc>
        <w:tc>
          <w:tcPr>
            <w:tcW w:w="1560" w:type="dxa"/>
          </w:tcPr>
          <w:p w14:paraId="412723E8"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 xml:space="preserve">Gender </w:t>
            </w:r>
          </w:p>
        </w:tc>
      </w:tr>
      <w:tr w:rsidR="00174767" w14:paraId="1874D9A1" w14:textId="77777777" w:rsidTr="00C17EC2">
        <w:tc>
          <w:tcPr>
            <w:tcW w:w="2293" w:type="dxa"/>
          </w:tcPr>
          <w:p w14:paraId="35552417"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 xml:space="preserve">Develop </w:t>
            </w:r>
          </w:p>
          <w:p w14:paraId="1E56637E"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 xml:space="preserve">E-learning platform </w:t>
            </w:r>
          </w:p>
        </w:tc>
        <w:tc>
          <w:tcPr>
            <w:tcW w:w="1671" w:type="dxa"/>
          </w:tcPr>
          <w:p w14:paraId="7333AA25"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10 Courses online</w:t>
            </w:r>
          </w:p>
        </w:tc>
        <w:tc>
          <w:tcPr>
            <w:tcW w:w="2268" w:type="dxa"/>
          </w:tcPr>
          <w:p w14:paraId="20133153"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800 people achieve at least one certificate</w:t>
            </w:r>
          </w:p>
        </w:tc>
        <w:tc>
          <w:tcPr>
            <w:tcW w:w="1560" w:type="dxa"/>
          </w:tcPr>
          <w:p w14:paraId="1B57F593"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&gt; 200 women</w:t>
            </w:r>
          </w:p>
        </w:tc>
      </w:tr>
      <w:tr w:rsidR="00174767" w14:paraId="55EAE229" w14:textId="77777777" w:rsidTr="00C17EC2">
        <w:tc>
          <w:tcPr>
            <w:tcW w:w="2293" w:type="dxa"/>
          </w:tcPr>
          <w:p w14:paraId="55CDA511"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Provide Cohort Training</w:t>
            </w:r>
          </w:p>
        </w:tc>
        <w:tc>
          <w:tcPr>
            <w:tcW w:w="1671" w:type="dxa"/>
          </w:tcPr>
          <w:p w14:paraId="4D426420" w14:textId="77777777" w:rsidR="00174767" w:rsidRPr="0098602F" w:rsidRDefault="00BD58A6" w:rsidP="0098602F">
            <w:pPr>
              <w:spacing w:before="20" w:after="20"/>
              <w:rPr>
                <w:rFonts w:ascii="Verdana" w:hAnsi="Verdana"/>
                <w:sz w:val="18"/>
                <w:szCs w:val="18"/>
              </w:rPr>
            </w:pPr>
            <w:r w:rsidRPr="0098602F">
              <w:rPr>
                <w:rFonts w:ascii="Verdana" w:hAnsi="Verdana"/>
                <w:sz w:val="18"/>
                <w:szCs w:val="18"/>
              </w:rPr>
              <w:t>75</w:t>
            </w:r>
            <w:r w:rsidR="00174767" w:rsidRPr="0098602F">
              <w:rPr>
                <w:rFonts w:ascii="Verdana" w:hAnsi="Verdana"/>
                <w:sz w:val="18"/>
                <w:szCs w:val="18"/>
              </w:rPr>
              <w:t xml:space="preserve"> trainings provided</w:t>
            </w:r>
          </w:p>
        </w:tc>
        <w:tc>
          <w:tcPr>
            <w:tcW w:w="2268" w:type="dxa"/>
          </w:tcPr>
          <w:p w14:paraId="07080F7F" w14:textId="77777777" w:rsidR="00174767" w:rsidRPr="0098602F" w:rsidRDefault="00BD58A6" w:rsidP="0098602F">
            <w:pPr>
              <w:spacing w:before="20" w:after="20"/>
              <w:rPr>
                <w:rFonts w:ascii="Verdana" w:hAnsi="Verdana"/>
                <w:sz w:val="18"/>
                <w:szCs w:val="18"/>
              </w:rPr>
            </w:pPr>
            <w:r w:rsidRPr="0098602F">
              <w:rPr>
                <w:rFonts w:ascii="Verdana" w:hAnsi="Verdana"/>
                <w:sz w:val="18"/>
                <w:szCs w:val="18"/>
              </w:rPr>
              <w:t>500</w:t>
            </w:r>
            <w:r w:rsidR="00174767" w:rsidRPr="0098602F">
              <w:rPr>
                <w:rFonts w:ascii="Verdana" w:hAnsi="Verdana"/>
                <w:sz w:val="18"/>
                <w:szCs w:val="18"/>
              </w:rPr>
              <w:t xml:space="preserve"> people trained</w:t>
            </w:r>
          </w:p>
        </w:tc>
        <w:tc>
          <w:tcPr>
            <w:tcW w:w="1560" w:type="dxa"/>
          </w:tcPr>
          <w:p w14:paraId="5B4735E1"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&gt; 1</w:t>
            </w:r>
            <w:r w:rsidR="00BD58A6" w:rsidRPr="0098602F">
              <w:rPr>
                <w:rFonts w:ascii="Verdana" w:hAnsi="Verdana"/>
                <w:sz w:val="18"/>
                <w:szCs w:val="18"/>
              </w:rPr>
              <w:t>25</w:t>
            </w:r>
            <w:r w:rsidRPr="0098602F">
              <w:rPr>
                <w:rFonts w:ascii="Verdana" w:hAnsi="Verdana"/>
                <w:sz w:val="18"/>
                <w:szCs w:val="18"/>
              </w:rPr>
              <w:t xml:space="preserve"> women</w:t>
            </w:r>
          </w:p>
        </w:tc>
      </w:tr>
      <w:tr w:rsidR="00174767" w:rsidRPr="00B30EFF" w14:paraId="3299F8D4" w14:textId="77777777" w:rsidTr="00C17EC2">
        <w:tc>
          <w:tcPr>
            <w:tcW w:w="2293" w:type="dxa"/>
          </w:tcPr>
          <w:p w14:paraId="2EF32E8A"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 xml:space="preserve">Support Individual </w:t>
            </w:r>
          </w:p>
          <w:p w14:paraId="424D3056"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SME owner / manager</w:t>
            </w:r>
          </w:p>
        </w:tc>
        <w:tc>
          <w:tcPr>
            <w:tcW w:w="1671" w:type="dxa"/>
          </w:tcPr>
          <w:p w14:paraId="264422AB" w14:textId="77777777" w:rsidR="00174767" w:rsidRPr="0098602F" w:rsidRDefault="00BD58A6" w:rsidP="0098602F">
            <w:pPr>
              <w:spacing w:before="20" w:after="20"/>
              <w:rPr>
                <w:rFonts w:ascii="Verdana" w:hAnsi="Verdana"/>
                <w:sz w:val="18"/>
                <w:szCs w:val="18"/>
              </w:rPr>
            </w:pPr>
            <w:r w:rsidRPr="0098602F">
              <w:rPr>
                <w:rFonts w:ascii="Verdana" w:hAnsi="Verdana"/>
                <w:sz w:val="18"/>
                <w:szCs w:val="18"/>
              </w:rPr>
              <w:t>80</w:t>
            </w:r>
            <w:r w:rsidR="00174767" w:rsidRPr="0098602F">
              <w:rPr>
                <w:rFonts w:ascii="Verdana" w:hAnsi="Verdana"/>
                <w:sz w:val="18"/>
                <w:szCs w:val="18"/>
              </w:rPr>
              <w:t xml:space="preserve"> SME support trajectories provided</w:t>
            </w:r>
          </w:p>
        </w:tc>
        <w:tc>
          <w:tcPr>
            <w:tcW w:w="2268" w:type="dxa"/>
          </w:tcPr>
          <w:p w14:paraId="1EF2C248" w14:textId="77777777" w:rsidR="00174767" w:rsidRPr="0098602F" w:rsidRDefault="00BD58A6" w:rsidP="0098602F">
            <w:pPr>
              <w:spacing w:before="20" w:after="20"/>
              <w:rPr>
                <w:rFonts w:ascii="Verdana" w:hAnsi="Verdana"/>
                <w:sz w:val="18"/>
                <w:szCs w:val="18"/>
              </w:rPr>
            </w:pPr>
            <w:r w:rsidRPr="0098602F">
              <w:rPr>
                <w:rFonts w:ascii="Verdana" w:hAnsi="Verdana"/>
                <w:sz w:val="18"/>
                <w:szCs w:val="18"/>
              </w:rPr>
              <w:t>80</w:t>
            </w:r>
            <w:r w:rsidR="00174767" w:rsidRPr="0098602F">
              <w:rPr>
                <w:rFonts w:ascii="Verdana" w:hAnsi="Verdana"/>
                <w:sz w:val="18"/>
                <w:szCs w:val="18"/>
              </w:rPr>
              <w:t>SME owner/ manager</w:t>
            </w:r>
            <w:r w:rsidR="00942B6B" w:rsidRPr="0098602F">
              <w:rPr>
                <w:rFonts w:ascii="Verdana" w:hAnsi="Verdana"/>
                <w:sz w:val="18"/>
                <w:szCs w:val="18"/>
              </w:rPr>
              <w:t xml:space="preserve">/key staff </w:t>
            </w:r>
            <w:r w:rsidR="00174767" w:rsidRPr="0098602F">
              <w:rPr>
                <w:rFonts w:ascii="Verdana" w:hAnsi="Verdana"/>
                <w:sz w:val="18"/>
                <w:szCs w:val="18"/>
              </w:rPr>
              <w:t>coached / trained</w:t>
            </w:r>
          </w:p>
        </w:tc>
        <w:tc>
          <w:tcPr>
            <w:tcW w:w="1560" w:type="dxa"/>
          </w:tcPr>
          <w:p w14:paraId="6213F48F" w14:textId="77777777" w:rsidR="00174767" w:rsidRPr="0098602F" w:rsidRDefault="00174767" w:rsidP="0098602F">
            <w:pPr>
              <w:spacing w:before="20" w:after="20"/>
              <w:rPr>
                <w:rFonts w:ascii="Verdana" w:hAnsi="Verdana"/>
                <w:sz w:val="18"/>
                <w:szCs w:val="18"/>
              </w:rPr>
            </w:pPr>
            <w:r w:rsidRPr="0098602F">
              <w:rPr>
                <w:rFonts w:ascii="Verdana" w:hAnsi="Verdana"/>
                <w:sz w:val="18"/>
                <w:szCs w:val="18"/>
              </w:rPr>
              <w:t xml:space="preserve">&gt; </w:t>
            </w:r>
            <w:r w:rsidR="00BD58A6" w:rsidRPr="0098602F">
              <w:rPr>
                <w:rFonts w:ascii="Verdana" w:hAnsi="Verdana"/>
                <w:sz w:val="18"/>
                <w:szCs w:val="18"/>
              </w:rPr>
              <w:t>15</w:t>
            </w:r>
            <w:r w:rsidRPr="0098602F">
              <w:rPr>
                <w:rFonts w:ascii="Verdana" w:hAnsi="Verdana"/>
                <w:sz w:val="18"/>
                <w:szCs w:val="18"/>
              </w:rPr>
              <w:t xml:space="preserve"> women</w:t>
            </w:r>
          </w:p>
        </w:tc>
      </w:tr>
    </w:tbl>
    <w:p w14:paraId="57EB9F8D" w14:textId="77777777" w:rsidR="00174767" w:rsidRDefault="00174767" w:rsidP="00174767"/>
    <w:p w14:paraId="0554C974" w14:textId="0F629C57" w:rsidR="00174767" w:rsidRPr="00DF5F63" w:rsidRDefault="00174767" w:rsidP="00174767">
      <w:pPr>
        <w:rPr>
          <w:rFonts w:ascii="Verdana" w:hAnsi="Verdana"/>
          <w:sz w:val="18"/>
          <w:szCs w:val="18"/>
        </w:rPr>
      </w:pPr>
      <w:r w:rsidRPr="00DF5F63">
        <w:rPr>
          <w:rFonts w:ascii="Verdana" w:hAnsi="Verdana"/>
          <w:sz w:val="18"/>
          <w:szCs w:val="18"/>
        </w:rPr>
        <w:lastRenderedPageBreak/>
        <w:t>At the end of the contract</w:t>
      </w:r>
      <w:r w:rsidR="004C4433">
        <w:rPr>
          <w:rFonts w:ascii="Verdana" w:hAnsi="Verdana"/>
          <w:sz w:val="18"/>
          <w:szCs w:val="18"/>
        </w:rPr>
        <w:t xml:space="preserve"> on 1 January 2026</w:t>
      </w:r>
      <w:r w:rsidRPr="00DF5F63">
        <w:rPr>
          <w:rFonts w:ascii="Verdana" w:hAnsi="Verdana"/>
          <w:sz w:val="18"/>
          <w:szCs w:val="18"/>
        </w:rPr>
        <w:t xml:space="preserve">, it is foreseen that at least </w:t>
      </w:r>
      <w:r w:rsidR="00BD58A6">
        <w:rPr>
          <w:rFonts w:ascii="Verdana" w:hAnsi="Verdana"/>
          <w:sz w:val="18"/>
          <w:szCs w:val="18"/>
        </w:rPr>
        <w:t>500</w:t>
      </w:r>
      <w:r w:rsidRPr="00DF5F63">
        <w:rPr>
          <w:rFonts w:ascii="Verdana" w:hAnsi="Verdana"/>
          <w:sz w:val="18"/>
          <w:szCs w:val="18"/>
        </w:rPr>
        <w:t xml:space="preserve"> people (25% women) have been trained in an </w:t>
      </w:r>
      <w:r w:rsidRPr="004B12A1">
        <w:rPr>
          <w:rFonts w:ascii="Verdana" w:hAnsi="Verdana"/>
          <w:sz w:val="18"/>
          <w:szCs w:val="18"/>
        </w:rPr>
        <w:t xml:space="preserve">estimated </w:t>
      </w:r>
      <w:r w:rsidR="00BD58A6" w:rsidRPr="004B12A1">
        <w:rPr>
          <w:rFonts w:ascii="Verdana" w:hAnsi="Verdana"/>
          <w:sz w:val="18"/>
          <w:szCs w:val="18"/>
        </w:rPr>
        <w:t>75</w:t>
      </w:r>
      <w:r w:rsidRPr="004B12A1">
        <w:rPr>
          <w:rFonts w:ascii="Verdana" w:hAnsi="Verdana"/>
          <w:sz w:val="18"/>
          <w:szCs w:val="18"/>
        </w:rPr>
        <w:t xml:space="preserve"> trainings/workshops/events</w:t>
      </w:r>
      <w:r w:rsidRPr="00DF5F63">
        <w:rPr>
          <w:rFonts w:ascii="Verdana" w:hAnsi="Verdana"/>
          <w:sz w:val="18"/>
          <w:szCs w:val="18"/>
        </w:rPr>
        <w:t xml:space="preserve">. In addition, it is foreseen that </w:t>
      </w:r>
      <w:r w:rsidR="00942B6B">
        <w:rPr>
          <w:rFonts w:ascii="Verdana" w:hAnsi="Verdana"/>
          <w:sz w:val="18"/>
          <w:szCs w:val="18"/>
        </w:rPr>
        <w:t>80</w:t>
      </w:r>
      <w:r w:rsidRPr="00DF5F63">
        <w:rPr>
          <w:rFonts w:ascii="Verdana" w:hAnsi="Verdana"/>
          <w:sz w:val="18"/>
          <w:szCs w:val="18"/>
        </w:rPr>
        <w:t xml:space="preserve"> SME</w:t>
      </w:r>
      <w:r w:rsidR="00796C30">
        <w:rPr>
          <w:rFonts w:ascii="Verdana" w:hAnsi="Verdana"/>
          <w:sz w:val="18"/>
          <w:szCs w:val="18"/>
        </w:rPr>
        <w:t>s</w:t>
      </w:r>
      <w:r w:rsidRPr="00DF5F63">
        <w:rPr>
          <w:rFonts w:ascii="Verdana" w:hAnsi="Verdana"/>
          <w:sz w:val="18"/>
          <w:szCs w:val="18"/>
        </w:rPr>
        <w:t xml:space="preserve"> will be coached</w:t>
      </w:r>
      <w:r w:rsidR="00942B6B">
        <w:rPr>
          <w:rFonts w:ascii="Verdana" w:hAnsi="Verdana"/>
          <w:sz w:val="18"/>
          <w:szCs w:val="18"/>
        </w:rPr>
        <w:t xml:space="preserve"> through individual trajectories</w:t>
      </w:r>
      <w:r w:rsidR="00796C30" w:rsidRPr="00DF5F63">
        <w:rPr>
          <w:rFonts w:ascii="Verdana" w:hAnsi="Verdana"/>
          <w:sz w:val="18"/>
          <w:szCs w:val="18"/>
        </w:rPr>
        <w:t xml:space="preserve"> (at least 15 </w:t>
      </w:r>
      <w:r w:rsidR="00796C30">
        <w:rPr>
          <w:rFonts w:ascii="Verdana" w:hAnsi="Verdana"/>
          <w:sz w:val="18"/>
          <w:szCs w:val="18"/>
        </w:rPr>
        <w:t>female owned SMEs)</w:t>
      </w:r>
      <w:r w:rsidRPr="00DF5F63">
        <w:rPr>
          <w:rFonts w:ascii="Verdana" w:hAnsi="Verdana"/>
          <w:sz w:val="18"/>
          <w:szCs w:val="18"/>
        </w:rPr>
        <w:t>.</w:t>
      </w:r>
      <w:r w:rsidR="00E13279">
        <w:rPr>
          <w:rFonts w:ascii="Verdana" w:hAnsi="Verdana"/>
          <w:sz w:val="18"/>
          <w:szCs w:val="18"/>
        </w:rPr>
        <w:t xml:space="preserve"> The individual trajectories are the backbone of this assignment. </w:t>
      </w:r>
      <w:r w:rsidRPr="00DF5F63">
        <w:rPr>
          <w:rFonts w:ascii="Verdana" w:hAnsi="Verdana"/>
          <w:sz w:val="18"/>
          <w:szCs w:val="18"/>
        </w:rPr>
        <w:t xml:space="preserve"> It is foreseen that at the end of the contract period there will be 10 e-learning courses online with a target of 800 e-learning certificate graduates (at least 200 women). Any support (e-learning, trainings, individual support trajectories are expected to achieve at least an average rating of 75 out of 100%). The outcome of the Energy Enterprise Coach is expected to assist mobilising finance of up to EUR 10m for up to 75 SMEs by 2025.</w:t>
      </w:r>
      <w:r w:rsidR="00942B6B">
        <w:rPr>
          <w:rFonts w:ascii="Verdana" w:hAnsi="Verdana"/>
          <w:sz w:val="18"/>
          <w:szCs w:val="18"/>
        </w:rPr>
        <w:t xml:space="preserve"> </w:t>
      </w:r>
      <w:r w:rsidR="00796C30">
        <w:rPr>
          <w:rFonts w:ascii="Verdana" w:hAnsi="Verdana"/>
          <w:sz w:val="18"/>
          <w:szCs w:val="18"/>
        </w:rPr>
        <w:t xml:space="preserve"> </w:t>
      </w:r>
    </w:p>
    <w:p w14:paraId="59988D80" w14:textId="77777777" w:rsidR="00796C30" w:rsidRDefault="00796C30" w:rsidP="00174767">
      <w:pPr>
        <w:rPr>
          <w:rFonts w:ascii="Verdana" w:hAnsi="Verdana"/>
          <w:sz w:val="18"/>
          <w:szCs w:val="18"/>
        </w:rPr>
      </w:pPr>
    </w:p>
    <w:p w14:paraId="01D110BD" w14:textId="1DC1D8E0" w:rsidR="003A30E1" w:rsidRDefault="00174767" w:rsidP="007413DC">
      <w:pPr>
        <w:rPr>
          <w:rFonts w:ascii="Verdana" w:hAnsi="Verdana"/>
          <w:sz w:val="18"/>
          <w:szCs w:val="18"/>
        </w:rPr>
      </w:pPr>
      <w:r w:rsidRPr="00DF5F63">
        <w:rPr>
          <w:rFonts w:ascii="Verdana" w:hAnsi="Verdana"/>
          <w:sz w:val="18"/>
          <w:szCs w:val="18"/>
        </w:rPr>
        <w:t>Individual assignment budgets will be established based on mini Terms of References, budgeted for an expected amount of person-days and expenses (incl</w:t>
      </w:r>
      <w:r w:rsidR="00E95567">
        <w:rPr>
          <w:rFonts w:ascii="Verdana" w:hAnsi="Verdana"/>
          <w:sz w:val="18"/>
          <w:szCs w:val="18"/>
        </w:rPr>
        <w:t>.</w:t>
      </w:r>
      <w:r w:rsidRPr="00DF5F63">
        <w:rPr>
          <w:rFonts w:ascii="Verdana" w:hAnsi="Verdana"/>
          <w:sz w:val="18"/>
          <w:szCs w:val="18"/>
        </w:rPr>
        <w:t xml:space="preserve"> travel). Each implemented activity will be approved separately and paid based on actuals through the work flow management tool.</w:t>
      </w:r>
    </w:p>
    <w:p w14:paraId="3458A53F" w14:textId="77777777" w:rsidR="00262006" w:rsidRDefault="00262006" w:rsidP="00262006">
      <w:pPr>
        <w:spacing w:after="120"/>
        <w:rPr>
          <w:szCs w:val="18"/>
        </w:rPr>
      </w:pPr>
    </w:p>
    <w:p w14:paraId="4C7BC9D9" w14:textId="174C8989" w:rsidR="003A30E1" w:rsidRPr="00262006" w:rsidRDefault="00262006" w:rsidP="00262006">
      <w:pPr>
        <w:pStyle w:val="Kop3"/>
        <w:spacing w:before="0"/>
        <w:ind w:left="720"/>
        <w:rPr>
          <w:rFonts w:ascii="Verdana" w:hAnsi="Verdana"/>
          <w:color w:val="auto"/>
          <w:sz w:val="18"/>
        </w:rPr>
      </w:pPr>
      <w:bookmarkStart w:id="24" w:name="_Toc82518509"/>
      <w:bookmarkStart w:id="25" w:name="_Toc84842426"/>
      <w:r w:rsidRPr="00262006">
        <w:rPr>
          <w:rFonts w:ascii="Verdana" w:hAnsi="Verdana"/>
          <w:color w:val="auto"/>
          <w:sz w:val="18"/>
          <w:szCs w:val="18"/>
        </w:rPr>
        <w:t xml:space="preserve">2.2 </w:t>
      </w:r>
      <w:r w:rsidR="003A30E1" w:rsidRPr="00262006">
        <w:rPr>
          <w:rFonts w:ascii="Verdana" w:hAnsi="Verdana"/>
          <w:color w:val="auto"/>
          <w:sz w:val="18"/>
          <w:szCs w:val="18"/>
        </w:rPr>
        <w:t>Approach</w:t>
      </w:r>
      <w:bookmarkEnd w:id="24"/>
      <w:bookmarkEnd w:id="25"/>
    </w:p>
    <w:p w14:paraId="43FB6399" w14:textId="77777777" w:rsidR="003A30E1" w:rsidRPr="00DF5F63" w:rsidRDefault="003A30E1" w:rsidP="003A30E1">
      <w:pPr>
        <w:rPr>
          <w:rFonts w:ascii="Verdana" w:hAnsi="Verdana"/>
          <w:i/>
          <w:iCs/>
          <w:sz w:val="18"/>
          <w:szCs w:val="18"/>
        </w:rPr>
      </w:pPr>
      <w:r w:rsidRPr="00DF5F63">
        <w:rPr>
          <w:rFonts w:ascii="Verdana" w:hAnsi="Verdana"/>
          <w:i/>
          <w:iCs/>
          <w:sz w:val="18"/>
          <w:szCs w:val="18"/>
        </w:rPr>
        <w:t xml:space="preserve">In the following section we set-out a possible approach to the EEC. Bidders are explicitly requested to provide alternative options in their methodology and approach section based on their experience which would lead to the more efficient / effective achievement of the results as listed in paragraph </w:t>
      </w:r>
      <w:r w:rsidR="00C73E29">
        <w:rPr>
          <w:rFonts w:ascii="Verdana" w:hAnsi="Verdana"/>
          <w:i/>
          <w:iCs/>
          <w:sz w:val="18"/>
          <w:szCs w:val="18"/>
        </w:rPr>
        <w:t>2.1.5.</w:t>
      </w:r>
      <w:r w:rsidRPr="00DF5F63">
        <w:rPr>
          <w:rFonts w:ascii="Verdana" w:hAnsi="Verdana"/>
          <w:i/>
          <w:iCs/>
          <w:sz w:val="18"/>
          <w:szCs w:val="18"/>
        </w:rPr>
        <w:t xml:space="preserve"> </w:t>
      </w:r>
    </w:p>
    <w:p w14:paraId="1D4BD954" w14:textId="77777777" w:rsidR="003A30E1" w:rsidRPr="00DF5F63" w:rsidRDefault="003A30E1" w:rsidP="003A30E1">
      <w:pPr>
        <w:rPr>
          <w:rFonts w:ascii="Verdana" w:hAnsi="Verdana"/>
          <w:sz w:val="18"/>
          <w:szCs w:val="18"/>
        </w:rPr>
      </w:pPr>
    </w:p>
    <w:p w14:paraId="01DD3A32" w14:textId="417AED06" w:rsidR="003A30E1" w:rsidRPr="00DF5F63" w:rsidRDefault="00006EAB" w:rsidP="003A30E1">
      <w:pPr>
        <w:rPr>
          <w:rFonts w:ascii="Verdana" w:hAnsi="Verdana"/>
          <w:sz w:val="18"/>
          <w:szCs w:val="18"/>
        </w:rPr>
      </w:pPr>
      <w:r>
        <w:rPr>
          <w:noProof/>
        </w:rPr>
        <mc:AlternateContent>
          <mc:Choice Requires="wpg">
            <w:drawing>
              <wp:anchor distT="0" distB="0" distL="114300" distR="114300" simplePos="0" relativeHeight="251659264" behindDoc="0" locked="0" layoutInCell="1" allowOverlap="1" wp14:anchorId="2D553BA1" wp14:editId="23E3DB91">
                <wp:simplePos x="0" y="0"/>
                <wp:positionH relativeFrom="margin">
                  <wp:align>left</wp:align>
                </wp:positionH>
                <wp:positionV relativeFrom="paragraph">
                  <wp:posOffset>304800</wp:posOffset>
                </wp:positionV>
                <wp:extent cx="4780915" cy="2743200"/>
                <wp:effectExtent l="0" t="0" r="635" b="0"/>
                <wp:wrapTopAndBottom/>
                <wp:docPr id="1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0915" cy="2743200"/>
                          <a:chOff x="0" y="0"/>
                          <a:chExt cx="4780915" cy="2991452"/>
                        </a:xfrm>
                      </wpg:grpSpPr>
                      <wps:wsp>
                        <wps:cNvPr id="13" name="Text Box 12"/>
                        <wps:cNvSpPr txBox="1"/>
                        <wps:spPr>
                          <a:xfrm>
                            <a:off x="0" y="2725387"/>
                            <a:ext cx="4780915" cy="266065"/>
                          </a:xfrm>
                          <a:prstGeom prst="rect">
                            <a:avLst/>
                          </a:prstGeom>
                          <a:solidFill>
                            <a:prstClr val="white"/>
                          </a:solidFill>
                          <a:ln>
                            <a:noFill/>
                          </a:ln>
                        </wps:spPr>
                        <wps:txbx>
                          <w:txbxContent>
                            <w:p w14:paraId="0B474630" w14:textId="1DDB8285" w:rsidR="00EF65F0" w:rsidRPr="003344F4" w:rsidRDefault="00EF65F0" w:rsidP="003A30E1">
                              <w:pPr>
                                <w:pStyle w:val="Bijschrift"/>
                                <w:rPr>
                                  <w:noProof/>
                                  <w:szCs w:val="24"/>
                                  <w:lang w:val="en-GB"/>
                                </w:rPr>
                              </w:pPr>
                              <w:r w:rsidRPr="003344F4">
                                <w:rPr>
                                  <w:lang w:val="en-GB"/>
                                </w:rPr>
                                <w:t xml:space="preserve">Figure </w:t>
                              </w:r>
                              <w:r>
                                <w:fldChar w:fldCharType="begin"/>
                              </w:r>
                              <w:r w:rsidRPr="003344F4">
                                <w:rPr>
                                  <w:lang w:val="en-GB"/>
                                </w:rPr>
                                <w:instrText xml:space="preserve"> SEQ Figure \* ARABIC </w:instrText>
                              </w:r>
                              <w:r>
                                <w:fldChar w:fldCharType="separate"/>
                              </w:r>
                              <w:r>
                                <w:rPr>
                                  <w:noProof/>
                                  <w:lang w:val="en-GB"/>
                                </w:rPr>
                                <w:t>1</w:t>
                              </w:r>
                              <w:r>
                                <w:fldChar w:fldCharType="end"/>
                              </w:r>
                              <w:r w:rsidRPr="003344F4">
                                <w:rPr>
                                  <w:lang w:val="en-GB"/>
                                </w:rPr>
                                <w:t>: Over</w:t>
                              </w:r>
                              <w:r>
                                <w:rPr>
                                  <w:lang w:val="en-GB"/>
                                </w:rPr>
                                <w:t>v</w:t>
                              </w:r>
                              <w:r w:rsidRPr="003344F4">
                                <w:rPr>
                                  <w:lang w:val="en-GB"/>
                                </w:rPr>
                                <w:t>iew of Energy Enterprise Coach support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 name="Picture 16" descr="Diagram&#10;&#10;Description automatically generated"/>
                          <pic:cNvPicPr>
                            <a:picLocks noChangeAspect="1"/>
                          </pic:cNvPicPr>
                        </pic:nvPicPr>
                        <pic:blipFill>
                          <a:blip r:embed="rId8" cstate="print"/>
                          <a:stretch>
                            <a:fillRect/>
                          </a:stretch>
                        </pic:blipFill>
                        <pic:spPr>
                          <a:xfrm>
                            <a:off x="0" y="0"/>
                            <a:ext cx="4780915" cy="26892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D553BA1" id="Group 18" o:spid="_x0000_s1026" style="position:absolute;margin-left:0;margin-top:24pt;width:376.45pt;height:3in;z-index:251659264;mso-position-horizontal:left;mso-position-horizontal-relative:margin" coordsize="47809,2991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U6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MD9v7xdd69+&#10;0Ff6TLI32TQ7S3toI8naDJEs7NjpkmUDPooHavm6vc/23v8Ak6Lxt9bL/wBIbevDK/WcBFRwlJL+&#10;VfkfEYpt1537sKKKK7zmCiiigAooooAKKKKACiiigAooooAKKKKACiiigAooooAKKKKACiiigAoo&#10;ooAKKKKACvor9gjxPeaJ+0VpGmwORa6za3VrcJ2KpC86nHqGiHPufWvnWvc/2If+TovBP1vf/SG4&#10;rgx6UsJVT/lf5HThm1Xhbuj9XaKKK/Jj7c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">
                <v:shapetype id="_x0000_t202" coordsize="21600,21600" o:spt="202" path="m,l,21600r21600,l21600,xe">
                  <v:stroke joinstyle="miter"/>
                  <v:path gradientshapeok="t" o:connecttype="rect"/>
                </v:shapetype>
                <v:shape id="Text Box 12" o:spid="_x0000_s1027" type="#_x0000_t202" style="position:absolute;top:27253;width:478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" stroked="f">
                  <v:textbox inset="0,0,0,0">
                    <w:txbxContent>
                      <w:p w14:paraId="0B474630" w14:textId="1DDB8285" w:rsidR="00EF65F0" w:rsidRPr="003344F4" w:rsidRDefault="00EF65F0" w:rsidP="003A30E1">
                        <w:pPr>
                          <w:pStyle w:val="Bijschrift"/>
                          <w:rPr>
                            <w:noProof/>
                            <w:szCs w:val="24"/>
                            <w:lang w:val="en-GB"/>
                          </w:rPr>
                        </w:pPr>
                        <w:r w:rsidRPr="003344F4">
                          <w:rPr>
                            <w:lang w:val="en-GB"/>
                          </w:rPr>
                          <w:t xml:space="preserve">Figure </w:t>
                        </w:r>
                        <w:r>
                          <w:fldChar w:fldCharType="begin"/>
                        </w:r>
                        <w:r w:rsidRPr="003344F4">
                          <w:rPr>
                            <w:lang w:val="en-GB"/>
                          </w:rPr>
                          <w:instrText xml:space="preserve"> SEQ Figure \* ARABIC </w:instrText>
                        </w:r>
                        <w:r>
                          <w:fldChar w:fldCharType="separate"/>
                        </w:r>
                        <w:r>
                          <w:rPr>
                            <w:noProof/>
                            <w:lang w:val="en-GB"/>
                          </w:rPr>
                          <w:t>1</w:t>
                        </w:r>
                        <w:r>
                          <w:fldChar w:fldCharType="end"/>
                        </w:r>
                        <w:r w:rsidRPr="003344F4">
                          <w:rPr>
                            <w:lang w:val="en-GB"/>
                          </w:rPr>
                          <w:t>: Over</w:t>
                        </w:r>
                        <w:r>
                          <w:rPr>
                            <w:lang w:val="en-GB"/>
                          </w:rPr>
                          <w:t>v</w:t>
                        </w:r>
                        <w:r w:rsidRPr="003344F4">
                          <w:rPr>
                            <w:lang w:val="en-GB"/>
                          </w:rPr>
                          <w:t>iew of Energy Enterprise Coach support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8" type="#_x0000_t75" alt="Diagram&#10;&#10;Description automatically generated" style="position:absolute;width:47809;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">
                  <v:imagedata r:id="rId9" o:title="Diagram&#10;&#10;Description automatically generated"/>
                </v:shape>
                <w10:wrap type="topAndBottom" anchorx="margin"/>
              </v:group>
            </w:pict>
          </mc:Fallback>
        </mc:AlternateContent>
      </w:r>
      <w:r w:rsidR="003A30E1" w:rsidRPr="00DF5F63">
        <w:rPr>
          <w:rFonts w:ascii="Verdana" w:hAnsi="Verdana"/>
          <w:sz w:val="18"/>
          <w:szCs w:val="18"/>
        </w:rPr>
        <w:t xml:space="preserve">In figure 1 an overview is provided of the key </w:t>
      </w:r>
      <w:r w:rsidR="002F64E9">
        <w:rPr>
          <w:rFonts w:ascii="Verdana" w:hAnsi="Verdana"/>
          <w:sz w:val="18"/>
          <w:szCs w:val="18"/>
        </w:rPr>
        <w:t xml:space="preserve">steps </w:t>
      </w:r>
      <w:r w:rsidR="00942B6B">
        <w:rPr>
          <w:rFonts w:ascii="Verdana" w:hAnsi="Verdana"/>
          <w:sz w:val="18"/>
          <w:szCs w:val="18"/>
        </w:rPr>
        <w:t>foreseen for the</w:t>
      </w:r>
      <w:r w:rsidR="003A30E1" w:rsidRPr="00DF5F63">
        <w:rPr>
          <w:rFonts w:ascii="Verdana" w:hAnsi="Verdana"/>
          <w:sz w:val="18"/>
          <w:szCs w:val="18"/>
        </w:rPr>
        <w:t xml:space="preserve"> EEC.</w:t>
      </w:r>
      <w:r w:rsidR="002F64E9">
        <w:rPr>
          <w:rFonts w:ascii="Verdana" w:hAnsi="Verdana"/>
          <w:sz w:val="18"/>
          <w:szCs w:val="18"/>
        </w:rPr>
        <w:t xml:space="preserve"> </w:t>
      </w:r>
    </w:p>
    <w:p w14:paraId="1F0E3901" w14:textId="0BA4847A" w:rsidR="003A30E1" w:rsidRDefault="003A30E1" w:rsidP="003A30E1"/>
    <w:p w14:paraId="7FAD8E9D" w14:textId="77777777" w:rsidR="003A30E1" w:rsidRPr="00DF5F63" w:rsidRDefault="003A30E1" w:rsidP="003A30E1">
      <w:pPr>
        <w:rPr>
          <w:rFonts w:ascii="Verdana" w:hAnsi="Verdana"/>
          <w:b/>
          <w:bCs/>
          <w:i/>
          <w:iCs/>
          <w:sz w:val="18"/>
          <w:szCs w:val="18"/>
        </w:rPr>
      </w:pPr>
      <w:r w:rsidRPr="00DF5F63">
        <w:rPr>
          <w:rFonts w:ascii="Verdana" w:hAnsi="Verdana"/>
          <w:b/>
          <w:bCs/>
          <w:i/>
          <w:iCs/>
          <w:sz w:val="18"/>
          <w:szCs w:val="18"/>
        </w:rPr>
        <w:t>Pipeline Entry</w:t>
      </w:r>
    </w:p>
    <w:p w14:paraId="4045172B" w14:textId="77777777" w:rsidR="003A30E1" w:rsidRPr="00DF5F63" w:rsidRDefault="003A30E1" w:rsidP="003A30E1">
      <w:pPr>
        <w:rPr>
          <w:rFonts w:ascii="Verdana" w:hAnsi="Verdana"/>
          <w:sz w:val="18"/>
          <w:szCs w:val="18"/>
        </w:rPr>
      </w:pPr>
      <w:r w:rsidRPr="00DF5F63">
        <w:rPr>
          <w:rFonts w:ascii="Verdana" w:hAnsi="Verdana"/>
          <w:sz w:val="18"/>
          <w:szCs w:val="18"/>
        </w:rPr>
        <w:t>There are three ways in which companies can enter the pipeline of the Energy Enterprise Coach:</w:t>
      </w:r>
    </w:p>
    <w:p w14:paraId="3596A975" w14:textId="77777777" w:rsidR="003A30E1" w:rsidRPr="00DF5F63" w:rsidRDefault="003A30E1" w:rsidP="00226292">
      <w:pPr>
        <w:pStyle w:val="Lijstalinea"/>
        <w:numPr>
          <w:ilvl w:val="0"/>
          <w:numId w:val="20"/>
        </w:numPr>
        <w:rPr>
          <w:szCs w:val="18"/>
        </w:rPr>
      </w:pPr>
      <w:r w:rsidRPr="00DF5F63">
        <w:rPr>
          <w:szCs w:val="18"/>
        </w:rPr>
        <w:t xml:space="preserve">Referral within EnDev Partnership: </w:t>
      </w:r>
    </w:p>
    <w:p w14:paraId="6FEFC95D" w14:textId="77777777" w:rsidR="003A30E1" w:rsidRPr="00DF5F63" w:rsidRDefault="003A30E1" w:rsidP="00226292">
      <w:pPr>
        <w:pStyle w:val="Lijstalinea"/>
        <w:numPr>
          <w:ilvl w:val="1"/>
          <w:numId w:val="20"/>
        </w:numPr>
        <w:rPr>
          <w:szCs w:val="18"/>
        </w:rPr>
      </w:pPr>
      <w:r w:rsidRPr="00DF5F63">
        <w:rPr>
          <w:szCs w:val="18"/>
        </w:rPr>
        <w:t xml:space="preserve">Africa Biogas Component implementing partners; </w:t>
      </w:r>
    </w:p>
    <w:p w14:paraId="5D0CE926" w14:textId="77777777" w:rsidR="003A30E1" w:rsidRPr="00DF5F63" w:rsidRDefault="003A30E1" w:rsidP="00226292">
      <w:pPr>
        <w:pStyle w:val="Lijstalinea"/>
        <w:numPr>
          <w:ilvl w:val="1"/>
          <w:numId w:val="20"/>
        </w:numPr>
        <w:rPr>
          <w:szCs w:val="18"/>
        </w:rPr>
      </w:pPr>
      <w:r w:rsidRPr="00DF5F63">
        <w:rPr>
          <w:szCs w:val="18"/>
        </w:rPr>
        <w:t>Higher Tier Cooking Component implementing partners;</w:t>
      </w:r>
    </w:p>
    <w:p w14:paraId="53593417" w14:textId="77777777" w:rsidR="003A30E1" w:rsidRPr="00DF5F63" w:rsidRDefault="003A30E1" w:rsidP="00226292">
      <w:pPr>
        <w:pStyle w:val="Lijstalinea"/>
        <w:numPr>
          <w:ilvl w:val="1"/>
          <w:numId w:val="20"/>
        </w:numPr>
        <w:rPr>
          <w:szCs w:val="18"/>
        </w:rPr>
      </w:pPr>
      <w:r w:rsidRPr="00DF5F63">
        <w:rPr>
          <w:szCs w:val="18"/>
        </w:rPr>
        <w:t>Energising Development core programme implementing partners;</w:t>
      </w:r>
    </w:p>
    <w:p w14:paraId="203035AB" w14:textId="77777777" w:rsidR="003A30E1" w:rsidRPr="00DF5F63" w:rsidRDefault="003A30E1" w:rsidP="00226292">
      <w:pPr>
        <w:pStyle w:val="Lijstalinea"/>
        <w:numPr>
          <w:ilvl w:val="0"/>
          <w:numId w:val="20"/>
        </w:numPr>
        <w:rPr>
          <w:szCs w:val="18"/>
        </w:rPr>
      </w:pPr>
      <w:r w:rsidRPr="00DF5F63">
        <w:rPr>
          <w:szCs w:val="18"/>
        </w:rPr>
        <w:t>Referral by an external partner programme:</w:t>
      </w:r>
    </w:p>
    <w:p w14:paraId="74879664" w14:textId="77777777" w:rsidR="003A30E1" w:rsidRPr="00DF5F63" w:rsidRDefault="003A30E1" w:rsidP="00226292">
      <w:pPr>
        <w:pStyle w:val="Lijstalinea"/>
        <w:numPr>
          <w:ilvl w:val="1"/>
          <w:numId w:val="20"/>
        </w:numPr>
        <w:rPr>
          <w:szCs w:val="18"/>
        </w:rPr>
      </w:pPr>
      <w:r w:rsidRPr="00DF5F63">
        <w:rPr>
          <w:szCs w:val="18"/>
        </w:rPr>
        <w:t>Clean Cooking Industry Catalyst;</w:t>
      </w:r>
    </w:p>
    <w:p w14:paraId="10A18027" w14:textId="77777777" w:rsidR="003A30E1" w:rsidRPr="00DF5F63" w:rsidRDefault="003A30E1" w:rsidP="00226292">
      <w:pPr>
        <w:pStyle w:val="Lijstalinea"/>
        <w:numPr>
          <w:ilvl w:val="1"/>
          <w:numId w:val="20"/>
        </w:numPr>
        <w:rPr>
          <w:szCs w:val="18"/>
        </w:rPr>
      </w:pPr>
      <w:r w:rsidRPr="00DF5F63">
        <w:rPr>
          <w:szCs w:val="18"/>
        </w:rPr>
        <w:t>Global Distributor’s Collective;</w:t>
      </w:r>
    </w:p>
    <w:p w14:paraId="1EBE1B88" w14:textId="596A09EF" w:rsidR="003A30E1" w:rsidRPr="00DF5F63" w:rsidRDefault="003A30E1" w:rsidP="00226292">
      <w:pPr>
        <w:pStyle w:val="Lijstalinea"/>
        <w:numPr>
          <w:ilvl w:val="1"/>
          <w:numId w:val="20"/>
        </w:numPr>
        <w:rPr>
          <w:szCs w:val="18"/>
        </w:rPr>
      </w:pPr>
      <w:r w:rsidRPr="00DF5F63">
        <w:rPr>
          <w:szCs w:val="18"/>
        </w:rPr>
        <w:t>GET.invest Finance Catalyst / Finance Readiness;</w:t>
      </w:r>
    </w:p>
    <w:p w14:paraId="7E32EF31" w14:textId="77777777" w:rsidR="003A30E1" w:rsidRPr="00DF5F63" w:rsidRDefault="003A30E1" w:rsidP="00226292">
      <w:pPr>
        <w:pStyle w:val="Lijstalinea"/>
        <w:numPr>
          <w:ilvl w:val="1"/>
          <w:numId w:val="20"/>
        </w:numPr>
        <w:rPr>
          <w:szCs w:val="18"/>
        </w:rPr>
      </w:pPr>
      <w:r w:rsidRPr="00DF5F63">
        <w:rPr>
          <w:szCs w:val="18"/>
        </w:rPr>
        <w:t>Other partner organisation.</w:t>
      </w:r>
    </w:p>
    <w:p w14:paraId="030F3340" w14:textId="77777777" w:rsidR="003A30E1" w:rsidRPr="00DF5F63" w:rsidRDefault="003A30E1" w:rsidP="00226292">
      <w:pPr>
        <w:pStyle w:val="Lijstalinea"/>
        <w:numPr>
          <w:ilvl w:val="0"/>
          <w:numId w:val="20"/>
        </w:numPr>
        <w:rPr>
          <w:szCs w:val="18"/>
        </w:rPr>
      </w:pPr>
      <w:r w:rsidRPr="00DF5F63">
        <w:rPr>
          <w:szCs w:val="18"/>
        </w:rPr>
        <w:t>Direct Application by the company’s management</w:t>
      </w:r>
    </w:p>
    <w:p w14:paraId="792DC8E2" w14:textId="77777777" w:rsidR="003A30E1" w:rsidRPr="00DF5F63" w:rsidRDefault="003A30E1" w:rsidP="00226292">
      <w:pPr>
        <w:pStyle w:val="Lijstalinea"/>
        <w:numPr>
          <w:ilvl w:val="1"/>
          <w:numId w:val="20"/>
        </w:numPr>
        <w:rPr>
          <w:szCs w:val="18"/>
        </w:rPr>
      </w:pPr>
      <w:r w:rsidRPr="00DF5F63">
        <w:rPr>
          <w:szCs w:val="18"/>
        </w:rPr>
        <w:t>Directly by the enterprise’s management;</w:t>
      </w:r>
    </w:p>
    <w:p w14:paraId="6C806D81" w14:textId="77777777" w:rsidR="003A30E1" w:rsidRPr="00DF5F63" w:rsidRDefault="003A30E1" w:rsidP="00226292">
      <w:pPr>
        <w:pStyle w:val="Lijstalinea"/>
        <w:numPr>
          <w:ilvl w:val="1"/>
          <w:numId w:val="20"/>
        </w:numPr>
        <w:rPr>
          <w:szCs w:val="18"/>
        </w:rPr>
      </w:pPr>
      <w:r w:rsidRPr="00DF5F63">
        <w:rPr>
          <w:szCs w:val="18"/>
        </w:rPr>
        <w:t>With a recommendation from a financier;</w:t>
      </w:r>
    </w:p>
    <w:p w14:paraId="15F5D1E5" w14:textId="77777777" w:rsidR="003A30E1" w:rsidRPr="00DF5F63" w:rsidRDefault="003A30E1" w:rsidP="003A30E1">
      <w:pPr>
        <w:rPr>
          <w:rFonts w:ascii="Verdana" w:hAnsi="Verdana"/>
          <w:sz w:val="18"/>
          <w:szCs w:val="18"/>
        </w:rPr>
      </w:pPr>
    </w:p>
    <w:p w14:paraId="1282048D" w14:textId="77777777" w:rsidR="003A30E1" w:rsidRPr="00DF5F63" w:rsidRDefault="003A30E1" w:rsidP="003A30E1">
      <w:pPr>
        <w:rPr>
          <w:rFonts w:ascii="Verdana" w:hAnsi="Verdana"/>
          <w:sz w:val="18"/>
          <w:szCs w:val="18"/>
        </w:rPr>
      </w:pPr>
      <w:r w:rsidRPr="00DF5F63">
        <w:rPr>
          <w:rFonts w:ascii="Verdana" w:hAnsi="Verdana"/>
          <w:sz w:val="18"/>
          <w:szCs w:val="18"/>
        </w:rPr>
        <w:lastRenderedPageBreak/>
        <w:t>In all cases, the enterprise itself must (agree to) apply for support to the Energy Enterprise Coach facility. SMEs must meet minimum criteria</w:t>
      </w:r>
      <w:r w:rsidR="00C73E29">
        <w:rPr>
          <w:rFonts w:ascii="Verdana" w:hAnsi="Verdana"/>
          <w:sz w:val="18"/>
          <w:szCs w:val="18"/>
        </w:rPr>
        <w:t xml:space="preserve"> (which might differ between sectors)</w:t>
      </w:r>
      <w:r w:rsidRPr="00DF5F63">
        <w:rPr>
          <w:rFonts w:ascii="Verdana" w:hAnsi="Verdana"/>
          <w:sz w:val="18"/>
          <w:szCs w:val="18"/>
        </w:rPr>
        <w:t>. SMEs with a referral or a recommendation will be prioritised. Companies with female management will receive priority. If the Africa Biogas Component, the Higher Tier Clean Cooking and/or the EnDev core programme has identified a certain group of companies or single company to be supported, the response will be coordinated with the manager / implementing partner of this programme. Coordination with external partners will be carried out on a needs basis.</w:t>
      </w:r>
    </w:p>
    <w:p w14:paraId="20F55E34" w14:textId="77777777" w:rsidR="003A30E1" w:rsidRPr="00DF5F63" w:rsidRDefault="003A30E1" w:rsidP="003A30E1">
      <w:pPr>
        <w:rPr>
          <w:rFonts w:ascii="Verdana" w:hAnsi="Verdana"/>
          <w:sz w:val="18"/>
          <w:szCs w:val="18"/>
        </w:rPr>
      </w:pPr>
    </w:p>
    <w:p w14:paraId="002BC796" w14:textId="77777777" w:rsidR="003A30E1" w:rsidRPr="00DF5F63" w:rsidRDefault="003A30E1" w:rsidP="003A30E1">
      <w:pPr>
        <w:rPr>
          <w:rFonts w:ascii="Verdana" w:hAnsi="Verdana"/>
          <w:sz w:val="18"/>
          <w:szCs w:val="18"/>
        </w:rPr>
      </w:pPr>
      <w:r w:rsidRPr="00DF5F63">
        <w:rPr>
          <w:rFonts w:ascii="Verdana" w:hAnsi="Verdana"/>
          <w:sz w:val="18"/>
          <w:szCs w:val="18"/>
        </w:rPr>
        <w:t xml:space="preserve">Based on an inventory of requests during a certain period of time, (e.g. one month), several requests may be considered as a cohort. </w:t>
      </w:r>
    </w:p>
    <w:p w14:paraId="1DDA694B" w14:textId="77777777" w:rsidR="003A30E1" w:rsidRPr="00DF5F63" w:rsidRDefault="003A30E1" w:rsidP="003A30E1">
      <w:pPr>
        <w:rPr>
          <w:rFonts w:ascii="Verdana" w:hAnsi="Verdana"/>
          <w:sz w:val="18"/>
          <w:szCs w:val="18"/>
        </w:rPr>
      </w:pPr>
    </w:p>
    <w:p w14:paraId="5F062F1F" w14:textId="77777777" w:rsidR="003A30E1" w:rsidRPr="00DF5F63" w:rsidRDefault="003A30E1" w:rsidP="003A30E1">
      <w:pPr>
        <w:rPr>
          <w:rFonts w:ascii="Verdana" w:hAnsi="Verdana"/>
          <w:b/>
          <w:bCs/>
          <w:i/>
          <w:iCs/>
          <w:sz w:val="18"/>
          <w:szCs w:val="18"/>
        </w:rPr>
      </w:pPr>
      <w:r w:rsidRPr="00DF5F63">
        <w:rPr>
          <w:rFonts w:ascii="Verdana" w:hAnsi="Verdana"/>
          <w:b/>
          <w:bCs/>
          <w:i/>
          <w:iCs/>
          <w:sz w:val="18"/>
          <w:szCs w:val="18"/>
        </w:rPr>
        <w:t>Identification of Needs</w:t>
      </w:r>
    </w:p>
    <w:p w14:paraId="0B4AA00A" w14:textId="03654E82" w:rsidR="003A30E1" w:rsidRPr="00823A26" w:rsidRDefault="00C73E29" w:rsidP="003A30E1">
      <w:pPr>
        <w:rPr>
          <w:rFonts w:cs="Calibri"/>
          <w:lang w:val="en-US"/>
        </w:rPr>
      </w:pPr>
      <w:r w:rsidRPr="00C73E29">
        <w:rPr>
          <w:rFonts w:cs="Calibri"/>
          <w:lang w:val="en-US"/>
        </w:rPr>
        <w:t xml:space="preserve">The </w:t>
      </w:r>
      <w:r>
        <w:rPr>
          <w:rFonts w:cs="Calibri"/>
          <w:lang w:val="en-US"/>
        </w:rPr>
        <w:t>EEC</w:t>
      </w:r>
      <w:r w:rsidRPr="00C73E29">
        <w:rPr>
          <w:rFonts w:cs="Calibri"/>
          <w:lang w:val="en-US"/>
        </w:rPr>
        <w:t xml:space="preserve"> will offer tailored support to each selected company based on a thorough needs assessment that will take place upon entering the program. This  allows each company to work on their own needs in improving their businesses</w:t>
      </w:r>
      <w:r>
        <w:rPr>
          <w:rFonts w:cs="Calibri"/>
          <w:lang w:val="en-US"/>
        </w:rPr>
        <w:t>.</w:t>
      </w:r>
      <w:r>
        <w:t xml:space="preserve"> </w:t>
      </w:r>
      <w:r w:rsidRPr="00C73E29">
        <w:rPr>
          <w:rFonts w:cs="Calibri"/>
          <w:lang w:val="en-US"/>
        </w:rPr>
        <w:t>Based on the needs assessment a support trajectory will be developed in coordination with the company and</w:t>
      </w:r>
      <w:r>
        <w:rPr>
          <w:rFonts w:cs="Calibri"/>
          <w:lang w:val="en-US"/>
        </w:rPr>
        <w:t xml:space="preserve"> </w:t>
      </w:r>
      <w:r w:rsidR="00823A26" w:rsidRPr="00DF5F63">
        <w:rPr>
          <w:rFonts w:ascii="Verdana" w:hAnsi="Verdana"/>
          <w:sz w:val="18"/>
          <w:szCs w:val="18"/>
        </w:rPr>
        <w:t>representative of the ABC / HTCC / EnDev programme</w:t>
      </w:r>
      <w:r w:rsidR="00823A26">
        <w:rPr>
          <w:rFonts w:cs="Calibri"/>
          <w:lang w:val="en-US"/>
        </w:rPr>
        <w:t xml:space="preserve">. </w:t>
      </w:r>
      <w:r w:rsidRPr="00C73E29">
        <w:rPr>
          <w:rFonts w:cs="Calibri"/>
          <w:lang w:val="en-US"/>
        </w:rPr>
        <w:t xml:space="preserve">This trajectory will be based on the elements available </w:t>
      </w:r>
      <w:r w:rsidR="00823A26">
        <w:rPr>
          <w:rFonts w:cs="Calibri"/>
          <w:lang w:val="en-US"/>
        </w:rPr>
        <w:t>in the EEC</w:t>
      </w:r>
      <w:r w:rsidRPr="00C73E29">
        <w:rPr>
          <w:rFonts w:cs="Calibri"/>
          <w:lang w:val="en-US"/>
        </w:rPr>
        <w:t xml:space="preserve"> and </w:t>
      </w:r>
      <w:r w:rsidR="00823A26">
        <w:rPr>
          <w:rFonts w:cs="Calibri"/>
          <w:lang w:val="en-US"/>
        </w:rPr>
        <w:t xml:space="preserve">can </w:t>
      </w:r>
      <w:r w:rsidR="001A2395">
        <w:rPr>
          <w:rFonts w:cs="Calibri"/>
          <w:lang w:val="en-US"/>
        </w:rPr>
        <w:t>exist of different EEC elements</w:t>
      </w:r>
      <w:r w:rsidR="00823A26">
        <w:rPr>
          <w:rFonts w:cs="Calibri"/>
          <w:lang w:val="en-US"/>
        </w:rPr>
        <w:t>. The needs assessment can contain a review by an EEC expert to look beyond the obvious hurdles</w:t>
      </w:r>
      <w:r w:rsidR="00DA6422">
        <w:rPr>
          <w:rFonts w:cs="Calibri"/>
          <w:lang w:val="en-US"/>
        </w:rPr>
        <w:t>,</w:t>
      </w:r>
      <w:r w:rsidR="00823A26">
        <w:rPr>
          <w:rFonts w:cs="Calibri"/>
          <w:lang w:val="en-US"/>
        </w:rPr>
        <w:t xml:space="preserve"> as well as SMEs own request for specific training/capacity building needs. </w:t>
      </w:r>
      <w:r w:rsidR="003A30E1" w:rsidRPr="00DF5F63">
        <w:rPr>
          <w:rFonts w:ascii="Verdana" w:hAnsi="Verdana"/>
          <w:sz w:val="18"/>
          <w:szCs w:val="18"/>
        </w:rPr>
        <w:t>There is even a stronger case if there is a financier involved that has indicated its willingness to provide capital to a company, provided that they are strengthened in, for example, business administration.</w:t>
      </w:r>
    </w:p>
    <w:p w14:paraId="48EA6910" w14:textId="77777777" w:rsidR="003A30E1" w:rsidRPr="00DF5F63" w:rsidRDefault="003A30E1" w:rsidP="003A30E1">
      <w:pPr>
        <w:rPr>
          <w:rFonts w:ascii="Verdana" w:hAnsi="Verdana"/>
          <w:sz w:val="18"/>
          <w:szCs w:val="18"/>
        </w:rPr>
      </w:pPr>
    </w:p>
    <w:p w14:paraId="63CD64F3" w14:textId="77777777" w:rsidR="003A30E1" w:rsidRPr="00DF5F63" w:rsidRDefault="003A30E1" w:rsidP="003A30E1">
      <w:pPr>
        <w:rPr>
          <w:rFonts w:ascii="Verdana" w:hAnsi="Verdana"/>
          <w:b/>
          <w:bCs/>
          <w:i/>
          <w:iCs/>
          <w:sz w:val="18"/>
          <w:szCs w:val="18"/>
        </w:rPr>
      </w:pPr>
      <w:r w:rsidRPr="00DF5F63">
        <w:rPr>
          <w:rFonts w:ascii="Verdana" w:hAnsi="Verdana"/>
          <w:b/>
          <w:bCs/>
          <w:i/>
          <w:iCs/>
          <w:sz w:val="18"/>
          <w:szCs w:val="18"/>
        </w:rPr>
        <w:t>e-Learning Modules for Basics</w:t>
      </w:r>
    </w:p>
    <w:p w14:paraId="59A6ABD2" w14:textId="77777777" w:rsidR="003A30E1" w:rsidRPr="00DF5F63" w:rsidRDefault="003A30E1" w:rsidP="003A30E1">
      <w:pPr>
        <w:rPr>
          <w:rFonts w:ascii="Verdana" w:hAnsi="Verdana"/>
          <w:sz w:val="18"/>
          <w:szCs w:val="18"/>
        </w:rPr>
      </w:pPr>
      <w:r w:rsidRPr="00DF5F63">
        <w:rPr>
          <w:rFonts w:ascii="Verdana" w:hAnsi="Verdana"/>
          <w:sz w:val="18"/>
          <w:szCs w:val="18"/>
        </w:rPr>
        <w:t>If the request for support and/or the knowledge of the management of the enterprise is basic, and the available business knowledge rudimentary, it is preferable to have the company referred to the e-learning modules. This will enable the level of knowledge of the manager to increase to a minimum level to enable the ‘absorption capacity’ for future support. Typical subjects include principles of business administration, financing, business development. After passing the ‘certificate’ for having successfully completed the e-learning modules, the facility may offer further support, either through custom training in a cohort approach or an individual approach.</w:t>
      </w:r>
    </w:p>
    <w:p w14:paraId="6A1A868E" w14:textId="77777777" w:rsidR="003A30E1" w:rsidRPr="00DF5F63" w:rsidRDefault="003A30E1" w:rsidP="003A30E1">
      <w:pPr>
        <w:rPr>
          <w:rFonts w:ascii="Verdana" w:hAnsi="Verdana"/>
          <w:sz w:val="18"/>
          <w:szCs w:val="18"/>
        </w:rPr>
      </w:pPr>
    </w:p>
    <w:p w14:paraId="16A8EBAD" w14:textId="77777777" w:rsidR="003A30E1" w:rsidRPr="00DF5F63" w:rsidRDefault="003A30E1" w:rsidP="003A30E1">
      <w:pPr>
        <w:rPr>
          <w:rFonts w:ascii="Verdana" w:hAnsi="Verdana"/>
          <w:b/>
          <w:i/>
          <w:iCs/>
          <w:sz w:val="18"/>
          <w:szCs w:val="18"/>
        </w:rPr>
      </w:pPr>
      <w:r w:rsidRPr="00DF5F63">
        <w:rPr>
          <w:rFonts w:ascii="Verdana" w:hAnsi="Verdana"/>
          <w:b/>
          <w:i/>
          <w:iCs/>
          <w:sz w:val="18"/>
          <w:szCs w:val="18"/>
        </w:rPr>
        <w:t>Cohort Approach for generic needs</w:t>
      </w:r>
    </w:p>
    <w:p w14:paraId="69660983" w14:textId="77777777" w:rsidR="003A30E1" w:rsidRPr="00DF5F63" w:rsidRDefault="003A30E1" w:rsidP="003A30E1">
      <w:pPr>
        <w:rPr>
          <w:rFonts w:ascii="Verdana" w:hAnsi="Verdana"/>
          <w:sz w:val="18"/>
          <w:szCs w:val="18"/>
        </w:rPr>
      </w:pPr>
      <w:r w:rsidRPr="00DF5F63">
        <w:rPr>
          <w:rFonts w:ascii="Verdana" w:hAnsi="Verdana"/>
          <w:sz w:val="18"/>
          <w:szCs w:val="18"/>
        </w:rPr>
        <w:t>Support by means of a group is most useful for micro and small enterprises with generic needs in similar stages of development. This offers the added advantage for peer learning. Typical activities under this heading are standardised purpose-designed trainings, networking events and facilitated peer-to-peer exchange. Typical subjects addressed in these activities are advanced business principles, development of business concepts and financing strategies. Cohorts of enterprises may be proposed by EnDev partnership implementers and/or groups of (female led) companies aspiring to become part of it. The course contents may be fine-tuned with input from (local) financiers relevant to the sector. Courses developed as part of the Cohort Approach, may be further prepared towards creation of new modules under the e-learning platform.</w:t>
      </w:r>
    </w:p>
    <w:p w14:paraId="0A87D33D" w14:textId="77777777" w:rsidR="003A30E1" w:rsidRPr="00DF5F63" w:rsidRDefault="003A30E1" w:rsidP="003A30E1">
      <w:pPr>
        <w:rPr>
          <w:rFonts w:ascii="Verdana" w:hAnsi="Verdana"/>
          <w:sz w:val="18"/>
          <w:szCs w:val="18"/>
        </w:rPr>
      </w:pPr>
    </w:p>
    <w:p w14:paraId="17BF8D2D" w14:textId="77777777" w:rsidR="003A30E1" w:rsidRPr="00DF5F63" w:rsidRDefault="003A30E1" w:rsidP="003A30E1">
      <w:pPr>
        <w:rPr>
          <w:rFonts w:ascii="Verdana" w:hAnsi="Verdana"/>
          <w:b/>
          <w:i/>
          <w:iCs/>
          <w:sz w:val="18"/>
          <w:szCs w:val="18"/>
        </w:rPr>
      </w:pPr>
      <w:r w:rsidRPr="00DF5F63">
        <w:rPr>
          <w:rFonts w:ascii="Verdana" w:hAnsi="Verdana"/>
          <w:b/>
          <w:i/>
          <w:iCs/>
          <w:sz w:val="18"/>
          <w:szCs w:val="18"/>
        </w:rPr>
        <w:t>Individual Support towards Milestone Achievement</w:t>
      </w:r>
    </w:p>
    <w:p w14:paraId="2A97ABCD" w14:textId="77777777" w:rsidR="003A30E1" w:rsidRPr="00DF5F63" w:rsidRDefault="003A30E1" w:rsidP="003A30E1">
      <w:pPr>
        <w:rPr>
          <w:rFonts w:ascii="Verdana" w:hAnsi="Verdana"/>
          <w:sz w:val="18"/>
          <w:szCs w:val="18"/>
        </w:rPr>
      </w:pPr>
      <w:r w:rsidRPr="00DF5F63">
        <w:rPr>
          <w:rFonts w:ascii="Verdana" w:hAnsi="Verdana"/>
          <w:sz w:val="18"/>
          <w:szCs w:val="18"/>
        </w:rPr>
        <w:t>Where there are specific needs identified for a particular enterprise, with also a specific end-result in mind such as finance for a certain investment,</w:t>
      </w:r>
      <w:r w:rsidR="005B277B">
        <w:rPr>
          <w:rFonts w:ascii="Verdana" w:hAnsi="Verdana"/>
          <w:sz w:val="18"/>
          <w:szCs w:val="18"/>
        </w:rPr>
        <w:t xml:space="preserve"> </w:t>
      </w:r>
      <w:r w:rsidRPr="00DF5F63">
        <w:rPr>
          <w:rFonts w:ascii="Verdana" w:hAnsi="Verdana"/>
          <w:sz w:val="18"/>
          <w:szCs w:val="18"/>
        </w:rPr>
        <w:t xml:space="preserve">consumer finance solution or business expansion, a custom approach is required. This will be often applicable to (small and) medium-scale enterprises and individuals that may have already passed (basic) </w:t>
      </w:r>
      <w:r w:rsidR="00823A26" w:rsidRPr="00DF5F63">
        <w:rPr>
          <w:rFonts w:ascii="Verdana" w:hAnsi="Verdana"/>
          <w:sz w:val="18"/>
          <w:szCs w:val="18"/>
        </w:rPr>
        <w:t>business</w:t>
      </w:r>
      <w:r w:rsidRPr="00DF5F63">
        <w:rPr>
          <w:rFonts w:ascii="Verdana" w:hAnsi="Verdana"/>
          <w:sz w:val="18"/>
          <w:szCs w:val="18"/>
        </w:rPr>
        <w:t xml:space="preserve"> skill trainings. Special attention will be paid to women entrepreneurs’ access to finance.</w:t>
      </w:r>
      <w:r w:rsidR="001A2395">
        <w:rPr>
          <w:rFonts w:ascii="Verdana" w:hAnsi="Verdana"/>
          <w:sz w:val="18"/>
          <w:szCs w:val="18"/>
        </w:rPr>
        <w:t xml:space="preserve"> </w:t>
      </w:r>
      <w:r w:rsidRPr="00DF5F63">
        <w:rPr>
          <w:rFonts w:ascii="Verdana" w:hAnsi="Verdana"/>
          <w:sz w:val="18"/>
          <w:szCs w:val="18"/>
        </w:rPr>
        <w:t xml:space="preserve">In this case, the manager(s) of the applicant enterprise directly engage with the Energy Enterprise Coach team. Based on the application and the needs that are identified, an individual support agreement will describe what the enterprise representative will work on, with support from the expertise of the Energy Enterprise Coach.  </w:t>
      </w:r>
    </w:p>
    <w:p w14:paraId="17A690A5" w14:textId="77777777" w:rsidR="003A30E1" w:rsidRPr="00DF5F63" w:rsidRDefault="003A30E1" w:rsidP="003A30E1">
      <w:pPr>
        <w:rPr>
          <w:rFonts w:ascii="Verdana" w:hAnsi="Verdana"/>
          <w:sz w:val="18"/>
          <w:szCs w:val="18"/>
        </w:rPr>
      </w:pPr>
    </w:p>
    <w:p w14:paraId="6C07D41E" w14:textId="77777777" w:rsidR="003A30E1" w:rsidRPr="00DF5F63" w:rsidRDefault="003A30E1" w:rsidP="003A30E1">
      <w:pPr>
        <w:rPr>
          <w:rFonts w:ascii="Verdana" w:hAnsi="Verdana"/>
          <w:sz w:val="18"/>
          <w:szCs w:val="18"/>
        </w:rPr>
      </w:pPr>
      <w:r w:rsidRPr="00DF5F63">
        <w:rPr>
          <w:rFonts w:ascii="Verdana" w:hAnsi="Verdana"/>
          <w:sz w:val="18"/>
          <w:szCs w:val="18"/>
        </w:rPr>
        <w:t xml:space="preserve">The arrangement between the Energy Enterprise Coach and the manager(s) of the enterprise is such that responsibility remains with manager(s) and that they are supported in developing their profile with regard to managerial, financial and business development skills. In specific </w:t>
      </w:r>
      <w:r w:rsidRPr="00DF5F63">
        <w:rPr>
          <w:rFonts w:ascii="Verdana" w:hAnsi="Verdana"/>
          <w:sz w:val="18"/>
          <w:szCs w:val="18"/>
        </w:rPr>
        <w:lastRenderedPageBreak/>
        <w:t>circumstances, it is also possible to (virtually) complement a manager through ‘embedded staff’ for a certain task related to the achievement of a concrete result as part of the company’s growth strategy. It is a key design feature of the Energy Enterprise Coach to provide long term support to businesses with the possibility to include multiple sub-goals towards enterprise development.</w:t>
      </w:r>
    </w:p>
    <w:p w14:paraId="03617C5C" w14:textId="77777777" w:rsidR="003A30E1" w:rsidRPr="00DF5F63" w:rsidRDefault="003A30E1" w:rsidP="003A30E1">
      <w:pPr>
        <w:rPr>
          <w:rFonts w:ascii="Verdana" w:hAnsi="Verdana"/>
          <w:sz w:val="18"/>
          <w:szCs w:val="18"/>
        </w:rPr>
      </w:pPr>
    </w:p>
    <w:p w14:paraId="216152C0" w14:textId="2461A18D" w:rsidR="00823A26" w:rsidRDefault="003A30E1" w:rsidP="007413DC">
      <w:pPr>
        <w:rPr>
          <w:rFonts w:ascii="Verdana" w:hAnsi="Verdana"/>
          <w:sz w:val="18"/>
          <w:szCs w:val="18"/>
        </w:rPr>
      </w:pPr>
      <w:r w:rsidRPr="00DF5F63">
        <w:rPr>
          <w:rFonts w:ascii="Verdana" w:hAnsi="Verdana"/>
          <w:sz w:val="18"/>
          <w:szCs w:val="18"/>
        </w:rPr>
        <w:t>The Energy Enterprise Coach complements the in-country EnDev business development activities such as university training programmes and tertiary institutions in target countries as well as instruments already in the market to support companies to grow. Therefore, the Business Coach is expected to work closely together with the GET.invest Finance Catalyst / Finance Readiness, the CCA Cooking Industry Catalyst as well as support instruments mobilised by the Global Distributors Collective, GOGLA and similar networks. Collaboration can be based on a) Referrals due to mismatch of size/sector/scope of businesses; b) Complementarity of activities where enterprises may benefit from multiple types of support.</w:t>
      </w:r>
    </w:p>
    <w:p w14:paraId="507F6E9F" w14:textId="77777777" w:rsidR="00262006" w:rsidRPr="00DF5F63" w:rsidRDefault="00262006" w:rsidP="00262006">
      <w:pPr>
        <w:spacing w:after="120"/>
        <w:rPr>
          <w:rFonts w:ascii="Verdana" w:hAnsi="Verdana"/>
          <w:iCs/>
          <w:sz w:val="18"/>
          <w:szCs w:val="18"/>
          <w:highlight w:val="yellow"/>
        </w:rPr>
      </w:pPr>
    </w:p>
    <w:p w14:paraId="2DB065EB" w14:textId="51B83F4F" w:rsidR="00DF5F63" w:rsidRPr="00262006" w:rsidRDefault="00262006" w:rsidP="00262006">
      <w:pPr>
        <w:pStyle w:val="Kop3"/>
        <w:spacing w:before="0"/>
        <w:ind w:left="720"/>
        <w:rPr>
          <w:rFonts w:ascii="Verdana" w:hAnsi="Verdana"/>
          <w:color w:val="auto"/>
          <w:sz w:val="18"/>
          <w:szCs w:val="18"/>
        </w:rPr>
      </w:pPr>
      <w:bookmarkStart w:id="26" w:name="_Toc82518510"/>
      <w:bookmarkStart w:id="27" w:name="_Toc84842427"/>
      <w:r>
        <w:rPr>
          <w:rFonts w:ascii="Verdana" w:hAnsi="Verdana"/>
          <w:color w:val="auto"/>
          <w:sz w:val="18"/>
          <w:szCs w:val="18"/>
        </w:rPr>
        <w:t xml:space="preserve">2.3 </w:t>
      </w:r>
      <w:r w:rsidR="00DF5F63" w:rsidRPr="00262006">
        <w:rPr>
          <w:rFonts w:ascii="Verdana" w:hAnsi="Verdana"/>
          <w:color w:val="auto"/>
          <w:sz w:val="18"/>
          <w:szCs w:val="18"/>
        </w:rPr>
        <w:t>Planning and phasing</w:t>
      </w:r>
      <w:bookmarkEnd w:id="26"/>
      <w:bookmarkEnd w:id="27"/>
    </w:p>
    <w:p w14:paraId="6342BDDD" w14:textId="77777777" w:rsidR="00DF5F63" w:rsidRDefault="00DF5F63" w:rsidP="00DF5F63">
      <w:r>
        <w:t>The contract will be separated in three phases:</w:t>
      </w:r>
    </w:p>
    <w:p w14:paraId="127AAACB" w14:textId="77777777" w:rsidR="00DF5F63" w:rsidRPr="00C57601" w:rsidRDefault="00DF5F63" w:rsidP="00226292">
      <w:pPr>
        <w:pStyle w:val="Lijstalinea"/>
        <w:numPr>
          <w:ilvl w:val="0"/>
          <w:numId w:val="22"/>
        </w:numPr>
      </w:pPr>
      <w:r w:rsidRPr="00C57601">
        <w:t>Mobilisation and Inception (6 months)</w:t>
      </w:r>
      <w:r>
        <w:t>;</w:t>
      </w:r>
    </w:p>
    <w:p w14:paraId="06F6E99E" w14:textId="77777777" w:rsidR="00DF5F63" w:rsidRDefault="00DF5F63" w:rsidP="00226292">
      <w:pPr>
        <w:pStyle w:val="Lijstalinea"/>
        <w:numPr>
          <w:ilvl w:val="0"/>
          <w:numId w:val="22"/>
        </w:numPr>
      </w:pPr>
      <w:r>
        <w:t>Roll-out of Energy Enterprise Coach in target markets (36 months);</w:t>
      </w:r>
    </w:p>
    <w:p w14:paraId="7747CB61" w14:textId="775637B0" w:rsidR="00DF5F63" w:rsidRDefault="00DF5F63" w:rsidP="00226292">
      <w:pPr>
        <w:pStyle w:val="Lijstalinea"/>
        <w:numPr>
          <w:ilvl w:val="0"/>
          <w:numId w:val="22"/>
        </w:numPr>
      </w:pPr>
      <w:r>
        <w:t>Wind-down and evaluation (6 months).</w:t>
      </w:r>
    </w:p>
    <w:p w14:paraId="1852406D" w14:textId="77777777" w:rsidR="00B50E37" w:rsidRDefault="00B50E37" w:rsidP="00B50E37">
      <w:pPr>
        <w:pStyle w:val="Geenafstand"/>
        <w:rPr>
          <w:rFonts w:ascii="Verdana" w:hAnsi="Verdana"/>
          <w:iCs/>
          <w:sz w:val="18"/>
          <w:szCs w:val="18"/>
          <w:highlight w:val="yellow"/>
        </w:rPr>
      </w:pPr>
    </w:p>
    <w:p w14:paraId="267E5690" w14:textId="64B9FA8D" w:rsidR="00DF5F63" w:rsidRPr="00262006" w:rsidRDefault="00262006" w:rsidP="00262006">
      <w:pPr>
        <w:pStyle w:val="Kop4"/>
        <w:rPr>
          <w:rFonts w:ascii="Verdana" w:hAnsi="Verdana"/>
          <w:b/>
          <w:bCs/>
          <w:color w:val="auto"/>
          <w:sz w:val="18"/>
          <w:szCs w:val="18"/>
        </w:rPr>
      </w:pPr>
      <w:r>
        <w:rPr>
          <w:rFonts w:ascii="Verdana" w:hAnsi="Verdana"/>
          <w:b/>
          <w:bCs/>
          <w:color w:val="auto"/>
          <w:sz w:val="18"/>
          <w:szCs w:val="18"/>
        </w:rPr>
        <w:t xml:space="preserve">2.3.1 </w:t>
      </w:r>
      <w:r w:rsidR="00DF5F63" w:rsidRPr="00262006">
        <w:rPr>
          <w:rFonts w:ascii="Verdana" w:hAnsi="Verdana"/>
          <w:b/>
          <w:bCs/>
          <w:color w:val="auto"/>
          <w:sz w:val="18"/>
          <w:szCs w:val="18"/>
        </w:rPr>
        <w:t>Mobilisation and Inception phase</w:t>
      </w:r>
    </w:p>
    <w:p w14:paraId="6EAF7678" w14:textId="77777777" w:rsidR="00D7232D" w:rsidRPr="00B50E37" w:rsidRDefault="00D7232D" w:rsidP="00D7232D">
      <w:pPr>
        <w:pStyle w:val="Lijstalinea"/>
        <w:ind w:left="709"/>
        <w:rPr>
          <w:b/>
          <w:bCs/>
          <w:szCs w:val="18"/>
        </w:rPr>
      </w:pPr>
    </w:p>
    <w:p w14:paraId="57CB984B" w14:textId="127EE509" w:rsidR="00DF5F63" w:rsidRDefault="00DF5F63" w:rsidP="00DF5F63">
      <w:r w:rsidRPr="00B50E37">
        <w:rPr>
          <w:rFonts w:ascii="Verdana" w:hAnsi="Verdana"/>
          <w:sz w:val="18"/>
          <w:szCs w:val="18"/>
        </w:rPr>
        <w:t>The Energy Enterprise Coach is a new instrument, and will be unknown in the target countries</w:t>
      </w:r>
      <w:r w:rsidR="00E87286">
        <w:rPr>
          <w:rFonts w:ascii="Verdana" w:hAnsi="Verdana"/>
          <w:sz w:val="18"/>
          <w:szCs w:val="18"/>
        </w:rPr>
        <w:t xml:space="preserve"> and/or</w:t>
      </w:r>
      <w:r w:rsidRPr="00B50E37">
        <w:rPr>
          <w:rFonts w:ascii="Verdana" w:hAnsi="Verdana"/>
          <w:sz w:val="18"/>
          <w:szCs w:val="18"/>
        </w:rPr>
        <w:t xml:space="preserve"> or with the implementing partners. An inception </w:t>
      </w:r>
      <w:r w:rsidRPr="001066B9">
        <w:rPr>
          <w:rFonts w:ascii="Verdana" w:hAnsi="Verdana"/>
          <w:sz w:val="18"/>
          <w:szCs w:val="18"/>
        </w:rPr>
        <w:t>phase of max. 6 months</w:t>
      </w:r>
      <w:r w:rsidRPr="00B50E37">
        <w:rPr>
          <w:rFonts w:ascii="Verdana" w:hAnsi="Verdana"/>
          <w:sz w:val="18"/>
          <w:szCs w:val="18"/>
        </w:rPr>
        <w:t xml:space="preserve"> is foreseen to prepare the team, make an inventory of material that is already available in target countries, develop dedicated material and mobilise the first experts to deliver support. During this period the contractor will</w:t>
      </w:r>
      <w:r>
        <w:t>:</w:t>
      </w:r>
    </w:p>
    <w:p w14:paraId="389E681D" w14:textId="1E447A10" w:rsidR="00DF5F63" w:rsidRPr="003835ED" w:rsidRDefault="00DF5F63" w:rsidP="00226292">
      <w:pPr>
        <w:pStyle w:val="Lijstalinea"/>
        <w:numPr>
          <w:ilvl w:val="0"/>
          <w:numId w:val="19"/>
        </w:numPr>
        <w:ind w:left="360"/>
      </w:pPr>
      <w:r>
        <w:t>Prepare</w:t>
      </w:r>
      <w:r w:rsidRPr="003835ED">
        <w:t xml:space="preserve"> a transparent </w:t>
      </w:r>
      <w:r>
        <w:t>work flow management platform</w:t>
      </w:r>
      <w:r w:rsidRPr="003835ED">
        <w:t xml:space="preserve"> / online data</w:t>
      </w:r>
      <w:r w:rsidR="00B66C86">
        <w:t xml:space="preserve"> </w:t>
      </w:r>
      <w:r w:rsidRPr="003835ED">
        <w:t xml:space="preserve">room, accessible by RVO. This tool should allow RVO to have a real-time insight into budget depletion, </w:t>
      </w:r>
      <w:r>
        <w:t xml:space="preserve">reports, </w:t>
      </w:r>
      <w:r w:rsidRPr="003835ED">
        <w:t xml:space="preserve">per country, sector and monitoring of results; </w:t>
      </w:r>
    </w:p>
    <w:p w14:paraId="300CE578" w14:textId="77777777" w:rsidR="00DF5F63" w:rsidRDefault="00DF5F63" w:rsidP="00226292">
      <w:pPr>
        <w:pStyle w:val="Lijstalinea"/>
        <w:numPr>
          <w:ilvl w:val="0"/>
          <w:numId w:val="19"/>
        </w:numPr>
        <w:ind w:left="360"/>
      </w:pPr>
      <w:r w:rsidRPr="003835ED">
        <w:t xml:space="preserve">Establish a working relationship with relevant stakeholders in the </w:t>
      </w:r>
      <w:r>
        <w:t>target</w:t>
      </w:r>
      <w:r w:rsidRPr="003835ED">
        <w:t xml:space="preserve"> countries. </w:t>
      </w:r>
      <w:r>
        <w:t>This will include universities and tertiary institutions that already provide business professionalisation, MBA and other business development support; the team will seek to build working relationships, build upon what is already available and actively seek collaboration opportunities with these institutions.</w:t>
      </w:r>
    </w:p>
    <w:p w14:paraId="79CC0AA0" w14:textId="77777777" w:rsidR="00DF5F63" w:rsidRPr="003835ED" w:rsidRDefault="00DF5F63" w:rsidP="00226292">
      <w:pPr>
        <w:pStyle w:val="Lijstalinea"/>
        <w:numPr>
          <w:ilvl w:val="0"/>
          <w:numId w:val="19"/>
        </w:numPr>
        <w:ind w:left="360"/>
      </w:pPr>
      <w:r>
        <w:t>L</w:t>
      </w:r>
      <w:r w:rsidRPr="003835ED">
        <w:t xml:space="preserve">ead generation, and to a certain extent implementation of interventions, shall be done in close collaboration with EnDev field offices, </w:t>
      </w:r>
      <w:r>
        <w:t>country lead implementers for ABC and HTCC</w:t>
      </w:r>
      <w:r w:rsidRPr="003835ED">
        <w:t>, EU Delegations and NL Embassies. It is therefore important to brief these parties in the inception phase</w:t>
      </w:r>
      <w:r>
        <w:t xml:space="preserve"> in close cooperation with RVO</w:t>
      </w:r>
      <w:r w:rsidRPr="003835ED">
        <w:t xml:space="preserve">; </w:t>
      </w:r>
    </w:p>
    <w:p w14:paraId="23C09AC2" w14:textId="77777777" w:rsidR="00DF5F63" w:rsidRPr="003835ED" w:rsidRDefault="00DF5F63" w:rsidP="00226292">
      <w:pPr>
        <w:pStyle w:val="Lijstalinea"/>
        <w:numPr>
          <w:ilvl w:val="0"/>
          <w:numId w:val="19"/>
        </w:numPr>
        <w:ind w:left="360"/>
      </w:pPr>
      <w:r w:rsidRPr="003835ED">
        <w:t xml:space="preserve">Raise awareness among the target business communities that this instrument will be available to them, again in close collaboration with existing stakeholders. During this round of awareness raising the </w:t>
      </w:r>
      <w:r>
        <w:t>contractor</w:t>
      </w:r>
      <w:r w:rsidRPr="003835ED">
        <w:t xml:space="preserve"> will also suggest new potential topics for interventions as feedback from the resp. SMEs</w:t>
      </w:r>
      <w:r>
        <w:t>;</w:t>
      </w:r>
    </w:p>
    <w:p w14:paraId="2EFDB70E" w14:textId="77777777" w:rsidR="00DF5F63" w:rsidRPr="003835ED" w:rsidRDefault="00DF5F63" w:rsidP="00226292">
      <w:pPr>
        <w:pStyle w:val="Lijstalinea"/>
        <w:numPr>
          <w:ilvl w:val="0"/>
          <w:numId w:val="19"/>
        </w:numPr>
        <w:ind w:left="360"/>
      </w:pPr>
      <w:r w:rsidRPr="003835ED">
        <w:t xml:space="preserve">Based on the feedback above and discussions with RVO the </w:t>
      </w:r>
      <w:r>
        <w:t>contractor</w:t>
      </w:r>
      <w:r w:rsidRPr="003835ED">
        <w:t xml:space="preserve"> will draft a tentative programme for the first operational year, and provisional programme for the remaining 3 years; </w:t>
      </w:r>
    </w:p>
    <w:p w14:paraId="56645EDD" w14:textId="77777777" w:rsidR="00DF5F63" w:rsidRPr="003835ED" w:rsidRDefault="00DF5F63" w:rsidP="00226292">
      <w:pPr>
        <w:pStyle w:val="Lijstalinea"/>
        <w:numPr>
          <w:ilvl w:val="0"/>
          <w:numId w:val="19"/>
        </w:numPr>
        <w:ind w:left="360"/>
      </w:pPr>
      <w:r w:rsidRPr="003835ED">
        <w:t xml:space="preserve">The </w:t>
      </w:r>
      <w:r>
        <w:t>contractor</w:t>
      </w:r>
      <w:r w:rsidRPr="003835ED">
        <w:t xml:space="preserve"> will describe the contours of an online e-learning environment</w:t>
      </w:r>
      <w:r w:rsidR="00B50E37">
        <w:t xml:space="preserve"> and upon agreement have the e-learning platform developed</w:t>
      </w:r>
      <w:r w:rsidRPr="003835ED">
        <w:t xml:space="preserve">; </w:t>
      </w:r>
    </w:p>
    <w:p w14:paraId="639828C3" w14:textId="77777777" w:rsidR="00DF5F63" w:rsidRPr="00B50E37" w:rsidRDefault="00DF5F63" w:rsidP="00DF5F63">
      <w:pPr>
        <w:rPr>
          <w:rFonts w:ascii="Verdana" w:hAnsi="Verdana"/>
          <w:sz w:val="18"/>
          <w:szCs w:val="18"/>
        </w:rPr>
      </w:pPr>
      <w:r w:rsidRPr="00B50E37">
        <w:rPr>
          <w:rFonts w:ascii="Verdana" w:hAnsi="Verdana"/>
          <w:sz w:val="18"/>
          <w:szCs w:val="18"/>
        </w:rPr>
        <w:t xml:space="preserve">After agreement by RVO on the items above, the contractor will start the implementation of the first activities of the Energy Enterprise Coach.  </w:t>
      </w:r>
    </w:p>
    <w:p w14:paraId="48634F05" w14:textId="77777777" w:rsidR="00B50E37" w:rsidRDefault="00B50E37" w:rsidP="00B50E37">
      <w:pPr>
        <w:pStyle w:val="Geenafstand"/>
        <w:rPr>
          <w:rFonts w:ascii="Verdana" w:hAnsi="Verdana"/>
          <w:iCs/>
          <w:sz w:val="18"/>
          <w:szCs w:val="18"/>
          <w:highlight w:val="yellow"/>
        </w:rPr>
      </w:pPr>
    </w:p>
    <w:p w14:paraId="24DB3D39" w14:textId="6DC631B7" w:rsidR="00DF5F63" w:rsidRPr="00262006" w:rsidRDefault="00262006" w:rsidP="00262006">
      <w:pPr>
        <w:pStyle w:val="Kop4"/>
        <w:rPr>
          <w:rFonts w:ascii="Verdana" w:hAnsi="Verdana"/>
          <w:b/>
          <w:bCs/>
          <w:color w:val="auto"/>
          <w:sz w:val="18"/>
          <w:szCs w:val="18"/>
        </w:rPr>
      </w:pPr>
      <w:r>
        <w:rPr>
          <w:rFonts w:ascii="Verdana" w:hAnsi="Verdana"/>
          <w:b/>
          <w:bCs/>
          <w:color w:val="auto"/>
          <w:sz w:val="18"/>
          <w:szCs w:val="18"/>
        </w:rPr>
        <w:t xml:space="preserve">2.3.2 </w:t>
      </w:r>
      <w:r w:rsidR="00DF5F63" w:rsidRPr="00262006">
        <w:rPr>
          <w:rFonts w:ascii="Verdana" w:hAnsi="Verdana"/>
          <w:b/>
          <w:bCs/>
          <w:color w:val="auto"/>
          <w:sz w:val="18"/>
          <w:szCs w:val="18"/>
        </w:rPr>
        <w:t>Roll-out of Energy Enterprise Coach in target markets</w:t>
      </w:r>
    </w:p>
    <w:p w14:paraId="09C87559" w14:textId="77777777" w:rsidR="00DF5F63" w:rsidRDefault="00DF5F63" w:rsidP="00DF5F63">
      <w:pPr>
        <w:keepNext/>
        <w:rPr>
          <w:rFonts w:ascii="Verdana" w:hAnsi="Verdana"/>
          <w:b/>
          <w:bCs/>
          <w:sz w:val="18"/>
          <w:szCs w:val="18"/>
        </w:rPr>
      </w:pPr>
    </w:p>
    <w:p w14:paraId="6A4A8F4D" w14:textId="77777777" w:rsidR="00DF5F63" w:rsidRPr="00DA0388" w:rsidRDefault="00DF5F63" w:rsidP="00DF5F63">
      <w:pPr>
        <w:keepNext/>
        <w:rPr>
          <w:rFonts w:ascii="Verdana" w:hAnsi="Verdana"/>
          <w:b/>
          <w:bCs/>
          <w:sz w:val="18"/>
          <w:szCs w:val="18"/>
        </w:rPr>
      </w:pPr>
      <w:r w:rsidRPr="00DA0388">
        <w:rPr>
          <w:rFonts w:ascii="Verdana" w:hAnsi="Verdana"/>
          <w:b/>
          <w:bCs/>
          <w:sz w:val="18"/>
          <w:szCs w:val="18"/>
        </w:rPr>
        <w:t>Regular handling of support requests</w:t>
      </w:r>
    </w:p>
    <w:p w14:paraId="4968711C" w14:textId="71D9F79D" w:rsidR="00DF5F63" w:rsidRPr="00DA0388" w:rsidRDefault="00DF5F63" w:rsidP="00DF5F63">
      <w:pPr>
        <w:keepNext/>
        <w:rPr>
          <w:rFonts w:ascii="Verdana" w:hAnsi="Verdana"/>
          <w:sz w:val="18"/>
          <w:szCs w:val="18"/>
        </w:rPr>
      </w:pPr>
      <w:r w:rsidRPr="00DA0388">
        <w:rPr>
          <w:rFonts w:ascii="Verdana" w:hAnsi="Verdana"/>
          <w:sz w:val="18"/>
          <w:szCs w:val="18"/>
        </w:rPr>
        <w:t xml:space="preserve">Business support requests can come from a variety of </w:t>
      </w:r>
      <w:r w:rsidRPr="004B12A1">
        <w:rPr>
          <w:rFonts w:ascii="Verdana" w:hAnsi="Verdana"/>
          <w:sz w:val="18"/>
          <w:szCs w:val="18"/>
        </w:rPr>
        <w:t xml:space="preserve">sources (see Figure 1). Figure </w:t>
      </w:r>
      <w:r w:rsidR="007F1CA2">
        <w:rPr>
          <w:rFonts w:ascii="Verdana" w:hAnsi="Verdana"/>
          <w:sz w:val="18"/>
          <w:szCs w:val="18"/>
        </w:rPr>
        <w:t>3</w:t>
      </w:r>
      <w:r w:rsidRPr="004B12A1">
        <w:rPr>
          <w:rFonts w:ascii="Verdana" w:hAnsi="Verdana"/>
          <w:sz w:val="18"/>
          <w:szCs w:val="18"/>
        </w:rPr>
        <w:t xml:space="preserve"> describes</w:t>
      </w:r>
      <w:r w:rsidRPr="00DA0388">
        <w:rPr>
          <w:rFonts w:ascii="Verdana" w:hAnsi="Verdana"/>
          <w:sz w:val="18"/>
          <w:szCs w:val="18"/>
        </w:rPr>
        <w:t xml:space="preserve"> the process through which a request for support is handled. In the first phase, the support is collected in a standardised way by the contractor and analysed. T</w:t>
      </w:r>
      <w:r w:rsidRPr="00DA0388">
        <w:rPr>
          <w:rFonts w:ascii="Verdana" w:hAnsi="Verdana"/>
          <w:sz w:val="18"/>
          <w:szCs w:val="18"/>
          <w:lang w:val="en-US"/>
        </w:rPr>
        <w:t xml:space="preserve">he contractor will draft a short </w:t>
      </w:r>
      <w:r w:rsidR="001E1949">
        <w:rPr>
          <w:noProof/>
        </w:rPr>
        <w:lastRenderedPageBreak/>
        <mc:AlternateContent>
          <mc:Choice Requires="wpg">
            <w:drawing>
              <wp:anchor distT="0" distB="0" distL="114300" distR="114300" simplePos="0" relativeHeight="251664384" behindDoc="0" locked="0" layoutInCell="1" allowOverlap="1" wp14:anchorId="2DF7EE77" wp14:editId="6352856E">
                <wp:simplePos x="0" y="0"/>
                <wp:positionH relativeFrom="page">
                  <wp:posOffset>853440</wp:posOffset>
                </wp:positionH>
                <wp:positionV relativeFrom="paragraph">
                  <wp:posOffset>0</wp:posOffset>
                </wp:positionV>
                <wp:extent cx="5686425" cy="3518535"/>
                <wp:effectExtent l="0" t="0" r="9525" b="5715"/>
                <wp:wrapTopAndBottom/>
                <wp:docPr id="8"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6425" cy="3518535"/>
                          <a:chOff x="0" y="0"/>
                          <a:chExt cx="4901685" cy="3000639"/>
                        </a:xfrm>
                      </wpg:grpSpPr>
                      <wps:wsp>
                        <wps:cNvPr id="9" name="Text Box 19"/>
                        <wps:cNvSpPr txBox="1">
                          <a:spLocks noChangeArrowheads="1"/>
                        </wps:cNvSpPr>
                        <wps:spPr bwMode="auto">
                          <a:xfrm>
                            <a:off x="120770" y="2734574"/>
                            <a:ext cx="4780915"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15354E" w14:textId="77777777" w:rsidR="00EF65F0" w:rsidRPr="00C1696E" w:rsidRDefault="00EF65F0" w:rsidP="004B12A1">
                              <w:pPr>
                                <w:pStyle w:val="Bijschrift"/>
                                <w:rPr>
                                  <w:noProof/>
                                  <w:szCs w:val="24"/>
                                  <w:lang w:val="en-GB"/>
                                </w:rPr>
                              </w:pPr>
                              <w:r w:rsidRPr="00C1696E">
                                <w:rPr>
                                  <w:lang w:val="en-GB"/>
                                </w:rPr>
                                <w:t xml:space="preserve">Figure </w:t>
                              </w:r>
                              <w:r>
                                <w:fldChar w:fldCharType="begin"/>
                              </w:r>
                              <w:r w:rsidRPr="00C1696E">
                                <w:rPr>
                                  <w:lang w:val="en-GB"/>
                                </w:rPr>
                                <w:instrText xml:space="preserve"> SEQ Figure \* ARABIC </w:instrText>
                              </w:r>
                              <w:r>
                                <w:fldChar w:fldCharType="separate"/>
                              </w:r>
                              <w:r>
                                <w:rPr>
                                  <w:noProof/>
                                  <w:lang w:val="en-GB"/>
                                </w:rPr>
                                <w:t>2</w:t>
                              </w:r>
                              <w:r>
                                <w:fldChar w:fldCharType="end"/>
                              </w:r>
                              <w:r w:rsidRPr="00C1696E">
                                <w:rPr>
                                  <w:lang w:val="en-GB"/>
                                </w:rPr>
                                <w:t xml:space="preserve">: </w:t>
                              </w:r>
                              <w:r>
                                <w:rPr>
                                  <w:lang w:val="en-GB"/>
                                </w:rPr>
                                <w:t xml:space="preserve">Operation and Steering of Energy Enterprise </w:t>
                              </w:r>
                              <w:r w:rsidRPr="00C1696E">
                                <w:rPr>
                                  <w:lang w:val="en-GB"/>
                                </w:rPr>
                                <w:t xml:space="preserve">Coach </w:t>
                              </w:r>
                            </w:p>
                          </w:txbxContent>
                        </wps:txbx>
                        <wps:bodyPr rot="0" vert="horz" wrap="square" lIns="0" tIns="0" rIns="0" bIns="0" anchor="t" anchorCtr="0" upright="1">
                          <a:noAutofit/>
                        </wps:bodyPr>
                      </wps:wsp>
                      <pic:pic xmlns:pic="http://schemas.openxmlformats.org/drawingml/2006/picture">
                        <pic:nvPicPr>
                          <pic:cNvPr id="10" name="Picture 22"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0915" cy="268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DF7EE77" id="Group 26" o:spid="_x0000_s1029" style="position:absolute;margin-left:67.2pt;margin-top:0;width:447.75pt;height:277.05pt;z-index:251664384;mso-position-horizontal-relative:page" coordsize="49016,300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">
                <v:shape id="Text Box 19" o:spid="_x0000_s1030" type="#_x0000_t202" style="position:absolute;left:1207;top:27345;width:47809;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0315354E" w14:textId="77777777" w:rsidR="00EF65F0" w:rsidRPr="00C1696E" w:rsidRDefault="00EF65F0" w:rsidP="004B12A1">
                        <w:pPr>
                          <w:pStyle w:val="Bijschrift"/>
                          <w:rPr>
                            <w:noProof/>
                            <w:szCs w:val="24"/>
                            <w:lang w:val="en-GB"/>
                          </w:rPr>
                        </w:pPr>
                        <w:r w:rsidRPr="00C1696E">
                          <w:rPr>
                            <w:lang w:val="en-GB"/>
                          </w:rPr>
                          <w:t xml:space="preserve">Figure </w:t>
                        </w:r>
                        <w:r>
                          <w:fldChar w:fldCharType="begin"/>
                        </w:r>
                        <w:r w:rsidRPr="00C1696E">
                          <w:rPr>
                            <w:lang w:val="en-GB"/>
                          </w:rPr>
                          <w:instrText xml:space="preserve"> SEQ Figure \* ARABIC </w:instrText>
                        </w:r>
                        <w:r>
                          <w:fldChar w:fldCharType="separate"/>
                        </w:r>
                        <w:r>
                          <w:rPr>
                            <w:noProof/>
                            <w:lang w:val="en-GB"/>
                          </w:rPr>
                          <w:t>2</w:t>
                        </w:r>
                        <w:r>
                          <w:fldChar w:fldCharType="end"/>
                        </w:r>
                        <w:r w:rsidRPr="00C1696E">
                          <w:rPr>
                            <w:lang w:val="en-GB"/>
                          </w:rPr>
                          <w:t xml:space="preserve">: </w:t>
                        </w:r>
                        <w:r>
                          <w:rPr>
                            <w:lang w:val="en-GB"/>
                          </w:rPr>
                          <w:t xml:space="preserve">Operation and Steering of Energy Enterprise </w:t>
                        </w:r>
                        <w:r w:rsidRPr="00C1696E">
                          <w:rPr>
                            <w:lang w:val="en-GB"/>
                          </w:rPr>
                          <w:t xml:space="preserve">Coach </w:t>
                        </w:r>
                      </w:p>
                    </w:txbxContent>
                  </v:textbox>
                </v:shape>
                <v:shape id="Picture 22" o:spid="_x0000_s1031" type="#_x0000_t75" alt="Diagram&#10;&#10;Description automatically generated" style="position:absolute;width:47809;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">
                  <v:imagedata r:id="rId11" o:title="Diagram&#10;&#10;Description automatically generated"/>
                </v:shape>
                <w10:wrap type="topAndBottom" anchorx="page"/>
              </v:group>
            </w:pict>
          </mc:Fallback>
        </mc:AlternateContent>
      </w:r>
      <w:r w:rsidRPr="00DA0388">
        <w:rPr>
          <w:rFonts w:ascii="Verdana" w:hAnsi="Verdana"/>
          <w:sz w:val="18"/>
          <w:szCs w:val="18"/>
          <w:lang w:val="en-US"/>
        </w:rPr>
        <w:t xml:space="preserve">analysis of what request to support, and which to decline, weighing the various parameters (geographical spread, budgetary constraints &amp;c.). The contractor will also ask for, and include in his proposal the advice/ opinion of the relevant stakeholders, as mentioned above. The contractor will discuss these requests with RVO, </w:t>
      </w:r>
      <w:r w:rsidRPr="00DA0388">
        <w:rPr>
          <w:rFonts w:ascii="Verdana" w:hAnsi="Verdana"/>
          <w:sz w:val="18"/>
          <w:szCs w:val="18"/>
        </w:rPr>
        <w:t>with a brief description on rationale, objectives, expected results and resource allocation based on a standardised format.</w:t>
      </w:r>
    </w:p>
    <w:p w14:paraId="46C82DD7" w14:textId="77777777" w:rsidR="00DF5F63" w:rsidRPr="00DA0388" w:rsidRDefault="00DF5F63" w:rsidP="00DF5F63">
      <w:pPr>
        <w:rPr>
          <w:rFonts w:ascii="Verdana" w:hAnsi="Verdana"/>
          <w:sz w:val="18"/>
          <w:szCs w:val="18"/>
        </w:rPr>
      </w:pPr>
    </w:p>
    <w:p w14:paraId="089375D0" w14:textId="4B04C175" w:rsidR="00DF5F63" w:rsidRDefault="00DF5F63" w:rsidP="00DF5F63">
      <w:pPr>
        <w:rPr>
          <w:rFonts w:ascii="Verdana" w:hAnsi="Verdana"/>
          <w:sz w:val="18"/>
          <w:szCs w:val="18"/>
        </w:rPr>
      </w:pPr>
      <w:r w:rsidRPr="00DA0388">
        <w:rPr>
          <w:rFonts w:ascii="Verdana" w:hAnsi="Verdana"/>
          <w:sz w:val="18"/>
          <w:szCs w:val="18"/>
        </w:rPr>
        <w:t xml:space="preserve">The contractor will also update the PM tool with the proposed interventions, in order for RVO to make an informed decision on whether to proceed with the suggested intervention. In case RVO declines the request, the contractor will inform the applicant, as well as the relevant stakeholders. </w:t>
      </w:r>
    </w:p>
    <w:p w14:paraId="5B3D636C" w14:textId="1149DBBB" w:rsidR="004B12A1" w:rsidRDefault="004B12A1" w:rsidP="00DF5F63">
      <w:pPr>
        <w:rPr>
          <w:rFonts w:ascii="Verdana" w:hAnsi="Verdana"/>
          <w:sz w:val="18"/>
          <w:szCs w:val="18"/>
        </w:rPr>
      </w:pPr>
    </w:p>
    <w:p w14:paraId="1C1B64D6" w14:textId="77777777" w:rsidR="00DF5F63" w:rsidRPr="00DA0388" w:rsidRDefault="00DF5F63" w:rsidP="00DF5F63">
      <w:pPr>
        <w:rPr>
          <w:rFonts w:ascii="Verdana" w:hAnsi="Verdana"/>
          <w:sz w:val="18"/>
          <w:szCs w:val="18"/>
        </w:rPr>
      </w:pPr>
    </w:p>
    <w:p w14:paraId="61F82907" w14:textId="77777777" w:rsidR="00DF5F63" w:rsidRPr="00DA0388" w:rsidRDefault="00DF5F63" w:rsidP="00DF5F63">
      <w:pPr>
        <w:rPr>
          <w:rFonts w:ascii="Verdana" w:hAnsi="Verdana"/>
          <w:b/>
          <w:bCs/>
          <w:sz w:val="18"/>
          <w:szCs w:val="18"/>
        </w:rPr>
      </w:pPr>
      <w:r w:rsidRPr="00DA0388">
        <w:rPr>
          <w:rFonts w:ascii="Verdana" w:hAnsi="Verdana"/>
          <w:b/>
          <w:bCs/>
          <w:sz w:val="18"/>
          <w:szCs w:val="18"/>
        </w:rPr>
        <w:t xml:space="preserve">Maintain close contact with potential financiers </w:t>
      </w:r>
    </w:p>
    <w:p w14:paraId="084ACFBB" w14:textId="77777777" w:rsidR="00DF5F63" w:rsidRDefault="00DF5F63" w:rsidP="00DF5F63">
      <w:pPr>
        <w:rPr>
          <w:rFonts w:ascii="Verdana" w:hAnsi="Verdana"/>
          <w:sz w:val="18"/>
          <w:szCs w:val="18"/>
        </w:rPr>
      </w:pPr>
      <w:r w:rsidRPr="00DA0388">
        <w:rPr>
          <w:rFonts w:ascii="Verdana" w:hAnsi="Verdana"/>
          <w:sz w:val="18"/>
          <w:szCs w:val="18"/>
        </w:rPr>
        <w:t xml:space="preserve">During the assignment, the expert team will keep a database of potential financiers and remain in operational contact to ensure easy introduction once an interesting business proposition is ready to be introduced. </w:t>
      </w:r>
    </w:p>
    <w:p w14:paraId="390FF8C6" w14:textId="77777777" w:rsidR="00EB1DB9" w:rsidRPr="00DA0388" w:rsidRDefault="00EB1DB9" w:rsidP="00DF5F63">
      <w:pPr>
        <w:rPr>
          <w:rFonts w:ascii="Verdana" w:hAnsi="Verdana"/>
          <w:sz w:val="18"/>
          <w:szCs w:val="18"/>
        </w:rPr>
      </w:pPr>
    </w:p>
    <w:p w14:paraId="34C7947B" w14:textId="77777777" w:rsidR="00DF5F63" w:rsidRPr="00DA0388" w:rsidRDefault="00DF5F63" w:rsidP="00DF5F63">
      <w:pPr>
        <w:rPr>
          <w:rFonts w:ascii="Verdana" w:hAnsi="Verdana"/>
          <w:b/>
          <w:bCs/>
          <w:sz w:val="18"/>
          <w:szCs w:val="18"/>
        </w:rPr>
      </w:pPr>
      <w:r w:rsidRPr="00DA0388">
        <w:rPr>
          <w:rFonts w:ascii="Verdana" w:hAnsi="Verdana"/>
          <w:b/>
          <w:bCs/>
          <w:sz w:val="18"/>
          <w:szCs w:val="18"/>
        </w:rPr>
        <w:t>Reporting</w:t>
      </w:r>
    </w:p>
    <w:p w14:paraId="6797F046" w14:textId="3BA554B2" w:rsidR="00DF5F63" w:rsidRPr="00DA0388" w:rsidRDefault="00DF5F63" w:rsidP="00DF5F63">
      <w:pPr>
        <w:rPr>
          <w:rFonts w:ascii="Verdana" w:hAnsi="Verdana"/>
          <w:sz w:val="18"/>
          <w:szCs w:val="18"/>
        </w:rPr>
      </w:pPr>
      <w:r w:rsidRPr="00DA0388">
        <w:rPr>
          <w:rFonts w:ascii="Verdana" w:hAnsi="Verdana"/>
          <w:sz w:val="18"/>
          <w:szCs w:val="18"/>
        </w:rPr>
        <w:t xml:space="preserve">The contractor will draft a brief (activity &amp; result/ evaluation &amp; learning) on each intervention as </w:t>
      </w:r>
      <w:r w:rsidRPr="009D73FF">
        <w:rPr>
          <w:rFonts w:ascii="Verdana" w:hAnsi="Verdana"/>
          <w:sz w:val="18"/>
          <w:szCs w:val="18"/>
        </w:rPr>
        <w:t xml:space="preserve">described in Figure </w:t>
      </w:r>
      <w:r w:rsidR="0097279B" w:rsidRPr="009D73FF">
        <w:rPr>
          <w:rFonts w:ascii="Verdana" w:hAnsi="Verdana"/>
          <w:sz w:val="18"/>
          <w:szCs w:val="18"/>
        </w:rPr>
        <w:t>3</w:t>
      </w:r>
      <w:r w:rsidRPr="009D73FF">
        <w:rPr>
          <w:rFonts w:ascii="Verdana" w:hAnsi="Verdana"/>
          <w:sz w:val="18"/>
          <w:szCs w:val="18"/>
        </w:rPr>
        <w:t>.</w:t>
      </w:r>
      <w:r w:rsidRPr="00DA0388">
        <w:rPr>
          <w:rFonts w:ascii="Verdana" w:hAnsi="Verdana"/>
          <w:sz w:val="18"/>
          <w:szCs w:val="18"/>
        </w:rPr>
        <w:t xml:space="preserve"> In addition, the contractor will provide quarterly and annual reports including resources used, available budget per line, activity, results indicators and impact; these may be presented / form an integral part of the work flow management tool proposed by the contractor.</w:t>
      </w:r>
    </w:p>
    <w:p w14:paraId="4AE9931B" w14:textId="77777777" w:rsidR="00DF5F63" w:rsidRPr="00DA0388" w:rsidRDefault="00DF5F63" w:rsidP="00DF5F63">
      <w:pPr>
        <w:rPr>
          <w:rFonts w:ascii="Verdana" w:hAnsi="Verdana"/>
          <w:sz w:val="18"/>
          <w:szCs w:val="18"/>
        </w:rPr>
      </w:pPr>
    </w:p>
    <w:p w14:paraId="7DBD5F4D" w14:textId="77777777" w:rsidR="00DF5F63" w:rsidRPr="00DA0388" w:rsidRDefault="00DF5F63" w:rsidP="00DF5F63">
      <w:pPr>
        <w:rPr>
          <w:rFonts w:ascii="Verdana" w:hAnsi="Verdana"/>
          <w:b/>
          <w:bCs/>
          <w:sz w:val="18"/>
          <w:szCs w:val="18"/>
        </w:rPr>
      </w:pPr>
      <w:r w:rsidRPr="00DA0388">
        <w:rPr>
          <w:rFonts w:ascii="Verdana" w:hAnsi="Verdana"/>
          <w:b/>
          <w:bCs/>
          <w:sz w:val="18"/>
          <w:szCs w:val="18"/>
        </w:rPr>
        <w:t>Assist with communication request / presentations</w:t>
      </w:r>
    </w:p>
    <w:p w14:paraId="01634810" w14:textId="5C60BC20" w:rsidR="00DF5F63" w:rsidRPr="00DA0388" w:rsidRDefault="00DF5F63" w:rsidP="00DF5F63">
      <w:pPr>
        <w:rPr>
          <w:rFonts w:ascii="Verdana" w:hAnsi="Verdana"/>
        </w:rPr>
      </w:pPr>
      <w:r w:rsidRPr="00DA0388">
        <w:rPr>
          <w:rFonts w:ascii="Verdana" w:hAnsi="Verdana"/>
          <w:sz w:val="18"/>
          <w:szCs w:val="18"/>
        </w:rPr>
        <w:t>To ensure visibility of the Energy Enterprise Coach facility as well as the Africa Biogas Component, the Higher Tier Cooking Component and the Energising Development programme, the expert team may be asked to contribute to (online) presentations to promote the facility, publish results and stimulate interaction with partners and other market players. The expert team is also expected to bring forward at least one success story per year to RVO, respecting visibility guidelines.</w:t>
      </w:r>
    </w:p>
    <w:p w14:paraId="402A9B4E" w14:textId="77777777" w:rsidR="00846F8F" w:rsidRDefault="00846F8F" w:rsidP="00846F8F">
      <w:pPr>
        <w:pStyle w:val="Geenafstand"/>
        <w:rPr>
          <w:rFonts w:ascii="Verdana" w:hAnsi="Verdana"/>
          <w:iCs/>
          <w:sz w:val="18"/>
          <w:szCs w:val="18"/>
          <w:highlight w:val="yellow"/>
        </w:rPr>
      </w:pPr>
    </w:p>
    <w:p w14:paraId="58D04D33" w14:textId="114BEEC2" w:rsidR="00DF5F63" w:rsidRPr="00262006" w:rsidRDefault="00DF5F63" w:rsidP="00262006">
      <w:pPr>
        <w:rPr>
          <w:b/>
          <w:bCs/>
          <w:szCs w:val="18"/>
        </w:rPr>
      </w:pPr>
      <w:r w:rsidRPr="00262006">
        <w:rPr>
          <w:b/>
          <w:bCs/>
          <w:lang w:val="en-US"/>
        </w:rPr>
        <w:t>Wind-down and evaluation</w:t>
      </w:r>
    </w:p>
    <w:p w14:paraId="777D420D" w14:textId="1556F335" w:rsidR="00DF5F63" w:rsidRPr="00DA0388" w:rsidRDefault="00DF5F63" w:rsidP="00DF5F63">
      <w:pPr>
        <w:rPr>
          <w:rFonts w:ascii="Verdana" w:hAnsi="Verdana"/>
          <w:sz w:val="18"/>
          <w:szCs w:val="18"/>
          <w:lang w:val="en-US"/>
        </w:rPr>
      </w:pPr>
      <w:r w:rsidRPr="00DA0388">
        <w:rPr>
          <w:rFonts w:ascii="Verdana" w:hAnsi="Verdana"/>
          <w:sz w:val="18"/>
          <w:szCs w:val="18"/>
          <w:lang w:val="en-US"/>
        </w:rPr>
        <w:t xml:space="preserve">Approx. 6 months before the end-date of the contract, </w:t>
      </w:r>
      <w:r w:rsidR="009002C1">
        <w:rPr>
          <w:rFonts w:ascii="Verdana" w:hAnsi="Verdana"/>
          <w:sz w:val="18"/>
          <w:szCs w:val="18"/>
          <w:lang w:val="en-US"/>
        </w:rPr>
        <w:t>t</w:t>
      </w:r>
      <w:r w:rsidRPr="00DA0388">
        <w:rPr>
          <w:rFonts w:ascii="Verdana" w:hAnsi="Verdana"/>
          <w:sz w:val="18"/>
          <w:szCs w:val="18"/>
          <w:lang w:val="en-US"/>
        </w:rPr>
        <w:t xml:space="preserve">he contractor will start the preparations for the winding down of the Energy Enterprise Coach, in close consultation with RVO and relevant stakeholders. The contractor will: </w:t>
      </w:r>
    </w:p>
    <w:p w14:paraId="5F07A180" w14:textId="77777777" w:rsidR="00006EAB" w:rsidRDefault="00DF5F63" w:rsidP="00226292">
      <w:pPr>
        <w:pStyle w:val="Lijstalinea"/>
        <w:numPr>
          <w:ilvl w:val="0"/>
          <w:numId w:val="28"/>
        </w:numPr>
        <w:rPr>
          <w:szCs w:val="18"/>
          <w:lang w:val="en-US"/>
        </w:rPr>
      </w:pPr>
      <w:r w:rsidRPr="00006EAB">
        <w:rPr>
          <w:szCs w:val="18"/>
          <w:lang w:val="en-US"/>
        </w:rPr>
        <w:t xml:space="preserve">Make a planning for the final interventions; </w:t>
      </w:r>
    </w:p>
    <w:p w14:paraId="36955431" w14:textId="6E0BEB90" w:rsidR="00006EAB" w:rsidRDefault="00DF5F63" w:rsidP="00226292">
      <w:pPr>
        <w:pStyle w:val="Lijstalinea"/>
        <w:numPr>
          <w:ilvl w:val="0"/>
          <w:numId w:val="28"/>
        </w:numPr>
        <w:rPr>
          <w:szCs w:val="18"/>
          <w:lang w:val="en-US"/>
        </w:rPr>
      </w:pPr>
      <w:r w:rsidRPr="00006EAB">
        <w:rPr>
          <w:szCs w:val="18"/>
          <w:lang w:val="en-US"/>
        </w:rPr>
        <w:lastRenderedPageBreak/>
        <w:t>Devise an exit strategy</w:t>
      </w:r>
      <w:r w:rsidR="006B17DA" w:rsidRPr="006B17DA">
        <w:rPr>
          <w:szCs w:val="18"/>
          <w:lang w:val="en-US"/>
        </w:rPr>
        <w:t xml:space="preserve"> </w:t>
      </w:r>
      <w:r w:rsidR="006B17DA">
        <w:rPr>
          <w:szCs w:val="18"/>
          <w:lang w:val="en-US"/>
        </w:rPr>
        <w:t>of the EEC</w:t>
      </w:r>
      <w:r w:rsidR="00124D19">
        <w:rPr>
          <w:szCs w:val="18"/>
          <w:lang w:val="en-US"/>
        </w:rPr>
        <w:t>;</w:t>
      </w:r>
    </w:p>
    <w:p w14:paraId="58FCC759" w14:textId="77777777" w:rsidR="00006EAB" w:rsidRDefault="00DF5F63" w:rsidP="00226292">
      <w:pPr>
        <w:pStyle w:val="Lijstalinea"/>
        <w:numPr>
          <w:ilvl w:val="0"/>
          <w:numId w:val="28"/>
        </w:numPr>
        <w:rPr>
          <w:szCs w:val="18"/>
          <w:lang w:val="en-US"/>
        </w:rPr>
      </w:pPr>
      <w:r w:rsidRPr="00006EAB">
        <w:rPr>
          <w:szCs w:val="18"/>
          <w:lang w:val="en-US"/>
        </w:rPr>
        <w:t xml:space="preserve">Gather all the learning pages from the individual interventions and a comprehensive overview of recommendations and lessons learned; </w:t>
      </w:r>
    </w:p>
    <w:p w14:paraId="59EDD573" w14:textId="462EFC6B" w:rsidR="003A30E1" w:rsidRDefault="00DF5F63" w:rsidP="00226292">
      <w:pPr>
        <w:pStyle w:val="Lijstalinea"/>
        <w:numPr>
          <w:ilvl w:val="0"/>
          <w:numId w:val="28"/>
        </w:numPr>
        <w:rPr>
          <w:szCs w:val="18"/>
          <w:lang w:val="en-US"/>
        </w:rPr>
      </w:pPr>
      <w:r w:rsidRPr="00006EAB">
        <w:rPr>
          <w:szCs w:val="18"/>
          <w:lang w:val="en-US"/>
        </w:rPr>
        <w:t>Draft a final report detailing results of the contract as a whole.</w:t>
      </w:r>
    </w:p>
    <w:p w14:paraId="1396686B" w14:textId="77777777" w:rsidR="00262006" w:rsidRPr="00262006" w:rsidRDefault="00262006" w:rsidP="00262006">
      <w:pPr>
        <w:rPr>
          <w:szCs w:val="18"/>
          <w:lang w:val="en-US"/>
        </w:rPr>
      </w:pPr>
    </w:p>
    <w:p w14:paraId="14227EA3" w14:textId="21762846" w:rsidR="00C17EC2" w:rsidRPr="00262006" w:rsidRDefault="00262006" w:rsidP="00262006">
      <w:pPr>
        <w:pStyle w:val="Kop3"/>
        <w:spacing w:before="0"/>
        <w:ind w:left="720"/>
        <w:rPr>
          <w:rFonts w:ascii="Verdana" w:hAnsi="Verdana"/>
          <w:color w:val="auto"/>
          <w:sz w:val="18"/>
          <w:szCs w:val="18"/>
        </w:rPr>
      </w:pPr>
      <w:bookmarkStart w:id="28" w:name="_Toc82518511"/>
      <w:bookmarkStart w:id="29" w:name="_Toc84842428"/>
      <w:r>
        <w:rPr>
          <w:rFonts w:ascii="Verdana" w:hAnsi="Verdana"/>
          <w:color w:val="auto"/>
          <w:sz w:val="18"/>
          <w:szCs w:val="18"/>
        </w:rPr>
        <w:t xml:space="preserve">2.4 </w:t>
      </w:r>
      <w:r w:rsidR="00C17EC2" w:rsidRPr="00262006">
        <w:rPr>
          <w:rFonts w:ascii="Verdana" w:hAnsi="Verdana"/>
          <w:color w:val="auto"/>
          <w:sz w:val="18"/>
          <w:szCs w:val="18"/>
        </w:rPr>
        <w:t>Activities</w:t>
      </w:r>
      <w:bookmarkEnd w:id="28"/>
      <w:bookmarkEnd w:id="29"/>
    </w:p>
    <w:p w14:paraId="0A60EF3C" w14:textId="77777777" w:rsidR="00DF5F63" w:rsidRPr="00DA0388" w:rsidRDefault="00DF5F63" w:rsidP="00DF5F63">
      <w:pPr>
        <w:rPr>
          <w:rFonts w:ascii="Verdana" w:hAnsi="Verdana"/>
          <w:sz w:val="18"/>
          <w:szCs w:val="18"/>
        </w:rPr>
      </w:pPr>
      <w:r w:rsidRPr="00DA0388">
        <w:rPr>
          <w:rFonts w:ascii="Verdana" w:hAnsi="Verdana"/>
          <w:sz w:val="18"/>
          <w:szCs w:val="18"/>
        </w:rPr>
        <w:t>The Energy Enterprise Coach is foreseen to consist of a small core administrative unit to oversee, support and provide quality control of the facility, complemented by a wide regional and national network of experts that are available to (virtually) engage with enterprises in English and French. On a case by case basis, other (local) languages may be provided for through translation or directly by local consultants. The core administrative unit of the Energy Enterprise Coach will also develop and maintain the e-learning platform which will include a set of basic business trainings towards EnDev-certified Business Skills Degrees, developed by the network of regional / national experts.</w:t>
      </w:r>
    </w:p>
    <w:p w14:paraId="43C6973B" w14:textId="77777777" w:rsidR="00DF5F63" w:rsidRPr="00DA0388" w:rsidRDefault="00DF5F63" w:rsidP="00DF5F63">
      <w:pPr>
        <w:rPr>
          <w:rFonts w:ascii="Verdana" w:hAnsi="Verdana"/>
          <w:sz w:val="18"/>
          <w:szCs w:val="18"/>
        </w:rPr>
      </w:pPr>
    </w:p>
    <w:p w14:paraId="34A48262" w14:textId="70F3FE1D" w:rsidR="00DF5F63" w:rsidRDefault="00DF5F63" w:rsidP="00DF5F63">
      <w:pPr>
        <w:rPr>
          <w:rFonts w:ascii="Verdana" w:hAnsi="Verdana"/>
          <w:sz w:val="18"/>
          <w:szCs w:val="18"/>
          <w:lang w:val="en-US"/>
        </w:rPr>
      </w:pPr>
      <w:r w:rsidRPr="00DA0388">
        <w:rPr>
          <w:rFonts w:ascii="Verdana" w:hAnsi="Verdana"/>
          <w:sz w:val="18"/>
          <w:szCs w:val="18"/>
          <w:lang w:val="en-US"/>
        </w:rPr>
        <w:t xml:space="preserve">The contractor will be responsible for the implementation of the Energy Enterprise Coach. This includes 1) Operational management and steering of the facility in close collaboration with RVO </w:t>
      </w:r>
      <w:r w:rsidRPr="009D73FF">
        <w:rPr>
          <w:rFonts w:ascii="Verdana" w:hAnsi="Verdana"/>
          <w:sz w:val="18"/>
          <w:szCs w:val="18"/>
          <w:lang w:val="en-US"/>
        </w:rPr>
        <w:t xml:space="preserve">(Figure </w:t>
      </w:r>
      <w:r w:rsidR="009D73FF" w:rsidRPr="009D73FF">
        <w:rPr>
          <w:rFonts w:ascii="Verdana" w:hAnsi="Verdana"/>
          <w:sz w:val="18"/>
          <w:szCs w:val="18"/>
          <w:lang w:val="en-US"/>
        </w:rPr>
        <w:t>2</w:t>
      </w:r>
      <w:r w:rsidRPr="009D73FF">
        <w:rPr>
          <w:rFonts w:ascii="Verdana" w:hAnsi="Verdana"/>
          <w:sz w:val="18"/>
          <w:szCs w:val="18"/>
          <w:lang w:val="en-US"/>
        </w:rPr>
        <w:t xml:space="preserve">); 2) managing the support cycle (Figure </w:t>
      </w:r>
      <w:r w:rsidR="009D73FF" w:rsidRPr="009D73FF">
        <w:rPr>
          <w:rFonts w:ascii="Verdana" w:hAnsi="Verdana"/>
          <w:sz w:val="18"/>
          <w:szCs w:val="18"/>
          <w:lang w:val="en-US"/>
        </w:rPr>
        <w:t>3</w:t>
      </w:r>
      <w:r w:rsidRPr="009D73FF">
        <w:rPr>
          <w:rFonts w:ascii="Verdana" w:hAnsi="Verdana"/>
          <w:sz w:val="18"/>
          <w:szCs w:val="18"/>
          <w:lang w:val="en-US"/>
        </w:rPr>
        <w:t>); 3) implement group interventions; 4)</w:t>
      </w:r>
      <w:r w:rsidRPr="00DA0388">
        <w:rPr>
          <w:rFonts w:ascii="Verdana" w:hAnsi="Verdana"/>
          <w:sz w:val="18"/>
          <w:szCs w:val="18"/>
          <w:lang w:val="en-US"/>
        </w:rPr>
        <w:t xml:space="preserve"> implement individual interventions; 5) create an e-learning environment.</w:t>
      </w:r>
    </w:p>
    <w:p w14:paraId="52073E95" w14:textId="28A2A2DA" w:rsidR="0097279B" w:rsidRDefault="0097279B" w:rsidP="00DF5F63">
      <w:pPr>
        <w:rPr>
          <w:rFonts w:ascii="Verdana" w:hAnsi="Verdana"/>
          <w:sz w:val="18"/>
          <w:szCs w:val="18"/>
          <w:lang w:val="en-US"/>
        </w:rPr>
      </w:pPr>
    </w:p>
    <w:p w14:paraId="1771B7E3" w14:textId="47FFCF7D" w:rsidR="0097279B" w:rsidRDefault="0097279B" w:rsidP="00503F01">
      <w:pPr>
        <w:rPr>
          <w:szCs w:val="18"/>
        </w:rPr>
      </w:pPr>
    </w:p>
    <w:p w14:paraId="1D534E34" w14:textId="7ACAA136" w:rsidR="00DF5F63" w:rsidRDefault="00262006" w:rsidP="00262006">
      <w:pPr>
        <w:pStyle w:val="Kop4"/>
        <w:rPr>
          <w:rFonts w:ascii="Verdana" w:hAnsi="Verdana"/>
          <w:b/>
          <w:bCs/>
          <w:color w:val="auto"/>
          <w:sz w:val="18"/>
          <w:szCs w:val="18"/>
        </w:rPr>
      </w:pPr>
      <w:r>
        <w:rPr>
          <w:rFonts w:ascii="Verdana" w:hAnsi="Verdana"/>
          <w:b/>
          <w:bCs/>
          <w:color w:val="auto"/>
          <w:sz w:val="18"/>
          <w:szCs w:val="18"/>
        </w:rPr>
        <w:t xml:space="preserve">2.4.1 </w:t>
      </w:r>
      <w:r w:rsidR="00DF5F63" w:rsidRPr="00262006">
        <w:rPr>
          <w:rFonts w:ascii="Verdana" w:hAnsi="Verdana"/>
          <w:b/>
          <w:bCs/>
          <w:color w:val="auto"/>
          <w:sz w:val="18"/>
          <w:szCs w:val="18"/>
        </w:rPr>
        <w:t>Management of the Energy Enterprise Coach</w:t>
      </w:r>
    </w:p>
    <w:p w14:paraId="4A978F46" w14:textId="77777777" w:rsidR="00262006" w:rsidRPr="00262006" w:rsidRDefault="00262006" w:rsidP="00262006"/>
    <w:p w14:paraId="1FEBF124" w14:textId="5B37AAD8" w:rsidR="00DF5F63" w:rsidRPr="00DA0388" w:rsidRDefault="00DF5F63" w:rsidP="00226292">
      <w:pPr>
        <w:pStyle w:val="Lijstalinea"/>
        <w:numPr>
          <w:ilvl w:val="0"/>
          <w:numId w:val="23"/>
        </w:numPr>
        <w:rPr>
          <w:lang w:val="en-US"/>
        </w:rPr>
      </w:pPr>
      <w:r w:rsidRPr="00DA0388">
        <w:rPr>
          <w:u w:val="single"/>
          <w:lang w:val="en-US"/>
        </w:rPr>
        <w:t>Operational Management and Planning:</w:t>
      </w:r>
      <w:r w:rsidRPr="00DA0388">
        <w:rPr>
          <w:lang w:val="en-US"/>
        </w:rPr>
        <w:t xml:space="preserve"> The contractor will draft a working plan and financial projection for each year and report quarterly on progress.</w:t>
      </w:r>
    </w:p>
    <w:p w14:paraId="398EBA29" w14:textId="555BCD15" w:rsidR="00DF5F63" w:rsidRPr="00DA0388" w:rsidRDefault="00DF5F63" w:rsidP="00226292">
      <w:pPr>
        <w:pStyle w:val="Lijstalinea"/>
        <w:numPr>
          <w:ilvl w:val="0"/>
          <w:numId w:val="23"/>
        </w:numPr>
        <w:rPr>
          <w:lang w:val="en-US"/>
        </w:rPr>
      </w:pPr>
      <w:r w:rsidRPr="00DA0388">
        <w:rPr>
          <w:u w:val="single"/>
          <w:lang w:val="en-US"/>
        </w:rPr>
        <w:t>Coordination with network partners:</w:t>
      </w:r>
      <w:r w:rsidRPr="00DA0388">
        <w:rPr>
          <w:lang w:val="en-US"/>
        </w:rPr>
        <w:t xml:space="preserve"> The activities of the Energy Enterprise Coach require close collaboration with ABC, HTCC and EnDev implementing partners; all coordination is carried under the guidance of RVO and can consist of jointly </w:t>
      </w:r>
      <w:r w:rsidR="00EB1DB9" w:rsidRPr="00DA0388">
        <w:rPr>
          <w:lang w:val="en-US"/>
        </w:rPr>
        <w:t>organizing</w:t>
      </w:r>
      <w:r w:rsidRPr="00DA0388">
        <w:rPr>
          <w:lang w:val="en-US"/>
        </w:rPr>
        <w:t xml:space="preserve"> activities, aligning with other partners and/or cross-referrals to partners external from the EnDev partnership.</w:t>
      </w:r>
    </w:p>
    <w:p w14:paraId="338886B2" w14:textId="2531B1BF" w:rsidR="00DF5F63" w:rsidRPr="00DA0388" w:rsidRDefault="00DF5F63" w:rsidP="00226292">
      <w:pPr>
        <w:pStyle w:val="Lijstalinea"/>
        <w:numPr>
          <w:ilvl w:val="0"/>
          <w:numId w:val="23"/>
        </w:numPr>
        <w:rPr>
          <w:lang w:val="en-US"/>
        </w:rPr>
      </w:pPr>
      <w:r w:rsidRPr="00DA0388">
        <w:rPr>
          <w:u w:val="single"/>
          <w:lang w:val="en-US"/>
        </w:rPr>
        <w:t xml:space="preserve">Evaluation, Feedback and Quality Control: </w:t>
      </w:r>
      <w:r w:rsidRPr="00DA0388">
        <w:rPr>
          <w:lang w:val="en-US"/>
        </w:rPr>
        <w:t xml:space="preserve">The contractor will obtain feedback from clients after activities, carry out evaluations with the aim to assess the quality and effectiveness of interventions and report on a quarterly basis. </w:t>
      </w:r>
    </w:p>
    <w:p w14:paraId="17A41F4D" w14:textId="7349883C" w:rsidR="00DF5F63" w:rsidRPr="00DA0388" w:rsidRDefault="00DF5F63" w:rsidP="00226292">
      <w:pPr>
        <w:pStyle w:val="Lijstalinea"/>
        <w:numPr>
          <w:ilvl w:val="0"/>
          <w:numId w:val="23"/>
        </w:numPr>
        <w:rPr>
          <w:lang w:val="en-US"/>
        </w:rPr>
      </w:pPr>
      <w:r w:rsidRPr="00DA0388">
        <w:rPr>
          <w:u w:val="single"/>
          <w:lang w:val="en-US"/>
        </w:rPr>
        <w:t>Learning:</w:t>
      </w:r>
      <w:r w:rsidRPr="00DA0388">
        <w:rPr>
          <w:lang w:val="en-US"/>
        </w:rPr>
        <w:t xml:space="preserve"> The contractor will create a learning environment within the expert team and toward the EnDev ecosystem partners based on feedback from supported SMEs and Evaluation outcomes, with a view to improvement of overall quality and effectiveness. </w:t>
      </w:r>
    </w:p>
    <w:p w14:paraId="0E518F23" w14:textId="66FC493A" w:rsidR="00DF5F63" w:rsidRPr="00DA0388" w:rsidRDefault="007F1CA2" w:rsidP="00226292">
      <w:pPr>
        <w:pStyle w:val="Lijstalinea"/>
        <w:numPr>
          <w:ilvl w:val="0"/>
          <w:numId w:val="23"/>
        </w:numPr>
        <w:rPr>
          <w:u w:val="single"/>
          <w:lang w:val="en-US"/>
        </w:rPr>
      </w:pPr>
      <w:r>
        <w:rPr>
          <w:noProof/>
        </w:rPr>
        <mc:AlternateContent>
          <mc:Choice Requires="wpg">
            <w:drawing>
              <wp:anchor distT="0" distB="0" distL="114300" distR="114300" simplePos="0" relativeHeight="251666432" behindDoc="0" locked="0" layoutInCell="1" allowOverlap="1" wp14:anchorId="6E0EDFF9" wp14:editId="707C83A1">
                <wp:simplePos x="0" y="0"/>
                <wp:positionH relativeFrom="column">
                  <wp:posOffset>289560</wp:posOffset>
                </wp:positionH>
                <wp:positionV relativeFrom="paragraph">
                  <wp:posOffset>387350</wp:posOffset>
                </wp:positionV>
                <wp:extent cx="4780915" cy="3059430"/>
                <wp:effectExtent l="0" t="0" r="0" b="0"/>
                <wp:wrapTopAndBottom/>
                <wp:docPr id="5" name="Groe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0915" cy="3059430"/>
                          <a:chOff x="0" y="0"/>
                          <a:chExt cx="4780915" cy="3059694"/>
                        </a:xfrm>
                      </wpg:grpSpPr>
                      <wps:wsp>
                        <wps:cNvPr id="6" name="Text Box 14"/>
                        <wps:cNvSpPr txBox="1"/>
                        <wps:spPr>
                          <a:xfrm>
                            <a:off x="0" y="2794000"/>
                            <a:ext cx="4777527" cy="265694"/>
                          </a:xfrm>
                          <a:prstGeom prst="rect">
                            <a:avLst/>
                          </a:prstGeom>
                          <a:solidFill>
                            <a:prstClr val="white"/>
                          </a:solidFill>
                          <a:ln>
                            <a:noFill/>
                          </a:ln>
                        </wps:spPr>
                        <wps:txbx>
                          <w:txbxContent>
                            <w:p w14:paraId="737D867A" w14:textId="77777777" w:rsidR="00EF65F0" w:rsidRDefault="00EF65F0" w:rsidP="0097279B">
                              <w:pPr>
                                <w:pStyle w:val="Bijschrift"/>
                                <w:rPr>
                                  <w:lang w:val="en-GB"/>
                                </w:rPr>
                              </w:pPr>
                              <w:r>
                                <w:t xml:space="preserve">Figure </w:t>
                              </w:r>
                              <w:fldSimple w:instr=" SEQ Figure \* ARABIC ">
                                <w:r>
                                  <w:rPr>
                                    <w:noProof/>
                                  </w:rPr>
                                  <w:t>3</w:t>
                                </w:r>
                              </w:fldSimple>
                              <w:r w:rsidRPr="004930ED">
                                <w:rPr>
                                  <w:lang w:val="en-GB"/>
                                </w:rPr>
                                <w:t xml:space="preserve">: </w:t>
                              </w:r>
                              <w:r>
                                <w:rPr>
                                  <w:lang w:val="en-GB"/>
                                </w:rPr>
                                <w:t xml:space="preserve">Indicative </w:t>
                              </w:r>
                              <w:r w:rsidRPr="004930ED">
                                <w:rPr>
                                  <w:lang w:val="en-GB"/>
                                </w:rPr>
                                <w:t>Support Proces</w:t>
                              </w:r>
                              <w:r>
                                <w:rPr>
                                  <w:lang w:val="en-GB"/>
                                </w:rPr>
                                <w: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7" name="Afbeelding 4"/>
                          <pic:cNvPicPr>
                            <a:picLocks noChangeAspect="1"/>
                          </pic:cNvPicPr>
                        </pic:nvPicPr>
                        <pic:blipFill>
                          <a:blip r:embed="rId12" cstate="print"/>
                          <a:stretch>
                            <a:fillRect/>
                          </a:stretch>
                        </pic:blipFill>
                        <pic:spPr>
                          <a:xfrm>
                            <a:off x="0" y="0"/>
                            <a:ext cx="4780915" cy="268922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E0EDFF9" id="Groep 1" o:spid="_x0000_s1032" style="position:absolute;left:0;text-align:left;margin-left:22.8pt;margin-top:30.5pt;width:376.45pt;height:240.9pt;z-index:251666432" coordsize="47809,3059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">
                <v:shape id="Text Box 14" o:spid="_x0000_s1033" type="#_x0000_t202" style="position:absolute;top:27940;width:47775;height:2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" stroked="f">
                  <v:textbox style="mso-fit-shape-to-text:t" inset="0,0,0,0">
                    <w:txbxContent>
                      <w:p w14:paraId="737D867A" w14:textId="77777777" w:rsidR="00EF65F0" w:rsidRDefault="00EF65F0" w:rsidP="0097279B">
                        <w:pPr>
                          <w:pStyle w:val="Bijschrift"/>
                          <w:rPr>
                            <w:lang w:val="en-GB"/>
                          </w:rPr>
                        </w:pPr>
                        <w:r>
                          <w:t xml:space="preserve">Figure </w:t>
                        </w:r>
                        <w:fldSimple w:instr=" SEQ Figure \* ARABIC ">
                          <w:r>
                            <w:rPr>
                              <w:noProof/>
                            </w:rPr>
                            <w:t>3</w:t>
                          </w:r>
                        </w:fldSimple>
                        <w:r w:rsidRPr="004930ED">
                          <w:rPr>
                            <w:lang w:val="en-GB"/>
                          </w:rPr>
                          <w:t xml:space="preserve">: </w:t>
                        </w:r>
                        <w:r>
                          <w:rPr>
                            <w:lang w:val="en-GB"/>
                          </w:rPr>
                          <w:t xml:space="preserve">Indicative </w:t>
                        </w:r>
                        <w:r w:rsidRPr="004930ED">
                          <w:rPr>
                            <w:lang w:val="en-GB"/>
                          </w:rPr>
                          <w:t>Support Proces</w:t>
                        </w:r>
                        <w:r>
                          <w:rPr>
                            <w:lang w:val="en-GB"/>
                          </w:rPr>
                          <w:t>s</w:t>
                        </w:r>
                      </w:p>
                    </w:txbxContent>
                  </v:textbox>
                </v:shape>
                <v:shape id="Afbeelding 4" o:spid="_x0000_s1034" type="#_x0000_t75" style="position:absolute;width:47809;height:268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">
                  <v:imagedata r:id="rId13" o:title=""/>
                </v:shape>
                <w10:wrap type="topAndBottom"/>
              </v:group>
            </w:pict>
          </mc:Fallback>
        </mc:AlternateContent>
      </w:r>
      <w:r w:rsidR="00DF5F63" w:rsidRPr="00DA0388">
        <w:rPr>
          <w:u w:val="single"/>
          <w:lang w:val="en-US"/>
        </w:rPr>
        <w:t>Monitoring and Reporting:</w:t>
      </w:r>
      <w:r w:rsidR="00DF5F63" w:rsidRPr="00DA0388">
        <w:rPr>
          <w:lang w:val="en-US"/>
        </w:rPr>
        <w:t xml:space="preserve"> The contractor will </w:t>
      </w:r>
      <w:r w:rsidR="00EB1DB9">
        <w:rPr>
          <w:lang w:val="en-US"/>
        </w:rPr>
        <w:t xml:space="preserve">collect </w:t>
      </w:r>
      <w:r w:rsidR="00DF5F63" w:rsidRPr="00DA0388">
        <w:rPr>
          <w:lang w:val="en-US"/>
        </w:rPr>
        <w:t>monitoring data related to the activities,  results and outcomes as well as expenses and provide an overview on a quarterly basis</w:t>
      </w:r>
      <w:r w:rsidR="00EB1DB9">
        <w:rPr>
          <w:lang w:val="en-US"/>
        </w:rPr>
        <w:t>.</w:t>
      </w:r>
      <w:r w:rsidR="00DF5F63" w:rsidRPr="00DA0388">
        <w:rPr>
          <w:lang w:val="en-US"/>
        </w:rPr>
        <w:t xml:space="preserve"> </w:t>
      </w:r>
    </w:p>
    <w:p w14:paraId="1354FD97" w14:textId="7B22F704" w:rsidR="00DF5F63" w:rsidRDefault="00DF5F63" w:rsidP="00226292">
      <w:pPr>
        <w:pStyle w:val="Lijstalinea"/>
        <w:numPr>
          <w:ilvl w:val="0"/>
          <w:numId w:val="23"/>
        </w:numPr>
        <w:spacing w:line="259" w:lineRule="auto"/>
        <w:rPr>
          <w:lang w:val="en-US"/>
        </w:rPr>
      </w:pPr>
      <w:r w:rsidRPr="00D7232D">
        <w:rPr>
          <w:u w:val="single"/>
          <w:lang w:val="en-US"/>
        </w:rPr>
        <w:lastRenderedPageBreak/>
        <w:t>Facilitate Support processes:</w:t>
      </w:r>
      <w:r w:rsidRPr="00D7232D">
        <w:rPr>
          <w:lang w:val="en-US"/>
        </w:rPr>
        <w:t xml:space="preserve"> As part of its assignment, the contractor will develop a methodology of selection, identification of needs, prepare confidential data rooms for each company and ensure appropriate confidentiality agreements and statements of non-conflict of interest are used where appropriate. The Support Process (intake, selection, </w:t>
      </w:r>
      <w:r w:rsidR="00EB1DB9" w:rsidRPr="00D7232D">
        <w:rPr>
          <w:lang w:val="en-US"/>
        </w:rPr>
        <w:t>prioritization</w:t>
      </w:r>
      <w:r w:rsidRPr="00D7232D">
        <w:rPr>
          <w:lang w:val="en-US"/>
        </w:rPr>
        <w:t>, drafting of ToR) will take place through a work flow management platform proposed by the contractor in its bid, with daily management by the contractor and with viewing / approval rights by RVO.</w:t>
      </w:r>
    </w:p>
    <w:p w14:paraId="076B59FB" w14:textId="77777777" w:rsidR="00262006" w:rsidRPr="00262006" w:rsidRDefault="00262006" w:rsidP="00262006">
      <w:pPr>
        <w:spacing w:line="259" w:lineRule="auto"/>
        <w:rPr>
          <w:lang w:val="en-US"/>
        </w:rPr>
      </w:pPr>
    </w:p>
    <w:p w14:paraId="3E9155E8" w14:textId="487961B8" w:rsidR="00DF5F63" w:rsidRPr="00262006" w:rsidRDefault="00262006" w:rsidP="00262006">
      <w:pPr>
        <w:pStyle w:val="Kop4"/>
        <w:rPr>
          <w:rFonts w:ascii="Verdana" w:hAnsi="Verdana"/>
          <w:b/>
          <w:bCs/>
          <w:color w:val="auto"/>
          <w:sz w:val="18"/>
          <w:szCs w:val="18"/>
        </w:rPr>
      </w:pPr>
      <w:bookmarkStart w:id="30" w:name="_Hlk79500600"/>
      <w:r>
        <w:rPr>
          <w:rFonts w:ascii="Verdana" w:hAnsi="Verdana"/>
          <w:b/>
          <w:bCs/>
          <w:color w:val="auto"/>
          <w:sz w:val="18"/>
          <w:szCs w:val="18"/>
        </w:rPr>
        <w:t xml:space="preserve">2.4.2 </w:t>
      </w:r>
      <w:r w:rsidR="00DF5F63" w:rsidRPr="00262006">
        <w:rPr>
          <w:rFonts w:ascii="Verdana" w:hAnsi="Verdana"/>
          <w:b/>
          <w:bCs/>
          <w:color w:val="auto"/>
          <w:sz w:val="18"/>
          <w:szCs w:val="18"/>
        </w:rPr>
        <w:t xml:space="preserve">Energy Enterprise Coach Support Cycle </w:t>
      </w:r>
    </w:p>
    <w:p w14:paraId="68998D21" w14:textId="77777777" w:rsidR="00C17EC2" w:rsidRPr="00C17EC2" w:rsidRDefault="00C17EC2" w:rsidP="00C17EC2">
      <w:pPr>
        <w:pStyle w:val="Lijstalinea"/>
        <w:ind w:left="709"/>
        <w:rPr>
          <w:iCs/>
          <w:szCs w:val="18"/>
        </w:rPr>
      </w:pPr>
    </w:p>
    <w:p w14:paraId="65C821BF" w14:textId="58288433" w:rsidR="00DF5F63" w:rsidRDefault="00DF5F63" w:rsidP="00DF5F63">
      <w:pPr>
        <w:rPr>
          <w:rFonts w:ascii="Verdana" w:hAnsi="Verdana"/>
          <w:sz w:val="18"/>
          <w:szCs w:val="18"/>
          <w:lang w:val="en-US"/>
        </w:rPr>
      </w:pPr>
      <w:r w:rsidRPr="006B3A60">
        <w:rPr>
          <w:rFonts w:ascii="Verdana" w:hAnsi="Verdana"/>
          <w:sz w:val="18"/>
          <w:szCs w:val="18"/>
          <w:lang w:val="en-US"/>
        </w:rPr>
        <w:t>Based on the request of enterprises for support and/or the suggestion of network partners for a company to be included in a group approach, a “request” is recorded (online) and filed by the contractor. The proces</w:t>
      </w:r>
      <w:r w:rsidRPr="009D73FF">
        <w:rPr>
          <w:rFonts w:ascii="Verdana" w:hAnsi="Verdana"/>
          <w:sz w:val="18"/>
          <w:szCs w:val="18"/>
          <w:lang w:val="en-US"/>
        </w:rPr>
        <w:t xml:space="preserve">s (Figure </w:t>
      </w:r>
      <w:r w:rsidR="009D73FF" w:rsidRPr="009D73FF">
        <w:rPr>
          <w:rFonts w:ascii="Verdana" w:hAnsi="Verdana"/>
          <w:sz w:val="18"/>
          <w:szCs w:val="18"/>
          <w:lang w:val="en-US"/>
        </w:rPr>
        <w:t>3</w:t>
      </w:r>
      <w:r w:rsidRPr="009D73FF">
        <w:rPr>
          <w:rFonts w:ascii="Verdana" w:hAnsi="Verdana"/>
          <w:sz w:val="18"/>
          <w:szCs w:val="18"/>
          <w:lang w:val="en-US"/>
        </w:rPr>
        <w:t>)</w:t>
      </w:r>
      <w:r w:rsidRPr="006B3A60">
        <w:rPr>
          <w:rFonts w:ascii="Verdana" w:hAnsi="Verdana"/>
          <w:sz w:val="18"/>
          <w:szCs w:val="18"/>
          <w:lang w:val="en-US"/>
        </w:rPr>
        <w:t xml:space="preserve"> indicatively has the following steps.</w:t>
      </w:r>
    </w:p>
    <w:p w14:paraId="49C398C4" w14:textId="77777777" w:rsidR="00DF5F63" w:rsidRPr="006B3A60" w:rsidRDefault="00DF5F63" w:rsidP="00DF5F63">
      <w:pPr>
        <w:rPr>
          <w:rFonts w:ascii="Verdana" w:hAnsi="Verdana"/>
          <w:sz w:val="18"/>
          <w:szCs w:val="18"/>
          <w:lang w:val="en-US"/>
        </w:rPr>
      </w:pPr>
    </w:p>
    <w:p w14:paraId="6FC8851F" w14:textId="77777777" w:rsidR="00DF5F63" w:rsidRPr="00C17EC2" w:rsidRDefault="00DF5F63" w:rsidP="00226292">
      <w:pPr>
        <w:pStyle w:val="Lijstalinea"/>
        <w:numPr>
          <w:ilvl w:val="0"/>
          <w:numId w:val="23"/>
        </w:numPr>
        <w:rPr>
          <w:szCs w:val="18"/>
          <w:lang w:val="en-US"/>
        </w:rPr>
      </w:pPr>
      <w:r w:rsidRPr="00C17EC2">
        <w:rPr>
          <w:szCs w:val="18"/>
          <w:u w:val="single"/>
          <w:lang w:val="en-US"/>
        </w:rPr>
        <w:t>Collect SME (group) information:</w:t>
      </w:r>
      <w:r w:rsidRPr="00C17EC2">
        <w:rPr>
          <w:szCs w:val="18"/>
          <w:lang w:val="en-US"/>
        </w:rPr>
        <w:t xml:space="preserve"> ensure an efficient process for intake of new applications / referrals, enable information collection in a structured way so that it is easily </w:t>
      </w:r>
      <w:r w:rsidR="00EB1DB9" w:rsidRPr="00C17EC2">
        <w:rPr>
          <w:szCs w:val="18"/>
          <w:lang w:val="en-US"/>
        </w:rPr>
        <w:t>analyzed</w:t>
      </w:r>
      <w:r w:rsidRPr="00C17EC2">
        <w:rPr>
          <w:szCs w:val="18"/>
          <w:lang w:val="en-US"/>
        </w:rPr>
        <w:t xml:space="preserve"> by multiple parties.  </w:t>
      </w:r>
    </w:p>
    <w:p w14:paraId="7AA7E201" w14:textId="77777777" w:rsidR="00DF5F63" w:rsidRPr="00C17EC2" w:rsidRDefault="00DF5F63" w:rsidP="00226292">
      <w:pPr>
        <w:pStyle w:val="Lijstalinea"/>
        <w:numPr>
          <w:ilvl w:val="0"/>
          <w:numId w:val="23"/>
        </w:numPr>
        <w:rPr>
          <w:szCs w:val="18"/>
          <w:lang w:val="en-US"/>
        </w:rPr>
      </w:pPr>
      <w:r w:rsidRPr="00C17EC2">
        <w:rPr>
          <w:szCs w:val="18"/>
          <w:u w:val="single"/>
          <w:lang w:val="en-US"/>
        </w:rPr>
        <w:t>Select eligible applications:</w:t>
      </w:r>
      <w:r w:rsidRPr="00C17EC2">
        <w:rPr>
          <w:szCs w:val="18"/>
          <w:lang w:val="en-US"/>
        </w:rPr>
        <w:t xml:space="preserve"> By means of minimum selection criteria (geographic, technology, business model, other) and by means of prioritizing using ranking criteria, applications proceed, are rejected or are paused.</w:t>
      </w:r>
    </w:p>
    <w:p w14:paraId="1596485C" w14:textId="43BCF70B" w:rsidR="00DF5F63" w:rsidRPr="00C17EC2" w:rsidRDefault="00DF5F63" w:rsidP="00226292">
      <w:pPr>
        <w:pStyle w:val="Lijstalinea"/>
        <w:numPr>
          <w:ilvl w:val="0"/>
          <w:numId w:val="23"/>
        </w:numPr>
        <w:rPr>
          <w:szCs w:val="18"/>
          <w:lang w:val="en-US"/>
        </w:rPr>
      </w:pPr>
      <w:r w:rsidRPr="00C17EC2">
        <w:rPr>
          <w:szCs w:val="18"/>
          <w:u w:val="single"/>
          <w:lang w:val="en-US"/>
        </w:rPr>
        <w:t>Needs Assessment:</w:t>
      </w:r>
      <w:r w:rsidRPr="00C17EC2">
        <w:rPr>
          <w:szCs w:val="18"/>
          <w:lang w:val="en-US"/>
        </w:rPr>
        <w:t xml:space="preserve"> </w:t>
      </w:r>
      <w:r w:rsidR="00394856" w:rsidRPr="00C17EC2">
        <w:rPr>
          <w:szCs w:val="18"/>
          <w:lang w:val="en-US"/>
        </w:rPr>
        <w:t>Analyze</w:t>
      </w:r>
      <w:r w:rsidRPr="00C17EC2">
        <w:rPr>
          <w:szCs w:val="18"/>
          <w:lang w:val="en-US"/>
        </w:rPr>
        <w:t xml:space="preserve"> situation that the SME is in and identify options for support (by the Energy Enterprise Coach or otherwise refer).</w:t>
      </w:r>
    </w:p>
    <w:p w14:paraId="4162BEF9" w14:textId="77777777" w:rsidR="00DF5F63" w:rsidRPr="00C17EC2" w:rsidRDefault="00DF5F63" w:rsidP="00226292">
      <w:pPr>
        <w:pStyle w:val="Lijstalinea"/>
        <w:numPr>
          <w:ilvl w:val="0"/>
          <w:numId w:val="23"/>
        </w:numPr>
        <w:rPr>
          <w:szCs w:val="18"/>
          <w:lang w:val="en-US"/>
        </w:rPr>
      </w:pPr>
      <w:r w:rsidRPr="00C17EC2">
        <w:rPr>
          <w:szCs w:val="18"/>
          <w:u w:val="single"/>
          <w:lang w:val="en-US"/>
        </w:rPr>
        <w:t xml:space="preserve">Draft </w:t>
      </w:r>
      <w:proofErr w:type="spellStart"/>
      <w:r w:rsidRPr="00C17EC2">
        <w:rPr>
          <w:szCs w:val="18"/>
          <w:u w:val="single"/>
          <w:lang w:val="en-US"/>
        </w:rPr>
        <w:t>mToR</w:t>
      </w:r>
      <w:proofErr w:type="spellEnd"/>
      <w:r w:rsidRPr="00C17EC2">
        <w:rPr>
          <w:szCs w:val="18"/>
          <w:u w:val="single"/>
          <w:lang w:val="en-US"/>
        </w:rPr>
        <w:t>:</w:t>
      </w:r>
      <w:r w:rsidRPr="00C17EC2">
        <w:rPr>
          <w:szCs w:val="18"/>
          <w:lang w:val="en-US"/>
        </w:rPr>
        <w:t xml:space="preserve"> Based on the request, the needs and the situational analysis, an intervention is proposed. This could be as part of a cohort approach or on an individual basis. The draft mini Terms of Reference (2 pager) also indicates the proposed (level of) experts to be mobilized and an estimation of required person-days and expenses.</w:t>
      </w:r>
    </w:p>
    <w:p w14:paraId="0445303A" w14:textId="77777777" w:rsidR="00DF5F63" w:rsidRPr="00C17EC2" w:rsidRDefault="00DF5F63" w:rsidP="00226292">
      <w:pPr>
        <w:pStyle w:val="Lijstalinea"/>
        <w:numPr>
          <w:ilvl w:val="0"/>
          <w:numId w:val="23"/>
        </w:numPr>
        <w:rPr>
          <w:szCs w:val="18"/>
          <w:lang w:val="en-US"/>
        </w:rPr>
      </w:pPr>
      <w:r w:rsidRPr="00C17EC2">
        <w:rPr>
          <w:szCs w:val="18"/>
          <w:u w:val="single"/>
          <w:lang w:val="en-US"/>
        </w:rPr>
        <w:t xml:space="preserve">Review </w:t>
      </w:r>
      <w:proofErr w:type="spellStart"/>
      <w:r w:rsidRPr="00C17EC2">
        <w:rPr>
          <w:szCs w:val="18"/>
          <w:u w:val="single"/>
          <w:lang w:val="en-US"/>
        </w:rPr>
        <w:t>mToR</w:t>
      </w:r>
      <w:proofErr w:type="spellEnd"/>
      <w:r w:rsidRPr="00C17EC2">
        <w:rPr>
          <w:szCs w:val="18"/>
          <w:u w:val="single"/>
          <w:lang w:val="en-US"/>
        </w:rPr>
        <w:t xml:space="preserve"> / Approval:</w:t>
      </w:r>
      <w:r w:rsidRPr="00C17EC2">
        <w:rPr>
          <w:szCs w:val="18"/>
          <w:lang w:val="en-US"/>
        </w:rPr>
        <w:t xml:space="preserve"> After the RVO checks (sufficient resources; delivering on priorities and quality control / SMART check) as well as ensuring that the activity is aligned with network partners, the </w:t>
      </w:r>
      <w:proofErr w:type="spellStart"/>
      <w:r w:rsidRPr="00C17EC2">
        <w:rPr>
          <w:szCs w:val="18"/>
          <w:lang w:val="en-US"/>
        </w:rPr>
        <w:t>mToR</w:t>
      </w:r>
      <w:proofErr w:type="spellEnd"/>
      <w:r w:rsidRPr="00C17EC2">
        <w:rPr>
          <w:szCs w:val="18"/>
          <w:lang w:val="en-US"/>
        </w:rPr>
        <w:t xml:space="preserve"> (with resource allocation) is approved, preferably as part of the work flow management platform. </w:t>
      </w:r>
    </w:p>
    <w:p w14:paraId="6D57C568" w14:textId="435E4314" w:rsidR="00DF5F63" w:rsidRPr="00C17EC2" w:rsidRDefault="00DF5F63" w:rsidP="00226292">
      <w:pPr>
        <w:pStyle w:val="Lijstalinea"/>
        <w:numPr>
          <w:ilvl w:val="0"/>
          <w:numId w:val="23"/>
        </w:numPr>
        <w:rPr>
          <w:szCs w:val="18"/>
          <w:lang w:val="en-US"/>
        </w:rPr>
      </w:pPr>
      <w:r w:rsidRPr="00C17EC2">
        <w:rPr>
          <w:szCs w:val="18"/>
          <w:u w:val="single"/>
          <w:lang w:val="en-US"/>
        </w:rPr>
        <w:t xml:space="preserve">Agreement of final </w:t>
      </w:r>
      <w:proofErr w:type="spellStart"/>
      <w:r w:rsidRPr="00C17EC2">
        <w:rPr>
          <w:szCs w:val="18"/>
          <w:u w:val="single"/>
          <w:lang w:val="en-US"/>
        </w:rPr>
        <w:t>mToR</w:t>
      </w:r>
      <w:proofErr w:type="spellEnd"/>
      <w:r w:rsidRPr="00C17EC2">
        <w:rPr>
          <w:szCs w:val="18"/>
          <w:u w:val="single"/>
          <w:lang w:val="en-US"/>
        </w:rPr>
        <w:t>:</w:t>
      </w:r>
      <w:r w:rsidRPr="00C17EC2">
        <w:rPr>
          <w:szCs w:val="18"/>
          <w:lang w:val="en-US"/>
        </w:rPr>
        <w:t xml:space="preserve"> In case of an individual trajectory, the </w:t>
      </w:r>
      <w:proofErr w:type="spellStart"/>
      <w:r w:rsidRPr="00C17EC2">
        <w:rPr>
          <w:szCs w:val="18"/>
          <w:lang w:val="en-US"/>
        </w:rPr>
        <w:t>mToR</w:t>
      </w:r>
      <w:proofErr w:type="spellEnd"/>
      <w:r w:rsidRPr="00C17EC2">
        <w:rPr>
          <w:szCs w:val="18"/>
          <w:lang w:val="en-US"/>
        </w:rPr>
        <w:t xml:space="preserve"> is </w:t>
      </w:r>
      <w:r w:rsidR="004D1349" w:rsidRPr="00C17EC2">
        <w:rPr>
          <w:szCs w:val="18"/>
          <w:lang w:val="en-US"/>
        </w:rPr>
        <w:t>finalized</w:t>
      </w:r>
      <w:r w:rsidRPr="00C17EC2">
        <w:rPr>
          <w:szCs w:val="18"/>
          <w:lang w:val="en-US"/>
        </w:rPr>
        <w:t xml:space="preserve"> with the client and signed bilaterally; this may include deliverables both by the expert team and the SME representative as well as milestones of support to be delivered by the Energy Enterprise Coach team.</w:t>
      </w:r>
    </w:p>
    <w:p w14:paraId="5B3D2AA7" w14:textId="77777777" w:rsidR="00DF5F63" w:rsidRPr="00C17EC2" w:rsidRDefault="00DF5F63" w:rsidP="00226292">
      <w:pPr>
        <w:pStyle w:val="Lijstalinea"/>
        <w:numPr>
          <w:ilvl w:val="0"/>
          <w:numId w:val="23"/>
        </w:numPr>
        <w:rPr>
          <w:szCs w:val="18"/>
          <w:lang w:val="en-US"/>
        </w:rPr>
      </w:pPr>
      <w:r w:rsidRPr="00C17EC2">
        <w:rPr>
          <w:szCs w:val="18"/>
          <w:u w:val="single"/>
          <w:lang w:val="en-US"/>
        </w:rPr>
        <w:t>Implement Support:</w:t>
      </w:r>
      <w:r w:rsidRPr="00C17EC2">
        <w:rPr>
          <w:szCs w:val="18"/>
          <w:lang w:val="en-US"/>
        </w:rPr>
        <w:t xml:space="preserve"> The activities described in the </w:t>
      </w:r>
      <w:proofErr w:type="spellStart"/>
      <w:r w:rsidRPr="00C17EC2">
        <w:rPr>
          <w:szCs w:val="18"/>
          <w:lang w:val="en-US"/>
        </w:rPr>
        <w:t>mToR</w:t>
      </w:r>
      <w:proofErr w:type="spellEnd"/>
      <w:r w:rsidRPr="00C17EC2">
        <w:rPr>
          <w:szCs w:val="18"/>
          <w:lang w:val="en-US"/>
        </w:rPr>
        <w:t xml:space="preserve"> are carried out bilaterally with the client SME for a given time period. Only if the budget exceeds the resources allocated or the originally agreed time frame is insufficient, the assignment approval may need to be reviewed / re-approved by RVO. </w:t>
      </w:r>
    </w:p>
    <w:p w14:paraId="549A3CE1" w14:textId="77777777" w:rsidR="00DF5F63" w:rsidRPr="00C17EC2" w:rsidRDefault="00DF5F63" w:rsidP="00226292">
      <w:pPr>
        <w:pStyle w:val="Lijstalinea"/>
        <w:numPr>
          <w:ilvl w:val="0"/>
          <w:numId w:val="23"/>
        </w:numPr>
        <w:rPr>
          <w:szCs w:val="18"/>
          <w:lang w:val="en-US"/>
        </w:rPr>
      </w:pPr>
      <w:r w:rsidRPr="00C17EC2">
        <w:rPr>
          <w:szCs w:val="18"/>
          <w:u w:val="single"/>
          <w:lang w:val="en-US"/>
        </w:rPr>
        <w:t>Evaluation and Reporting:</w:t>
      </w:r>
      <w:r w:rsidRPr="00C17EC2">
        <w:rPr>
          <w:szCs w:val="18"/>
          <w:lang w:val="en-US"/>
        </w:rPr>
        <w:t xml:space="preserve"> The contractor ensures that after implementation, an activity description and a learning description are drafted in a central database / document. The acceptance of the activity report (including evaluation / feedback and results data) provides the basis for claiming of resources (person-days, expenses).</w:t>
      </w:r>
    </w:p>
    <w:p w14:paraId="3C1E7960" w14:textId="77777777" w:rsidR="00DF5F63" w:rsidRPr="00C17EC2" w:rsidRDefault="00DF5F63" w:rsidP="00226292">
      <w:pPr>
        <w:pStyle w:val="Lijstalinea"/>
        <w:numPr>
          <w:ilvl w:val="0"/>
          <w:numId w:val="23"/>
        </w:numPr>
        <w:rPr>
          <w:szCs w:val="18"/>
          <w:lang w:val="en-US"/>
        </w:rPr>
      </w:pPr>
      <w:r w:rsidRPr="00C17EC2">
        <w:rPr>
          <w:szCs w:val="18"/>
          <w:u w:val="single"/>
          <w:lang w:val="en-US"/>
        </w:rPr>
        <w:t>Close assignment:</w:t>
      </w:r>
      <w:r w:rsidRPr="00C17EC2">
        <w:rPr>
          <w:szCs w:val="18"/>
          <w:lang w:val="en-US"/>
        </w:rPr>
        <w:t xml:space="preserve"> After the activity has been implemented and appropriate reports submitted, RVO closes the assignment and approves the final budget expenditure, preferably through the workflow management platform proposed by the contractor.</w:t>
      </w:r>
    </w:p>
    <w:bookmarkEnd w:id="30"/>
    <w:p w14:paraId="78233874" w14:textId="77777777" w:rsidR="00DF5F63" w:rsidRPr="00C17EC2" w:rsidRDefault="00DF5F63" w:rsidP="00DF5F63">
      <w:pPr>
        <w:rPr>
          <w:rFonts w:ascii="Verdana" w:hAnsi="Verdana"/>
          <w:sz w:val="18"/>
          <w:szCs w:val="18"/>
          <w:lang w:val="en-US"/>
        </w:rPr>
      </w:pPr>
    </w:p>
    <w:p w14:paraId="7A39BF82" w14:textId="053F846E" w:rsidR="00DF5F63" w:rsidRDefault="00262006" w:rsidP="00262006">
      <w:pPr>
        <w:pStyle w:val="Kop4"/>
        <w:rPr>
          <w:rFonts w:ascii="Verdana" w:hAnsi="Verdana"/>
          <w:b/>
          <w:bCs/>
          <w:color w:val="auto"/>
          <w:sz w:val="18"/>
          <w:szCs w:val="18"/>
        </w:rPr>
      </w:pPr>
      <w:r>
        <w:rPr>
          <w:rFonts w:ascii="Verdana" w:hAnsi="Verdana"/>
          <w:b/>
          <w:bCs/>
          <w:color w:val="auto"/>
          <w:sz w:val="18"/>
          <w:szCs w:val="18"/>
        </w:rPr>
        <w:t xml:space="preserve">2.4.3 </w:t>
      </w:r>
      <w:r w:rsidR="00DF5F63" w:rsidRPr="00262006">
        <w:rPr>
          <w:rFonts w:ascii="Verdana" w:hAnsi="Verdana"/>
          <w:b/>
          <w:bCs/>
          <w:color w:val="auto"/>
          <w:sz w:val="18"/>
          <w:szCs w:val="18"/>
        </w:rPr>
        <w:t>Design and implement cohort interventions</w:t>
      </w:r>
    </w:p>
    <w:p w14:paraId="70C81379" w14:textId="77777777" w:rsidR="00262006" w:rsidRPr="00262006" w:rsidRDefault="00262006" w:rsidP="00262006"/>
    <w:p w14:paraId="1474EAB8" w14:textId="77777777" w:rsidR="00DF5F63" w:rsidRPr="00C17EC2" w:rsidRDefault="00DF5F63" w:rsidP="00DF5F63">
      <w:pPr>
        <w:rPr>
          <w:rFonts w:ascii="Verdana" w:hAnsi="Verdana"/>
          <w:iCs/>
          <w:sz w:val="18"/>
          <w:szCs w:val="18"/>
        </w:rPr>
      </w:pPr>
      <w:r w:rsidRPr="00C17EC2">
        <w:rPr>
          <w:rFonts w:ascii="Verdana" w:hAnsi="Verdana"/>
          <w:iCs/>
          <w:sz w:val="18"/>
          <w:szCs w:val="18"/>
        </w:rPr>
        <w:t>Support to a cohort of SMEs will be chosen if there are multiple companies that require similar type of support. This could be in the same country or through an online platform in multiple geographic locations. The group interventions could take various shapes, amongst others:</w:t>
      </w:r>
    </w:p>
    <w:p w14:paraId="645D5E7F" w14:textId="77777777" w:rsidR="00DF5F63" w:rsidRPr="00C17EC2" w:rsidRDefault="00DF5F63" w:rsidP="00226292">
      <w:pPr>
        <w:pStyle w:val="Lijstalinea"/>
        <w:numPr>
          <w:ilvl w:val="0"/>
          <w:numId w:val="23"/>
        </w:numPr>
        <w:rPr>
          <w:szCs w:val="18"/>
          <w:lang w:val="en-US"/>
        </w:rPr>
      </w:pPr>
      <w:r w:rsidRPr="00C17EC2">
        <w:rPr>
          <w:szCs w:val="18"/>
          <w:u w:val="single"/>
        </w:rPr>
        <w:t>Dedicated Training / Workshop</w:t>
      </w:r>
      <w:r w:rsidRPr="00C17EC2">
        <w:rPr>
          <w:szCs w:val="18"/>
          <w:u w:val="single"/>
          <w:lang w:val="en-US"/>
        </w:rPr>
        <w:t>:</w:t>
      </w:r>
      <w:r w:rsidRPr="00C17EC2">
        <w:rPr>
          <w:szCs w:val="18"/>
          <w:lang w:val="en-US"/>
        </w:rPr>
        <w:t xml:space="preserve"> The contractor designs a training on the basis of the identified needs and intervention area (see below section “Intervention areas”). For first-time trainings, the content material is developed by the contractor. If the training has taken place for another group but needs translation, this is provided by the contractor. If the training/workshop needs to be fine-tuned from an earlier intervention, this is included in the ToR of the activity.</w:t>
      </w:r>
    </w:p>
    <w:p w14:paraId="6CFF1D2E" w14:textId="77777777" w:rsidR="00DF5F63" w:rsidRPr="00C17EC2" w:rsidRDefault="00DF5F63" w:rsidP="00226292">
      <w:pPr>
        <w:pStyle w:val="Lijstalinea"/>
        <w:numPr>
          <w:ilvl w:val="0"/>
          <w:numId w:val="23"/>
        </w:numPr>
        <w:rPr>
          <w:szCs w:val="18"/>
          <w:lang w:val="en-US"/>
        </w:rPr>
      </w:pPr>
      <w:r w:rsidRPr="00C17EC2">
        <w:rPr>
          <w:szCs w:val="18"/>
          <w:u w:val="single"/>
        </w:rPr>
        <w:lastRenderedPageBreak/>
        <w:t>Matchmaking and Networking Event:</w:t>
      </w:r>
      <w:r w:rsidRPr="00C17EC2">
        <w:rPr>
          <w:szCs w:val="18"/>
          <w:lang w:val="en-US"/>
        </w:rPr>
        <w:t xml:space="preserve"> In collaboration with network partners, the contractor will </w:t>
      </w:r>
      <w:proofErr w:type="spellStart"/>
      <w:r w:rsidRPr="00C17EC2">
        <w:rPr>
          <w:szCs w:val="18"/>
          <w:lang w:val="en-US"/>
        </w:rPr>
        <w:t>organise</w:t>
      </w:r>
      <w:proofErr w:type="spellEnd"/>
      <w:r w:rsidRPr="00C17EC2">
        <w:rPr>
          <w:szCs w:val="18"/>
          <w:lang w:val="en-US"/>
        </w:rPr>
        <w:t xml:space="preserve"> events that are aimed to bring various parties together with a view to improve business propositions, technology suppliers, share innovative ideas and/or identify financing opportunities. </w:t>
      </w:r>
    </w:p>
    <w:p w14:paraId="120F4EE5" w14:textId="77777777" w:rsidR="00DF5F63" w:rsidRPr="00C17EC2" w:rsidRDefault="00DF5F63" w:rsidP="00226292">
      <w:pPr>
        <w:pStyle w:val="Lijstalinea"/>
        <w:numPr>
          <w:ilvl w:val="0"/>
          <w:numId w:val="23"/>
        </w:numPr>
        <w:rPr>
          <w:szCs w:val="18"/>
          <w:lang w:val="en-US"/>
        </w:rPr>
      </w:pPr>
      <w:r w:rsidRPr="00C17EC2">
        <w:rPr>
          <w:szCs w:val="18"/>
          <w:u w:val="single"/>
          <w:lang w:val="en-US"/>
        </w:rPr>
        <w:t>Facilitate Peer-to-peer Events:</w:t>
      </w:r>
      <w:r w:rsidRPr="00C17EC2">
        <w:rPr>
          <w:szCs w:val="18"/>
          <w:lang w:val="en-US"/>
        </w:rPr>
        <w:t xml:space="preserve"> In collaboration with network partners, the contractor will enable SMEs to learn from other companies through a facilitated exchange on pre-defined subjects. </w:t>
      </w:r>
    </w:p>
    <w:p w14:paraId="25D13CBD" w14:textId="2A8C212A" w:rsidR="00DF5F63" w:rsidRPr="006B17DA" w:rsidRDefault="00DF5F63" w:rsidP="006B17DA">
      <w:pPr>
        <w:pStyle w:val="Lijstalinea"/>
        <w:numPr>
          <w:ilvl w:val="0"/>
          <w:numId w:val="23"/>
        </w:numPr>
        <w:rPr>
          <w:szCs w:val="18"/>
          <w:lang w:val="en-US"/>
        </w:rPr>
      </w:pPr>
      <w:r w:rsidRPr="006B17DA">
        <w:rPr>
          <w:i/>
          <w:iCs/>
          <w:szCs w:val="18"/>
          <w:lang w:val="en-US"/>
        </w:rPr>
        <w:t>Other Business Coach group activities that support capacity development of SMEs in the energy sector that are identified in the field may be developed by the contractor during the course of the contract.</w:t>
      </w:r>
    </w:p>
    <w:p w14:paraId="6713E71D" w14:textId="77777777" w:rsidR="00C17EC2" w:rsidRPr="00C17EC2" w:rsidRDefault="00C17EC2" w:rsidP="00DF5F63">
      <w:pPr>
        <w:rPr>
          <w:rFonts w:ascii="Verdana" w:hAnsi="Verdana"/>
          <w:sz w:val="18"/>
          <w:szCs w:val="18"/>
          <w:lang w:val="en-US"/>
        </w:rPr>
      </w:pPr>
    </w:p>
    <w:p w14:paraId="0196362E" w14:textId="017B682C" w:rsidR="00DF5F63" w:rsidRDefault="00262006" w:rsidP="00262006">
      <w:pPr>
        <w:pStyle w:val="Kop4"/>
        <w:rPr>
          <w:rFonts w:ascii="Verdana" w:hAnsi="Verdana"/>
          <w:b/>
          <w:bCs/>
          <w:color w:val="auto"/>
          <w:sz w:val="18"/>
          <w:szCs w:val="18"/>
        </w:rPr>
      </w:pPr>
      <w:r>
        <w:rPr>
          <w:rFonts w:ascii="Verdana" w:hAnsi="Verdana"/>
          <w:b/>
          <w:bCs/>
          <w:color w:val="auto"/>
          <w:sz w:val="18"/>
          <w:szCs w:val="18"/>
        </w:rPr>
        <w:t>2.4.</w:t>
      </w:r>
      <w:r w:rsidR="004E6E02">
        <w:rPr>
          <w:rFonts w:ascii="Verdana" w:hAnsi="Verdana"/>
          <w:b/>
          <w:bCs/>
          <w:color w:val="auto"/>
          <w:sz w:val="18"/>
          <w:szCs w:val="18"/>
        </w:rPr>
        <w:t>4</w:t>
      </w:r>
      <w:r>
        <w:rPr>
          <w:rFonts w:ascii="Verdana" w:hAnsi="Verdana"/>
          <w:b/>
          <w:bCs/>
          <w:color w:val="auto"/>
          <w:sz w:val="18"/>
          <w:szCs w:val="18"/>
        </w:rPr>
        <w:t xml:space="preserve"> </w:t>
      </w:r>
      <w:r w:rsidR="00DF5F63" w:rsidRPr="00262006">
        <w:rPr>
          <w:rFonts w:ascii="Verdana" w:hAnsi="Verdana"/>
          <w:b/>
          <w:bCs/>
          <w:color w:val="auto"/>
          <w:sz w:val="18"/>
          <w:szCs w:val="18"/>
        </w:rPr>
        <w:t>Design and implement individual interventions</w:t>
      </w:r>
    </w:p>
    <w:p w14:paraId="2D80FB44" w14:textId="77777777" w:rsidR="00262006" w:rsidRPr="00262006" w:rsidRDefault="00262006" w:rsidP="00262006"/>
    <w:p w14:paraId="7AA932BD" w14:textId="77777777" w:rsidR="00DF5F63" w:rsidRPr="00C17EC2" w:rsidRDefault="00DF5F63" w:rsidP="00DF5F63">
      <w:pPr>
        <w:rPr>
          <w:rFonts w:ascii="Verdana" w:hAnsi="Verdana"/>
          <w:sz w:val="18"/>
          <w:szCs w:val="18"/>
          <w:lang w:val="en-US"/>
        </w:rPr>
      </w:pPr>
      <w:r w:rsidRPr="00C17EC2">
        <w:rPr>
          <w:rFonts w:ascii="Verdana" w:hAnsi="Verdana"/>
          <w:sz w:val="18"/>
          <w:szCs w:val="18"/>
          <w:lang w:val="en-US"/>
        </w:rPr>
        <w:t>From the needs assessment it might emerge that some SMEs would be best served by an individual intervention - for example if the SME is preparing for a first round of investment or needs to tackle a certain challenge in taking the next step of development of the business. The individual approach may take various shapes:</w:t>
      </w:r>
    </w:p>
    <w:p w14:paraId="480C670F" w14:textId="51FD393F" w:rsidR="00DF5F63" w:rsidRPr="00C17EC2" w:rsidRDefault="00DF5F63" w:rsidP="00226292">
      <w:pPr>
        <w:pStyle w:val="Lijstalinea"/>
        <w:numPr>
          <w:ilvl w:val="0"/>
          <w:numId w:val="23"/>
        </w:numPr>
        <w:rPr>
          <w:szCs w:val="18"/>
          <w:lang w:val="en-US"/>
        </w:rPr>
      </w:pPr>
      <w:r w:rsidRPr="00C17EC2">
        <w:rPr>
          <w:szCs w:val="18"/>
          <w:u w:val="single"/>
          <w:lang w:val="en-US"/>
        </w:rPr>
        <w:t>Technical Assistance:</w:t>
      </w:r>
      <w:r w:rsidRPr="00C17EC2">
        <w:rPr>
          <w:szCs w:val="18"/>
          <w:lang w:val="en-US"/>
        </w:rPr>
        <w:t xml:space="preserve"> The contractor makes available certain expertise for the achievement of </w:t>
      </w:r>
      <w:r w:rsidR="007F1CA2">
        <w:rPr>
          <w:szCs w:val="18"/>
          <w:lang w:val="en-US"/>
        </w:rPr>
        <w:t xml:space="preserve">the specified need which is also defined in the </w:t>
      </w:r>
      <w:proofErr w:type="spellStart"/>
      <w:r w:rsidR="007F1CA2">
        <w:rPr>
          <w:szCs w:val="18"/>
          <w:lang w:val="en-US"/>
        </w:rPr>
        <w:t>mtor</w:t>
      </w:r>
      <w:proofErr w:type="spellEnd"/>
      <w:r w:rsidR="007F1CA2">
        <w:rPr>
          <w:szCs w:val="18"/>
          <w:lang w:val="en-US"/>
        </w:rPr>
        <w:t xml:space="preserve"> </w:t>
      </w:r>
      <w:r w:rsidRPr="00C17EC2">
        <w:rPr>
          <w:szCs w:val="18"/>
          <w:lang w:val="en-US"/>
        </w:rPr>
        <w:t xml:space="preserve">. This may be technical, administrative or financial in nature. The expert ensures that the deliverable </w:t>
      </w:r>
      <w:r w:rsidR="00311996">
        <w:rPr>
          <w:szCs w:val="18"/>
          <w:lang w:val="en-US"/>
        </w:rPr>
        <w:t>meets</w:t>
      </w:r>
      <w:r w:rsidR="00311996" w:rsidRPr="00C17EC2">
        <w:rPr>
          <w:szCs w:val="18"/>
          <w:lang w:val="en-US"/>
        </w:rPr>
        <w:t xml:space="preserve"> </w:t>
      </w:r>
      <w:r w:rsidRPr="00C17EC2">
        <w:rPr>
          <w:szCs w:val="18"/>
          <w:lang w:val="en-US"/>
        </w:rPr>
        <w:t>the needs of the SME and that it enables the company to grow further on the basis of this.</w:t>
      </w:r>
    </w:p>
    <w:p w14:paraId="1EDA8D22" w14:textId="5F6F6A12" w:rsidR="00DF5F63" w:rsidRPr="00C17EC2" w:rsidRDefault="00DF5F63" w:rsidP="00226292">
      <w:pPr>
        <w:pStyle w:val="Lijstalinea"/>
        <w:numPr>
          <w:ilvl w:val="0"/>
          <w:numId w:val="23"/>
        </w:numPr>
        <w:rPr>
          <w:szCs w:val="18"/>
          <w:lang w:val="en-US"/>
        </w:rPr>
      </w:pPr>
      <w:r w:rsidRPr="00C17EC2">
        <w:rPr>
          <w:szCs w:val="18"/>
          <w:u w:val="single"/>
          <w:lang w:val="en-US"/>
        </w:rPr>
        <w:t>Coaching:</w:t>
      </w:r>
      <w:r w:rsidRPr="00C17EC2">
        <w:rPr>
          <w:szCs w:val="18"/>
          <w:lang w:val="en-US"/>
        </w:rPr>
        <w:t xml:space="preserve"> The contractor makes available expertise for the coaching of key staff (manager, owner) of the SME with a view to nurture capabilities through reflection and active support to deliver certain results / obtain a certain interaction with other market players or financiers; coaching trajectories require </w:t>
      </w:r>
      <w:bookmarkStart w:id="31" w:name="_Hlk84942052"/>
      <w:r w:rsidRPr="00C17EC2">
        <w:rPr>
          <w:szCs w:val="18"/>
          <w:lang w:val="en-US"/>
        </w:rPr>
        <w:t xml:space="preserve">a clear and measurable result </w:t>
      </w:r>
      <w:bookmarkEnd w:id="31"/>
      <w:r w:rsidRPr="00C17EC2">
        <w:rPr>
          <w:szCs w:val="18"/>
          <w:lang w:val="en-US"/>
        </w:rPr>
        <w:t>that is defined in the request and ToR and may extend over a longer period of time.</w:t>
      </w:r>
    </w:p>
    <w:p w14:paraId="41650D4B" w14:textId="77777777" w:rsidR="00DF5F63" w:rsidRPr="00C17EC2" w:rsidRDefault="00DF5F63" w:rsidP="00226292">
      <w:pPr>
        <w:pStyle w:val="Lijstalinea"/>
        <w:numPr>
          <w:ilvl w:val="0"/>
          <w:numId w:val="23"/>
        </w:numPr>
        <w:rPr>
          <w:szCs w:val="18"/>
          <w:lang w:val="en-US"/>
        </w:rPr>
      </w:pPr>
      <w:r w:rsidRPr="00C17EC2">
        <w:rPr>
          <w:szCs w:val="18"/>
          <w:u w:val="single"/>
          <w:lang w:val="en-US"/>
        </w:rPr>
        <w:t>Embedded Staff:</w:t>
      </w:r>
      <w:r w:rsidRPr="00C17EC2">
        <w:rPr>
          <w:szCs w:val="18"/>
          <w:lang w:val="en-US"/>
        </w:rPr>
        <w:t xml:space="preserve"> The contractor makes available certain expertise as additional capacity in the SME to achieve a certain concrete goal. This may be through (virtual) embedding the expert in the company for a certain time, or through physically be present in the company. This type of intervention must be designed in such a way that at the end there is a hand-over of knowledge and results and that no dependency on the expert is created.</w:t>
      </w:r>
    </w:p>
    <w:p w14:paraId="5CBBDC12" w14:textId="77777777" w:rsidR="00DF5F63" w:rsidRPr="00C17EC2" w:rsidRDefault="00DF5F63" w:rsidP="00DF5F63">
      <w:pPr>
        <w:pStyle w:val="Lijstalinea"/>
        <w:ind w:left="360"/>
        <w:rPr>
          <w:szCs w:val="18"/>
          <w:lang w:val="en-US"/>
        </w:rPr>
      </w:pPr>
    </w:p>
    <w:p w14:paraId="139F3671" w14:textId="0CB03ADB" w:rsidR="007E1E7F" w:rsidRPr="00C17EC2" w:rsidRDefault="00DF5F63" w:rsidP="00DF5F63">
      <w:pPr>
        <w:rPr>
          <w:rFonts w:ascii="Verdana" w:hAnsi="Verdana"/>
          <w:sz w:val="18"/>
          <w:szCs w:val="18"/>
          <w:lang w:val="en-US"/>
        </w:rPr>
      </w:pPr>
      <w:r w:rsidRPr="00C17EC2">
        <w:rPr>
          <w:rFonts w:ascii="Verdana" w:hAnsi="Verdana"/>
          <w:sz w:val="18"/>
          <w:szCs w:val="18"/>
          <w:lang w:val="en-US"/>
        </w:rPr>
        <w:t>Individual support trajectories may be implemented in collaboration with PUM programme (NL pensioned experts) as well as the YEP programme (Young Experts Programme) supported by the NL Ministry of Foreign Affairs.</w:t>
      </w:r>
    </w:p>
    <w:p w14:paraId="68575AA7" w14:textId="77777777" w:rsidR="00DF5F63" w:rsidRPr="00C17EC2" w:rsidRDefault="00DF5F63" w:rsidP="00DF5F63">
      <w:pPr>
        <w:rPr>
          <w:rFonts w:ascii="Verdana" w:hAnsi="Verdana"/>
          <w:sz w:val="18"/>
          <w:szCs w:val="18"/>
          <w:lang w:val="en-US"/>
        </w:rPr>
      </w:pPr>
    </w:p>
    <w:p w14:paraId="7A3D9C78" w14:textId="2A4BBA6C" w:rsidR="00DF5F63" w:rsidRDefault="00262006" w:rsidP="00262006">
      <w:pPr>
        <w:pStyle w:val="Kop4"/>
        <w:rPr>
          <w:rFonts w:ascii="Verdana" w:hAnsi="Verdana"/>
          <w:b/>
          <w:bCs/>
          <w:color w:val="auto"/>
          <w:sz w:val="18"/>
          <w:szCs w:val="18"/>
        </w:rPr>
      </w:pPr>
      <w:r>
        <w:rPr>
          <w:rFonts w:ascii="Verdana" w:hAnsi="Verdana"/>
          <w:b/>
          <w:bCs/>
          <w:color w:val="auto"/>
          <w:sz w:val="18"/>
          <w:szCs w:val="18"/>
        </w:rPr>
        <w:t>2.4.</w:t>
      </w:r>
      <w:r w:rsidR="004E6E02">
        <w:rPr>
          <w:rFonts w:ascii="Verdana" w:hAnsi="Verdana"/>
          <w:b/>
          <w:bCs/>
          <w:color w:val="auto"/>
          <w:sz w:val="18"/>
          <w:szCs w:val="18"/>
        </w:rPr>
        <w:t>5</w:t>
      </w:r>
      <w:r>
        <w:rPr>
          <w:rFonts w:ascii="Verdana" w:hAnsi="Verdana"/>
          <w:b/>
          <w:bCs/>
          <w:color w:val="auto"/>
          <w:sz w:val="18"/>
          <w:szCs w:val="18"/>
        </w:rPr>
        <w:t xml:space="preserve"> </w:t>
      </w:r>
      <w:r w:rsidR="00DF5F63" w:rsidRPr="00262006">
        <w:rPr>
          <w:rFonts w:ascii="Verdana" w:hAnsi="Verdana"/>
          <w:b/>
          <w:bCs/>
          <w:color w:val="auto"/>
          <w:sz w:val="18"/>
          <w:szCs w:val="18"/>
        </w:rPr>
        <w:t>Design and operationalise an e-learning environment</w:t>
      </w:r>
    </w:p>
    <w:p w14:paraId="394A9166" w14:textId="77777777" w:rsidR="00262006" w:rsidRPr="00262006" w:rsidRDefault="00262006" w:rsidP="00262006"/>
    <w:p w14:paraId="28A8A5B3" w14:textId="369AF16C" w:rsidR="00DF5F63" w:rsidRPr="00C17EC2" w:rsidRDefault="007724FB" w:rsidP="00DF5F63">
      <w:pPr>
        <w:rPr>
          <w:rFonts w:ascii="Verdana" w:hAnsi="Verdana"/>
          <w:sz w:val="18"/>
          <w:szCs w:val="18"/>
          <w:lang w:val="en-US"/>
        </w:rPr>
      </w:pPr>
      <w:r w:rsidRPr="00C17EC2">
        <w:rPr>
          <w:rFonts w:ascii="Verdana" w:hAnsi="Verdana"/>
          <w:sz w:val="18"/>
          <w:szCs w:val="18"/>
          <w:lang w:val="en-US"/>
        </w:rPr>
        <w:t>Standardized</w:t>
      </w:r>
      <w:r w:rsidR="00DF5F63" w:rsidRPr="00C17EC2">
        <w:rPr>
          <w:rFonts w:ascii="Verdana" w:hAnsi="Verdana"/>
          <w:sz w:val="18"/>
          <w:szCs w:val="18"/>
          <w:lang w:val="en-US"/>
        </w:rPr>
        <w:t xml:space="preserve"> basic training such as business administration, financial planning and other</w:t>
      </w:r>
      <w:r>
        <w:rPr>
          <w:rFonts w:ascii="Verdana" w:hAnsi="Verdana"/>
          <w:sz w:val="18"/>
          <w:szCs w:val="18"/>
          <w:lang w:val="en-US"/>
        </w:rPr>
        <w:t xml:space="preserve"> </w:t>
      </w:r>
      <w:r w:rsidR="00DF5F63" w:rsidRPr="00C17EC2">
        <w:rPr>
          <w:rFonts w:ascii="Verdana" w:hAnsi="Verdana"/>
          <w:sz w:val="18"/>
          <w:szCs w:val="18"/>
          <w:lang w:val="en-US"/>
        </w:rPr>
        <w:t xml:space="preserve">rudimentary knowledge transfer aimed at energy sector SMEs in target countries will be </w:t>
      </w:r>
      <w:proofErr w:type="spellStart"/>
      <w:r w:rsidR="00DF5F63" w:rsidRPr="00C17EC2">
        <w:rPr>
          <w:rFonts w:ascii="Verdana" w:hAnsi="Verdana"/>
          <w:sz w:val="18"/>
          <w:szCs w:val="18"/>
          <w:lang w:val="en-US"/>
        </w:rPr>
        <w:t>moulded</w:t>
      </w:r>
      <w:proofErr w:type="spellEnd"/>
      <w:r w:rsidR="00DF5F63" w:rsidRPr="00C17EC2">
        <w:rPr>
          <w:rFonts w:ascii="Verdana" w:hAnsi="Verdana"/>
          <w:sz w:val="18"/>
          <w:szCs w:val="18"/>
          <w:lang w:val="en-US"/>
        </w:rPr>
        <w:t xml:space="preserve"> in an e-learning environment. Where possible, these modules will be created in partnership with existing university or tertiary education institutes. If modules can be adapted from existing courses that is accepted as well. There is no must to develop all material from scratch</w:t>
      </w:r>
      <w:r>
        <w:rPr>
          <w:rFonts w:ascii="Verdana" w:hAnsi="Verdana"/>
          <w:sz w:val="18"/>
          <w:szCs w:val="18"/>
          <w:lang w:val="en-US"/>
        </w:rPr>
        <w:t>.</w:t>
      </w:r>
    </w:p>
    <w:p w14:paraId="68E9927A" w14:textId="77777777" w:rsidR="00DF5F63" w:rsidRPr="00C17EC2" w:rsidRDefault="00DF5F63" w:rsidP="00DF5F63">
      <w:pPr>
        <w:rPr>
          <w:rFonts w:ascii="Verdana" w:hAnsi="Verdana"/>
          <w:sz w:val="18"/>
          <w:szCs w:val="18"/>
          <w:lang w:val="en-US"/>
        </w:rPr>
      </w:pPr>
    </w:p>
    <w:p w14:paraId="63A532FA" w14:textId="77777777" w:rsidR="00DF5F63" w:rsidRPr="00C17EC2" w:rsidRDefault="00DF5F63" w:rsidP="00DF5F63">
      <w:pPr>
        <w:rPr>
          <w:rFonts w:ascii="Verdana" w:hAnsi="Verdana"/>
          <w:sz w:val="18"/>
          <w:szCs w:val="18"/>
          <w:lang w:val="en-US"/>
        </w:rPr>
      </w:pPr>
      <w:r w:rsidRPr="00C17EC2">
        <w:rPr>
          <w:rFonts w:ascii="Verdana" w:hAnsi="Verdana"/>
          <w:sz w:val="18"/>
          <w:szCs w:val="18"/>
          <w:lang w:val="en-US"/>
        </w:rPr>
        <w:t xml:space="preserve">The e-learning online location may feature videos of Energy Enterprise Coach experts providing a certain training, it may include presentation slides, written instructions or otherwise. Each e-learning module is developed with an interactive question and response system so that after having </w:t>
      </w:r>
      <w:r w:rsidR="007724FB" w:rsidRPr="00C17EC2">
        <w:rPr>
          <w:rFonts w:ascii="Verdana" w:hAnsi="Verdana"/>
          <w:sz w:val="18"/>
          <w:szCs w:val="18"/>
          <w:lang w:val="en-US"/>
        </w:rPr>
        <w:t>finalized</w:t>
      </w:r>
      <w:r w:rsidRPr="00C17EC2">
        <w:rPr>
          <w:rFonts w:ascii="Verdana" w:hAnsi="Verdana"/>
          <w:sz w:val="18"/>
          <w:szCs w:val="18"/>
          <w:lang w:val="en-US"/>
        </w:rPr>
        <w:t xml:space="preserve"> a certain module, the client receives a certificate. </w:t>
      </w:r>
    </w:p>
    <w:p w14:paraId="53A186CC" w14:textId="77777777" w:rsidR="00DF5F63" w:rsidRPr="00C17EC2" w:rsidRDefault="00DF5F63" w:rsidP="00DF5F63">
      <w:pPr>
        <w:rPr>
          <w:rFonts w:ascii="Verdana" w:hAnsi="Verdana"/>
          <w:sz w:val="18"/>
          <w:szCs w:val="18"/>
          <w:lang w:val="en-US"/>
        </w:rPr>
      </w:pPr>
    </w:p>
    <w:p w14:paraId="50D2A2DA" w14:textId="0118041E" w:rsidR="00DF5F63" w:rsidRDefault="00DF5F63" w:rsidP="00D7232D">
      <w:pPr>
        <w:rPr>
          <w:rFonts w:ascii="Verdana" w:hAnsi="Verdana"/>
          <w:sz w:val="18"/>
          <w:szCs w:val="18"/>
          <w:lang w:val="en-US"/>
        </w:rPr>
      </w:pPr>
      <w:r w:rsidRPr="00C17EC2">
        <w:rPr>
          <w:rFonts w:ascii="Verdana" w:hAnsi="Verdana"/>
          <w:sz w:val="18"/>
          <w:szCs w:val="18"/>
          <w:lang w:val="en-US"/>
        </w:rPr>
        <w:t>The Energy Enterprise Coach may require having passed a certain e-learning module as an entry requirement into more advanced types of training. The contractor will be requested to provide an outline of the e-learning environment during the inception period.</w:t>
      </w:r>
    </w:p>
    <w:p w14:paraId="1162AAB9" w14:textId="77777777" w:rsidR="00503F01" w:rsidRPr="00DF5F63" w:rsidRDefault="00503F01" w:rsidP="00D7232D">
      <w:pPr>
        <w:rPr>
          <w:rFonts w:ascii="Verdana" w:hAnsi="Verdana"/>
          <w:iCs/>
          <w:sz w:val="18"/>
          <w:szCs w:val="18"/>
          <w:highlight w:val="yellow"/>
          <w:lang w:val="en-US"/>
        </w:rPr>
      </w:pPr>
    </w:p>
    <w:p w14:paraId="3BBE69D3" w14:textId="15BDBC04" w:rsidR="00432778" w:rsidRPr="004E6E02" w:rsidRDefault="004E6E02" w:rsidP="004E6E02">
      <w:pPr>
        <w:pStyle w:val="Kop3"/>
        <w:spacing w:before="0"/>
        <w:ind w:left="720"/>
        <w:rPr>
          <w:rFonts w:ascii="Verdana" w:hAnsi="Verdana"/>
          <w:color w:val="auto"/>
          <w:sz w:val="18"/>
          <w:szCs w:val="18"/>
        </w:rPr>
      </w:pPr>
      <w:bookmarkStart w:id="32" w:name="_Toc511721912"/>
      <w:bookmarkStart w:id="33" w:name="_Toc82518512"/>
      <w:bookmarkStart w:id="34" w:name="_Toc84842429"/>
      <w:r>
        <w:rPr>
          <w:rFonts w:ascii="Verdana" w:hAnsi="Verdana"/>
          <w:color w:val="auto"/>
          <w:sz w:val="18"/>
          <w:szCs w:val="18"/>
        </w:rPr>
        <w:t xml:space="preserve">2.5 </w:t>
      </w:r>
      <w:r w:rsidR="00432778" w:rsidRPr="004E6E02">
        <w:rPr>
          <w:rFonts w:ascii="Verdana" w:hAnsi="Verdana"/>
          <w:color w:val="auto"/>
          <w:sz w:val="18"/>
          <w:szCs w:val="18"/>
        </w:rPr>
        <w:t>Lots</w:t>
      </w:r>
      <w:bookmarkEnd w:id="32"/>
      <w:bookmarkEnd w:id="33"/>
      <w:bookmarkEnd w:id="34"/>
    </w:p>
    <w:p w14:paraId="12EE9B52" w14:textId="7073421D" w:rsidR="00432778" w:rsidRDefault="00C17EC2" w:rsidP="00432778">
      <w:pPr>
        <w:pStyle w:val="Geenafstand"/>
        <w:rPr>
          <w:rFonts w:ascii="Verdana" w:hAnsi="Verdana"/>
          <w:sz w:val="18"/>
          <w:szCs w:val="18"/>
        </w:rPr>
      </w:pPr>
      <w:r w:rsidRPr="00C17EC2">
        <w:rPr>
          <w:rFonts w:ascii="Verdana" w:hAnsi="Verdana"/>
          <w:sz w:val="18"/>
          <w:szCs w:val="18"/>
        </w:rPr>
        <w:t>The invitation to tender has not been divided into lots, because the proposed assignments are aligned as such that one project leader is deemed necessary.</w:t>
      </w:r>
    </w:p>
    <w:p w14:paraId="10BC3A77" w14:textId="77777777" w:rsidR="004E6E02" w:rsidRPr="00C17EC2" w:rsidRDefault="004E6E02" w:rsidP="00432778">
      <w:pPr>
        <w:pStyle w:val="Geenafstand"/>
        <w:rPr>
          <w:rFonts w:ascii="Verdana" w:hAnsi="Verdana"/>
          <w:sz w:val="18"/>
          <w:szCs w:val="18"/>
        </w:rPr>
      </w:pPr>
    </w:p>
    <w:p w14:paraId="66C96032" w14:textId="2B230B31" w:rsidR="00432778" w:rsidRPr="004E6E02" w:rsidRDefault="004E6E02" w:rsidP="004E6E02">
      <w:pPr>
        <w:pStyle w:val="Kop3"/>
        <w:spacing w:before="0"/>
        <w:ind w:left="720"/>
        <w:rPr>
          <w:rFonts w:ascii="Verdana" w:hAnsi="Verdana"/>
          <w:color w:val="auto"/>
          <w:sz w:val="18"/>
          <w:szCs w:val="18"/>
        </w:rPr>
      </w:pPr>
      <w:bookmarkStart w:id="35" w:name="_Toc511721913"/>
      <w:bookmarkStart w:id="36" w:name="_Toc82518513"/>
      <w:bookmarkStart w:id="37" w:name="_Toc84842430"/>
      <w:r>
        <w:rPr>
          <w:rFonts w:ascii="Verdana" w:hAnsi="Verdana"/>
          <w:color w:val="auto"/>
          <w:sz w:val="18"/>
          <w:szCs w:val="18"/>
        </w:rPr>
        <w:lastRenderedPageBreak/>
        <w:t xml:space="preserve">2.6 </w:t>
      </w:r>
      <w:r w:rsidR="00432778" w:rsidRPr="004E6E02">
        <w:rPr>
          <w:rFonts w:ascii="Verdana" w:hAnsi="Verdana"/>
          <w:color w:val="auto"/>
          <w:sz w:val="18"/>
          <w:szCs w:val="18"/>
        </w:rPr>
        <w:t>Contract Period</w:t>
      </w:r>
      <w:bookmarkEnd w:id="35"/>
      <w:bookmarkEnd w:id="36"/>
      <w:bookmarkEnd w:id="37"/>
    </w:p>
    <w:p w14:paraId="77DF505A" w14:textId="3A0DCE04" w:rsidR="00675E6C" w:rsidRDefault="00675E6C" w:rsidP="00C17EC2">
      <w:pPr>
        <w:pStyle w:val="Geenafstand"/>
        <w:rPr>
          <w:rFonts w:ascii="Verdana" w:hAnsi="Verdana"/>
          <w:sz w:val="18"/>
        </w:rPr>
      </w:pPr>
      <w:r w:rsidRPr="00675E6C">
        <w:rPr>
          <w:rFonts w:ascii="Verdana" w:hAnsi="Verdana"/>
          <w:sz w:val="18"/>
        </w:rPr>
        <w:t>The Contracting Authority intends to conclude a Contract until 1 January 2026, including a unilateral option for the Contracting Authority to extend the contract by 1 year</w:t>
      </w:r>
      <w:r w:rsidR="00284964">
        <w:rPr>
          <w:rFonts w:ascii="Verdana" w:hAnsi="Verdana"/>
          <w:sz w:val="18"/>
        </w:rPr>
        <w:t>.</w:t>
      </w:r>
    </w:p>
    <w:p w14:paraId="7715A92E" w14:textId="087E0074" w:rsidR="00C17EC2" w:rsidRPr="008F0F42" w:rsidRDefault="00C17EC2" w:rsidP="00C17EC2">
      <w:pPr>
        <w:pStyle w:val="Geenafstand"/>
        <w:rPr>
          <w:rFonts w:ascii="Verdana" w:hAnsi="Verdana"/>
          <w:sz w:val="18"/>
          <w:szCs w:val="18"/>
        </w:rPr>
      </w:pPr>
    </w:p>
    <w:p w14:paraId="2E38C4D0" w14:textId="6224C39A" w:rsidR="00432778" w:rsidRPr="004E6E02" w:rsidRDefault="004E6E02" w:rsidP="004E6E02">
      <w:pPr>
        <w:pStyle w:val="Kop3"/>
        <w:spacing w:before="0"/>
        <w:ind w:left="720"/>
        <w:rPr>
          <w:rFonts w:ascii="Verdana" w:hAnsi="Verdana"/>
          <w:color w:val="auto"/>
          <w:sz w:val="18"/>
          <w:szCs w:val="18"/>
        </w:rPr>
      </w:pPr>
      <w:bookmarkStart w:id="38" w:name="_Toc511721914"/>
      <w:bookmarkStart w:id="39" w:name="_Toc82518514"/>
      <w:bookmarkStart w:id="40" w:name="_Toc84842431"/>
      <w:r>
        <w:rPr>
          <w:rFonts w:ascii="Verdana" w:hAnsi="Verdana"/>
          <w:color w:val="auto"/>
          <w:sz w:val="18"/>
          <w:szCs w:val="18"/>
        </w:rPr>
        <w:t xml:space="preserve">2.7 </w:t>
      </w:r>
      <w:r w:rsidR="00432778" w:rsidRPr="004E6E02">
        <w:rPr>
          <w:rFonts w:ascii="Verdana" w:hAnsi="Verdana"/>
          <w:color w:val="auto"/>
          <w:sz w:val="18"/>
          <w:szCs w:val="18"/>
        </w:rPr>
        <w:t>Scope of the assignment</w:t>
      </w:r>
      <w:bookmarkEnd w:id="38"/>
      <w:bookmarkEnd w:id="39"/>
      <w:bookmarkEnd w:id="40"/>
    </w:p>
    <w:p w14:paraId="52E337E7" w14:textId="7F81D9FE" w:rsidR="00C17EC2" w:rsidRPr="008F0F42" w:rsidRDefault="00C17EC2" w:rsidP="00C17EC2">
      <w:pPr>
        <w:pStyle w:val="Geenafstand"/>
        <w:rPr>
          <w:rFonts w:ascii="Verdana" w:hAnsi="Verdana"/>
          <w:sz w:val="18"/>
          <w:szCs w:val="18"/>
        </w:rPr>
      </w:pPr>
      <w:r>
        <w:rPr>
          <w:rFonts w:ascii="Verdana" w:hAnsi="Verdana"/>
          <w:sz w:val="18"/>
        </w:rPr>
        <w:t xml:space="preserve">The Tendering Authority has estimated a total contract value of </w:t>
      </w:r>
      <w:r w:rsidRPr="00A30830">
        <w:rPr>
          <w:rFonts w:ascii="Verdana" w:hAnsi="Verdana"/>
          <w:sz w:val="18"/>
        </w:rPr>
        <w:t xml:space="preserve">EUR </w:t>
      </w:r>
      <w:r>
        <w:rPr>
          <w:rFonts w:ascii="Verdana" w:hAnsi="Verdana"/>
          <w:sz w:val="18"/>
        </w:rPr>
        <w:t xml:space="preserve">2.89 million (exclusive of VAT). </w:t>
      </w:r>
      <w:r w:rsidR="0036765B" w:rsidRPr="0036765B">
        <w:rPr>
          <w:rFonts w:ascii="Verdana" w:hAnsi="Verdana"/>
          <w:sz w:val="18"/>
        </w:rPr>
        <w:t>The Energy Enterprise Coach is financed by the Netherlands Ministry of Foreign Affairs, The European Commission and DANIDA. Additional sources of funding / request for further activities from contributors may enable expansion of the facility.</w:t>
      </w:r>
    </w:p>
    <w:p w14:paraId="71E478AC" w14:textId="77777777" w:rsidR="00C17EC2" w:rsidRPr="008F0F42" w:rsidRDefault="00C17EC2" w:rsidP="00C17EC2">
      <w:pPr>
        <w:pStyle w:val="Geenafstand"/>
        <w:rPr>
          <w:rFonts w:ascii="Verdana" w:hAnsi="Verdana"/>
          <w:sz w:val="18"/>
          <w:szCs w:val="18"/>
        </w:rPr>
      </w:pPr>
    </w:p>
    <w:p w14:paraId="64F663EE" w14:textId="77777777" w:rsidR="00C17EC2" w:rsidRPr="008F0F42" w:rsidRDefault="00C17EC2" w:rsidP="00C17EC2">
      <w:pPr>
        <w:pStyle w:val="Geenafstand"/>
        <w:rPr>
          <w:rFonts w:ascii="Verdana" w:hAnsi="Verdana"/>
          <w:sz w:val="18"/>
          <w:szCs w:val="18"/>
        </w:rPr>
      </w:pPr>
      <w:r>
        <w:rPr>
          <w:rFonts w:ascii="Verdana" w:hAnsi="Verdana"/>
          <w:sz w:val="18"/>
        </w:rPr>
        <w:t>The estimated value is an indication from which no rights can be derived. This Tender Document was created using up-to-date knowledge and insights valid at the time of its formulation.</w:t>
      </w:r>
    </w:p>
    <w:p w14:paraId="692AED1F" w14:textId="77777777" w:rsidR="00432778" w:rsidRPr="008F0F42" w:rsidRDefault="00432778" w:rsidP="00C17EC2">
      <w:pPr>
        <w:pStyle w:val="Geenafstand"/>
      </w:pPr>
      <w:r>
        <w:br w:type="page"/>
      </w:r>
    </w:p>
    <w:p w14:paraId="2ED7A06B" w14:textId="77777777" w:rsidR="00432778" w:rsidRPr="00325EDE" w:rsidRDefault="00432778" w:rsidP="00432778">
      <w:pPr>
        <w:pStyle w:val="Kop1"/>
      </w:pPr>
      <w:r>
        <w:lastRenderedPageBreak/>
        <w:t xml:space="preserve"> </w:t>
      </w:r>
      <w:bookmarkStart w:id="41" w:name="_Toc511721915"/>
      <w:bookmarkStart w:id="42" w:name="_Toc82518515"/>
      <w:bookmarkStart w:id="43" w:name="_Toc84842432"/>
      <w:r>
        <w:t xml:space="preserve">Requirements </w:t>
      </w:r>
      <w:r w:rsidR="00A40CDD">
        <w:t>to this</w:t>
      </w:r>
      <w:r>
        <w:t xml:space="preserve"> assignment</w:t>
      </w:r>
      <w:bookmarkEnd w:id="41"/>
      <w:bookmarkEnd w:id="42"/>
      <w:bookmarkEnd w:id="43"/>
    </w:p>
    <w:p w14:paraId="213200C4" w14:textId="77777777" w:rsidR="00432778" w:rsidRPr="00325EDE" w:rsidRDefault="00432778" w:rsidP="00432778">
      <w:pPr>
        <w:pStyle w:val="Geenafstand"/>
      </w:pPr>
    </w:p>
    <w:p w14:paraId="16541528" w14:textId="77777777" w:rsidR="00432778" w:rsidRPr="00325EDE" w:rsidRDefault="00432778" w:rsidP="00432778">
      <w:pPr>
        <w:rPr>
          <w:rFonts w:ascii="Verdana" w:hAnsi="Verdana"/>
          <w:sz w:val="18"/>
          <w:szCs w:val="18"/>
        </w:rPr>
      </w:pPr>
      <w:r>
        <w:rPr>
          <w:rFonts w:ascii="Verdana" w:hAnsi="Verdana"/>
          <w:sz w:val="18"/>
        </w:rPr>
        <w:t xml:space="preserve">This section includes the requirements set by the </w:t>
      </w:r>
      <w:r w:rsidR="00DA201E">
        <w:rPr>
          <w:rFonts w:ascii="Verdana" w:hAnsi="Verdana"/>
          <w:sz w:val="18"/>
        </w:rPr>
        <w:t>Tendering</w:t>
      </w:r>
      <w:r>
        <w:rPr>
          <w:rFonts w:ascii="Verdana" w:hAnsi="Verdana"/>
          <w:sz w:val="18"/>
        </w:rPr>
        <w:t xml:space="preserve"> Authority concerning the requested </w:t>
      </w:r>
      <w:r w:rsidRPr="00174767">
        <w:rPr>
          <w:rFonts w:ascii="Verdana" w:hAnsi="Verdana"/>
          <w:sz w:val="18"/>
        </w:rPr>
        <w:t>service</w:t>
      </w:r>
      <w:r w:rsidR="00174767" w:rsidRPr="00174767">
        <w:rPr>
          <w:rFonts w:ascii="Verdana" w:hAnsi="Verdana"/>
          <w:sz w:val="18"/>
        </w:rPr>
        <w:t>s</w:t>
      </w:r>
      <w:r>
        <w:rPr>
          <w:rFonts w:ascii="Verdana" w:hAnsi="Verdana"/>
          <w:sz w:val="18"/>
        </w:rPr>
        <w:t xml:space="preserve"> and the prices and rates. </w:t>
      </w:r>
    </w:p>
    <w:p w14:paraId="32BC4A9E" w14:textId="77777777" w:rsidR="00432778" w:rsidRPr="00325EDE" w:rsidRDefault="00432778" w:rsidP="00432778">
      <w:pPr>
        <w:tabs>
          <w:tab w:val="left" w:pos="1350"/>
        </w:tabs>
        <w:rPr>
          <w:rFonts w:ascii="Verdana" w:hAnsi="Verdana"/>
          <w:b/>
          <w:sz w:val="18"/>
          <w:szCs w:val="18"/>
        </w:rPr>
      </w:pPr>
      <w:r>
        <w:rPr>
          <w:rFonts w:ascii="Verdana" w:hAnsi="Verdana"/>
          <w:b/>
          <w:sz w:val="18"/>
        </w:rPr>
        <w:tab/>
      </w:r>
    </w:p>
    <w:p w14:paraId="7C8753E1" w14:textId="62D30936" w:rsidR="00432778" w:rsidRDefault="00432778" w:rsidP="00432778">
      <w:pPr>
        <w:rPr>
          <w:rFonts w:ascii="Verdana" w:hAnsi="Verdana"/>
          <w:b/>
          <w:sz w:val="18"/>
        </w:rPr>
      </w:pPr>
      <w:r>
        <w:rPr>
          <w:rFonts w:ascii="Verdana" w:hAnsi="Verdana"/>
          <w:b/>
          <w:sz w:val="18"/>
        </w:rPr>
        <w:t xml:space="preserve">By submitting a Tender, </w:t>
      </w:r>
      <w:r w:rsidR="00D43162">
        <w:rPr>
          <w:rFonts w:ascii="Verdana" w:hAnsi="Verdana"/>
          <w:b/>
          <w:sz w:val="18"/>
        </w:rPr>
        <w:t>you as Tenderer,</w:t>
      </w:r>
      <w:r>
        <w:rPr>
          <w:rFonts w:ascii="Verdana" w:hAnsi="Verdana"/>
          <w:b/>
          <w:sz w:val="18"/>
        </w:rPr>
        <w:t xml:space="preserve"> explicitly consent to all requirements and conditions specified in this </w:t>
      </w:r>
      <w:r w:rsidR="008359D5">
        <w:rPr>
          <w:rFonts w:ascii="Verdana" w:hAnsi="Verdana"/>
          <w:b/>
          <w:sz w:val="18"/>
        </w:rPr>
        <w:t>Tender document</w:t>
      </w:r>
      <w:r w:rsidR="00D43162">
        <w:rPr>
          <w:rFonts w:ascii="Verdana" w:hAnsi="Verdana"/>
          <w:b/>
          <w:sz w:val="18"/>
        </w:rPr>
        <w:t xml:space="preserve"> and declare</w:t>
      </w:r>
      <w:r>
        <w:rPr>
          <w:rFonts w:ascii="Verdana" w:hAnsi="Verdana"/>
          <w:b/>
          <w:sz w:val="18"/>
        </w:rPr>
        <w:t xml:space="preserve"> that </w:t>
      </w:r>
      <w:r w:rsidR="00D43162">
        <w:rPr>
          <w:rFonts w:ascii="Verdana" w:hAnsi="Verdana"/>
          <w:b/>
          <w:sz w:val="18"/>
        </w:rPr>
        <w:t>you</w:t>
      </w:r>
      <w:r>
        <w:rPr>
          <w:rFonts w:ascii="Verdana" w:hAnsi="Verdana"/>
          <w:b/>
          <w:sz w:val="18"/>
        </w:rPr>
        <w:t xml:space="preserve"> will continue to comply with these throughout the entirety of the contract period. Furthermore, you confirm that you will comply with all of the specified prices and rates, includin</w:t>
      </w:r>
      <w:r w:rsidR="00A40CDD">
        <w:rPr>
          <w:rFonts w:ascii="Verdana" w:hAnsi="Verdana"/>
          <w:b/>
          <w:sz w:val="18"/>
        </w:rPr>
        <w:t>g any agreed indexation. Failure</w:t>
      </w:r>
      <w:r>
        <w:rPr>
          <w:rFonts w:ascii="Verdana" w:hAnsi="Verdana"/>
          <w:b/>
          <w:sz w:val="18"/>
        </w:rPr>
        <w:t xml:space="preserve"> to comply with one or more requirements will result in your </w:t>
      </w:r>
      <w:r w:rsidRPr="00BC2257">
        <w:rPr>
          <w:rFonts w:ascii="Verdana" w:hAnsi="Verdana"/>
          <w:b/>
          <w:sz w:val="18"/>
        </w:rPr>
        <w:t xml:space="preserve">Tender being disqualified from the assessment process and therefore </w:t>
      </w:r>
      <w:r w:rsidR="00BC2257" w:rsidRPr="00BC2257">
        <w:rPr>
          <w:rFonts w:ascii="Verdana" w:hAnsi="Verdana"/>
          <w:b/>
          <w:sz w:val="18"/>
        </w:rPr>
        <w:t xml:space="preserve">excluded from the </w:t>
      </w:r>
      <w:r w:rsidR="00710BB7">
        <w:rPr>
          <w:rFonts w:ascii="Verdana" w:hAnsi="Verdana"/>
          <w:b/>
          <w:sz w:val="18"/>
        </w:rPr>
        <w:t>tendering</w:t>
      </w:r>
      <w:r w:rsidR="00BC2257" w:rsidRPr="00BC2257">
        <w:rPr>
          <w:rFonts w:ascii="Verdana" w:hAnsi="Verdana"/>
          <w:b/>
          <w:sz w:val="18"/>
        </w:rPr>
        <w:t xml:space="preserve"> process</w:t>
      </w:r>
      <w:r w:rsidRPr="00BC2257">
        <w:rPr>
          <w:rFonts w:ascii="Verdana" w:hAnsi="Verdana"/>
          <w:b/>
          <w:sz w:val="18"/>
        </w:rPr>
        <w:t>.</w:t>
      </w:r>
    </w:p>
    <w:p w14:paraId="551540DF" w14:textId="77777777" w:rsidR="004E6E02" w:rsidRPr="00BC2257" w:rsidRDefault="004E6E02" w:rsidP="00432778">
      <w:pPr>
        <w:rPr>
          <w:rFonts w:ascii="Verdana" w:hAnsi="Verdana"/>
          <w:b/>
          <w:sz w:val="18"/>
          <w:szCs w:val="18"/>
        </w:rPr>
      </w:pPr>
    </w:p>
    <w:p w14:paraId="6EA9DFB0" w14:textId="04AF7AB9" w:rsidR="00432778" w:rsidRPr="004E6E02" w:rsidRDefault="004E6E02" w:rsidP="004E6E02">
      <w:pPr>
        <w:pStyle w:val="Kop3"/>
        <w:spacing w:before="0"/>
        <w:ind w:left="720"/>
        <w:rPr>
          <w:rFonts w:ascii="Verdana" w:hAnsi="Verdana"/>
          <w:color w:val="auto"/>
          <w:sz w:val="18"/>
          <w:szCs w:val="18"/>
        </w:rPr>
      </w:pPr>
      <w:bookmarkStart w:id="44" w:name="_Toc511721916"/>
      <w:bookmarkStart w:id="45" w:name="_Toc82518516"/>
      <w:bookmarkStart w:id="46" w:name="_Toc84842433"/>
      <w:r>
        <w:rPr>
          <w:rFonts w:ascii="Verdana" w:hAnsi="Verdana"/>
          <w:color w:val="auto"/>
          <w:sz w:val="18"/>
          <w:szCs w:val="18"/>
        </w:rPr>
        <w:t xml:space="preserve">3.1 </w:t>
      </w:r>
      <w:r w:rsidR="00432778" w:rsidRPr="004E6E02">
        <w:rPr>
          <w:rFonts w:ascii="Verdana" w:hAnsi="Verdana"/>
          <w:color w:val="auto"/>
          <w:sz w:val="18"/>
          <w:szCs w:val="18"/>
        </w:rPr>
        <w:t xml:space="preserve">Requirements relating to </w:t>
      </w:r>
      <w:bookmarkEnd w:id="44"/>
      <w:r w:rsidR="009850FA" w:rsidRPr="004E6E02">
        <w:rPr>
          <w:rFonts w:ascii="Verdana" w:hAnsi="Verdana"/>
          <w:color w:val="auto"/>
          <w:sz w:val="18"/>
          <w:szCs w:val="18"/>
        </w:rPr>
        <w:t>reporting</w:t>
      </w:r>
      <w:bookmarkEnd w:id="45"/>
      <w:bookmarkEnd w:id="46"/>
    </w:p>
    <w:p w14:paraId="05F75402" w14:textId="5045218F" w:rsidR="009850FA" w:rsidRPr="004E6E02" w:rsidRDefault="009850FA" w:rsidP="007E1E7F">
      <w:pPr>
        <w:rPr>
          <w:rFonts w:ascii="Verdana" w:hAnsi="Verdana"/>
          <w:sz w:val="18"/>
        </w:rPr>
      </w:pPr>
      <w:r w:rsidRPr="004E6E02">
        <w:rPr>
          <w:rFonts w:ascii="Verdana" w:hAnsi="Verdana"/>
          <w:sz w:val="18"/>
        </w:rPr>
        <w:t>During the contract period the EEC will deliver the following reports:</w:t>
      </w:r>
    </w:p>
    <w:p w14:paraId="7C5E87F2" w14:textId="77777777" w:rsidR="009850FA" w:rsidRPr="00B27960" w:rsidRDefault="009850FA" w:rsidP="009850FA">
      <w:pPr>
        <w:autoSpaceDE w:val="0"/>
        <w:autoSpaceDN w:val="0"/>
        <w:adjustRightInd w:val="0"/>
        <w:spacing w:line="240" w:lineRule="auto"/>
        <w:rPr>
          <w:rFonts w:ascii="Verdana" w:hAnsi="Verdana" w:cs="Verdana"/>
          <w:color w:val="000000"/>
          <w:sz w:val="24"/>
          <w:szCs w:val="24"/>
          <w:lang w:val="en-US" w:eastAsia="nl-NL"/>
        </w:rPr>
      </w:pPr>
    </w:p>
    <w:p w14:paraId="51924A18" w14:textId="77777777" w:rsidR="009850FA" w:rsidRPr="004E6E02" w:rsidRDefault="009850FA" w:rsidP="00226292">
      <w:pPr>
        <w:pStyle w:val="Lijstalinea"/>
        <w:numPr>
          <w:ilvl w:val="0"/>
          <w:numId w:val="10"/>
        </w:numPr>
        <w:autoSpaceDE w:val="0"/>
        <w:autoSpaceDN w:val="0"/>
        <w:adjustRightInd w:val="0"/>
        <w:spacing w:line="240" w:lineRule="auto"/>
        <w:rPr>
          <w:rFonts w:cs="Verdana"/>
          <w:b/>
          <w:bCs/>
          <w:color w:val="000000"/>
          <w:szCs w:val="18"/>
          <w:u w:val="single"/>
          <w:lang w:val="en-US" w:eastAsia="nl-NL"/>
        </w:rPr>
      </w:pPr>
      <w:r w:rsidRPr="004E6E02">
        <w:rPr>
          <w:rFonts w:cs="Verdana"/>
          <w:b/>
          <w:bCs/>
          <w:color w:val="000000"/>
          <w:szCs w:val="18"/>
          <w:u w:val="single"/>
          <w:lang w:val="en-US" w:eastAsia="nl-NL"/>
        </w:rPr>
        <w:t xml:space="preserve">Inception Report </w:t>
      </w:r>
    </w:p>
    <w:p w14:paraId="74316C3B" w14:textId="77777777" w:rsidR="009850FA" w:rsidRDefault="009850FA" w:rsidP="004E6E02">
      <w:pPr>
        <w:autoSpaceDE w:val="0"/>
        <w:autoSpaceDN w:val="0"/>
        <w:adjustRightInd w:val="0"/>
        <w:spacing w:line="240" w:lineRule="auto"/>
        <w:ind w:left="360"/>
        <w:rPr>
          <w:rFonts w:ascii="Verdana" w:hAnsi="Verdana" w:cs="Verdana"/>
          <w:color w:val="000000"/>
          <w:sz w:val="18"/>
          <w:szCs w:val="18"/>
          <w:lang w:val="en-US" w:eastAsia="nl-NL"/>
        </w:rPr>
      </w:pPr>
      <w:r w:rsidRPr="00B27960">
        <w:rPr>
          <w:rFonts w:ascii="Verdana" w:hAnsi="Verdana" w:cs="Verdana"/>
          <w:color w:val="000000"/>
          <w:sz w:val="18"/>
          <w:szCs w:val="18"/>
          <w:lang w:val="en-US" w:eastAsia="nl-NL"/>
        </w:rPr>
        <w:t xml:space="preserve">This report will provide a detailing of the proposal and discusses the adjustments considered with respect to the proposal. It further elaborates on the workplan and timeframe. The inception report shall include but not be restricted to: </w:t>
      </w:r>
    </w:p>
    <w:p w14:paraId="27121AC2" w14:textId="03932D9B" w:rsidR="009850FA" w:rsidRDefault="009850FA" w:rsidP="00226292">
      <w:pPr>
        <w:pStyle w:val="Lijstalinea"/>
        <w:numPr>
          <w:ilvl w:val="0"/>
          <w:numId w:val="11"/>
        </w:numPr>
        <w:autoSpaceDE w:val="0"/>
        <w:autoSpaceDN w:val="0"/>
        <w:adjustRightInd w:val="0"/>
        <w:spacing w:line="240" w:lineRule="auto"/>
        <w:rPr>
          <w:rFonts w:cs="Verdana"/>
          <w:color w:val="000000"/>
          <w:szCs w:val="18"/>
          <w:lang w:val="en-US" w:eastAsia="nl-NL"/>
        </w:rPr>
      </w:pPr>
      <w:r w:rsidRPr="00B27960">
        <w:rPr>
          <w:rFonts w:cs="Verdana"/>
          <w:color w:val="000000"/>
          <w:szCs w:val="18"/>
          <w:lang w:val="en-US" w:eastAsia="nl-NL"/>
        </w:rPr>
        <w:t xml:space="preserve">Planning </w:t>
      </w:r>
    </w:p>
    <w:p w14:paraId="404947AF" w14:textId="7ADB1622" w:rsidR="003A7916" w:rsidRDefault="003A7916" w:rsidP="00226292">
      <w:pPr>
        <w:pStyle w:val="Lijstalinea"/>
        <w:numPr>
          <w:ilvl w:val="0"/>
          <w:numId w:val="11"/>
        </w:numPr>
        <w:autoSpaceDE w:val="0"/>
        <w:autoSpaceDN w:val="0"/>
        <w:adjustRightInd w:val="0"/>
        <w:spacing w:line="240" w:lineRule="auto"/>
        <w:rPr>
          <w:rFonts w:cs="Verdana"/>
          <w:color w:val="000000"/>
          <w:szCs w:val="18"/>
          <w:lang w:val="en-US" w:eastAsia="nl-NL"/>
        </w:rPr>
      </w:pPr>
      <w:r>
        <w:rPr>
          <w:rFonts w:cs="Verdana"/>
          <w:color w:val="000000"/>
          <w:szCs w:val="18"/>
          <w:lang w:val="en-US" w:eastAsia="nl-NL"/>
        </w:rPr>
        <w:t>Detailing on approach</w:t>
      </w:r>
    </w:p>
    <w:p w14:paraId="41ED083E" w14:textId="71282AD0" w:rsidR="003A7916" w:rsidRDefault="003A7916" w:rsidP="00226292">
      <w:pPr>
        <w:pStyle w:val="Lijstalinea"/>
        <w:numPr>
          <w:ilvl w:val="0"/>
          <w:numId w:val="11"/>
        </w:numPr>
        <w:autoSpaceDE w:val="0"/>
        <w:autoSpaceDN w:val="0"/>
        <w:adjustRightInd w:val="0"/>
        <w:spacing w:line="240" w:lineRule="auto"/>
        <w:rPr>
          <w:rFonts w:cs="Verdana"/>
          <w:color w:val="000000"/>
          <w:szCs w:val="18"/>
          <w:lang w:val="en-US" w:eastAsia="nl-NL"/>
        </w:rPr>
      </w:pPr>
      <w:r>
        <w:rPr>
          <w:rFonts w:cs="Verdana"/>
          <w:color w:val="000000"/>
          <w:szCs w:val="18"/>
          <w:lang w:val="en-US" w:eastAsia="nl-NL"/>
        </w:rPr>
        <w:t>Partners and stakeholders</w:t>
      </w:r>
    </w:p>
    <w:p w14:paraId="7C9939BF" w14:textId="77777777" w:rsidR="009850FA" w:rsidRDefault="009850FA" w:rsidP="00226292">
      <w:pPr>
        <w:pStyle w:val="Lijstalinea"/>
        <w:numPr>
          <w:ilvl w:val="0"/>
          <w:numId w:val="11"/>
        </w:numPr>
        <w:autoSpaceDE w:val="0"/>
        <w:autoSpaceDN w:val="0"/>
        <w:adjustRightInd w:val="0"/>
        <w:spacing w:line="240" w:lineRule="auto"/>
        <w:rPr>
          <w:rFonts w:cs="Verdana"/>
          <w:color w:val="000000"/>
          <w:szCs w:val="18"/>
          <w:lang w:val="en-US" w:eastAsia="nl-NL"/>
        </w:rPr>
      </w:pPr>
      <w:r w:rsidRPr="00B27960">
        <w:rPr>
          <w:rFonts w:cs="Verdana"/>
          <w:color w:val="000000"/>
          <w:szCs w:val="18"/>
          <w:lang w:val="en-US" w:eastAsia="nl-NL"/>
        </w:rPr>
        <w:t xml:space="preserve">Risk analysis and mitigation measures </w:t>
      </w:r>
    </w:p>
    <w:p w14:paraId="1D495A36" w14:textId="77777777" w:rsidR="009850FA" w:rsidRPr="00515223" w:rsidRDefault="009850FA" w:rsidP="00226292">
      <w:pPr>
        <w:pStyle w:val="Lijstalinea"/>
        <w:numPr>
          <w:ilvl w:val="0"/>
          <w:numId w:val="11"/>
        </w:numPr>
        <w:autoSpaceDE w:val="0"/>
        <w:autoSpaceDN w:val="0"/>
        <w:adjustRightInd w:val="0"/>
        <w:spacing w:line="240" w:lineRule="auto"/>
        <w:rPr>
          <w:rFonts w:cs="Verdana"/>
          <w:color w:val="000000"/>
          <w:szCs w:val="18"/>
          <w:lang w:val="en-US" w:eastAsia="nl-NL"/>
        </w:rPr>
      </w:pPr>
      <w:r w:rsidRPr="00B27960">
        <w:rPr>
          <w:rFonts w:cs="Verdana"/>
          <w:color w:val="000000"/>
          <w:szCs w:val="18"/>
          <w:lang w:val="en-US" w:eastAsia="nl-NL"/>
        </w:rPr>
        <w:t xml:space="preserve">Deployment of team </w:t>
      </w:r>
    </w:p>
    <w:p w14:paraId="22168CFB" w14:textId="1A3B8C9B" w:rsidR="009850FA" w:rsidRDefault="009850FA" w:rsidP="00226292">
      <w:pPr>
        <w:pStyle w:val="Lijstalinea"/>
        <w:numPr>
          <w:ilvl w:val="0"/>
          <w:numId w:val="11"/>
        </w:numPr>
        <w:autoSpaceDE w:val="0"/>
        <w:autoSpaceDN w:val="0"/>
        <w:adjustRightInd w:val="0"/>
        <w:spacing w:line="240" w:lineRule="auto"/>
        <w:rPr>
          <w:rFonts w:cs="Verdana"/>
          <w:color w:val="000000"/>
          <w:szCs w:val="18"/>
          <w:lang w:val="en-US" w:eastAsia="nl-NL"/>
        </w:rPr>
      </w:pPr>
      <w:r>
        <w:rPr>
          <w:rFonts w:cs="Verdana"/>
          <w:color w:val="000000"/>
          <w:szCs w:val="18"/>
          <w:lang w:val="en-US" w:eastAsia="nl-NL"/>
        </w:rPr>
        <w:t>Development and deployment E-learning platform and work-flow management platform</w:t>
      </w:r>
    </w:p>
    <w:p w14:paraId="798DD4DF" w14:textId="19CA2430" w:rsidR="003A7916" w:rsidRPr="00176491" w:rsidRDefault="003A7916" w:rsidP="004E6E02">
      <w:pPr>
        <w:autoSpaceDE w:val="0"/>
        <w:autoSpaceDN w:val="0"/>
        <w:adjustRightInd w:val="0"/>
        <w:spacing w:line="240" w:lineRule="auto"/>
        <w:ind w:left="360"/>
        <w:rPr>
          <w:rFonts w:ascii="Verdana" w:hAnsi="Verdana" w:cs="Verdana"/>
          <w:color w:val="000000"/>
          <w:sz w:val="18"/>
          <w:szCs w:val="18"/>
          <w:lang w:val="en-US" w:eastAsia="nl-NL"/>
        </w:rPr>
      </w:pPr>
      <w:r w:rsidRPr="00176491">
        <w:rPr>
          <w:rFonts w:ascii="Verdana" w:hAnsi="Verdana" w:cs="Verdana"/>
          <w:color w:val="000000"/>
          <w:sz w:val="18"/>
          <w:szCs w:val="18"/>
          <w:lang w:val="en-US" w:eastAsia="nl-NL"/>
        </w:rPr>
        <w:t>The inception report is expected no later than 5 months after signing of the contract. The inception meeting is expected no later than 6 months after signing of the contract.</w:t>
      </w:r>
    </w:p>
    <w:p w14:paraId="562B37F9" w14:textId="77777777" w:rsidR="009850FA" w:rsidRPr="00DA6E35" w:rsidRDefault="009850FA" w:rsidP="009850FA"/>
    <w:p w14:paraId="530F2D8A" w14:textId="77777777" w:rsidR="009850FA" w:rsidRPr="00515223" w:rsidRDefault="009850FA" w:rsidP="00226292">
      <w:pPr>
        <w:pStyle w:val="Lijstalinea"/>
        <w:numPr>
          <w:ilvl w:val="0"/>
          <w:numId w:val="10"/>
        </w:numPr>
        <w:rPr>
          <w:b/>
          <w:bCs/>
        </w:rPr>
      </w:pPr>
      <w:r w:rsidRPr="00515223">
        <w:rPr>
          <w:b/>
          <w:bCs/>
          <w:u w:val="single"/>
        </w:rPr>
        <w:t>Quarterly reports</w:t>
      </w:r>
      <w:r w:rsidRPr="00515223">
        <w:rPr>
          <w:b/>
          <w:bCs/>
        </w:rPr>
        <w:t xml:space="preserve"> </w:t>
      </w:r>
    </w:p>
    <w:p w14:paraId="0852D80F" w14:textId="77777777" w:rsidR="009850FA" w:rsidRDefault="009850FA" w:rsidP="004E6E02">
      <w:pPr>
        <w:pStyle w:val="Lijstalinea"/>
        <w:ind w:left="360"/>
      </w:pPr>
      <w:r>
        <w:t>The quarterly reports should provide a comprehensive overview of:</w:t>
      </w:r>
    </w:p>
    <w:p w14:paraId="6D377184" w14:textId="77777777" w:rsidR="009850FA" w:rsidRDefault="009850FA" w:rsidP="00226292">
      <w:pPr>
        <w:pStyle w:val="Lijstalinea"/>
        <w:numPr>
          <w:ilvl w:val="0"/>
          <w:numId w:val="12"/>
        </w:numPr>
        <w:ind w:left="1080"/>
      </w:pPr>
      <w:r>
        <w:t xml:space="preserve">Ongoing and finalised activities </w:t>
      </w:r>
    </w:p>
    <w:p w14:paraId="030ACC65" w14:textId="77777777" w:rsidR="009850FA" w:rsidRDefault="009850FA" w:rsidP="00226292">
      <w:pPr>
        <w:pStyle w:val="Lijstalinea"/>
        <w:numPr>
          <w:ilvl w:val="0"/>
          <w:numId w:val="12"/>
        </w:numPr>
        <w:ind w:left="1080"/>
      </w:pPr>
      <w:r>
        <w:t>Indication of resources depleted / reserved / available per budget line</w:t>
      </w:r>
    </w:p>
    <w:p w14:paraId="504FE07C" w14:textId="77777777" w:rsidR="009850FA" w:rsidRDefault="009850FA" w:rsidP="00226292">
      <w:pPr>
        <w:pStyle w:val="Lijstalinea"/>
        <w:numPr>
          <w:ilvl w:val="0"/>
          <w:numId w:val="12"/>
        </w:numPr>
        <w:ind w:left="1080"/>
      </w:pPr>
      <w:r>
        <w:t>Immediate actions/alterations based on evaluation and feedback</w:t>
      </w:r>
    </w:p>
    <w:p w14:paraId="2363CBD1" w14:textId="3E099F51" w:rsidR="009850FA" w:rsidRPr="004E6E02" w:rsidRDefault="009850FA" w:rsidP="004E6E02">
      <w:pPr>
        <w:ind w:left="360"/>
        <w:rPr>
          <w:rFonts w:ascii="Verdana" w:eastAsia="Times New Roman" w:hAnsi="Verdana"/>
          <w:sz w:val="18"/>
          <w:szCs w:val="24"/>
        </w:rPr>
      </w:pPr>
      <w:r w:rsidRPr="004E6E02">
        <w:rPr>
          <w:rFonts w:ascii="Verdana" w:eastAsia="Times New Roman" w:hAnsi="Verdana"/>
          <w:sz w:val="18"/>
          <w:szCs w:val="24"/>
        </w:rPr>
        <w:t>These reports are expected in the first week following a 3 month period starting from the awarding of the contract</w:t>
      </w:r>
      <w:r w:rsidR="004E6E02">
        <w:rPr>
          <w:rFonts w:ascii="Verdana" w:eastAsia="Times New Roman" w:hAnsi="Verdana"/>
          <w:sz w:val="18"/>
          <w:szCs w:val="24"/>
        </w:rPr>
        <w:t>.</w:t>
      </w:r>
    </w:p>
    <w:p w14:paraId="468EE871" w14:textId="77777777" w:rsidR="009850FA" w:rsidRDefault="009850FA" w:rsidP="009850FA">
      <w:pPr>
        <w:pStyle w:val="Lijstalinea"/>
        <w:rPr>
          <w:u w:val="single"/>
        </w:rPr>
      </w:pPr>
    </w:p>
    <w:p w14:paraId="737816E2" w14:textId="77777777" w:rsidR="009850FA" w:rsidRPr="00515223" w:rsidRDefault="009850FA" w:rsidP="00226292">
      <w:pPr>
        <w:pStyle w:val="Lijstalinea"/>
        <w:numPr>
          <w:ilvl w:val="0"/>
          <w:numId w:val="10"/>
        </w:numPr>
        <w:rPr>
          <w:b/>
          <w:bCs/>
        </w:rPr>
      </w:pPr>
      <w:r w:rsidRPr="00515223">
        <w:rPr>
          <w:b/>
          <w:bCs/>
          <w:u w:val="single"/>
        </w:rPr>
        <w:t>Quarterly monitoring data</w:t>
      </w:r>
      <w:r w:rsidRPr="00515223">
        <w:rPr>
          <w:b/>
          <w:bCs/>
        </w:rPr>
        <w:t xml:space="preserve"> </w:t>
      </w:r>
    </w:p>
    <w:p w14:paraId="6112C227" w14:textId="05EE69E4" w:rsidR="009850FA" w:rsidRDefault="009850FA" w:rsidP="004E6E02">
      <w:pPr>
        <w:pStyle w:val="Lijstalinea"/>
        <w:ind w:left="360"/>
      </w:pPr>
      <w:r>
        <w:t>Based on results including number of people (Gender Disaggregated) trained, Companies supported, evaluation results; impact arising from activities (turnover increase, investment, etc.)</w:t>
      </w:r>
      <w:r w:rsidR="004E6E02">
        <w:t>.</w:t>
      </w:r>
    </w:p>
    <w:p w14:paraId="27AF3B4B" w14:textId="77777777" w:rsidR="009850FA" w:rsidRDefault="009850FA" w:rsidP="009850FA"/>
    <w:p w14:paraId="08828005" w14:textId="038143D5" w:rsidR="009850FA" w:rsidRPr="007626A3" w:rsidRDefault="009850FA" w:rsidP="00226292">
      <w:pPr>
        <w:pStyle w:val="Lijstalinea"/>
        <w:numPr>
          <w:ilvl w:val="0"/>
          <w:numId w:val="10"/>
        </w:numPr>
        <w:rPr>
          <w:b/>
          <w:bCs/>
          <w:u w:val="single"/>
          <w:lang w:val="en-US"/>
        </w:rPr>
      </w:pPr>
      <w:r w:rsidRPr="007626A3">
        <w:rPr>
          <w:b/>
          <w:bCs/>
          <w:u w:val="single"/>
          <w:lang w:val="en-US"/>
        </w:rPr>
        <w:t>Activity</w:t>
      </w:r>
      <w:r w:rsidR="000133FF">
        <w:rPr>
          <w:b/>
          <w:bCs/>
          <w:u w:val="single"/>
          <w:lang w:val="en-US"/>
        </w:rPr>
        <w:t>, results and learning</w:t>
      </w:r>
    </w:p>
    <w:p w14:paraId="1175F625" w14:textId="38F54882" w:rsidR="009850FA" w:rsidRPr="004E6E02" w:rsidRDefault="009850FA" w:rsidP="004E6E02">
      <w:pPr>
        <w:ind w:left="360"/>
        <w:rPr>
          <w:rFonts w:ascii="Verdana" w:eastAsia="Times New Roman" w:hAnsi="Verdana"/>
          <w:sz w:val="18"/>
          <w:szCs w:val="24"/>
        </w:rPr>
      </w:pPr>
      <w:r w:rsidRPr="004E6E02">
        <w:rPr>
          <w:rFonts w:ascii="Verdana" w:eastAsia="Times New Roman" w:hAnsi="Verdana"/>
          <w:sz w:val="18"/>
          <w:szCs w:val="24"/>
        </w:rPr>
        <w:t>For each activity under the EEC a</w:t>
      </w:r>
      <w:r w:rsidR="00176491" w:rsidRPr="004E6E02">
        <w:rPr>
          <w:rFonts w:ascii="Verdana" w:eastAsia="Times New Roman" w:hAnsi="Verdana"/>
          <w:sz w:val="18"/>
          <w:szCs w:val="24"/>
        </w:rPr>
        <w:t>n</w:t>
      </w:r>
      <w:r w:rsidRPr="004E6E02">
        <w:rPr>
          <w:rFonts w:ascii="Verdana" w:eastAsia="Times New Roman" w:hAnsi="Verdana"/>
          <w:sz w:val="18"/>
          <w:szCs w:val="24"/>
        </w:rPr>
        <w:t xml:space="preserve"> activity description and a learning description will be provided. These description can be bundled and cover a series of activities. The acceptance of the activity report (including evaluation / feedback and results data) provides the basis for claiming of resources (person-days, expenses).</w:t>
      </w:r>
    </w:p>
    <w:p w14:paraId="75709100" w14:textId="77777777" w:rsidR="009850FA" w:rsidRDefault="009850FA" w:rsidP="009850FA">
      <w:pPr>
        <w:rPr>
          <w:u w:val="single"/>
        </w:rPr>
      </w:pPr>
    </w:p>
    <w:p w14:paraId="7A77A99A" w14:textId="77777777" w:rsidR="009850FA" w:rsidRPr="003607B8" w:rsidRDefault="009850FA" w:rsidP="00226292">
      <w:pPr>
        <w:pStyle w:val="Lijstalinea"/>
        <w:numPr>
          <w:ilvl w:val="0"/>
          <w:numId w:val="10"/>
        </w:numPr>
        <w:rPr>
          <w:b/>
          <w:bCs/>
        </w:rPr>
      </w:pPr>
      <w:r w:rsidRPr="003607B8">
        <w:rPr>
          <w:b/>
          <w:bCs/>
          <w:u w:val="single"/>
        </w:rPr>
        <w:t>Annual report</w:t>
      </w:r>
      <w:r w:rsidRPr="003607B8">
        <w:rPr>
          <w:b/>
          <w:bCs/>
        </w:rPr>
        <w:t xml:space="preserve"> </w:t>
      </w:r>
    </w:p>
    <w:p w14:paraId="5BB27BD8" w14:textId="77777777" w:rsidR="009850FA" w:rsidRDefault="009850FA" w:rsidP="004E6E02">
      <w:pPr>
        <w:pStyle w:val="Lijstalinea"/>
        <w:ind w:left="360"/>
      </w:pPr>
      <w:r>
        <w:t xml:space="preserve">Including status update of resources under contract, major developments, overview of </w:t>
      </w:r>
      <w:r w:rsidRPr="00E60156">
        <w:t>learning process</w:t>
      </w:r>
      <w:r>
        <w:t>es including recommendations / lessons learnt; target country overviews.</w:t>
      </w:r>
    </w:p>
    <w:p w14:paraId="6945F3E5" w14:textId="77777777" w:rsidR="009850FA" w:rsidRDefault="009850FA" w:rsidP="009850FA">
      <w:pPr>
        <w:pStyle w:val="Lijstalinea"/>
      </w:pPr>
    </w:p>
    <w:p w14:paraId="197D741B" w14:textId="77777777" w:rsidR="004E6E02" w:rsidRDefault="009850FA" w:rsidP="00226292">
      <w:pPr>
        <w:pStyle w:val="Lijstalinea"/>
        <w:numPr>
          <w:ilvl w:val="0"/>
          <w:numId w:val="10"/>
        </w:numPr>
        <w:autoSpaceDE w:val="0"/>
        <w:autoSpaceDN w:val="0"/>
        <w:adjustRightInd w:val="0"/>
        <w:spacing w:line="240" w:lineRule="auto"/>
        <w:rPr>
          <w:rFonts w:cs="Verdana"/>
          <w:b/>
          <w:bCs/>
          <w:color w:val="000000"/>
          <w:szCs w:val="18"/>
          <w:u w:val="single"/>
          <w:lang w:val="en-US" w:eastAsia="nl-NL"/>
        </w:rPr>
      </w:pPr>
      <w:r w:rsidRPr="003607B8">
        <w:rPr>
          <w:rFonts w:cs="Verdana"/>
          <w:b/>
          <w:bCs/>
          <w:color w:val="000000"/>
          <w:szCs w:val="18"/>
          <w:u w:val="single"/>
          <w:lang w:val="en-US" w:eastAsia="nl-NL"/>
        </w:rPr>
        <w:t xml:space="preserve">Final Report </w:t>
      </w:r>
    </w:p>
    <w:p w14:paraId="16A2FA89" w14:textId="443E4B6D" w:rsidR="009850FA" w:rsidRPr="004E6E02" w:rsidRDefault="009850FA" w:rsidP="004E6E02">
      <w:pPr>
        <w:pStyle w:val="Lijstalinea"/>
        <w:autoSpaceDE w:val="0"/>
        <w:autoSpaceDN w:val="0"/>
        <w:adjustRightInd w:val="0"/>
        <w:spacing w:line="240" w:lineRule="auto"/>
        <w:ind w:left="360"/>
        <w:rPr>
          <w:rFonts w:cs="Verdana"/>
          <w:b/>
          <w:bCs/>
          <w:color w:val="000000"/>
          <w:szCs w:val="18"/>
          <w:u w:val="single"/>
          <w:lang w:val="en-US" w:eastAsia="nl-NL"/>
        </w:rPr>
      </w:pPr>
      <w:r w:rsidRPr="004E6E02">
        <w:rPr>
          <w:rFonts w:cs="Verdana"/>
          <w:color w:val="000000"/>
          <w:szCs w:val="18"/>
          <w:lang w:val="en-US" w:eastAsia="nl-NL"/>
        </w:rPr>
        <w:t>Overall description and analysis of all activities and results achieved under the Program</w:t>
      </w:r>
      <w:r w:rsidR="00284964">
        <w:rPr>
          <w:rFonts w:cs="Verdana"/>
          <w:color w:val="000000"/>
          <w:szCs w:val="18"/>
          <w:lang w:val="en-US" w:eastAsia="nl-NL"/>
        </w:rPr>
        <w:t>.</w:t>
      </w:r>
    </w:p>
    <w:p w14:paraId="05721A36" w14:textId="77777777" w:rsidR="00432778" w:rsidRPr="009850FA" w:rsidRDefault="00432778" w:rsidP="00432778">
      <w:pPr>
        <w:rPr>
          <w:rFonts w:ascii="Verdana" w:hAnsi="Verdana"/>
          <w:sz w:val="18"/>
          <w:szCs w:val="18"/>
          <w:lang w:val="en-US"/>
        </w:rPr>
      </w:pPr>
    </w:p>
    <w:p w14:paraId="05644530" w14:textId="77777777" w:rsidR="00432778" w:rsidRPr="00ED77D5" w:rsidRDefault="00432778" w:rsidP="00432778">
      <w:pPr>
        <w:rPr>
          <w:rFonts w:ascii="Verdana" w:hAnsi="Verdana"/>
          <w:sz w:val="18"/>
          <w:szCs w:val="18"/>
        </w:rPr>
      </w:pPr>
    </w:p>
    <w:p w14:paraId="1D10B57E" w14:textId="79358EFD" w:rsidR="004E6E02" w:rsidRPr="004E6E02" w:rsidRDefault="004E6E02" w:rsidP="004E6E02">
      <w:pPr>
        <w:pStyle w:val="Kop3"/>
        <w:spacing w:before="0"/>
        <w:ind w:left="720"/>
        <w:rPr>
          <w:rFonts w:ascii="Verdana" w:hAnsi="Verdana"/>
          <w:color w:val="auto"/>
          <w:sz w:val="18"/>
          <w:szCs w:val="18"/>
        </w:rPr>
      </w:pPr>
      <w:bookmarkStart w:id="47" w:name="_Toc511721917"/>
      <w:bookmarkStart w:id="48" w:name="_Toc82518517"/>
      <w:bookmarkStart w:id="49" w:name="_Toc84842434"/>
      <w:r>
        <w:rPr>
          <w:rFonts w:ascii="Verdana" w:hAnsi="Verdana"/>
          <w:color w:val="auto"/>
          <w:sz w:val="18"/>
          <w:szCs w:val="18"/>
        </w:rPr>
        <w:lastRenderedPageBreak/>
        <w:t xml:space="preserve">3.2 </w:t>
      </w:r>
      <w:r w:rsidR="00370484" w:rsidRPr="004E6E02">
        <w:rPr>
          <w:rFonts w:ascii="Verdana" w:hAnsi="Verdana"/>
          <w:color w:val="auto"/>
          <w:sz w:val="18"/>
          <w:szCs w:val="18"/>
        </w:rPr>
        <w:t>Requirements relating to</w:t>
      </w:r>
      <w:r w:rsidR="00432778" w:rsidRPr="004E6E02">
        <w:rPr>
          <w:rFonts w:ascii="Verdana" w:hAnsi="Verdana"/>
          <w:color w:val="auto"/>
          <w:sz w:val="18"/>
          <w:szCs w:val="18"/>
        </w:rPr>
        <w:t xml:space="preserve"> </w:t>
      </w:r>
      <w:bookmarkEnd w:id="47"/>
      <w:r w:rsidR="009850FA" w:rsidRPr="004E6E02">
        <w:rPr>
          <w:rFonts w:ascii="Verdana" w:hAnsi="Verdana"/>
          <w:color w:val="auto"/>
          <w:sz w:val="18"/>
          <w:szCs w:val="18"/>
        </w:rPr>
        <w:t>workflow management platform</w:t>
      </w:r>
      <w:bookmarkEnd w:id="48"/>
      <w:bookmarkEnd w:id="49"/>
    </w:p>
    <w:p w14:paraId="1FD7030B" w14:textId="55147226" w:rsidR="00432778" w:rsidRDefault="009850FA" w:rsidP="00432778">
      <w:pPr>
        <w:rPr>
          <w:rFonts w:ascii="Verdana" w:hAnsi="Verdana"/>
          <w:sz w:val="18"/>
          <w:szCs w:val="18"/>
        </w:rPr>
      </w:pPr>
      <w:r w:rsidRPr="00006EAB">
        <w:rPr>
          <w:rFonts w:ascii="Verdana" w:hAnsi="Verdana"/>
          <w:sz w:val="18"/>
          <w:szCs w:val="18"/>
          <w:lang w:val="en-US"/>
        </w:rPr>
        <w:t xml:space="preserve">The Support Process of the EEC (intake, selection, </w:t>
      </w:r>
      <w:r w:rsidR="003A7916" w:rsidRPr="00006EAB">
        <w:rPr>
          <w:rFonts w:ascii="Verdana" w:hAnsi="Verdana"/>
          <w:sz w:val="18"/>
          <w:szCs w:val="18"/>
          <w:lang w:val="en-US"/>
        </w:rPr>
        <w:t>prioritization</w:t>
      </w:r>
      <w:r w:rsidRPr="00006EAB">
        <w:rPr>
          <w:rFonts w:ascii="Verdana" w:hAnsi="Verdana"/>
          <w:sz w:val="18"/>
          <w:szCs w:val="18"/>
          <w:lang w:val="en-US"/>
        </w:rPr>
        <w:t xml:space="preserve">, drafting of ToR) will take place through a work flow management platform proposed by the contractor in its bid, with daily management by the contractor and with viewing / approval rights by RVO. Confidential data-rooms should be available for each company in the EEC and the contractor should ensure that appropriate confidentiality agreements and statements of non-conflict of interest are used where appropriate. </w:t>
      </w:r>
      <w:r w:rsidRPr="00006EAB">
        <w:rPr>
          <w:rFonts w:ascii="Verdana" w:hAnsi="Verdana"/>
          <w:sz w:val="18"/>
          <w:szCs w:val="18"/>
        </w:rPr>
        <w:t>The work-flow management platform should allow RVO to have a real-time insight into budget depletion, reports, per country, sector and monitoring of results. On the work flow management platform, the contractor will prepare a custom data-room for exchange of management information, M&amp;E and reports. The above provides the minimum needs for monitoring and steering. Innovative approaches for data exchange and steering are encouraged as part of the proposal and will be agreed upon during the inception period.</w:t>
      </w:r>
    </w:p>
    <w:p w14:paraId="530A65CA" w14:textId="77777777" w:rsidR="004E6E02" w:rsidRPr="009850FA" w:rsidRDefault="004E6E02" w:rsidP="00432778">
      <w:pPr>
        <w:rPr>
          <w:rFonts w:ascii="Verdana" w:hAnsi="Verdana"/>
          <w:sz w:val="18"/>
          <w:szCs w:val="18"/>
          <w:lang w:val="en-US"/>
        </w:rPr>
      </w:pPr>
    </w:p>
    <w:p w14:paraId="7DC58C84" w14:textId="34231CC9" w:rsidR="004E6E02" w:rsidRPr="004E6E02" w:rsidRDefault="00370484" w:rsidP="00226292">
      <w:pPr>
        <w:pStyle w:val="Kop3"/>
        <w:numPr>
          <w:ilvl w:val="1"/>
          <w:numId w:val="22"/>
        </w:numPr>
        <w:spacing w:before="0"/>
        <w:rPr>
          <w:rFonts w:ascii="Verdana" w:hAnsi="Verdana"/>
          <w:color w:val="auto"/>
          <w:sz w:val="18"/>
          <w:szCs w:val="18"/>
        </w:rPr>
      </w:pPr>
      <w:bookmarkStart w:id="50" w:name="_Toc511721918"/>
      <w:bookmarkStart w:id="51" w:name="_Toc82518518"/>
      <w:bookmarkStart w:id="52" w:name="_Toc84842435"/>
      <w:r w:rsidRPr="004E6E02">
        <w:rPr>
          <w:rFonts w:ascii="Verdana" w:hAnsi="Verdana"/>
          <w:color w:val="auto"/>
          <w:sz w:val="18"/>
          <w:szCs w:val="18"/>
        </w:rPr>
        <w:t>Requirements relating to</w:t>
      </w:r>
      <w:r w:rsidR="00432778" w:rsidRPr="004E6E02">
        <w:rPr>
          <w:rFonts w:ascii="Verdana" w:hAnsi="Verdana"/>
          <w:color w:val="auto"/>
          <w:sz w:val="18"/>
          <w:szCs w:val="18"/>
        </w:rPr>
        <w:t xml:space="preserve"> </w:t>
      </w:r>
      <w:bookmarkEnd w:id="50"/>
      <w:r w:rsidR="009850FA" w:rsidRPr="004E6E02">
        <w:rPr>
          <w:rFonts w:ascii="Verdana" w:hAnsi="Verdana"/>
          <w:color w:val="auto"/>
          <w:sz w:val="18"/>
          <w:szCs w:val="18"/>
        </w:rPr>
        <w:t>the e-learning platform</w:t>
      </w:r>
      <w:bookmarkEnd w:id="51"/>
      <w:bookmarkEnd w:id="52"/>
    </w:p>
    <w:p w14:paraId="0FC0C803" w14:textId="5B64FA16" w:rsidR="009850FA" w:rsidRDefault="009850FA" w:rsidP="00846F8F">
      <w:pPr>
        <w:rPr>
          <w:rFonts w:ascii="Verdana" w:hAnsi="Verdana" w:cs="Calibri"/>
          <w:sz w:val="18"/>
          <w:szCs w:val="18"/>
        </w:rPr>
      </w:pPr>
      <w:r w:rsidRPr="00B22D40">
        <w:rPr>
          <w:rFonts w:ascii="Verdana" w:hAnsi="Verdana"/>
          <w:sz w:val="18"/>
          <w:szCs w:val="18"/>
        </w:rPr>
        <w:t xml:space="preserve">For  </w:t>
      </w:r>
      <w:r>
        <w:rPr>
          <w:rFonts w:ascii="Verdana" w:hAnsi="Verdana"/>
          <w:sz w:val="18"/>
          <w:szCs w:val="18"/>
        </w:rPr>
        <w:t xml:space="preserve">the Energy Enterprise Coach an e-learning platform is </w:t>
      </w:r>
      <w:r w:rsidRPr="00B22D40">
        <w:rPr>
          <w:rFonts w:ascii="Verdana" w:hAnsi="Verdana" w:cs="Calibri"/>
          <w:sz w:val="18"/>
          <w:szCs w:val="18"/>
        </w:rPr>
        <w:t>needed which needs to be</w:t>
      </w:r>
      <w:r w:rsidR="00846F8F">
        <w:rPr>
          <w:rFonts w:ascii="Verdana" w:hAnsi="Verdana" w:cs="Calibri"/>
          <w:sz w:val="18"/>
          <w:szCs w:val="18"/>
        </w:rPr>
        <w:t xml:space="preserve"> </w:t>
      </w:r>
      <w:r>
        <w:rPr>
          <w:rFonts w:ascii="Verdana" w:hAnsi="Verdana" w:cs="Calibri"/>
          <w:sz w:val="18"/>
          <w:szCs w:val="18"/>
        </w:rPr>
        <w:t>based on</w:t>
      </w:r>
      <w:r w:rsidRPr="00B22D40">
        <w:rPr>
          <w:rFonts w:ascii="Verdana" w:hAnsi="Verdana" w:cs="Calibri"/>
          <w:sz w:val="18"/>
          <w:szCs w:val="18"/>
        </w:rPr>
        <w:t xml:space="preserve"> a proven technology that: </w:t>
      </w:r>
    </w:p>
    <w:p w14:paraId="71C5E079" w14:textId="77777777" w:rsidR="009850FA" w:rsidRDefault="009850FA" w:rsidP="004E6E02">
      <w:pPr>
        <w:rPr>
          <w:rFonts w:ascii="Verdana" w:hAnsi="Verdana" w:cs="Calibri"/>
          <w:sz w:val="18"/>
          <w:szCs w:val="18"/>
        </w:rPr>
      </w:pPr>
    </w:p>
    <w:p w14:paraId="5D2CD8DE" w14:textId="77777777" w:rsidR="00846F8F" w:rsidRDefault="009850FA" w:rsidP="00226292">
      <w:pPr>
        <w:pStyle w:val="Lijstalinea"/>
        <w:numPr>
          <w:ilvl w:val="0"/>
          <w:numId w:val="24"/>
        </w:numPr>
        <w:ind w:left="360"/>
      </w:pPr>
      <w:r>
        <w:t xml:space="preserve">Has a user friendly interface </w:t>
      </w:r>
    </w:p>
    <w:p w14:paraId="1A90A5AB" w14:textId="0870745D" w:rsidR="009850FA" w:rsidRDefault="009850FA" w:rsidP="00226292">
      <w:pPr>
        <w:pStyle w:val="Lijstalinea"/>
        <w:numPr>
          <w:ilvl w:val="1"/>
          <w:numId w:val="24"/>
        </w:numPr>
        <w:ind w:left="1080"/>
      </w:pPr>
      <w:r>
        <w:t>Is easy to use for broad range of people with varying levels of education</w:t>
      </w:r>
    </w:p>
    <w:p w14:paraId="68BA37FC" w14:textId="77777777" w:rsidR="00846F8F" w:rsidRDefault="009850FA" w:rsidP="00226292">
      <w:pPr>
        <w:pStyle w:val="Lijstalinea"/>
        <w:numPr>
          <w:ilvl w:val="0"/>
          <w:numId w:val="24"/>
        </w:numPr>
        <w:ind w:left="360"/>
      </w:pPr>
      <w:r>
        <w:t xml:space="preserve">Is working even with low internet speed connection. </w:t>
      </w:r>
    </w:p>
    <w:p w14:paraId="075125F2" w14:textId="77777777" w:rsidR="00846F8F" w:rsidRDefault="009850FA" w:rsidP="00226292">
      <w:pPr>
        <w:pStyle w:val="Lijstalinea"/>
        <w:numPr>
          <w:ilvl w:val="0"/>
          <w:numId w:val="24"/>
        </w:numPr>
        <w:ind w:left="360"/>
      </w:pPr>
      <w:r>
        <w:t xml:space="preserve">Is customized, according to the trainees’ needs. </w:t>
      </w:r>
    </w:p>
    <w:p w14:paraId="47817416" w14:textId="02A4CCCA" w:rsidR="009850FA" w:rsidRDefault="009850FA" w:rsidP="00226292">
      <w:pPr>
        <w:pStyle w:val="Lijstalinea"/>
        <w:numPr>
          <w:ilvl w:val="1"/>
          <w:numId w:val="24"/>
        </w:numPr>
        <w:ind w:left="1080"/>
      </w:pPr>
      <w:r>
        <w:t>For example: option to select training trajectories pre-selecting a set of modules</w:t>
      </w:r>
    </w:p>
    <w:p w14:paraId="347310A7" w14:textId="77777777" w:rsidR="00846F8F" w:rsidRDefault="009850FA" w:rsidP="00226292">
      <w:pPr>
        <w:pStyle w:val="Lijstalinea"/>
        <w:numPr>
          <w:ilvl w:val="0"/>
          <w:numId w:val="25"/>
        </w:numPr>
        <w:ind w:left="360"/>
      </w:pPr>
      <w:r>
        <w:t>Contains appropriate and relevant content suitable to the trainees</w:t>
      </w:r>
    </w:p>
    <w:p w14:paraId="2BF1539B" w14:textId="77777777" w:rsidR="00846F8F" w:rsidRDefault="009850FA" w:rsidP="00226292">
      <w:pPr>
        <w:pStyle w:val="Lijstalinea"/>
        <w:numPr>
          <w:ilvl w:val="0"/>
          <w:numId w:val="25"/>
        </w:numPr>
        <w:ind w:left="360"/>
      </w:pPr>
      <w:r>
        <w:t>Varying methods of learning are being used providing an engaging learning environment</w:t>
      </w:r>
    </w:p>
    <w:p w14:paraId="702B3AA7" w14:textId="190C998C" w:rsidR="00846F8F" w:rsidRDefault="004C4433" w:rsidP="00226292">
      <w:pPr>
        <w:pStyle w:val="Lijstalinea"/>
        <w:numPr>
          <w:ilvl w:val="0"/>
          <w:numId w:val="25"/>
        </w:numPr>
        <w:ind w:left="360"/>
      </w:pPr>
      <w:r>
        <w:t>H</w:t>
      </w:r>
      <w:r w:rsidR="009850FA">
        <w:t xml:space="preserve">as availability of collaborative tools </w:t>
      </w:r>
    </w:p>
    <w:p w14:paraId="0998DC07" w14:textId="23904170" w:rsidR="009850FA" w:rsidRDefault="009850FA" w:rsidP="00226292">
      <w:pPr>
        <w:pStyle w:val="Lijstalinea"/>
        <w:numPr>
          <w:ilvl w:val="0"/>
          <w:numId w:val="25"/>
        </w:numPr>
        <w:ind w:left="360"/>
      </w:pPr>
      <w:r>
        <w:t>Has availability of communication tools</w:t>
      </w:r>
    </w:p>
    <w:p w14:paraId="483DA5B9" w14:textId="77777777" w:rsidR="009850FA" w:rsidRPr="00846F8F" w:rsidRDefault="009850FA" w:rsidP="00226292">
      <w:pPr>
        <w:pStyle w:val="Lijstalinea"/>
        <w:numPr>
          <w:ilvl w:val="0"/>
          <w:numId w:val="26"/>
        </w:numPr>
        <w:ind w:left="1070"/>
        <w:rPr>
          <w:szCs w:val="18"/>
        </w:rPr>
      </w:pPr>
      <w:r w:rsidRPr="00846F8F">
        <w:rPr>
          <w:rFonts w:cs="Segoe UI"/>
          <w:color w:val="1A1A1A"/>
          <w:szCs w:val="18"/>
          <w:shd w:val="clear" w:color="auto" w:fill="FFFFFF"/>
        </w:rPr>
        <w:t>Be it through video conferencing, forums, or chats - the participant must also be able to establish personal contact with the trainer or colleague in order to exchange views, ask questions.</w:t>
      </w:r>
    </w:p>
    <w:p w14:paraId="105F2638" w14:textId="77777777" w:rsidR="00846F8F" w:rsidRDefault="009850FA" w:rsidP="00226292">
      <w:pPr>
        <w:pStyle w:val="Lijstalinea"/>
        <w:numPr>
          <w:ilvl w:val="0"/>
          <w:numId w:val="27"/>
        </w:numPr>
        <w:ind w:left="360"/>
      </w:pPr>
      <w:r>
        <w:t xml:space="preserve">Is stabilized, not presenting any technical problems. </w:t>
      </w:r>
    </w:p>
    <w:p w14:paraId="4AD074B4" w14:textId="77777777" w:rsidR="00846F8F" w:rsidRPr="00846F8F" w:rsidRDefault="009850FA" w:rsidP="00226292">
      <w:pPr>
        <w:pStyle w:val="Lijstalinea"/>
        <w:numPr>
          <w:ilvl w:val="0"/>
          <w:numId w:val="27"/>
        </w:numPr>
        <w:ind w:left="360"/>
      </w:pPr>
      <w:r w:rsidRPr="00846F8F">
        <w:rPr>
          <w:szCs w:val="18"/>
        </w:rPr>
        <w:t>During the entire project, technical support, maintenance and updates related to the e-learning platform should be guaranteed.</w:t>
      </w:r>
    </w:p>
    <w:p w14:paraId="5CDA2EAA" w14:textId="7FBD32CC" w:rsidR="009850FA" w:rsidRPr="00121250" w:rsidRDefault="009850FA" w:rsidP="00226292">
      <w:pPr>
        <w:pStyle w:val="Lijstalinea"/>
        <w:numPr>
          <w:ilvl w:val="0"/>
          <w:numId w:val="27"/>
        </w:numPr>
        <w:ind w:left="360"/>
      </w:pPr>
      <w:r w:rsidRPr="00846F8F">
        <w:rPr>
          <w:szCs w:val="18"/>
        </w:rPr>
        <w:t>Availability of analytics tracking use and progress</w:t>
      </w:r>
      <w:r w:rsidR="00176491">
        <w:rPr>
          <w:szCs w:val="18"/>
        </w:rPr>
        <w:t>.</w:t>
      </w:r>
    </w:p>
    <w:p w14:paraId="393D246C" w14:textId="77777777" w:rsidR="00432778" w:rsidRDefault="00432778" w:rsidP="00432778">
      <w:pPr>
        <w:ind w:left="3600" w:hanging="3600"/>
        <w:rPr>
          <w:rFonts w:ascii="Verdana" w:hAnsi="Verdana"/>
          <w:sz w:val="18"/>
          <w:szCs w:val="18"/>
        </w:rPr>
      </w:pPr>
    </w:p>
    <w:p w14:paraId="751BCDA7" w14:textId="22F2A772" w:rsidR="004E6E02" w:rsidRPr="004E6E02" w:rsidRDefault="000616E7" w:rsidP="00226292">
      <w:pPr>
        <w:pStyle w:val="Kop3"/>
        <w:numPr>
          <w:ilvl w:val="1"/>
          <w:numId w:val="22"/>
        </w:numPr>
        <w:spacing w:before="0"/>
        <w:rPr>
          <w:rFonts w:ascii="Verdana" w:hAnsi="Verdana"/>
          <w:color w:val="auto"/>
          <w:sz w:val="18"/>
          <w:szCs w:val="18"/>
        </w:rPr>
      </w:pPr>
      <w:bookmarkStart w:id="53" w:name="_Toc82518519"/>
      <w:bookmarkStart w:id="54" w:name="_Toc84842436"/>
      <w:r w:rsidRPr="004E6E02">
        <w:rPr>
          <w:rFonts w:ascii="Verdana" w:hAnsi="Verdana"/>
          <w:color w:val="auto"/>
          <w:sz w:val="18"/>
          <w:szCs w:val="18"/>
        </w:rPr>
        <w:t>Requirements relating to the team</w:t>
      </w:r>
      <w:bookmarkEnd w:id="53"/>
      <w:bookmarkEnd w:id="54"/>
    </w:p>
    <w:p w14:paraId="5D296FBF" w14:textId="5B1F7005" w:rsidR="00EE6F85" w:rsidRPr="00006EAB" w:rsidRDefault="000616E7" w:rsidP="00EE6F85">
      <w:pPr>
        <w:rPr>
          <w:rFonts w:ascii="Verdana" w:hAnsi="Verdana"/>
          <w:sz w:val="18"/>
          <w:szCs w:val="18"/>
        </w:rPr>
      </w:pPr>
      <w:r w:rsidRPr="00006EAB">
        <w:rPr>
          <w:rFonts w:ascii="Verdana" w:hAnsi="Verdana"/>
          <w:sz w:val="18"/>
          <w:szCs w:val="18"/>
        </w:rPr>
        <w:t xml:space="preserve">The expertise profiles defined below need to be incorporated in the team composition. The contractor may decide to combine and/or split certain expertise profiles through proposed deployment of specific experts and/or inclusion of subcontractors as part of a consortium. </w:t>
      </w:r>
      <w:r w:rsidR="00560661">
        <w:rPr>
          <w:rFonts w:ascii="Verdana" w:hAnsi="Verdana"/>
          <w:sz w:val="18"/>
          <w:szCs w:val="18"/>
        </w:rPr>
        <w:t xml:space="preserve">In table 3, an overview is provided </w:t>
      </w:r>
      <w:r w:rsidR="005B7157">
        <w:rPr>
          <w:rFonts w:ascii="Verdana" w:hAnsi="Verdana"/>
          <w:sz w:val="18"/>
          <w:szCs w:val="18"/>
        </w:rPr>
        <w:t xml:space="preserve">of the requirements related to incorporation of various expertise levels. </w:t>
      </w:r>
      <w:r w:rsidR="00560661" w:rsidRPr="00006EAB">
        <w:rPr>
          <w:rFonts w:ascii="Verdana" w:hAnsi="Verdana"/>
          <w:sz w:val="18"/>
          <w:szCs w:val="18"/>
        </w:rPr>
        <w:t xml:space="preserve">While there is no requirement for all experts to be located in a certain location we do set </w:t>
      </w:r>
      <w:r w:rsidR="001B1A8B">
        <w:rPr>
          <w:rFonts w:ascii="Verdana" w:hAnsi="Verdana"/>
          <w:sz w:val="18"/>
          <w:szCs w:val="18"/>
        </w:rPr>
        <w:t xml:space="preserve">a </w:t>
      </w:r>
      <w:r w:rsidR="00560661" w:rsidRPr="00006EAB">
        <w:rPr>
          <w:rFonts w:ascii="Verdana" w:hAnsi="Verdana"/>
          <w:sz w:val="18"/>
          <w:szCs w:val="18"/>
        </w:rPr>
        <w:t>requirement for presence in our target countries</w:t>
      </w:r>
      <w:r w:rsidR="0047625E">
        <w:rPr>
          <w:rFonts w:ascii="Verdana" w:hAnsi="Verdana"/>
          <w:sz w:val="18"/>
          <w:szCs w:val="18"/>
        </w:rPr>
        <w:t>. A</w:t>
      </w:r>
      <w:r w:rsidR="005B7157" w:rsidRPr="00006EAB">
        <w:rPr>
          <w:rFonts w:ascii="Verdana" w:hAnsi="Verdana"/>
          <w:sz w:val="18"/>
          <w:szCs w:val="18"/>
        </w:rPr>
        <w:t xml:space="preserve">t least half of the Senior experts and three quarters of the Medior / Junior experts must be based in the Target </w:t>
      </w:r>
      <w:r w:rsidR="005B7157" w:rsidRPr="00505306">
        <w:rPr>
          <w:rFonts w:ascii="Verdana" w:hAnsi="Verdana"/>
          <w:sz w:val="18"/>
          <w:szCs w:val="18"/>
        </w:rPr>
        <w:t>countries (</w:t>
      </w:r>
      <w:r w:rsidR="0065660F" w:rsidRPr="005F73C9">
        <w:rPr>
          <w:rFonts w:ascii="Verdana" w:hAnsi="Verdana"/>
          <w:sz w:val="18"/>
          <w:szCs w:val="18"/>
        </w:rPr>
        <w:t>s</w:t>
      </w:r>
      <w:r w:rsidR="005B7157" w:rsidRPr="005F73C9">
        <w:rPr>
          <w:rFonts w:ascii="Verdana" w:hAnsi="Verdana"/>
          <w:sz w:val="18"/>
          <w:szCs w:val="18"/>
        </w:rPr>
        <w:t xml:space="preserve">ee Annex </w:t>
      </w:r>
      <w:r w:rsidR="005F73C9" w:rsidRPr="005F73C9">
        <w:rPr>
          <w:rFonts w:ascii="Verdana" w:hAnsi="Verdana"/>
          <w:sz w:val="18"/>
          <w:szCs w:val="18"/>
        </w:rPr>
        <w:t>4</w:t>
      </w:r>
      <w:r w:rsidR="005B7157" w:rsidRPr="005F73C9">
        <w:rPr>
          <w:rFonts w:ascii="Verdana" w:hAnsi="Verdana"/>
          <w:sz w:val="18"/>
          <w:szCs w:val="18"/>
        </w:rPr>
        <w:t>).</w:t>
      </w:r>
      <w:r w:rsidR="005B7157" w:rsidRPr="00006EAB">
        <w:rPr>
          <w:rFonts w:ascii="Verdana" w:hAnsi="Verdana"/>
          <w:sz w:val="18"/>
          <w:szCs w:val="18"/>
        </w:rPr>
        <w:t xml:space="preserve"> 20% of the Senior consultants and 30% of the Medior / Junior consultants should be located in ABC or HTCC countries or be able to get there through regional travel. It is preferred to have experts present in different geographical regions (West-Africa, East Africa and Asia). Experts not located in a target country may travel to fulfil their assignment and/or provide their support through virtual (online) methods.</w:t>
      </w:r>
      <w:r w:rsidR="0047625E" w:rsidRPr="0047625E">
        <w:rPr>
          <w:rFonts w:ascii="Verdana" w:hAnsi="Verdana"/>
          <w:sz w:val="18"/>
          <w:szCs w:val="18"/>
        </w:rPr>
        <w:t xml:space="preserve"> </w:t>
      </w:r>
      <w:r w:rsidR="0047625E" w:rsidRPr="00006EAB">
        <w:rPr>
          <w:rFonts w:ascii="Verdana" w:hAnsi="Verdana"/>
          <w:sz w:val="18"/>
          <w:szCs w:val="18"/>
        </w:rPr>
        <w:t>In the description of the roles in your team make sure to explain the composition and expertise profiles clearly.</w:t>
      </w:r>
      <w:r w:rsidR="00EE6F85">
        <w:rPr>
          <w:rFonts w:ascii="Verdana" w:hAnsi="Verdana"/>
          <w:sz w:val="18"/>
          <w:szCs w:val="18"/>
        </w:rPr>
        <w:t xml:space="preserve"> Further, t</w:t>
      </w:r>
      <w:r w:rsidR="00EE6F85" w:rsidRPr="00006EAB">
        <w:rPr>
          <w:rFonts w:ascii="Verdana" w:hAnsi="Verdana"/>
          <w:sz w:val="18"/>
          <w:szCs w:val="18"/>
        </w:rPr>
        <w:t xml:space="preserve">he bidding </w:t>
      </w:r>
      <w:r w:rsidR="00EE6F85">
        <w:rPr>
          <w:rFonts w:ascii="Verdana" w:hAnsi="Verdana"/>
          <w:sz w:val="18"/>
          <w:szCs w:val="18"/>
        </w:rPr>
        <w:t xml:space="preserve">organization or </w:t>
      </w:r>
      <w:r w:rsidR="00EE6F85" w:rsidRPr="00006EAB">
        <w:rPr>
          <w:rFonts w:ascii="Verdana" w:hAnsi="Verdana"/>
          <w:sz w:val="18"/>
          <w:szCs w:val="18"/>
        </w:rPr>
        <w:t>consortium</w:t>
      </w:r>
      <w:r w:rsidR="00EE6F85">
        <w:rPr>
          <w:rFonts w:ascii="Verdana" w:hAnsi="Verdana"/>
          <w:sz w:val="18"/>
          <w:szCs w:val="18"/>
        </w:rPr>
        <w:t xml:space="preserve"> has to</w:t>
      </w:r>
      <w:r w:rsidR="00EE6F85" w:rsidRPr="00006EAB">
        <w:rPr>
          <w:rFonts w:ascii="Verdana" w:hAnsi="Verdana"/>
          <w:sz w:val="18"/>
          <w:szCs w:val="18"/>
        </w:rPr>
        <w:t xml:space="preserve"> indicate clearly how they may provide a roster of experts / network solution with experts that fulfil the criteria above.</w:t>
      </w:r>
    </w:p>
    <w:p w14:paraId="451AC32C" w14:textId="19B0CB67" w:rsidR="005B7157" w:rsidRDefault="005B7157" w:rsidP="005B7157">
      <w:pPr>
        <w:rPr>
          <w:rFonts w:ascii="Verdana" w:hAnsi="Verdana"/>
          <w:sz w:val="18"/>
          <w:szCs w:val="18"/>
        </w:rPr>
      </w:pPr>
    </w:p>
    <w:p w14:paraId="06AA477E" w14:textId="4D856006" w:rsidR="00EE6F85" w:rsidRDefault="00EE6F85" w:rsidP="005B7157">
      <w:pPr>
        <w:rPr>
          <w:rFonts w:ascii="Verdana" w:hAnsi="Verdana"/>
          <w:sz w:val="18"/>
          <w:szCs w:val="18"/>
        </w:rPr>
      </w:pPr>
    </w:p>
    <w:p w14:paraId="10C1A950" w14:textId="70892173" w:rsidR="00EE6F85" w:rsidRDefault="00EE6F85" w:rsidP="005B7157">
      <w:pPr>
        <w:rPr>
          <w:rFonts w:ascii="Verdana" w:hAnsi="Verdana"/>
          <w:sz w:val="18"/>
          <w:szCs w:val="18"/>
        </w:rPr>
      </w:pPr>
    </w:p>
    <w:p w14:paraId="57D52C3E" w14:textId="280F1CEB" w:rsidR="00EE6F85" w:rsidRDefault="00EE6F85" w:rsidP="005B7157">
      <w:pPr>
        <w:rPr>
          <w:rFonts w:ascii="Verdana" w:hAnsi="Verdana"/>
          <w:sz w:val="18"/>
          <w:szCs w:val="18"/>
        </w:rPr>
      </w:pPr>
    </w:p>
    <w:p w14:paraId="66D52767" w14:textId="1A5597ED" w:rsidR="00EE6F85" w:rsidRDefault="00EE6F85" w:rsidP="005B7157">
      <w:pPr>
        <w:rPr>
          <w:rFonts w:ascii="Verdana" w:hAnsi="Verdana"/>
          <w:sz w:val="18"/>
          <w:szCs w:val="18"/>
        </w:rPr>
      </w:pPr>
    </w:p>
    <w:p w14:paraId="60B21C16" w14:textId="2BEC72A7" w:rsidR="00EE6F85" w:rsidRDefault="00EE6F85" w:rsidP="005B7157">
      <w:pPr>
        <w:rPr>
          <w:rFonts w:ascii="Verdana" w:hAnsi="Verdana"/>
          <w:sz w:val="18"/>
          <w:szCs w:val="18"/>
        </w:rPr>
      </w:pPr>
    </w:p>
    <w:p w14:paraId="28F73168" w14:textId="2E2F3A39" w:rsidR="00EE6F85" w:rsidRDefault="00EE6F85" w:rsidP="005B7157">
      <w:pPr>
        <w:rPr>
          <w:rFonts w:ascii="Verdana" w:hAnsi="Verdana"/>
          <w:sz w:val="18"/>
          <w:szCs w:val="18"/>
        </w:rPr>
      </w:pPr>
    </w:p>
    <w:p w14:paraId="64D97592" w14:textId="05804C37" w:rsidR="00EE6F85" w:rsidRDefault="00EE6F85" w:rsidP="005B7157">
      <w:pPr>
        <w:rPr>
          <w:rFonts w:ascii="Verdana" w:hAnsi="Verdana"/>
          <w:sz w:val="18"/>
          <w:szCs w:val="18"/>
        </w:rPr>
      </w:pPr>
    </w:p>
    <w:p w14:paraId="4D8DD9B3" w14:textId="77777777" w:rsidR="00EE6F85" w:rsidRPr="004E6E02" w:rsidRDefault="00EE6F85" w:rsidP="004E6E02">
      <w:pPr>
        <w:spacing w:after="60"/>
        <w:rPr>
          <w:rFonts w:ascii="Verdana" w:hAnsi="Verdana"/>
          <w:b/>
          <w:bCs/>
          <w:sz w:val="18"/>
          <w:szCs w:val="18"/>
          <w:u w:val="single"/>
        </w:rPr>
      </w:pPr>
      <w:r w:rsidRPr="004E6E02">
        <w:rPr>
          <w:rFonts w:ascii="Verdana" w:hAnsi="Verdana"/>
          <w:b/>
          <w:bCs/>
          <w:sz w:val="18"/>
          <w:szCs w:val="18"/>
          <w:u w:val="single"/>
        </w:rPr>
        <w:lastRenderedPageBreak/>
        <w:t>Table 3</w:t>
      </w:r>
    </w:p>
    <w:tbl>
      <w:tblPr>
        <w:tblStyle w:val="Tabelraster"/>
        <w:tblW w:w="7572" w:type="dxa"/>
        <w:tblInd w:w="-5" w:type="dxa"/>
        <w:tblLook w:val="04A0" w:firstRow="1" w:lastRow="0" w:firstColumn="1" w:lastColumn="0" w:noHBand="0" w:noVBand="1"/>
      </w:tblPr>
      <w:tblGrid>
        <w:gridCol w:w="1329"/>
        <w:gridCol w:w="1009"/>
        <w:gridCol w:w="1231"/>
        <w:gridCol w:w="1631"/>
        <w:gridCol w:w="1186"/>
        <w:gridCol w:w="1186"/>
      </w:tblGrid>
      <w:tr w:rsidR="00EE6F85" w:rsidRPr="00A06AAA" w14:paraId="24BCFDB5" w14:textId="77777777" w:rsidTr="004E6E02">
        <w:trPr>
          <w:trHeight w:val="846"/>
        </w:trPr>
        <w:tc>
          <w:tcPr>
            <w:tcW w:w="1329" w:type="dxa"/>
          </w:tcPr>
          <w:p w14:paraId="214D35DD" w14:textId="77777777" w:rsidR="00EE6F85" w:rsidRPr="00006EAB" w:rsidRDefault="00EE6F85" w:rsidP="004E6E02">
            <w:pPr>
              <w:rPr>
                <w:rFonts w:ascii="Verdana" w:hAnsi="Verdana"/>
                <w:b/>
                <w:bCs/>
                <w:sz w:val="18"/>
                <w:szCs w:val="18"/>
              </w:rPr>
            </w:pPr>
            <w:r w:rsidRPr="00006EAB">
              <w:rPr>
                <w:rFonts w:ascii="Verdana" w:hAnsi="Verdana"/>
                <w:b/>
                <w:bCs/>
                <w:sz w:val="18"/>
                <w:szCs w:val="18"/>
              </w:rPr>
              <w:t>Expert level</w:t>
            </w:r>
          </w:p>
        </w:tc>
        <w:tc>
          <w:tcPr>
            <w:tcW w:w="1009" w:type="dxa"/>
          </w:tcPr>
          <w:p w14:paraId="2A1831DC" w14:textId="77777777" w:rsidR="00EE6F85" w:rsidRPr="00006EAB" w:rsidRDefault="00EE6F85" w:rsidP="004E6E02">
            <w:pPr>
              <w:rPr>
                <w:rFonts w:ascii="Verdana" w:hAnsi="Verdana"/>
                <w:b/>
                <w:bCs/>
                <w:sz w:val="18"/>
                <w:szCs w:val="18"/>
              </w:rPr>
            </w:pPr>
            <w:r w:rsidRPr="00006EAB">
              <w:rPr>
                <w:rFonts w:ascii="Verdana" w:hAnsi="Verdana"/>
                <w:b/>
                <w:bCs/>
                <w:sz w:val="18"/>
                <w:szCs w:val="18"/>
              </w:rPr>
              <w:t>Person-Days</w:t>
            </w:r>
          </w:p>
        </w:tc>
        <w:tc>
          <w:tcPr>
            <w:tcW w:w="1231" w:type="dxa"/>
          </w:tcPr>
          <w:p w14:paraId="7D3D7ED7" w14:textId="77777777" w:rsidR="00EE6F85" w:rsidRPr="00006EAB" w:rsidRDefault="00EE6F85" w:rsidP="004E6E02">
            <w:pPr>
              <w:rPr>
                <w:rFonts w:ascii="Verdana" w:hAnsi="Verdana"/>
                <w:b/>
                <w:bCs/>
                <w:sz w:val="18"/>
                <w:szCs w:val="18"/>
              </w:rPr>
            </w:pPr>
            <w:r w:rsidRPr="00006EAB">
              <w:rPr>
                <w:rFonts w:ascii="Verdana" w:hAnsi="Verdana"/>
                <w:b/>
                <w:bCs/>
                <w:sz w:val="18"/>
                <w:szCs w:val="18"/>
              </w:rPr>
              <w:t>FTE eq. per year</w:t>
            </w:r>
          </w:p>
        </w:tc>
        <w:tc>
          <w:tcPr>
            <w:tcW w:w="1631" w:type="dxa"/>
          </w:tcPr>
          <w:p w14:paraId="3B37E79B" w14:textId="77777777" w:rsidR="00EE6F85" w:rsidRPr="00006EAB" w:rsidRDefault="00EE6F85" w:rsidP="004E6E02">
            <w:pPr>
              <w:rPr>
                <w:rFonts w:ascii="Verdana" w:hAnsi="Verdana"/>
                <w:b/>
                <w:bCs/>
                <w:sz w:val="18"/>
                <w:szCs w:val="18"/>
              </w:rPr>
            </w:pPr>
            <w:r w:rsidRPr="00006EAB">
              <w:rPr>
                <w:rFonts w:ascii="Verdana" w:hAnsi="Verdana"/>
                <w:b/>
                <w:bCs/>
                <w:sz w:val="18"/>
                <w:szCs w:val="18"/>
              </w:rPr>
              <w:t>Minimum in Target Countries</w:t>
            </w:r>
          </w:p>
        </w:tc>
        <w:tc>
          <w:tcPr>
            <w:tcW w:w="1186" w:type="dxa"/>
          </w:tcPr>
          <w:p w14:paraId="6ABCF58E" w14:textId="77777777" w:rsidR="00EE6F85" w:rsidRPr="00006EAB" w:rsidRDefault="00EE6F85" w:rsidP="004E6E02">
            <w:pPr>
              <w:rPr>
                <w:rFonts w:ascii="Verdana" w:hAnsi="Verdana"/>
                <w:b/>
                <w:bCs/>
                <w:sz w:val="18"/>
                <w:szCs w:val="18"/>
              </w:rPr>
            </w:pPr>
            <w:r w:rsidRPr="00006EAB">
              <w:rPr>
                <w:rFonts w:ascii="Verdana" w:hAnsi="Verdana"/>
                <w:b/>
                <w:bCs/>
                <w:sz w:val="18"/>
                <w:szCs w:val="18"/>
              </w:rPr>
              <w:t>Minimum In ABC countries</w:t>
            </w:r>
          </w:p>
        </w:tc>
        <w:tc>
          <w:tcPr>
            <w:tcW w:w="1186" w:type="dxa"/>
          </w:tcPr>
          <w:p w14:paraId="6E253707" w14:textId="77777777" w:rsidR="00EE6F85" w:rsidRPr="00006EAB" w:rsidRDefault="00EE6F85" w:rsidP="004E6E02">
            <w:pPr>
              <w:rPr>
                <w:rFonts w:ascii="Verdana" w:hAnsi="Verdana"/>
                <w:b/>
                <w:bCs/>
                <w:sz w:val="18"/>
                <w:szCs w:val="18"/>
              </w:rPr>
            </w:pPr>
            <w:r w:rsidRPr="00006EAB">
              <w:rPr>
                <w:rFonts w:ascii="Verdana" w:hAnsi="Verdana"/>
                <w:b/>
                <w:bCs/>
                <w:sz w:val="18"/>
                <w:szCs w:val="18"/>
              </w:rPr>
              <w:t>Minimum In HTCC countries</w:t>
            </w:r>
          </w:p>
        </w:tc>
      </w:tr>
      <w:tr w:rsidR="00EE6F85" w14:paraId="4EBC309B" w14:textId="77777777" w:rsidTr="004E6E02">
        <w:trPr>
          <w:trHeight w:val="266"/>
        </w:trPr>
        <w:tc>
          <w:tcPr>
            <w:tcW w:w="1329" w:type="dxa"/>
          </w:tcPr>
          <w:p w14:paraId="015DCD78" w14:textId="77777777" w:rsidR="00EE6F85" w:rsidRPr="00006EAB" w:rsidRDefault="00EE6F85" w:rsidP="004E6E02">
            <w:pPr>
              <w:rPr>
                <w:rFonts w:ascii="Verdana" w:hAnsi="Verdana"/>
                <w:sz w:val="18"/>
                <w:szCs w:val="18"/>
              </w:rPr>
            </w:pPr>
            <w:r w:rsidRPr="00006EAB">
              <w:rPr>
                <w:rFonts w:ascii="Verdana" w:hAnsi="Verdana"/>
                <w:sz w:val="18"/>
                <w:szCs w:val="18"/>
              </w:rPr>
              <w:t>Senior</w:t>
            </w:r>
          </w:p>
        </w:tc>
        <w:tc>
          <w:tcPr>
            <w:tcW w:w="1009" w:type="dxa"/>
          </w:tcPr>
          <w:p w14:paraId="06A0175D" w14:textId="77777777" w:rsidR="00EE6F85" w:rsidRPr="00006EAB" w:rsidRDefault="00EE6F85" w:rsidP="004E6E02">
            <w:pPr>
              <w:jc w:val="center"/>
              <w:rPr>
                <w:rFonts w:ascii="Verdana" w:hAnsi="Verdana"/>
                <w:sz w:val="18"/>
                <w:szCs w:val="18"/>
              </w:rPr>
            </w:pPr>
            <w:r w:rsidRPr="00006EAB">
              <w:rPr>
                <w:rFonts w:ascii="Verdana" w:hAnsi="Verdana"/>
                <w:sz w:val="18"/>
                <w:szCs w:val="18"/>
              </w:rPr>
              <w:t>1740</w:t>
            </w:r>
          </w:p>
        </w:tc>
        <w:tc>
          <w:tcPr>
            <w:tcW w:w="1231" w:type="dxa"/>
          </w:tcPr>
          <w:p w14:paraId="46AD090D" w14:textId="77777777" w:rsidR="00EE6F85" w:rsidRPr="00006EAB" w:rsidRDefault="00EE6F85" w:rsidP="004E6E02">
            <w:pPr>
              <w:jc w:val="center"/>
              <w:rPr>
                <w:rFonts w:ascii="Verdana" w:hAnsi="Verdana"/>
                <w:sz w:val="18"/>
                <w:szCs w:val="18"/>
              </w:rPr>
            </w:pPr>
            <w:r w:rsidRPr="00006EAB">
              <w:rPr>
                <w:rFonts w:ascii="Verdana" w:hAnsi="Verdana"/>
                <w:sz w:val="18"/>
                <w:szCs w:val="18"/>
              </w:rPr>
              <w:t>2,2</w:t>
            </w:r>
          </w:p>
        </w:tc>
        <w:tc>
          <w:tcPr>
            <w:tcW w:w="1631" w:type="dxa"/>
          </w:tcPr>
          <w:p w14:paraId="77411AE2" w14:textId="77777777" w:rsidR="00EE6F85" w:rsidRPr="00006EAB" w:rsidRDefault="00EE6F85" w:rsidP="004E6E02">
            <w:pPr>
              <w:jc w:val="center"/>
              <w:rPr>
                <w:rFonts w:ascii="Verdana" w:hAnsi="Verdana"/>
                <w:sz w:val="18"/>
                <w:szCs w:val="18"/>
              </w:rPr>
            </w:pPr>
            <w:r w:rsidRPr="00006EAB">
              <w:rPr>
                <w:rFonts w:ascii="Verdana" w:hAnsi="Verdana"/>
                <w:sz w:val="18"/>
                <w:szCs w:val="18"/>
              </w:rPr>
              <w:t>50%</w:t>
            </w:r>
          </w:p>
        </w:tc>
        <w:tc>
          <w:tcPr>
            <w:tcW w:w="1186" w:type="dxa"/>
          </w:tcPr>
          <w:p w14:paraId="17B144EB" w14:textId="77777777" w:rsidR="00EE6F85" w:rsidRPr="00006EAB" w:rsidRDefault="00EE6F85" w:rsidP="004E6E02">
            <w:pPr>
              <w:jc w:val="center"/>
              <w:rPr>
                <w:rFonts w:ascii="Verdana" w:hAnsi="Verdana"/>
                <w:sz w:val="18"/>
                <w:szCs w:val="18"/>
              </w:rPr>
            </w:pPr>
            <w:r w:rsidRPr="00006EAB">
              <w:rPr>
                <w:rFonts w:ascii="Verdana" w:hAnsi="Verdana"/>
                <w:sz w:val="18"/>
                <w:szCs w:val="18"/>
              </w:rPr>
              <w:t>20%</w:t>
            </w:r>
          </w:p>
        </w:tc>
        <w:tc>
          <w:tcPr>
            <w:tcW w:w="1186" w:type="dxa"/>
          </w:tcPr>
          <w:p w14:paraId="06ADA5BE" w14:textId="77777777" w:rsidR="00EE6F85" w:rsidRPr="00006EAB" w:rsidRDefault="00EE6F85" w:rsidP="004E6E02">
            <w:pPr>
              <w:jc w:val="center"/>
              <w:rPr>
                <w:rFonts w:ascii="Verdana" w:hAnsi="Verdana"/>
                <w:sz w:val="18"/>
                <w:szCs w:val="18"/>
              </w:rPr>
            </w:pPr>
            <w:r w:rsidRPr="00006EAB">
              <w:rPr>
                <w:rFonts w:ascii="Verdana" w:hAnsi="Verdana"/>
                <w:sz w:val="18"/>
                <w:szCs w:val="18"/>
              </w:rPr>
              <w:t>20%</w:t>
            </w:r>
          </w:p>
        </w:tc>
      </w:tr>
      <w:tr w:rsidR="00EE6F85" w14:paraId="3DA32C14" w14:textId="77777777" w:rsidTr="004E6E02">
        <w:trPr>
          <w:trHeight w:val="289"/>
        </w:trPr>
        <w:tc>
          <w:tcPr>
            <w:tcW w:w="1329" w:type="dxa"/>
          </w:tcPr>
          <w:p w14:paraId="24A18832" w14:textId="77777777" w:rsidR="00EE6F85" w:rsidRPr="00006EAB" w:rsidRDefault="00EE6F85" w:rsidP="004E6E02">
            <w:pPr>
              <w:rPr>
                <w:rFonts w:ascii="Verdana" w:hAnsi="Verdana"/>
                <w:sz w:val="18"/>
                <w:szCs w:val="18"/>
              </w:rPr>
            </w:pPr>
            <w:r w:rsidRPr="00006EAB">
              <w:rPr>
                <w:rFonts w:ascii="Verdana" w:hAnsi="Verdana"/>
                <w:sz w:val="18"/>
                <w:szCs w:val="18"/>
              </w:rPr>
              <w:t>Medior</w:t>
            </w:r>
          </w:p>
        </w:tc>
        <w:tc>
          <w:tcPr>
            <w:tcW w:w="1009" w:type="dxa"/>
          </w:tcPr>
          <w:p w14:paraId="63F2B07E" w14:textId="77777777" w:rsidR="00EE6F85" w:rsidRPr="00006EAB" w:rsidRDefault="00EE6F85" w:rsidP="004E6E02">
            <w:pPr>
              <w:jc w:val="center"/>
              <w:rPr>
                <w:rFonts w:ascii="Verdana" w:hAnsi="Verdana"/>
                <w:sz w:val="18"/>
                <w:szCs w:val="18"/>
              </w:rPr>
            </w:pPr>
            <w:r w:rsidRPr="00006EAB">
              <w:rPr>
                <w:rFonts w:ascii="Verdana" w:hAnsi="Verdana"/>
                <w:sz w:val="18"/>
                <w:szCs w:val="18"/>
              </w:rPr>
              <w:t>2600</w:t>
            </w:r>
          </w:p>
        </w:tc>
        <w:tc>
          <w:tcPr>
            <w:tcW w:w="1231" w:type="dxa"/>
          </w:tcPr>
          <w:p w14:paraId="7069B2CE" w14:textId="77777777" w:rsidR="00EE6F85" w:rsidRPr="00006EAB" w:rsidRDefault="00EE6F85" w:rsidP="004E6E02">
            <w:pPr>
              <w:jc w:val="center"/>
              <w:rPr>
                <w:rFonts w:ascii="Verdana" w:hAnsi="Verdana"/>
                <w:sz w:val="18"/>
                <w:szCs w:val="18"/>
              </w:rPr>
            </w:pPr>
            <w:r w:rsidRPr="00006EAB">
              <w:rPr>
                <w:rFonts w:ascii="Verdana" w:hAnsi="Verdana"/>
                <w:sz w:val="18"/>
                <w:szCs w:val="18"/>
              </w:rPr>
              <w:t>3,3</w:t>
            </w:r>
          </w:p>
        </w:tc>
        <w:tc>
          <w:tcPr>
            <w:tcW w:w="1631" w:type="dxa"/>
          </w:tcPr>
          <w:p w14:paraId="21FD6B4B" w14:textId="77777777" w:rsidR="00EE6F85" w:rsidRPr="00006EAB" w:rsidRDefault="00EE6F85" w:rsidP="004E6E02">
            <w:pPr>
              <w:jc w:val="center"/>
              <w:rPr>
                <w:rFonts w:ascii="Verdana" w:hAnsi="Verdana"/>
                <w:sz w:val="18"/>
                <w:szCs w:val="18"/>
              </w:rPr>
            </w:pPr>
            <w:r w:rsidRPr="00006EAB">
              <w:rPr>
                <w:rFonts w:ascii="Verdana" w:hAnsi="Verdana"/>
                <w:sz w:val="18"/>
                <w:szCs w:val="18"/>
              </w:rPr>
              <w:t>75%</w:t>
            </w:r>
          </w:p>
        </w:tc>
        <w:tc>
          <w:tcPr>
            <w:tcW w:w="1186" w:type="dxa"/>
          </w:tcPr>
          <w:p w14:paraId="1209E9CD" w14:textId="77777777" w:rsidR="00EE6F85" w:rsidRPr="00006EAB" w:rsidRDefault="00EE6F85" w:rsidP="004E6E02">
            <w:pPr>
              <w:jc w:val="center"/>
              <w:rPr>
                <w:rFonts w:ascii="Verdana" w:hAnsi="Verdana"/>
                <w:sz w:val="18"/>
                <w:szCs w:val="18"/>
              </w:rPr>
            </w:pPr>
            <w:r w:rsidRPr="00006EAB">
              <w:rPr>
                <w:rFonts w:ascii="Verdana" w:hAnsi="Verdana"/>
                <w:sz w:val="18"/>
                <w:szCs w:val="18"/>
              </w:rPr>
              <w:t>30%</w:t>
            </w:r>
          </w:p>
        </w:tc>
        <w:tc>
          <w:tcPr>
            <w:tcW w:w="1186" w:type="dxa"/>
          </w:tcPr>
          <w:p w14:paraId="215B10E0" w14:textId="77777777" w:rsidR="00EE6F85" w:rsidRPr="00006EAB" w:rsidRDefault="00EE6F85" w:rsidP="004E6E02">
            <w:pPr>
              <w:jc w:val="center"/>
              <w:rPr>
                <w:rFonts w:ascii="Verdana" w:hAnsi="Verdana"/>
                <w:sz w:val="18"/>
                <w:szCs w:val="18"/>
              </w:rPr>
            </w:pPr>
            <w:r w:rsidRPr="00006EAB">
              <w:rPr>
                <w:rFonts w:ascii="Verdana" w:hAnsi="Verdana"/>
                <w:sz w:val="18"/>
                <w:szCs w:val="18"/>
              </w:rPr>
              <w:t>30%</w:t>
            </w:r>
          </w:p>
        </w:tc>
      </w:tr>
      <w:tr w:rsidR="00EE6F85" w14:paraId="7E542FDA" w14:textId="77777777" w:rsidTr="004E6E02">
        <w:trPr>
          <w:trHeight w:val="266"/>
        </w:trPr>
        <w:tc>
          <w:tcPr>
            <w:tcW w:w="1329" w:type="dxa"/>
          </w:tcPr>
          <w:p w14:paraId="37DED8C7" w14:textId="77777777" w:rsidR="00EE6F85" w:rsidRPr="00006EAB" w:rsidRDefault="00EE6F85" w:rsidP="004E6E02">
            <w:pPr>
              <w:rPr>
                <w:rFonts w:ascii="Verdana" w:hAnsi="Verdana"/>
                <w:sz w:val="18"/>
                <w:szCs w:val="18"/>
              </w:rPr>
            </w:pPr>
            <w:r w:rsidRPr="00006EAB">
              <w:rPr>
                <w:rFonts w:ascii="Verdana" w:hAnsi="Verdana"/>
                <w:sz w:val="18"/>
                <w:szCs w:val="18"/>
              </w:rPr>
              <w:t>Junior</w:t>
            </w:r>
          </w:p>
        </w:tc>
        <w:tc>
          <w:tcPr>
            <w:tcW w:w="1009" w:type="dxa"/>
          </w:tcPr>
          <w:p w14:paraId="7B2F1824" w14:textId="77777777" w:rsidR="00EE6F85" w:rsidRPr="00006EAB" w:rsidRDefault="00EE6F85" w:rsidP="004E6E02">
            <w:pPr>
              <w:jc w:val="center"/>
              <w:rPr>
                <w:rFonts w:ascii="Verdana" w:hAnsi="Verdana"/>
                <w:sz w:val="18"/>
                <w:szCs w:val="18"/>
              </w:rPr>
            </w:pPr>
            <w:r w:rsidRPr="00006EAB">
              <w:rPr>
                <w:rFonts w:ascii="Verdana" w:hAnsi="Verdana"/>
                <w:sz w:val="18"/>
                <w:szCs w:val="18"/>
              </w:rPr>
              <w:t>1535</w:t>
            </w:r>
          </w:p>
        </w:tc>
        <w:tc>
          <w:tcPr>
            <w:tcW w:w="1231" w:type="dxa"/>
          </w:tcPr>
          <w:p w14:paraId="58BE12B7" w14:textId="77777777" w:rsidR="00EE6F85" w:rsidRPr="00006EAB" w:rsidRDefault="00EE6F85" w:rsidP="004E6E02">
            <w:pPr>
              <w:jc w:val="center"/>
              <w:rPr>
                <w:rFonts w:ascii="Verdana" w:hAnsi="Verdana"/>
                <w:sz w:val="18"/>
                <w:szCs w:val="18"/>
              </w:rPr>
            </w:pPr>
            <w:r w:rsidRPr="00006EAB">
              <w:rPr>
                <w:rFonts w:ascii="Verdana" w:hAnsi="Verdana"/>
                <w:sz w:val="18"/>
                <w:szCs w:val="18"/>
              </w:rPr>
              <w:t>1,9</w:t>
            </w:r>
          </w:p>
        </w:tc>
        <w:tc>
          <w:tcPr>
            <w:tcW w:w="1631" w:type="dxa"/>
          </w:tcPr>
          <w:p w14:paraId="0EE0D737" w14:textId="77777777" w:rsidR="00EE6F85" w:rsidRPr="00006EAB" w:rsidRDefault="00EE6F85" w:rsidP="004E6E02">
            <w:pPr>
              <w:jc w:val="center"/>
              <w:rPr>
                <w:rFonts w:ascii="Verdana" w:hAnsi="Verdana"/>
                <w:sz w:val="18"/>
                <w:szCs w:val="18"/>
              </w:rPr>
            </w:pPr>
            <w:r w:rsidRPr="00006EAB">
              <w:rPr>
                <w:rFonts w:ascii="Verdana" w:hAnsi="Verdana"/>
                <w:sz w:val="18"/>
                <w:szCs w:val="18"/>
              </w:rPr>
              <w:t>75%</w:t>
            </w:r>
          </w:p>
        </w:tc>
        <w:tc>
          <w:tcPr>
            <w:tcW w:w="1186" w:type="dxa"/>
          </w:tcPr>
          <w:p w14:paraId="62AD1F90" w14:textId="77777777" w:rsidR="00EE6F85" w:rsidRPr="00006EAB" w:rsidRDefault="00EE6F85" w:rsidP="004E6E02">
            <w:pPr>
              <w:jc w:val="center"/>
              <w:rPr>
                <w:rFonts w:ascii="Verdana" w:hAnsi="Verdana"/>
                <w:sz w:val="18"/>
                <w:szCs w:val="18"/>
              </w:rPr>
            </w:pPr>
            <w:r w:rsidRPr="00006EAB">
              <w:rPr>
                <w:rFonts w:ascii="Verdana" w:hAnsi="Verdana"/>
                <w:sz w:val="18"/>
                <w:szCs w:val="18"/>
              </w:rPr>
              <w:t>30%</w:t>
            </w:r>
          </w:p>
        </w:tc>
        <w:tc>
          <w:tcPr>
            <w:tcW w:w="1186" w:type="dxa"/>
          </w:tcPr>
          <w:p w14:paraId="26A0B533" w14:textId="77777777" w:rsidR="00EE6F85" w:rsidRPr="00006EAB" w:rsidRDefault="00EE6F85" w:rsidP="004E6E02">
            <w:pPr>
              <w:jc w:val="center"/>
              <w:rPr>
                <w:rFonts w:ascii="Verdana" w:hAnsi="Verdana"/>
                <w:sz w:val="18"/>
                <w:szCs w:val="18"/>
              </w:rPr>
            </w:pPr>
            <w:r w:rsidRPr="00006EAB">
              <w:rPr>
                <w:rFonts w:ascii="Verdana" w:hAnsi="Verdana"/>
                <w:sz w:val="18"/>
                <w:szCs w:val="18"/>
              </w:rPr>
              <w:t>30%</w:t>
            </w:r>
          </w:p>
        </w:tc>
      </w:tr>
    </w:tbl>
    <w:p w14:paraId="55B11C41" w14:textId="4311285F" w:rsidR="000616E7" w:rsidRDefault="000616E7" w:rsidP="000616E7">
      <w:pPr>
        <w:rPr>
          <w:rFonts w:ascii="Verdana" w:hAnsi="Verdana"/>
          <w:sz w:val="18"/>
          <w:szCs w:val="18"/>
        </w:rPr>
      </w:pPr>
    </w:p>
    <w:p w14:paraId="0695C195" w14:textId="77777777" w:rsidR="000616E7" w:rsidRPr="00006EAB" w:rsidRDefault="000616E7" w:rsidP="00846F8F">
      <w:pPr>
        <w:rPr>
          <w:rFonts w:ascii="Verdana" w:hAnsi="Verdana"/>
          <w:b/>
          <w:bCs/>
          <w:sz w:val="18"/>
          <w:szCs w:val="18"/>
        </w:rPr>
      </w:pPr>
      <w:r w:rsidRPr="00006EAB">
        <w:rPr>
          <w:rFonts w:ascii="Verdana" w:hAnsi="Verdana"/>
          <w:b/>
          <w:bCs/>
          <w:sz w:val="18"/>
          <w:szCs w:val="18"/>
        </w:rPr>
        <w:t>Expertise Composition</w:t>
      </w:r>
    </w:p>
    <w:p w14:paraId="3A302E0C" w14:textId="010C737A" w:rsidR="000616E7" w:rsidRDefault="000616E7" w:rsidP="00846F8F">
      <w:pPr>
        <w:rPr>
          <w:rFonts w:ascii="Verdana" w:hAnsi="Verdana"/>
          <w:sz w:val="18"/>
          <w:szCs w:val="18"/>
        </w:rPr>
      </w:pPr>
      <w:r w:rsidRPr="00006EAB">
        <w:rPr>
          <w:rFonts w:ascii="Verdana" w:hAnsi="Verdana"/>
          <w:sz w:val="18"/>
          <w:szCs w:val="18"/>
        </w:rPr>
        <w:t>There are three levels of expertise required</w:t>
      </w:r>
      <w:r w:rsidR="00872ACF">
        <w:rPr>
          <w:rFonts w:ascii="Verdana" w:hAnsi="Verdana"/>
          <w:sz w:val="18"/>
          <w:szCs w:val="18"/>
        </w:rPr>
        <w:t xml:space="preserve">: senior, medior and junior. </w:t>
      </w:r>
    </w:p>
    <w:p w14:paraId="55B6C904" w14:textId="604A730C" w:rsidR="00400374" w:rsidRDefault="00400374" w:rsidP="00846F8F">
      <w:pPr>
        <w:rPr>
          <w:rFonts w:ascii="Verdana" w:hAnsi="Verdana"/>
          <w:sz w:val="18"/>
          <w:szCs w:val="18"/>
        </w:rPr>
      </w:pPr>
    </w:p>
    <w:p w14:paraId="51462641" w14:textId="77777777" w:rsidR="00400374" w:rsidRPr="00006EAB" w:rsidRDefault="00400374" w:rsidP="00400374">
      <w:pPr>
        <w:rPr>
          <w:rFonts w:ascii="Verdana" w:hAnsi="Verdana"/>
          <w:sz w:val="18"/>
          <w:szCs w:val="18"/>
        </w:rPr>
      </w:pPr>
      <w:r w:rsidRPr="00006EAB">
        <w:rPr>
          <w:rFonts w:ascii="Verdana" w:hAnsi="Verdana"/>
          <w:sz w:val="18"/>
          <w:szCs w:val="18"/>
        </w:rPr>
        <w:t xml:space="preserve">The </w:t>
      </w:r>
      <w:r w:rsidRPr="00006EAB">
        <w:rPr>
          <w:rFonts w:ascii="Verdana" w:hAnsi="Verdana"/>
          <w:b/>
          <w:bCs/>
          <w:i/>
          <w:iCs/>
          <w:sz w:val="18"/>
          <w:szCs w:val="18"/>
        </w:rPr>
        <w:t>Senior Experts</w:t>
      </w:r>
      <w:r w:rsidRPr="00006EAB">
        <w:rPr>
          <w:rFonts w:ascii="Verdana" w:hAnsi="Verdana"/>
          <w:sz w:val="18"/>
          <w:szCs w:val="18"/>
        </w:rPr>
        <w:t xml:space="preserve"> together should at least cover expertise in:</w:t>
      </w:r>
    </w:p>
    <w:p w14:paraId="0B366229" w14:textId="77777777" w:rsidR="00400374" w:rsidRPr="00006EAB" w:rsidRDefault="00400374" w:rsidP="00226292">
      <w:pPr>
        <w:pStyle w:val="Lijstalinea"/>
        <w:numPr>
          <w:ilvl w:val="0"/>
          <w:numId w:val="14"/>
        </w:numPr>
        <w:rPr>
          <w:szCs w:val="18"/>
        </w:rPr>
      </w:pPr>
      <w:r w:rsidRPr="00006EAB">
        <w:rPr>
          <w:szCs w:val="18"/>
        </w:rPr>
        <w:t>(SME) capacity building;</w:t>
      </w:r>
    </w:p>
    <w:p w14:paraId="40606A81" w14:textId="77777777" w:rsidR="00400374" w:rsidRPr="00006EAB" w:rsidRDefault="00400374" w:rsidP="00226292">
      <w:pPr>
        <w:pStyle w:val="Lijstalinea"/>
        <w:numPr>
          <w:ilvl w:val="0"/>
          <w:numId w:val="14"/>
        </w:numPr>
        <w:rPr>
          <w:szCs w:val="18"/>
        </w:rPr>
      </w:pPr>
      <w:r w:rsidRPr="00006EAB">
        <w:rPr>
          <w:szCs w:val="18"/>
        </w:rPr>
        <w:t>Clean Cooking Market development;</w:t>
      </w:r>
    </w:p>
    <w:p w14:paraId="4DE2A5C3" w14:textId="77777777" w:rsidR="00400374" w:rsidRPr="00006EAB" w:rsidRDefault="00400374" w:rsidP="00226292">
      <w:pPr>
        <w:pStyle w:val="Lijstalinea"/>
        <w:numPr>
          <w:ilvl w:val="0"/>
          <w:numId w:val="14"/>
        </w:numPr>
        <w:rPr>
          <w:szCs w:val="18"/>
        </w:rPr>
      </w:pPr>
      <w:r w:rsidRPr="00006EAB">
        <w:rPr>
          <w:szCs w:val="18"/>
        </w:rPr>
        <w:t>Energy technology, rural and urban small scale applications;</w:t>
      </w:r>
    </w:p>
    <w:p w14:paraId="0AFE0DF3" w14:textId="77777777" w:rsidR="00400374" w:rsidRPr="00006EAB" w:rsidRDefault="00400374" w:rsidP="00226292">
      <w:pPr>
        <w:pStyle w:val="Lijstalinea"/>
        <w:numPr>
          <w:ilvl w:val="0"/>
          <w:numId w:val="14"/>
        </w:numPr>
        <w:rPr>
          <w:szCs w:val="18"/>
        </w:rPr>
      </w:pPr>
      <w:r w:rsidRPr="00006EAB">
        <w:rPr>
          <w:szCs w:val="18"/>
        </w:rPr>
        <w:t>Marketing and Sales, specifically in rural and high-density urban areas;</w:t>
      </w:r>
    </w:p>
    <w:p w14:paraId="4F69CA2A" w14:textId="77777777" w:rsidR="00400374" w:rsidRPr="00006EAB" w:rsidRDefault="00400374" w:rsidP="00226292">
      <w:pPr>
        <w:pStyle w:val="Lijstalinea"/>
        <w:numPr>
          <w:ilvl w:val="0"/>
          <w:numId w:val="14"/>
        </w:numPr>
        <w:rPr>
          <w:szCs w:val="18"/>
        </w:rPr>
      </w:pPr>
      <w:r w:rsidRPr="00006EAB">
        <w:rPr>
          <w:szCs w:val="18"/>
        </w:rPr>
        <w:t>(SME) Business Administration;</w:t>
      </w:r>
    </w:p>
    <w:p w14:paraId="287D9183" w14:textId="77777777" w:rsidR="00400374" w:rsidRPr="00006EAB" w:rsidRDefault="00400374" w:rsidP="00226292">
      <w:pPr>
        <w:pStyle w:val="Lijstalinea"/>
        <w:numPr>
          <w:ilvl w:val="0"/>
          <w:numId w:val="14"/>
        </w:numPr>
        <w:rPr>
          <w:szCs w:val="18"/>
        </w:rPr>
      </w:pPr>
      <w:r w:rsidRPr="00006EAB">
        <w:rPr>
          <w:szCs w:val="18"/>
        </w:rPr>
        <w:t>Management of groups of consultants / consortia;</w:t>
      </w:r>
    </w:p>
    <w:p w14:paraId="744429C6" w14:textId="66E55132" w:rsidR="00400374" w:rsidRPr="00006EAB" w:rsidRDefault="00400374" w:rsidP="00226292">
      <w:pPr>
        <w:pStyle w:val="Lijstalinea"/>
        <w:numPr>
          <w:ilvl w:val="0"/>
          <w:numId w:val="14"/>
        </w:numPr>
        <w:rPr>
          <w:szCs w:val="18"/>
        </w:rPr>
      </w:pPr>
      <w:r w:rsidRPr="00006EAB">
        <w:rPr>
          <w:szCs w:val="18"/>
        </w:rPr>
        <w:t>Management of a TA contract of similar size</w:t>
      </w:r>
      <w:r w:rsidR="004E6E02">
        <w:rPr>
          <w:szCs w:val="18"/>
        </w:rPr>
        <w:t>.</w:t>
      </w:r>
    </w:p>
    <w:p w14:paraId="7603934D" w14:textId="77777777" w:rsidR="00400374" w:rsidRPr="00006EAB" w:rsidRDefault="00400374" w:rsidP="00400374">
      <w:pPr>
        <w:rPr>
          <w:rFonts w:ascii="Verdana" w:hAnsi="Verdana"/>
          <w:sz w:val="18"/>
          <w:szCs w:val="18"/>
        </w:rPr>
      </w:pPr>
    </w:p>
    <w:p w14:paraId="0236F347" w14:textId="77777777" w:rsidR="00400374" w:rsidRPr="00006EAB" w:rsidRDefault="00400374" w:rsidP="00400374">
      <w:pPr>
        <w:rPr>
          <w:rFonts w:ascii="Verdana" w:hAnsi="Verdana"/>
          <w:sz w:val="18"/>
          <w:szCs w:val="18"/>
        </w:rPr>
      </w:pPr>
      <w:r w:rsidRPr="00006EAB">
        <w:rPr>
          <w:rFonts w:ascii="Verdana" w:hAnsi="Verdana"/>
          <w:sz w:val="18"/>
          <w:szCs w:val="18"/>
        </w:rPr>
        <w:t xml:space="preserve">The </w:t>
      </w:r>
      <w:r w:rsidRPr="00006EAB">
        <w:rPr>
          <w:rFonts w:ascii="Verdana" w:hAnsi="Verdana"/>
          <w:b/>
          <w:bCs/>
          <w:i/>
          <w:iCs/>
          <w:sz w:val="18"/>
          <w:szCs w:val="18"/>
        </w:rPr>
        <w:t>Medior Experts</w:t>
      </w:r>
      <w:r w:rsidRPr="00006EAB">
        <w:rPr>
          <w:rFonts w:ascii="Verdana" w:hAnsi="Verdana"/>
          <w:sz w:val="18"/>
          <w:szCs w:val="18"/>
        </w:rPr>
        <w:t xml:space="preserve"> proposed together should at least cover expertise in:</w:t>
      </w:r>
    </w:p>
    <w:p w14:paraId="111F997A" w14:textId="77777777" w:rsidR="00400374" w:rsidRPr="00006EAB" w:rsidRDefault="00400374" w:rsidP="00226292">
      <w:pPr>
        <w:pStyle w:val="Lijstalinea"/>
        <w:numPr>
          <w:ilvl w:val="0"/>
          <w:numId w:val="15"/>
        </w:numPr>
        <w:rPr>
          <w:szCs w:val="18"/>
        </w:rPr>
      </w:pPr>
      <w:r w:rsidRPr="00006EAB">
        <w:rPr>
          <w:szCs w:val="18"/>
        </w:rPr>
        <w:t>(SME) capacity building;</w:t>
      </w:r>
    </w:p>
    <w:p w14:paraId="044F9705" w14:textId="77777777" w:rsidR="00400374" w:rsidRPr="00006EAB" w:rsidRDefault="00400374" w:rsidP="00226292">
      <w:pPr>
        <w:pStyle w:val="Lijstalinea"/>
        <w:numPr>
          <w:ilvl w:val="0"/>
          <w:numId w:val="15"/>
        </w:numPr>
        <w:rPr>
          <w:szCs w:val="18"/>
        </w:rPr>
      </w:pPr>
      <w:r w:rsidRPr="00006EAB">
        <w:rPr>
          <w:szCs w:val="18"/>
        </w:rPr>
        <w:t>Clean Cooking Market development;</w:t>
      </w:r>
    </w:p>
    <w:p w14:paraId="7C61600C" w14:textId="77777777" w:rsidR="00400374" w:rsidRPr="00006EAB" w:rsidRDefault="00400374" w:rsidP="00226292">
      <w:pPr>
        <w:pStyle w:val="Lijstalinea"/>
        <w:numPr>
          <w:ilvl w:val="0"/>
          <w:numId w:val="15"/>
        </w:numPr>
        <w:rPr>
          <w:szCs w:val="18"/>
        </w:rPr>
      </w:pPr>
      <w:r w:rsidRPr="00006EAB">
        <w:rPr>
          <w:szCs w:val="18"/>
        </w:rPr>
        <w:t>Energy technology, rural and urban small scale applications;</w:t>
      </w:r>
    </w:p>
    <w:p w14:paraId="3EAEA645" w14:textId="77777777" w:rsidR="00400374" w:rsidRPr="00006EAB" w:rsidRDefault="00400374" w:rsidP="00226292">
      <w:pPr>
        <w:pStyle w:val="Lijstalinea"/>
        <w:numPr>
          <w:ilvl w:val="0"/>
          <w:numId w:val="15"/>
        </w:numPr>
        <w:rPr>
          <w:szCs w:val="18"/>
        </w:rPr>
      </w:pPr>
      <w:r w:rsidRPr="00006EAB">
        <w:rPr>
          <w:szCs w:val="18"/>
        </w:rPr>
        <w:t>(SME) Business Administration;</w:t>
      </w:r>
    </w:p>
    <w:p w14:paraId="4D2D6CEC" w14:textId="7A89FF6C" w:rsidR="00400374" w:rsidRPr="00006EAB" w:rsidRDefault="00400374" w:rsidP="00226292">
      <w:pPr>
        <w:pStyle w:val="Lijstalinea"/>
        <w:numPr>
          <w:ilvl w:val="0"/>
          <w:numId w:val="15"/>
        </w:numPr>
        <w:rPr>
          <w:szCs w:val="18"/>
        </w:rPr>
      </w:pPr>
      <w:r w:rsidRPr="00006EAB">
        <w:rPr>
          <w:szCs w:val="18"/>
        </w:rPr>
        <w:t xml:space="preserve">Financing of SMEs in </w:t>
      </w:r>
      <w:r w:rsidR="004F665F">
        <w:rPr>
          <w:szCs w:val="18"/>
        </w:rPr>
        <w:t>target</w:t>
      </w:r>
      <w:r w:rsidRPr="00006EAB">
        <w:rPr>
          <w:szCs w:val="18"/>
        </w:rPr>
        <w:t xml:space="preserve"> countries;</w:t>
      </w:r>
    </w:p>
    <w:p w14:paraId="62B87AFD" w14:textId="77777777" w:rsidR="00400374" w:rsidRPr="00006EAB" w:rsidRDefault="00400374" w:rsidP="00226292">
      <w:pPr>
        <w:pStyle w:val="Lijstalinea"/>
        <w:numPr>
          <w:ilvl w:val="0"/>
          <w:numId w:val="15"/>
        </w:numPr>
        <w:rPr>
          <w:szCs w:val="18"/>
        </w:rPr>
      </w:pPr>
      <w:r w:rsidRPr="00006EAB">
        <w:rPr>
          <w:szCs w:val="18"/>
        </w:rPr>
        <w:t>Development of an e-learning platform;</w:t>
      </w:r>
    </w:p>
    <w:p w14:paraId="5A533345" w14:textId="7FA1E345" w:rsidR="00400374" w:rsidRPr="00006EAB" w:rsidRDefault="00400374" w:rsidP="00226292">
      <w:pPr>
        <w:pStyle w:val="Lijstalinea"/>
        <w:numPr>
          <w:ilvl w:val="0"/>
          <w:numId w:val="15"/>
        </w:numPr>
        <w:rPr>
          <w:szCs w:val="18"/>
        </w:rPr>
      </w:pPr>
      <w:r w:rsidRPr="00006EAB">
        <w:rPr>
          <w:szCs w:val="18"/>
        </w:rPr>
        <w:t>Exposure to market development approaches in partner countries</w:t>
      </w:r>
      <w:r w:rsidR="004E6E02">
        <w:rPr>
          <w:szCs w:val="18"/>
        </w:rPr>
        <w:t>.</w:t>
      </w:r>
    </w:p>
    <w:p w14:paraId="44E2C578" w14:textId="77777777" w:rsidR="00400374" w:rsidRPr="00006EAB" w:rsidRDefault="00400374" w:rsidP="00400374">
      <w:pPr>
        <w:rPr>
          <w:rFonts w:ascii="Verdana" w:hAnsi="Verdana"/>
          <w:sz w:val="18"/>
          <w:szCs w:val="18"/>
        </w:rPr>
      </w:pPr>
    </w:p>
    <w:p w14:paraId="4ABE598B" w14:textId="77777777" w:rsidR="00400374" w:rsidRPr="00006EAB" w:rsidRDefault="00400374" w:rsidP="00400374">
      <w:pPr>
        <w:rPr>
          <w:rFonts w:ascii="Verdana" w:hAnsi="Verdana"/>
          <w:sz w:val="18"/>
          <w:szCs w:val="18"/>
        </w:rPr>
      </w:pPr>
      <w:r w:rsidRPr="00006EAB">
        <w:rPr>
          <w:rFonts w:ascii="Verdana" w:hAnsi="Verdana"/>
          <w:sz w:val="18"/>
          <w:szCs w:val="18"/>
        </w:rPr>
        <w:t xml:space="preserve">The </w:t>
      </w:r>
      <w:r w:rsidRPr="00006EAB">
        <w:rPr>
          <w:rFonts w:ascii="Verdana" w:hAnsi="Verdana"/>
          <w:b/>
          <w:bCs/>
          <w:i/>
          <w:iCs/>
          <w:sz w:val="18"/>
          <w:szCs w:val="18"/>
        </w:rPr>
        <w:t>Junior Experts</w:t>
      </w:r>
      <w:r w:rsidRPr="00006EAB">
        <w:rPr>
          <w:rFonts w:ascii="Verdana" w:hAnsi="Verdana"/>
          <w:sz w:val="18"/>
          <w:szCs w:val="18"/>
        </w:rPr>
        <w:t xml:space="preserve"> proposed together should at least cover expertise in:</w:t>
      </w:r>
    </w:p>
    <w:p w14:paraId="037E183E" w14:textId="77777777" w:rsidR="00400374" w:rsidRPr="00006EAB" w:rsidRDefault="00400374" w:rsidP="00226292">
      <w:pPr>
        <w:pStyle w:val="Lijstalinea"/>
        <w:numPr>
          <w:ilvl w:val="0"/>
          <w:numId w:val="16"/>
        </w:numPr>
        <w:rPr>
          <w:szCs w:val="18"/>
        </w:rPr>
      </w:pPr>
      <w:r w:rsidRPr="00006EAB">
        <w:rPr>
          <w:szCs w:val="18"/>
        </w:rPr>
        <w:t>(SME) business administration;</w:t>
      </w:r>
    </w:p>
    <w:p w14:paraId="1774C7D6" w14:textId="77777777" w:rsidR="00400374" w:rsidRPr="00006EAB" w:rsidRDefault="00400374" w:rsidP="00226292">
      <w:pPr>
        <w:pStyle w:val="Lijstalinea"/>
        <w:numPr>
          <w:ilvl w:val="0"/>
          <w:numId w:val="16"/>
        </w:numPr>
        <w:rPr>
          <w:szCs w:val="18"/>
        </w:rPr>
      </w:pPr>
      <w:r w:rsidRPr="00006EAB">
        <w:rPr>
          <w:szCs w:val="18"/>
        </w:rPr>
        <w:t>Decentral energy in partner countries;</w:t>
      </w:r>
    </w:p>
    <w:p w14:paraId="762310E4" w14:textId="77777777" w:rsidR="00400374" w:rsidRPr="00006EAB" w:rsidRDefault="00400374" w:rsidP="00226292">
      <w:pPr>
        <w:pStyle w:val="Lijstalinea"/>
        <w:numPr>
          <w:ilvl w:val="0"/>
          <w:numId w:val="16"/>
        </w:numPr>
        <w:rPr>
          <w:szCs w:val="18"/>
        </w:rPr>
      </w:pPr>
      <w:r w:rsidRPr="00006EAB">
        <w:rPr>
          <w:szCs w:val="18"/>
        </w:rPr>
        <w:t>M&amp;E of similar activities;</w:t>
      </w:r>
    </w:p>
    <w:p w14:paraId="7D94227D" w14:textId="59260AE8" w:rsidR="00560661" w:rsidRPr="00EE6F85" w:rsidRDefault="00400374" w:rsidP="00226292">
      <w:pPr>
        <w:pStyle w:val="Lijstalinea"/>
        <w:numPr>
          <w:ilvl w:val="0"/>
          <w:numId w:val="16"/>
        </w:numPr>
      </w:pPr>
      <w:r w:rsidRPr="00176491">
        <w:rPr>
          <w:szCs w:val="18"/>
        </w:rPr>
        <w:t>Logistics and Administrative Support: ensuring planning of resource allocation, and support towards organising (online) events.</w:t>
      </w:r>
    </w:p>
    <w:p w14:paraId="094EBF0A" w14:textId="77777777" w:rsidR="00560661" w:rsidRDefault="00560661" w:rsidP="00846F8F">
      <w:pPr>
        <w:rPr>
          <w:rFonts w:ascii="Verdana" w:hAnsi="Verdana"/>
          <w:sz w:val="18"/>
          <w:szCs w:val="18"/>
        </w:rPr>
      </w:pPr>
    </w:p>
    <w:p w14:paraId="5CC52136" w14:textId="21F2B753" w:rsidR="00400374" w:rsidRDefault="00560661" w:rsidP="00846F8F">
      <w:pPr>
        <w:rPr>
          <w:rFonts w:ascii="Verdana" w:hAnsi="Verdana"/>
          <w:sz w:val="18"/>
          <w:szCs w:val="18"/>
        </w:rPr>
      </w:pPr>
      <w:r>
        <w:rPr>
          <w:rFonts w:ascii="Verdana" w:hAnsi="Verdana"/>
          <w:sz w:val="18"/>
          <w:szCs w:val="18"/>
        </w:rPr>
        <w:t xml:space="preserve">Below we </w:t>
      </w:r>
      <w:r w:rsidR="00EE6F85">
        <w:rPr>
          <w:rFonts w:ascii="Verdana" w:hAnsi="Verdana"/>
          <w:sz w:val="18"/>
          <w:szCs w:val="18"/>
        </w:rPr>
        <w:t xml:space="preserve">provide </w:t>
      </w:r>
      <w:r w:rsidR="009E6F16">
        <w:rPr>
          <w:rFonts w:ascii="Verdana" w:hAnsi="Verdana"/>
          <w:sz w:val="18"/>
          <w:szCs w:val="18"/>
        </w:rPr>
        <w:t>guidelines</w:t>
      </w:r>
      <w:r w:rsidR="00EE6F85">
        <w:rPr>
          <w:rFonts w:ascii="Verdana" w:hAnsi="Verdana"/>
          <w:sz w:val="18"/>
          <w:szCs w:val="18"/>
        </w:rPr>
        <w:t xml:space="preserve"> on the </w:t>
      </w:r>
      <w:r>
        <w:rPr>
          <w:rFonts w:ascii="Verdana" w:hAnsi="Verdana"/>
          <w:sz w:val="18"/>
          <w:szCs w:val="18"/>
        </w:rPr>
        <w:t>various expert levels</w:t>
      </w:r>
      <w:r w:rsidR="00EE6F85">
        <w:rPr>
          <w:rFonts w:ascii="Verdana" w:hAnsi="Verdana"/>
          <w:sz w:val="18"/>
          <w:szCs w:val="18"/>
        </w:rPr>
        <w:t>:</w:t>
      </w:r>
    </w:p>
    <w:p w14:paraId="65634FAF" w14:textId="77777777" w:rsidR="000616E7" w:rsidRPr="00006EAB" w:rsidRDefault="000616E7" w:rsidP="000616E7">
      <w:pPr>
        <w:ind w:firstLine="710"/>
        <w:rPr>
          <w:rFonts w:ascii="Verdana" w:hAnsi="Verdana"/>
          <w:sz w:val="18"/>
          <w:szCs w:val="18"/>
        </w:rPr>
      </w:pPr>
    </w:p>
    <w:p w14:paraId="2DF4D7CC" w14:textId="1B18D4C3" w:rsidR="000616E7" w:rsidRDefault="000616E7" w:rsidP="00226292">
      <w:pPr>
        <w:pStyle w:val="Lijstalinea"/>
        <w:numPr>
          <w:ilvl w:val="0"/>
          <w:numId w:val="13"/>
        </w:numPr>
        <w:rPr>
          <w:szCs w:val="18"/>
        </w:rPr>
      </w:pPr>
      <w:r w:rsidRPr="00006EAB">
        <w:rPr>
          <w:b/>
          <w:bCs/>
          <w:szCs w:val="18"/>
        </w:rPr>
        <w:t>Senior Expert</w:t>
      </w:r>
      <w:r w:rsidRPr="00006EAB">
        <w:rPr>
          <w:szCs w:val="18"/>
        </w:rPr>
        <w:t xml:space="preserve"> (more than 12 </w:t>
      </w:r>
      <w:proofErr w:type="spellStart"/>
      <w:r w:rsidRPr="00006EAB">
        <w:rPr>
          <w:szCs w:val="18"/>
        </w:rPr>
        <w:t>years experience</w:t>
      </w:r>
      <w:proofErr w:type="spellEnd"/>
      <w:r w:rsidRPr="00006EAB">
        <w:rPr>
          <w:szCs w:val="18"/>
        </w:rPr>
        <w:t xml:space="preserve">, of which at least 8 years in </w:t>
      </w:r>
      <w:proofErr w:type="spellStart"/>
      <w:r w:rsidR="004F665F">
        <w:rPr>
          <w:szCs w:val="18"/>
        </w:rPr>
        <w:t>target</w:t>
      </w:r>
      <w:r w:rsidRPr="00006EAB">
        <w:rPr>
          <w:szCs w:val="18"/>
        </w:rPr>
        <w:t>countries</w:t>
      </w:r>
      <w:proofErr w:type="spellEnd"/>
      <w:r w:rsidRPr="00006EAB">
        <w:rPr>
          <w:szCs w:val="18"/>
        </w:rPr>
        <w:t>); Tasks include: managing the process of applications, overall quality control, editing and finalising training material, editing and finalising ToRs, direct coaching, review of e-learning platform.</w:t>
      </w:r>
    </w:p>
    <w:p w14:paraId="7F0057E6" w14:textId="77777777" w:rsidR="004E6E02" w:rsidRPr="00006EAB" w:rsidRDefault="004E6E02" w:rsidP="004E6E02">
      <w:pPr>
        <w:pStyle w:val="Lijstalinea"/>
        <w:ind w:left="360"/>
        <w:rPr>
          <w:szCs w:val="18"/>
        </w:rPr>
      </w:pPr>
    </w:p>
    <w:p w14:paraId="2507842E" w14:textId="4B391322" w:rsidR="000616E7" w:rsidRDefault="000616E7" w:rsidP="00226292">
      <w:pPr>
        <w:pStyle w:val="Lijstalinea"/>
        <w:numPr>
          <w:ilvl w:val="0"/>
          <w:numId w:val="13"/>
        </w:numPr>
        <w:rPr>
          <w:szCs w:val="18"/>
        </w:rPr>
      </w:pPr>
      <w:r w:rsidRPr="00006EAB">
        <w:rPr>
          <w:b/>
          <w:bCs/>
          <w:szCs w:val="18"/>
        </w:rPr>
        <w:t>Medior Expert</w:t>
      </w:r>
      <w:r w:rsidRPr="00006EAB">
        <w:rPr>
          <w:szCs w:val="18"/>
        </w:rPr>
        <w:t xml:space="preserve"> (more than 7 </w:t>
      </w:r>
      <w:proofErr w:type="spellStart"/>
      <w:r w:rsidRPr="00006EAB">
        <w:rPr>
          <w:szCs w:val="18"/>
        </w:rPr>
        <w:t>years experience</w:t>
      </w:r>
      <w:proofErr w:type="spellEnd"/>
      <w:r w:rsidRPr="00006EAB">
        <w:rPr>
          <w:szCs w:val="18"/>
        </w:rPr>
        <w:t>, of which at least 5 in partner countries); Tasks include: drafting of training material, drafting ToRs, providing training, direct coaching, design of e-learning platform.</w:t>
      </w:r>
    </w:p>
    <w:p w14:paraId="679FD90A" w14:textId="77777777" w:rsidR="004E6E02" w:rsidRPr="00006EAB" w:rsidRDefault="004E6E02" w:rsidP="004E6E02">
      <w:pPr>
        <w:pStyle w:val="Lijstalinea"/>
        <w:ind w:left="360"/>
        <w:rPr>
          <w:szCs w:val="18"/>
        </w:rPr>
      </w:pPr>
    </w:p>
    <w:p w14:paraId="2C668EBC" w14:textId="77777777" w:rsidR="000616E7" w:rsidRPr="00006EAB" w:rsidRDefault="000616E7" w:rsidP="00226292">
      <w:pPr>
        <w:pStyle w:val="Lijstalinea"/>
        <w:numPr>
          <w:ilvl w:val="0"/>
          <w:numId w:val="13"/>
        </w:numPr>
        <w:rPr>
          <w:szCs w:val="18"/>
        </w:rPr>
      </w:pPr>
      <w:r w:rsidRPr="00006EAB">
        <w:rPr>
          <w:b/>
          <w:bCs/>
          <w:szCs w:val="18"/>
        </w:rPr>
        <w:t>Junior Expert</w:t>
      </w:r>
      <w:r w:rsidRPr="00006EAB">
        <w:rPr>
          <w:szCs w:val="18"/>
        </w:rPr>
        <w:t xml:space="preserve"> (more than 2 </w:t>
      </w:r>
      <w:proofErr w:type="spellStart"/>
      <w:r w:rsidRPr="00006EAB">
        <w:rPr>
          <w:szCs w:val="18"/>
        </w:rPr>
        <w:t>years experience</w:t>
      </w:r>
      <w:proofErr w:type="spellEnd"/>
      <w:r w:rsidRPr="00006EAB">
        <w:rPr>
          <w:szCs w:val="18"/>
        </w:rPr>
        <w:t>); Tasks include: supporting the medior expert in drafting material, supporting organisation of events / trainings; preparing content for e-learning platform, supporting M&amp;E and reporting.</w:t>
      </w:r>
    </w:p>
    <w:p w14:paraId="757E9AB6" w14:textId="7A563EBA" w:rsidR="000616E7" w:rsidRDefault="000616E7" w:rsidP="004E6E02"/>
    <w:p w14:paraId="59B16D90" w14:textId="77777777" w:rsidR="004E6E02" w:rsidRDefault="004E6E02" w:rsidP="004E6E02"/>
    <w:p w14:paraId="4A6F2488" w14:textId="57C6DDFB" w:rsidR="000616E7" w:rsidRDefault="000616E7" w:rsidP="004E6E02">
      <w:pPr>
        <w:rPr>
          <w:rFonts w:ascii="Verdana" w:hAnsi="Verdana"/>
          <w:sz w:val="18"/>
          <w:szCs w:val="18"/>
        </w:rPr>
      </w:pPr>
    </w:p>
    <w:p w14:paraId="033EB922" w14:textId="77777777" w:rsidR="004E6E02" w:rsidRPr="00006EAB" w:rsidRDefault="004E6E02" w:rsidP="004E6E02">
      <w:pPr>
        <w:rPr>
          <w:rFonts w:ascii="Verdana" w:hAnsi="Verdana"/>
          <w:sz w:val="18"/>
          <w:szCs w:val="18"/>
        </w:rPr>
      </w:pPr>
    </w:p>
    <w:p w14:paraId="24D0EF45" w14:textId="77777777" w:rsidR="00023D3A" w:rsidRPr="004E6E02" w:rsidRDefault="00023D3A" w:rsidP="00226292">
      <w:pPr>
        <w:pStyle w:val="Kop3"/>
        <w:numPr>
          <w:ilvl w:val="1"/>
          <w:numId w:val="22"/>
        </w:numPr>
        <w:spacing w:before="0"/>
        <w:rPr>
          <w:rFonts w:ascii="Verdana" w:hAnsi="Verdana"/>
          <w:color w:val="auto"/>
          <w:sz w:val="18"/>
          <w:szCs w:val="18"/>
        </w:rPr>
      </w:pPr>
      <w:bookmarkStart w:id="55" w:name="_Toc82518520"/>
      <w:bookmarkStart w:id="56" w:name="_Toc84842437"/>
      <w:r w:rsidRPr="004E6E02">
        <w:rPr>
          <w:rFonts w:ascii="Verdana" w:hAnsi="Verdana"/>
          <w:color w:val="auto"/>
          <w:sz w:val="18"/>
          <w:szCs w:val="18"/>
        </w:rPr>
        <w:lastRenderedPageBreak/>
        <w:t>Requirements relating to the contractor/consortium</w:t>
      </w:r>
      <w:bookmarkEnd w:id="55"/>
      <w:bookmarkEnd w:id="56"/>
    </w:p>
    <w:p w14:paraId="7E77EFBF" w14:textId="09567C21" w:rsidR="00023D3A" w:rsidRPr="00023D3A" w:rsidRDefault="00023D3A" w:rsidP="00846F8F">
      <w:pPr>
        <w:rPr>
          <w:rFonts w:ascii="Verdana" w:hAnsi="Verdana"/>
          <w:sz w:val="18"/>
          <w:szCs w:val="18"/>
        </w:rPr>
      </w:pPr>
      <w:r w:rsidRPr="00023D3A">
        <w:rPr>
          <w:rFonts w:ascii="Verdana" w:hAnsi="Verdana"/>
          <w:sz w:val="18"/>
          <w:szCs w:val="18"/>
        </w:rPr>
        <w:t>The contractor/consortium should ensure that the team composition/partners should fit these minimal requirements:</w:t>
      </w:r>
    </w:p>
    <w:p w14:paraId="5A356FBE" w14:textId="47F463A1" w:rsidR="00023D3A" w:rsidRPr="005F73C9" w:rsidRDefault="00023D3A" w:rsidP="00226292">
      <w:pPr>
        <w:pStyle w:val="Lijstalinea"/>
        <w:numPr>
          <w:ilvl w:val="0"/>
          <w:numId w:val="17"/>
        </w:numPr>
        <w:rPr>
          <w:szCs w:val="18"/>
        </w:rPr>
      </w:pPr>
      <w:r w:rsidRPr="005F73C9">
        <w:rPr>
          <w:szCs w:val="18"/>
        </w:rPr>
        <w:t xml:space="preserve">A proven track-record in the target countries (Annex </w:t>
      </w:r>
      <w:r w:rsidR="005F73C9" w:rsidRPr="005F73C9">
        <w:rPr>
          <w:szCs w:val="18"/>
        </w:rPr>
        <w:t>4</w:t>
      </w:r>
      <w:r w:rsidRPr="005F73C9">
        <w:rPr>
          <w:szCs w:val="18"/>
        </w:rPr>
        <w:t>);</w:t>
      </w:r>
    </w:p>
    <w:p w14:paraId="4F0CA184" w14:textId="3F9C9E2B" w:rsidR="00023D3A" w:rsidRPr="005F73C9" w:rsidRDefault="00023D3A" w:rsidP="00226292">
      <w:pPr>
        <w:pStyle w:val="Lijstalinea"/>
        <w:numPr>
          <w:ilvl w:val="0"/>
          <w:numId w:val="17"/>
        </w:numPr>
        <w:rPr>
          <w:szCs w:val="18"/>
        </w:rPr>
      </w:pPr>
      <w:r w:rsidRPr="005F73C9">
        <w:rPr>
          <w:szCs w:val="18"/>
        </w:rPr>
        <w:t>A relevant network of experts present / able to travel to target countries (Annex</w:t>
      </w:r>
      <w:r w:rsidR="005F73C9" w:rsidRPr="005F73C9">
        <w:rPr>
          <w:szCs w:val="18"/>
        </w:rPr>
        <w:t>4</w:t>
      </w:r>
      <w:r w:rsidRPr="005F73C9">
        <w:rPr>
          <w:szCs w:val="18"/>
        </w:rPr>
        <w:t>);</w:t>
      </w:r>
    </w:p>
    <w:p w14:paraId="56749E31" w14:textId="5067A2DD" w:rsidR="007B2AC2" w:rsidRPr="005F73C9" w:rsidRDefault="00023D3A" w:rsidP="00226292">
      <w:pPr>
        <w:pStyle w:val="Lijstalinea"/>
        <w:numPr>
          <w:ilvl w:val="0"/>
          <w:numId w:val="17"/>
        </w:numPr>
        <w:rPr>
          <w:szCs w:val="18"/>
        </w:rPr>
      </w:pPr>
      <w:r w:rsidRPr="005F73C9">
        <w:rPr>
          <w:szCs w:val="18"/>
        </w:rPr>
        <w:t>A proven track-record in the field of supporting SME’s in similar programmes;</w:t>
      </w:r>
    </w:p>
    <w:p w14:paraId="5225F2BC" w14:textId="421D5655" w:rsidR="00023D3A" w:rsidRPr="005F73C9" w:rsidRDefault="00023D3A" w:rsidP="00226292">
      <w:pPr>
        <w:pStyle w:val="Lijstalinea"/>
        <w:numPr>
          <w:ilvl w:val="0"/>
          <w:numId w:val="17"/>
        </w:numPr>
        <w:rPr>
          <w:szCs w:val="18"/>
        </w:rPr>
      </w:pPr>
      <w:r w:rsidRPr="005F73C9">
        <w:rPr>
          <w:szCs w:val="18"/>
        </w:rPr>
        <w:t xml:space="preserve">A relevant network of partners in the off-grid / clean cooking sector in partner countries (Annex </w:t>
      </w:r>
      <w:r w:rsidR="005F73C9" w:rsidRPr="005F73C9">
        <w:rPr>
          <w:szCs w:val="18"/>
        </w:rPr>
        <w:t>4</w:t>
      </w:r>
      <w:r w:rsidRPr="005F73C9">
        <w:rPr>
          <w:szCs w:val="18"/>
        </w:rPr>
        <w:t>);</w:t>
      </w:r>
    </w:p>
    <w:p w14:paraId="2D48DBB0" w14:textId="0ADF1F71" w:rsidR="007B2AC2" w:rsidRPr="00023D3A" w:rsidRDefault="00F24648" w:rsidP="00226292">
      <w:pPr>
        <w:pStyle w:val="Lijstalinea"/>
        <w:numPr>
          <w:ilvl w:val="0"/>
          <w:numId w:val="17"/>
        </w:numPr>
        <w:rPr>
          <w:szCs w:val="18"/>
        </w:rPr>
      </w:pPr>
      <w:r>
        <w:rPr>
          <w:szCs w:val="18"/>
        </w:rPr>
        <w:t xml:space="preserve">A proven track record on </w:t>
      </w:r>
      <w:r w:rsidR="007B2AC2">
        <w:rPr>
          <w:szCs w:val="18"/>
        </w:rPr>
        <w:t>e-learning</w:t>
      </w:r>
      <w:r w:rsidR="004E6E02">
        <w:rPr>
          <w:szCs w:val="18"/>
        </w:rPr>
        <w:t>;</w:t>
      </w:r>
    </w:p>
    <w:p w14:paraId="14DDF529" w14:textId="22A70081" w:rsidR="00023D3A" w:rsidRPr="00023D3A" w:rsidRDefault="00023D3A" w:rsidP="00226292">
      <w:pPr>
        <w:pStyle w:val="Lijstalinea"/>
        <w:numPr>
          <w:ilvl w:val="0"/>
          <w:numId w:val="17"/>
        </w:numPr>
        <w:rPr>
          <w:szCs w:val="18"/>
        </w:rPr>
      </w:pPr>
      <w:r w:rsidRPr="00023D3A">
        <w:rPr>
          <w:szCs w:val="18"/>
        </w:rPr>
        <w:t xml:space="preserve">Joint turnover of at least EUR </w:t>
      </w:r>
      <w:r w:rsidR="007F1CA2">
        <w:rPr>
          <w:szCs w:val="18"/>
        </w:rPr>
        <w:t xml:space="preserve">1.5 </w:t>
      </w:r>
      <w:r w:rsidRPr="00023D3A">
        <w:rPr>
          <w:szCs w:val="18"/>
        </w:rPr>
        <w:t>m/yr</w:t>
      </w:r>
      <w:r w:rsidR="004E6E02">
        <w:rPr>
          <w:szCs w:val="18"/>
        </w:rPr>
        <w:t>.</w:t>
      </w:r>
      <w:r w:rsidRPr="00023D3A">
        <w:rPr>
          <w:szCs w:val="18"/>
        </w:rPr>
        <w:t xml:space="preserve"> in the last 3 years on similar assignments.</w:t>
      </w:r>
    </w:p>
    <w:p w14:paraId="2212D7B9" w14:textId="77777777" w:rsidR="000616E7" w:rsidRPr="00023D3A" w:rsidRDefault="000616E7" w:rsidP="00432778">
      <w:pPr>
        <w:ind w:left="3600" w:hanging="3600"/>
        <w:rPr>
          <w:rFonts w:ascii="Verdana" w:hAnsi="Verdana"/>
          <w:sz w:val="18"/>
          <w:szCs w:val="18"/>
        </w:rPr>
      </w:pPr>
    </w:p>
    <w:p w14:paraId="47EAA607" w14:textId="77777777" w:rsidR="00432778" w:rsidRPr="004E6E02" w:rsidRDefault="00432778" w:rsidP="00226292">
      <w:pPr>
        <w:pStyle w:val="Kop3"/>
        <w:numPr>
          <w:ilvl w:val="1"/>
          <w:numId w:val="22"/>
        </w:numPr>
        <w:spacing w:before="0"/>
        <w:rPr>
          <w:rFonts w:ascii="Verdana" w:hAnsi="Verdana"/>
          <w:color w:val="auto"/>
          <w:sz w:val="18"/>
          <w:szCs w:val="18"/>
        </w:rPr>
      </w:pPr>
      <w:bookmarkStart w:id="57" w:name="_Toc511721919"/>
      <w:bookmarkStart w:id="58" w:name="_Toc82518521"/>
      <w:bookmarkStart w:id="59" w:name="_Toc84842438"/>
      <w:r w:rsidRPr="004E6E02">
        <w:rPr>
          <w:rFonts w:ascii="Verdana" w:hAnsi="Verdana"/>
          <w:color w:val="auto"/>
          <w:sz w:val="18"/>
          <w:szCs w:val="18"/>
        </w:rPr>
        <w:t>Requirements relating to the prices/rates</w:t>
      </w:r>
      <w:bookmarkEnd w:id="57"/>
      <w:bookmarkEnd w:id="58"/>
      <w:bookmarkEnd w:id="59"/>
    </w:p>
    <w:p w14:paraId="07CB4530" w14:textId="731911D6" w:rsidR="00176491" w:rsidRPr="004E6E02" w:rsidRDefault="00176491" w:rsidP="00226292">
      <w:pPr>
        <w:pStyle w:val="Lijstalinea"/>
        <w:numPr>
          <w:ilvl w:val="0"/>
          <w:numId w:val="17"/>
        </w:numPr>
        <w:rPr>
          <w:szCs w:val="18"/>
        </w:rPr>
      </w:pPr>
      <w:bookmarkStart w:id="60" w:name="_Toc511721920"/>
      <w:bookmarkStart w:id="61" w:name="_Toc82518522"/>
      <w:r w:rsidRPr="004E6E02">
        <w:rPr>
          <w:szCs w:val="18"/>
        </w:rPr>
        <w:t>The Tenderer will provide a</w:t>
      </w:r>
      <w:r w:rsidR="00124D19">
        <w:rPr>
          <w:szCs w:val="18"/>
        </w:rPr>
        <w:t xml:space="preserve"> detailed</w:t>
      </w:r>
      <w:r w:rsidRPr="004E6E02">
        <w:rPr>
          <w:szCs w:val="18"/>
        </w:rPr>
        <w:t xml:space="preserve"> overview of the prices and rates applicable to this assignment</w:t>
      </w:r>
      <w:r w:rsidR="00124D19">
        <w:rPr>
          <w:szCs w:val="18"/>
        </w:rPr>
        <w:t xml:space="preserve"> </w:t>
      </w:r>
      <w:r w:rsidR="00124D19" w:rsidRPr="00EF65F0">
        <w:rPr>
          <w:szCs w:val="18"/>
        </w:rPr>
        <w:t xml:space="preserve">by using </w:t>
      </w:r>
      <w:r w:rsidR="00E24429" w:rsidRPr="00EF65F0">
        <w:rPr>
          <w:szCs w:val="18"/>
        </w:rPr>
        <w:t>his</w:t>
      </w:r>
      <w:r w:rsidR="00124D19" w:rsidRPr="00EF65F0">
        <w:rPr>
          <w:szCs w:val="18"/>
        </w:rPr>
        <w:t xml:space="preserve"> own free format.</w:t>
      </w:r>
    </w:p>
    <w:p w14:paraId="1C29EA14" w14:textId="6E73A632" w:rsidR="00176491" w:rsidRPr="004E6E02" w:rsidRDefault="00176491" w:rsidP="00226292">
      <w:pPr>
        <w:pStyle w:val="Lijstalinea"/>
        <w:numPr>
          <w:ilvl w:val="0"/>
          <w:numId w:val="17"/>
        </w:numPr>
        <w:rPr>
          <w:szCs w:val="18"/>
        </w:rPr>
      </w:pPr>
      <w:r w:rsidRPr="004E6E02">
        <w:rPr>
          <w:szCs w:val="18"/>
        </w:rPr>
        <w:t>The price/rates must be all inclusive. In any event, they must include all of the</w:t>
      </w:r>
      <w:r w:rsidR="004E6E02" w:rsidRPr="004E6E02">
        <w:rPr>
          <w:szCs w:val="18"/>
        </w:rPr>
        <w:t xml:space="preserve"> </w:t>
      </w:r>
      <w:r w:rsidRPr="004E6E02">
        <w:rPr>
          <w:szCs w:val="18"/>
        </w:rPr>
        <w:t>following: wage costs, overheads (e.g. accommodation and wage costs for support staff), costs relating to the use of equipment and machinery during the assignment, insurance costs, any applicable costs for e-invoicing, and local travel and accommodation expenses.</w:t>
      </w:r>
    </w:p>
    <w:p w14:paraId="327BF5FE" w14:textId="1ABB6359" w:rsidR="004E6E02" w:rsidRPr="004E6E02" w:rsidRDefault="00503F01" w:rsidP="00226292">
      <w:pPr>
        <w:pStyle w:val="Lijstalinea"/>
        <w:numPr>
          <w:ilvl w:val="0"/>
          <w:numId w:val="17"/>
        </w:numPr>
        <w:rPr>
          <w:szCs w:val="18"/>
        </w:rPr>
      </w:pPr>
      <w:r>
        <w:rPr>
          <w:szCs w:val="18"/>
        </w:rPr>
        <w:t>T</w:t>
      </w:r>
      <w:r w:rsidR="00176491" w:rsidRPr="004E6E02">
        <w:rPr>
          <w:szCs w:val="18"/>
        </w:rPr>
        <w:t>he Tenderer must provide a budget with fixed hourly/daily rates, specified according to the various duties and milestones per phase.</w:t>
      </w:r>
    </w:p>
    <w:p w14:paraId="697508E0" w14:textId="394BF828" w:rsidR="00176491" w:rsidRPr="004E6E02" w:rsidRDefault="00176491" w:rsidP="00226292">
      <w:pPr>
        <w:pStyle w:val="Lijstalinea"/>
        <w:numPr>
          <w:ilvl w:val="0"/>
          <w:numId w:val="17"/>
        </w:numPr>
        <w:rPr>
          <w:szCs w:val="18"/>
        </w:rPr>
      </w:pPr>
      <w:r w:rsidRPr="004E6E02">
        <w:rPr>
          <w:szCs w:val="18"/>
        </w:rPr>
        <w:t xml:space="preserve">The Tenderer must also give the total maximum price. </w:t>
      </w:r>
    </w:p>
    <w:p w14:paraId="518424D1" w14:textId="56FFB092" w:rsidR="00176491" w:rsidRDefault="00176491" w:rsidP="00226292">
      <w:pPr>
        <w:pStyle w:val="Lijstalinea"/>
        <w:numPr>
          <w:ilvl w:val="0"/>
          <w:numId w:val="17"/>
        </w:numPr>
        <w:rPr>
          <w:szCs w:val="18"/>
        </w:rPr>
      </w:pPr>
      <w:r w:rsidRPr="004E6E02">
        <w:rPr>
          <w:szCs w:val="18"/>
        </w:rPr>
        <w:t>The Contractor will charge on the basis of actual realised costs up to the maximum total price</w:t>
      </w:r>
      <w:r w:rsidR="00503F01">
        <w:rPr>
          <w:szCs w:val="18"/>
        </w:rPr>
        <w:t>.</w:t>
      </w:r>
    </w:p>
    <w:p w14:paraId="33BCAB03" w14:textId="77777777" w:rsidR="004E6E02" w:rsidRPr="004E6E02" w:rsidRDefault="004E6E02" w:rsidP="004E6E02"/>
    <w:p w14:paraId="3415EA80" w14:textId="3CF49905" w:rsidR="007951F4" w:rsidRPr="004E6E02" w:rsidRDefault="007951F4" w:rsidP="00226292">
      <w:pPr>
        <w:pStyle w:val="Kop3"/>
        <w:numPr>
          <w:ilvl w:val="1"/>
          <w:numId w:val="22"/>
        </w:numPr>
        <w:spacing w:before="0"/>
        <w:rPr>
          <w:rFonts w:ascii="Verdana" w:hAnsi="Verdana"/>
          <w:color w:val="auto"/>
          <w:sz w:val="18"/>
          <w:szCs w:val="18"/>
        </w:rPr>
      </w:pPr>
      <w:bookmarkStart w:id="62" w:name="_Toc84842439"/>
      <w:r w:rsidRPr="004E6E02">
        <w:rPr>
          <w:rFonts w:ascii="Verdana" w:hAnsi="Verdana"/>
          <w:color w:val="auto"/>
          <w:sz w:val="18"/>
          <w:szCs w:val="18"/>
        </w:rPr>
        <w:t>Tax-related requirements</w:t>
      </w:r>
      <w:bookmarkEnd w:id="62"/>
      <w:r w:rsidRPr="004E6E02">
        <w:rPr>
          <w:rFonts w:ascii="Verdana" w:hAnsi="Verdana"/>
          <w:color w:val="auto"/>
          <w:sz w:val="18"/>
          <w:szCs w:val="18"/>
        </w:rPr>
        <w:t xml:space="preserve"> </w:t>
      </w:r>
    </w:p>
    <w:p w14:paraId="5DD6A6D4" w14:textId="09A1E5A8" w:rsidR="00503F01" w:rsidRPr="00503F01" w:rsidRDefault="007951F4" w:rsidP="00226292">
      <w:pPr>
        <w:pStyle w:val="Lijstalinea"/>
        <w:numPr>
          <w:ilvl w:val="0"/>
          <w:numId w:val="17"/>
        </w:numPr>
        <w:rPr>
          <w:szCs w:val="18"/>
        </w:rPr>
      </w:pPr>
      <w:r w:rsidRPr="00503F01">
        <w:rPr>
          <w:szCs w:val="18"/>
        </w:rPr>
        <w:t>The Tenderer indemnifies the Contracting Authority against any claims from the Dutch Tax and Customs Administration (Belastingdienst) or other tax authorities.</w:t>
      </w:r>
    </w:p>
    <w:p w14:paraId="5EBE4A78" w14:textId="50AAB48D" w:rsidR="007951F4" w:rsidRPr="00503F01" w:rsidRDefault="007951F4" w:rsidP="00226292">
      <w:pPr>
        <w:pStyle w:val="Lijstalinea"/>
        <w:numPr>
          <w:ilvl w:val="0"/>
          <w:numId w:val="17"/>
        </w:numPr>
        <w:rPr>
          <w:szCs w:val="18"/>
        </w:rPr>
      </w:pPr>
      <w:r w:rsidRPr="00503F01">
        <w:rPr>
          <w:szCs w:val="18"/>
        </w:rPr>
        <w:t>The Tenderer will quote the prices according to the following structure:</w:t>
      </w:r>
    </w:p>
    <w:p w14:paraId="453BB556" w14:textId="112B56BC" w:rsidR="007951F4" w:rsidRPr="00503F01" w:rsidRDefault="007951F4" w:rsidP="00226292">
      <w:pPr>
        <w:pStyle w:val="Lijstalinea"/>
        <w:numPr>
          <w:ilvl w:val="0"/>
          <w:numId w:val="35"/>
        </w:numPr>
        <w:rPr>
          <w:szCs w:val="18"/>
        </w:rPr>
      </w:pPr>
      <w:r w:rsidRPr="00503F01">
        <w:rPr>
          <w:szCs w:val="18"/>
        </w:rPr>
        <w:t>the amount excluding Dutch VAT and any VAT due outside the EU;</w:t>
      </w:r>
    </w:p>
    <w:p w14:paraId="2EB3EE17" w14:textId="5BF419FE" w:rsidR="00503F01" w:rsidRPr="00503F01" w:rsidRDefault="007951F4" w:rsidP="00226292">
      <w:pPr>
        <w:pStyle w:val="Lijstalinea"/>
        <w:numPr>
          <w:ilvl w:val="0"/>
          <w:numId w:val="35"/>
        </w:numPr>
        <w:rPr>
          <w:szCs w:val="18"/>
        </w:rPr>
      </w:pPr>
      <w:r w:rsidRPr="00503F01">
        <w:rPr>
          <w:szCs w:val="18"/>
        </w:rPr>
        <w:t>the amount of Dutch VAT due (if applicable) and the amount of any VAT due outside the EU.</w:t>
      </w:r>
    </w:p>
    <w:p w14:paraId="75C09A5B" w14:textId="0E08F978" w:rsidR="00503F01" w:rsidRPr="00503F01" w:rsidRDefault="007951F4" w:rsidP="00226292">
      <w:pPr>
        <w:pStyle w:val="Lijstalinea"/>
        <w:numPr>
          <w:ilvl w:val="0"/>
          <w:numId w:val="17"/>
        </w:numPr>
        <w:rPr>
          <w:szCs w:val="18"/>
        </w:rPr>
      </w:pPr>
      <w:r w:rsidRPr="00503F01">
        <w:rPr>
          <w:szCs w:val="18"/>
        </w:rPr>
        <w:t>You are liable for any extra costs for Dutch and/or foreign VAT due if you incorrectly charge no VAT or an incorrect amount of VAT to the Contracting Authority. If applicable, you are liable for accurate payment of VAT in the Netherlands and outside the EU, with the exception of the case stipulated in the following sentence. If the Contracting Authority procures a service from a foreign business and Dutch tax law considers the work to have been performed in the Netherlands, then the Contracting Authority is liable for the payment of VAT to the Dutch Tax and Customs Administration for this/these service(s) performed in the Netherlands.</w:t>
      </w:r>
    </w:p>
    <w:p w14:paraId="1A7FA73B" w14:textId="2D716DA0" w:rsidR="00503F01" w:rsidRPr="00503F01" w:rsidRDefault="007951F4" w:rsidP="00226292">
      <w:pPr>
        <w:pStyle w:val="Lijstalinea"/>
        <w:numPr>
          <w:ilvl w:val="0"/>
          <w:numId w:val="17"/>
        </w:numPr>
        <w:rPr>
          <w:szCs w:val="18"/>
        </w:rPr>
      </w:pPr>
      <w:r w:rsidRPr="00503F01">
        <w:rPr>
          <w:szCs w:val="18"/>
        </w:rPr>
        <w:t>You guarantee that the amounts specified in the quotation are inclusive of all taxes and levies (including amounts considered equivalent to taxes or levies), regardless of their description and wherever in the world they may have been levied.</w:t>
      </w:r>
    </w:p>
    <w:p w14:paraId="3A238917" w14:textId="0AF99D83" w:rsidR="00503F01" w:rsidRPr="00503F01" w:rsidRDefault="007951F4" w:rsidP="00226292">
      <w:pPr>
        <w:pStyle w:val="Lijstalinea"/>
        <w:numPr>
          <w:ilvl w:val="0"/>
          <w:numId w:val="17"/>
        </w:numPr>
        <w:rPr>
          <w:szCs w:val="18"/>
        </w:rPr>
      </w:pPr>
      <w:r w:rsidRPr="00503F01">
        <w:rPr>
          <w:szCs w:val="18"/>
        </w:rPr>
        <w:t>You indemnify the Contracting Authority against any claims from any tax authority for any taxes, levies or contributions considered equivalent to taxes or levies, originating from either the Netherlands or outside the Netherlands.</w:t>
      </w:r>
    </w:p>
    <w:p w14:paraId="7544F1F8" w14:textId="251C72AC" w:rsidR="00503F01" w:rsidRDefault="007951F4" w:rsidP="00226292">
      <w:pPr>
        <w:pStyle w:val="Lijstalinea"/>
        <w:numPr>
          <w:ilvl w:val="0"/>
          <w:numId w:val="17"/>
        </w:numPr>
        <w:rPr>
          <w:szCs w:val="18"/>
        </w:rPr>
      </w:pPr>
      <w:r w:rsidRPr="00503F01">
        <w:rPr>
          <w:szCs w:val="18"/>
        </w:rPr>
        <w:t>Given the nature of this assignment, which includes development cooperation that exclusively benefits a developing country, a VAT rate of 0% applies to the amount specified on the quotation provided the Contractor is established in the Netherlands and his organisation is registered as an entrepreneur for VAT purposes.</w:t>
      </w:r>
    </w:p>
    <w:p w14:paraId="4F680048" w14:textId="77777777" w:rsidR="00503F01" w:rsidRPr="00503F01" w:rsidRDefault="00503F01" w:rsidP="00503F01">
      <w:pPr>
        <w:pStyle w:val="Lijstalinea"/>
        <w:ind w:left="360"/>
        <w:rPr>
          <w:szCs w:val="18"/>
        </w:rPr>
      </w:pPr>
    </w:p>
    <w:p w14:paraId="3E181DC3" w14:textId="57BD4C0D" w:rsidR="007951F4" w:rsidRDefault="007951F4" w:rsidP="00503F01">
      <w:pPr>
        <w:pStyle w:val="Lijstalinea"/>
        <w:ind w:left="360"/>
        <w:rPr>
          <w:szCs w:val="18"/>
        </w:rPr>
      </w:pPr>
      <w:r w:rsidRPr="00503F01">
        <w:rPr>
          <w:szCs w:val="18"/>
        </w:rPr>
        <w:t xml:space="preserve">For extra certainty in this matter, you can request a declaration of exemption from VAT from the tax inspector. More information on this matter can be found within the decree issued by the Ministry of Finance on 21 September 2015 (no. BLKB/2015/76M). </w:t>
      </w:r>
    </w:p>
    <w:p w14:paraId="183581B2" w14:textId="77777777" w:rsidR="00503F01" w:rsidRPr="00503F01" w:rsidRDefault="00503F01" w:rsidP="00503F01">
      <w:pPr>
        <w:pStyle w:val="Lijstalinea"/>
        <w:ind w:left="360"/>
        <w:rPr>
          <w:szCs w:val="18"/>
        </w:rPr>
      </w:pPr>
    </w:p>
    <w:p w14:paraId="3E3A9C21" w14:textId="141B6604" w:rsidR="007951F4" w:rsidRDefault="007951F4" w:rsidP="00503F01">
      <w:pPr>
        <w:pStyle w:val="Lijstalinea"/>
        <w:ind w:left="360"/>
        <w:rPr>
          <w:szCs w:val="18"/>
        </w:rPr>
      </w:pPr>
      <w:r w:rsidRPr="00503F01">
        <w:rPr>
          <w:szCs w:val="18"/>
        </w:rPr>
        <w:t>If you submit a statement from the tax inspector within 60 days of the award of the Contract that specifies that a different VAT rate applies, then the contract price will be increased to include the applicable VAT rate.</w:t>
      </w:r>
    </w:p>
    <w:p w14:paraId="7A257261" w14:textId="77777777" w:rsidR="00503F01" w:rsidRPr="00503F01" w:rsidRDefault="00503F01" w:rsidP="00503F01">
      <w:pPr>
        <w:pStyle w:val="Lijstalinea"/>
        <w:ind w:left="360"/>
        <w:rPr>
          <w:szCs w:val="18"/>
        </w:rPr>
      </w:pPr>
    </w:p>
    <w:p w14:paraId="6984731B" w14:textId="36680112" w:rsidR="007951F4" w:rsidRPr="00503F01" w:rsidRDefault="007951F4" w:rsidP="00503F01">
      <w:pPr>
        <w:pStyle w:val="Lijstalinea"/>
        <w:ind w:left="360"/>
        <w:rPr>
          <w:szCs w:val="18"/>
        </w:rPr>
      </w:pPr>
      <w:r w:rsidRPr="00503F01">
        <w:rPr>
          <w:szCs w:val="18"/>
        </w:rPr>
        <w:t>You are liable for any costs (extra or otherwise) in the event that you incorrectly charge no VAT or an incorrect amount of VAT to the Contracting Authority.</w:t>
      </w:r>
    </w:p>
    <w:p w14:paraId="4EFDE8A1" w14:textId="77777777" w:rsidR="00503F01" w:rsidRDefault="00503F01" w:rsidP="007951F4"/>
    <w:p w14:paraId="0A3C0155" w14:textId="77777777" w:rsidR="00503F01" w:rsidRDefault="007951F4" w:rsidP="00503F01">
      <w:pPr>
        <w:pStyle w:val="Lijstalinea"/>
        <w:ind w:left="360"/>
        <w:rPr>
          <w:szCs w:val="18"/>
        </w:rPr>
      </w:pPr>
      <w:r w:rsidRPr="00503F01">
        <w:rPr>
          <w:szCs w:val="18"/>
        </w:rPr>
        <w:t>If you believe that your work is being taxed simultaneously (in part or in full) in both the Netherlands and a foreign country (outside the EU), then you agree to provide evidence from the foreign tax authorities in question that prove VAT has been levied on one of the services/amounts substantiated by you in the quotation. You will provide this statement in English. If the statement from the foreign tax authorities is not in English, then you agree to provide a sworn translation of this statement, the costs of which will be borne by you.</w:t>
      </w:r>
    </w:p>
    <w:p w14:paraId="4C7C08A1" w14:textId="77777777" w:rsidR="00503F01" w:rsidRDefault="00503F01" w:rsidP="00503F01">
      <w:pPr>
        <w:pStyle w:val="Lijstalinea"/>
        <w:ind w:left="360"/>
        <w:rPr>
          <w:szCs w:val="18"/>
        </w:rPr>
      </w:pPr>
    </w:p>
    <w:p w14:paraId="63261737" w14:textId="3B0BBDC5" w:rsidR="007951F4" w:rsidRPr="00503F01" w:rsidRDefault="007951F4" w:rsidP="00503F01">
      <w:pPr>
        <w:pStyle w:val="Lijstalinea"/>
        <w:ind w:left="360"/>
        <w:rPr>
          <w:szCs w:val="18"/>
        </w:rPr>
      </w:pPr>
      <w:r>
        <w:t>It is not allowed to charge Netherlands VAT over this amount if the registered office off the Contractor is outside The Netherlands. RVO pays the Netherlands VAT to the Netherlands tax authority.</w:t>
      </w:r>
    </w:p>
    <w:p w14:paraId="475575F7" w14:textId="77777777" w:rsidR="007951F4" w:rsidRDefault="007951F4" w:rsidP="007951F4"/>
    <w:p w14:paraId="49EC1D2A" w14:textId="393D8D33" w:rsidR="007951F4" w:rsidRPr="00503F01" w:rsidRDefault="007951F4" w:rsidP="00503F01">
      <w:pPr>
        <w:pStyle w:val="Kop3"/>
        <w:spacing w:before="0"/>
        <w:ind w:left="720"/>
        <w:rPr>
          <w:rFonts w:ascii="Verdana" w:hAnsi="Verdana"/>
          <w:color w:val="auto"/>
          <w:sz w:val="18"/>
          <w:szCs w:val="18"/>
        </w:rPr>
      </w:pPr>
      <w:bookmarkStart w:id="63" w:name="_Toc84842440"/>
      <w:r w:rsidRPr="00503F01">
        <w:rPr>
          <w:rFonts w:ascii="Verdana" w:hAnsi="Verdana"/>
          <w:color w:val="auto"/>
          <w:sz w:val="18"/>
          <w:szCs w:val="18"/>
        </w:rPr>
        <w:t>3.</w:t>
      </w:r>
      <w:r w:rsidR="00F23CF8">
        <w:rPr>
          <w:rFonts w:ascii="Verdana" w:hAnsi="Verdana"/>
          <w:color w:val="auto"/>
          <w:sz w:val="18"/>
          <w:szCs w:val="18"/>
        </w:rPr>
        <w:t>8</w:t>
      </w:r>
      <w:r w:rsidR="00503F01">
        <w:rPr>
          <w:rFonts w:ascii="Verdana" w:hAnsi="Verdana"/>
          <w:color w:val="auto"/>
          <w:sz w:val="18"/>
          <w:szCs w:val="18"/>
        </w:rPr>
        <w:t xml:space="preserve"> </w:t>
      </w:r>
      <w:r w:rsidRPr="00503F01">
        <w:rPr>
          <w:rFonts w:ascii="Verdana" w:hAnsi="Verdana"/>
          <w:color w:val="auto"/>
          <w:sz w:val="18"/>
          <w:szCs w:val="18"/>
        </w:rPr>
        <w:t>Invoicing requirements</w:t>
      </w:r>
      <w:bookmarkEnd w:id="63"/>
    </w:p>
    <w:p w14:paraId="0227B239" w14:textId="796E1B66" w:rsidR="007951F4" w:rsidRPr="00C84277" w:rsidRDefault="007951F4" w:rsidP="0065660F">
      <w:pPr>
        <w:rPr>
          <w:rFonts w:ascii="Verdana" w:hAnsi="Verdana"/>
          <w:sz w:val="18"/>
        </w:rPr>
      </w:pPr>
      <w:r w:rsidRPr="00C84277">
        <w:rPr>
          <w:rFonts w:ascii="Verdana" w:hAnsi="Verdana"/>
          <w:sz w:val="18"/>
        </w:rPr>
        <w:t>You must include a summary of the actual hours/days worked in accordance with the applicable rates.</w:t>
      </w:r>
    </w:p>
    <w:p w14:paraId="47ECDFA4" w14:textId="77777777" w:rsidR="007951F4" w:rsidRDefault="007951F4" w:rsidP="007951F4"/>
    <w:p w14:paraId="654C737D" w14:textId="43B923FB" w:rsidR="007951F4" w:rsidRPr="00503F01" w:rsidRDefault="007951F4" w:rsidP="00503F01">
      <w:pPr>
        <w:rPr>
          <w:rFonts w:ascii="Verdana" w:hAnsi="Verdana"/>
          <w:sz w:val="18"/>
        </w:rPr>
      </w:pPr>
      <w:r w:rsidRPr="00503F01">
        <w:rPr>
          <w:rFonts w:ascii="Verdana" w:hAnsi="Verdana"/>
          <w:sz w:val="18"/>
        </w:rPr>
        <w:t>For companies established in the Netherlands only</w:t>
      </w:r>
      <w:r w:rsidR="00503F01" w:rsidRPr="00503F01">
        <w:rPr>
          <w:rFonts w:ascii="Verdana" w:hAnsi="Verdana"/>
          <w:sz w:val="18"/>
        </w:rPr>
        <w:t xml:space="preserve">: </w:t>
      </w:r>
    </w:p>
    <w:p w14:paraId="30A639DD" w14:textId="77777777" w:rsidR="00503F01" w:rsidRPr="00503F01" w:rsidRDefault="00503F01" w:rsidP="00503F01">
      <w:pPr>
        <w:pStyle w:val="Lijstalinea"/>
        <w:ind w:left="360"/>
        <w:rPr>
          <w:rFonts w:eastAsia="Calibri"/>
          <w:szCs w:val="22"/>
        </w:rPr>
      </w:pPr>
    </w:p>
    <w:p w14:paraId="40F77C3E" w14:textId="77777777" w:rsidR="007951F4" w:rsidRPr="00503F01" w:rsidRDefault="007951F4" w:rsidP="00503F01">
      <w:pPr>
        <w:rPr>
          <w:rFonts w:ascii="Verdana" w:hAnsi="Verdana"/>
          <w:sz w:val="18"/>
          <w:u w:val="single"/>
        </w:rPr>
      </w:pPr>
      <w:r w:rsidRPr="00503F01">
        <w:rPr>
          <w:rFonts w:ascii="Verdana" w:hAnsi="Verdana"/>
          <w:sz w:val="18"/>
          <w:u w:val="single"/>
        </w:rPr>
        <w:t>E-invoicing</w:t>
      </w:r>
    </w:p>
    <w:p w14:paraId="71663DB2" w14:textId="28B366B8" w:rsidR="007951F4" w:rsidRPr="00503F01" w:rsidRDefault="007951F4" w:rsidP="00503F01">
      <w:pPr>
        <w:rPr>
          <w:rFonts w:ascii="Verdana" w:hAnsi="Verdana"/>
          <w:sz w:val="18"/>
        </w:rPr>
      </w:pPr>
      <w:r w:rsidRPr="00503F01">
        <w:rPr>
          <w:rFonts w:ascii="Verdana" w:hAnsi="Verdana"/>
          <w:sz w:val="18"/>
        </w:rPr>
        <w:t xml:space="preserve">The general terms and conditions that apply to this contract contain a provision  that invoices must be sent electronically (not in pdf). This can be done in </w:t>
      </w:r>
      <w:r w:rsidR="00512036">
        <w:rPr>
          <w:rFonts w:ascii="Verdana" w:hAnsi="Verdana"/>
          <w:sz w:val="18"/>
        </w:rPr>
        <w:t>4</w:t>
      </w:r>
      <w:r w:rsidRPr="00503F01">
        <w:rPr>
          <w:rFonts w:ascii="Verdana" w:hAnsi="Verdana"/>
          <w:sz w:val="18"/>
        </w:rPr>
        <w:t xml:space="preserve"> different ways:</w:t>
      </w:r>
    </w:p>
    <w:p w14:paraId="7A59DA6F" w14:textId="59004D05" w:rsidR="007951F4" w:rsidRDefault="007951F4" w:rsidP="00503F01">
      <w:pPr>
        <w:pStyle w:val="Lijstalinea"/>
        <w:ind w:left="360"/>
        <w:rPr>
          <w:rFonts w:eastAsia="Calibri"/>
          <w:szCs w:val="22"/>
        </w:rPr>
      </w:pPr>
      <w:r w:rsidRPr="00503F01">
        <w:rPr>
          <w:rFonts w:eastAsia="Calibri"/>
          <w:szCs w:val="22"/>
        </w:rPr>
        <w:t>•</w:t>
      </w:r>
      <w:r w:rsidRPr="00503F01">
        <w:rPr>
          <w:rFonts w:eastAsia="Calibri"/>
          <w:szCs w:val="22"/>
        </w:rPr>
        <w:tab/>
        <w:t>The invoicing portal of the Dutch government</w:t>
      </w:r>
      <w:r w:rsidR="00512036">
        <w:rPr>
          <w:rFonts w:eastAsia="Calibri"/>
          <w:szCs w:val="22"/>
        </w:rPr>
        <w:t>;</w:t>
      </w:r>
    </w:p>
    <w:p w14:paraId="7B97A443" w14:textId="3B1272F8" w:rsidR="00512036" w:rsidRPr="00503F01" w:rsidRDefault="00512036" w:rsidP="00503F01">
      <w:pPr>
        <w:pStyle w:val="Lijstalinea"/>
        <w:ind w:left="360"/>
        <w:rPr>
          <w:rFonts w:eastAsia="Calibri"/>
          <w:szCs w:val="22"/>
        </w:rPr>
      </w:pPr>
      <w:r w:rsidRPr="00512036">
        <w:rPr>
          <w:rFonts w:eastAsia="Calibri"/>
          <w:szCs w:val="22"/>
        </w:rPr>
        <w:t>•</w:t>
      </w:r>
      <w:r w:rsidRPr="00512036">
        <w:rPr>
          <w:rFonts w:eastAsia="Calibri"/>
          <w:szCs w:val="22"/>
        </w:rPr>
        <w:tab/>
        <w:t>Link with Digipoort;</w:t>
      </w:r>
    </w:p>
    <w:p w14:paraId="641DCF6E" w14:textId="4DD15522" w:rsidR="007951F4" w:rsidRPr="00503F01" w:rsidRDefault="007951F4" w:rsidP="00503F01">
      <w:pPr>
        <w:pStyle w:val="Lijstalinea"/>
        <w:ind w:left="360"/>
        <w:rPr>
          <w:rFonts w:eastAsia="Calibri"/>
          <w:szCs w:val="22"/>
        </w:rPr>
      </w:pPr>
      <w:r w:rsidRPr="00503F01">
        <w:rPr>
          <w:rFonts w:eastAsia="Calibri"/>
          <w:szCs w:val="22"/>
        </w:rPr>
        <w:t>•</w:t>
      </w:r>
      <w:r w:rsidRPr="00503F01">
        <w:rPr>
          <w:rFonts w:eastAsia="Calibri"/>
          <w:szCs w:val="22"/>
        </w:rPr>
        <w:tab/>
        <w:t>E-invoicing with your own (accounting) software package through Peppol</w:t>
      </w:r>
      <w:r w:rsidR="00512036">
        <w:rPr>
          <w:rFonts w:eastAsia="Calibri"/>
          <w:szCs w:val="22"/>
        </w:rPr>
        <w:t>;</w:t>
      </w:r>
    </w:p>
    <w:p w14:paraId="66AB9995" w14:textId="77777777" w:rsidR="007951F4" w:rsidRPr="00503F01" w:rsidRDefault="007951F4" w:rsidP="00503F01">
      <w:pPr>
        <w:pStyle w:val="Lijstalinea"/>
        <w:ind w:left="360"/>
        <w:rPr>
          <w:rFonts w:eastAsia="Calibri"/>
          <w:szCs w:val="22"/>
        </w:rPr>
      </w:pPr>
      <w:r w:rsidRPr="00503F01">
        <w:rPr>
          <w:rFonts w:eastAsia="Calibri"/>
          <w:szCs w:val="22"/>
        </w:rPr>
        <w:t>•</w:t>
      </w:r>
      <w:r w:rsidRPr="00503F01">
        <w:rPr>
          <w:rFonts w:eastAsia="Calibri"/>
          <w:szCs w:val="22"/>
        </w:rPr>
        <w:tab/>
        <w:t>E-invoicing through a service provider.</w:t>
      </w:r>
    </w:p>
    <w:p w14:paraId="602FD52D" w14:textId="77777777" w:rsidR="007951F4" w:rsidRPr="00503F01" w:rsidRDefault="007951F4" w:rsidP="00503F01">
      <w:pPr>
        <w:pStyle w:val="Lijstalinea"/>
        <w:ind w:left="360"/>
        <w:rPr>
          <w:rFonts w:eastAsia="Calibri"/>
          <w:szCs w:val="22"/>
        </w:rPr>
      </w:pPr>
    </w:p>
    <w:p w14:paraId="2611F657" w14:textId="2F394995" w:rsidR="007951F4" w:rsidRDefault="007951F4" w:rsidP="00503F01">
      <w:pPr>
        <w:rPr>
          <w:rFonts w:ascii="Verdana" w:hAnsi="Verdana"/>
          <w:sz w:val="18"/>
        </w:rPr>
      </w:pPr>
      <w:r w:rsidRPr="00503F01">
        <w:rPr>
          <w:rFonts w:ascii="Verdana" w:hAnsi="Verdana"/>
          <w:sz w:val="18"/>
        </w:rPr>
        <w:t>For companies not established in the Netherlands</w:t>
      </w:r>
      <w:r w:rsidR="00503F01" w:rsidRPr="00503F01">
        <w:rPr>
          <w:rFonts w:ascii="Verdana" w:hAnsi="Verdana"/>
          <w:sz w:val="18"/>
        </w:rPr>
        <w:t>:</w:t>
      </w:r>
    </w:p>
    <w:p w14:paraId="43C89F90" w14:textId="77777777" w:rsidR="00503F01" w:rsidRPr="00503F01" w:rsidRDefault="00503F01" w:rsidP="00503F01">
      <w:pPr>
        <w:rPr>
          <w:rFonts w:ascii="Verdana" w:hAnsi="Verdana"/>
          <w:sz w:val="18"/>
        </w:rPr>
      </w:pPr>
    </w:p>
    <w:p w14:paraId="1A243D07" w14:textId="705FAA67" w:rsidR="007951F4" w:rsidRPr="00503F01" w:rsidRDefault="007951F4" w:rsidP="00503F01">
      <w:pPr>
        <w:rPr>
          <w:rFonts w:ascii="Verdana" w:hAnsi="Verdana"/>
          <w:sz w:val="18"/>
        </w:rPr>
      </w:pPr>
      <w:r w:rsidRPr="00503F01">
        <w:rPr>
          <w:rFonts w:ascii="Verdana" w:hAnsi="Verdana"/>
          <w:sz w:val="18"/>
        </w:rPr>
        <w:t>The paragraph concerning e</w:t>
      </w:r>
      <w:r w:rsidR="0065660F">
        <w:rPr>
          <w:rFonts w:ascii="Verdana" w:hAnsi="Verdana"/>
          <w:sz w:val="18"/>
        </w:rPr>
        <w:t>-</w:t>
      </w:r>
      <w:r w:rsidRPr="00503F01">
        <w:rPr>
          <w:rFonts w:ascii="Verdana" w:hAnsi="Verdana"/>
          <w:sz w:val="18"/>
        </w:rPr>
        <w:t xml:space="preserve">invoicing does not apply to companies located outside of the Netherlands. Non-Dutch companies can send their invoices in PDF format by email to </w:t>
      </w:r>
      <w:hyperlink r:id="rId14" w:history="1">
        <w:r w:rsidR="00503F01" w:rsidRPr="00766223">
          <w:rPr>
            <w:rStyle w:val="Hyperlink"/>
            <w:rFonts w:ascii="Verdana" w:hAnsi="Verdana"/>
            <w:sz w:val="18"/>
          </w:rPr>
          <w:t>pdffacturen@minezk.nl</w:t>
        </w:r>
      </w:hyperlink>
      <w:r w:rsidR="00503F01">
        <w:rPr>
          <w:rFonts w:ascii="Verdana" w:hAnsi="Verdana"/>
          <w:sz w:val="18"/>
        </w:rPr>
        <w:t xml:space="preserve"> </w:t>
      </w:r>
      <w:r w:rsidRPr="00503F01">
        <w:rPr>
          <w:rFonts w:ascii="Verdana" w:hAnsi="Verdana"/>
          <w:sz w:val="18"/>
        </w:rPr>
        <w:t xml:space="preserve">stating the order number on the invoice. </w:t>
      </w:r>
    </w:p>
    <w:p w14:paraId="7B45EBB6" w14:textId="77777777" w:rsidR="007951F4" w:rsidRDefault="007951F4" w:rsidP="007951F4"/>
    <w:p w14:paraId="4470B1D5" w14:textId="0E82C74B" w:rsidR="007951F4" w:rsidRPr="00503F01" w:rsidRDefault="00503F01" w:rsidP="00503F01">
      <w:pPr>
        <w:pStyle w:val="Kop3"/>
        <w:spacing w:before="0"/>
        <w:ind w:left="720"/>
        <w:rPr>
          <w:rFonts w:ascii="Verdana" w:hAnsi="Verdana"/>
          <w:color w:val="auto"/>
          <w:sz w:val="18"/>
          <w:szCs w:val="18"/>
        </w:rPr>
      </w:pPr>
      <w:bookmarkStart w:id="64" w:name="_Toc84842441"/>
      <w:r>
        <w:rPr>
          <w:rFonts w:ascii="Verdana" w:hAnsi="Verdana"/>
          <w:color w:val="auto"/>
          <w:sz w:val="18"/>
          <w:szCs w:val="18"/>
        </w:rPr>
        <w:t>3.</w:t>
      </w:r>
      <w:r w:rsidR="00F23CF8">
        <w:rPr>
          <w:rFonts w:ascii="Verdana" w:hAnsi="Verdana"/>
          <w:color w:val="auto"/>
          <w:sz w:val="18"/>
          <w:szCs w:val="18"/>
        </w:rPr>
        <w:t>9</w:t>
      </w:r>
      <w:r>
        <w:rPr>
          <w:rFonts w:ascii="Verdana" w:hAnsi="Verdana"/>
          <w:color w:val="auto"/>
          <w:sz w:val="18"/>
          <w:szCs w:val="18"/>
        </w:rPr>
        <w:t xml:space="preserve"> </w:t>
      </w:r>
      <w:r w:rsidR="007951F4" w:rsidRPr="00503F01">
        <w:rPr>
          <w:rFonts w:ascii="Verdana" w:hAnsi="Verdana"/>
          <w:color w:val="auto"/>
          <w:sz w:val="18"/>
          <w:szCs w:val="18"/>
        </w:rPr>
        <w:t>Environmental requirements</w:t>
      </w:r>
      <w:bookmarkEnd w:id="64"/>
    </w:p>
    <w:p w14:paraId="7AA8D343" w14:textId="68A8C603" w:rsidR="00D44D63" w:rsidRPr="00503F01" w:rsidRDefault="007951F4" w:rsidP="00432778">
      <w:pPr>
        <w:rPr>
          <w:rFonts w:ascii="Verdana" w:hAnsi="Verdana"/>
          <w:sz w:val="18"/>
        </w:rPr>
      </w:pPr>
      <w:r w:rsidRPr="00503F01">
        <w:rPr>
          <w:rFonts w:ascii="Verdana" w:hAnsi="Verdana"/>
          <w:sz w:val="18"/>
        </w:rPr>
        <w:t>The Tenderer must possess all environmental permits required in order to fulfil this assignment.</w:t>
      </w:r>
      <w:bookmarkEnd w:id="60"/>
      <w:bookmarkEnd w:id="61"/>
    </w:p>
    <w:p w14:paraId="39BDA182" w14:textId="77777777" w:rsidR="00432778" w:rsidRPr="00A67DCD" w:rsidRDefault="00432778" w:rsidP="00432778"/>
    <w:p w14:paraId="3AE9CEEB" w14:textId="77777777" w:rsidR="00432778" w:rsidRDefault="00432778">
      <w:pPr>
        <w:rPr>
          <w:szCs w:val="18"/>
        </w:rPr>
      </w:pPr>
      <w:r>
        <w:br w:type="page"/>
      </w:r>
    </w:p>
    <w:p w14:paraId="36B3ED48" w14:textId="2138E363" w:rsidR="00432778" w:rsidRDefault="00432778" w:rsidP="00432778">
      <w:pPr>
        <w:pStyle w:val="Kop1"/>
      </w:pPr>
      <w:r>
        <w:lastRenderedPageBreak/>
        <w:t xml:space="preserve"> </w:t>
      </w:r>
      <w:bookmarkStart w:id="65" w:name="_Toc511721924"/>
      <w:bookmarkStart w:id="66" w:name="_Toc82518527"/>
      <w:bookmarkStart w:id="67" w:name="_Toc84842442"/>
      <w:r>
        <w:t>Requirements concerning the Tenderer</w:t>
      </w:r>
      <w:bookmarkEnd w:id="65"/>
      <w:bookmarkEnd w:id="66"/>
      <w:bookmarkEnd w:id="67"/>
    </w:p>
    <w:p w14:paraId="1E780CA8" w14:textId="77777777" w:rsidR="00503F01" w:rsidRPr="00503F01" w:rsidRDefault="00503F01" w:rsidP="00503F01"/>
    <w:p w14:paraId="2FA2A9D1" w14:textId="5F834319" w:rsidR="00432778" w:rsidRPr="00503F01" w:rsidRDefault="00503F01" w:rsidP="00503F01">
      <w:pPr>
        <w:pStyle w:val="Kop3"/>
        <w:spacing w:before="0"/>
        <w:ind w:left="720"/>
        <w:rPr>
          <w:rFonts w:ascii="Verdana" w:hAnsi="Verdana"/>
          <w:color w:val="auto"/>
          <w:sz w:val="18"/>
          <w:szCs w:val="18"/>
        </w:rPr>
      </w:pPr>
      <w:bookmarkStart w:id="68" w:name="_Toc511721925"/>
      <w:bookmarkStart w:id="69" w:name="_Toc82518528"/>
      <w:bookmarkStart w:id="70" w:name="_Toc84842443"/>
      <w:r>
        <w:rPr>
          <w:rFonts w:ascii="Verdana" w:hAnsi="Verdana"/>
          <w:color w:val="auto"/>
          <w:sz w:val="18"/>
          <w:szCs w:val="18"/>
        </w:rPr>
        <w:t xml:space="preserve">4.1 </w:t>
      </w:r>
      <w:r w:rsidR="00432778" w:rsidRPr="00503F01">
        <w:rPr>
          <w:rFonts w:ascii="Verdana" w:hAnsi="Verdana"/>
          <w:color w:val="auto"/>
          <w:sz w:val="18"/>
          <w:szCs w:val="18"/>
        </w:rPr>
        <w:t>Introduction</w:t>
      </w:r>
      <w:bookmarkEnd w:id="68"/>
      <w:bookmarkEnd w:id="69"/>
      <w:bookmarkEnd w:id="70"/>
    </w:p>
    <w:p w14:paraId="0E59756B" w14:textId="77777777" w:rsidR="00432778" w:rsidRPr="008F0F42" w:rsidRDefault="00432778" w:rsidP="00432778">
      <w:pPr>
        <w:pStyle w:val="Geenafstand"/>
        <w:rPr>
          <w:rFonts w:ascii="Verdana" w:hAnsi="Verdana"/>
          <w:sz w:val="18"/>
          <w:szCs w:val="18"/>
        </w:rPr>
      </w:pPr>
      <w:r>
        <w:rPr>
          <w:rFonts w:ascii="Verdana" w:hAnsi="Verdana"/>
          <w:sz w:val="18"/>
        </w:rPr>
        <w:t xml:space="preserve">In this section, you can find the requirements </w:t>
      </w:r>
      <w:r w:rsidR="00780022">
        <w:rPr>
          <w:rFonts w:ascii="Verdana" w:hAnsi="Verdana"/>
          <w:sz w:val="18"/>
        </w:rPr>
        <w:t>set</w:t>
      </w:r>
      <w:r>
        <w:rPr>
          <w:rFonts w:ascii="Verdana" w:hAnsi="Verdana"/>
          <w:sz w:val="18"/>
        </w:rPr>
        <w:t xml:space="preserve"> by the </w:t>
      </w:r>
      <w:r w:rsidR="00DA201E">
        <w:rPr>
          <w:rFonts w:ascii="Verdana" w:hAnsi="Verdana"/>
          <w:sz w:val="18"/>
        </w:rPr>
        <w:t>Tendering</w:t>
      </w:r>
      <w:r>
        <w:rPr>
          <w:rFonts w:ascii="Verdana" w:hAnsi="Verdana"/>
          <w:sz w:val="18"/>
        </w:rPr>
        <w:t xml:space="preserve"> Authority to determine whether particular Tenderers are suitable to be awarded the Contract. For this purpose, Exclusion </w:t>
      </w:r>
      <w:r w:rsidR="008359D5">
        <w:rPr>
          <w:rFonts w:ascii="Verdana" w:hAnsi="Verdana"/>
          <w:sz w:val="18"/>
        </w:rPr>
        <w:t>Grounds</w:t>
      </w:r>
      <w:r>
        <w:rPr>
          <w:rFonts w:ascii="Verdana" w:hAnsi="Verdana"/>
          <w:sz w:val="18"/>
        </w:rPr>
        <w:t xml:space="preserve"> and </w:t>
      </w:r>
      <w:r w:rsidR="00780022">
        <w:rPr>
          <w:rFonts w:ascii="Verdana" w:hAnsi="Verdana"/>
          <w:sz w:val="18"/>
        </w:rPr>
        <w:t>Suitability</w:t>
      </w:r>
      <w:r>
        <w:rPr>
          <w:rFonts w:ascii="Verdana" w:hAnsi="Verdana"/>
          <w:sz w:val="18"/>
        </w:rPr>
        <w:t xml:space="preserve"> Requirements have been </w:t>
      </w:r>
      <w:r w:rsidR="00D43162">
        <w:rPr>
          <w:rFonts w:ascii="Verdana" w:hAnsi="Verdana"/>
          <w:sz w:val="18"/>
        </w:rPr>
        <w:t>set</w:t>
      </w:r>
      <w:r>
        <w:rPr>
          <w:rFonts w:ascii="Verdana" w:hAnsi="Verdana"/>
          <w:sz w:val="18"/>
        </w:rPr>
        <w:t>.</w:t>
      </w:r>
    </w:p>
    <w:p w14:paraId="18FA5015" w14:textId="77777777" w:rsidR="00432778" w:rsidRPr="008F0F42" w:rsidRDefault="00432778" w:rsidP="00432778">
      <w:pPr>
        <w:pStyle w:val="Geenafstand"/>
        <w:rPr>
          <w:rFonts w:ascii="Verdana" w:hAnsi="Verdana"/>
          <w:sz w:val="18"/>
          <w:szCs w:val="18"/>
        </w:rPr>
      </w:pPr>
    </w:p>
    <w:p w14:paraId="55DEF0AC" w14:textId="5A589315" w:rsidR="00432778" w:rsidRPr="008F0F42" w:rsidRDefault="00432778" w:rsidP="00432778">
      <w:pPr>
        <w:pStyle w:val="Geenafstand"/>
        <w:rPr>
          <w:rFonts w:ascii="Verdana" w:hAnsi="Verdana"/>
          <w:sz w:val="18"/>
          <w:szCs w:val="18"/>
        </w:rPr>
      </w:pPr>
      <w:r>
        <w:rPr>
          <w:rFonts w:ascii="Verdana" w:hAnsi="Verdana"/>
          <w:sz w:val="18"/>
        </w:rPr>
        <w:t xml:space="preserve">You can indicate whether or not the Exclusion </w:t>
      </w:r>
      <w:r w:rsidR="00780022">
        <w:rPr>
          <w:rFonts w:ascii="Verdana" w:hAnsi="Verdana"/>
          <w:sz w:val="18"/>
        </w:rPr>
        <w:t>Grounds</w:t>
      </w:r>
      <w:r>
        <w:rPr>
          <w:rFonts w:ascii="Verdana" w:hAnsi="Verdana"/>
          <w:sz w:val="18"/>
        </w:rPr>
        <w:t xml:space="preserve"> apply to you and whether or not you are in compliance with the </w:t>
      </w:r>
      <w:r w:rsidR="00780022">
        <w:rPr>
          <w:rFonts w:ascii="Verdana" w:hAnsi="Verdana"/>
          <w:sz w:val="18"/>
        </w:rPr>
        <w:t>Suitability</w:t>
      </w:r>
      <w:r>
        <w:rPr>
          <w:rFonts w:ascii="Verdana" w:hAnsi="Verdana"/>
          <w:sz w:val="18"/>
        </w:rPr>
        <w:t xml:space="preserve"> Requirements by completing the ‘European </w:t>
      </w:r>
      <w:r w:rsidR="00754F51">
        <w:rPr>
          <w:rFonts w:ascii="Verdana" w:hAnsi="Verdana"/>
          <w:sz w:val="18"/>
        </w:rPr>
        <w:t>Single Procurement Docu</w:t>
      </w:r>
      <w:r>
        <w:rPr>
          <w:rFonts w:ascii="Verdana" w:hAnsi="Verdana"/>
          <w:sz w:val="18"/>
        </w:rPr>
        <w:t>ment</w:t>
      </w:r>
      <w:r w:rsidR="00483A76">
        <w:rPr>
          <w:rFonts w:ascii="Verdana" w:hAnsi="Verdana"/>
          <w:sz w:val="18"/>
        </w:rPr>
        <w:t xml:space="preserve"> (ESPD)</w:t>
      </w:r>
      <w:r>
        <w:rPr>
          <w:rFonts w:ascii="Verdana" w:hAnsi="Verdana"/>
          <w:sz w:val="18"/>
        </w:rPr>
        <w:t>’.</w:t>
      </w:r>
    </w:p>
    <w:p w14:paraId="64C3D56B" w14:textId="77777777" w:rsidR="00432778" w:rsidRPr="008F0F42" w:rsidRDefault="00432778" w:rsidP="00432778">
      <w:pPr>
        <w:pStyle w:val="Geenafstand"/>
        <w:rPr>
          <w:rFonts w:ascii="Verdana" w:hAnsi="Verdana"/>
          <w:b/>
          <w:sz w:val="18"/>
          <w:szCs w:val="18"/>
        </w:rPr>
      </w:pPr>
    </w:p>
    <w:p w14:paraId="47DF4908" w14:textId="23831C14" w:rsidR="00432778" w:rsidRDefault="00432778" w:rsidP="00432778">
      <w:pPr>
        <w:pStyle w:val="Geenafstand"/>
        <w:rPr>
          <w:rFonts w:ascii="Verdana" w:hAnsi="Verdana"/>
          <w:sz w:val="18"/>
        </w:rPr>
      </w:pPr>
      <w:r>
        <w:rPr>
          <w:rFonts w:ascii="Verdana" w:hAnsi="Verdana"/>
          <w:sz w:val="18"/>
        </w:rPr>
        <w:t>The ‘</w:t>
      </w:r>
      <w:r w:rsidR="00754F51">
        <w:rPr>
          <w:rFonts w:ascii="Verdana" w:hAnsi="Verdana"/>
          <w:sz w:val="18"/>
        </w:rPr>
        <w:t>European Single Procurement Document</w:t>
      </w:r>
      <w:r>
        <w:rPr>
          <w:rFonts w:ascii="Verdana" w:hAnsi="Verdana"/>
          <w:sz w:val="18"/>
        </w:rPr>
        <w:t>’ is a PDF file that has been partially filled in for you. You mu</w:t>
      </w:r>
      <w:r w:rsidR="009B0AA0">
        <w:rPr>
          <w:rFonts w:ascii="Verdana" w:hAnsi="Verdana"/>
          <w:sz w:val="18"/>
        </w:rPr>
        <w:t>st fill in the rest of the form</w:t>
      </w:r>
      <w:r>
        <w:rPr>
          <w:rFonts w:ascii="Verdana" w:hAnsi="Verdana"/>
          <w:sz w:val="18"/>
        </w:rPr>
        <w:t xml:space="preserve">, </w:t>
      </w:r>
      <w:r w:rsidR="009B0AA0">
        <w:rPr>
          <w:rFonts w:ascii="Verdana" w:hAnsi="Verdana"/>
          <w:sz w:val="18"/>
        </w:rPr>
        <w:t xml:space="preserve">print it, legally </w:t>
      </w:r>
      <w:r>
        <w:rPr>
          <w:rFonts w:ascii="Verdana" w:hAnsi="Verdana"/>
          <w:sz w:val="18"/>
        </w:rPr>
        <w:t>sign it</w:t>
      </w:r>
      <w:r w:rsidR="009B0AA0">
        <w:rPr>
          <w:rFonts w:ascii="Verdana" w:hAnsi="Verdana"/>
          <w:sz w:val="18"/>
        </w:rPr>
        <w:t xml:space="preserve">, scan it </w:t>
      </w:r>
      <w:r>
        <w:rPr>
          <w:rFonts w:ascii="Verdana" w:hAnsi="Verdana"/>
          <w:sz w:val="18"/>
        </w:rPr>
        <w:t>and submit it together with your Tender via TenderNed</w:t>
      </w:r>
      <w:r w:rsidR="00580A3F">
        <w:rPr>
          <w:rFonts w:ascii="Verdana" w:hAnsi="Verdana"/>
          <w:sz w:val="18"/>
        </w:rPr>
        <w:t xml:space="preserve"> (see paragraph 7.3.15)</w:t>
      </w:r>
      <w:r>
        <w:rPr>
          <w:rFonts w:ascii="Verdana" w:hAnsi="Verdana"/>
          <w:sz w:val="18"/>
        </w:rPr>
        <w:t>.</w:t>
      </w:r>
    </w:p>
    <w:p w14:paraId="77D8DE24" w14:textId="77777777" w:rsidR="00503F01" w:rsidRPr="008F0F42" w:rsidRDefault="00503F01" w:rsidP="00432778">
      <w:pPr>
        <w:pStyle w:val="Geenafstand"/>
        <w:rPr>
          <w:rFonts w:ascii="Verdana" w:hAnsi="Verdana"/>
          <w:sz w:val="18"/>
          <w:szCs w:val="18"/>
        </w:rPr>
      </w:pPr>
    </w:p>
    <w:p w14:paraId="5C01859B" w14:textId="54DCEDFF" w:rsidR="00432778" w:rsidRPr="00503F01" w:rsidRDefault="00503F01" w:rsidP="00503F01">
      <w:pPr>
        <w:pStyle w:val="Kop3"/>
        <w:spacing w:before="0"/>
        <w:ind w:left="720"/>
        <w:rPr>
          <w:rFonts w:ascii="Verdana" w:hAnsi="Verdana"/>
          <w:color w:val="auto"/>
          <w:sz w:val="18"/>
          <w:szCs w:val="18"/>
        </w:rPr>
      </w:pPr>
      <w:bookmarkStart w:id="71" w:name="_Toc511721926"/>
      <w:bookmarkStart w:id="72" w:name="_Toc82518529"/>
      <w:bookmarkStart w:id="73" w:name="_Toc84842444"/>
      <w:r>
        <w:rPr>
          <w:rFonts w:ascii="Verdana" w:hAnsi="Verdana"/>
          <w:color w:val="auto"/>
          <w:sz w:val="18"/>
          <w:szCs w:val="18"/>
        </w:rPr>
        <w:t xml:space="preserve">4.2 </w:t>
      </w:r>
      <w:r w:rsidR="00432778" w:rsidRPr="00503F01">
        <w:rPr>
          <w:rFonts w:ascii="Verdana" w:hAnsi="Verdana"/>
          <w:color w:val="auto"/>
          <w:sz w:val="18"/>
          <w:szCs w:val="18"/>
        </w:rPr>
        <w:t xml:space="preserve">Exclusion </w:t>
      </w:r>
      <w:bookmarkEnd w:id="71"/>
      <w:r w:rsidR="009B0AA0" w:rsidRPr="00503F01">
        <w:rPr>
          <w:rFonts w:ascii="Verdana" w:hAnsi="Verdana"/>
          <w:color w:val="auto"/>
          <w:sz w:val="18"/>
          <w:szCs w:val="18"/>
        </w:rPr>
        <w:t>Grounds</w:t>
      </w:r>
      <w:bookmarkEnd w:id="72"/>
      <w:bookmarkEnd w:id="73"/>
    </w:p>
    <w:p w14:paraId="4D9E67F6" w14:textId="77777777" w:rsidR="00483A76" w:rsidRPr="00483A76" w:rsidRDefault="00483A76" w:rsidP="00483A76">
      <w:pPr>
        <w:rPr>
          <w:rFonts w:ascii="Verdana" w:hAnsi="Verdana"/>
          <w:sz w:val="18"/>
        </w:rPr>
      </w:pPr>
      <w:r w:rsidRPr="00483A76">
        <w:rPr>
          <w:rFonts w:ascii="Verdana" w:hAnsi="Verdana"/>
          <w:sz w:val="18"/>
        </w:rPr>
        <w:t xml:space="preserve">The following Exclusion Grounds are specified in the </w:t>
      </w:r>
      <w:r w:rsidRPr="005F73C9">
        <w:rPr>
          <w:rFonts w:ascii="Verdana" w:hAnsi="Verdana"/>
          <w:sz w:val="18"/>
        </w:rPr>
        <w:t>annex 1 ‘</w:t>
      </w:r>
      <w:r w:rsidRPr="00483A76">
        <w:rPr>
          <w:rFonts w:ascii="Verdana" w:hAnsi="Verdana"/>
          <w:sz w:val="18"/>
        </w:rPr>
        <w:t>European Single Procurement Document’:</w:t>
      </w:r>
    </w:p>
    <w:p w14:paraId="510717CA" w14:textId="44429C78" w:rsidR="00483A76" w:rsidRDefault="00483A76" w:rsidP="00226292">
      <w:pPr>
        <w:pStyle w:val="Lijstalinea"/>
        <w:numPr>
          <w:ilvl w:val="0"/>
          <w:numId w:val="32"/>
        </w:numPr>
      </w:pPr>
      <w:r w:rsidRPr="00483A76">
        <w:t>all Exclusion Grounds specified in Part 2;</w:t>
      </w:r>
    </w:p>
    <w:p w14:paraId="5073B5C8" w14:textId="3A9B307F" w:rsidR="00432778" w:rsidRPr="00483A76" w:rsidRDefault="00483A76" w:rsidP="00226292">
      <w:pPr>
        <w:pStyle w:val="Lijstalinea"/>
        <w:numPr>
          <w:ilvl w:val="0"/>
          <w:numId w:val="32"/>
        </w:numPr>
      </w:pPr>
      <w:r w:rsidRPr="00483A76">
        <w:t>the Exclusion Grounds in Part 3 of the ‘European Single Procurement Document’ that have been selected by the Tendering Authority by means of the tick boxes.</w:t>
      </w:r>
    </w:p>
    <w:p w14:paraId="6EA03EF1" w14:textId="77777777" w:rsidR="00483A76" w:rsidRPr="00483A76" w:rsidRDefault="00483A76" w:rsidP="00483A76">
      <w:pPr>
        <w:rPr>
          <w:szCs w:val="18"/>
          <w:highlight w:val="yellow"/>
        </w:rPr>
      </w:pPr>
    </w:p>
    <w:p w14:paraId="021190A7" w14:textId="77777777" w:rsidR="00432778" w:rsidRPr="00A67DCD" w:rsidRDefault="00432778" w:rsidP="00432778">
      <w:pPr>
        <w:rPr>
          <w:rFonts w:ascii="Verdana" w:hAnsi="Verdana"/>
          <w:sz w:val="18"/>
          <w:szCs w:val="18"/>
        </w:rPr>
      </w:pPr>
      <w:r>
        <w:rPr>
          <w:rFonts w:ascii="Verdana" w:hAnsi="Verdana"/>
          <w:sz w:val="18"/>
        </w:rPr>
        <w:t>See Section 7 for information on how to submit a Tender in collaboration with other organisations</w:t>
      </w:r>
      <w:r w:rsidR="00D43162">
        <w:rPr>
          <w:rFonts w:ascii="Verdana" w:hAnsi="Verdana"/>
          <w:sz w:val="18"/>
        </w:rPr>
        <w:t>.</w:t>
      </w:r>
      <w:r>
        <w:rPr>
          <w:rFonts w:ascii="Verdana" w:hAnsi="Verdana"/>
          <w:sz w:val="18"/>
        </w:rPr>
        <w:t xml:space="preserve"> </w:t>
      </w:r>
      <w:r w:rsidR="00D43162">
        <w:rPr>
          <w:rFonts w:ascii="Verdana" w:hAnsi="Verdana"/>
          <w:sz w:val="18"/>
        </w:rPr>
        <w:t>This section</w:t>
      </w:r>
      <w:r>
        <w:rPr>
          <w:rFonts w:ascii="Verdana" w:hAnsi="Verdana"/>
          <w:sz w:val="18"/>
        </w:rPr>
        <w:t xml:space="preserve"> specifies who must provide a completed and signed </w:t>
      </w:r>
      <w:r w:rsidR="009B0AA0">
        <w:rPr>
          <w:rFonts w:ascii="Verdana" w:hAnsi="Verdana"/>
          <w:sz w:val="18"/>
        </w:rPr>
        <w:t>European Single Procurement Document</w:t>
      </w:r>
      <w:r>
        <w:rPr>
          <w:rFonts w:ascii="Verdana" w:hAnsi="Verdana"/>
          <w:sz w:val="18"/>
        </w:rPr>
        <w:t xml:space="preserve"> during the process of submitting a Tender.</w:t>
      </w:r>
    </w:p>
    <w:p w14:paraId="76E705B8" w14:textId="77777777" w:rsidR="00432778" w:rsidRPr="00A67DCD" w:rsidRDefault="00432778" w:rsidP="00432778">
      <w:pPr>
        <w:rPr>
          <w:rFonts w:ascii="Verdana" w:hAnsi="Verdana"/>
          <w:sz w:val="18"/>
          <w:szCs w:val="18"/>
        </w:rPr>
      </w:pPr>
    </w:p>
    <w:tbl>
      <w:tblPr>
        <w:tblW w:w="8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2"/>
      </w:tblGrid>
      <w:tr w:rsidR="00432778" w:rsidRPr="0006661C" w14:paraId="6B87A635" w14:textId="77777777" w:rsidTr="00FD0D6F">
        <w:trPr>
          <w:trHeight w:val="2028"/>
        </w:trPr>
        <w:tc>
          <w:tcPr>
            <w:tcW w:w="8412" w:type="dxa"/>
            <w:shd w:val="clear" w:color="auto" w:fill="F3F3F3"/>
          </w:tcPr>
          <w:p w14:paraId="17D366C0" w14:textId="77777777" w:rsidR="0061022A" w:rsidRDefault="0061022A" w:rsidP="0061022A">
            <w:pPr>
              <w:rPr>
                <w:rFonts w:ascii="Verdana" w:hAnsi="Verdana"/>
                <w:sz w:val="18"/>
              </w:rPr>
            </w:pPr>
            <w:r>
              <w:rPr>
                <w:rFonts w:ascii="Verdana" w:hAnsi="Verdana"/>
                <w:sz w:val="18"/>
              </w:rPr>
              <w:t>The evidence relating</w:t>
            </w:r>
            <w:r w:rsidR="00065A6B">
              <w:rPr>
                <w:rFonts w:ascii="Verdana" w:hAnsi="Verdana"/>
                <w:sz w:val="18"/>
              </w:rPr>
              <w:t xml:space="preserve"> to the Exclusion Grounds does </w:t>
            </w:r>
            <w:r>
              <w:rPr>
                <w:rFonts w:ascii="Verdana" w:hAnsi="Verdana"/>
                <w:sz w:val="18"/>
              </w:rPr>
              <w:t xml:space="preserve">not have to be submitted together with the Tender: it is only required once the </w:t>
            </w:r>
            <w:r w:rsidR="00DA201E">
              <w:rPr>
                <w:rFonts w:ascii="Verdana" w:hAnsi="Verdana"/>
                <w:sz w:val="18"/>
              </w:rPr>
              <w:t>Tendering</w:t>
            </w:r>
            <w:r>
              <w:rPr>
                <w:rFonts w:ascii="Verdana" w:hAnsi="Verdana"/>
                <w:sz w:val="18"/>
              </w:rPr>
              <w:t xml:space="preserve"> Authority requests it. </w:t>
            </w:r>
          </w:p>
          <w:p w14:paraId="24198461" w14:textId="77777777" w:rsidR="0061022A" w:rsidRDefault="0061022A" w:rsidP="0061022A">
            <w:pPr>
              <w:rPr>
                <w:rFonts w:ascii="Verdana" w:hAnsi="Verdana"/>
                <w:sz w:val="18"/>
              </w:rPr>
            </w:pPr>
          </w:p>
          <w:p w14:paraId="01F852A9" w14:textId="77777777" w:rsidR="0061022A" w:rsidRPr="0006661C" w:rsidRDefault="0061022A" w:rsidP="0061022A">
            <w:pPr>
              <w:rPr>
                <w:rFonts w:ascii="Verdana" w:hAnsi="Verdana"/>
                <w:sz w:val="18"/>
                <w:szCs w:val="18"/>
              </w:rPr>
            </w:pPr>
            <w:r>
              <w:rPr>
                <w:rFonts w:ascii="Verdana" w:hAnsi="Verdana"/>
                <w:b/>
                <w:sz w:val="18"/>
              </w:rPr>
              <w:t>Please note:</w:t>
            </w:r>
            <w:r>
              <w:rPr>
                <w:rFonts w:ascii="Verdana" w:hAnsi="Verdana"/>
                <w:sz w:val="18"/>
              </w:rPr>
              <w:t xml:space="preserve"> The process of applying for a GVA (certificate of conduct) can take several weeks.</w:t>
            </w:r>
          </w:p>
          <w:p w14:paraId="2E87D392" w14:textId="77777777" w:rsidR="0061022A" w:rsidRPr="0006661C" w:rsidRDefault="0061022A" w:rsidP="0061022A">
            <w:pPr>
              <w:rPr>
                <w:rFonts w:ascii="Verdana" w:hAnsi="Verdana"/>
                <w:sz w:val="18"/>
                <w:szCs w:val="18"/>
              </w:rPr>
            </w:pPr>
          </w:p>
          <w:p w14:paraId="2BCC4808" w14:textId="77777777" w:rsidR="0061022A" w:rsidRPr="0006661C" w:rsidRDefault="0061022A" w:rsidP="0061022A">
            <w:pPr>
              <w:rPr>
                <w:rFonts w:ascii="Verdana" w:hAnsi="Verdana"/>
                <w:sz w:val="18"/>
                <w:szCs w:val="18"/>
              </w:rPr>
            </w:pPr>
            <w:r>
              <w:rPr>
                <w:rFonts w:ascii="Verdana" w:hAnsi="Verdana"/>
                <w:sz w:val="18"/>
              </w:rPr>
              <w:t>For information on types of evidence, see Section 2.89 of the Public Procurement Act.</w:t>
            </w:r>
          </w:p>
          <w:p w14:paraId="56F42A08" w14:textId="77777777" w:rsidR="0061022A" w:rsidRDefault="00EF65F0" w:rsidP="0061022A">
            <w:pPr>
              <w:rPr>
                <w:rStyle w:val="Hyperlink"/>
                <w:rFonts w:ascii="Verdana" w:hAnsi="Verdana"/>
                <w:sz w:val="18"/>
              </w:rPr>
            </w:pPr>
            <w:hyperlink r:id="rId15" w:history="1">
              <w:r w:rsidR="0061022A">
                <w:rPr>
                  <w:rStyle w:val="Hyperlink"/>
                  <w:rFonts w:ascii="Verdana" w:hAnsi="Verdana"/>
                  <w:sz w:val="18"/>
                </w:rPr>
                <w:t>http://wetten.overheid.nl/BWBR0032203/2016-07-01</w:t>
              </w:r>
            </w:hyperlink>
          </w:p>
          <w:p w14:paraId="6FFD478D" w14:textId="77777777" w:rsidR="0061022A" w:rsidRDefault="0061022A" w:rsidP="0061022A">
            <w:pPr>
              <w:rPr>
                <w:rStyle w:val="Hyperlink"/>
                <w:rFonts w:ascii="Verdana" w:hAnsi="Verdana"/>
                <w:sz w:val="18"/>
              </w:rPr>
            </w:pPr>
          </w:p>
          <w:p w14:paraId="62AED379" w14:textId="77777777" w:rsidR="0061022A" w:rsidRPr="0013757E" w:rsidRDefault="0061022A" w:rsidP="0061022A">
            <w:pPr>
              <w:rPr>
                <w:rFonts w:ascii="Verdana" w:hAnsi="Verdana"/>
                <w:sz w:val="18"/>
                <w:szCs w:val="18"/>
              </w:rPr>
            </w:pPr>
            <w:r w:rsidRPr="0013757E">
              <w:rPr>
                <w:rFonts w:ascii="Verdana" w:hAnsi="Verdana"/>
                <w:sz w:val="18"/>
                <w:szCs w:val="18"/>
              </w:rPr>
              <w:t xml:space="preserve">The evidence consists of: </w:t>
            </w:r>
            <w:r w:rsidRPr="0013757E">
              <w:rPr>
                <w:rFonts w:ascii="Verdana" w:hAnsi="Verdana"/>
                <w:sz w:val="18"/>
                <w:szCs w:val="18"/>
              </w:rPr>
              <w:br/>
              <w:t>1. Extract of Trade Register (no older than 6 months see §4.3)</w:t>
            </w:r>
          </w:p>
          <w:p w14:paraId="67F3AE7C" w14:textId="77777777" w:rsidR="0061022A" w:rsidRPr="0013757E" w:rsidRDefault="0061022A" w:rsidP="0061022A">
            <w:pPr>
              <w:rPr>
                <w:rFonts w:ascii="Verdana" w:hAnsi="Verdana"/>
                <w:sz w:val="18"/>
                <w:szCs w:val="18"/>
              </w:rPr>
            </w:pPr>
            <w:r w:rsidRPr="0013757E">
              <w:rPr>
                <w:rFonts w:ascii="Verdana" w:hAnsi="Verdana"/>
                <w:sz w:val="18"/>
                <w:szCs w:val="18"/>
              </w:rPr>
              <w:t>2. ‘Certificate of Conduct for procurement’ (‘</w:t>
            </w:r>
            <w:proofErr w:type="spellStart"/>
            <w:r w:rsidRPr="0013757E">
              <w:rPr>
                <w:rFonts w:ascii="Verdana" w:hAnsi="Verdana"/>
                <w:sz w:val="18"/>
                <w:szCs w:val="18"/>
              </w:rPr>
              <w:t>Gedragsverklaring</w:t>
            </w:r>
            <w:proofErr w:type="spellEnd"/>
            <w:r w:rsidRPr="0013757E">
              <w:rPr>
                <w:rFonts w:ascii="Verdana" w:hAnsi="Verdana"/>
                <w:sz w:val="18"/>
                <w:szCs w:val="18"/>
              </w:rPr>
              <w:t xml:space="preserve"> </w:t>
            </w:r>
            <w:proofErr w:type="spellStart"/>
            <w:r w:rsidRPr="0013757E">
              <w:rPr>
                <w:rFonts w:ascii="Verdana" w:hAnsi="Verdana"/>
                <w:sz w:val="18"/>
                <w:szCs w:val="18"/>
              </w:rPr>
              <w:t>Aanbesteden</w:t>
            </w:r>
            <w:proofErr w:type="spellEnd"/>
            <w:r w:rsidRPr="0013757E">
              <w:rPr>
                <w:rFonts w:ascii="Verdana" w:hAnsi="Verdana"/>
                <w:sz w:val="18"/>
                <w:szCs w:val="18"/>
              </w:rPr>
              <w:t>’ -no older than 2 years)</w:t>
            </w:r>
          </w:p>
          <w:p w14:paraId="0A79A99C" w14:textId="77777777" w:rsidR="0061022A" w:rsidRPr="0013757E" w:rsidRDefault="0061022A" w:rsidP="0061022A">
            <w:pPr>
              <w:rPr>
                <w:rFonts w:ascii="Verdana" w:hAnsi="Verdana"/>
                <w:sz w:val="18"/>
                <w:szCs w:val="18"/>
              </w:rPr>
            </w:pPr>
            <w:r w:rsidRPr="0013757E">
              <w:rPr>
                <w:rFonts w:ascii="Verdana" w:hAnsi="Verdana"/>
                <w:sz w:val="18"/>
                <w:szCs w:val="18"/>
              </w:rPr>
              <w:t>3. Tax statement (no older than 6 months)</w:t>
            </w:r>
          </w:p>
          <w:p w14:paraId="786C81FC" w14:textId="77777777" w:rsidR="0061022A" w:rsidRPr="0013757E" w:rsidRDefault="0061022A" w:rsidP="0061022A">
            <w:pPr>
              <w:rPr>
                <w:rFonts w:ascii="Verdana" w:hAnsi="Verdana" w:cs="Arial"/>
                <w:sz w:val="18"/>
                <w:szCs w:val="18"/>
                <w:lang w:val="en"/>
              </w:rPr>
            </w:pPr>
            <w:r w:rsidRPr="0013757E">
              <w:rPr>
                <w:rFonts w:ascii="Verdana" w:hAnsi="Verdana" w:cs="Arial"/>
                <w:sz w:val="18"/>
                <w:szCs w:val="18"/>
                <w:lang w:val="en"/>
              </w:rPr>
              <w:t xml:space="preserve">The </w:t>
            </w:r>
            <w:r w:rsidR="00DA201E">
              <w:rPr>
                <w:rFonts w:ascii="Verdana" w:hAnsi="Verdana" w:cs="Arial"/>
                <w:sz w:val="18"/>
                <w:szCs w:val="18"/>
                <w:lang w:val="en"/>
              </w:rPr>
              <w:t>Tendering</w:t>
            </w:r>
            <w:r w:rsidRPr="0013757E">
              <w:rPr>
                <w:rFonts w:ascii="Verdana" w:hAnsi="Verdana" w:cs="Arial"/>
                <w:sz w:val="18"/>
                <w:szCs w:val="18"/>
                <w:lang w:val="en"/>
              </w:rPr>
              <w:t xml:space="preserve"> Authority, to which a Tenderer submits data in order to prove that the exclusion grounds referred to in Article 2.86 or Article 2.87 do not apply to the Tenderer, also accepts data and documents from another Member State, from the country of origin of the Tenderer or from the country where the Tenderer is established, that serve an equivalent purpose or that show that the exclusion ground does not apply to Tenderer.</w:t>
            </w:r>
          </w:p>
          <w:p w14:paraId="75C3A937" w14:textId="77777777" w:rsidR="0061022A" w:rsidRPr="0013757E" w:rsidRDefault="0061022A" w:rsidP="0061022A">
            <w:pPr>
              <w:rPr>
                <w:rFonts w:ascii="Verdana" w:hAnsi="Verdana" w:cs="Arial"/>
                <w:sz w:val="18"/>
                <w:szCs w:val="18"/>
                <w:lang w:val="en"/>
              </w:rPr>
            </w:pPr>
          </w:p>
          <w:p w14:paraId="6E3F88CE" w14:textId="77777777" w:rsidR="0061022A" w:rsidRPr="0013757E" w:rsidRDefault="0061022A" w:rsidP="0061022A">
            <w:pPr>
              <w:rPr>
                <w:rFonts w:ascii="Verdana" w:hAnsi="Verdana" w:cs="Arial"/>
                <w:b/>
                <w:sz w:val="18"/>
                <w:szCs w:val="18"/>
                <w:lang w:val="en"/>
              </w:rPr>
            </w:pPr>
            <w:r w:rsidRPr="0013757E">
              <w:rPr>
                <w:rFonts w:ascii="Verdana" w:hAnsi="Verdana" w:cs="Arial"/>
                <w:b/>
                <w:sz w:val="18"/>
                <w:szCs w:val="18"/>
                <w:lang w:val="en"/>
              </w:rPr>
              <w:t xml:space="preserve">Please refer to </w:t>
            </w:r>
            <w:hyperlink r:id="rId16" w:history="1">
              <w:r w:rsidRPr="0013757E">
                <w:rPr>
                  <w:rStyle w:val="Hyperlink"/>
                  <w:rFonts w:ascii="Verdana" w:hAnsi="Verdana" w:cs="Arial"/>
                  <w:b/>
                  <w:sz w:val="18"/>
                  <w:szCs w:val="18"/>
                  <w:lang w:val="en"/>
                </w:rPr>
                <w:t>https://ec.europa.eu/tools/ecertis/search</w:t>
              </w:r>
            </w:hyperlink>
          </w:p>
          <w:p w14:paraId="16704159" w14:textId="77777777" w:rsidR="00432778" w:rsidRPr="0006661C" w:rsidRDefault="0061022A" w:rsidP="0061022A">
            <w:pPr>
              <w:rPr>
                <w:rFonts w:ascii="Verdana" w:hAnsi="Verdana"/>
                <w:sz w:val="18"/>
                <w:szCs w:val="18"/>
              </w:rPr>
            </w:pPr>
            <w:proofErr w:type="spellStart"/>
            <w:r w:rsidRPr="0013757E">
              <w:rPr>
                <w:rFonts w:ascii="Verdana" w:hAnsi="Verdana"/>
                <w:b/>
                <w:color w:val="333333"/>
                <w:sz w:val="18"/>
                <w:szCs w:val="18"/>
              </w:rPr>
              <w:t>eCertis</w:t>
            </w:r>
            <w:proofErr w:type="spellEnd"/>
            <w:r w:rsidRPr="0013757E">
              <w:rPr>
                <w:rFonts w:ascii="Verdana" w:hAnsi="Verdana"/>
                <w:b/>
                <w:color w:val="333333"/>
                <w:sz w:val="18"/>
                <w:szCs w:val="18"/>
              </w:rPr>
              <w:t xml:space="preserve"> is the information system that helps you identify different certificates requested in procurement procedures across the EU.</w:t>
            </w:r>
          </w:p>
        </w:tc>
      </w:tr>
    </w:tbl>
    <w:p w14:paraId="1B7D19E8" w14:textId="77777777" w:rsidR="00503F01" w:rsidRDefault="00503F01" w:rsidP="00503F01">
      <w:pPr>
        <w:pStyle w:val="Kop3"/>
        <w:spacing w:before="0"/>
        <w:ind w:left="720"/>
        <w:rPr>
          <w:rFonts w:ascii="Verdana" w:hAnsi="Verdana"/>
          <w:color w:val="auto"/>
          <w:sz w:val="18"/>
          <w:szCs w:val="18"/>
        </w:rPr>
      </w:pPr>
      <w:bookmarkStart w:id="74" w:name="_Toc511721927"/>
      <w:bookmarkStart w:id="75" w:name="_Toc82518530"/>
    </w:p>
    <w:p w14:paraId="4E0025E8" w14:textId="4624CC46" w:rsidR="00432778" w:rsidRPr="00503F01" w:rsidRDefault="00503F01" w:rsidP="00503F01">
      <w:pPr>
        <w:pStyle w:val="Kop3"/>
        <w:spacing w:before="0"/>
        <w:ind w:left="720"/>
        <w:rPr>
          <w:rFonts w:ascii="Verdana" w:hAnsi="Verdana"/>
          <w:color w:val="auto"/>
          <w:sz w:val="18"/>
          <w:szCs w:val="18"/>
        </w:rPr>
      </w:pPr>
      <w:bookmarkStart w:id="76" w:name="_Toc84842445"/>
      <w:r>
        <w:rPr>
          <w:rFonts w:ascii="Verdana" w:hAnsi="Verdana"/>
          <w:color w:val="auto"/>
          <w:sz w:val="18"/>
          <w:szCs w:val="18"/>
        </w:rPr>
        <w:t xml:space="preserve">4.3 </w:t>
      </w:r>
      <w:r w:rsidR="009B0AA0" w:rsidRPr="00503F01">
        <w:rPr>
          <w:rFonts w:ascii="Verdana" w:hAnsi="Verdana"/>
          <w:color w:val="auto"/>
          <w:sz w:val="18"/>
          <w:szCs w:val="18"/>
        </w:rPr>
        <w:t>Suitabil</w:t>
      </w:r>
      <w:r w:rsidR="00583F2C" w:rsidRPr="00503F01">
        <w:rPr>
          <w:rFonts w:ascii="Verdana" w:hAnsi="Verdana"/>
          <w:color w:val="auto"/>
          <w:sz w:val="18"/>
          <w:szCs w:val="18"/>
        </w:rPr>
        <w:t>i</w:t>
      </w:r>
      <w:r w:rsidR="009B0AA0" w:rsidRPr="00503F01">
        <w:rPr>
          <w:rFonts w:ascii="Verdana" w:hAnsi="Verdana"/>
          <w:color w:val="auto"/>
          <w:sz w:val="18"/>
          <w:szCs w:val="18"/>
        </w:rPr>
        <w:t>ty</w:t>
      </w:r>
      <w:r w:rsidR="00432778" w:rsidRPr="00503F01">
        <w:rPr>
          <w:rFonts w:ascii="Verdana" w:hAnsi="Verdana"/>
          <w:color w:val="auto"/>
          <w:sz w:val="18"/>
          <w:szCs w:val="18"/>
        </w:rPr>
        <w:t xml:space="preserve"> Requirements</w:t>
      </w:r>
      <w:bookmarkEnd w:id="74"/>
      <w:bookmarkEnd w:id="75"/>
      <w:bookmarkEnd w:id="76"/>
    </w:p>
    <w:p w14:paraId="76BB096C" w14:textId="77777777" w:rsidR="00432778" w:rsidRPr="008F0F42" w:rsidRDefault="00583F2C" w:rsidP="00432778">
      <w:pPr>
        <w:pStyle w:val="Geenafstand"/>
        <w:rPr>
          <w:rFonts w:ascii="Verdana" w:hAnsi="Verdana"/>
          <w:sz w:val="18"/>
          <w:szCs w:val="18"/>
        </w:rPr>
      </w:pPr>
      <w:r>
        <w:rPr>
          <w:rFonts w:ascii="Verdana" w:hAnsi="Verdana"/>
          <w:sz w:val="18"/>
        </w:rPr>
        <w:t>The purpose of the Suitability</w:t>
      </w:r>
      <w:r w:rsidR="00432778">
        <w:rPr>
          <w:rFonts w:ascii="Verdana" w:hAnsi="Verdana"/>
          <w:sz w:val="18"/>
        </w:rPr>
        <w:t xml:space="preserve"> Requirements is to assess whether the Tenderer is suitable to fulfil the Contract in the opinion of the </w:t>
      </w:r>
      <w:r w:rsidR="00DA201E">
        <w:rPr>
          <w:rFonts w:ascii="Verdana" w:hAnsi="Verdana"/>
          <w:sz w:val="18"/>
        </w:rPr>
        <w:t>Tendering</w:t>
      </w:r>
      <w:r w:rsidR="00432778">
        <w:rPr>
          <w:rFonts w:ascii="Verdana" w:hAnsi="Verdana"/>
          <w:sz w:val="18"/>
        </w:rPr>
        <w:t xml:space="preserve"> Authority. </w:t>
      </w:r>
    </w:p>
    <w:p w14:paraId="006573C4" w14:textId="77777777" w:rsidR="00432778" w:rsidRPr="008F0F42" w:rsidRDefault="00432778" w:rsidP="00432778">
      <w:pPr>
        <w:pStyle w:val="Geenafstand"/>
        <w:rPr>
          <w:rFonts w:ascii="Verdana" w:hAnsi="Verdana"/>
          <w:sz w:val="18"/>
          <w:szCs w:val="18"/>
        </w:rPr>
      </w:pPr>
    </w:p>
    <w:p w14:paraId="4F16DFAC" w14:textId="31F781D5" w:rsidR="00432778" w:rsidRPr="008F0F42" w:rsidRDefault="00432778" w:rsidP="00432778">
      <w:pPr>
        <w:pStyle w:val="Geenafstand"/>
        <w:rPr>
          <w:rFonts w:ascii="Verdana" w:hAnsi="Verdana"/>
          <w:sz w:val="18"/>
          <w:szCs w:val="18"/>
        </w:rPr>
      </w:pPr>
      <w:r>
        <w:rPr>
          <w:rFonts w:ascii="Verdana" w:hAnsi="Verdana"/>
          <w:sz w:val="18"/>
        </w:rPr>
        <w:t xml:space="preserve">By signing the </w:t>
      </w:r>
      <w:r w:rsidRPr="005F73C9">
        <w:rPr>
          <w:rFonts w:ascii="Verdana" w:hAnsi="Verdana"/>
          <w:sz w:val="18"/>
        </w:rPr>
        <w:t>annex ‘</w:t>
      </w:r>
      <w:r w:rsidR="00754F51">
        <w:rPr>
          <w:rFonts w:ascii="Verdana" w:hAnsi="Verdana"/>
          <w:sz w:val="18"/>
        </w:rPr>
        <w:t>European Single Procurement Document</w:t>
      </w:r>
      <w:r>
        <w:rPr>
          <w:rFonts w:ascii="Verdana" w:hAnsi="Verdana"/>
          <w:sz w:val="18"/>
        </w:rPr>
        <w:t xml:space="preserve">’ (which uses the term ‘Selection Criteria’ to refer to the </w:t>
      </w:r>
      <w:r w:rsidR="008359D5">
        <w:rPr>
          <w:rFonts w:ascii="Verdana" w:hAnsi="Verdana"/>
          <w:sz w:val="18"/>
        </w:rPr>
        <w:t>Suitability</w:t>
      </w:r>
      <w:r>
        <w:rPr>
          <w:rFonts w:ascii="Verdana" w:hAnsi="Verdana"/>
          <w:sz w:val="18"/>
        </w:rPr>
        <w:t xml:space="preserve"> Requirements), the Tenderer declares that </w:t>
      </w:r>
      <w:r w:rsidR="00370484">
        <w:rPr>
          <w:rFonts w:ascii="Verdana" w:hAnsi="Verdana"/>
          <w:sz w:val="18"/>
        </w:rPr>
        <w:t xml:space="preserve">he </w:t>
      </w:r>
      <w:r>
        <w:rPr>
          <w:rFonts w:ascii="Verdana" w:hAnsi="Verdana"/>
          <w:sz w:val="18"/>
        </w:rPr>
        <w:t>compl</w:t>
      </w:r>
      <w:r w:rsidR="00370484">
        <w:rPr>
          <w:rFonts w:ascii="Verdana" w:hAnsi="Verdana"/>
          <w:sz w:val="18"/>
        </w:rPr>
        <w:t>ies</w:t>
      </w:r>
      <w:r>
        <w:rPr>
          <w:rFonts w:ascii="Verdana" w:hAnsi="Verdana"/>
          <w:sz w:val="18"/>
        </w:rPr>
        <w:t xml:space="preserve"> with the </w:t>
      </w:r>
      <w:r w:rsidR="008359D5">
        <w:rPr>
          <w:rFonts w:ascii="Verdana" w:hAnsi="Verdana"/>
          <w:sz w:val="18"/>
        </w:rPr>
        <w:t>Suitability</w:t>
      </w:r>
      <w:r>
        <w:rPr>
          <w:rFonts w:ascii="Verdana" w:hAnsi="Verdana"/>
          <w:sz w:val="18"/>
        </w:rPr>
        <w:t xml:space="preserve"> Requirements as specified in this subsection of the </w:t>
      </w:r>
      <w:r w:rsidR="008359D5">
        <w:rPr>
          <w:rFonts w:ascii="Verdana" w:hAnsi="Verdana"/>
          <w:sz w:val="18"/>
        </w:rPr>
        <w:t>Tender document</w:t>
      </w:r>
      <w:r>
        <w:rPr>
          <w:rFonts w:ascii="Verdana" w:hAnsi="Verdana"/>
          <w:sz w:val="18"/>
        </w:rPr>
        <w:t xml:space="preserve">. These </w:t>
      </w:r>
      <w:r w:rsidR="008359D5">
        <w:rPr>
          <w:rFonts w:ascii="Verdana" w:hAnsi="Verdana"/>
          <w:sz w:val="18"/>
        </w:rPr>
        <w:t>Suitability</w:t>
      </w:r>
      <w:r>
        <w:rPr>
          <w:rFonts w:ascii="Verdana" w:hAnsi="Verdana"/>
          <w:sz w:val="18"/>
        </w:rPr>
        <w:t xml:space="preserve"> Requirements are further specified in the subsequent paragraphs in this section. </w:t>
      </w:r>
    </w:p>
    <w:p w14:paraId="3B8FAF8A" w14:textId="5E6B0AB5" w:rsidR="00432778" w:rsidRPr="00503F01" w:rsidRDefault="00503F01" w:rsidP="00503F01">
      <w:pPr>
        <w:pStyle w:val="Kop4"/>
        <w:rPr>
          <w:rFonts w:ascii="Verdana" w:hAnsi="Verdana"/>
          <w:b/>
          <w:bCs/>
          <w:color w:val="auto"/>
          <w:sz w:val="18"/>
          <w:szCs w:val="18"/>
        </w:rPr>
      </w:pPr>
      <w:bookmarkStart w:id="77" w:name="_Toc511721928"/>
      <w:bookmarkStart w:id="78" w:name="_Toc82518531"/>
      <w:r>
        <w:rPr>
          <w:rFonts w:ascii="Verdana" w:hAnsi="Verdana"/>
          <w:b/>
          <w:bCs/>
          <w:color w:val="auto"/>
          <w:sz w:val="18"/>
          <w:szCs w:val="18"/>
        </w:rPr>
        <w:lastRenderedPageBreak/>
        <w:t xml:space="preserve">4.3.1 </w:t>
      </w:r>
      <w:r w:rsidR="00432778" w:rsidRPr="00503F01">
        <w:rPr>
          <w:rFonts w:ascii="Verdana" w:hAnsi="Verdana"/>
          <w:b/>
          <w:bCs/>
          <w:color w:val="auto"/>
          <w:sz w:val="18"/>
          <w:szCs w:val="18"/>
        </w:rPr>
        <w:t>Financial and economic standing</w:t>
      </w:r>
      <w:bookmarkEnd w:id="77"/>
      <w:bookmarkEnd w:id="78"/>
    </w:p>
    <w:p w14:paraId="7DDDB24A" w14:textId="77777777" w:rsidR="00483A76" w:rsidRPr="00CF014A" w:rsidRDefault="00483A76" w:rsidP="00483A76">
      <w:pPr>
        <w:rPr>
          <w:rFonts w:ascii="Verdana" w:hAnsi="Verdana"/>
          <w:sz w:val="18"/>
          <w:szCs w:val="18"/>
        </w:rPr>
      </w:pPr>
      <w:r w:rsidRPr="00CF014A">
        <w:rPr>
          <w:rFonts w:ascii="Verdana" w:hAnsi="Verdana"/>
          <w:sz w:val="18"/>
        </w:rPr>
        <w:t>By signing the ‘European Single Procurement Document’, the Tenderer declares:</w:t>
      </w:r>
    </w:p>
    <w:p w14:paraId="3D0DAE47" w14:textId="77777777" w:rsidR="00483A76" w:rsidRPr="00CF014A" w:rsidRDefault="00483A76" w:rsidP="00226292">
      <w:pPr>
        <w:numPr>
          <w:ilvl w:val="0"/>
          <w:numId w:val="3"/>
        </w:numPr>
        <w:rPr>
          <w:rFonts w:ascii="Verdana" w:hAnsi="Verdana"/>
          <w:sz w:val="18"/>
          <w:szCs w:val="18"/>
        </w:rPr>
      </w:pPr>
      <w:r w:rsidRPr="00CF014A">
        <w:rPr>
          <w:rFonts w:ascii="Verdana" w:hAnsi="Verdana"/>
          <w:sz w:val="18"/>
        </w:rPr>
        <w:t>That he possesses sufficient financial and economic capacity to fulfil the contractual obligations.</w:t>
      </w:r>
    </w:p>
    <w:p w14:paraId="50E3BB20" w14:textId="77777777" w:rsidR="00483A76" w:rsidRPr="00CF014A" w:rsidRDefault="00483A76" w:rsidP="00226292">
      <w:pPr>
        <w:numPr>
          <w:ilvl w:val="0"/>
          <w:numId w:val="3"/>
        </w:numPr>
        <w:rPr>
          <w:rFonts w:ascii="Verdana" w:hAnsi="Verdana"/>
          <w:sz w:val="18"/>
          <w:szCs w:val="18"/>
        </w:rPr>
      </w:pPr>
      <w:r w:rsidRPr="00CF014A">
        <w:rPr>
          <w:rFonts w:ascii="Verdana" w:hAnsi="Verdana"/>
          <w:sz w:val="18"/>
        </w:rPr>
        <w:t>That the Tenderer is unaware of any possible claims against him that may compromise his organisation’s financial-economic capacity or continuity, and that no investment is required during the Contract period that may have a similar compromising effect.</w:t>
      </w:r>
    </w:p>
    <w:p w14:paraId="4B8E9297" w14:textId="77777777" w:rsidR="00483A76" w:rsidRPr="00CF014A" w:rsidRDefault="00483A76" w:rsidP="00226292">
      <w:pPr>
        <w:numPr>
          <w:ilvl w:val="0"/>
          <w:numId w:val="3"/>
        </w:numPr>
        <w:rPr>
          <w:rFonts w:ascii="Verdana" w:hAnsi="Verdana"/>
          <w:sz w:val="18"/>
          <w:szCs w:val="18"/>
        </w:rPr>
      </w:pPr>
      <w:r w:rsidRPr="00CF014A">
        <w:rPr>
          <w:rFonts w:ascii="Verdana" w:hAnsi="Verdana"/>
          <w:sz w:val="18"/>
        </w:rPr>
        <w:t>That the Tenderer has a sufficient level of professional and/or statutory liability insurance for the fulfilment of the assignment and that in the event of the Contract being awarded to him, will remain sufficiently insured throughout the duration of the assignment(s).</w:t>
      </w:r>
    </w:p>
    <w:p w14:paraId="1F2A6857"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tblGrid>
      <w:tr w:rsidR="00432778" w:rsidRPr="0006661C" w14:paraId="0B8AD511" w14:textId="77777777" w:rsidTr="00432778">
        <w:tc>
          <w:tcPr>
            <w:tcW w:w="8388" w:type="dxa"/>
            <w:shd w:val="clear" w:color="auto" w:fill="F3F3F3"/>
          </w:tcPr>
          <w:p w14:paraId="38F185E8" w14:textId="77777777" w:rsidR="00432778" w:rsidRPr="0006661C" w:rsidRDefault="00432778" w:rsidP="00432778">
            <w:pPr>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only submit it when requested to do so):</w:t>
            </w:r>
          </w:p>
          <w:p w14:paraId="24AAE6E1" w14:textId="77777777" w:rsidR="00C35630" w:rsidRPr="0006661C" w:rsidRDefault="00C35630" w:rsidP="00432778">
            <w:pPr>
              <w:rPr>
                <w:rFonts w:ascii="Verdana" w:hAnsi="Verdana"/>
                <w:sz w:val="18"/>
                <w:szCs w:val="18"/>
              </w:rPr>
            </w:pPr>
            <w:r>
              <w:rPr>
                <w:rFonts w:ascii="Verdana" w:hAnsi="Verdana"/>
                <w:sz w:val="18"/>
                <w:szCs w:val="18"/>
              </w:rPr>
              <w:t>Proof of the economic operator’s economic and financial standing may, as a general rule, be furnished by one or more of the following references:</w:t>
            </w:r>
          </w:p>
          <w:p w14:paraId="4B681829" w14:textId="77777777" w:rsidR="004A0440" w:rsidRPr="004A0440" w:rsidRDefault="00C35630" w:rsidP="00226292">
            <w:pPr>
              <w:numPr>
                <w:ilvl w:val="0"/>
                <w:numId w:val="4"/>
              </w:numPr>
              <w:rPr>
                <w:rFonts w:ascii="Verdana" w:hAnsi="Verdana"/>
                <w:sz w:val="18"/>
                <w:szCs w:val="18"/>
              </w:rPr>
            </w:pPr>
            <w:r>
              <w:rPr>
                <w:rFonts w:ascii="Verdana" w:hAnsi="Verdana"/>
                <w:sz w:val="18"/>
              </w:rPr>
              <w:t>a</w:t>
            </w:r>
            <w:r w:rsidR="00C92B84" w:rsidRPr="003613D0">
              <w:rPr>
                <w:rFonts w:ascii="Verdana" w:hAnsi="Verdana"/>
                <w:sz w:val="18"/>
              </w:rPr>
              <w:t>ppropriate statement</w:t>
            </w:r>
            <w:r>
              <w:rPr>
                <w:rFonts w:ascii="Verdana" w:hAnsi="Verdana"/>
                <w:sz w:val="18"/>
              </w:rPr>
              <w:t>s from banks or, where appropriate, evidence of relevant professional risk indemnity insurance;</w:t>
            </w:r>
          </w:p>
          <w:p w14:paraId="7373AF3D" w14:textId="77777777" w:rsidR="00C35630" w:rsidRPr="00C35630" w:rsidRDefault="00C35630" w:rsidP="00226292">
            <w:pPr>
              <w:numPr>
                <w:ilvl w:val="0"/>
                <w:numId w:val="4"/>
              </w:numPr>
              <w:rPr>
                <w:rFonts w:ascii="Verdana" w:hAnsi="Verdana"/>
                <w:sz w:val="18"/>
                <w:szCs w:val="18"/>
                <w:lang w:val="en-US" w:eastAsia="en-US"/>
              </w:rPr>
            </w:pPr>
            <w:r w:rsidRPr="00C35630">
              <w:rPr>
                <w:rFonts w:ascii="Verdana" w:hAnsi="Verdana"/>
                <w:sz w:val="18"/>
              </w:rPr>
              <w:t xml:space="preserve">the presentation of financial statements or extracts from the financial statements, where publication of financial statements is required under the law of the country in which the economic operator is established; </w:t>
            </w:r>
          </w:p>
          <w:p w14:paraId="3816A8E7" w14:textId="77777777" w:rsidR="00432778" w:rsidRPr="0006661C" w:rsidRDefault="00C35630" w:rsidP="00226292">
            <w:pPr>
              <w:numPr>
                <w:ilvl w:val="0"/>
                <w:numId w:val="4"/>
              </w:numPr>
              <w:rPr>
                <w:rFonts w:ascii="Verdana" w:hAnsi="Verdana"/>
                <w:sz w:val="18"/>
                <w:szCs w:val="18"/>
              </w:rPr>
            </w:pPr>
            <w:r>
              <w:rPr>
                <w:rFonts w:ascii="Verdana" w:hAnsi="Verdana"/>
                <w:sz w:val="18"/>
              </w:rPr>
              <w:t xml:space="preserve">a </w:t>
            </w:r>
            <w:r w:rsidR="00432778">
              <w:rPr>
                <w:rFonts w:ascii="Verdana" w:hAnsi="Verdana"/>
                <w:sz w:val="18"/>
              </w:rPr>
              <w:t xml:space="preserve">statement </w:t>
            </w:r>
            <w:r>
              <w:rPr>
                <w:rFonts w:ascii="Verdana" w:hAnsi="Verdana"/>
                <w:sz w:val="18"/>
              </w:rPr>
              <w:t xml:space="preserve">of </w:t>
            </w:r>
            <w:r w:rsidRPr="00C35630">
              <w:rPr>
                <w:rFonts w:ascii="Verdana" w:hAnsi="Verdana"/>
                <w:sz w:val="18"/>
              </w:rPr>
              <w:t>the undertaking’s overall turnover and, where appropriate, of turnover in the area covered by the contract for a maximum of the last three financial years available, depending on the date on which the undertaking was set up or the economic operator started trading, as far as the information on these turnovers is available.</w:t>
            </w:r>
            <w:r w:rsidR="00432778">
              <w:rPr>
                <w:rFonts w:ascii="Verdana" w:hAnsi="Verdana"/>
                <w:sz w:val="18"/>
              </w:rPr>
              <w:t xml:space="preserve"> </w:t>
            </w:r>
          </w:p>
          <w:p w14:paraId="585A7591" w14:textId="77777777" w:rsidR="00432778" w:rsidRPr="0006661C" w:rsidRDefault="00432778" w:rsidP="00432778">
            <w:pPr>
              <w:rPr>
                <w:rFonts w:ascii="Verdana" w:hAnsi="Verdana"/>
                <w:sz w:val="18"/>
                <w:szCs w:val="18"/>
              </w:rPr>
            </w:pPr>
          </w:p>
          <w:p w14:paraId="215D18BD" w14:textId="77777777" w:rsidR="00432778" w:rsidRPr="0006661C" w:rsidRDefault="00432778" w:rsidP="00C92B84">
            <w:pPr>
              <w:rPr>
                <w:rFonts w:ascii="Verdana" w:hAnsi="Verdana"/>
                <w:sz w:val="18"/>
                <w:szCs w:val="18"/>
              </w:rPr>
            </w:pPr>
            <w:r>
              <w:rPr>
                <w:rFonts w:ascii="Verdana" w:hAnsi="Verdana"/>
                <w:sz w:val="18"/>
              </w:rPr>
              <w:t xml:space="preserve">If the data of the Tenderer’s parent/holding company is used in relation to the aspect of financial-economic capacity, then the Tenderer must provide a statement from the parent/holding company that specifies that the parent/holding company unconditionally acts as a guarantor for the obligations to be </w:t>
            </w:r>
            <w:r w:rsidR="00C92B84">
              <w:rPr>
                <w:rFonts w:ascii="Verdana" w:hAnsi="Verdana"/>
                <w:sz w:val="18"/>
              </w:rPr>
              <w:t>undertaken</w:t>
            </w:r>
            <w:r>
              <w:rPr>
                <w:rFonts w:ascii="Verdana" w:hAnsi="Verdana"/>
                <w:sz w:val="18"/>
              </w:rPr>
              <w:t xml:space="preserve"> by the subsidiary company and any debts </w:t>
            </w:r>
            <w:r w:rsidR="00C92B84">
              <w:rPr>
                <w:rFonts w:ascii="Verdana" w:hAnsi="Verdana"/>
                <w:sz w:val="18"/>
              </w:rPr>
              <w:t>arising</w:t>
            </w:r>
            <w:r>
              <w:rPr>
                <w:rFonts w:ascii="Verdana" w:hAnsi="Verdana"/>
                <w:sz w:val="18"/>
              </w:rPr>
              <w:t xml:space="preserve"> from the Contract incurred by the subsidiary company. The statement by the parent/holding company must be signed by a legally authorised representative.</w:t>
            </w:r>
          </w:p>
        </w:tc>
      </w:tr>
    </w:tbl>
    <w:p w14:paraId="2DD8DECA" w14:textId="77777777" w:rsidR="00503F01" w:rsidRDefault="00503F01" w:rsidP="00503F01">
      <w:pPr>
        <w:pStyle w:val="Kop4"/>
        <w:rPr>
          <w:rFonts w:ascii="Verdana" w:hAnsi="Verdana"/>
          <w:b/>
          <w:bCs/>
          <w:color w:val="auto"/>
          <w:sz w:val="18"/>
          <w:szCs w:val="18"/>
        </w:rPr>
      </w:pPr>
      <w:bookmarkStart w:id="79" w:name="_Toc511721929"/>
      <w:bookmarkStart w:id="80" w:name="_Toc82518532"/>
    </w:p>
    <w:p w14:paraId="681CAED0" w14:textId="1EEFAEE7" w:rsidR="00432778" w:rsidRPr="00503F01" w:rsidRDefault="00503F01" w:rsidP="00503F01">
      <w:pPr>
        <w:pStyle w:val="Kop4"/>
        <w:rPr>
          <w:rFonts w:ascii="Verdana" w:hAnsi="Verdana"/>
          <w:b/>
          <w:bCs/>
          <w:color w:val="auto"/>
          <w:sz w:val="18"/>
          <w:szCs w:val="18"/>
        </w:rPr>
      </w:pPr>
      <w:r>
        <w:rPr>
          <w:rFonts w:ascii="Verdana" w:hAnsi="Verdana"/>
          <w:b/>
          <w:bCs/>
          <w:color w:val="auto"/>
          <w:sz w:val="18"/>
          <w:szCs w:val="18"/>
        </w:rPr>
        <w:t xml:space="preserve">4.3.2 </w:t>
      </w:r>
      <w:r w:rsidR="00432778" w:rsidRPr="00503F01">
        <w:rPr>
          <w:rFonts w:ascii="Verdana" w:hAnsi="Verdana"/>
          <w:b/>
          <w:bCs/>
          <w:color w:val="auto"/>
          <w:sz w:val="18"/>
          <w:szCs w:val="18"/>
        </w:rPr>
        <w:t xml:space="preserve">Reference </w:t>
      </w:r>
      <w:r w:rsidR="00C91B53" w:rsidRPr="00503F01">
        <w:rPr>
          <w:rFonts w:ascii="Verdana" w:hAnsi="Verdana"/>
          <w:b/>
          <w:bCs/>
          <w:color w:val="auto"/>
          <w:sz w:val="18"/>
          <w:szCs w:val="18"/>
        </w:rPr>
        <w:t>data</w:t>
      </w:r>
      <w:r w:rsidR="00432778" w:rsidRPr="00503F01">
        <w:rPr>
          <w:rFonts w:ascii="Verdana" w:hAnsi="Verdana"/>
          <w:b/>
          <w:bCs/>
          <w:color w:val="auto"/>
          <w:sz w:val="18"/>
          <w:szCs w:val="18"/>
        </w:rPr>
        <w:t xml:space="preserve"> (technical </w:t>
      </w:r>
      <w:r w:rsidR="00FD0D6F" w:rsidRPr="00503F01">
        <w:rPr>
          <w:rFonts w:ascii="Verdana" w:hAnsi="Verdana"/>
          <w:b/>
          <w:bCs/>
          <w:color w:val="auto"/>
          <w:sz w:val="18"/>
          <w:szCs w:val="18"/>
        </w:rPr>
        <w:t>qualifications</w:t>
      </w:r>
      <w:r w:rsidR="00432778" w:rsidRPr="00503F01">
        <w:rPr>
          <w:rFonts w:ascii="Verdana" w:hAnsi="Verdana"/>
          <w:b/>
          <w:bCs/>
          <w:color w:val="auto"/>
          <w:sz w:val="18"/>
          <w:szCs w:val="18"/>
        </w:rPr>
        <w:t>)</w:t>
      </w:r>
      <w:bookmarkEnd w:id="79"/>
      <w:bookmarkEnd w:id="80"/>
    </w:p>
    <w:p w14:paraId="6AEE5D7D" w14:textId="77777777" w:rsidR="0040140A" w:rsidRDefault="00432778" w:rsidP="0040140A">
      <w:pPr>
        <w:pStyle w:val="Bullet"/>
        <w:numPr>
          <w:ilvl w:val="0"/>
          <w:numId w:val="0"/>
        </w:numPr>
      </w:pPr>
      <w:r>
        <w:t xml:space="preserve">The </w:t>
      </w:r>
      <w:r w:rsidR="00DA201E">
        <w:t>Tendering</w:t>
      </w:r>
      <w:r>
        <w:t xml:space="preserve"> Authority has </w:t>
      </w:r>
      <w:r w:rsidR="00C91B53">
        <w:t>set</w:t>
      </w:r>
      <w:r>
        <w:t xml:space="preserve"> the following core competences, which demonstrate experience with essential aspects of the assignment:</w:t>
      </w:r>
    </w:p>
    <w:p w14:paraId="06C7EC6F" w14:textId="2E6FF994" w:rsidR="00697E67" w:rsidRPr="0040140A" w:rsidRDefault="00697E67" w:rsidP="0040140A">
      <w:pPr>
        <w:pStyle w:val="Bullet"/>
      </w:pPr>
      <w:r w:rsidRPr="00697E67">
        <w:rPr>
          <w:lang w:val="en-US" w:eastAsia="nl-NL"/>
        </w:rPr>
        <w:t>Experience with leading international large scale complex, multi-country and financial</w:t>
      </w:r>
      <w:r w:rsidR="00E83B92">
        <w:rPr>
          <w:lang w:val="en-US" w:eastAsia="nl-NL"/>
        </w:rPr>
        <w:t>ly</w:t>
      </w:r>
      <w:r>
        <w:rPr>
          <w:lang w:val="en-US" w:eastAsia="nl-NL"/>
        </w:rPr>
        <w:t xml:space="preserve"> </w:t>
      </w:r>
    </w:p>
    <w:p w14:paraId="2F712DB9" w14:textId="30FC0B72" w:rsidR="0040140A" w:rsidRDefault="0040140A" w:rsidP="0040140A">
      <w:pPr>
        <w:autoSpaceDE w:val="0"/>
        <w:autoSpaceDN w:val="0"/>
        <w:adjustRightInd w:val="0"/>
        <w:spacing w:after="35" w:line="240" w:lineRule="auto"/>
        <w:rPr>
          <w:rFonts w:ascii="Verdana" w:hAnsi="Verdana" w:cs="Verdana"/>
          <w:color w:val="000000"/>
          <w:sz w:val="18"/>
          <w:szCs w:val="18"/>
          <w:lang w:val="en-US" w:eastAsia="nl-NL"/>
        </w:rPr>
      </w:pPr>
      <w:r>
        <w:rPr>
          <w:rFonts w:ascii="Verdana" w:hAnsi="Verdana" w:cs="Verdana"/>
          <w:color w:val="000000"/>
          <w:sz w:val="18"/>
          <w:szCs w:val="18"/>
          <w:lang w:val="en-US" w:eastAsia="nl-NL"/>
        </w:rPr>
        <w:t xml:space="preserve">      </w:t>
      </w:r>
      <w:r w:rsidR="00697E67" w:rsidRPr="00697E67">
        <w:rPr>
          <w:rFonts w:ascii="Verdana" w:hAnsi="Verdana" w:cs="Verdana"/>
          <w:color w:val="000000"/>
          <w:sz w:val="18"/>
          <w:szCs w:val="18"/>
          <w:lang w:val="en-US" w:eastAsia="nl-NL"/>
        </w:rPr>
        <w:t xml:space="preserve">sizeable projects. </w:t>
      </w:r>
    </w:p>
    <w:p w14:paraId="4FB43E2D" w14:textId="18C65D23" w:rsidR="00C9439D" w:rsidRPr="00C9439D" w:rsidRDefault="00697E67" w:rsidP="00226292">
      <w:pPr>
        <w:pStyle w:val="Lijstalinea"/>
        <w:numPr>
          <w:ilvl w:val="0"/>
          <w:numId w:val="29"/>
        </w:numPr>
        <w:autoSpaceDE w:val="0"/>
        <w:autoSpaceDN w:val="0"/>
        <w:adjustRightInd w:val="0"/>
        <w:spacing w:after="35" w:line="240" w:lineRule="auto"/>
        <w:rPr>
          <w:rFonts w:cs="Verdana"/>
          <w:color w:val="000000"/>
          <w:szCs w:val="18"/>
          <w:lang w:val="en-US" w:eastAsia="nl-NL"/>
        </w:rPr>
      </w:pPr>
      <w:r w:rsidRPr="0040140A">
        <w:rPr>
          <w:rFonts w:cs="Verdana"/>
          <w:color w:val="000000"/>
          <w:szCs w:val="18"/>
          <w:lang w:val="en-US" w:eastAsia="nl-NL"/>
        </w:rPr>
        <w:t>Experience with projects in sub-Sahara Africa</w:t>
      </w:r>
      <w:r w:rsidR="00407FA2" w:rsidRPr="0040140A">
        <w:rPr>
          <w:rFonts w:cs="Verdana"/>
          <w:color w:val="000000"/>
          <w:szCs w:val="18"/>
          <w:lang w:val="en-US" w:eastAsia="nl-NL"/>
        </w:rPr>
        <w:t xml:space="preserve"> and Asia</w:t>
      </w:r>
      <w:r w:rsidR="00E83B92">
        <w:rPr>
          <w:rFonts w:cs="Verdana"/>
          <w:color w:val="000000"/>
          <w:szCs w:val="18"/>
          <w:lang w:val="en-US" w:eastAsia="nl-NL"/>
        </w:rPr>
        <w:t>.</w:t>
      </w:r>
      <w:r w:rsidR="00407FA2" w:rsidRPr="0040140A">
        <w:rPr>
          <w:rFonts w:cs="Verdana"/>
          <w:color w:val="000000"/>
          <w:szCs w:val="18"/>
          <w:lang w:val="en-US" w:eastAsia="nl-NL"/>
        </w:rPr>
        <w:t xml:space="preserve"> </w:t>
      </w:r>
    </w:p>
    <w:p w14:paraId="78275FB4" w14:textId="0CEFCE4D" w:rsidR="00164C60" w:rsidRPr="0040140A" w:rsidRDefault="007B2AC2" w:rsidP="00226292">
      <w:pPr>
        <w:pStyle w:val="Lijstalinea"/>
        <w:numPr>
          <w:ilvl w:val="0"/>
          <w:numId w:val="29"/>
        </w:numPr>
        <w:autoSpaceDE w:val="0"/>
        <w:autoSpaceDN w:val="0"/>
        <w:adjustRightInd w:val="0"/>
        <w:spacing w:after="35" w:line="240" w:lineRule="auto"/>
        <w:rPr>
          <w:rFonts w:cs="Verdana"/>
          <w:color w:val="000000"/>
          <w:szCs w:val="18"/>
          <w:lang w:val="en-US" w:eastAsia="nl-NL"/>
        </w:rPr>
      </w:pPr>
      <w:r w:rsidRPr="0040140A">
        <w:rPr>
          <w:szCs w:val="18"/>
        </w:rPr>
        <w:t>A proven track-record in the field of supporting SME’s in similar programmes</w:t>
      </w:r>
      <w:r w:rsidR="00E83B92">
        <w:rPr>
          <w:szCs w:val="18"/>
        </w:rPr>
        <w:t>.</w:t>
      </w:r>
    </w:p>
    <w:p w14:paraId="426AC86A" w14:textId="77777777" w:rsidR="00697E67" w:rsidRPr="0087411A" w:rsidRDefault="00697E67" w:rsidP="00432778">
      <w:pPr>
        <w:rPr>
          <w:rFonts w:ascii="Verdana" w:hAnsi="Verdana"/>
          <w:sz w:val="18"/>
          <w:szCs w:val="18"/>
        </w:rPr>
      </w:pPr>
    </w:p>
    <w:p w14:paraId="4757809E" w14:textId="77777777" w:rsidR="00483A76" w:rsidRPr="0087411A" w:rsidRDefault="00483A76" w:rsidP="00483A76">
      <w:pPr>
        <w:rPr>
          <w:rFonts w:ascii="Verdana" w:hAnsi="Verdana"/>
          <w:sz w:val="18"/>
          <w:szCs w:val="18"/>
        </w:rPr>
      </w:pPr>
      <w:r>
        <w:rPr>
          <w:rFonts w:ascii="Verdana" w:hAnsi="Verdana"/>
          <w:sz w:val="18"/>
        </w:rPr>
        <w:t xml:space="preserve">By signing the ‘European Single Procurement Document’, </w:t>
      </w:r>
      <w:r w:rsidRPr="009505A2">
        <w:rPr>
          <w:rFonts w:ascii="Verdana" w:hAnsi="Verdana"/>
          <w:sz w:val="18"/>
          <w:u w:val="single"/>
        </w:rPr>
        <w:t xml:space="preserve">the Tenderer declares that he has carried out at least </w:t>
      </w:r>
      <w:r w:rsidRPr="009505A2">
        <w:rPr>
          <w:rFonts w:ascii="Verdana" w:hAnsi="Verdana"/>
          <w:b/>
          <w:bCs/>
          <w:sz w:val="18"/>
          <w:u w:val="single"/>
        </w:rPr>
        <w:t>one</w:t>
      </w:r>
      <w:r w:rsidRPr="009505A2">
        <w:rPr>
          <w:rFonts w:ascii="Verdana" w:hAnsi="Verdana"/>
          <w:sz w:val="18"/>
          <w:u w:val="single"/>
        </w:rPr>
        <w:t xml:space="preserve"> reference assignment</w:t>
      </w:r>
      <w:r>
        <w:rPr>
          <w:rFonts w:ascii="Verdana" w:hAnsi="Verdana"/>
          <w:sz w:val="18"/>
        </w:rPr>
        <w:t xml:space="preserve"> </w:t>
      </w:r>
      <w:r>
        <w:rPr>
          <w:rFonts w:ascii="Verdana" w:hAnsi="Verdana"/>
          <w:sz w:val="18"/>
          <w:u w:val="single"/>
        </w:rPr>
        <w:t xml:space="preserve">covering each of the </w:t>
      </w:r>
      <w:r w:rsidRPr="00BF46E3">
        <w:rPr>
          <w:rFonts w:ascii="Verdana" w:hAnsi="Verdana"/>
          <w:sz w:val="18"/>
          <w:u w:val="single"/>
        </w:rPr>
        <w:t>core competences</w:t>
      </w:r>
      <w:r>
        <w:rPr>
          <w:rFonts w:ascii="Verdana" w:hAnsi="Verdana"/>
          <w:sz w:val="18"/>
          <w:u w:val="single"/>
        </w:rPr>
        <w:t xml:space="preserve"> listed above</w:t>
      </w:r>
      <w:r>
        <w:rPr>
          <w:rFonts w:ascii="Verdana" w:hAnsi="Verdana"/>
          <w:sz w:val="18"/>
        </w:rPr>
        <w:t xml:space="preserve"> that meet the following minimum requirements:</w:t>
      </w:r>
    </w:p>
    <w:p w14:paraId="02EDF9D4" w14:textId="77777777" w:rsidR="00483A76" w:rsidRPr="00855A42" w:rsidRDefault="00483A76" w:rsidP="00226292">
      <w:pPr>
        <w:pStyle w:val="Bullet"/>
        <w:numPr>
          <w:ilvl w:val="0"/>
          <w:numId w:val="33"/>
        </w:numPr>
        <w:ind w:hanging="294"/>
      </w:pPr>
      <w:r w:rsidRPr="00855A42">
        <w:t xml:space="preserve">The subject of the reference assignment must be comparable to the core competence in </w:t>
      </w:r>
      <w:r w:rsidRPr="00855A42">
        <w:tab/>
        <w:t xml:space="preserve">question. </w:t>
      </w:r>
    </w:p>
    <w:p w14:paraId="7E95F7FA" w14:textId="77777777" w:rsidR="00483A76" w:rsidRPr="001639D8" w:rsidRDefault="00483A76" w:rsidP="00226292">
      <w:pPr>
        <w:pStyle w:val="Bullet"/>
        <w:numPr>
          <w:ilvl w:val="0"/>
          <w:numId w:val="33"/>
        </w:numPr>
        <w:rPr>
          <w:szCs w:val="18"/>
        </w:rPr>
      </w:pPr>
      <w:r>
        <w:t xml:space="preserve">The reference assignment must have been executed or completed within </w:t>
      </w:r>
      <w:r w:rsidRPr="00DA3F4F">
        <w:t>the five years</w:t>
      </w:r>
      <w:r>
        <w:t xml:space="preserve">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5A573A57" w14:textId="77777777" w:rsidR="00483A76" w:rsidRPr="0087411A" w:rsidRDefault="00483A76" w:rsidP="00483A76">
      <w:pPr>
        <w:pStyle w:val="Bullet"/>
        <w:numPr>
          <w:ilvl w:val="0"/>
          <w:numId w:val="0"/>
        </w:numPr>
        <w:ind w:left="720"/>
      </w:pPr>
    </w:p>
    <w:p w14:paraId="5F660A93" w14:textId="77777777" w:rsidR="00483A76" w:rsidRPr="007C3AB1" w:rsidRDefault="00483A76" w:rsidP="00483A76">
      <w:pPr>
        <w:pStyle w:val="Bullet"/>
        <w:numPr>
          <w:ilvl w:val="0"/>
          <w:numId w:val="0"/>
        </w:numPr>
      </w:pPr>
      <w:r>
        <w:t>The total value of each of the reference assignment</w:t>
      </w:r>
      <w:r w:rsidRPr="006A6051">
        <w:t>(s) must</w:t>
      </w:r>
      <w:r>
        <w:t xml:space="preserve"> be at least 100.000 € (exclusive of VAT). This reference-assignment value must exclusively consist of the value of the aspects of the assignment that are equivalent to the </w:t>
      </w:r>
      <w:r w:rsidRPr="006A6051">
        <w:t xml:space="preserve">products and services </w:t>
      </w:r>
      <w:r w:rsidRPr="00C91B53">
        <w:t>specified in this document.</w:t>
      </w:r>
      <w:r>
        <w:t xml:space="preserve"> In case a series of separate yet significantly comparable assignments was carried out for the same client during the reference period, then the turnover of these separate assignments can be combined into a cumulative total.</w:t>
      </w:r>
    </w:p>
    <w:p w14:paraId="68B0839D" w14:textId="77777777" w:rsidR="00483A76" w:rsidRPr="0087411A" w:rsidRDefault="00483A76" w:rsidP="00483A76">
      <w:pPr>
        <w:rPr>
          <w:rFonts w:ascii="Verdana" w:hAnsi="Verdana"/>
          <w:sz w:val="18"/>
          <w:szCs w:val="18"/>
        </w:rPr>
      </w:pPr>
    </w:p>
    <w:p w14:paraId="56B6128C" w14:textId="77777777" w:rsidR="00483A76" w:rsidRPr="0087411A" w:rsidRDefault="00483A76" w:rsidP="00483A76">
      <w:pPr>
        <w:rPr>
          <w:rFonts w:ascii="Verdana" w:hAnsi="Verdana"/>
          <w:sz w:val="18"/>
          <w:szCs w:val="18"/>
        </w:rPr>
      </w:pPr>
      <w:r>
        <w:rPr>
          <w:rFonts w:ascii="Verdana" w:hAnsi="Verdana"/>
          <w:sz w:val="18"/>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0270B3DB" w14:textId="77777777" w:rsidR="00432778" w:rsidRPr="0087411A" w:rsidRDefault="00432778" w:rsidP="00432778">
      <w:pPr>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7"/>
      </w:tblGrid>
      <w:tr w:rsidR="00432778" w:rsidRPr="0006661C" w14:paraId="5EF47A38" w14:textId="77777777" w:rsidTr="00432778">
        <w:tc>
          <w:tcPr>
            <w:tcW w:w="9018" w:type="dxa"/>
            <w:shd w:val="clear" w:color="auto" w:fill="F3F3F3"/>
          </w:tcPr>
          <w:p w14:paraId="6163693F" w14:textId="77777777" w:rsidR="00483A76" w:rsidRPr="0006661C" w:rsidRDefault="00483A76" w:rsidP="00483A76">
            <w:pPr>
              <w:rPr>
                <w:rFonts w:ascii="Verdana" w:hAnsi="Verdana"/>
                <w:sz w:val="18"/>
                <w:szCs w:val="18"/>
              </w:rPr>
            </w:pPr>
            <w:r>
              <w:rPr>
                <w:rFonts w:ascii="Verdana" w:hAnsi="Verdana"/>
                <w:sz w:val="18"/>
              </w:rPr>
              <w:t xml:space="preserve">Evidence (do </w:t>
            </w:r>
            <w:r w:rsidRPr="0082629B">
              <w:rPr>
                <w:rFonts w:ascii="Verdana" w:hAnsi="Verdana"/>
                <w:b/>
                <w:bCs/>
                <w:sz w:val="18"/>
              </w:rPr>
              <w:t>not</w:t>
            </w:r>
            <w:r>
              <w:rPr>
                <w:rFonts w:ascii="Verdana" w:hAnsi="Verdana"/>
                <w:sz w:val="18"/>
              </w:rPr>
              <w:t xml:space="preserve">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only submit when requested by the Tendering Authority):</w:t>
            </w:r>
          </w:p>
          <w:p w14:paraId="3DC96D7A" w14:textId="77777777" w:rsidR="00483A76" w:rsidRPr="0006661C" w:rsidRDefault="00483A76" w:rsidP="00483A76">
            <w:pPr>
              <w:rPr>
                <w:rFonts w:ascii="Verdana" w:hAnsi="Verdana"/>
                <w:sz w:val="18"/>
                <w:szCs w:val="18"/>
              </w:rPr>
            </w:pPr>
          </w:p>
          <w:p w14:paraId="7379C81E" w14:textId="1BD91ADE" w:rsidR="00483A76" w:rsidRPr="00CF014A" w:rsidRDefault="00483A76" w:rsidP="00483A76">
            <w:pPr>
              <w:rPr>
                <w:rFonts w:ascii="Verdana" w:hAnsi="Verdana"/>
                <w:sz w:val="18"/>
                <w:szCs w:val="18"/>
              </w:rPr>
            </w:pPr>
            <w:r w:rsidRPr="00CF014A">
              <w:rPr>
                <w:rFonts w:ascii="Verdana" w:hAnsi="Verdana"/>
                <w:sz w:val="18"/>
              </w:rPr>
              <w:t xml:space="preserve">Provide one reference assignment for </w:t>
            </w:r>
            <w:r w:rsidR="00532849">
              <w:rPr>
                <w:rFonts w:ascii="Verdana" w:hAnsi="Verdana"/>
                <w:sz w:val="18"/>
              </w:rPr>
              <w:t xml:space="preserve">each of </w:t>
            </w:r>
            <w:r w:rsidRPr="00CF014A">
              <w:rPr>
                <w:rFonts w:ascii="Verdana" w:hAnsi="Verdana"/>
                <w:sz w:val="18"/>
              </w:rPr>
              <w:t>the core competences mentioned above. The reference(s) must be signed by the referee (the Contracting authority in question)</w:t>
            </w:r>
            <w:r>
              <w:rPr>
                <w:rFonts w:ascii="Verdana" w:hAnsi="Verdana"/>
                <w:sz w:val="18"/>
              </w:rPr>
              <w:t>.</w:t>
            </w:r>
            <w:r w:rsidRPr="00CF014A">
              <w:rPr>
                <w:rFonts w:ascii="Verdana" w:hAnsi="Verdana"/>
                <w:sz w:val="18"/>
              </w:rPr>
              <w:t xml:space="preserve"> </w:t>
            </w:r>
          </w:p>
          <w:p w14:paraId="21FF2F32" w14:textId="77777777" w:rsidR="00483A76" w:rsidRDefault="00483A76" w:rsidP="00483A76">
            <w:pPr>
              <w:rPr>
                <w:rFonts w:ascii="Verdana" w:hAnsi="Verdana"/>
                <w:sz w:val="18"/>
              </w:rPr>
            </w:pPr>
            <w:r>
              <w:rPr>
                <w:rFonts w:ascii="Verdana" w:hAnsi="Verdana"/>
                <w:sz w:val="18"/>
              </w:rPr>
              <w:t xml:space="preserve">You may not provide more than one reference for each core competence. If a single reference testifies to multiple competences that comply with the applicable requirements, then you can use the same reference for these different core competences. </w:t>
            </w:r>
          </w:p>
          <w:p w14:paraId="55C25439" w14:textId="77777777" w:rsidR="00483A76" w:rsidRPr="0006661C" w:rsidRDefault="00483A76" w:rsidP="00483A76">
            <w:pPr>
              <w:rPr>
                <w:rFonts w:ascii="Verdana" w:hAnsi="Verdana"/>
                <w:sz w:val="18"/>
                <w:szCs w:val="18"/>
              </w:rPr>
            </w:pPr>
            <w:r w:rsidRPr="00DA3F4F">
              <w:rPr>
                <w:rFonts w:ascii="Verdana" w:hAnsi="Verdana"/>
                <w:sz w:val="18"/>
              </w:rPr>
              <w:t>The references combined must also demonstrate that they have a value of at least</w:t>
            </w:r>
            <w:r>
              <w:rPr>
                <w:rFonts w:ascii="Verdana" w:hAnsi="Verdana"/>
                <w:sz w:val="18"/>
              </w:rPr>
              <w:t xml:space="preserve"> </w:t>
            </w:r>
            <w:r w:rsidRPr="00BF46E3">
              <w:rPr>
                <w:rFonts w:ascii="Verdana" w:hAnsi="Verdana"/>
                <w:sz w:val="18"/>
              </w:rPr>
              <w:t>€ 100,000.-.</w:t>
            </w:r>
          </w:p>
          <w:p w14:paraId="1B25FE5A" w14:textId="77777777" w:rsidR="00483A76" w:rsidRPr="00CF014A" w:rsidRDefault="00483A76" w:rsidP="00483A76">
            <w:pPr>
              <w:rPr>
                <w:rFonts w:ascii="Verdana" w:hAnsi="Verdana"/>
                <w:sz w:val="18"/>
                <w:szCs w:val="18"/>
              </w:rPr>
            </w:pPr>
            <w:r>
              <w:br/>
            </w:r>
            <w:r w:rsidRPr="00CF014A">
              <w:rPr>
                <w:rFonts w:ascii="Verdana" w:hAnsi="Verdana"/>
                <w:sz w:val="18"/>
                <w:szCs w:val="18"/>
              </w:rPr>
              <w:t>The reference(s) must be signed by the referee (the client in question).</w:t>
            </w:r>
          </w:p>
          <w:p w14:paraId="1B9B8EE6" w14:textId="77777777" w:rsidR="00483A76" w:rsidRPr="00CF014A" w:rsidRDefault="00483A76" w:rsidP="00483A76">
            <w:pPr>
              <w:rPr>
                <w:rFonts w:ascii="Verdana" w:hAnsi="Verdana"/>
                <w:sz w:val="18"/>
                <w:szCs w:val="18"/>
              </w:rPr>
            </w:pPr>
            <w:r w:rsidRPr="00CF014A">
              <w:rPr>
                <w:rFonts w:ascii="Verdana" w:hAnsi="Verdana"/>
                <w:sz w:val="18"/>
              </w:rPr>
              <w:t xml:space="preserve">If required, the Contracting Authority reserves the right to check the accuracy and completeness of the references and to contact one or more of the reference parties without the Tenderer’s involvement or permission. </w:t>
            </w:r>
          </w:p>
          <w:p w14:paraId="040C17AA" w14:textId="26FD6048" w:rsidR="00432778" w:rsidRPr="0006661C" w:rsidRDefault="00432778" w:rsidP="00DA201E">
            <w:pPr>
              <w:rPr>
                <w:rFonts w:ascii="Verdana" w:hAnsi="Verdana"/>
                <w:sz w:val="18"/>
                <w:szCs w:val="18"/>
              </w:rPr>
            </w:pPr>
          </w:p>
        </w:tc>
      </w:tr>
    </w:tbl>
    <w:p w14:paraId="360E5234" w14:textId="77777777" w:rsidR="00503F01" w:rsidRDefault="00503F01" w:rsidP="00503F01">
      <w:pPr>
        <w:pStyle w:val="Kop3"/>
        <w:spacing w:before="0"/>
        <w:ind w:left="720"/>
        <w:rPr>
          <w:rFonts w:ascii="Verdana" w:hAnsi="Verdana"/>
          <w:color w:val="auto"/>
          <w:sz w:val="18"/>
          <w:szCs w:val="18"/>
        </w:rPr>
      </w:pPr>
      <w:bookmarkStart w:id="81" w:name="_Toc511721937"/>
      <w:bookmarkStart w:id="82" w:name="_Toc82518540"/>
    </w:p>
    <w:p w14:paraId="531DE43C" w14:textId="2DE1EDD3" w:rsidR="00432778" w:rsidRPr="00503F01" w:rsidRDefault="00503F01" w:rsidP="00503F01">
      <w:pPr>
        <w:pStyle w:val="Kop3"/>
        <w:spacing w:before="0"/>
        <w:ind w:left="720"/>
        <w:rPr>
          <w:rFonts w:ascii="Verdana" w:hAnsi="Verdana"/>
          <w:color w:val="auto"/>
          <w:sz w:val="18"/>
          <w:szCs w:val="18"/>
        </w:rPr>
      </w:pPr>
      <w:bookmarkStart w:id="83" w:name="_Toc84842446"/>
      <w:r>
        <w:rPr>
          <w:rFonts w:ascii="Verdana" w:hAnsi="Verdana"/>
          <w:color w:val="auto"/>
          <w:sz w:val="18"/>
          <w:szCs w:val="18"/>
        </w:rPr>
        <w:t xml:space="preserve">4.4 </w:t>
      </w:r>
      <w:r w:rsidR="00432778" w:rsidRPr="00503F01">
        <w:rPr>
          <w:rFonts w:ascii="Verdana" w:hAnsi="Verdana"/>
          <w:color w:val="auto"/>
          <w:sz w:val="18"/>
          <w:szCs w:val="18"/>
        </w:rPr>
        <w:t xml:space="preserve">Professional/trade register </w:t>
      </w:r>
      <w:bookmarkEnd w:id="81"/>
      <w:r w:rsidR="0039412C" w:rsidRPr="00503F01">
        <w:rPr>
          <w:rFonts w:ascii="Verdana" w:hAnsi="Verdana"/>
          <w:color w:val="auto"/>
          <w:sz w:val="18"/>
          <w:szCs w:val="18"/>
        </w:rPr>
        <w:t>extract</w:t>
      </w:r>
      <w:bookmarkEnd w:id="82"/>
      <w:bookmarkEnd w:id="83"/>
    </w:p>
    <w:p w14:paraId="3CC9B9DF" w14:textId="77777777" w:rsidR="0039412C" w:rsidRDefault="00432778" w:rsidP="00432778">
      <w:pPr>
        <w:pStyle w:val="Geenafstand"/>
        <w:rPr>
          <w:rFonts w:ascii="Verdana" w:hAnsi="Verdana"/>
          <w:sz w:val="18"/>
        </w:rPr>
      </w:pPr>
      <w:r>
        <w:rPr>
          <w:rFonts w:ascii="Verdana" w:hAnsi="Verdana"/>
          <w:sz w:val="18"/>
        </w:rPr>
        <w:t xml:space="preserve">The </w:t>
      </w:r>
      <w:r w:rsidR="00DA201E">
        <w:rPr>
          <w:rFonts w:ascii="Verdana" w:hAnsi="Verdana"/>
          <w:sz w:val="18"/>
        </w:rPr>
        <w:t>Tendering</w:t>
      </w:r>
      <w:r>
        <w:rPr>
          <w:rFonts w:ascii="Verdana" w:hAnsi="Verdana"/>
          <w:sz w:val="18"/>
        </w:rPr>
        <w:t xml:space="preserve"> Authority expects the Tenderer to be authorised to practise </w:t>
      </w:r>
      <w:r w:rsidR="0039412C">
        <w:rPr>
          <w:rFonts w:ascii="Verdana" w:hAnsi="Verdana"/>
          <w:sz w:val="18"/>
        </w:rPr>
        <w:t>his</w:t>
      </w:r>
      <w:r>
        <w:rPr>
          <w:rFonts w:ascii="Verdana" w:hAnsi="Verdana"/>
          <w:sz w:val="18"/>
        </w:rPr>
        <w:t xml:space="preserve"> trade. For this reason, the </w:t>
      </w:r>
      <w:r w:rsidR="00DA201E">
        <w:rPr>
          <w:rFonts w:ascii="Verdana" w:hAnsi="Verdana"/>
          <w:sz w:val="18"/>
        </w:rPr>
        <w:t>Tendering</w:t>
      </w:r>
      <w:r>
        <w:rPr>
          <w:rFonts w:ascii="Verdana" w:hAnsi="Verdana"/>
          <w:sz w:val="18"/>
        </w:rPr>
        <w:t xml:space="preserve"> Authority reserves the right to ask the Tenderer to demonstrate that </w:t>
      </w:r>
      <w:r w:rsidR="0039412C">
        <w:rPr>
          <w:rFonts w:ascii="Verdana" w:hAnsi="Verdana"/>
          <w:sz w:val="18"/>
        </w:rPr>
        <w:t>he</w:t>
      </w:r>
      <w:r>
        <w:rPr>
          <w:rFonts w:ascii="Verdana" w:hAnsi="Verdana"/>
          <w:sz w:val="18"/>
        </w:rPr>
        <w:t xml:space="preserve"> </w:t>
      </w:r>
      <w:r w:rsidR="0039412C">
        <w:rPr>
          <w:rFonts w:ascii="Verdana" w:hAnsi="Verdana"/>
          <w:sz w:val="18"/>
        </w:rPr>
        <w:t>is</w:t>
      </w:r>
      <w:r>
        <w:rPr>
          <w:rFonts w:ascii="Verdana" w:hAnsi="Verdana"/>
          <w:sz w:val="18"/>
        </w:rPr>
        <w:t xml:space="preserve"> registered in the professional register or in the trade register referred to in Annex XI of EU Directive 2014/24/EU in accordance with the regulations applicable in the country in which </w:t>
      </w:r>
      <w:r w:rsidR="0039412C">
        <w:rPr>
          <w:rFonts w:ascii="Verdana" w:hAnsi="Verdana"/>
          <w:sz w:val="18"/>
        </w:rPr>
        <w:t>he is established.</w:t>
      </w:r>
    </w:p>
    <w:p w14:paraId="21EC8551" w14:textId="77777777" w:rsidR="00432778" w:rsidRPr="008F0F42" w:rsidRDefault="00432778" w:rsidP="00432778">
      <w:pPr>
        <w:pStyle w:val="Geenafstand"/>
        <w:rPr>
          <w:rFonts w:ascii="Verdana" w:hAnsi="Verdana"/>
          <w:sz w:val="18"/>
          <w:szCs w:val="18"/>
        </w:rPr>
      </w:pPr>
      <w:r>
        <w:rPr>
          <w:rFonts w:ascii="Verdana" w:hAnsi="Verdana"/>
          <w:sz w:val="18"/>
        </w:rPr>
        <w:t xml:space="preserve">It is also vital that the signed documents included in the Tender have been signed by a legally authorised representative of the Tenderer. For this reason, the </w:t>
      </w:r>
      <w:r w:rsidR="00DA201E">
        <w:rPr>
          <w:rFonts w:ascii="Verdana" w:hAnsi="Verdana"/>
          <w:sz w:val="18"/>
        </w:rPr>
        <w:t>Tendering</w:t>
      </w:r>
      <w:r>
        <w:rPr>
          <w:rFonts w:ascii="Verdana" w:hAnsi="Verdana"/>
          <w:sz w:val="18"/>
        </w:rPr>
        <w:t xml:space="preserve"> Authority can also ask the Tenderer </w:t>
      </w:r>
      <w:r w:rsidR="0009100A">
        <w:rPr>
          <w:rFonts w:ascii="Verdana" w:hAnsi="Verdana"/>
          <w:sz w:val="18"/>
        </w:rPr>
        <w:t>who</w:t>
      </w:r>
      <w:r>
        <w:rPr>
          <w:rFonts w:ascii="Verdana" w:hAnsi="Verdana"/>
          <w:sz w:val="18"/>
        </w:rPr>
        <w:t xml:space="preserve"> is awarded the contract to demonstrate the legal validity of the signature.</w:t>
      </w:r>
    </w:p>
    <w:p w14:paraId="09C33E15" w14:textId="77777777" w:rsidR="00432778" w:rsidRPr="008F0F42" w:rsidRDefault="00432778" w:rsidP="00432778">
      <w:pPr>
        <w:pStyle w:val="Geenafstand"/>
        <w:rPr>
          <w:rFonts w:ascii="Verdana" w:hAnsi="Verdan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5"/>
      </w:tblGrid>
      <w:tr w:rsidR="00432778" w:rsidRPr="0006661C" w14:paraId="3F2A78DC" w14:textId="77777777" w:rsidTr="00C308F9">
        <w:trPr>
          <w:trHeight w:val="3843"/>
        </w:trPr>
        <w:tc>
          <w:tcPr>
            <w:tcW w:w="8425" w:type="dxa"/>
            <w:shd w:val="clear" w:color="auto" w:fill="F3F3F3"/>
          </w:tcPr>
          <w:p w14:paraId="22317450" w14:textId="77777777" w:rsidR="00432778" w:rsidRPr="0006661C" w:rsidRDefault="00432778" w:rsidP="00432778">
            <w:pPr>
              <w:pStyle w:val="Geenafstand"/>
              <w:rPr>
                <w:rFonts w:ascii="Verdana" w:hAnsi="Verdana"/>
                <w:sz w:val="18"/>
                <w:szCs w:val="18"/>
              </w:rPr>
            </w:pPr>
            <w:r>
              <w:rPr>
                <w:rFonts w:ascii="Verdana" w:hAnsi="Verdana"/>
                <w:sz w:val="18"/>
              </w:rPr>
              <w:t>Evidence (do not submit together with the Tender</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only submit when requested </w:t>
            </w:r>
            <w:r w:rsidR="0025598E">
              <w:rPr>
                <w:rFonts w:ascii="Verdana" w:hAnsi="Verdana"/>
                <w:sz w:val="18"/>
              </w:rPr>
              <w:t xml:space="preserve">by the </w:t>
            </w:r>
            <w:r w:rsidR="00DA201E">
              <w:rPr>
                <w:rFonts w:ascii="Verdana" w:hAnsi="Verdana"/>
                <w:sz w:val="18"/>
              </w:rPr>
              <w:t>Tendering</w:t>
            </w:r>
            <w:r w:rsidR="0025598E">
              <w:rPr>
                <w:rFonts w:ascii="Verdana" w:hAnsi="Verdana"/>
                <w:sz w:val="18"/>
              </w:rPr>
              <w:t xml:space="preserve"> Authority).</w:t>
            </w:r>
          </w:p>
          <w:p w14:paraId="5E47DBE1" w14:textId="77777777" w:rsidR="00432778" w:rsidRPr="0006661C" w:rsidRDefault="00432778" w:rsidP="00432778">
            <w:pPr>
              <w:pStyle w:val="Geenafstand"/>
              <w:rPr>
                <w:rFonts w:ascii="Verdana" w:hAnsi="Verdana"/>
                <w:b/>
                <w:sz w:val="18"/>
                <w:szCs w:val="18"/>
              </w:rPr>
            </w:pPr>
          </w:p>
          <w:p w14:paraId="05CB3722" w14:textId="77777777" w:rsidR="00432778" w:rsidRPr="0006661C" w:rsidRDefault="00432778" w:rsidP="00432778">
            <w:pPr>
              <w:pStyle w:val="Geenafstand"/>
              <w:rPr>
                <w:rFonts w:ascii="Verdana" w:hAnsi="Verdana"/>
                <w:sz w:val="18"/>
                <w:szCs w:val="18"/>
              </w:rPr>
            </w:pPr>
            <w:r>
              <w:rPr>
                <w:rFonts w:ascii="Verdana" w:hAnsi="Verdana"/>
                <w:sz w:val="18"/>
              </w:rPr>
              <w:t>In order to establish the legal validity of the signed statements, declarations and other evidence, it is vital that a recent and up-to-date (</w:t>
            </w:r>
            <w:r>
              <w:rPr>
                <w:rFonts w:ascii="Verdana" w:hAnsi="Verdana"/>
                <w:b/>
                <w:sz w:val="18"/>
              </w:rPr>
              <w:t>max. six months old</w:t>
            </w:r>
            <w:r>
              <w:rPr>
                <w:rFonts w:ascii="Verdana" w:hAnsi="Verdana"/>
                <w:sz w:val="18"/>
              </w:rPr>
              <w:t xml:space="preserve">, counted from the time of submission of the Tender) </w:t>
            </w:r>
            <w:r w:rsidR="00CA0317">
              <w:rPr>
                <w:rFonts w:ascii="Verdana" w:hAnsi="Verdana"/>
                <w:sz w:val="18"/>
              </w:rPr>
              <w:t>extract</w:t>
            </w:r>
            <w:r>
              <w:rPr>
                <w:rFonts w:ascii="Verdana" w:hAnsi="Verdana"/>
                <w:sz w:val="18"/>
              </w:rPr>
              <w:t xml:space="preserve"> from the professional r</w:t>
            </w:r>
            <w:r w:rsidR="00CA0317">
              <w:rPr>
                <w:rFonts w:ascii="Verdana" w:hAnsi="Verdana"/>
                <w:sz w:val="18"/>
              </w:rPr>
              <w:t>egister or trade register is</w:t>
            </w:r>
            <w:r>
              <w:rPr>
                <w:rFonts w:ascii="Verdana" w:hAnsi="Verdana"/>
                <w:sz w:val="18"/>
              </w:rPr>
              <w:t xml:space="preserve"> provided in compliance with the provisions stipulated in Section 2.98 of the Public Procurement Act. The </w:t>
            </w:r>
            <w:r w:rsidR="00CA0317">
              <w:rPr>
                <w:rFonts w:ascii="Verdana" w:hAnsi="Verdana"/>
                <w:sz w:val="18"/>
              </w:rPr>
              <w:t>extract</w:t>
            </w:r>
            <w:r>
              <w:rPr>
                <w:rFonts w:ascii="Verdana" w:hAnsi="Verdana"/>
                <w:sz w:val="18"/>
              </w:rPr>
              <w:t xml:space="preserve"> must demonstrate the legal authorisation of the signatory.</w:t>
            </w:r>
          </w:p>
          <w:p w14:paraId="600ED882" w14:textId="77777777" w:rsidR="00432778" w:rsidRPr="0006661C" w:rsidRDefault="00432778" w:rsidP="00432778">
            <w:pPr>
              <w:pStyle w:val="Geenafstand"/>
              <w:rPr>
                <w:rFonts w:ascii="Verdana" w:hAnsi="Verdana"/>
                <w:sz w:val="18"/>
                <w:szCs w:val="18"/>
              </w:rPr>
            </w:pPr>
          </w:p>
          <w:p w14:paraId="3494E62B" w14:textId="77777777" w:rsidR="00432778" w:rsidRPr="0006661C" w:rsidRDefault="00432778" w:rsidP="00432778">
            <w:pPr>
              <w:pStyle w:val="Geenafstand"/>
              <w:rPr>
                <w:rFonts w:ascii="Verdana" w:hAnsi="Verdana"/>
                <w:sz w:val="18"/>
                <w:szCs w:val="18"/>
              </w:rPr>
            </w:pPr>
            <w:r>
              <w:rPr>
                <w:rFonts w:ascii="Verdana" w:hAnsi="Verdana"/>
                <w:sz w:val="18"/>
              </w:rPr>
              <w:t xml:space="preserve">If the signatory of the statements, declarations and other evidence is not featured on the </w:t>
            </w:r>
            <w:r w:rsidR="00CA0317">
              <w:rPr>
                <w:rFonts w:ascii="Verdana" w:hAnsi="Verdana"/>
                <w:sz w:val="18"/>
              </w:rPr>
              <w:t>extract</w:t>
            </w:r>
            <w:r>
              <w:rPr>
                <w:rFonts w:ascii="Verdana" w:hAnsi="Verdana"/>
                <w:sz w:val="18"/>
              </w:rPr>
              <w:t xml:space="preserve">, then authorisation of the signatory must be provided by one of the parties featured on the </w:t>
            </w:r>
            <w:r w:rsidR="00CA0317">
              <w:rPr>
                <w:rFonts w:ascii="Verdana" w:hAnsi="Verdana"/>
                <w:sz w:val="18"/>
              </w:rPr>
              <w:t>extract</w:t>
            </w:r>
            <w:r>
              <w:rPr>
                <w:rFonts w:ascii="Verdana" w:hAnsi="Verdana"/>
                <w:sz w:val="18"/>
              </w:rPr>
              <w:t xml:space="preserve">, in the form of a statement declaring that the signatory was authorised to legally bind the Tenderer at the time that </w:t>
            </w:r>
            <w:r w:rsidR="00CA0317">
              <w:rPr>
                <w:rFonts w:ascii="Verdana" w:hAnsi="Verdana"/>
                <w:sz w:val="18"/>
              </w:rPr>
              <w:t>he</w:t>
            </w:r>
            <w:r>
              <w:rPr>
                <w:rFonts w:ascii="Verdana" w:hAnsi="Verdana"/>
                <w:sz w:val="18"/>
              </w:rPr>
              <w:t xml:space="preserve"> signed the documents.</w:t>
            </w:r>
          </w:p>
          <w:p w14:paraId="4F4ECB86" w14:textId="77777777" w:rsidR="00432778" w:rsidRPr="0006661C" w:rsidRDefault="00432778" w:rsidP="00432778">
            <w:pPr>
              <w:pStyle w:val="Geenafstand"/>
              <w:rPr>
                <w:rFonts w:ascii="Verdana" w:hAnsi="Verdana"/>
                <w:sz w:val="18"/>
                <w:szCs w:val="18"/>
              </w:rPr>
            </w:pPr>
          </w:p>
          <w:p w14:paraId="1CE2AD99" w14:textId="77777777" w:rsidR="00432778" w:rsidRPr="0006661C" w:rsidRDefault="00432778" w:rsidP="00432778">
            <w:pPr>
              <w:pStyle w:val="Geenafstand"/>
              <w:rPr>
                <w:rFonts w:ascii="Verdana" w:hAnsi="Verdana"/>
                <w:b/>
                <w:sz w:val="18"/>
                <w:szCs w:val="18"/>
              </w:rPr>
            </w:pPr>
            <w:r>
              <w:rPr>
                <w:rFonts w:ascii="Verdana" w:hAnsi="Verdana"/>
                <w:sz w:val="18"/>
              </w:rPr>
              <w:t>In the event that the Tender involves a collaboration (consortium), then every member of this collaboration must provide the aforementioned evidence separately.</w:t>
            </w:r>
          </w:p>
        </w:tc>
      </w:tr>
    </w:tbl>
    <w:p w14:paraId="5B6B6530" w14:textId="77777777" w:rsidR="00432778" w:rsidRDefault="00432778" w:rsidP="00432778">
      <w:pPr>
        <w:pStyle w:val="Kop2"/>
        <w:keepLines w:val="0"/>
        <w:tabs>
          <w:tab w:val="left" w:pos="540"/>
        </w:tabs>
        <w:spacing w:before="240" w:after="60"/>
        <w:rPr>
          <w:rFonts w:cs="Arial"/>
          <w:iCs/>
          <w:sz w:val="18"/>
          <w:szCs w:val="18"/>
        </w:rPr>
      </w:pPr>
    </w:p>
    <w:p w14:paraId="4215D767" w14:textId="77777777" w:rsidR="00432778" w:rsidRDefault="00432778">
      <w:pPr>
        <w:rPr>
          <w:szCs w:val="18"/>
        </w:rPr>
      </w:pPr>
      <w:r>
        <w:br w:type="page"/>
      </w:r>
    </w:p>
    <w:p w14:paraId="1070880B" w14:textId="7AE1FC7D" w:rsidR="00432778" w:rsidRDefault="00432778" w:rsidP="00432778">
      <w:pPr>
        <w:pStyle w:val="Kop1"/>
      </w:pPr>
      <w:r>
        <w:lastRenderedPageBreak/>
        <w:t xml:space="preserve"> </w:t>
      </w:r>
      <w:bookmarkStart w:id="84" w:name="_Toc511721938"/>
      <w:bookmarkStart w:id="85" w:name="_Toc82518541"/>
      <w:bookmarkStart w:id="86" w:name="_Toc84842447"/>
      <w:r w:rsidR="00B45B6A">
        <w:t>Award criteria</w:t>
      </w:r>
      <w:r>
        <w:t xml:space="preserve"> and </w:t>
      </w:r>
      <w:bookmarkEnd w:id="84"/>
      <w:r w:rsidR="00B45B6A">
        <w:t>assessment</w:t>
      </w:r>
      <w:bookmarkEnd w:id="85"/>
      <w:bookmarkEnd w:id="86"/>
    </w:p>
    <w:p w14:paraId="4AA0473D" w14:textId="77777777" w:rsidR="00503F01" w:rsidRPr="00503F01" w:rsidRDefault="00503F01" w:rsidP="00503F01"/>
    <w:p w14:paraId="481FCA63" w14:textId="18B535E9" w:rsidR="00432778" w:rsidRPr="00503F01" w:rsidRDefault="00503F01" w:rsidP="00503F01">
      <w:pPr>
        <w:pStyle w:val="Kop3"/>
        <w:spacing w:before="0"/>
        <w:ind w:left="720"/>
        <w:rPr>
          <w:rFonts w:ascii="Verdana" w:hAnsi="Verdana"/>
          <w:color w:val="auto"/>
          <w:sz w:val="18"/>
          <w:szCs w:val="18"/>
        </w:rPr>
      </w:pPr>
      <w:bookmarkStart w:id="87" w:name="_Toc511721939"/>
      <w:bookmarkStart w:id="88" w:name="_Toc82518542"/>
      <w:bookmarkStart w:id="89" w:name="_Toc84842448"/>
      <w:r>
        <w:rPr>
          <w:rFonts w:ascii="Verdana" w:hAnsi="Verdana"/>
          <w:color w:val="auto"/>
          <w:sz w:val="18"/>
          <w:szCs w:val="18"/>
        </w:rPr>
        <w:t xml:space="preserve">5.1 </w:t>
      </w:r>
      <w:r w:rsidR="00432778" w:rsidRPr="00503F01">
        <w:rPr>
          <w:rFonts w:ascii="Verdana" w:hAnsi="Verdana"/>
          <w:color w:val="auto"/>
          <w:sz w:val="18"/>
          <w:szCs w:val="18"/>
        </w:rPr>
        <w:t>Introduction</w:t>
      </w:r>
      <w:bookmarkEnd w:id="87"/>
      <w:bookmarkEnd w:id="88"/>
      <w:bookmarkEnd w:id="89"/>
    </w:p>
    <w:p w14:paraId="06A4213E" w14:textId="77777777" w:rsidR="00432778" w:rsidRPr="008F0F42" w:rsidRDefault="00432778" w:rsidP="00E259E6">
      <w:pPr>
        <w:pStyle w:val="Geenafstand"/>
        <w:spacing w:line="240" w:lineRule="atLeast"/>
        <w:rPr>
          <w:rFonts w:ascii="Verdana" w:hAnsi="Verdana"/>
          <w:sz w:val="18"/>
          <w:szCs w:val="18"/>
        </w:rPr>
      </w:pPr>
      <w:r>
        <w:rPr>
          <w:rFonts w:ascii="Verdana" w:hAnsi="Verdana"/>
          <w:sz w:val="18"/>
        </w:rPr>
        <w:t xml:space="preserve">This Section </w:t>
      </w:r>
      <w:r w:rsidR="004B2A03">
        <w:rPr>
          <w:rFonts w:ascii="Verdana" w:hAnsi="Verdana"/>
          <w:sz w:val="18"/>
        </w:rPr>
        <w:t>concerns</w:t>
      </w:r>
      <w:r>
        <w:rPr>
          <w:rFonts w:ascii="Verdana" w:hAnsi="Verdana"/>
          <w:sz w:val="18"/>
        </w:rPr>
        <w:t xml:space="preserve"> the </w:t>
      </w:r>
      <w:r w:rsidR="00521F63">
        <w:rPr>
          <w:rFonts w:ascii="Verdana" w:hAnsi="Verdana"/>
          <w:sz w:val="18"/>
        </w:rPr>
        <w:t>award criteria</w:t>
      </w:r>
      <w:r>
        <w:rPr>
          <w:rFonts w:ascii="Verdana" w:hAnsi="Verdana"/>
          <w:sz w:val="18"/>
        </w:rPr>
        <w:t xml:space="preserve">. </w:t>
      </w:r>
      <w:r w:rsidR="00521F63">
        <w:rPr>
          <w:rFonts w:ascii="Verdana" w:hAnsi="Verdana"/>
          <w:sz w:val="18"/>
        </w:rPr>
        <w:t>T</w:t>
      </w:r>
      <w:r>
        <w:rPr>
          <w:rFonts w:ascii="Verdana" w:hAnsi="Verdana"/>
          <w:sz w:val="18"/>
        </w:rPr>
        <w:t>he Tenders are assessed</w:t>
      </w:r>
      <w:r w:rsidR="00521F63">
        <w:rPr>
          <w:rFonts w:ascii="Verdana" w:hAnsi="Verdana"/>
          <w:sz w:val="18"/>
        </w:rPr>
        <w:t xml:space="preserve"> based on the award criteria</w:t>
      </w:r>
      <w:r>
        <w:rPr>
          <w:rFonts w:ascii="Verdana" w:hAnsi="Verdana"/>
          <w:sz w:val="18"/>
        </w:rPr>
        <w:t>.</w:t>
      </w:r>
      <w:r w:rsidR="00C308F9">
        <w:rPr>
          <w:rFonts w:ascii="Verdana" w:hAnsi="Verdana"/>
          <w:sz w:val="18"/>
        </w:rPr>
        <w:t xml:space="preserve"> </w:t>
      </w:r>
      <w:r>
        <w:rPr>
          <w:rFonts w:ascii="Verdana" w:hAnsi="Verdana"/>
          <w:sz w:val="18"/>
        </w:rPr>
        <w:t xml:space="preserve">Your response to the </w:t>
      </w:r>
      <w:r w:rsidR="00521F63">
        <w:rPr>
          <w:rFonts w:ascii="Verdana" w:hAnsi="Verdana"/>
          <w:sz w:val="18"/>
        </w:rPr>
        <w:t>award criteria</w:t>
      </w:r>
      <w:r>
        <w:rPr>
          <w:rFonts w:ascii="Verdana" w:hAnsi="Verdana"/>
          <w:sz w:val="18"/>
        </w:rPr>
        <w:t xml:space="preserve"> must be included in </w:t>
      </w:r>
      <w:r w:rsidR="00521F63">
        <w:rPr>
          <w:rFonts w:ascii="Verdana" w:hAnsi="Verdana"/>
          <w:sz w:val="18"/>
        </w:rPr>
        <w:t>your</w:t>
      </w:r>
      <w:r>
        <w:rPr>
          <w:rFonts w:ascii="Verdana" w:hAnsi="Verdana"/>
          <w:sz w:val="18"/>
        </w:rPr>
        <w:t xml:space="preserve"> Tender</w:t>
      </w:r>
      <w:r w:rsidR="004B2A03">
        <w:rPr>
          <w:rFonts w:ascii="Verdana" w:hAnsi="Verdana"/>
          <w:sz w:val="18"/>
        </w:rPr>
        <w:t>.</w:t>
      </w:r>
      <w:r>
        <w:rPr>
          <w:rFonts w:ascii="Verdana" w:hAnsi="Verdana"/>
          <w:sz w:val="18"/>
        </w:rPr>
        <w:t xml:space="preserve"> In </w:t>
      </w:r>
      <w:r w:rsidR="00521F63">
        <w:rPr>
          <w:rFonts w:ascii="Verdana" w:hAnsi="Verdana"/>
          <w:sz w:val="18"/>
        </w:rPr>
        <w:t>your</w:t>
      </w:r>
      <w:r>
        <w:rPr>
          <w:rFonts w:ascii="Verdana" w:hAnsi="Verdana"/>
          <w:sz w:val="18"/>
        </w:rPr>
        <w:t xml:space="preserve"> response, you must take into account the requirements </w:t>
      </w:r>
      <w:r w:rsidR="004B2A03">
        <w:rPr>
          <w:rFonts w:ascii="Verdana" w:hAnsi="Verdana"/>
          <w:sz w:val="18"/>
        </w:rPr>
        <w:t>set</w:t>
      </w:r>
      <w:r>
        <w:rPr>
          <w:rFonts w:ascii="Verdana" w:hAnsi="Verdana"/>
          <w:sz w:val="18"/>
        </w:rPr>
        <w:t xml:space="preserve"> in Section 3.</w:t>
      </w:r>
    </w:p>
    <w:p w14:paraId="619C02DD" w14:textId="77777777" w:rsidR="00432778" w:rsidRPr="008F0F42" w:rsidRDefault="00432778" w:rsidP="00E259E6">
      <w:pPr>
        <w:pStyle w:val="Geenafstand"/>
        <w:spacing w:line="240" w:lineRule="atLeast"/>
        <w:rPr>
          <w:rFonts w:ascii="Verdana" w:hAnsi="Verdana"/>
          <w:sz w:val="18"/>
          <w:szCs w:val="18"/>
        </w:rPr>
      </w:pPr>
    </w:p>
    <w:p w14:paraId="3926D318" w14:textId="22CCA388" w:rsidR="00432778" w:rsidRDefault="00432778" w:rsidP="00432778">
      <w:pPr>
        <w:pStyle w:val="Geenafstand"/>
        <w:rPr>
          <w:rFonts w:ascii="Verdana" w:hAnsi="Verdana"/>
          <w:sz w:val="18"/>
        </w:rPr>
      </w:pPr>
      <w:r>
        <w:rPr>
          <w:rFonts w:ascii="Verdana" w:hAnsi="Verdana"/>
          <w:sz w:val="18"/>
        </w:rPr>
        <w:t xml:space="preserve">A maximum of </w:t>
      </w:r>
      <w:r w:rsidR="006E0313">
        <w:rPr>
          <w:rFonts w:ascii="Verdana" w:hAnsi="Verdana"/>
          <w:sz w:val="18"/>
        </w:rPr>
        <w:t>100</w:t>
      </w:r>
      <w:r>
        <w:rPr>
          <w:rFonts w:ascii="Verdana" w:hAnsi="Verdana"/>
          <w:sz w:val="18"/>
        </w:rPr>
        <w:t xml:space="preserve"> points can be obtained for your response to the </w:t>
      </w:r>
      <w:r w:rsidR="00521F63">
        <w:rPr>
          <w:rFonts w:ascii="Verdana" w:hAnsi="Verdana"/>
          <w:sz w:val="18"/>
        </w:rPr>
        <w:t>award criteria</w:t>
      </w:r>
      <w:r>
        <w:rPr>
          <w:rFonts w:ascii="Verdana" w:hAnsi="Verdana"/>
          <w:sz w:val="18"/>
        </w:rPr>
        <w:t>.</w:t>
      </w:r>
    </w:p>
    <w:p w14:paraId="1FAA53AD" w14:textId="77777777" w:rsidR="00503F01" w:rsidRPr="008F0F42" w:rsidRDefault="00503F01" w:rsidP="00432778">
      <w:pPr>
        <w:pStyle w:val="Geenafstand"/>
        <w:rPr>
          <w:rFonts w:ascii="Verdana" w:hAnsi="Verdana"/>
          <w:sz w:val="18"/>
          <w:szCs w:val="18"/>
        </w:rPr>
      </w:pPr>
    </w:p>
    <w:p w14:paraId="2B85B16A" w14:textId="4270E922" w:rsidR="00E525F6" w:rsidRPr="00E525F6" w:rsidRDefault="00E525F6" w:rsidP="00E525F6">
      <w:pPr>
        <w:pStyle w:val="Kop3"/>
        <w:spacing w:before="0" w:after="120"/>
        <w:ind w:left="720"/>
        <w:rPr>
          <w:rFonts w:ascii="Verdana" w:hAnsi="Verdana"/>
          <w:color w:val="auto"/>
          <w:sz w:val="18"/>
          <w:szCs w:val="18"/>
        </w:rPr>
      </w:pPr>
      <w:bookmarkStart w:id="90" w:name="_Toc511721940"/>
      <w:bookmarkStart w:id="91" w:name="_Toc82518543"/>
      <w:bookmarkStart w:id="92" w:name="_Toc84842449"/>
      <w:r>
        <w:rPr>
          <w:rFonts w:ascii="Verdana" w:hAnsi="Verdana"/>
          <w:color w:val="auto"/>
          <w:sz w:val="18"/>
          <w:szCs w:val="18"/>
        </w:rPr>
        <w:t xml:space="preserve">5.2 </w:t>
      </w:r>
      <w:r w:rsidR="00432778" w:rsidRPr="00503F01">
        <w:rPr>
          <w:rFonts w:ascii="Verdana" w:hAnsi="Verdana"/>
          <w:color w:val="auto"/>
          <w:sz w:val="18"/>
          <w:szCs w:val="18"/>
        </w:rPr>
        <w:t xml:space="preserve">Quality </w:t>
      </w:r>
      <w:bookmarkEnd w:id="90"/>
      <w:r w:rsidR="00521F63" w:rsidRPr="00503F01">
        <w:rPr>
          <w:rFonts w:ascii="Verdana" w:hAnsi="Verdana"/>
          <w:color w:val="auto"/>
          <w:sz w:val="18"/>
          <w:szCs w:val="18"/>
        </w:rPr>
        <w:t>criteria</w:t>
      </w:r>
      <w:bookmarkEnd w:id="91"/>
      <w:bookmarkEnd w:id="92"/>
    </w:p>
    <w:p w14:paraId="559E07E4" w14:textId="23EE35FF" w:rsidR="00432778" w:rsidRPr="00E525F6" w:rsidRDefault="00E525F6" w:rsidP="00E525F6">
      <w:pPr>
        <w:pStyle w:val="Kop4"/>
        <w:rPr>
          <w:rFonts w:ascii="Verdana" w:hAnsi="Verdana"/>
          <w:b/>
          <w:bCs/>
          <w:color w:val="auto"/>
          <w:sz w:val="18"/>
          <w:szCs w:val="18"/>
        </w:rPr>
      </w:pPr>
      <w:bookmarkStart w:id="93" w:name="_Toc511721941"/>
      <w:bookmarkStart w:id="94" w:name="_Toc82518544"/>
      <w:r>
        <w:rPr>
          <w:rFonts w:ascii="Verdana" w:hAnsi="Verdana"/>
          <w:b/>
          <w:bCs/>
          <w:color w:val="auto"/>
          <w:sz w:val="18"/>
          <w:szCs w:val="18"/>
        </w:rPr>
        <w:t xml:space="preserve">5.2.1 </w:t>
      </w:r>
      <w:r w:rsidR="00521F63" w:rsidRPr="00E525F6">
        <w:rPr>
          <w:rFonts w:ascii="Verdana" w:hAnsi="Verdana"/>
          <w:b/>
          <w:bCs/>
          <w:color w:val="auto"/>
          <w:sz w:val="18"/>
          <w:szCs w:val="18"/>
        </w:rPr>
        <w:t>Award criteria</w:t>
      </w:r>
      <w:r w:rsidR="00432778" w:rsidRPr="00E525F6">
        <w:rPr>
          <w:rFonts w:ascii="Verdana" w:hAnsi="Verdana"/>
          <w:b/>
          <w:bCs/>
          <w:color w:val="auto"/>
          <w:sz w:val="18"/>
          <w:szCs w:val="18"/>
        </w:rPr>
        <w:t xml:space="preserve"> relating to </w:t>
      </w:r>
      <w:bookmarkEnd w:id="93"/>
      <w:r w:rsidR="00023D3A" w:rsidRPr="00E525F6">
        <w:rPr>
          <w:rFonts w:ascii="Verdana" w:hAnsi="Verdana"/>
          <w:b/>
          <w:bCs/>
          <w:color w:val="auto"/>
          <w:sz w:val="18"/>
          <w:szCs w:val="18"/>
        </w:rPr>
        <w:t>the approach</w:t>
      </w:r>
      <w:bookmarkEnd w:id="94"/>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023D3A" w:rsidRPr="0006661C" w14:paraId="52815B76"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A18F72" w14:textId="77777777" w:rsidR="00023D3A" w:rsidRPr="00E525F6" w:rsidRDefault="00023D3A" w:rsidP="00E525F6">
            <w:pPr>
              <w:pStyle w:val="Eis11"/>
              <w:spacing w:before="20" w:after="20"/>
            </w:pPr>
            <w:r w:rsidRPr="00E525F6">
              <w:t>Max. no. of points available 50</w:t>
            </w:r>
          </w:p>
        </w:tc>
        <w:tc>
          <w:tcPr>
            <w:tcW w:w="66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8C52F" w14:textId="77777777" w:rsidR="00023D3A" w:rsidRPr="00E525F6" w:rsidRDefault="00023D3A" w:rsidP="00E525F6">
            <w:pPr>
              <w:pStyle w:val="Eis11"/>
              <w:spacing w:before="20" w:after="20"/>
            </w:pPr>
            <w:r w:rsidRPr="00E525F6">
              <w:t>Assessment aspects</w:t>
            </w:r>
          </w:p>
        </w:tc>
      </w:tr>
      <w:tr w:rsidR="00023D3A" w:rsidRPr="0006661C" w14:paraId="3276C198"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9EB155" w14:textId="77777777" w:rsidR="00023D3A" w:rsidRPr="00D3688C" w:rsidRDefault="00023D3A" w:rsidP="00E525F6">
            <w:pPr>
              <w:pStyle w:val="Eis11"/>
              <w:spacing w:before="20" w:after="20"/>
              <w:rPr>
                <w:lang w:val="en-US"/>
              </w:rPr>
            </w:pPr>
            <w:r w:rsidRPr="00D3688C">
              <w:rPr>
                <w:lang w:val="en-US"/>
              </w:rPr>
              <w:t>7</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05E033" w14:textId="77777777" w:rsidR="00023D3A" w:rsidRPr="00D3688C" w:rsidRDefault="00023D3A" w:rsidP="00E525F6">
            <w:pPr>
              <w:pStyle w:val="Eis11"/>
              <w:spacing w:before="20" w:after="20"/>
              <w:rPr>
                <w:lang w:val="en-US"/>
              </w:rPr>
            </w:pPr>
            <w:r w:rsidRPr="00D3688C">
              <w:rPr>
                <w:lang w:val="en-US"/>
              </w:rPr>
              <w:t>The vision on Business Development Support for SMEs</w:t>
            </w:r>
          </w:p>
        </w:tc>
      </w:tr>
      <w:tr w:rsidR="00023D3A" w:rsidRPr="0006661C" w14:paraId="7DD3C3FB"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EDBF7C" w14:textId="77777777" w:rsidR="00023D3A" w:rsidRPr="00D3688C" w:rsidRDefault="00023D3A" w:rsidP="00E525F6">
            <w:pPr>
              <w:pStyle w:val="Eis11"/>
              <w:spacing w:before="20" w:after="20"/>
              <w:rPr>
                <w:lang w:val="en-US"/>
              </w:rPr>
            </w:pPr>
            <w:r w:rsidRPr="00D3688C">
              <w:rPr>
                <w:lang w:val="en-US"/>
              </w:rPr>
              <w:t>10</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9347E08" w14:textId="3F9FA1A1" w:rsidR="003B65CB" w:rsidRPr="00C93892" w:rsidRDefault="00BF5452" w:rsidP="00E525F6">
            <w:pPr>
              <w:pStyle w:val="Eis11"/>
              <w:spacing w:before="20" w:after="20"/>
              <w:rPr>
                <w:lang w:val="en-US"/>
              </w:rPr>
            </w:pPr>
            <w:r w:rsidRPr="00D3688C">
              <w:rPr>
                <w:lang w:val="en-US"/>
              </w:rPr>
              <w:t xml:space="preserve">Quality of the </w:t>
            </w:r>
            <w:r w:rsidR="00023D3A" w:rsidRPr="00D3688C">
              <w:rPr>
                <w:lang w:val="en-US"/>
              </w:rPr>
              <w:t>project pla</w:t>
            </w:r>
            <w:r w:rsidR="00C93892" w:rsidRPr="00D3688C">
              <w:rPr>
                <w:lang w:val="en-US"/>
              </w:rPr>
              <w:t>n</w:t>
            </w:r>
          </w:p>
        </w:tc>
      </w:tr>
      <w:tr w:rsidR="00023D3A" w:rsidRPr="0006661C" w14:paraId="1A7B2444"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1282EC" w14:textId="48E7F2B5" w:rsidR="00023D3A" w:rsidRPr="00D3688C" w:rsidRDefault="00023D3A" w:rsidP="00E525F6">
            <w:pPr>
              <w:pStyle w:val="Eis11"/>
              <w:spacing w:before="20" w:after="20"/>
              <w:rPr>
                <w:lang w:val="en-US"/>
              </w:rPr>
            </w:pPr>
            <w:r w:rsidRPr="00D3688C">
              <w:rPr>
                <w:lang w:val="en-US"/>
              </w:rPr>
              <w:t>1</w:t>
            </w:r>
            <w:r w:rsidR="007C26B1" w:rsidRPr="00D3688C">
              <w:rPr>
                <w:lang w:val="en-US"/>
              </w:rPr>
              <w:t>5</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3572A0" w14:textId="55937A87" w:rsidR="00023D3A" w:rsidRPr="00D3688C" w:rsidRDefault="003B65CB" w:rsidP="00E525F6">
            <w:pPr>
              <w:pStyle w:val="Eis11"/>
              <w:spacing w:before="20" w:after="20"/>
              <w:rPr>
                <w:lang w:val="en-US"/>
              </w:rPr>
            </w:pPr>
            <w:r w:rsidRPr="00D3688C">
              <w:rPr>
                <w:lang w:val="en-US"/>
              </w:rPr>
              <w:t>Quality</w:t>
            </w:r>
            <w:r w:rsidR="00023D3A" w:rsidRPr="00D3688C">
              <w:rPr>
                <w:lang w:val="en-US"/>
              </w:rPr>
              <w:t xml:space="preserve"> of the envisaged methodology</w:t>
            </w:r>
            <w:r w:rsidRPr="00D3688C">
              <w:rPr>
                <w:lang w:val="en-US"/>
              </w:rPr>
              <w:t xml:space="preserve"> and approach</w:t>
            </w:r>
            <w:r w:rsidR="00023D3A" w:rsidRPr="00D3688C">
              <w:rPr>
                <w:lang w:val="en-US"/>
              </w:rPr>
              <w:t xml:space="preserve"> </w:t>
            </w:r>
          </w:p>
        </w:tc>
      </w:tr>
      <w:tr w:rsidR="00023D3A" w:rsidRPr="0006661C" w14:paraId="5E53F3E0"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2B0AC4" w14:textId="77777777" w:rsidR="00023D3A" w:rsidRPr="00D3688C" w:rsidRDefault="00023D3A" w:rsidP="00E525F6">
            <w:pPr>
              <w:pStyle w:val="Eis11"/>
              <w:spacing w:before="20" w:after="20"/>
              <w:rPr>
                <w:lang w:val="en-US"/>
              </w:rPr>
            </w:pPr>
            <w:r w:rsidRPr="00D3688C">
              <w:rPr>
                <w:lang w:val="en-US"/>
              </w:rPr>
              <w:t>5</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48AE4F" w14:textId="551FF191" w:rsidR="00BF5452" w:rsidRPr="00D3688C" w:rsidRDefault="007E3EB4" w:rsidP="00E525F6">
            <w:pPr>
              <w:pStyle w:val="Eis11"/>
              <w:spacing w:before="20" w:after="20"/>
              <w:rPr>
                <w:lang w:val="en-US"/>
              </w:rPr>
            </w:pPr>
            <w:r w:rsidRPr="00D3688C">
              <w:rPr>
                <w:lang w:val="en-US"/>
              </w:rPr>
              <w:t>Quality of the approach to</w:t>
            </w:r>
            <w:r w:rsidR="00BF5452" w:rsidRPr="00D3688C">
              <w:rPr>
                <w:lang w:val="en-US"/>
              </w:rPr>
              <w:t xml:space="preserve"> learning and innovation </w:t>
            </w:r>
          </w:p>
        </w:tc>
      </w:tr>
      <w:tr w:rsidR="00023D3A" w:rsidRPr="0006661C" w14:paraId="455C6D71"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BFC266" w14:textId="73D2FF6B" w:rsidR="00023D3A" w:rsidRPr="00D3688C" w:rsidRDefault="007C26B1" w:rsidP="00E525F6">
            <w:pPr>
              <w:pStyle w:val="Eis11"/>
              <w:spacing w:before="20" w:after="20"/>
              <w:rPr>
                <w:lang w:val="en-US"/>
              </w:rPr>
            </w:pPr>
            <w:r w:rsidRPr="00D3688C">
              <w:rPr>
                <w:lang w:val="en-US"/>
              </w:rPr>
              <w:t>3</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919DB8" w14:textId="7530017F" w:rsidR="00023D3A" w:rsidRPr="00D3688C" w:rsidRDefault="007E3EB4" w:rsidP="00E525F6">
            <w:pPr>
              <w:pStyle w:val="Eis11"/>
              <w:spacing w:before="20" w:after="20"/>
              <w:rPr>
                <w:lang w:val="en-US"/>
              </w:rPr>
            </w:pPr>
            <w:r w:rsidRPr="00D3688C">
              <w:rPr>
                <w:lang w:val="en-US"/>
              </w:rPr>
              <w:t>Quality of the a</w:t>
            </w:r>
            <w:r w:rsidR="00023D3A" w:rsidRPr="00D3688C">
              <w:rPr>
                <w:lang w:val="en-US"/>
              </w:rPr>
              <w:t>pproach to partnerships</w:t>
            </w:r>
          </w:p>
        </w:tc>
      </w:tr>
      <w:tr w:rsidR="00023D3A" w:rsidRPr="0006661C" w14:paraId="355EC9B7"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5DF5A7A" w14:textId="77777777" w:rsidR="00023D3A" w:rsidRPr="00D3688C" w:rsidRDefault="00023D3A" w:rsidP="00E525F6">
            <w:pPr>
              <w:pStyle w:val="Eis11"/>
              <w:spacing w:before="20" w:after="20"/>
              <w:rPr>
                <w:lang w:val="en-US"/>
              </w:rPr>
            </w:pPr>
            <w:r w:rsidRPr="00D3688C">
              <w:rPr>
                <w:lang w:val="en-US"/>
              </w:rPr>
              <w:t>5</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9EA64D" w14:textId="4C47F93F" w:rsidR="00023D3A" w:rsidRPr="00D3688C" w:rsidRDefault="00023D3A" w:rsidP="00E525F6">
            <w:pPr>
              <w:pStyle w:val="Eis11"/>
              <w:spacing w:before="20" w:after="20"/>
              <w:rPr>
                <w:lang w:val="en-US"/>
              </w:rPr>
            </w:pPr>
            <w:r w:rsidRPr="00D3688C">
              <w:rPr>
                <w:lang w:val="en-US"/>
              </w:rPr>
              <w:t xml:space="preserve">Vision on the deployment of local capacity including a description on how independent and qualified regional teams will be available on time. </w:t>
            </w:r>
          </w:p>
        </w:tc>
      </w:tr>
      <w:tr w:rsidR="00023D3A" w:rsidRPr="0006661C" w14:paraId="341C6DF0" w14:textId="77777777" w:rsidTr="00D3688C">
        <w:tc>
          <w:tcPr>
            <w:tcW w:w="172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D40FC" w14:textId="77777777" w:rsidR="00023D3A" w:rsidRPr="00D3688C" w:rsidRDefault="00023D3A" w:rsidP="00E525F6">
            <w:pPr>
              <w:pStyle w:val="Eis11"/>
              <w:spacing w:before="20" w:after="20"/>
              <w:rPr>
                <w:lang w:val="en-US"/>
              </w:rPr>
            </w:pPr>
            <w:r w:rsidRPr="00D3688C">
              <w:rPr>
                <w:lang w:val="en-US"/>
              </w:rPr>
              <w:t>5</w:t>
            </w:r>
          </w:p>
        </w:tc>
        <w:tc>
          <w:tcPr>
            <w:tcW w:w="66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62AC4F" w14:textId="77777777" w:rsidR="00023D3A" w:rsidRPr="00D3688C" w:rsidRDefault="00023D3A" w:rsidP="00E525F6">
            <w:pPr>
              <w:pStyle w:val="Eis11"/>
              <w:spacing w:before="20" w:after="20" w:line="240" w:lineRule="auto"/>
              <w:rPr>
                <w:lang w:val="en-US"/>
              </w:rPr>
            </w:pPr>
            <w:r w:rsidRPr="00D3688C">
              <w:rPr>
                <w:lang w:val="en-US"/>
              </w:rPr>
              <w:t>Description of the e-learning platform regarding:</w:t>
            </w:r>
          </w:p>
          <w:p w14:paraId="46792558" w14:textId="77777777" w:rsidR="00023D3A" w:rsidRPr="00D3688C" w:rsidRDefault="00023D3A" w:rsidP="00226292">
            <w:pPr>
              <w:pStyle w:val="Eis11"/>
              <w:numPr>
                <w:ilvl w:val="0"/>
                <w:numId w:val="18"/>
              </w:numPr>
              <w:spacing w:before="20" w:after="20" w:line="240" w:lineRule="auto"/>
              <w:rPr>
                <w:lang w:val="en-US"/>
              </w:rPr>
            </w:pPr>
            <w:r w:rsidRPr="00D3688C">
              <w:rPr>
                <w:lang w:val="en-US"/>
              </w:rPr>
              <w:t>Functionality of the platform</w:t>
            </w:r>
          </w:p>
          <w:p w14:paraId="309A8839" w14:textId="77777777" w:rsidR="00023D3A" w:rsidRPr="00D3688C" w:rsidRDefault="00023D3A" w:rsidP="00226292">
            <w:pPr>
              <w:pStyle w:val="Eis11"/>
              <w:numPr>
                <w:ilvl w:val="0"/>
                <w:numId w:val="18"/>
              </w:numPr>
              <w:spacing w:before="20" w:after="20" w:line="240" w:lineRule="auto"/>
              <w:rPr>
                <w:lang w:val="en-US"/>
              </w:rPr>
            </w:pPr>
            <w:r w:rsidRPr="00D3688C">
              <w:rPr>
                <w:lang w:val="en-US"/>
              </w:rPr>
              <w:t>User options</w:t>
            </w:r>
          </w:p>
          <w:p w14:paraId="3368B1B9" w14:textId="77777777" w:rsidR="00023D3A" w:rsidRPr="00D3688C" w:rsidRDefault="00023D3A" w:rsidP="00226292">
            <w:pPr>
              <w:pStyle w:val="Eis11"/>
              <w:numPr>
                <w:ilvl w:val="0"/>
                <w:numId w:val="18"/>
              </w:numPr>
              <w:spacing w:before="20" w:after="20" w:line="240" w:lineRule="auto"/>
              <w:rPr>
                <w:lang w:val="en-US"/>
              </w:rPr>
            </w:pPr>
            <w:r w:rsidRPr="00D3688C">
              <w:rPr>
                <w:lang w:val="en-US"/>
              </w:rPr>
              <w:t>Sustainability beyond the project period</w:t>
            </w:r>
          </w:p>
          <w:p w14:paraId="5276D6D4" w14:textId="77777777" w:rsidR="00023D3A" w:rsidRPr="00D3688C" w:rsidRDefault="00023D3A" w:rsidP="00226292">
            <w:pPr>
              <w:pStyle w:val="Eis11"/>
              <w:numPr>
                <w:ilvl w:val="0"/>
                <w:numId w:val="18"/>
              </w:numPr>
              <w:spacing w:before="20" w:after="20" w:line="240" w:lineRule="auto"/>
              <w:rPr>
                <w:lang w:val="en-US"/>
              </w:rPr>
            </w:pPr>
            <w:r w:rsidRPr="00D3688C">
              <w:rPr>
                <w:lang w:val="en-US"/>
              </w:rPr>
              <w:t>Module development</w:t>
            </w:r>
          </w:p>
        </w:tc>
      </w:tr>
    </w:tbl>
    <w:p w14:paraId="37CE8B2C" w14:textId="77777777" w:rsidR="00E525F6" w:rsidRDefault="00E525F6" w:rsidP="00E525F6">
      <w:pPr>
        <w:pStyle w:val="Kop4"/>
        <w:rPr>
          <w:rFonts w:ascii="Verdana" w:hAnsi="Verdana"/>
          <w:b/>
          <w:bCs/>
          <w:color w:val="auto"/>
          <w:sz w:val="18"/>
          <w:szCs w:val="18"/>
        </w:rPr>
      </w:pPr>
      <w:bookmarkStart w:id="95" w:name="_Toc511721942"/>
      <w:bookmarkStart w:id="96" w:name="_Toc82518545"/>
    </w:p>
    <w:p w14:paraId="0CF80AA0" w14:textId="7D62B2CF" w:rsidR="00432778" w:rsidRPr="00E525F6" w:rsidRDefault="00E525F6" w:rsidP="00E525F6">
      <w:pPr>
        <w:pStyle w:val="Kop4"/>
        <w:rPr>
          <w:rFonts w:ascii="Verdana" w:hAnsi="Verdana"/>
          <w:b/>
          <w:bCs/>
          <w:color w:val="auto"/>
          <w:sz w:val="18"/>
          <w:szCs w:val="18"/>
        </w:rPr>
      </w:pPr>
      <w:r>
        <w:rPr>
          <w:rFonts w:ascii="Verdana" w:hAnsi="Verdana"/>
          <w:b/>
          <w:bCs/>
          <w:color w:val="auto"/>
          <w:sz w:val="18"/>
          <w:szCs w:val="18"/>
        </w:rPr>
        <w:t xml:space="preserve">5.2.2 </w:t>
      </w:r>
      <w:r w:rsidR="00521F63" w:rsidRPr="00E525F6">
        <w:rPr>
          <w:rFonts w:ascii="Verdana" w:hAnsi="Verdana"/>
          <w:b/>
          <w:bCs/>
          <w:color w:val="auto"/>
          <w:sz w:val="18"/>
          <w:szCs w:val="18"/>
        </w:rPr>
        <w:t xml:space="preserve">Award criteria </w:t>
      </w:r>
      <w:r w:rsidR="00432778" w:rsidRPr="00E525F6">
        <w:rPr>
          <w:rFonts w:ascii="Verdana" w:hAnsi="Verdana"/>
          <w:b/>
          <w:bCs/>
          <w:color w:val="auto"/>
          <w:sz w:val="18"/>
          <w:szCs w:val="18"/>
        </w:rPr>
        <w:t xml:space="preserve">relating to </w:t>
      </w:r>
      <w:bookmarkEnd w:id="95"/>
      <w:r w:rsidR="00CB1B00" w:rsidRPr="00E525F6">
        <w:rPr>
          <w:rFonts w:ascii="Verdana" w:hAnsi="Verdana"/>
          <w:b/>
          <w:bCs/>
          <w:color w:val="auto"/>
          <w:sz w:val="18"/>
          <w:szCs w:val="18"/>
        </w:rPr>
        <w:t>the team</w:t>
      </w:r>
      <w:bookmarkEnd w:id="96"/>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28"/>
        <w:gridCol w:w="6660"/>
      </w:tblGrid>
      <w:tr w:rsidR="00CB1B00" w:rsidRPr="0006661C" w14:paraId="3B6162D7" w14:textId="77777777" w:rsidTr="00C17EC2">
        <w:tc>
          <w:tcPr>
            <w:tcW w:w="1728" w:type="dxa"/>
            <w:shd w:val="clear" w:color="auto" w:fill="E0E0E0"/>
          </w:tcPr>
          <w:p w14:paraId="22BC566C" w14:textId="1FD7F2DF" w:rsidR="00CB1B00" w:rsidRPr="00002CBC" w:rsidRDefault="00CB1B00" w:rsidP="00E525F6">
            <w:pPr>
              <w:pStyle w:val="Eis11"/>
              <w:spacing w:before="20" w:after="20"/>
            </w:pPr>
            <w:r>
              <w:t>Max. no. of points available 3</w:t>
            </w:r>
            <w:r w:rsidR="00EE5F1E">
              <w:t>5</w:t>
            </w:r>
          </w:p>
        </w:tc>
        <w:tc>
          <w:tcPr>
            <w:tcW w:w="6660" w:type="dxa"/>
            <w:shd w:val="clear" w:color="auto" w:fill="E0E0E0"/>
          </w:tcPr>
          <w:p w14:paraId="6B43B1AC" w14:textId="77777777" w:rsidR="00CB1B00" w:rsidRDefault="00CB1B00" w:rsidP="00E525F6">
            <w:pPr>
              <w:pStyle w:val="Eis11"/>
              <w:spacing w:before="20" w:after="20"/>
            </w:pPr>
            <w:r>
              <w:t>Assessment aspects</w:t>
            </w:r>
          </w:p>
          <w:p w14:paraId="77DBBF27" w14:textId="5B5A2555" w:rsidR="00392A0D" w:rsidRDefault="00392A0D" w:rsidP="00E525F6">
            <w:pPr>
              <w:pStyle w:val="Eis11"/>
              <w:spacing w:before="20" w:after="20"/>
            </w:pPr>
            <w:r>
              <w:t xml:space="preserve"> </w:t>
            </w:r>
          </w:p>
          <w:p w14:paraId="2E4C2CDA" w14:textId="77CBAA88" w:rsidR="00392A0D" w:rsidRPr="00002CBC" w:rsidRDefault="00392A0D" w:rsidP="00E525F6">
            <w:pPr>
              <w:pStyle w:val="Eis11"/>
              <w:spacing w:before="20" w:after="20"/>
            </w:pPr>
          </w:p>
        </w:tc>
      </w:tr>
      <w:tr w:rsidR="00CB1B00" w:rsidRPr="0006661C" w14:paraId="412C8710" w14:textId="77777777" w:rsidTr="00C17EC2">
        <w:tc>
          <w:tcPr>
            <w:tcW w:w="1728" w:type="dxa"/>
            <w:shd w:val="clear" w:color="auto" w:fill="F3F3F3"/>
          </w:tcPr>
          <w:p w14:paraId="22199C10" w14:textId="59FF6FA1" w:rsidR="00CB1B00" w:rsidRPr="00443ABE" w:rsidRDefault="00CB1B00" w:rsidP="00E525F6">
            <w:pPr>
              <w:pStyle w:val="Eis11"/>
              <w:spacing w:before="20" w:after="20"/>
            </w:pPr>
            <w:r w:rsidRPr="00CB1B00">
              <w:rPr>
                <w:lang w:val="en-US"/>
              </w:rPr>
              <w:t>4</w:t>
            </w:r>
          </w:p>
        </w:tc>
        <w:tc>
          <w:tcPr>
            <w:tcW w:w="6660" w:type="dxa"/>
            <w:shd w:val="clear" w:color="auto" w:fill="F3F3F3"/>
          </w:tcPr>
          <w:p w14:paraId="1068F564" w14:textId="551BEFD6" w:rsidR="00EE5F1E" w:rsidRDefault="00EE5F1E" w:rsidP="00E525F6">
            <w:pPr>
              <w:pStyle w:val="Eis11"/>
              <w:spacing w:before="20" w:after="20"/>
              <w:rPr>
                <w:rFonts w:eastAsia="NSimSun"/>
                <w:lang w:val="en-US"/>
              </w:rPr>
            </w:pPr>
            <w:r>
              <w:rPr>
                <w:rFonts w:eastAsia="NSimSun"/>
                <w:lang w:val="en-US"/>
              </w:rPr>
              <w:t>Quality of the project leader</w:t>
            </w:r>
          </w:p>
          <w:p w14:paraId="4B84D001" w14:textId="136B577E" w:rsidR="00CB1B00" w:rsidRPr="00443ABE" w:rsidRDefault="0002400F" w:rsidP="00226292">
            <w:pPr>
              <w:pStyle w:val="Eis11"/>
              <w:numPr>
                <w:ilvl w:val="0"/>
                <w:numId w:val="18"/>
              </w:numPr>
              <w:spacing w:before="20" w:after="20"/>
            </w:pPr>
            <w:r>
              <w:rPr>
                <w:rFonts w:eastAsia="NSimSun"/>
                <w:lang w:val="en-US"/>
              </w:rPr>
              <w:t>Including t</w:t>
            </w:r>
            <w:r w:rsidR="00CB1B00" w:rsidRPr="00CB1B00">
              <w:rPr>
                <w:rFonts w:eastAsia="NSimSun"/>
                <w:lang w:val="en-US"/>
              </w:rPr>
              <w:t>he way in which the project leader will deploy his/her skills in the project</w:t>
            </w:r>
            <w:r>
              <w:rPr>
                <w:rFonts w:eastAsia="NSimSun"/>
                <w:lang w:val="en-US"/>
              </w:rPr>
              <w:t>:</w:t>
            </w:r>
            <w:r w:rsidR="00CB1B00" w:rsidRPr="00CB1B00">
              <w:rPr>
                <w:rFonts w:eastAsia="NSimSun"/>
                <w:lang w:val="en-US"/>
              </w:rPr>
              <w:t xml:space="preserve"> vision o</w:t>
            </w:r>
            <w:r w:rsidR="006150F1">
              <w:rPr>
                <w:rFonts w:eastAsia="NSimSun"/>
                <w:lang w:val="en-US"/>
              </w:rPr>
              <w:t>n</w:t>
            </w:r>
            <w:r w:rsidR="00CB1B00" w:rsidRPr="00CB1B00">
              <w:rPr>
                <w:rFonts w:eastAsia="NSimSun"/>
                <w:lang w:val="en-US"/>
              </w:rPr>
              <w:t xml:space="preserve"> the role of project leader within the project, including the division of roles that (s)he envisages for the deployment of the team members.</w:t>
            </w:r>
            <w:r w:rsidR="00CB1B00" w:rsidRPr="00443ABE">
              <w:rPr>
                <w:rFonts w:cs="Verdana;Verdana"/>
                <w:lang w:val="en-US"/>
              </w:rPr>
              <w:t xml:space="preserve"> </w:t>
            </w:r>
          </w:p>
        </w:tc>
      </w:tr>
      <w:tr w:rsidR="00CB1B00" w:rsidRPr="0006661C" w14:paraId="253273E1" w14:textId="77777777" w:rsidTr="00C17EC2">
        <w:tc>
          <w:tcPr>
            <w:tcW w:w="1728" w:type="dxa"/>
            <w:shd w:val="clear" w:color="auto" w:fill="F3F3F3"/>
          </w:tcPr>
          <w:p w14:paraId="64463C57" w14:textId="77777777" w:rsidR="00CB1B00" w:rsidRPr="00443ABE" w:rsidRDefault="00CB1B00" w:rsidP="00E525F6">
            <w:pPr>
              <w:pStyle w:val="Eis11"/>
              <w:spacing w:before="20" w:after="20"/>
            </w:pPr>
            <w:r w:rsidRPr="00443ABE">
              <w:t>5</w:t>
            </w:r>
          </w:p>
        </w:tc>
        <w:tc>
          <w:tcPr>
            <w:tcW w:w="6660" w:type="dxa"/>
            <w:shd w:val="clear" w:color="auto" w:fill="F3F3F3"/>
          </w:tcPr>
          <w:p w14:paraId="7585B30A" w14:textId="0F0AF224" w:rsidR="00CB1B00" w:rsidRPr="00443ABE" w:rsidRDefault="00CB1B00" w:rsidP="00E525F6">
            <w:pPr>
              <w:pStyle w:val="Eis11"/>
              <w:spacing w:before="20" w:after="20"/>
            </w:pPr>
            <w:r w:rsidRPr="00443ABE">
              <w:rPr>
                <w:lang w:val="en-US"/>
              </w:rPr>
              <w:t>The degree of demonstrable experience</w:t>
            </w:r>
            <w:r w:rsidR="00752678">
              <w:rPr>
                <w:lang w:val="en-US"/>
              </w:rPr>
              <w:t xml:space="preserve"> in the team</w:t>
            </w:r>
            <w:r w:rsidRPr="00443ABE">
              <w:rPr>
                <w:lang w:val="en-US"/>
              </w:rPr>
              <w:t xml:space="preserve"> with financially sizeable and multi-country context projects</w:t>
            </w:r>
            <w:r w:rsidR="006150F1">
              <w:rPr>
                <w:lang w:val="en-US"/>
              </w:rPr>
              <w:t>.</w:t>
            </w:r>
          </w:p>
        </w:tc>
      </w:tr>
      <w:tr w:rsidR="00CB1B00" w:rsidRPr="0006661C" w14:paraId="4E049E43" w14:textId="77777777" w:rsidTr="00C17EC2">
        <w:tc>
          <w:tcPr>
            <w:tcW w:w="1728" w:type="dxa"/>
            <w:shd w:val="clear" w:color="auto" w:fill="F3F3F3"/>
          </w:tcPr>
          <w:p w14:paraId="1B945249" w14:textId="21A1F196" w:rsidR="00CB1B00" w:rsidRPr="00443ABE" w:rsidRDefault="009C1829" w:rsidP="00E525F6">
            <w:pPr>
              <w:pStyle w:val="Eis11"/>
              <w:spacing w:before="20" w:after="20"/>
            </w:pPr>
            <w:r>
              <w:t>7</w:t>
            </w:r>
          </w:p>
        </w:tc>
        <w:tc>
          <w:tcPr>
            <w:tcW w:w="6660" w:type="dxa"/>
            <w:shd w:val="clear" w:color="auto" w:fill="F3F3F3"/>
          </w:tcPr>
          <w:p w14:paraId="2425824E" w14:textId="21C8435D" w:rsidR="00CB1B00" w:rsidRPr="0002400F" w:rsidRDefault="00752678" w:rsidP="00E525F6">
            <w:pPr>
              <w:pStyle w:val="Eis11"/>
              <w:spacing w:before="20" w:after="20"/>
              <w:rPr>
                <w:lang w:val="en-US"/>
              </w:rPr>
            </w:pPr>
            <w:r>
              <w:rPr>
                <w:lang w:val="en-US"/>
              </w:rPr>
              <w:t>Level of k</w:t>
            </w:r>
            <w:r w:rsidR="00CB1B00" w:rsidRPr="00443ABE">
              <w:rPr>
                <w:lang w:val="en-US"/>
              </w:rPr>
              <w:t xml:space="preserve">nowledge and expertise </w:t>
            </w:r>
            <w:r>
              <w:rPr>
                <w:lang w:val="en-US"/>
              </w:rPr>
              <w:t xml:space="preserve">of the team </w:t>
            </w:r>
            <w:r w:rsidR="00CB1B00" w:rsidRPr="00443ABE">
              <w:rPr>
                <w:lang w:val="en-US"/>
              </w:rPr>
              <w:t xml:space="preserve">on SME capacity building in the energy access space, preferably in countries eligible under the EnDev and SEE-CC programs. </w:t>
            </w:r>
          </w:p>
        </w:tc>
      </w:tr>
      <w:tr w:rsidR="00CB1B00" w:rsidRPr="0006661C" w14:paraId="5DC8B1E1" w14:textId="77777777" w:rsidTr="00C17EC2">
        <w:tc>
          <w:tcPr>
            <w:tcW w:w="1728" w:type="dxa"/>
            <w:shd w:val="clear" w:color="auto" w:fill="F3F3F3"/>
          </w:tcPr>
          <w:p w14:paraId="22384576" w14:textId="77777777" w:rsidR="00CB1B00" w:rsidRPr="00443ABE" w:rsidRDefault="00CB1B00" w:rsidP="00E525F6">
            <w:pPr>
              <w:pStyle w:val="Eis11"/>
              <w:spacing w:before="20" w:after="20"/>
            </w:pPr>
            <w:r w:rsidRPr="00443ABE">
              <w:t>3</w:t>
            </w:r>
          </w:p>
        </w:tc>
        <w:tc>
          <w:tcPr>
            <w:tcW w:w="6660" w:type="dxa"/>
            <w:shd w:val="clear" w:color="auto" w:fill="F3F3F3"/>
          </w:tcPr>
          <w:p w14:paraId="63CD8087" w14:textId="0DD0CCCF" w:rsidR="00CB1B00" w:rsidRPr="00443ABE" w:rsidRDefault="00752678" w:rsidP="00E525F6">
            <w:pPr>
              <w:pStyle w:val="Eis11"/>
              <w:spacing w:before="20" w:after="20"/>
            </w:pPr>
            <w:r>
              <w:rPr>
                <w:lang w:val="en-US"/>
              </w:rPr>
              <w:t>The level of</w:t>
            </w:r>
            <w:r w:rsidRPr="00443ABE">
              <w:rPr>
                <w:lang w:val="en-US"/>
              </w:rPr>
              <w:t xml:space="preserve"> knowledge and expertise </w:t>
            </w:r>
            <w:r w:rsidR="00CB1B00" w:rsidRPr="00443ABE">
              <w:rPr>
                <w:lang w:val="en-US"/>
              </w:rPr>
              <w:t xml:space="preserve">on business administration. Preference for expertise and knowledge at SME level. </w:t>
            </w:r>
          </w:p>
        </w:tc>
      </w:tr>
      <w:tr w:rsidR="00CB1B00" w:rsidRPr="0006661C" w14:paraId="2A0BF27D" w14:textId="77777777" w:rsidTr="00C17EC2">
        <w:tc>
          <w:tcPr>
            <w:tcW w:w="1728" w:type="dxa"/>
            <w:shd w:val="clear" w:color="auto" w:fill="F3F3F3"/>
          </w:tcPr>
          <w:p w14:paraId="775CE1B9" w14:textId="3A8D1E98" w:rsidR="00CB1B00" w:rsidRPr="00443ABE" w:rsidRDefault="009C1829" w:rsidP="00E525F6">
            <w:pPr>
              <w:pStyle w:val="Eis11"/>
              <w:spacing w:before="20" w:after="20"/>
            </w:pPr>
            <w:r>
              <w:rPr>
                <w:lang w:val="en-US"/>
              </w:rPr>
              <w:t>3</w:t>
            </w:r>
          </w:p>
        </w:tc>
        <w:tc>
          <w:tcPr>
            <w:tcW w:w="6660" w:type="dxa"/>
            <w:shd w:val="clear" w:color="auto" w:fill="F3F3F3"/>
          </w:tcPr>
          <w:p w14:paraId="414C6002" w14:textId="33E044B0" w:rsidR="00CB1B00" w:rsidRPr="00443ABE" w:rsidRDefault="009C1829" w:rsidP="00E525F6">
            <w:pPr>
              <w:pStyle w:val="Eis11"/>
              <w:spacing w:before="20" w:after="20"/>
            </w:pPr>
            <w:r>
              <w:t>Implementation and organisation of the work, including division of tasks and responsibilities between possible consortium partners and subcontractors</w:t>
            </w:r>
            <w:r w:rsidR="006150F1">
              <w:t>.</w:t>
            </w:r>
          </w:p>
        </w:tc>
      </w:tr>
      <w:tr w:rsidR="00CB1B00" w:rsidRPr="0006661C" w14:paraId="4F29AE17" w14:textId="77777777" w:rsidTr="00C17EC2">
        <w:tc>
          <w:tcPr>
            <w:tcW w:w="1728" w:type="dxa"/>
            <w:shd w:val="clear" w:color="auto" w:fill="F3F3F3"/>
          </w:tcPr>
          <w:p w14:paraId="27625D02" w14:textId="77777777" w:rsidR="00CB1B00" w:rsidRPr="00443ABE" w:rsidRDefault="00CB1B00" w:rsidP="00E525F6">
            <w:pPr>
              <w:pStyle w:val="Eis11"/>
              <w:spacing w:before="20" w:after="20"/>
            </w:pPr>
            <w:r w:rsidRPr="00CB1B00">
              <w:rPr>
                <w:lang w:val="en-US"/>
              </w:rPr>
              <w:t>3</w:t>
            </w:r>
          </w:p>
        </w:tc>
        <w:tc>
          <w:tcPr>
            <w:tcW w:w="6660" w:type="dxa"/>
            <w:shd w:val="clear" w:color="auto" w:fill="F3F3F3"/>
          </w:tcPr>
          <w:p w14:paraId="0396E707" w14:textId="6CB791AE" w:rsidR="00CB1B00" w:rsidRPr="00752678" w:rsidRDefault="00752678" w:rsidP="00E525F6">
            <w:pPr>
              <w:pStyle w:val="Eis11"/>
              <w:spacing w:before="20" w:after="20"/>
            </w:pPr>
            <w:r>
              <w:rPr>
                <w:rFonts w:eastAsia="NSimSun"/>
                <w:lang w:val="en-US"/>
              </w:rPr>
              <w:t>The level of expertise on</w:t>
            </w:r>
            <w:r w:rsidRPr="00CB1B00">
              <w:rPr>
                <w:rFonts w:eastAsia="NSimSun"/>
                <w:lang w:val="en-US"/>
              </w:rPr>
              <w:t xml:space="preserve"> </w:t>
            </w:r>
            <w:r w:rsidR="00CB1B00" w:rsidRPr="00CB1B00">
              <w:rPr>
                <w:rFonts w:eastAsia="NSimSun"/>
                <w:lang w:val="en-US"/>
              </w:rPr>
              <w:t>e-learning development</w:t>
            </w:r>
            <w:r w:rsidR="006150F1">
              <w:rPr>
                <w:rFonts w:eastAsia="NSimSun"/>
                <w:lang w:val="en-US"/>
              </w:rPr>
              <w:t>.</w:t>
            </w:r>
            <w:r w:rsidR="00CB1B00" w:rsidRPr="00CB1B00">
              <w:rPr>
                <w:rFonts w:eastAsia="NSimSun"/>
                <w:lang w:val="en-US"/>
              </w:rPr>
              <w:t xml:space="preserve"> </w:t>
            </w:r>
          </w:p>
        </w:tc>
      </w:tr>
      <w:tr w:rsidR="00CB1B00" w:rsidRPr="0006661C" w14:paraId="27F15303" w14:textId="77777777" w:rsidTr="00C17EC2">
        <w:tc>
          <w:tcPr>
            <w:tcW w:w="1728" w:type="dxa"/>
            <w:shd w:val="clear" w:color="auto" w:fill="F3F3F3"/>
          </w:tcPr>
          <w:p w14:paraId="0D088B30" w14:textId="6FB0B6F9" w:rsidR="00CB1B00" w:rsidRPr="00443ABE" w:rsidRDefault="00752678" w:rsidP="00E525F6">
            <w:pPr>
              <w:pStyle w:val="Eis11"/>
              <w:spacing w:before="20" w:after="20"/>
            </w:pPr>
            <w:r>
              <w:rPr>
                <w:lang w:val="en-US"/>
              </w:rPr>
              <w:t>5</w:t>
            </w:r>
          </w:p>
        </w:tc>
        <w:tc>
          <w:tcPr>
            <w:tcW w:w="6660" w:type="dxa"/>
            <w:shd w:val="clear" w:color="auto" w:fill="F3F3F3"/>
          </w:tcPr>
          <w:p w14:paraId="1BD07A52" w14:textId="595CBED7" w:rsidR="00CB1B00" w:rsidRPr="00443ABE" w:rsidRDefault="00CB1B00" w:rsidP="00E525F6">
            <w:pPr>
              <w:pStyle w:val="Eis11"/>
              <w:spacing w:before="20" w:after="20"/>
            </w:pPr>
            <w:r w:rsidRPr="00CB1B00">
              <w:rPr>
                <w:rFonts w:eastAsia="NSimSun"/>
                <w:lang w:val="en-US"/>
              </w:rPr>
              <w:t xml:space="preserve">The degree of demonstrable experience with clean cooking market development and market development approaches </w:t>
            </w:r>
            <w:r w:rsidR="00752678">
              <w:rPr>
                <w:rFonts w:eastAsia="NSimSun"/>
                <w:lang w:val="en-US"/>
              </w:rPr>
              <w:t>for decentralized renewable energy</w:t>
            </w:r>
            <w:r w:rsidR="006150F1">
              <w:rPr>
                <w:rFonts w:eastAsia="NSimSun"/>
                <w:lang w:val="en-US"/>
              </w:rPr>
              <w:t>.</w:t>
            </w:r>
          </w:p>
        </w:tc>
      </w:tr>
      <w:tr w:rsidR="00CB1B00" w:rsidRPr="0006661C" w14:paraId="4DC49224" w14:textId="77777777" w:rsidTr="00C17EC2">
        <w:tc>
          <w:tcPr>
            <w:tcW w:w="1728" w:type="dxa"/>
            <w:shd w:val="clear" w:color="auto" w:fill="F3F3F3"/>
          </w:tcPr>
          <w:p w14:paraId="700A6EE8" w14:textId="6A20C794" w:rsidR="00CB1B00" w:rsidRPr="00CB1B00" w:rsidRDefault="0002400F" w:rsidP="00E525F6">
            <w:pPr>
              <w:pStyle w:val="Eis11"/>
              <w:spacing w:before="20" w:after="20"/>
              <w:rPr>
                <w:lang w:val="en-US"/>
              </w:rPr>
            </w:pPr>
            <w:r>
              <w:rPr>
                <w:lang w:val="en-US"/>
              </w:rPr>
              <w:t>5</w:t>
            </w:r>
          </w:p>
        </w:tc>
        <w:tc>
          <w:tcPr>
            <w:tcW w:w="6660" w:type="dxa"/>
            <w:shd w:val="clear" w:color="auto" w:fill="F3F3F3"/>
          </w:tcPr>
          <w:p w14:paraId="5B4DABCC" w14:textId="5612170B" w:rsidR="00CB1B00" w:rsidRPr="00CB1B00" w:rsidRDefault="00752678" w:rsidP="00E525F6">
            <w:pPr>
              <w:pStyle w:val="Eis11"/>
              <w:spacing w:before="20" w:after="20"/>
              <w:rPr>
                <w:rFonts w:eastAsia="NSimSun"/>
                <w:lang w:val="en-US"/>
              </w:rPr>
            </w:pPr>
            <w:r>
              <w:rPr>
                <w:lang w:val="en-US"/>
              </w:rPr>
              <w:t>The level of experience and k</w:t>
            </w:r>
            <w:r w:rsidRPr="00CB1B00">
              <w:rPr>
                <w:lang w:val="en-US"/>
              </w:rPr>
              <w:t xml:space="preserve">nowledge </w:t>
            </w:r>
            <w:r>
              <w:rPr>
                <w:lang w:val="en-US"/>
              </w:rPr>
              <w:t xml:space="preserve">of the team </w:t>
            </w:r>
            <w:r w:rsidR="0002400F">
              <w:rPr>
                <w:lang w:val="en-US"/>
              </w:rPr>
              <w:t>with</w:t>
            </w:r>
            <w:r w:rsidR="00CB1B00" w:rsidRPr="00CB1B00">
              <w:rPr>
                <w:lang w:val="en-US"/>
              </w:rPr>
              <w:t xml:space="preserve"> financing for SMEs</w:t>
            </w:r>
            <w:r w:rsidR="006150F1">
              <w:rPr>
                <w:lang w:val="en-US"/>
              </w:rPr>
              <w:t>.</w:t>
            </w:r>
            <w:r w:rsidR="00CB1B00" w:rsidRPr="00CB1B00">
              <w:rPr>
                <w:lang w:val="en-US"/>
              </w:rPr>
              <w:t xml:space="preserve"> </w:t>
            </w:r>
          </w:p>
        </w:tc>
      </w:tr>
    </w:tbl>
    <w:p w14:paraId="6CB028F2" w14:textId="1787239B" w:rsidR="00CF282D" w:rsidRPr="00E525F6" w:rsidRDefault="00E525F6" w:rsidP="00E525F6">
      <w:pPr>
        <w:pStyle w:val="Kop3"/>
        <w:spacing w:before="0" w:after="120"/>
        <w:ind w:left="720"/>
        <w:rPr>
          <w:rFonts w:ascii="Verdana" w:hAnsi="Verdana"/>
          <w:color w:val="auto"/>
          <w:sz w:val="18"/>
          <w:szCs w:val="18"/>
        </w:rPr>
      </w:pPr>
      <w:bookmarkStart w:id="97" w:name="_Toc84842450"/>
      <w:r>
        <w:rPr>
          <w:rFonts w:ascii="Verdana" w:hAnsi="Verdana"/>
          <w:color w:val="auto"/>
          <w:sz w:val="18"/>
          <w:szCs w:val="18"/>
        </w:rPr>
        <w:lastRenderedPageBreak/>
        <w:t xml:space="preserve">5.3 </w:t>
      </w:r>
      <w:r w:rsidR="00CF282D" w:rsidRPr="00E525F6">
        <w:rPr>
          <w:rFonts w:ascii="Verdana" w:hAnsi="Verdana"/>
          <w:color w:val="auto"/>
          <w:sz w:val="18"/>
          <w:szCs w:val="18"/>
        </w:rPr>
        <w:t>Award criteria relating to prices/rates (exclusive of VAT)</w:t>
      </w:r>
      <w:bookmarkEnd w:id="97"/>
    </w:p>
    <w:p w14:paraId="3D1FC6DF" w14:textId="3F818E73" w:rsidR="00CF282D" w:rsidRDefault="00CF282D" w:rsidP="00CF282D">
      <w:pPr>
        <w:rPr>
          <w:rFonts w:ascii="Verdana" w:hAnsi="Verdana"/>
          <w:sz w:val="18"/>
          <w:szCs w:val="18"/>
        </w:rPr>
      </w:pPr>
      <w:r w:rsidRPr="00153660">
        <w:rPr>
          <w:rFonts w:ascii="Verdana" w:hAnsi="Verdana"/>
          <w:sz w:val="18"/>
          <w:szCs w:val="18"/>
        </w:rPr>
        <w:t>Points will be awarded for the quality of the cost specification, the effectiveness of the use of the project resources and the total price offered in the offer up to a maximum of 1</w:t>
      </w:r>
      <w:r w:rsidR="00D41B2C">
        <w:rPr>
          <w:rFonts w:ascii="Verdana" w:hAnsi="Verdana"/>
          <w:sz w:val="18"/>
          <w:szCs w:val="18"/>
        </w:rPr>
        <w:t>5</w:t>
      </w:r>
      <w:r w:rsidRPr="00153660">
        <w:rPr>
          <w:rFonts w:ascii="Verdana" w:hAnsi="Verdana"/>
          <w:sz w:val="18"/>
          <w:szCs w:val="18"/>
        </w:rPr>
        <w:t xml:space="preserve"> points</w:t>
      </w:r>
      <w:r>
        <w:rPr>
          <w:rFonts w:ascii="Verdana" w:hAnsi="Verdana"/>
          <w:sz w:val="18"/>
          <w:szCs w:val="18"/>
        </w:rPr>
        <w:t>.</w:t>
      </w:r>
    </w:p>
    <w:p w14:paraId="783A710A" w14:textId="77777777" w:rsidR="00D05810" w:rsidRDefault="00D05810" w:rsidP="00D05810">
      <w:pPr>
        <w:rPr>
          <w:rFonts w:ascii="Verdana" w:hAnsi="Verdana"/>
          <w:sz w:val="18"/>
          <w:szCs w:val="18"/>
        </w:rPr>
      </w:pPr>
    </w:p>
    <w:p w14:paraId="17BFDC66" w14:textId="11D9FD5C" w:rsidR="00D05810" w:rsidRPr="00E525F6" w:rsidRDefault="00EE5F1E" w:rsidP="00E525F6">
      <w:pPr>
        <w:pStyle w:val="Kop4"/>
        <w:rPr>
          <w:rFonts w:ascii="Verdana" w:hAnsi="Verdana"/>
          <w:b/>
          <w:bCs/>
          <w:color w:val="auto"/>
          <w:sz w:val="18"/>
          <w:szCs w:val="18"/>
        </w:rPr>
      </w:pPr>
      <w:r w:rsidRPr="00E525F6">
        <w:rPr>
          <w:rFonts w:ascii="Verdana" w:hAnsi="Verdana"/>
          <w:b/>
          <w:bCs/>
          <w:color w:val="auto"/>
          <w:sz w:val="18"/>
          <w:szCs w:val="18"/>
        </w:rPr>
        <w:t xml:space="preserve">5.3.1 </w:t>
      </w:r>
      <w:r w:rsidR="00D05810" w:rsidRPr="00E525F6">
        <w:rPr>
          <w:rFonts w:ascii="Verdana" w:hAnsi="Verdana"/>
          <w:b/>
          <w:bCs/>
          <w:color w:val="auto"/>
          <w:sz w:val="18"/>
          <w:szCs w:val="18"/>
        </w:rPr>
        <w:t>Total Amount proposed</w:t>
      </w:r>
    </w:p>
    <w:p w14:paraId="071D35B4" w14:textId="77777777" w:rsidR="00CF282D" w:rsidRPr="00153660" w:rsidRDefault="00CF282D" w:rsidP="00CF282D">
      <w:pPr>
        <w:rPr>
          <w:rFonts w:ascii="Verdana" w:hAnsi="Verdana"/>
          <w:sz w:val="18"/>
          <w:szCs w:val="18"/>
        </w:rPr>
      </w:pPr>
    </w:p>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95"/>
        <w:gridCol w:w="6593"/>
      </w:tblGrid>
      <w:tr w:rsidR="00CF282D" w:rsidRPr="00153660" w14:paraId="687B7190" w14:textId="77777777" w:rsidTr="002C37E2">
        <w:tc>
          <w:tcPr>
            <w:tcW w:w="1795" w:type="dxa"/>
            <w:tcBorders>
              <w:top w:val="single" w:sz="4" w:space="0" w:color="auto"/>
              <w:left w:val="single" w:sz="4" w:space="0" w:color="auto"/>
              <w:bottom w:val="single" w:sz="4" w:space="0" w:color="auto"/>
              <w:right w:val="single" w:sz="4" w:space="0" w:color="auto"/>
            </w:tcBorders>
            <w:shd w:val="clear" w:color="auto" w:fill="E0E0E0"/>
            <w:hideMark/>
          </w:tcPr>
          <w:p w14:paraId="06A1E1F5" w14:textId="77777777" w:rsidR="00CF282D" w:rsidRPr="00153660" w:rsidRDefault="00CF282D" w:rsidP="00E525F6">
            <w:pPr>
              <w:spacing w:before="20" w:after="20"/>
              <w:rPr>
                <w:rFonts w:ascii="Verdana" w:eastAsia="Times New Roman" w:hAnsi="Verdana"/>
                <w:sz w:val="18"/>
                <w:szCs w:val="18"/>
              </w:rPr>
            </w:pPr>
            <w:r w:rsidRPr="00153660">
              <w:rPr>
                <w:rFonts w:ascii="Verdana" w:eastAsia="Times New Roman" w:hAnsi="Verdana"/>
                <w:sz w:val="18"/>
                <w:szCs w:val="18"/>
              </w:rPr>
              <w:t>Maximum number of points</w:t>
            </w:r>
          </w:p>
        </w:tc>
        <w:tc>
          <w:tcPr>
            <w:tcW w:w="6593" w:type="dxa"/>
            <w:tcBorders>
              <w:top w:val="single" w:sz="4" w:space="0" w:color="auto"/>
              <w:left w:val="single" w:sz="4" w:space="0" w:color="auto"/>
              <w:bottom w:val="single" w:sz="4" w:space="0" w:color="auto"/>
              <w:right w:val="single" w:sz="4" w:space="0" w:color="auto"/>
            </w:tcBorders>
            <w:shd w:val="clear" w:color="auto" w:fill="E0E0E0"/>
            <w:hideMark/>
          </w:tcPr>
          <w:p w14:paraId="0B6623E3" w14:textId="77777777" w:rsidR="00CF282D" w:rsidRPr="00153660" w:rsidRDefault="00CF282D" w:rsidP="00E525F6">
            <w:pPr>
              <w:spacing w:before="20" w:after="20"/>
              <w:rPr>
                <w:rFonts w:ascii="Verdana" w:eastAsia="Times New Roman" w:hAnsi="Verdana"/>
                <w:sz w:val="18"/>
                <w:szCs w:val="18"/>
              </w:rPr>
            </w:pPr>
            <w:r w:rsidRPr="00153660">
              <w:rPr>
                <w:rFonts w:ascii="Verdana" w:eastAsia="Times New Roman" w:hAnsi="Verdana"/>
                <w:sz w:val="18"/>
                <w:szCs w:val="18"/>
              </w:rPr>
              <w:t>Evaluation criteria</w:t>
            </w:r>
          </w:p>
        </w:tc>
      </w:tr>
      <w:tr w:rsidR="00CF282D" w:rsidRPr="00153660" w14:paraId="7F54A567" w14:textId="77777777" w:rsidTr="002C37E2">
        <w:tc>
          <w:tcPr>
            <w:tcW w:w="1795" w:type="dxa"/>
            <w:tcBorders>
              <w:top w:val="single" w:sz="4" w:space="0" w:color="auto"/>
              <w:left w:val="single" w:sz="4" w:space="0" w:color="auto"/>
              <w:bottom w:val="single" w:sz="4" w:space="0" w:color="auto"/>
              <w:right w:val="single" w:sz="4" w:space="0" w:color="auto"/>
            </w:tcBorders>
            <w:shd w:val="clear" w:color="auto" w:fill="F3F3F3"/>
            <w:hideMark/>
          </w:tcPr>
          <w:p w14:paraId="62C080B2" w14:textId="77777777" w:rsidR="00CF282D" w:rsidRPr="00153660" w:rsidRDefault="00CF282D" w:rsidP="00E525F6">
            <w:pPr>
              <w:spacing w:before="20" w:after="20"/>
              <w:rPr>
                <w:rFonts w:ascii="Verdana" w:eastAsia="Times New Roman" w:hAnsi="Verdana"/>
                <w:sz w:val="18"/>
                <w:szCs w:val="18"/>
              </w:rPr>
            </w:pPr>
            <w:r>
              <w:rPr>
                <w:rFonts w:ascii="Verdana" w:eastAsia="Times New Roman" w:hAnsi="Verdana"/>
                <w:sz w:val="18"/>
                <w:szCs w:val="18"/>
              </w:rPr>
              <w:t>10</w:t>
            </w:r>
          </w:p>
        </w:tc>
        <w:tc>
          <w:tcPr>
            <w:tcW w:w="6593" w:type="dxa"/>
            <w:tcBorders>
              <w:top w:val="single" w:sz="4" w:space="0" w:color="auto"/>
              <w:left w:val="single" w:sz="4" w:space="0" w:color="auto"/>
              <w:bottom w:val="single" w:sz="4" w:space="0" w:color="auto"/>
              <w:right w:val="single" w:sz="4" w:space="0" w:color="auto"/>
            </w:tcBorders>
            <w:shd w:val="clear" w:color="auto" w:fill="F3F3F3"/>
            <w:hideMark/>
          </w:tcPr>
          <w:p w14:paraId="0E160F46" w14:textId="77777777" w:rsidR="00CF282D" w:rsidRPr="00153660" w:rsidRDefault="00CF282D" w:rsidP="00E525F6">
            <w:pPr>
              <w:spacing w:before="20" w:after="20"/>
              <w:rPr>
                <w:rFonts w:ascii="Verdana" w:eastAsia="Times New Roman" w:hAnsi="Verdana"/>
                <w:sz w:val="18"/>
                <w:szCs w:val="18"/>
              </w:rPr>
            </w:pPr>
            <w:r w:rsidRPr="00153660">
              <w:rPr>
                <w:rFonts w:ascii="Verdana" w:eastAsia="Times New Roman" w:hAnsi="Verdana"/>
                <w:sz w:val="18"/>
                <w:szCs w:val="18"/>
              </w:rPr>
              <w:t xml:space="preserve">The total price offered in the offer (excluding taxes) will be evaluated according to the </w:t>
            </w:r>
            <w:r>
              <w:rPr>
                <w:rFonts w:ascii="Verdana" w:eastAsia="Times New Roman" w:hAnsi="Verdana"/>
                <w:sz w:val="18"/>
                <w:szCs w:val="18"/>
              </w:rPr>
              <w:t>formula</w:t>
            </w:r>
            <w:r w:rsidRPr="00153660">
              <w:rPr>
                <w:rFonts w:ascii="Verdana" w:eastAsia="Times New Roman" w:hAnsi="Verdana"/>
                <w:sz w:val="18"/>
                <w:szCs w:val="18"/>
              </w:rPr>
              <w:t xml:space="preserve"> for price evaluation indicated below.</w:t>
            </w:r>
          </w:p>
        </w:tc>
      </w:tr>
    </w:tbl>
    <w:p w14:paraId="7B439254" w14:textId="6A51A835" w:rsidR="00CF282D" w:rsidRDefault="00CF282D" w:rsidP="00CF282D">
      <w:pPr>
        <w:rPr>
          <w:rFonts w:ascii="Verdana" w:hAnsi="Verdana"/>
          <w:sz w:val="18"/>
          <w:szCs w:val="18"/>
        </w:rPr>
      </w:pPr>
    </w:p>
    <w:p w14:paraId="285FD248" w14:textId="193FDEDF" w:rsidR="00CF282D" w:rsidRDefault="00CF282D" w:rsidP="00CF282D">
      <w:pPr>
        <w:rPr>
          <w:rFonts w:ascii="Verdana" w:hAnsi="Verdana"/>
          <w:b/>
          <w:bCs/>
          <w:sz w:val="18"/>
          <w:szCs w:val="18"/>
        </w:rPr>
      </w:pPr>
      <w:r w:rsidRPr="00D91028">
        <w:rPr>
          <w:rFonts w:ascii="Verdana" w:hAnsi="Verdana"/>
          <w:b/>
          <w:bCs/>
          <w:sz w:val="18"/>
          <w:szCs w:val="18"/>
        </w:rPr>
        <w:t>Assessment fo</w:t>
      </w:r>
      <w:r>
        <w:rPr>
          <w:rFonts w:ascii="Verdana" w:hAnsi="Verdana"/>
          <w:b/>
          <w:bCs/>
          <w:sz w:val="18"/>
          <w:szCs w:val="18"/>
        </w:rPr>
        <w:t>r</w:t>
      </w:r>
      <w:r w:rsidRPr="00D91028">
        <w:rPr>
          <w:rFonts w:ascii="Verdana" w:hAnsi="Verdana"/>
          <w:b/>
          <w:bCs/>
          <w:sz w:val="18"/>
          <w:szCs w:val="18"/>
        </w:rPr>
        <w:t xml:space="preserve"> the price.</w:t>
      </w:r>
    </w:p>
    <w:p w14:paraId="6B020CC7" w14:textId="77777777" w:rsidR="00D3688C" w:rsidRPr="00D3688C" w:rsidRDefault="00D3688C" w:rsidP="00D3688C">
      <w:pPr>
        <w:rPr>
          <w:rFonts w:ascii="Verdana" w:hAnsi="Verdana"/>
          <w:sz w:val="18"/>
          <w:szCs w:val="18"/>
          <w:lang w:val="en-US"/>
        </w:rPr>
      </w:pPr>
      <w:r w:rsidRPr="00D3688C">
        <w:rPr>
          <w:rFonts w:ascii="Verdana" w:hAnsi="Verdana"/>
          <w:sz w:val="18"/>
          <w:szCs w:val="18"/>
          <w:lang w:val="en-US"/>
        </w:rPr>
        <w:t>The sub criterion price will be calculated as follows:</w:t>
      </w:r>
    </w:p>
    <w:p w14:paraId="4255DDD0" w14:textId="53BD7F0A" w:rsidR="00D3688C" w:rsidRPr="00D3688C" w:rsidRDefault="00D3688C" w:rsidP="00D3688C">
      <w:pPr>
        <w:rPr>
          <w:rFonts w:ascii="Verdana" w:hAnsi="Verdana"/>
          <w:sz w:val="18"/>
          <w:szCs w:val="18"/>
          <w:lang w:val="en-US"/>
        </w:rPr>
      </w:pPr>
      <w:r w:rsidRPr="00D3688C">
        <w:rPr>
          <w:rFonts w:ascii="Verdana" w:hAnsi="Verdana"/>
          <w:sz w:val="18"/>
          <w:szCs w:val="18"/>
          <w:lang w:val="en-US"/>
        </w:rPr>
        <w:t>Points = (Lowest price submitted / Price submitted by tenderer) * maximum points</w:t>
      </w:r>
      <w:r>
        <w:rPr>
          <w:rFonts w:ascii="Verdana" w:hAnsi="Verdana"/>
          <w:sz w:val="18"/>
          <w:szCs w:val="18"/>
          <w:lang w:val="en-US"/>
        </w:rPr>
        <w:t xml:space="preserve"> (10).</w:t>
      </w:r>
    </w:p>
    <w:p w14:paraId="59AEF7A8" w14:textId="0364BA33" w:rsidR="00CF282D" w:rsidRPr="00EE5F1E" w:rsidRDefault="00CF282D" w:rsidP="00EE5F1E">
      <w:pPr>
        <w:pStyle w:val="Default"/>
        <w:rPr>
          <w:rFonts w:ascii="Verdana" w:hAnsi="Verdana"/>
          <w:sz w:val="18"/>
          <w:szCs w:val="18"/>
          <w:lang w:val="en-US"/>
        </w:rPr>
      </w:pPr>
    </w:p>
    <w:p w14:paraId="266653BE" w14:textId="56DFBC66" w:rsidR="00EE5F1E" w:rsidRPr="00E525F6" w:rsidRDefault="00EE5F1E" w:rsidP="00E525F6">
      <w:pPr>
        <w:pStyle w:val="Kop4"/>
        <w:rPr>
          <w:rFonts w:ascii="Verdana" w:hAnsi="Verdana"/>
          <w:b/>
          <w:bCs/>
          <w:color w:val="auto"/>
          <w:sz w:val="18"/>
          <w:szCs w:val="18"/>
        </w:rPr>
      </w:pPr>
      <w:r w:rsidRPr="00E525F6">
        <w:rPr>
          <w:rFonts w:ascii="Verdana" w:hAnsi="Verdana"/>
          <w:b/>
          <w:bCs/>
          <w:color w:val="auto"/>
          <w:sz w:val="18"/>
          <w:szCs w:val="18"/>
        </w:rPr>
        <w:t>5.3.2 Quality of the cost specification</w:t>
      </w:r>
    </w:p>
    <w:p w14:paraId="3EA777B1" w14:textId="77777777" w:rsidR="00EE5F1E" w:rsidRPr="00EE5F1E" w:rsidRDefault="00EE5F1E" w:rsidP="00EE5F1E"/>
    <w:tbl>
      <w:tblPr>
        <w:tblW w:w="8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1795"/>
        <w:gridCol w:w="6593"/>
      </w:tblGrid>
      <w:tr w:rsidR="00EE5F1E" w:rsidRPr="00153660" w14:paraId="54292F09" w14:textId="77777777" w:rsidTr="001066B9">
        <w:tc>
          <w:tcPr>
            <w:tcW w:w="1795" w:type="dxa"/>
            <w:tcBorders>
              <w:top w:val="single" w:sz="4" w:space="0" w:color="auto"/>
              <w:left w:val="single" w:sz="4" w:space="0" w:color="auto"/>
              <w:bottom w:val="single" w:sz="4" w:space="0" w:color="auto"/>
              <w:right w:val="single" w:sz="4" w:space="0" w:color="auto"/>
            </w:tcBorders>
            <w:shd w:val="clear" w:color="auto" w:fill="E0E0E0"/>
            <w:hideMark/>
          </w:tcPr>
          <w:p w14:paraId="39A788B5" w14:textId="77777777" w:rsidR="00EE5F1E" w:rsidRPr="00153660" w:rsidRDefault="00EE5F1E" w:rsidP="00E525F6">
            <w:pPr>
              <w:spacing w:before="20" w:after="20"/>
              <w:rPr>
                <w:rFonts w:ascii="Verdana" w:eastAsia="Times New Roman" w:hAnsi="Verdana"/>
                <w:sz w:val="18"/>
                <w:szCs w:val="18"/>
              </w:rPr>
            </w:pPr>
            <w:r w:rsidRPr="00153660">
              <w:rPr>
                <w:rFonts w:ascii="Verdana" w:eastAsia="Times New Roman" w:hAnsi="Verdana"/>
                <w:sz w:val="18"/>
                <w:szCs w:val="18"/>
              </w:rPr>
              <w:t>Maximum number of points</w:t>
            </w:r>
          </w:p>
        </w:tc>
        <w:tc>
          <w:tcPr>
            <w:tcW w:w="6593" w:type="dxa"/>
            <w:tcBorders>
              <w:top w:val="single" w:sz="4" w:space="0" w:color="auto"/>
              <w:left w:val="single" w:sz="4" w:space="0" w:color="auto"/>
              <w:bottom w:val="single" w:sz="4" w:space="0" w:color="auto"/>
              <w:right w:val="single" w:sz="4" w:space="0" w:color="auto"/>
            </w:tcBorders>
            <w:shd w:val="clear" w:color="auto" w:fill="E0E0E0"/>
            <w:hideMark/>
          </w:tcPr>
          <w:p w14:paraId="6B346590" w14:textId="77777777" w:rsidR="00EE5F1E" w:rsidRPr="00153660" w:rsidRDefault="00EE5F1E" w:rsidP="00E525F6">
            <w:pPr>
              <w:spacing w:before="20" w:after="20"/>
              <w:rPr>
                <w:rFonts w:ascii="Verdana" w:eastAsia="Times New Roman" w:hAnsi="Verdana"/>
                <w:sz w:val="18"/>
                <w:szCs w:val="18"/>
              </w:rPr>
            </w:pPr>
            <w:r w:rsidRPr="00153660">
              <w:rPr>
                <w:rFonts w:ascii="Verdana" w:eastAsia="Times New Roman" w:hAnsi="Verdana"/>
                <w:sz w:val="18"/>
                <w:szCs w:val="18"/>
              </w:rPr>
              <w:t>Evaluation criteria</w:t>
            </w:r>
          </w:p>
        </w:tc>
      </w:tr>
      <w:tr w:rsidR="00EE5F1E" w:rsidRPr="00153660" w14:paraId="45EF243D" w14:textId="77777777" w:rsidTr="001066B9">
        <w:tc>
          <w:tcPr>
            <w:tcW w:w="1795" w:type="dxa"/>
            <w:tcBorders>
              <w:top w:val="single" w:sz="4" w:space="0" w:color="auto"/>
              <w:left w:val="single" w:sz="4" w:space="0" w:color="auto"/>
              <w:bottom w:val="single" w:sz="4" w:space="0" w:color="auto"/>
              <w:right w:val="single" w:sz="4" w:space="0" w:color="auto"/>
            </w:tcBorders>
            <w:shd w:val="clear" w:color="auto" w:fill="F3F3F3"/>
            <w:hideMark/>
          </w:tcPr>
          <w:p w14:paraId="4AFE517F" w14:textId="77777777" w:rsidR="00EE5F1E" w:rsidRPr="00153660" w:rsidRDefault="00EE5F1E" w:rsidP="00E525F6">
            <w:pPr>
              <w:spacing w:before="20" w:after="20"/>
              <w:rPr>
                <w:rFonts w:ascii="Verdana" w:eastAsia="Times New Roman" w:hAnsi="Verdana"/>
                <w:sz w:val="18"/>
                <w:szCs w:val="18"/>
              </w:rPr>
            </w:pPr>
            <w:r>
              <w:rPr>
                <w:rFonts w:ascii="Verdana" w:eastAsia="Times New Roman" w:hAnsi="Verdana"/>
                <w:sz w:val="18"/>
                <w:szCs w:val="18"/>
              </w:rPr>
              <w:t>5</w:t>
            </w:r>
          </w:p>
        </w:tc>
        <w:tc>
          <w:tcPr>
            <w:tcW w:w="6593" w:type="dxa"/>
            <w:tcBorders>
              <w:top w:val="single" w:sz="4" w:space="0" w:color="auto"/>
              <w:left w:val="single" w:sz="4" w:space="0" w:color="auto"/>
              <w:bottom w:val="single" w:sz="4" w:space="0" w:color="auto"/>
              <w:right w:val="single" w:sz="4" w:space="0" w:color="auto"/>
            </w:tcBorders>
            <w:shd w:val="clear" w:color="auto" w:fill="F3F3F3"/>
            <w:hideMark/>
          </w:tcPr>
          <w:p w14:paraId="19895E30" w14:textId="77777777" w:rsidR="00EE5F1E" w:rsidRPr="00153660" w:rsidRDefault="00EE5F1E" w:rsidP="00E525F6">
            <w:pPr>
              <w:spacing w:before="20" w:after="20"/>
              <w:rPr>
                <w:rFonts w:ascii="Verdana" w:eastAsia="Times New Roman" w:hAnsi="Verdana"/>
                <w:sz w:val="18"/>
                <w:szCs w:val="18"/>
              </w:rPr>
            </w:pPr>
            <w:r>
              <w:rPr>
                <w:rFonts w:ascii="Verdana" w:eastAsia="Times New Roman" w:hAnsi="Verdana"/>
                <w:sz w:val="18"/>
                <w:szCs w:val="18"/>
              </w:rPr>
              <w:t>Detail budget breakdown in line with the ToR</w:t>
            </w:r>
            <w:r w:rsidRPr="00153660">
              <w:rPr>
                <w:rFonts w:ascii="Verdana" w:eastAsia="Times New Roman" w:hAnsi="Verdana"/>
                <w:sz w:val="18"/>
                <w:szCs w:val="18"/>
              </w:rPr>
              <w:t>.</w:t>
            </w:r>
          </w:p>
        </w:tc>
      </w:tr>
    </w:tbl>
    <w:p w14:paraId="18FDA848" w14:textId="562D89C1" w:rsidR="00EE5F1E" w:rsidRDefault="00EE5F1E" w:rsidP="00CF282D">
      <w:pPr>
        <w:rPr>
          <w:rFonts w:ascii="Verdana" w:hAnsi="Verdana"/>
          <w:sz w:val="18"/>
          <w:szCs w:val="18"/>
        </w:rPr>
      </w:pPr>
    </w:p>
    <w:p w14:paraId="2C0A8269" w14:textId="77777777" w:rsidR="00EE5F1E" w:rsidRPr="00CF282D" w:rsidRDefault="00EE5F1E" w:rsidP="00CF282D">
      <w:pPr>
        <w:rPr>
          <w:rFonts w:ascii="Verdana" w:hAnsi="Verdana"/>
          <w:sz w:val="18"/>
          <w:szCs w:val="18"/>
        </w:rPr>
      </w:pPr>
    </w:p>
    <w:p w14:paraId="3BE3CBFE" w14:textId="4CF1B521" w:rsidR="00CF282D" w:rsidRPr="00E525F6" w:rsidRDefault="00CF282D" w:rsidP="00E525F6">
      <w:pPr>
        <w:pStyle w:val="Kop3"/>
        <w:spacing w:before="0" w:after="120"/>
        <w:ind w:left="720"/>
        <w:rPr>
          <w:rFonts w:ascii="Verdana" w:hAnsi="Verdana"/>
          <w:color w:val="auto"/>
          <w:sz w:val="18"/>
          <w:szCs w:val="18"/>
        </w:rPr>
      </w:pPr>
      <w:bookmarkStart w:id="98" w:name="_Toc84842451"/>
      <w:r w:rsidRPr="00E525F6">
        <w:rPr>
          <w:rFonts w:ascii="Verdana" w:hAnsi="Verdana"/>
          <w:color w:val="auto"/>
          <w:sz w:val="18"/>
          <w:szCs w:val="18"/>
        </w:rPr>
        <w:t>5.4</w:t>
      </w:r>
      <w:r w:rsidR="00E525F6">
        <w:rPr>
          <w:rFonts w:ascii="Verdana" w:hAnsi="Verdana"/>
          <w:color w:val="auto"/>
          <w:sz w:val="18"/>
          <w:szCs w:val="18"/>
        </w:rPr>
        <w:t xml:space="preserve"> </w:t>
      </w:r>
      <w:r w:rsidRPr="00E525F6">
        <w:rPr>
          <w:rFonts w:ascii="Verdana" w:hAnsi="Verdana"/>
          <w:color w:val="auto"/>
          <w:sz w:val="18"/>
          <w:szCs w:val="18"/>
        </w:rPr>
        <w:t>Assessment method for qualitative award criteria</w:t>
      </w:r>
      <w:bookmarkEnd w:id="98"/>
    </w:p>
    <w:p w14:paraId="3480FE23" w14:textId="6FBE93F1" w:rsidR="00CF282D" w:rsidRPr="00E525F6" w:rsidRDefault="00CF282D" w:rsidP="00E525F6">
      <w:pPr>
        <w:rPr>
          <w:rFonts w:ascii="Verdana" w:hAnsi="Verdana"/>
          <w:sz w:val="18"/>
          <w:szCs w:val="18"/>
        </w:rPr>
      </w:pPr>
      <w:r w:rsidRPr="00153660">
        <w:rPr>
          <w:rFonts w:ascii="Verdana" w:hAnsi="Verdana"/>
          <w:sz w:val="18"/>
          <w:szCs w:val="18"/>
        </w:rPr>
        <w:t>As a general policy the assessment will follow a methodology of relative comparison where prices will be weighed against prices of other tenderers. During the assessment, the assessment team will work in accordance with the following scale for the weighting of the quality criteria.</w:t>
      </w:r>
    </w:p>
    <w:p w14:paraId="53A25736" w14:textId="77777777" w:rsidR="00CF282D" w:rsidRPr="00CF014A" w:rsidRDefault="00CF282D" w:rsidP="00CF282D">
      <w:pPr>
        <w:pStyle w:val="Geenafstand"/>
        <w:jc w:val="both"/>
        <w:rPr>
          <w:rFonts w:ascii="Verdana" w:hAnsi="Verdana"/>
          <w:sz w:val="18"/>
          <w:szCs w:val="18"/>
        </w:rPr>
      </w:pPr>
    </w:p>
    <w:tbl>
      <w:tblPr>
        <w:tblW w:w="0" w:type="auto"/>
        <w:tblInd w:w="70" w:type="dxa"/>
        <w:tblCellMar>
          <w:left w:w="0" w:type="dxa"/>
          <w:right w:w="0" w:type="dxa"/>
        </w:tblCellMar>
        <w:tblLook w:val="04A0" w:firstRow="1" w:lastRow="0" w:firstColumn="1" w:lastColumn="0" w:noHBand="0" w:noVBand="1"/>
      </w:tblPr>
      <w:tblGrid>
        <w:gridCol w:w="4820"/>
        <w:gridCol w:w="3402"/>
      </w:tblGrid>
      <w:tr w:rsidR="00CF282D" w:rsidRPr="00CF014A" w14:paraId="260B5081" w14:textId="77777777" w:rsidTr="002C37E2">
        <w:tc>
          <w:tcPr>
            <w:tcW w:w="482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15F88BEF" w14:textId="77777777" w:rsidR="00CF282D" w:rsidRPr="00CF014A" w:rsidRDefault="00CF282D" w:rsidP="00E525F6">
            <w:pPr>
              <w:pStyle w:val="Eis11"/>
              <w:spacing w:before="20" w:after="20"/>
              <w:rPr>
                <w:lang w:eastAsia="en-US"/>
              </w:rPr>
            </w:pPr>
            <w:r w:rsidRPr="00CF014A">
              <w:rPr>
                <w:lang w:eastAsia="en-US"/>
              </w:rPr>
              <w:t>Quality offered</w:t>
            </w:r>
          </w:p>
        </w:tc>
        <w:tc>
          <w:tcPr>
            <w:tcW w:w="3402"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hideMark/>
          </w:tcPr>
          <w:p w14:paraId="7B1D1714" w14:textId="77777777" w:rsidR="00CF282D" w:rsidRPr="00CF014A" w:rsidRDefault="00CF282D" w:rsidP="00E525F6">
            <w:pPr>
              <w:pStyle w:val="Eis11"/>
              <w:spacing w:before="20" w:after="20"/>
              <w:rPr>
                <w:lang w:eastAsia="en-US"/>
              </w:rPr>
            </w:pPr>
            <w:r w:rsidRPr="00CF014A">
              <w:rPr>
                <w:lang w:eastAsia="en-US"/>
              </w:rPr>
              <w:t>Percentage of maximum number of points for each preference</w:t>
            </w:r>
          </w:p>
        </w:tc>
      </w:tr>
      <w:tr w:rsidR="00CF282D" w:rsidRPr="00CF014A" w14:paraId="49E2E8C2"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1C309E"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Excellent, with added value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2381E961"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100%</w:t>
            </w:r>
          </w:p>
        </w:tc>
      </w:tr>
      <w:tr w:rsidR="00CF282D" w:rsidRPr="00CF014A" w14:paraId="5BCD0F3C"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1082EFF"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Very good, with some added value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51FFC247"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90%</w:t>
            </w:r>
          </w:p>
        </w:tc>
      </w:tr>
      <w:tr w:rsidR="00CF282D" w:rsidRPr="00CF014A" w14:paraId="041151A4"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4CE4AC9"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Good</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5917E0A0"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80%</w:t>
            </w:r>
          </w:p>
        </w:tc>
      </w:tr>
      <w:tr w:rsidR="00CF282D" w:rsidRPr="00CF014A" w14:paraId="5DBD47B8"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775A931"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Very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67E88182"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70%</w:t>
            </w:r>
          </w:p>
        </w:tc>
      </w:tr>
      <w:tr w:rsidR="00CF282D" w:rsidRPr="00CF014A" w14:paraId="43260888"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1754279"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4A83F39F"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60%</w:t>
            </w:r>
          </w:p>
        </w:tc>
      </w:tr>
      <w:tr w:rsidR="00CF282D" w:rsidRPr="00CF014A" w14:paraId="0D3CA88C"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5222738"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Reasonably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2A4752B5"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50%</w:t>
            </w:r>
          </w:p>
        </w:tc>
      </w:tr>
      <w:tr w:rsidR="00CF282D" w:rsidRPr="00CF014A" w14:paraId="40D6B45F"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B1ABE93"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Mediocre, not entirely 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7C0E04AF" w14:textId="77777777" w:rsidR="00CF282D" w:rsidRPr="00CF014A" w:rsidRDefault="00CF282D" w:rsidP="00E525F6">
            <w:pPr>
              <w:pStyle w:val="Koptekst"/>
              <w:spacing w:before="20" w:after="20"/>
              <w:jc w:val="center"/>
              <w:rPr>
                <w:rFonts w:ascii="Verdana" w:hAnsi="Verdana"/>
                <w:sz w:val="18"/>
                <w:szCs w:val="18"/>
                <w:lang w:eastAsia="en-US"/>
              </w:rPr>
            </w:pPr>
            <w:r w:rsidRPr="00CF014A">
              <w:rPr>
                <w:rFonts w:ascii="Verdana" w:hAnsi="Verdana"/>
                <w:sz w:val="18"/>
                <w:szCs w:val="18"/>
                <w:lang w:eastAsia="en-US"/>
              </w:rPr>
              <w:t>40%</w:t>
            </w:r>
          </w:p>
        </w:tc>
      </w:tr>
      <w:tr w:rsidR="00CF282D" w:rsidRPr="00CF014A" w14:paraId="71A91438"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7D271AA"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Very mediocre</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2F5F2F5F"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30%</w:t>
            </w:r>
          </w:p>
        </w:tc>
      </w:tr>
      <w:tr w:rsidR="00CF282D" w:rsidRPr="00CF014A" w14:paraId="61E70140"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E7997D5"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Poor, unsatisfactory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19C2D160"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20%</w:t>
            </w:r>
          </w:p>
        </w:tc>
      </w:tr>
      <w:tr w:rsidR="00CF282D" w:rsidRPr="00CF014A" w14:paraId="5923D6C1"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627E8FC"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Very poor, unsatisfactory</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74220B99"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10%</w:t>
            </w:r>
          </w:p>
        </w:tc>
      </w:tr>
      <w:tr w:rsidR="00CF282D" w:rsidRPr="00CF014A" w14:paraId="5F2B31CD" w14:textId="77777777" w:rsidTr="002C37E2">
        <w:tc>
          <w:tcPr>
            <w:tcW w:w="482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EF292CA" w14:textId="77777777" w:rsidR="00CF282D" w:rsidRPr="00CF014A" w:rsidRDefault="00CF282D" w:rsidP="00E525F6">
            <w:pPr>
              <w:spacing w:before="20" w:after="20"/>
              <w:rPr>
                <w:rFonts w:ascii="Verdana" w:hAnsi="Verdana"/>
                <w:sz w:val="18"/>
                <w:szCs w:val="18"/>
              </w:rPr>
            </w:pPr>
            <w:r w:rsidRPr="00CF014A">
              <w:rPr>
                <w:rFonts w:ascii="Verdana" w:hAnsi="Verdana"/>
                <w:sz w:val="18"/>
                <w:szCs w:val="18"/>
              </w:rPr>
              <w:t>No result</w:t>
            </w:r>
          </w:p>
        </w:tc>
        <w:tc>
          <w:tcPr>
            <w:tcW w:w="3402" w:type="dxa"/>
            <w:tcBorders>
              <w:top w:val="nil"/>
              <w:left w:val="nil"/>
              <w:bottom w:val="single" w:sz="8" w:space="0" w:color="auto"/>
              <w:right w:val="single" w:sz="8" w:space="0" w:color="auto"/>
            </w:tcBorders>
            <w:tcMar>
              <w:top w:w="0" w:type="dxa"/>
              <w:left w:w="70" w:type="dxa"/>
              <w:bottom w:w="0" w:type="dxa"/>
              <w:right w:w="70" w:type="dxa"/>
            </w:tcMar>
            <w:hideMark/>
          </w:tcPr>
          <w:p w14:paraId="4AF61FB5" w14:textId="77777777" w:rsidR="00CF282D" w:rsidRPr="00CF014A" w:rsidRDefault="00CF282D" w:rsidP="00E525F6">
            <w:pPr>
              <w:spacing w:before="20" w:after="20"/>
              <w:jc w:val="center"/>
              <w:rPr>
                <w:rFonts w:ascii="Verdana" w:hAnsi="Verdana"/>
                <w:sz w:val="18"/>
                <w:szCs w:val="18"/>
              </w:rPr>
            </w:pPr>
            <w:r w:rsidRPr="00CF014A">
              <w:rPr>
                <w:rFonts w:ascii="Verdana" w:hAnsi="Verdana"/>
                <w:sz w:val="18"/>
                <w:szCs w:val="18"/>
              </w:rPr>
              <w:t>0%</w:t>
            </w:r>
          </w:p>
        </w:tc>
      </w:tr>
    </w:tbl>
    <w:p w14:paraId="17227784" w14:textId="77777777" w:rsidR="00CF282D" w:rsidRPr="00CF014A" w:rsidRDefault="00CF282D" w:rsidP="00CF282D">
      <w:pPr>
        <w:rPr>
          <w:rFonts w:ascii="Verdana" w:hAnsi="Verdana"/>
          <w:sz w:val="18"/>
          <w:szCs w:val="18"/>
        </w:rPr>
      </w:pPr>
    </w:p>
    <w:p w14:paraId="204FC7F7" w14:textId="77777777" w:rsidR="00CF282D" w:rsidRPr="00993686" w:rsidRDefault="00CF282D" w:rsidP="00CF282D">
      <w:pPr>
        <w:rPr>
          <w:rFonts w:ascii="Verdana" w:hAnsi="Verdana"/>
          <w:sz w:val="18"/>
          <w:szCs w:val="18"/>
        </w:rPr>
      </w:pPr>
    </w:p>
    <w:p w14:paraId="4EBBBF00" w14:textId="77777777" w:rsidR="00432778" w:rsidRPr="00B24D1A" w:rsidRDefault="00432778">
      <w:pPr>
        <w:rPr>
          <w:lang w:val="en-US"/>
        </w:rPr>
      </w:pPr>
      <w:r w:rsidRPr="00B24D1A">
        <w:rPr>
          <w:lang w:val="en-US"/>
        </w:rPr>
        <w:br w:type="page"/>
      </w:r>
    </w:p>
    <w:p w14:paraId="139B3CEB" w14:textId="5698466F" w:rsidR="00432778" w:rsidRDefault="00432778" w:rsidP="00432778">
      <w:pPr>
        <w:pStyle w:val="Kop1"/>
      </w:pPr>
      <w:r w:rsidRPr="00B24D1A">
        <w:rPr>
          <w:lang w:val="en-US"/>
        </w:rPr>
        <w:lastRenderedPageBreak/>
        <w:t xml:space="preserve"> </w:t>
      </w:r>
      <w:bookmarkStart w:id="99" w:name="_Toc511721951"/>
      <w:bookmarkStart w:id="100" w:name="_Toc82518550"/>
      <w:bookmarkStart w:id="101" w:name="_Toc84842452"/>
      <w:r>
        <w:t xml:space="preserve">Assessment of </w:t>
      </w:r>
      <w:r w:rsidR="00B547E1">
        <w:t xml:space="preserve">the </w:t>
      </w:r>
      <w:r>
        <w:t>Tender</w:t>
      </w:r>
      <w:bookmarkEnd w:id="99"/>
      <w:bookmarkEnd w:id="100"/>
      <w:bookmarkEnd w:id="101"/>
    </w:p>
    <w:p w14:paraId="2AD2E42C" w14:textId="77777777" w:rsidR="00E525F6" w:rsidRPr="00E525F6" w:rsidRDefault="00E525F6" w:rsidP="00E525F6"/>
    <w:p w14:paraId="457CB5A6" w14:textId="6B5C7F9B" w:rsidR="00432778" w:rsidRPr="00E525F6" w:rsidRDefault="00E525F6" w:rsidP="00E525F6">
      <w:pPr>
        <w:pStyle w:val="Kop3"/>
        <w:spacing w:before="0"/>
        <w:ind w:left="720"/>
        <w:rPr>
          <w:rFonts w:ascii="Verdana" w:hAnsi="Verdana"/>
          <w:color w:val="auto"/>
          <w:sz w:val="18"/>
          <w:szCs w:val="18"/>
        </w:rPr>
      </w:pPr>
      <w:bookmarkStart w:id="102" w:name="_Toc511721952"/>
      <w:bookmarkStart w:id="103" w:name="_Toc82518551"/>
      <w:bookmarkStart w:id="104" w:name="_Toc84842453"/>
      <w:r>
        <w:rPr>
          <w:rFonts w:ascii="Verdana" w:hAnsi="Verdana"/>
          <w:color w:val="auto"/>
          <w:sz w:val="18"/>
          <w:szCs w:val="18"/>
        </w:rPr>
        <w:t xml:space="preserve">6.1 </w:t>
      </w:r>
      <w:r w:rsidR="00432778" w:rsidRPr="00E525F6">
        <w:rPr>
          <w:rFonts w:ascii="Verdana" w:hAnsi="Verdana"/>
          <w:color w:val="auto"/>
          <w:sz w:val="18"/>
          <w:szCs w:val="18"/>
        </w:rPr>
        <w:t>Assessment of the Tender’s completeness and legal validity</w:t>
      </w:r>
      <w:bookmarkEnd w:id="102"/>
      <w:bookmarkEnd w:id="103"/>
      <w:bookmarkEnd w:id="104"/>
    </w:p>
    <w:p w14:paraId="5C517692" w14:textId="77777777" w:rsidR="00432778" w:rsidRPr="002D5121" w:rsidRDefault="00432778" w:rsidP="00432778">
      <w:pPr>
        <w:rPr>
          <w:rFonts w:ascii="Verdana" w:hAnsi="Verdana"/>
          <w:sz w:val="18"/>
          <w:szCs w:val="18"/>
        </w:rPr>
      </w:pPr>
      <w:r>
        <w:rPr>
          <w:rFonts w:ascii="Verdana" w:hAnsi="Verdana"/>
          <w:sz w:val="18"/>
        </w:rPr>
        <w:t xml:space="preserve">The Tender will be assessed </w:t>
      </w:r>
      <w:r w:rsidR="00BB0CD8">
        <w:rPr>
          <w:rFonts w:ascii="Verdana" w:hAnsi="Verdana"/>
          <w:sz w:val="18"/>
        </w:rPr>
        <w:t>according</w:t>
      </w:r>
      <w:r>
        <w:rPr>
          <w:rFonts w:ascii="Verdana" w:hAnsi="Verdana"/>
          <w:sz w:val="18"/>
        </w:rPr>
        <w:t xml:space="preserve"> to </w:t>
      </w:r>
      <w:r w:rsidR="00BB0CD8">
        <w:rPr>
          <w:rFonts w:ascii="Verdana" w:hAnsi="Verdana"/>
          <w:sz w:val="18"/>
        </w:rPr>
        <w:t>the following procedure</w:t>
      </w:r>
      <w:r w:rsidR="002824DE">
        <w:rPr>
          <w:rFonts w:ascii="Verdana" w:hAnsi="Verdana"/>
          <w:sz w:val="18"/>
        </w:rPr>
        <w:t xml:space="preserve">. The </w:t>
      </w:r>
      <w:r w:rsidR="00DA201E">
        <w:rPr>
          <w:rFonts w:ascii="Verdana" w:hAnsi="Verdana"/>
          <w:sz w:val="18"/>
        </w:rPr>
        <w:t>Tendering</w:t>
      </w:r>
      <w:r w:rsidR="002824DE">
        <w:rPr>
          <w:rFonts w:ascii="Verdana" w:hAnsi="Verdana"/>
          <w:sz w:val="18"/>
        </w:rPr>
        <w:t xml:space="preserve"> Authority will check whether</w:t>
      </w:r>
      <w:r>
        <w:rPr>
          <w:rFonts w:ascii="Verdana" w:hAnsi="Verdana"/>
          <w:sz w:val="18"/>
        </w:rPr>
        <w:t>:</w:t>
      </w:r>
    </w:p>
    <w:p w14:paraId="3C3EB401" w14:textId="77777777" w:rsidR="00432778" w:rsidRPr="002D5121" w:rsidRDefault="00BB0CD8" w:rsidP="00226292">
      <w:pPr>
        <w:pStyle w:val="Lijstalinea"/>
        <w:numPr>
          <w:ilvl w:val="0"/>
          <w:numId w:val="6"/>
        </w:numPr>
        <w:ind w:left="426" w:hanging="284"/>
        <w:rPr>
          <w:szCs w:val="18"/>
        </w:rPr>
      </w:pPr>
      <w:r>
        <w:t>a</w:t>
      </w:r>
      <w:r w:rsidR="00432778">
        <w:t>ll required documents have been provided (see the checklist in the subsection ‘Structure and conte</w:t>
      </w:r>
      <w:r w:rsidR="002824DE">
        <w:t>nt of the Tender’ in Section 7);</w:t>
      </w:r>
    </w:p>
    <w:p w14:paraId="4C8C5298" w14:textId="77777777" w:rsidR="00432778" w:rsidRPr="002D5121" w:rsidRDefault="00BB0CD8" w:rsidP="00226292">
      <w:pPr>
        <w:pStyle w:val="Lijstalinea"/>
        <w:numPr>
          <w:ilvl w:val="0"/>
          <w:numId w:val="6"/>
        </w:numPr>
        <w:ind w:left="426" w:hanging="284"/>
        <w:rPr>
          <w:szCs w:val="18"/>
        </w:rPr>
      </w:pPr>
      <w:r>
        <w:t>t</w:t>
      </w:r>
      <w:r w:rsidR="00432778">
        <w:t xml:space="preserve">he information is correct and </w:t>
      </w:r>
      <w:r w:rsidR="009B4900">
        <w:t>complete</w:t>
      </w:r>
      <w:r w:rsidR="00432778">
        <w:t>, and no adjustments have been made to the documents provid</w:t>
      </w:r>
      <w:r w:rsidR="002824DE">
        <w:t xml:space="preserve">ed by the </w:t>
      </w:r>
      <w:r w:rsidR="00DA201E">
        <w:t>Tendering</w:t>
      </w:r>
      <w:r w:rsidR="002824DE">
        <w:t xml:space="preserve"> Authority;</w:t>
      </w:r>
    </w:p>
    <w:p w14:paraId="3E496EF4" w14:textId="77777777" w:rsidR="00432778" w:rsidRPr="002D5121" w:rsidRDefault="00BB0CD8" w:rsidP="00226292">
      <w:pPr>
        <w:pStyle w:val="Lijstalinea"/>
        <w:numPr>
          <w:ilvl w:val="0"/>
          <w:numId w:val="6"/>
        </w:numPr>
        <w:ind w:left="426" w:hanging="284"/>
        <w:rPr>
          <w:szCs w:val="18"/>
        </w:rPr>
      </w:pPr>
      <w:r>
        <w:t>n</w:t>
      </w:r>
      <w:r w:rsidR="00432778">
        <w:t xml:space="preserve">o provisos have been </w:t>
      </w:r>
      <w:r>
        <w:t>made</w:t>
      </w:r>
      <w:r w:rsidR="00432778">
        <w:t xml:space="preserve"> by the Tenderer (e.g. specifying that the Tenderer’s </w:t>
      </w:r>
      <w:r w:rsidR="002824DE">
        <w:t>own terms and conditions apply);</w:t>
      </w:r>
    </w:p>
    <w:p w14:paraId="22326966" w14:textId="77777777" w:rsidR="00432778" w:rsidRPr="002D5121" w:rsidRDefault="00BB0CD8" w:rsidP="00226292">
      <w:pPr>
        <w:pStyle w:val="Lijstalinea"/>
        <w:numPr>
          <w:ilvl w:val="0"/>
          <w:numId w:val="6"/>
        </w:numPr>
        <w:ind w:left="426" w:hanging="284"/>
        <w:rPr>
          <w:szCs w:val="18"/>
        </w:rPr>
      </w:pPr>
      <w:r>
        <w:t>t</w:t>
      </w:r>
      <w:r w:rsidR="00432778">
        <w:t>he ‘</w:t>
      </w:r>
      <w:r w:rsidR="00754F51">
        <w:t>European Single Procurement Document</w:t>
      </w:r>
      <w:r w:rsidR="00432778">
        <w:t xml:space="preserve">’ has been completed in full and </w:t>
      </w:r>
      <w:r w:rsidR="009B4900">
        <w:t xml:space="preserve">has been </w:t>
      </w:r>
      <w:r w:rsidR="00432778">
        <w:t xml:space="preserve">legally signed. </w:t>
      </w:r>
      <w:r w:rsidR="00432778">
        <w:br/>
      </w:r>
    </w:p>
    <w:p w14:paraId="030230F8" w14:textId="543B265F" w:rsidR="00432778" w:rsidRDefault="00432778" w:rsidP="00432778">
      <w:pPr>
        <w:rPr>
          <w:rFonts w:ascii="Verdana" w:hAnsi="Verdana"/>
          <w:sz w:val="18"/>
        </w:rPr>
      </w:pPr>
      <w:r>
        <w:rPr>
          <w:rFonts w:ascii="Verdana" w:hAnsi="Verdana"/>
          <w:sz w:val="18"/>
        </w:rPr>
        <w:t xml:space="preserve">In the event that the aforementioned requirements have not been complied with, the Tender will be excluded from assessment and further participation in the tendering process, unless rectification is permitted </w:t>
      </w:r>
      <w:r w:rsidR="002824DE">
        <w:rPr>
          <w:rFonts w:ascii="Verdana" w:hAnsi="Verdana"/>
          <w:sz w:val="18"/>
        </w:rPr>
        <w:t xml:space="preserve">within the boundaries of public </w:t>
      </w:r>
      <w:r>
        <w:rPr>
          <w:rFonts w:ascii="Verdana" w:hAnsi="Verdana"/>
          <w:sz w:val="18"/>
        </w:rPr>
        <w:t>procurement legislation.</w:t>
      </w:r>
    </w:p>
    <w:p w14:paraId="7C3BEBEA" w14:textId="77777777" w:rsidR="00E525F6" w:rsidRPr="002D5121" w:rsidRDefault="00E525F6" w:rsidP="00432778">
      <w:pPr>
        <w:rPr>
          <w:rFonts w:ascii="Verdana" w:hAnsi="Verdana"/>
          <w:sz w:val="18"/>
          <w:szCs w:val="18"/>
        </w:rPr>
      </w:pPr>
    </w:p>
    <w:p w14:paraId="061D5571" w14:textId="65504A31" w:rsidR="00432778" w:rsidRPr="00E525F6" w:rsidRDefault="00E525F6" w:rsidP="00E525F6">
      <w:pPr>
        <w:pStyle w:val="Kop3"/>
        <w:spacing w:before="0"/>
        <w:ind w:left="720"/>
        <w:rPr>
          <w:rFonts w:ascii="Verdana" w:hAnsi="Verdana"/>
          <w:color w:val="auto"/>
          <w:sz w:val="18"/>
          <w:szCs w:val="18"/>
        </w:rPr>
      </w:pPr>
      <w:bookmarkStart w:id="105" w:name="_Toc511721953"/>
      <w:bookmarkStart w:id="106" w:name="_Toc82518552"/>
      <w:bookmarkStart w:id="107" w:name="_Toc84842454"/>
      <w:r>
        <w:rPr>
          <w:rFonts w:ascii="Verdana" w:hAnsi="Verdana"/>
          <w:color w:val="auto"/>
          <w:sz w:val="18"/>
          <w:szCs w:val="18"/>
        </w:rPr>
        <w:t xml:space="preserve">6.2 </w:t>
      </w:r>
      <w:r w:rsidR="00432778" w:rsidRPr="00E525F6">
        <w:rPr>
          <w:rFonts w:ascii="Verdana" w:hAnsi="Verdana"/>
          <w:color w:val="auto"/>
          <w:sz w:val="18"/>
          <w:szCs w:val="18"/>
        </w:rPr>
        <w:t>Assessment of requirements relating to the assignment</w:t>
      </w:r>
      <w:bookmarkEnd w:id="105"/>
      <w:bookmarkEnd w:id="106"/>
      <w:bookmarkEnd w:id="107"/>
    </w:p>
    <w:p w14:paraId="2E637E23" w14:textId="490B85B5" w:rsidR="00432778" w:rsidRDefault="00432778" w:rsidP="00432778">
      <w:pPr>
        <w:pStyle w:val="Geenafstand"/>
        <w:rPr>
          <w:rFonts w:ascii="Verdana" w:hAnsi="Verdana"/>
          <w:sz w:val="18"/>
        </w:rPr>
      </w:pPr>
      <w:r>
        <w:rPr>
          <w:rFonts w:ascii="Verdana" w:hAnsi="Verdana"/>
          <w:sz w:val="18"/>
        </w:rPr>
        <w:t xml:space="preserve">Subsequently, the Tender’s compliance with the requirements </w:t>
      </w:r>
      <w:r w:rsidR="002824DE">
        <w:rPr>
          <w:rFonts w:ascii="Verdana" w:hAnsi="Verdana"/>
          <w:sz w:val="18"/>
        </w:rPr>
        <w:t xml:space="preserve">to the assignment </w:t>
      </w:r>
      <w:r>
        <w:rPr>
          <w:rFonts w:ascii="Verdana" w:hAnsi="Verdana"/>
          <w:sz w:val="18"/>
        </w:rPr>
        <w:t>(see Section 3)</w:t>
      </w:r>
      <w:r w:rsidR="002824DE">
        <w:rPr>
          <w:rFonts w:ascii="Verdana" w:hAnsi="Verdana"/>
          <w:sz w:val="18"/>
        </w:rPr>
        <w:t xml:space="preserve"> will be assessed</w:t>
      </w:r>
      <w:r>
        <w:rPr>
          <w:rFonts w:ascii="Verdana" w:hAnsi="Verdana"/>
          <w:sz w:val="18"/>
        </w:rPr>
        <w:t>. Any Tenders that do not comply</w:t>
      </w:r>
      <w:r w:rsidR="002824DE">
        <w:rPr>
          <w:rFonts w:ascii="Verdana" w:hAnsi="Verdana"/>
          <w:sz w:val="18"/>
        </w:rPr>
        <w:t>,</w:t>
      </w:r>
      <w:r>
        <w:rPr>
          <w:rFonts w:ascii="Verdana" w:hAnsi="Verdana"/>
          <w:sz w:val="18"/>
        </w:rPr>
        <w:t xml:space="preserve"> will be excluded from further participation in the tendering process.</w:t>
      </w:r>
    </w:p>
    <w:p w14:paraId="5A155455" w14:textId="77777777" w:rsidR="00E525F6" w:rsidRPr="008F0F42" w:rsidRDefault="00E525F6" w:rsidP="00432778">
      <w:pPr>
        <w:pStyle w:val="Geenafstand"/>
        <w:rPr>
          <w:rFonts w:ascii="Verdana" w:hAnsi="Verdana"/>
          <w:sz w:val="18"/>
          <w:szCs w:val="18"/>
        </w:rPr>
      </w:pPr>
    </w:p>
    <w:p w14:paraId="39EAC405" w14:textId="493ADF13" w:rsidR="00432778" w:rsidRPr="00E525F6" w:rsidRDefault="00E525F6" w:rsidP="00E525F6">
      <w:pPr>
        <w:pStyle w:val="Kop3"/>
        <w:spacing w:before="0"/>
        <w:ind w:left="720"/>
        <w:rPr>
          <w:rFonts w:ascii="Verdana" w:hAnsi="Verdana"/>
          <w:color w:val="auto"/>
          <w:sz w:val="18"/>
          <w:szCs w:val="18"/>
        </w:rPr>
      </w:pPr>
      <w:bookmarkStart w:id="108" w:name="_Toc511721954"/>
      <w:bookmarkStart w:id="109" w:name="_Toc82518553"/>
      <w:bookmarkStart w:id="110" w:name="_Toc84842455"/>
      <w:r>
        <w:rPr>
          <w:rFonts w:ascii="Verdana" w:hAnsi="Verdana"/>
          <w:color w:val="auto"/>
          <w:sz w:val="18"/>
          <w:szCs w:val="18"/>
        </w:rPr>
        <w:t xml:space="preserve">6.3 </w:t>
      </w:r>
      <w:r w:rsidR="00432778" w:rsidRPr="00E525F6">
        <w:rPr>
          <w:rFonts w:ascii="Verdana" w:hAnsi="Verdana"/>
          <w:color w:val="auto"/>
          <w:sz w:val="18"/>
          <w:szCs w:val="18"/>
        </w:rPr>
        <w:t xml:space="preserve">Assessment of </w:t>
      </w:r>
      <w:r w:rsidR="009B4900" w:rsidRPr="00E525F6">
        <w:rPr>
          <w:rFonts w:ascii="Verdana" w:hAnsi="Verdana"/>
          <w:color w:val="auto"/>
          <w:sz w:val="18"/>
          <w:szCs w:val="18"/>
        </w:rPr>
        <w:t>award criteria</w:t>
      </w:r>
      <w:r w:rsidR="00432778" w:rsidRPr="00E525F6">
        <w:rPr>
          <w:rFonts w:ascii="Verdana" w:hAnsi="Verdana"/>
          <w:color w:val="auto"/>
          <w:sz w:val="18"/>
          <w:szCs w:val="18"/>
        </w:rPr>
        <w:t xml:space="preserve"> relating to the assignment</w:t>
      </w:r>
      <w:bookmarkEnd w:id="108"/>
      <w:bookmarkEnd w:id="109"/>
      <w:bookmarkEnd w:id="110"/>
    </w:p>
    <w:p w14:paraId="7E6ED110" w14:textId="02E72B02" w:rsidR="00432778" w:rsidRDefault="002824DE" w:rsidP="00432778">
      <w:pPr>
        <w:pStyle w:val="Geenafstand"/>
        <w:rPr>
          <w:rFonts w:ascii="Verdana" w:hAnsi="Verdana"/>
          <w:sz w:val="18"/>
        </w:rPr>
      </w:pPr>
      <w:r>
        <w:rPr>
          <w:rFonts w:ascii="Verdana" w:hAnsi="Verdana"/>
          <w:sz w:val="18"/>
        </w:rPr>
        <w:t>Subsequently, a</w:t>
      </w:r>
      <w:r w:rsidR="00432778">
        <w:rPr>
          <w:rFonts w:ascii="Verdana" w:hAnsi="Verdana"/>
          <w:sz w:val="18"/>
        </w:rPr>
        <w:t>ll Tenders not excluded from the tendering process</w:t>
      </w:r>
      <w:r>
        <w:rPr>
          <w:rFonts w:ascii="Verdana" w:hAnsi="Verdana"/>
          <w:sz w:val="18"/>
        </w:rPr>
        <w:t>,</w:t>
      </w:r>
      <w:r w:rsidR="00432778">
        <w:rPr>
          <w:rFonts w:ascii="Verdana" w:hAnsi="Verdana"/>
          <w:sz w:val="18"/>
        </w:rPr>
        <w:t xml:space="preserve"> will be assessed according to the </w:t>
      </w:r>
      <w:r w:rsidR="009B4900">
        <w:rPr>
          <w:rFonts w:ascii="Verdana" w:hAnsi="Verdana"/>
          <w:sz w:val="18"/>
        </w:rPr>
        <w:t>award criteria</w:t>
      </w:r>
      <w:r w:rsidR="00432778">
        <w:rPr>
          <w:rFonts w:ascii="Verdana" w:hAnsi="Verdana"/>
          <w:sz w:val="18"/>
        </w:rPr>
        <w:t xml:space="preserve"> stipulated in Section 5.</w:t>
      </w:r>
    </w:p>
    <w:p w14:paraId="79699AA1" w14:textId="77777777" w:rsidR="00E525F6" w:rsidRPr="008F0F42" w:rsidRDefault="00E525F6" w:rsidP="00432778">
      <w:pPr>
        <w:pStyle w:val="Geenafstand"/>
        <w:rPr>
          <w:rFonts w:ascii="Verdana" w:hAnsi="Verdana"/>
          <w:sz w:val="18"/>
          <w:szCs w:val="18"/>
        </w:rPr>
      </w:pPr>
    </w:p>
    <w:p w14:paraId="7C5741DA" w14:textId="58A251BF" w:rsidR="00432778" w:rsidRPr="00E525F6" w:rsidRDefault="00E525F6" w:rsidP="00E525F6">
      <w:pPr>
        <w:pStyle w:val="Kop3"/>
        <w:spacing w:before="0"/>
        <w:ind w:left="720"/>
        <w:rPr>
          <w:rFonts w:ascii="Verdana" w:hAnsi="Verdana"/>
          <w:color w:val="auto"/>
          <w:sz w:val="18"/>
          <w:szCs w:val="18"/>
        </w:rPr>
      </w:pPr>
      <w:bookmarkStart w:id="111" w:name="_Toc511721955"/>
      <w:bookmarkStart w:id="112" w:name="_Toc82518554"/>
      <w:bookmarkStart w:id="113" w:name="_Toc84842456"/>
      <w:r>
        <w:rPr>
          <w:rFonts w:ascii="Verdana" w:hAnsi="Verdana"/>
          <w:color w:val="auto"/>
          <w:sz w:val="18"/>
          <w:szCs w:val="18"/>
        </w:rPr>
        <w:t xml:space="preserve">6.4 </w:t>
      </w:r>
      <w:r w:rsidR="00432778" w:rsidRPr="00E525F6">
        <w:rPr>
          <w:rFonts w:ascii="Verdana" w:hAnsi="Verdana"/>
          <w:color w:val="auto"/>
          <w:sz w:val="18"/>
          <w:szCs w:val="18"/>
        </w:rPr>
        <w:t>Determination of definitive total score</w:t>
      </w:r>
      <w:bookmarkEnd w:id="111"/>
      <w:bookmarkEnd w:id="112"/>
      <w:bookmarkEnd w:id="113"/>
    </w:p>
    <w:p w14:paraId="0C7855BC" w14:textId="46471C13" w:rsidR="00C20097" w:rsidRPr="00CF014A" w:rsidRDefault="00C20097" w:rsidP="00C20097">
      <w:pPr>
        <w:pStyle w:val="Geenafstand"/>
        <w:jc w:val="both"/>
        <w:rPr>
          <w:rFonts w:ascii="Verdana" w:hAnsi="Verdana"/>
          <w:sz w:val="18"/>
          <w:szCs w:val="18"/>
        </w:rPr>
      </w:pPr>
      <w:r w:rsidRPr="00CF014A">
        <w:rPr>
          <w:rFonts w:ascii="Verdana" w:hAnsi="Verdana"/>
          <w:sz w:val="18"/>
        </w:rPr>
        <w:t xml:space="preserve">The Contract will be awarded based on the Most Economically Advantageous Tender principle. The Most Economically Advantageous Tender is the Tender that obtains the highest definitive total score. </w:t>
      </w:r>
    </w:p>
    <w:p w14:paraId="7F7DB54E" w14:textId="2962B52B" w:rsidR="00C20097" w:rsidRDefault="00C20097" w:rsidP="00C20097">
      <w:pPr>
        <w:spacing w:line="240" w:lineRule="auto"/>
        <w:rPr>
          <w:rFonts w:ascii="Verdana" w:hAnsi="Verdana"/>
          <w:sz w:val="18"/>
        </w:rPr>
      </w:pPr>
      <w:r w:rsidRPr="00A44634">
        <w:br/>
      </w:r>
      <w:r w:rsidRPr="00A44634">
        <w:rPr>
          <w:rFonts w:ascii="Verdana" w:hAnsi="Verdana"/>
          <w:sz w:val="18"/>
        </w:rPr>
        <w:t xml:space="preserve">The Tenderer’s definitive total score will be rounded </w:t>
      </w:r>
      <w:r w:rsidR="006150F1">
        <w:rPr>
          <w:rFonts w:ascii="Verdana" w:hAnsi="Verdana"/>
          <w:sz w:val="18"/>
        </w:rPr>
        <w:t xml:space="preserve">off </w:t>
      </w:r>
      <w:r w:rsidRPr="00A44634">
        <w:rPr>
          <w:rFonts w:ascii="Verdana" w:hAnsi="Verdana"/>
          <w:sz w:val="18"/>
        </w:rPr>
        <w:t xml:space="preserve">to one decimal place. No scores will be rounded off until the moment that this definitive total score is determined. If two or more Tenderers have an equal definitive total score that would result in the Tendering Authority having to award the Contract to more parties than is desired, then the Tendering Authority will award the Contract to the Tenderer with </w:t>
      </w:r>
      <w:r w:rsidRPr="00CA5B78">
        <w:rPr>
          <w:rFonts w:ascii="Verdana" w:hAnsi="Verdana"/>
          <w:sz w:val="18"/>
        </w:rPr>
        <w:t>the highest final</w:t>
      </w:r>
      <w:r w:rsidRPr="00A44634">
        <w:rPr>
          <w:rFonts w:ascii="Verdana" w:hAnsi="Verdana"/>
          <w:sz w:val="18"/>
        </w:rPr>
        <w:t xml:space="preserve"> score for the sub criterion</w:t>
      </w:r>
      <w:r>
        <w:rPr>
          <w:rFonts w:ascii="Verdana" w:hAnsi="Verdana"/>
          <w:sz w:val="18"/>
        </w:rPr>
        <w:t>:</w:t>
      </w:r>
    </w:p>
    <w:p w14:paraId="14A17164" w14:textId="77777777" w:rsidR="00C20097" w:rsidRPr="00F63E6A" w:rsidRDefault="00C20097" w:rsidP="00C20097">
      <w:pPr>
        <w:spacing w:line="240" w:lineRule="auto"/>
        <w:rPr>
          <w:sz w:val="18"/>
          <w:szCs w:val="18"/>
        </w:rPr>
      </w:pPr>
      <w:r>
        <w:rPr>
          <w:rFonts w:ascii="Verdana" w:hAnsi="Verdana"/>
          <w:sz w:val="18"/>
        </w:rPr>
        <w:t>5.2.1 Award criteria relating to the proposed approach.</w:t>
      </w:r>
    </w:p>
    <w:p w14:paraId="1087CD24" w14:textId="77777777" w:rsidR="00C20097" w:rsidRDefault="00C20097" w:rsidP="00C20097">
      <w:pPr>
        <w:spacing w:line="240" w:lineRule="auto"/>
        <w:rPr>
          <w:rFonts w:ascii="Verdana" w:hAnsi="Verdana"/>
          <w:sz w:val="18"/>
        </w:rPr>
      </w:pPr>
    </w:p>
    <w:p w14:paraId="44D5A051" w14:textId="3F6249FA" w:rsidR="00C20097" w:rsidRDefault="00C20097" w:rsidP="00C20097">
      <w:pPr>
        <w:pStyle w:val="Geenafstand"/>
        <w:rPr>
          <w:rFonts w:ascii="Verdana" w:hAnsi="Verdana"/>
          <w:sz w:val="18"/>
        </w:rPr>
      </w:pPr>
      <w:r w:rsidRPr="00CF014A">
        <w:rPr>
          <w:rFonts w:ascii="Verdana" w:hAnsi="Verdana"/>
          <w:sz w:val="18"/>
        </w:rPr>
        <w:t>In the event that the highest scoring Tenderers also achieve an equal score for this sub criterion, then determination of the Tenderer to which the Contract will be awarded will be made by drawing lots.</w:t>
      </w:r>
    </w:p>
    <w:p w14:paraId="38BCC866" w14:textId="77777777" w:rsidR="00E525F6" w:rsidRPr="00CF014A" w:rsidRDefault="00E525F6" w:rsidP="00C20097">
      <w:pPr>
        <w:pStyle w:val="Geenafstand"/>
        <w:rPr>
          <w:rFonts w:ascii="Verdana" w:hAnsi="Verdana"/>
          <w:sz w:val="18"/>
        </w:rPr>
      </w:pPr>
    </w:p>
    <w:p w14:paraId="0254EFE7" w14:textId="3D60BCF5" w:rsidR="00432778" w:rsidRPr="00E525F6" w:rsidRDefault="00E525F6" w:rsidP="00E525F6">
      <w:pPr>
        <w:pStyle w:val="Kop3"/>
        <w:spacing w:before="0"/>
        <w:ind w:left="720"/>
        <w:rPr>
          <w:rFonts w:ascii="Verdana" w:hAnsi="Verdana"/>
          <w:color w:val="auto"/>
          <w:sz w:val="18"/>
          <w:szCs w:val="18"/>
        </w:rPr>
      </w:pPr>
      <w:bookmarkStart w:id="114" w:name="_Toc511721956"/>
      <w:bookmarkStart w:id="115" w:name="_Toc82518555"/>
      <w:bookmarkStart w:id="116" w:name="_Toc84842457"/>
      <w:r>
        <w:rPr>
          <w:rFonts w:ascii="Verdana" w:hAnsi="Verdana"/>
          <w:color w:val="auto"/>
          <w:sz w:val="18"/>
          <w:szCs w:val="18"/>
        </w:rPr>
        <w:t xml:space="preserve">6.5 </w:t>
      </w:r>
      <w:r w:rsidR="00432778" w:rsidRPr="00E525F6">
        <w:rPr>
          <w:rFonts w:ascii="Verdana" w:hAnsi="Verdana"/>
          <w:color w:val="auto"/>
          <w:sz w:val="18"/>
          <w:szCs w:val="18"/>
        </w:rPr>
        <w:t>Assessment of evidence</w:t>
      </w:r>
      <w:bookmarkEnd w:id="114"/>
      <w:bookmarkEnd w:id="115"/>
      <w:bookmarkEnd w:id="116"/>
    </w:p>
    <w:p w14:paraId="5826D87A" w14:textId="77777777" w:rsidR="00C20097" w:rsidRPr="00C20097" w:rsidRDefault="00C20097" w:rsidP="00C20097">
      <w:pPr>
        <w:rPr>
          <w:rFonts w:ascii="Verdana" w:hAnsi="Verdana"/>
          <w:sz w:val="18"/>
        </w:rPr>
      </w:pPr>
      <w:r w:rsidRPr="00C20097">
        <w:rPr>
          <w:rFonts w:ascii="Verdana" w:hAnsi="Verdana"/>
          <w:sz w:val="18"/>
        </w:rPr>
        <w:t xml:space="preserve">At the moment that the Tenderer legally signs the ‘European Single Procurement Document’ and submits the Tender, the Tenderer is not (yet) required to provide any evidence, unless expressly asked to do so in this Tender document. </w:t>
      </w:r>
    </w:p>
    <w:p w14:paraId="654BAB17" w14:textId="77777777" w:rsidR="00C20097" w:rsidRPr="00C20097" w:rsidRDefault="00C20097" w:rsidP="00C20097">
      <w:pPr>
        <w:rPr>
          <w:rFonts w:ascii="Verdana" w:hAnsi="Verdana"/>
          <w:sz w:val="18"/>
        </w:rPr>
      </w:pPr>
    </w:p>
    <w:p w14:paraId="22EF8B57" w14:textId="77777777" w:rsidR="00C20097" w:rsidRPr="00C20097" w:rsidRDefault="00C20097" w:rsidP="00C20097">
      <w:pPr>
        <w:rPr>
          <w:rFonts w:ascii="Verdana" w:hAnsi="Verdana"/>
          <w:sz w:val="18"/>
        </w:rPr>
      </w:pPr>
      <w:r w:rsidRPr="00C20097">
        <w:rPr>
          <w:rFonts w:ascii="Verdana" w:hAnsi="Verdana"/>
          <w:sz w:val="18"/>
        </w:rPr>
        <w:t xml:space="preserve">By signing the ‘European Single Procurement Document’ and submitting his Tender, the Tenderer agrees that at a later date, the Tendering Authority is entitled to request that the winning Tenderer provides the required evidence. </w:t>
      </w:r>
    </w:p>
    <w:p w14:paraId="5AC1575B" w14:textId="77777777" w:rsidR="00C20097" w:rsidRPr="00C20097" w:rsidRDefault="00C20097" w:rsidP="00C20097">
      <w:pPr>
        <w:rPr>
          <w:rFonts w:ascii="Verdana" w:hAnsi="Verdana"/>
          <w:sz w:val="18"/>
        </w:rPr>
      </w:pPr>
    </w:p>
    <w:p w14:paraId="4641143A" w14:textId="77777777" w:rsidR="00C20097" w:rsidRPr="00C20097" w:rsidRDefault="00C20097" w:rsidP="00C20097">
      <w:pPr>
        <w:rPr>
          <w:rFonts w:ascii="Verdana" w:hAnsi="Verdana"/>
          <w:sz w:val="18"/>
        </w:rPr>
      </w:pPr>
      <w:r w:rsidRPr="00C20097">
        <w:rPr>
          <w:rFonts w:ascii="Verdana" w:hAnsi="Verdana"/>
          <w:sz w:val="18"/>
        </w:rPr>
        <w:t>Upon awarding the Contract, the Tendering Authority will only request evidence from the winning Tenderer. The Tendering Authority is entitled to request this evidence at an earlier stage and from all Tenderers if it believes such a course of action is necessary to facilitate the progress of the tendering process.</w:t>
      </w:r>
    </w:p>
    <w:p w14:paraId="49B1CA90" w14:textId="77777777" w:rsidR="00C20097" w:rsidRPr="00C20097" w:rsidRDefault="00C20097" w:rsidP="00C20097">
      <w:pPr>
        <w:rPr>
          <w:rFonts w:ascii="Verdana" w:hAnsi="Verdana"/>
          <w:sz w:val="18"/>
        </w:rPr>
      </w:pPr>
    </w:p>
    <w:p w14:paraId="44B4D9D1" w14:textId="77777777" w:rsidR="00C20097" w:rsidRPr="00C20097" w:rsidRDefault="00C20097" w:rsidP="00C20097">
      <w:pPr>
        <w:rPr>
          <w:rFonts w:ascii="Verdana" w:hAnsi="Verdana"/>
          <w:sz w:val="18"/>
        </w:rPr>
      </w:pPr>
      <w:r w:rsidRPr="00C20097">
        <w:rPr>
          <w:rFonts w:ascii="Verdana" w:hAnsi="Verdana"/>
          <w:sz w:val="18"/>
        </w:rPr>
        <w:t xml:space="preserve">The evidence must demonstrate that the Tenderer indeed complies with the content of both the ‘European Single Procurement Document’ and the Tender. Following the Tendering authority’s request to provide the evidence, the Tenderer has 15 (fifteen) calendar days to hand over the </w:t>
      </w:r>
      <w:r w:rsidRPr="00C20097">
        <w:rPr>
          <w:rFonts w:ascii="Verdana" w:hAnsi="Verdana"/>
          <w:sz w:val="18"/>
        </w:rPr>
        <w:lastRenderedPageBreak/>
        <w:t>required evidence. If the Tendering authority does not agree with the content and/or validity of one or more of the pieces of evidence provided by the winning Tenderer, then this could result in the winning Tenderer being excluded from further participation in the process. In such cases, the Tendering authority will inform every Tenderer of this situation. The Tendering authority will then determine the next Most Economically Advantageous Tender. The score of the Tenderer that has just been excluded will be removed. The calculations will then be carried out once more and a new ranking will be created. The award process will then be conducted again.</w:t>
      </w:r>
    </w:p>
    <w:p w14:paraId="69150928" w14:textId="77777777" w:rsidR="00C20097" w:rsidRPr="00C20097" w:rsidRDefault="00C20097" w:rsidP="00C20097">
      <w:pPr>
        <w:rPr>
          <w:rFonts w:ascii="Verdana" w:hAnsi="Verdana"/>
          <w:sz w:val="18"/>
        </w:rPr>
      </w:pPr>
    </w:p>
    <w:p w14:paraId="40FA0B96" w14:textId="62E35453" w:rsidR="006832F5" w:rsidRPr="004B499B" w:rsidRDefault="00C20097" w:rsidP="006832F5">
      <w:pPr>
        <w:spacing w:line="240" w:lineRule="auto"/>
        <w:rPr>
          <w:rFonts w:ascii="Verdana" w:eastAsia="Times New Roman" w:hAnsi="Verdana"/>
          <w:sz w:val="18"/>
          <w:szCs w:val="18"/>
        </w:rPr>
      </w:pPr>
      <w:r w:rsidRPr="00C20097">
        <w:rPr>
          <w:rFonts w:ascii="Verdana" w:hAnsi="Verdana"/>
          <w:sz w:val="18"/>
        </w:rPr>
        <w:t>In the event a winning Tenderer does not qualify for the definitive award of the Contract, then all Tenderers will be notified of this and the consequences thereof concerning the award of the contract.</w:t>
      </w:r>
      <w:r w:rsidR="00432778">
        <w:br w:type="page"/>
      </w:r>
    </w:p>
    <w:p w14:paraId="0A0687FA" w14:textId="6C12B7C1" w:rsidR="006832F5" w:rsidRDefault="006832F5" w:rsidP="006832F5">
      <w:pPr>
        <w:pStyle w:val="Kop1"/>
        <w:rPr>
          <w:lang w:val="en-US"/>
        </w:rPr>
      </w:pPr>
      <w:bookmarkStart w:id="117" w:name="_Toc57645742"/>
      <w:bookmarkStart w:id="118" w:name="_Toc57732689"/>
      <w:bookmarkStart w:id="119" w:name="_Toc57645743"/>
      <w:bookmarkStart w:id="120" w:name="_Toc57732690"/>
      <w:bookmarkStart w:id="121" w:name="_Toc57645744"/>
      <w:bookmarkStart w:id="122" w:name="_Toc57732691"/>
      <w:bookmarkStart w:id="123" w:name="_Toc57645745"/>
      <w:bookmarkStart w:id="124" w:name="_Toc57732692"/>
      <w:bookmarkStart w:id="125" w:name="_Toc57645746"/>
      <w:bookmarkStart w:id="126" w:name="_Toc57732693"/>
      <w:bookmarkStart w:id="127" w:name="_Toc57645747"/>
      <w:bookmarkStart w:id="128" w:name="_Toc57732694"/>
      <w:bookmarkStart w:id="129" w:name="_Toc57645748"/>
      <w:bookmarkStart w:id="130" w:name="_Toc57732695"/>
      <w:bookmarkStart w:id="131" w:name="_Toc57645749"/>
      <w:bookmarkStart w:id="132" w:name="_Toc57732696"/>
      <w:bookmarkStart w:id="133" w:name="_Toc57645750"/>
      <w:bookmarkStart w:id="134" w:name="_Toc57732697"/>
      <w:bookmarkStart w:id="135" w:name="_Toc57645751"/>
      <w:bookmarkStart w:id="136" w:name="_Toc57732698"/>
      <w:bookmarkStart w:id="137" w:name="_Toc57645752"/>
      <w:bookmarkStart w:id="138" w:name="_Toc57732699"/>
      <w:bookmarkStart w:id="139" w:name="_Toc57645753"/>
      <w:bookmarkStart w:id="140" w:name="_Toc57732700"/>
      <w:bookmarkStart w:id="141" w:name="_Toc57645754"/>
      <w:bookmarkStart w:id="142" w:name="_Toc57732701"/>
      <w:bookmarkStart w:id="143" w:name="_Toc57645756"/>
      <w:bookmarkStart w:id="144" w:name="_Toc57732703"/>
      <w:bookmarkStart w:id="145" w:name="_Toc57645757"/>
      <w:bookmarkStart w:id="146" w:name="_Toc57732704"/>
      <w:bookmarkStart w:id="147" w:name="_Toc57645758"/>
      <w:bookmarkStart w:id="148" w:name="_Toc57732705"/>
      <w:bookmarkStart w:id="149" w:name="_Toc57645759"/>
      <w:bookmarkStart w:id="150" w:name="_Toc57732706"/>
      <w:bookmarkStart w:id="151" w:name="_Toc57645760"/>
      <w:bookmarkStart w:id="152" w:name="_Toc57732707"/>
      <w:bookmarkStart w:id="153" w:name="_Toc57645761"/>
      <w:bookmarkStart w:id="154" w:name="_Toc57732708"/>
      <w:bookmarkStart w:id="155" w:name="_Toc57645762"/>
      <w:bookmarkStart w:id="156" w:name="_Toc57732709"/>
      <w:bookmarkStart w:id="157" w:name="_Toc57645763"/>
      <w:bookmarkStart w:id="158" w:name="_Toc57732710"/>
      <w:bookmarkStart w:id="159" w:name="_Toc57645764"/>
      <w:bookmarkStart w:id="160" w:name="_Toc57732711"/>
      <w:bookmarkStart w:id="161" w:name="_Toc57645765"/>
      <w:bookmarkStart w:id="162" w:name="_Toc57732712"/>
      <w:bookmarkStart w:id="163" w:name="_Toc57645766"/>
      <w:bookmarkStart w:id="164" w:name="_Toc57732713"/>
      <w:bookmarkStart w:id="165" w:name="_Toc511721957"/>
      <w:bookmarkStart w:id="166" w:name="_Toc78358181"/>
      <w:bookmarkStart w:id="167" w:name="_Toc84842458"/>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Pr="00E525F6">
        <w:rPr>
          <w:lang w:val="en-US"/>
        </w:rPr>
        <w:lastRenderedPageBreak/>
        <w:t>Submission procedure for Tenders</w:t>
      </w:r>
      <w:bookmarkEnd w:id="165"/>
      <w:bookmarkEnd w:id="166"/>
      <w:bookmarkEnd w:id="167"/>
    </w:p>
    <w:p w14:paraId="252062F9" w14:textId="77777777" w:rsidR="00E525F6" w:rsidRPr="00E525F6" w:rsidRDefault="00E525F6" w:rsidP="00E525F6">
      <w:pPr>
        <w:rPr>
          <w:lang w:val="en-US"/>
        </w:rPr>
      </w:pPr>
    </w:p>
    <w:p w14:paraId="379B2A22" w14:textId="3EB6C01B" w:rsidR="006832F5" w:rsidRPr="00E525F6" w:rsidRDefault="00E525F6" w:rsidP="00E525F6">
      <w:pPr>
        <w:pStyle w:val="Kop3"/>
        <w:spacing w:before="0"/>
        <w:ind w:left="720"/>
        <w:rPr>
          <w:rFonts w:ascii="Verdana" w:hAnsi="Verdana"/>
          <w:color w:val="auto"/>
          <w:sz w:val="18"/>
          <w:szCs w:val="18"/>
        </w:rPr>
      </w:pPr>
      <w:bookmarkStart w:id="168" w:name="_Toc511721958"/>
      <w:bookmarkStart w:id="169" w:name="_Toc78358182"/>
      <w:bookmarkStart w:id="170" w:name="_Toc84842459"/>
      <w:r>
        <w:rPr>
          <w:rFonts w:ascii="Verdana" w:hAnsi="Verdana"/>
          <w:color w:val="auto"/>
          <w:sz w:val="18"/>
          <w:szCs w:val="18"/>
        </w:rPr>
        <w:t>7.1</w:t>
      </w:r>
      <w:r w:rsidR="006832F5" w:rsidRPr="00E525F6">
        <w:rPr>
          <w:rFonts w:ascii="Verdana" w:hAnsi="Verdana"/>
          <w:color w:val="auto"/>
          <w:sz w:val="18"/>
          <w:szCs w:val="18"/>
        </w:rPr>
        <w:t xml:space="preserve"> Statement of agreement</w:t>
      </w:r>
      <w:bookmarkEnd w:id="168"/>
      <w:bookmarkEnd w:id="169"/>
      <w:bookmarkEnd w:id="170"/>
    </w:p>
    <w:p w14:paraId="56AC298D" w14:textId="23309731" w:rsidR="006832F5" w:rsidRDefault="006832F5" w:rsidP="006832F5">
      <w:pPr>
        <w:pStyle w:val="Geenafstand"/>
        <w:rPr>
          <w:rFonts w:ascii="Verdana" w:hAnsi="Verdana"/>
          <w:sz w:val="18"/>
        </w:rPr>
      </w:pPr>
      <w:r>
        <w:rPr>
          <w:rFonts w:ascii="Verdana" w:hAnsi="Verdana"/>
          <w:sz w:val="18"/>
        </w:rPr>
        <w:t>By submitting a Tender, including the ‘European Single Procurement Document’, the Tenderer explicitly consents to all requirements and conditions stipulated in this Tender document and the Memorand</w:t>
      </w:r>
      <w:r w:rsidR="003A454E">
        <w:rPr>
          <w:rFonts w:ascii="Verdana" w:hAnsi="Verdana"/>
          <w:sz w:val="18"/>
        </w:rPr>
        <w:t>a</w:t>
      </w:r>
      <w:r>
        <w:rPr>
          <w:rFonts w:ascii="Verdana" w:hAnsi="Verdana"/>
          <w:sz w:val="18"/>
        </w:rPr>
        <w:t xml:space="preserve"> of Information and declares that he will continue to comply therewith throughout the entirety of the contract period. Furthermore, the Tenderer confirms that he will comply with all of the specified prices and rates. Failing to comply with one or more requirements will result in his Tender being disqualified from the assessment process and therefore excluded from the tendering process.</w:t>
      </w:r>
    </w:p>
    <w:p w14:paraId="266EAA56" w14:textId="77777777" w:rsidR="00E525F6" w:rsidRPr="006C2876" w:rsidRDefault="00E525F6" w:rsidP="006832F5">
      <w:pPr>
        <w:pStyle w:val="Geenafstand"/>
        <w:rPr>
          <w:rFonts w:ascii="Verdana" w:hAnsi="Verdana"/>
          <w:b/>
          <w:sz w:val="18"/>
          <w:szCs w:val="18"/>
        </w:rPr>
      </w:pPr>
    </w:p>
    <w:p w14:paraId="25C2DFD7" w14:textId="6A0AF176" w:rsidR="006832F5" w:rsidRPr="00E525F6" w:rsidRDefault="00E525F6" w:rsidP="00E525F6">
      <w:pPr>
        <w:pStyle w:val="Kop3"/>
        <w:spacing w:before="0"/>
        <w:ind w:left="720"/>
        <w:rPr>
          <w:rFonts w:ascii="Verdana" w:hAnsi="Verdana"/>
          <w:color w:val="auto"/>
          <w:sz w:val="18"/>
          <w:szCs w:val="18"/>
        </w:rPr>
      </w:pPr>
      <w:bookmarkStart w:id="171" w:name="_Toc511721959"/>
      <w:bookmarkStart w:id="172" w:name="_Toc78358183"/>
      <w:bookmarkStart w:id="173" w:name="_Toc84842460"/>
      <w:r>
        <w:rPr>
          <w:rFonts w:ascii="Verdana" w:hAnsi="Verdana"/>
          <w:color w:val="auto"/>
          <w:sz w:val="18"/>
          <w:szCs w:val="18"/>
        </w:rPr>
        <w:t xml:space="preserve">7.2 </w:t>
      </w:r>
      <w:r w:rsidR="006832F5" w:rsidRPr="00E525F6">
        <w:rPr>
          <w:rFonts w:ascii="Verdana" w:hAnsi="Verdana"/>
          <w:color w:val="auto"/>
          <w:sz w:val="18"/>
          <w:szCs w:val="18"/>
        </w:rPr>
        <w:t>Schedule</w:t>
      </w:r>
      <w:bookmarkEnd w:id="171"/>
      <w:bookmarkEnd w:id="172"/>
      <w:bookmarkEnd w:id="173"/>
    </w:p>
    <w:p w14:paraId="4011F7DF" w14:textId="77777777" w:rsidR="006832F5" w:rsidRDefault="006832F5" w:rsidP="006832F5">
      <w:pPr>
        <w:rPr>
          <w:rFonts w:ascii="Verdana" w:hAnsi="Verdana"/>
          <w:sz w:val="18"/>
          <w:szCs w:val="18"/>
        </w:rPr>
      </w:pPr>
      <w:r>
        <w:rPr>
          <w:rFonts w:ascii="Verdana" w:hAnsi="Verdana"/>
          <w:sz w:val="18"/>
        </w:rPr>
        <w:t>See schedule in Subsection 1.3.</w:t>
      </w:r>
    </w:p>
    <w:p w14:paraId="64C7BE62" w14:textId="77777777" w:rsidR="00E525F6" w:rsidRDefault="00E525F6" w:rsidP="00E525F6">
      <w:pPr>
        <w:pStyle w:val="Kop3"/>
        <w:spacing w:before="0"/>
        <w:ind w:left="720"/>
        <w:rPr>
          <w:rFonts w:ascii="Verdana" w:hAnsi="Verdana"/>
          <w:color w:val="auto"/>
          <w:sz w:val="18"/>
          <w:szCs w:val="18"/>
        </w:rPr>
      </w:pPr>
      <w:bookmarkStart w:id="174" w:name="_Toc511721960"/>
      <w:bookmarkStart w:id="175" w:name="_Toc78358184"/>
    </w:p>
    <w:p w14:paraId="0C5F0BC5" w14:textId="735FC99E" w:rsidR="006832F5" w:rsidRPr="00E525F6" w:rsidRDefault="00E525F6" w:rsidP="00E525F6">
      <w:pPr>
        <w:pStyle w:val="Kop3"/>
        <w:spacing w:before="0"/>
        <w:ind w:left="720"/>
        <w:rPr>
          <w:rFonts w:ascii="Verdana" w:hAnsi="Verdana"/>
          <w:color w:val="auto"/>
          <w:sz w:val="18"/>
          <w:szCs w:val="18"/>
        </w:rPr>
      </w:pPr>
      <w:bookmarkStart w:id="176" w:name="_Toc84842461"/>
      <w:r>
        <w:rPr>
          <w:rFonts w:ascii="Verdana" w:hAnsi="Verdana"/>
          <w:color w:val="auto"/>
          <w:sz w:val="18"/>
          <w:szCs w:val="18"/>
        </w:rPr>
        <w:t xml:space="preserve">7.3 </w:t>
      </w:r>
      <w:r w:rsidR="006832F5" w:rsidRPr="00E525F6">
        <w:rPr>
          <w:rFonts w:ascii="Verdana" w:hAnsi="Verdana"/>
          <w:color w:val="auto"/>
          <w:sz w:val="18"/>
          <w:szCs w:val="18"/>
        </w:rPr>
        <w:t>General procedure</w:t>
      </w:r>
      <w:bookmarkEnd w:id="174"/>
      <w:bookmarkEnd w:id="175"/>
      <w:bookmarkEnd w:id="176"/>
    </w:p>
    <w:p w14:paraId="35532B4E" w14:textId="77777777" w:rsidR="006832F5" w:rsidRPr="008F0F42" w:rsidRDefault="006832F5" w:rsidP="006832F5">
      <w:pPr>
        <w:pStyle w:val="Geenafstand"/>
        <w:rPr>
          <w:rFonts w:ascii="Verdana" w:hAnsi="Verdana"/>
          <w:sz w:val="18"/>
          <w:szCs w:val="18"/>
        </w:rPr>
      </w:pPr>
      <w:r>
        <w:rPr>
          <w:rFonts w:ascii="Verdana" w:hAnsi="Verdana"/>
          <w:sz w:val="18"/>
        </w:rPr>
        <w:t xml:space="preserve">This tendering process will be carried out in compliance with the Public Procurement Act. In this case, the ‘open procedure’ was selected. An announcement thereof was published on </w:t>
      </w:r>
      <w:hyperlink r:id="rId17" w:history="1">
        <w:r>
          <w:rPr>
            <w:rStyle w:val="Hyperlink"/>
            <w:rFonts w:ascii="Verdana" w:hAnsi="Verdana"/>
            <w:sz w:val="18"/>
          </w:rPr>
          <w:t>www.tenderned.nl</w:t>
        </w:r>
      </w:hyperlink>
      <w:r>
        <w:rPr>
          <w:rFonts w:ascii="Verdana" w:hAnsi="Verdana"/>
          <w:sz w:val="18"/>
        </w:rPr>
        <w:t xml:space="preserve"> and on Tender European Daily (TED). </w:t>
      </w:r>
    </w:p>
    <w:p w14:paraId="52B125A7" w14:textId="77777777" w:rsidR="006832F5" w:rsidRPr="008F0F42" w:rsidRDefault="006832F5" w:rsidP="006832F5">
      <w:pPr>
        <w:pStyle w:val="Geenafstand"/>
        <w:rPr>
          <w:rFonts w:ascii="Verdana" w:hAnsi="Verdana"/>
          <w:sz w:val="18"/>
          <w:szCs w:val="18"/>
        </w:rPr>
      </w:pPr>
    </w:p>
    <w:p w14:paraId="70FE5B18" w14:textId="4ED3003A" w:rsidR="006832F5" w:rsidRDefault="006832F5" w:rsidP="006832F5">
      <w:pPr>
        <w:pStyle w:val="Geenafstand"/>
        <w:rPr>
          <w:rFonts w:ascii="Verdana" w:hAnsi="Verdana"/>
          <w:sz w:val="18"/>
        </w:rPr>
      </w:pPr>
      <w:r>
        <w:rPr>
          <w:rFonts w:ascii="Verdana" w:hAnsi="Verdana"/>
          <w:sz w:val="18"/>
        </w:rPr>
        <w:t>In the event that a Tender is not submitted in accordance with the provisions and regulations stipulated in this section, the Tendering Authority can set aside the Tender and exclude the Tenderer from further participation in this tender procedure.</w:t>
      </w:r>
    </w:p>
    <w:p w14:paraId="0FBC9E78" w14:textId="77777777" w:rsidR="00E525F6" w:rsidRPr="008F0F42" w:rsidRDefault="00E525F6" w:rsidP="006832F5">
      <w:pPr>
        <w:pStyle w:val="Geenafstand"/>
        <w:rPr>
          <w:rFonts w:ascii="Verdana" w:hAnsi="Verdana"/>
          <w:sz w:val="18"/>
          <w:szCs w:val="18"/>
        </w:rPr>
      </w:pPr>
    </w:p>
    <w:p w14:paraId="68F9A958" w14:textId="25C29070" w:rsidR="006832F5" w:rsidRPr="00E525F6" w:rsidRDefault="00E525F6" w:rsidP="00E525F6">
      <w:pPr>
        <w:pStyle w:val="Kop4"/>
        <w:rPr>
          <w:rFonts w:ascii="Verdana" w:hAnsi="Verdana"/>
          <w:b/>
          <w:bCs/>
          <w:color w:val="auto"/>
          <w:sz w:val="18"/>
          <w:szCs w:val="18"/>
        </w:rPr>
      </w:pPr>
      <w:bookmarkStart w:id="177" w:name="_Toc511721961"/>
      <w:bookmarkStart w:id="178" w:name="_Toc78358185"/>
      <w:r>
        <w:rPr>
          <w:rFonts w:ascii="Verdana" w:hAnsi="Verdana"/>
          <w:b/>
          <w:bCs/>
          <w:color w:val="auto"/>
          <w:sz w:val="18"/>
          <w:szCs w:val="18"/>
        </w:rPr>
        <w:t xml:space="preserve">7.3.1 </w:t>
      </w:r>
      <w:r w:rsidR="006832F5" w:rsidRPr="00E525F6">
        <w:rPr>
          <w:rFonts w:ascii="Verdana" w:hAnsi="Verdana"/>
          <w:b/>
          <w:bCs/>
          <w:color w:val="auto"/>
          <w:sz w:val="18"/>
          <w:szCs w:val="18"/>
        </w:rPr>
        <w:t>Communication</w:t>
      </w:r>
      <w:bookmarkEnd w:id="177"/>
      <w:bookmarkEnd w:id="178"/>
    </w:p>
    <w:p w14:paraId="4CE27819" w14:textId="77777777" w:rsidR="006832F5" w:rsidRPr="008F0F42" w:rsidRDefault="006832F5" w:rsidP="006832F5">
      <w:pPr>
        <w:pStyle w:val="Geenafstand"/>
        <w:rPr>
          <w:rFonts w:ascii="Verdana" w:hAnsi="Verdana"/>
          <w:sz w:val="18"/>
          <w:szCs w:val="18"/>
        </w:rPr>
      </w:pPr>
      <w:r>
        <w:rPr>
          <w:rFonts w:ascii="Verdana" w:hAnsi="Verdana"/>
          <w:sz w:val="18"/>
        </w:rPr>
        <w:t>All communication relating to this tender procedure will be conducted via TenderNed (</w:t>
      </w:r>
      <w:hyperlink r:id="rId18" w:history="1">
        <w:r>
          <w:rPr>
            <w:rStyle w:val="Hyperlink"/>
            <w:rFonts w:ascii="Verdana" w:hAnsi="Verdana"/>
            <w:sz w:val="18"/>
          </w:rPr>
          <w:t>www.tenderned.nl</w:t>
        </w:r>
      </w:hyperlink>
      <w:r>
        <w:rPr>
          <w:rFonts w:ascii="Verdana" w:hAnsi="Verdana"/>
          <w:sz w:val="18"/>
        </w:rPr>
        <w:t xml:space="preserve">), unless otherwise specified. </w:t>
      </w:r>
      <w:r>
        <w:br/>
      </w:r>
    </w:p>
    <w:p w14:paraId="27263CD6" w14:textId="77777777" w:rsidR="006832F5" w:rsidRPr="008F0F42" w:rsidRDefault="006832F5" w:rsidP="006832F5">
      <w:pPr>
        <w:pStyle w:val="Geenafstand"/>
        <w:rPr>
          <w:rFonts w:ascii="Verdana" w:hAnsi="Verdana"/>
          <w:sz w:val="18"/>
          <w:szCs w:val="18"/>
        </w:rPr>
      </w:pPr>
      <w:r>
        <w:rPr>
          <w:rFonts w:ascii="Verdana" w:hAnsi="Verdana"/>
          <w:sz w:val="18"/>
        </w:rPr>
        <w:t xml:space="preserve">Once you have indicated your interest in this invitation to tender on TenderNed, you can send and receive messages about this tender process via ‘My Tenders’. Any questions concerning the tender process can be sent to the Tendering Authority’s contact person via TenderNed. </w:t>
      </w:r>
    </w:p>
    <w:p w14:paraId="00F8AAD9" w14:textId="77777777" w:rsidR="006832F5" w:rsidRPr="008F0F42" w:rsidRDefault="006832F5" w:rsidP="006832F5">
      <w:pPr>
        <w:pStyle w:val="Geenafstand"/>
        <w:rPr>
          <w:rFonts w:ascii="Verdana" w:hAnsi="Verdana"/>
          <w:sz w:val="18"/>
          <w:szCs w:val="18"/>
        </w:rPr>
      </w:pPr>
      <w:r>
        <w:rPr>
          <w:rFonts w:ascii="Verdana" w:hAnsi="Verdana"/>
          <w:sz w:val="18"/>
        </w:rPr>
        <w:t xml:space="preserve">You will receive messages via TenderNed. Via your personal TenderNed settings, you can turn on automatic notifications, including notifications to your private email address. It is your responsibility to ensure that these emails are not blocked by your email provider’s security system. </w:t>
      </w:r>
    </w:p>
    <w:p w14:paraId="5EBEF6C9" w14:textId="60756A31" w:rsidR="006832F5" w:rsidRDefault="006832F5" w:rsidP="006832F5">
      <w:pPr>
        <w:pStyle w:val="Geenafstand"/>
        <w:rPr>
          <w:rFonts w:ascii="Verdana" w:hAnsi="Verdana"/>
          <w:sz w:val="18"/>
        </w:rPr>
      </w:pPr>
      <w:r>
        <w:rPr>
          <w:rFonts w:ascii="Verdana" w:hAnsi="Verdana"/>
          <w:sz w:val="18"/>
        </w:rPr>
        <w:t>If the communication cannot be conducted via TenderNed, you can contact the following contact person</w:t>
      </w:r>
      <w:r w:rsidR="00900788">
        <w:rPr>
          <w:rFonts w:ascii="Verdana" w:hAnsi="Verdana"/>
          <w:sz w:val="18"/>
        </w:rPr>
        <w:t xml:space="preserve"> </w:t>
      </w:r>
      <w:hyperlink r:id="rId19" w:history="1">
        <w:r w:rsidR="00900788" w:rsidRPr="000B19C4">
          <w:rPr>
            <w:rStyle w:val="Hyperlink"/>
            <w:rFonts w:ascii="Verdana" w:hAnsi="Verdana"/>
            <w:sz w:val="18"/>
          </w:rPr>
          <w:t>Maurice.janson@rvo.nl</w:t>
        </w:r>
      </w:hyperlink>
      <w:r w:rsidR="00900788">
        <w:rPr>
          <w:rFonts w:ascii="Verdana" w:hAnsi="Verdana"/>
          <w:sz w:val="18"/>
        </w:rPr>
        <w:t xml:space="preserve"> and </w:t>
      </w:r>
      <w:hyperlink r:id="rId20" w:history="1">
        <w:r w:rsidR="00900788" w:rsidRPr="000B19C4">
          <w:rPr>
            <w:rStyle w:val="Hyperlink"/>
            <w:rFonts w:ascii="Verdana" w:hAnsi="Verdana"/>
            <w:sz w:val="18"/>
          </w:rPr>
          <w:t>ramon.vandijk1@rvo.nl</w:t>
        </w:r>
      </w:hyperlink>
      <w:r w:rsidR="00900788">
        <w:rPr>
          <w:rFonts w:ascii="Verdana" w:hAnsi="Verdana"/>
          <w:sz w:val="18"/>
        </w:rPr>
        <w:t xml:space="preserve"> </w:t>
      </w:r>
      <w:r>
        <w:rPr>
          <w:rFonts w:ascii="Verdana" w:hAnsi="Verdana"/>
          <w:sz w:val="18"/>
        </w:rPr>
        <w:t xml:space="preserve"> with copy to: </w:t>
      </w:r>
      <w:hyperlink r:id="rId21" w:history="1">
        <w:r w:rsidR="00900788" w:rsidRPr="000B19C4">
          <w:rPr>
            <w:rStyle w:val="Hyperlink"/>
          </w:rPr>
          <w:t>bianca.vanderkroon@rvo.nl</w:t>
        </w:r>
      </w:hyperlink>
      <w:r w:rsidR="00900788">
        <w:t xml:space="preserve"> .</w:t>
      </w:r>
    </w:p>
    <w:p w14:paraId="5F0E6073" w14:textId="77777777" w:rsidR="006832F5" w:rsidRPr="008F0F42" w:rsidRDefault="006832F5" w:rsidP="006832F5">
      <w:pPr>
        <w:pStyle w:val="Geenafstand"/>
        <w:rPr>
          <w:rFonts w:ascii="Verdana" w:hAnsi="Verdana"/>
          <w:sz w:val="18"/>
          <w:szCs w:val="18"/>
        </w:rPr>
      </w:pPr>
    </w:p>
    <w:p w14:paraId="45970281" w14:textId="77777777" w:rsidR="006832F5" w:rsidRPr="008F0F42" w:rsidRDefault="006832F5" w:rsidP="006832F5">
      <w:pPr>
        <w:pStyle w:val="Geenafstand"/>
        <w:rPr>
          <w:rFonts w:ascii="Verdana" w:hAnsi="Verdana"/>
          <w:sz w:val="18"/>
          <w:szCs w:val="18"/>
        </w:rPr>
      </w:pPr>
      <w:r>
        <w:rPr>
          <w:rFonts w:ascii="Verdana" w:hAnsi="Verdana"/>
          <w:sz w:val="18"/>
        </w:rPr>
        <w:t>Attempts to directly contact parties other than the contact persons stated above in relation to this tender process are prohibited.</w:t>
      </w:r>
    </w:p>
    <w:p w14:paraId="4D47E9D3" w14:textId="77777777" w:rsidR="006832F5" w:rsidRPr="008F0F42" w:rsidRDefault="006832F5" w:rsidP="006832F5">
      <w:pPr>
        <w:pStyle w:val="Geenafstand"/>
        <w:rPr>
          <w:rFonts w:ascii="Verdana" w:hAnsi="Verdana"/>
          <w:sz w:val="18"/>
          <w:szCs w:val="18"/>
        </w:rPr>
      </w:pPr>
    </w:p>
    <w:p w14:paraId="5AE2311F" w14:textId="59653ECF" w:rsidR="006832F5" w:rsidRDefault="006832F5" w:rsidP="006832F5">
      <w:pPr>
        <w:pStyle w:val="Geenafstand"/>
        <w:rPr>
          <w:rFonts w:ascii="Verdana" w:hAnsi="Verdana"/>
          <w:sz w:val="18"/>
        </w:rPr>
      </w:pPr>
      <w:r w:rsidRPr="009505A2">
        <w:rPr>
          <w:rFonts w:ascii="Verdana" w:hAnsi="Verdana"/>
          <w:b/>
          <w:bCs/>
          <w:sz w:val="18"/>
        </w:rPr>
        <w:t>If you have any functional or technical questions regarding TenderNed</w:t>
      </w:r>
      <w:r>
        <w:rPr>
          <w:rFonts w:ascii="Verdana" w:hAnsi="Verdana"/>
          <w:sz w:val="18"/>
        </w:rPr>
        <w:t xml:space="preserve">, you can contact the TenderNed service desk on weekdays between 08:30 and 18:00 CET on 0800-8363376 or via </w:t>
      </w:r>
      <w:hyperlink r:id="rId22" w:history="1">
        <w:r>
          <w:rPr>
            <w:rStyle w:val="Hyperlink"/>
            <w:rFonts w:ascii="Verdana" w:hAnsi="Verdana"/>
            <w:sz w:val="18"/>
          </w:rPr>
          <w:t>servicedesk@tenderned.nl</w:t>
        </w:r>
      </w:hyperlink>
      <w:r>
        <w:rPr>
          <w:rFonts w:ascii="Verdana" w:hAnsi="Verdana"/>
          <w:sz w:val="18"/>
        </w:rPr>
        <w:t xml:space="preserve">. You can also consult the eHandbook via </w:t>
      </w:r>
      <w:hyperlink r:id="rId23" w:history="1">
        <w:r>
          <w:rPr>
            <w:rStyle w:val="Hyperlink"/>
            <w:rFonts w:ascii="Verdana" w:hAnsi="Verdana"/>
            <w:sz w:val="18"/>
          </w:rPr>
          <w:t>http://www.tenderned.nl/egids/</w:t>
        </w:r>
      </w:hyperlink>
      <w:r>
        <w:rPr>
          <w:rFonts w:ascii="Verdana" w:hAnsi="Verdana"/>
          <w:sz w:val="18"/>
        </w:rPr>
        <w:t>.</w:t>
      </w:r>
    </w:p>
    <w:p w14:paraId="1C276A49" w14:textId="77777777" w:rsidR="00E525F6" w:rsidRPr="008F0F42" w:rsidRDefault="00E525F6" w:rsidP="006832F5">
      <w:pPr>
        <w:pStyle w:val="Geenafstand"/>
        <w:rPr>
          <w:rFonts w:ascii="Verdana" w:hAnsi="Verdana"/>
          <w:sz w:val="18"/>
          <w:szCs w:val="18"/>
        </w:rPr>
      </w:pPr>
    </w:p>
    <w:p w14:paraId="32835A90" w14:textId="33ED35D7" w:rsidR="006832F5" w:rsidRPr="00E525F6" w:rsidRDefault="00E525F6" w:rsidP="00E525F6">
      <w:pPr>
        <w:pStyle w:val="Kop4"/>
        <w:rPr>
          <w:rFonts w:ascii="Verdana" w:hAnsi="Verdana"/>
          <w:b/>
          <w:bCs/>
          <w:color w:val="auto"/>
          <w:sz w:val="18"/>
          <w:szCs w:val="18"/>
        </w:rPr>
      </w:pPr>
      <w:bookmarkStart w:id="179" w:name="_Toc511721962"/>
      <w:bookmarkStart w:id="180" w:name="_Toc78358186"/>
      <w:r>
        <w:rPr>
          <w:rFonts w:ascii="Verdana" w:hAnsi="Verdana"/>
          <w:b/>
          <w:bCs/>
          <w:color w:val="auto"/>
          <w:sz w:val="18"/>
          <w:szCs w:val="18"/>
        </w:rPr>
        <w:t xml:space="preserve">7.3.2 </w:t>
      </w:r>
      <w:r w:rsidR="006832F5" w:rsidRPr="00E525F6">
        <w:rPr>
          <w:rFonts w:ascii="Verdana" w:hAnsi="Verdana"/>
          <w:b/>
          <w:bCs/>
          <w:color w:val="auto"/>
          <w:sz w:val="18"/>
          <w:szCs w:val="18"/>
        </w:rPr>
        <w:t>e</w:t>
      </w:r>
      <w:bookmarkEnd w:id="179"/>
      <w:r w:rsidR="006832F5" w:rsidRPr="00E525F6">
        <w:rPr>
          <w:rFonts w:ascii="Verdana" w:hAnsi="Verdana"/>
          <w:b/>
          <w:bCs/>
          <w:color w:val="auto"/>
          <w:sz w:val="18"/>
          <w:szCs w:val="18"/>
        </w:rPr>
        <w:t>Herkenning</w:t>
      </w:r>
      <w:bookmarkEnd w:id="180"/>
    </w:p>
    <w:p w14:paraId="74361A28" w14:textId="1377CCE5" w:rsidR="006832F5" w:rsidRDefault="006832F5" w:rsidP="006832F5">
      <w:pPr>
        <w:pStyle w:val="Geenafstand"/>
        <w:rPr>
          <w:rFonts w:ascii="Verdana" w:hAnsi="Verdana"/>
          <w:sz w:val="18"/>
        </w:rPr>
      </w:pPr>
      <w:r>
        <w:rPr>
          <w:rFonts w:ascii="Verdana" w:hAnsi="Verdana"/>
          <w:sz w:val="18"/>
        </w:rPr>
        <w:t xml:space="preserve">All TenderNed users affiliated with a </w:t>
      </w:r>
      <w:r w:rsidRPr="0029185D">
        <w:rPr>
          <w:rFonts w:ascii="Verdana" w:hAnsi="Verdana"/>
          <w:i/>
          <w:sz w:val="18"/>
        </w:rPr>
        <w:t>Dutch</w:t>
      </w:r>
      <w:r>
        <w:rPr>
          <w:rFonts w:ascii="Verdana" w:hAnsi="Verdana"/>
          <w:sz w:val="18"/>
        </w:rPr>
        <w:t xml:space="preserve"> company registered with the Dutch Chamber of Commerce are obliged to log in and register using eHerkenning. </w:t>
      </w:r>
    </w:p>
    <w:p w14:paraId="75FC37AB" w14:textId="77777777" w:rsidR="00900788" w:rsidRPr="008F0F42" w:rsidRDefault="00900788" w:rsidP="006832F5">
      <w:pPr>
        <w:pStyle w:val="Geenafstand"/>
        <w:rPr>
          <w:rFonts w:ascii="Verdana" w:hAnsi="Verdana"/>
          <w:sz w:val="18"/>
          <w:szCs w:val="18"/>
        </w:rPr>
      </w:pPr>
    </w:p>
    <w:p w14:paraId="5A96542F" w14:textId="67F08A16" w:rsidR="006832F5" w:rsidRDefault="006832F5" w:rsidP="006832F5">
      <w:pPr>
        <w:pStyle w:val="Geenafstand"/>
        <w:rPr>
          <w:rFonts w:ascii="Verdana" w:hAnsi="Verdana"/>
          <w:i/>
          <w:sz w:val="18"/>
          <w:u w:val="single"/>
        </w:rPr>
      </w:pPr>
      <w:r w:rsidRPr="00FC5E04">
        <w:rPr>
          <w:rFonts w:ascii="Verdana" w:hAnsi="Verdana"/>
          <w:i/>
          <w:sz w:val="18"/>
          <w:u w:val="single"/>
        </w:rPr>
        <w:t>This obligation does not apply to companies not registered in the Netherlands.</w:t>
      </w:r>
    </w:p>
    <w:p w14:paraId="11EE6EA6" w14:textId="77777777" w:rsidR="00900788" w:rsidRPr="00FC5E04" w:rsidRDefault="00900788" w:rsidP="006832F5">
      <w:pPr>
        <w:pStyle w:val="Geenafstand"/>
        <w:rPr>
          <w:rFonts w:ascii="Verdana" w:hAnsi="Verdana"/>
          <w:i/>
          <w:sz w:val="18"/>
          <w:u w:val="single"/>
        </w:rPr>
      </w:pPr>
    </w:p>
    <w:p w14:paraId="54287F64" w14:textId="77777777" w:rsidR="006832F5" w:rsidRPr="008F0F42" w:rsidRDefault="006832F5" w:rsidP="006832F5">
      <w:pPr>
        <w:pStyle w:val="Geenafstand"/>
        <w:rPr>
          <w:rFonts w:ascii="Verdana" w:hAnsi="Verdana"/>
          <w:sz w:val="18"/>
          <w:szCs w:val="18"/>
        </w:rPr>
      </w:pPr>
      <w:r>
        <w:rPr>
          <w:rFonts w:ascii="Verdana" w:hAnsi="Verdana"/>
          <w:sz w:val="18"/>
        </w:rPr>
        <w:t xml:space="preserve">Visit </w:t>
      </w:r>
      <w:hyperlink r:id="rId24" w:history="1">
        <w:r>
          <w:rPr>
            <w:rStyle w:val="Hyperlink"/>
            <w:rFonts w:ascii="Verdana" w:hAnsi="Verdana"/>
            <w:sz w:val="18"/>
          </w:rPr>
          <w:t>http://www.tenderned.nl/eherkenning-en-tenderned-0</w:t>
        </w:r>
      </w:hyperlink>
      <w:r>
        <w:rPr>
          <w:rFonts w:ascii="Verdana" w:hAnsi="Verdana"/>
          <w:sz w:val="18"/>
        </w:rPr>
        <w:t xml:space="preserve"> for more information about eHerkenning, including the terms and conditions. You are responsible for any consequences arising from the failure to register with eHerkenning in a timely manner.</w:t>
      </w:r>
    </w:p>
    <w:p w14:paraId="5C5FB5B1" w14:textId="77777777" w:rsidR="00E525F6" w:rsidRDefault="00E525F6" w:rsidP="00E525F6">
      <w:pPr>
        <w:pStyle w:val="Kop4"/>
        <w:rPr>
          <w:rFonts w:ascii="Verdana" w:hAnsi="Verdana"/>
          <w:b/>
          <w:bCs/>
          <w:color w:val="auto"/>
          <w:sz w:val="18"/>
          <w:szCs w:val="18"/>
        </w:rPr>
      </w:pPr>
      <w:bookmarkStart w:id="181" w:name="_Toc511721963"/>
      <w:bookmarkStart w:id="182" w:name="_Toc78358187"/>
    </w:p>
    <w:p w14:paraId="30AC03E2" w14:textId="224031A1" w:rsidR="006832F5" w:rsidRPr="00E525F6" w:rsidRDefault="00E525F6" w:rsidP="00E525F6">
      <w:pPr>
        <w:pStyle w:val="Kop4"/>
        <w:rPr>
          <w:rFonts w:ascii="Verdana" w:hAnsi="Verdana"/>
          <w:b/>
          <w:bCs/>
          <w:color w:val="auto"/>
          <w:sz w:val="18"/>
          <w:szCs w:val="18"/>
        </w:rPr>
      </w:pPr>
      <w:r>
        <w:rPr>
          <w:rFonts w:ascii="Verdana" w:hAnsi="Verdana"/>
          <w:b/>
          <w:bCs/>
          <w:color w:val="auto"/>
          <w:sz w:val="18"/>
          <w:szCs w:val="18"/>
        </w:rPr>
        <w:t xml:space="preserve">7.3.3 </w:t>
      </w:r>
      <w:r w:rsidR="006832F5" w:rsidRPr="00E525F6">
        <w:rPr>
          <w:rFonts w:ascii="Verdana" w:hAnsi="Verdana"/>
          <w:b/>
          <w:bCs/>
          <w:color w:val="auto"/>
          <w:sz w:val="18"/>
          <w:szCs w:val="18"/>
        </w:rPr>
        <w:t>Questions and additional information/changes</w:t>
      </w:r>
      <w:bookmarkEnd w:id="181"/>
      <w:bookmarkEnd w:id="182"/>
    </w:p>
    <w:p w14:paraId="521DC5CC" w14:textId="77777777" w:rsidR="006832F5" w:rsidRPr="00A47866" w:rsidRDefault="006832F5" w:rsidP="006832F5">
      <w:pPr>
        <w:rPr>
          <w:rFonts w:ascii="Verdana" w:hAnsi="Verdana"/>
          <w:sz w:val="18"/>
          <w:szCs w:val="18"/>
        </w:rPr>
      </w:pPr>
      <w:r>
        <w:rPr>
          <w:rFonts w:ascii="Verdana" w:hAnsi="Verdana"/>
          <w:sz w:val="18"/>
        </w:rPr>
        <w:t>During the procedure, you have the opportunity to ask questions. Ask your questions as soon as possible. All questions will be answered anonymously. The Tendering Authority can answer your questions via TenderNed in two ways:</w:t>
      </w:r>
    </w:p>
    <w:p w14:paraId="5B3A1500" w14:textId="77777777" w:rsidR="006832F5" w:rsidRPr="00A47866" w:rsidRDefault="006832F5" w:rsidP="00226292">
      <w:pPr>
        <w:pStyle w:val="Lijstalinea"/>
        <w:numPr>
          <w:ilvl w:val="0"/>
          <w:numId w:val="7"/>
        </w:numPr>
        <w:rPr>
          <w:szCs w:val="18"/>
        </w:rPr>
      </w:pPr>
      <w:r>
        <w:t>Via one or more Memoranda of Information.</w:t>
      </w:r>
    </w:p>
    <w:p w14:paraId="5E447E6F" w14:textId="77777777" w:rsidR="006832F5" w:rsidRPr="00A47866" w:rsidRDefault="006832F5" w:rsidP="00226292">
      <w:pPr>
        <w:pStyle w:val="Lijstalinea"/>
        <w:numPr>
          <w:ilvl w:val="0"/>
          <w:numId w:val="7"/>
        </w:numPr>
        <w:rPr>
          <w:szCs w:val="18"/>
        </w:rPr>
      </w:pPr>
      <w:r>
        <w:lastRenderedPageBreak/>
        <w:t xml:space="preserve">By means of the TenderNed ‘Questions and Answers’ facility. </w:t>
      </w:r>
    </w:p>
    <w:p w14:paraId="04B35593" w14:textId="77777777" w:rsidR="006832F5" w:rsidRPr="00A47866" w:rsidRDefault="006832F5" w:rsidP="006832F5">
      <w:pPr>
        <w:rPr>
          <w:rFonts w:ascii="Verdana" w:hAnsi="Verdana"/>
          <w:sz w:val="18"/>
          <w:szCs w:val="18"/>
        </w:rPr>
      </w:pPr>
      <w:r>
        <w:rPr>
          <w:rFonts w:ascii="Verdana" w:hAnsi="Verdana"/>
          <w:sz w:val="18"/>
        </w:rPr>
        <w:t xml:space="preserve">The deadline for submission of your questions is specified in the schedule (see section 1.3). In any event, all questions asked will be answered at least 10 days prior to the deadline for submission of the Tender. </w:t>
      </w:r>
    </w:p>
    <w:p w14:paraId="6EE6956F" w14:textId="77777777" w:rsidR="006832F5" w:rsidRPr="00A47866" w:rsidRDefault="006832F5" w:rsidP="006832F5">
      <w:pPr>
        <w:rPr>
          <w:rFonts w:ascii="Verdana" w:hAnsi="Verdana"/>
          <w:sz w:val="18"/>
          <w:szCs w:val="18"/>
        </w:rPr>
      </w:pPr>
    </w:p>
    <w:p w14:paraId="1EFFA389" w14:textId="7BA75F58" w:rsidR="006832F5" w:rsidRPr="00E525F6" w:rsidRDefault="00E525F6" w:rsidP="00E525F6">
      <w:pPr>
        <w:pStyle w:val="Kop4"/>
        <w:rPr>
          <w:rFonts w:ascii="Verdana" w:hAnsi="Verdana"/>
          <w:b/>
          <w:bCs/>
          <w:color w:val="auto"/>
          <w:sz w:val="18"/>
          <w:szCs w:val="18"/>
        </w:rPr>
      </w:pPr>
      <w:bookmarkStart w:id="183" w:name="_Toc78358188"/>
      <w:r>
        <w:rPr>
          <w:rFonts w:ascii="Verdana" w:hAnsi="Verdana"/>
          <w:b/>
          <w:bCs/>
          <w:color w:val="auto"/>
          <w:sz w:val="18"/>
          <w:szCs w:val="18"/>
        </w:rPr>
        <w:t xml:space="preserve">7.3.4 </w:t>
      </w:r>
      <w:r w:rsidR="006832F5" w:rsidRPr="00E525F6">
        <w:rPr>
          <w:rFonts w:ascii="Verdana" w:hAnsi="Verdana"/>
          <w:b/>
          <w:bCs/>
          <w:color w:val="auto"/>
          <w:sz w:val="18"/>
          <w:szCs w:val="18"/>
        </w:rPr>
        <w:t>Submitting a question to the Tendering Authority</w:t>
      </w:r>
      <w:bookmarkEnd w:id="183"/>
    </w:p>
    <w:p w14:paraId="50317AF0" w14:textId="77777777" w:rsidR="006832F5" w:rsidRDefault="006832F5" w:rsidP="006832F5">
      <w:pPr>
        <w:rPr>
          <w:rFonts w:ascii="Verdana" w:hAnsi="Verdana"/>
          <w:sz w:val="18"/>
        </w:rPr>
      </w:pPr>
      <w:r>
        <w:rPr>
          <w:rFonts w:ascii="Verdana" w:hAnsi="Verdana"/>
          <w:sz w:val="18"/>
        </w:rPr>
        <w:t xml:space="preserve">Questions are to be asked via TenderNed. See </w:t>
      </w:r>
      <w:hyperlink r:id="rId25" w:history="1">
        <w:r w:rsidRPr="005E28BF">
          <w:rPr>
            <w:rStyle w:val="Hyperlink"/>
            <w:rFonts w:ascii="Verdana" w:hAnsi="Verdana"/>
            <w:sz w:val="18"/>
          </w:rPr>
          <w:t>https://www.tenderned.nl/cms/english/six-steps-bidding-public-procurement-contracts-online-through-tenderned</w:t>
        </w:r>
      </w:hyperlink>
      <w:r>
        <w:rPr>
          <w:rFonts w:ascii="Verdana" w:hAnsi="Verdana"/>
          <w:sz w:val="18"/>
        </w:rPr>
        <w:t xml:space="preserve">. </w:t>
      </w:r>
    </w:p>
    <w:p w14:paraId="15461D8F" w14:textId="77777777" w:rsidR="006832F5" w:rsidRPr="00A47866" w:rsidRDefault="006832F5" w:rsidP="006832F5">
      <w:pPr>
        <w:rPr>
          <w:rFonts w:ascii="Verdana" w:hAnsi="Verdana"/>
          <w:sz w:val="18"/>
          <w:szCs w:val="18"/>
        </w:rPr>
      </w:pPr>
    </w:p>
    <w:p w14:paraId="3DE8BEA8" w14:textId="77777777" w:rsidR="006832F5" w:rsidRPr="00A47866" w:rsidRDefault="006832F5" w:rsidP="006832F5">
      <w:pPr>
        <w:rPr>
          <w:rFonts w:ascii="Verdana" w:hAnsi="Verdana"/>
          <w:sz w:val="18"/>
          <w:szCs w:val="18"/>
        </w:rPr>
      </w:pPr>
      <w:r>
        <w:rPr>
          <w:rFonts w:ascii="Verdana" w:hAnsi="Verdana"/>
          <w:sz w:val="18"/>
        </w:rPr>
        <w:t xml:space="preserve">All questions and answers will be published anonymously for all interested parties to view. If you have a compelling reason why you do not wish your question (and its answer) to be revealed to the other interested parties, then tick the ‘Answer Individually’ box. However, the Tendering Authority will decide whether or not to process your question individually. </w:t>
      </w:r>
    </w:p>
    <w:p w14:paraId="24E7065A" w14:textId="77777777" w:rsidR="006832F5" w:rsidRPr="00A47866" w:rsidRDefault="006832F5" w:rsidP="006832F5">
      <w:pPr>
        <w:rPr>
          <w:rFonts w:ascii="Verdana" w:hAnsi="Verdana"/>
          <w:sz w:val="18"/>
          <w:szCs w:val="18"/>
        </w:rPr>
      </w:pPr>
    </w:p>
    <w:p w14:paraId="4DEB83EF" w14:textId="04EBEB06" w:rsidR="006832F5" w:rsidRPr="00E525F6" w:rsidRDefault="00E525F6" w:rsidP="00E525F6">
      <w:pPr>
        <w:pStyle w:val="Kop4"/>
        <w:rPr>
          <w:rFonts w:ascii="Verdana" w:hAnsi="Verdana"/>
          <w:b/>
          <w:bCs/>
          <w:color w:val="auto"/>
          <w:sz w:val="18"/>
          <w:szCs w:val="18"/>
        </w:rPr>
      </w:pPr>
      <w:bookmarkStart w:id="184" w:name="_Toc78358189"/>
      <w:r>
        <w:rPr>
          <w:rFonts w:ascii="Verdana" w:hAnsi="Verdana"/>
          <w:b/>
          <w:bCs/>
          <w:color w:val="auto"/>
          <w:sz w:val="18"/>
          <w:szCs w:val="18"/>
        </w:rPr>
        <w:t xml:space="preserve">7.3.5 </w:t>
      </w:r>
      <w:r w:rsidR="006832F5" w:rsidRPr="00E525F6">
        <w:rPr>
          <w:rFonts w:ascii="Verdana" w:hAnsi="Verdana"/>
          <w:b/>
          <w:bCs/>
          <w:color w:val="auto"/>
          <w:sz w:val="18"/>
          <w:szCs w:val="18"/>
        </w:rPr>
        <w:t>Answers from the Tendering Authority</w:t>
      </w:r>
      <w:bookmarkEnd w:id="184"/>
    </w:p>
    <w:p w14:paraId="5F314E79" w14:textId="69A3F535" w:rsidR="006832F5" w:rsidRDefault="006832F5" w:rsidP="006832F5">
      <w:pPr>
        <w:rPr>
          <w:rFonts w:ascii="Verdana" w:hAnsi="Verdana"/>
          <w:sz w:val="18"/>
        </w:rPr>
      </w:pPr>
      <w:r>
        <w:rPr>
          <w:rFonts w:ascii="Verdana" w:hAnsi="Verdana"/>
          <w:sz w:val="18"/>
        </w:rPr>
        <w:t>The Memoranda of Information are an integral part of this Tender document. The Tendering Authority assumes that all sections for which no questions have been asked have been clearly and fully understood.</w:t>
      </w:r>
    </w:p>
    <w:p w14:paraId="5202DCA7" w14:textId="77777777" w:rsidR="00E525F6" w:rsidRPr="00A47866" w:rsidRDefault="00E525F6" w:rsidP="006832F5">
      <w:pPr>
        <w:rPr>
          <w:rFonts w:ascii="Verdana" w:hAnsi="Verdana"/>
          <w:sz w:val="18"/>
          <w:szCs w:val="18"/>
        </w:rPr>
      </w:pPr>
    </w:p>
    <w:p w14:paraId="019C7252" w14:textId="5D4E58B9" w:rsidR="006832F5" w:rsidRPr="00E525F6" w:rsidRDefault="00E525F6" w:rsidP="00E525F6">
      <w:pPr>
        <w:pStyle w:val="Kop4"/>
        <w:rPr>
          <w:rFonts w:ascii="Verdana" w:hAnsi="Verdana"/>
          <w:b/>
          <w:bCs/>
          <w:color w:val="auto"/>
          <w:sz w:val="18"/>
          <w:szCs w:val="18"/>
        </w:rPr>
      </w:pPr>
      <w:bookmarkStart w:id="185" w:name="_Toc57645774"/>
      <w:bookmarkStart w:id="186" w:name="_Toc57732721"/>
      <w:bookmarkStart w:id="187" w:name="_Toc57760600"/>
      <w:bookmarkStart w:id="188" w:name="_Toc57761543"/>
      <w:bookmarkStart w:id="189" w:name="_Toc57645775"/>
      <w:bookmarkStart w:id="190" w:name="_Toc57732722"/>
      <w:bookmarkStart w:id="191" w:name="_Toc57760601"/>
      <w:bookmarkStart w:id="192" w:name="_Toc57761544"/>
      <w:bookmarkStart w:id="193" w:name="_Toc57645776"/>
      <w:bookmarkStart w:id="194" w:name="_Toc57732723"/>
      <w:bookmarkStart w:id="195" w:name="_Toc57760602"/>
      <w:bookmarkStart w:id="196" w:name="_Toc57761545"/>
      <w:bookmarkStart w:id="197" w:name="_Toc57645777"/>
      <w:bookmarkStart w:id="198" w:name="_Toc57732724"/>
      <w:bookmarkStart w:id="199" w:name="_Toc57760603"/>
      <w:bookmarkStart w:id="200" w:name="_Toc57761546"/>
      <w:bookmarkStart w:id="201" w:name="_Toc57645778"/>
      <w:bookmarkStart w:id="202" w:name="_Toc57732725"/>
      <w:bookmarkStart w:id="203" w:name="_Toc57760604"/>
      <w:bookmarkStart w:id="204" w:name="_Toc57761547"/>
      <w:bookmarkStart w:id="205" w:name="_Toc57645779"/>
      <w:bookmarkStart w:id="206" w:name="_Toc57732726"/>
      <w:bookmarkStart w:id="207" w:name="_Toc57760605"/>
      <w:bookmarkStart w:id="208" w:name="_Toc57761548"/>
      <w:bookmarkStart w:id="209" w:name="_Toc57645780"/>
      <w:bookmarkStart w:id="210" w:name="_Toc57732727"/>
      <w:bookmarkStart w:id="211" w:name="_Toc57760606"/>
      <w:bookmarkStart w:id="212" w:name="_Toc57761549"/>
      <w:bookmarkStart w:id="213" w:name="_Toc57645781"/>
      <w:bookmarkStart w:id="214" w:name="_Toc57732728"/>
      <w:bookmarkStart w:id="215" w:name="_Toc57760607"/>
      <w:bookmarkStart w:id="216" w:name="_Toc57761550"/>
      <w:bookmarkStart w:id="217" w:name="_Toc57645782"/>
      <w:bookmarkStart w:id="218" w:name="_Toc57732729"/>
      <w:bookmarkStart w:id="219" w:name="_Toc57760608"/>
      <w:bookmarkStart w:id="220" w:name="_Toc57761551"/>
      <w:bookmarkStart w:id="221" w:name="_Toc57645783"/>
      <w:bookmarkStart w:id="222" w:name="_Toc57732730"/>
      <w:bookmarkStart w:id="223" w:name="_Toc57760609"/>
      <w:bookmarkStart w:id="224" w:name="_Toc57761552"/>
      <w:bookmarkStart w:id="225" w:name="_Toc57645789"/>
      <w:bookmarkStart w:id="226" w:name="_Toc57732736"/>
      <w:bookmarkStart w:id="227" w:name="_Toc57760615"/>
      <w:bookmarkStart w:id="228" w:name="_Toc57761558"/>
      <w:bookmarkStart w:id="229" w:name="_Toc57645794"/>
      <w:bookmarkStart w:id="230" w:name="_Toc57732741"/>
      <w:bookmarkStart w:id="231" w:name="_Toc57760620"/>
      <w:bookmarkStart w:id="232" w:name="_Toc57761563"/>
      <w:bookmarkStart w:id="233" w:name="_Toc57645795"/>
      <w:bookmarkStart w:id="234" w:name="_Toc57732742"/>
      <w:bookmarkStart w:id="235" w:name="_Toc57760621"/>
      <w:bookmarkStart w:id="236" w:name="_Toc57761564"/>
      <w:bookmarkStart w:id="237" w:name="_Toc511721964"/>
      <w:bookmarkStart w:id="238" w:name="_Toc78358190"/>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r>
        <w:rPr>
          <w:rFonts w:ascii="Verdana" w:hAnsi="Verdana"/>
          <w:b/>
          <w:bCs/>
          <w:color w:val="auto"/>
          <w:sz w:val="18"/>
          <w:szCs w:val="18"/>
        </w:rPr>
        <w:t xml:space="preserve">7.3.6 </w:t>
      </w:r>
      <w:r w:rsidR="006832F5" w:rsidRPr="00E525F6">
        <w:rPr>
          <w:rFonts w:ascii="Verdana" w:hAnsi="Verdana"/>
          <w:b/>
          <w:bCs/>
          <w:color w:val="auto"/>
          <w:sz w:val="18"/>
          <w:szCs w:val="18"/>
        </w:rPr>
        <w:t>Validity period and submission of Tender</w:t>
      </w:r>
      <w:bookmarkEnd w:id="237"/>
      <w:bookmarkEnd w:id="238"/>
    </w:p>
    <w:p w14:paraId="69DA58A7" w14:textId="428BC0D7" w:rsidR="006832F5" w:rsidRDefault="006832F5" w:rsidP="006832F5">
      <w:pPr>
        <w:pStyle w:val="Geenafstand"/>
        <w:rPr>
          <w:rFonts w:ascii="Verdana" w:hAnsi="Verdana"/>
          <w:sz w:val="18"/>
        </w:rPr>
      </w:pPr>
      <w:r>
        <w:rPr>
          <w:rFonts w:ascii="Verdana" w:hAnsi="Verdana"/>
          <w:sz w:val="18"/>
        </w:rPr>
        <w:t>The Tender must be valid for at least the four months after the deadline for submitting the tenders. In the event that an application for a preliminary injunction is filed with the competent court in The Hague against the award decision, then the Tenderers must in any event ensure that their Tenders are valid until four weeks subsequent to the initial decision by the court.</w:t>
      </w:r>
    </w:p>
    <w:p w14:paraId="0671C177" w14:textId="77777777" w:rsidR="00E525F6" w:rsidRPr="008F0F42" w:rsidRDefault="00E525F6" w:rsidP="006832F5">
      <w:pPr>
        <w:pStyle w:val="Geenafstand"/>
        <w:rPr>
          <w:rFonts w:ascii="Verdana" w:hAnsi="Verdana"/>
          <w:sz w:val="18"/>
          <w:szCs w:val="18"/>
        </w:rPr>
      </w:pPr>
    </w:p>
    <w:p w14:paraId="7887E697" w14:textId="6C6CE6C4" w:rsidR="006832F5" w:rsidRPr="00E525F6" w:rsidRDefault="00E525F6" w:rsidP="00E525F6">
      <w:pPr>
        <w:pStyle w:val="Kop4"/>
        <w:rPr>
          <w:rFonts w:ascii="Verdana" w:hAnsi="Verdana"/>
          <w:b/>
          <w:bCs/>
          <w:color w:val="auto"/>
          <w:sz w:val="18"/>
          <w:szCs w:val="18"/>
        </w:rPr>
      </w:pPr>
      <w:bookmarkStart w:id="239" w:name="_Toc511721965"/>
      <w:bookmarkStart w:id="240" w:name="_Toc78358191"/>
      <w:r>
        <w:rPr>
          <w:rFonts w:ascii="Verdana" w:hAnsi="Verdana"/>
          <w:b/>
          <w:bCs/>
          <w:color w:val="auto"/>
          <w:sz w:val="18"/>
          <w:szCs w:val="18"/>
        </w:rPr>
        <w:t xml:space="preserve">7.3.7 </w:t>
      </w:r>
      <w:r w:rsidR="006832F5" w:rsidRPr="00E525F6">
        <w:rPr>
          <w:rFonts w:ascii="Verdana" w:hAnsi="Verdana"/>
          <w:b/>
          <w:bCs/>
          <w:color w:val="auto"/>
          <w:sz w:val="18"/>
          <w:szCs w:val="18"/>
        </w:rPr>
        <w:t>Variants on Tender</w:t>
      </w:r>
      <w:bookmarkEnd w:id="239"/>
      <w:bookmarkEnd w:id="240"/>
    </w:p>
    <w:p w14:paraId="10A6380D" w14:textId="28DDE311" w:rsidR="006832F5" w:rsidRDefault="006832F5" w:rsidP="006832F5">
      <w:pPr>
        <w:pStyle w:val="Geenafstand"/>
        <w:rPr>
          <w:rFonts w:ascii="Verdana" w:hAnsi="Verdana"/>
          <w:sz w:val="18"/>
        </w:rPr>
      </w:pPr>
      <w:r>
        <w:rPr>
          <w:rFonts w:ascii="Verdana" w:hAnsi="Verdana"/>
          <w:sz w:val="18"/>
        </w:rPr>
        <w:t>Upon submitting a Tender in accordance with the Tender document, the Tenderer is not permitted to submit a variant of this Tender.</w:t>
      </w:r>
    </w:p>
    <w:p w14:paraId="635CD260" w14:textId="77777777" w:rsidR="00E525F6" w:rsidRPr="008F0F42" w:rsidRDefault="00E525F6" w:rsidP="006832F5">
      <w:pPr>
        <w:pStyle w:val="Geenafstand"/>
        <w:rPr>
          <w:rFonts w:ascii="Verdana" w:hAnsi="Verdana"/>
          <w:sz w:val="18"/>
          <w:szCs w:val="18"/>
        </w:rPr>
      </w:pPr>
    </w:p>
    <w:p w14:paraId="53C114AD" w14:textId="4B765972" w:rsidR="006832F5" w:rsidRPr="00E525F6" w:rsidRDefault="00E525F6" w:rsidP="00E525F6">
      <w:pPr>
        <w:pStyle w:val="Kop4"/>
        <w:rPr>
          <w:rFonts w:ascii="Verdana" w:hAnsi="Verdana"/>
          <w:b/>
          <w:bCs/>
          <w:color w:val="auto"/>
          <w:sz w:val="18"/>
          <w:szCs w:val="18"/>
        </w:rPr>
      </w:pPr>
      <w:bookmarkStart w:id="241" w:name="_Toc511721966"/>
      <w:bookmarkStart w:id="242" w:name="_Toc78358192"/>
      <w:r>
        <w:rPr>
          <w:rFonts w:ascii="Verdana" w:hAnsi="Verdana"/>
          <w:b/>
          <w:bCs/>
          <w:color w:val="auto"/>
          <w:sz w:val="18"/>
          <w:szCs w:val="18"/>
        </w:rPr>
        <w:t xml:space="preserve">7.3.8 </w:t>
      </w:r>
      <w:r w:rsidR="006832F5" w:rsidRPr="00E525F6">
        <w:rPr>
          <w:rFonts w:ascii="Verdana" w:hAnsi="Verdana"/>
          <w:b/>
          <w:bCs/>
          <w:color w:val="auto"/>
          <w:sz w:val="18"/>
          <w:szCs w:val="18"/>
        </w:rPr>
        <w:t>Costs of submitting a Tender</w:t>
      </w:r>
      <w:bookmarkEnd w:id="241"/>
      <w:bookmarkEnd w:id="242"/>
    </w:p>
    <w:p w14:paraId="31431567" w14:textId="77777777" w:rsidR="006832F5" w:rsidRDefault="006832F5" w:rsidP="006832F5">
      <w:pPr>
        <w:pStyle w:val="Geenafstand"/>
        <w:rPr>
          <w:rFonts w:ascii="Verdana" w:hAnsi="Verdana"/>
          <w:sz w:val="18"/>
        </w:rPr>
      </w:pPr>
      <w:r>
        <w:rPr>
          <w:rFonts w:ascii="Verdana" w:hAnsi="Verdana"/>
          <w:sz w:val="18"/>
        </w:rPr>
        <w:t>The Tendering Authority will not reimburse any Tenderers for any costs resulting from the drafting and submitting of a Tender, including any further information requested of the Tenderer.</w:t>
      </w:r>
    </w:p>
    <w:p w14:paraId="7598E11D" w14:textId="77777777" w:rsidR="006832F5" w:rsidRDefault="006832F5" w:rsidP="006832F5">
      <w:pPr>
        <w:pStyle w:val="Geenafstand"/>
        <w:rPr>
          <w:rFonts w:ascii="Verdana" w:hAnsi="Verdana"/>
          <w:sz w:val="18"/>
        </w:rPr>
      </w:pPr>
    </w:p>
    <w:p w14:paraId="0501076E" w14:textId="77777777" w:rsidR="006832F5" w:rsidRPr="00CF014A" w:rsidRDefault="006832F5" w:rsidP="006832F5">
      <w:pPr>
        <w:pStyle w:val="Geenafstand"/>
        <w:rPr>
          <w:rFonts w:ascii="Verdana" w:hAnsi="Verdana"/>
          <w:sz w:val="18"/>
        </w:rPr>
      </w:pPr>
      <w:r w:rsidRPr="00CF014A">
        <w:rPr>
          <w:rFonts w:ascii="Verdana" w:hAnsi="Verdana"/>
          <w:sz w:val="18"/>
        </w:rPr>
        <w:t>Any costs or damage which (can) occur by not winning this Tender by the decision of the Tendering authority, are at the expense and risk of the Tenderer.</w:t>
      </w:r>
    </w:p>
    <w:p w14:paraId="1386BE09" w14:textId="77777777" w:rsidR="006832F5" w:rsidRPr="008F0F42" w:rsidRDefault="006832F5" w:rsidP="006832F5">
      <w:pPr>
        <w:pStyle w:val="Geenafstand"/>
        <w:rPr>
          <w:rFonts w:ascii="Verdana" w:hAnsi="Verdana"/>
          <w:sz w:val="18"/>
          <w:szCs w:val="18"/>
        </w:rPr>
      </w:pPr>
    </w:p>
    <w:p w14:paraId="33352627" w14:textId="5683BF8D" w:rsidR="006832F5" w:rsidRPr="00226292" w:rsidRDefault="00226292" w:rsidP="00226292">
      <w:pPr>
        <w:pStyle w:val="Kop4"/>
        <w:rPr>
          <w:rFonts w:ascii="Verdana" w:hAnsi="Verdana"/>
          <w:b/>
          <w:bCs/>
          <w:color w:val="auto"/>
          <w:sz w:val="18"/>
          <w:szCs w:val="18"/>
        </w:rPr>
      </w:pPr>
      <w:bookmarkStart w:id="243" w:name="_Toc511721967"/>
      <w:bookmarkStart w:id="244" w:name="_Toc78358193"/>
      <w:r>
        <w:rPr>
          <w:rFonts w:ascii="Verdana" w:hAnsi="Verdana"/>
          <w:b/>
          <w:bCs/>
          <w:color w:val="auto"/>
          <w:sz w:val="18"/>
          <w:szCs w:val="18"/>
        </w:rPr>
        <w:t xml:space="preserve">7.3.9 </w:t>
      </w:r>
      <w:r w:rsidR="006832F5" w:rsidRPr="00226292">
        <w:rPr>
          <w:rFonts w:ascii="Verdana" w:hAnsi="Verdana"/>
          <w:b/>
          <w:bCs/>
          <w:color w:val="auto"/>
          <w:sz w:val="18"/>
          <w:szCs w:val="18"/>
        </w:rPr>
        <w:t>Termination of tendering process</w:t>
      </w:r>
      <w:bookmarkEnd w:id="243"/>
      <w:bookmarkEnd w:id="244"/>
    </w:p>
    <w:p w14:paraId="19057991" w14:textId="77777777" w:rsidR="006832F5" w:rsidRPr="00CF014A" w:rsidRDefault="006832F5" w:rsidP="006832F5">
      <w:pPr>
        <w:pStyle w:val="Geenafstand"/>
        <w:rPr>
          <w:rFonts w:ascii="Verdana" w:hAnsi="Verdana"/>
          <w:sz w:val="18"/>
        </w:rPr>
      </w:pPr>
      <w:r>
        <w:rPr>
          <w:rFonts w:ascii="Verdana" w:hAnsi="Verdana"/>
          <w:sz w:val="18"/>
        </w:rPr>
        <w:t xml:space="preserve">Until the moment that the Contract is signed, the Tendering Authority reserves the right to partially, fully, temporarily or permanently terminate the tendering process. </w:t>
      </w:r>
    </w:p>
    <w:p w14:paraId="02156986" w14:textId="77777777" w:rsidR="006832F5" w:rsidRDefault="006832F5" w:rsidP="006832F5">
      <w:pPr>
        <w:pStyle w:val="Geenafstand"/>
        <w:rPr>
          <w:rFonts w:ascii="Verdana" w:hAnsi="Verdana"/>
          <w:sz w:val="18"/>
        </w:rPr>
      </w:pPr>
      <w:r w:rsidRPr="00CF014A">
        <w:rPr>
          <w:rFonts w:ascii="Verdana" w:hAnsi="Verdana"/>
          <w:sz w:val="18"/>
        </w:rPr>
        <w:t xml:space="preserve">In such situations, Tenderers are not entitled to compensation for any costs whatsoever incurred as a result of this tendering process. </w:t>
      </w:r>
    </w:p>
    <w:p w14:paraId="0A7DF5DA" w14:textId="77777777" w:rsidR="006832F5" w:rsidRPr="00CF014A" w:rsidRDefault="006832F5" w:rsidP="006832F5">
      <w:pPr>
        <w:pStyle w:val="Geenafstand"/>
        <w:rPr>
          <w:rFonts w:ascii="Verdana" w:hAnsi="Verdana"/>
          <w:sz w:val="18"/>
          <w:szCs w:val="18"/>
        </w:rPr>
      </w:pPr>
    </w:p>
    <w:p w14:paraId="1D4D5A35" w14:textId="46909CB9" w:rsidR="006832F5" w:rsidRPr="00226292" w:rsidRDefault="00226292" w:rsidP="00226292">
      <w:pPr>
        <w:pStyle w:val="Kop4"/>
        <w:rPr>
          <w:rFonts w:ascii="Verdana" w:hAnsi="Verdana"/>
          <w:b/>
          <w:bCs/>
          <w:color w:val="auto"/>
          <w:sz w:val="18"/>
          <w:szCs w:val="18"/>
        </w:rPr>
      </w:pPr>
      <w:bookmarkStart w:id="245" w:name="_Toc511721968"/>
      <w:bookmarkStart w:id="246" w:name="_Toc78358194"/>
      <w:r>
        <w:rPr>
          <w:rFonts w:ascii="Verdana" w:hAnsi="Verdana"/>
          <w:b/>
          <w:bCs/>
          <w:color w:val="auto"/>
          <w:sz w:val="18"/>
          <w:szCs w:val="18"/>
        </w:rPr>
        <w:t xml:space="preserve">7.3.10 </w:t>
      </w:r>
      <w:r w:rsidR="006832F5" w:rsidRPr="00226292">
        <w:rPr>
          <w:rFonts w:ascii="Verdana" w:hAnsi="Verdana"/>
          <w:b/>
          <w:bCs/>
          <w:color w:val="auto"/>
          <w:sz w:val="18"/>
          <w:szCs w:val="18"/>
        </w:rPr>
        <w:t>Order of precedence of documents</w:t>
      </w:r>
      <w:bookmarkEnd w:id="245"/>
      <w:bookmarkEnd w:id="246"/>
    </w:p>
    <w:p w14:paraId="3B8A5B97" w14:textId="77777777" w:rsidR="006832F5" w:rsidRPr="008F0F42" w:rsidRDefault="006832F5" w:rsidP="006832F5">
      <w:pPr>
        <w:pStyle w:val="Geenafstand"/>
        <w:rPr>
          <w:rFonts w:ascii="Verdana" w:hAnsi="Verdana"/>
          <w:sz w:val="18"/>
          <w:szCs w:val="18"/>
        </w:rPr>
      </w:pPr>
      <w:r>
        <w:rPr>
          <w:rFonts w:ascii="Verdana" w:hAnsi="Verdana"/>
          <w:sz w:val="18"/>
        </w:rPr>
        <w:t xml:space="preserve">In the event of inconsistencies between the Tender document and the Memorandum of Information, the Memorandum of Information takes precedence. </w:t>
      </w:r>
    </w:p>
    <w:p w14:paraId="5587D1DC" w14:textId="77777777" w:rsidR="00226292" w:rsidRDefault="006832F5" w:rsidP="006832F5">
      <w:pPr>
        <w:pStyle w:val="Geenafstand"/>
        <w:rPr>
          <w:rFonts w:ascii="Verdana" w:hAnsi="Verdana"/>
          <w:sz w:val="18"/>
        </w:rPr>
      </w:pPr>
      <w:r>
        <w:rPr>
          <w:rFonts w:ascii="Verdana" w:hAnsi="Verdana"/>
          <w:sz w:val="18"/>
        </w:rPr>
        <w:t>In the event that there are multiple Memoranda of Information, then the provisions in the most recent Memorandum of Information takes precedence in the event of inconsistencies between the different Memoranda.</w:t>
      </w:r>
    </w:p>
    <w:p w14:paraId="45E8913A" w14:textId="4D5BCB01" w:rsidR="006832F5" w:rsidRPr="008F0F42" w:rsidRDefault="006832F5" w:rsidP="006832F5">
      <w:pPr>
        <w:pStyle w:val="Geenafstand"/>
        <w:rPr>
          <w:rFonts w:ascii="Verdana" w:hAnsi="Verdana"/>
          <w:sz w:val="18"/>
          <w:szCs w:val="18"/>
        </w:rPr>
      </w:pPr>
      <w:r>
        <w:rPr>
          <w:rFonts w:ascii="Verdana" w:hAnsi="Verdana"/>
          <w:sz w:val="18"/>
        </w:rPr>
        <w:t xml:space="preserve"> </w:t>
      </w:r>
    </w:p>
    <w:p w14:paraId="0618264E" w14:textId="0C4EFD65" w:rsidR="006832F5" w:rsidRPr="00226292" w:rsidRDefault="00226292" w:rsidP="00226292">
      <w:pPr>
        <w:pStyle w:val="Kop4"/>
        <w:rPr>
          <w:rFonts w:ascii="Verdana" w:hAnsi="Verdana"/>
          <w:b/>
          <w:bCs/>
          <w:color w:val="auto"/>
          <w:sz w:val="18"/>
          <w:szCs w:val="18"/>
        </w:rPr>
      </w:pPr>
      <w:bookmarkStart w:id="247" w:name="_Toc511721969"/>
      <w:bookmarkStart w:id="248" w:name="_Toc78358195"/>
      <w:r>
        <w:rPr>
          <w:rFonts w:ascii="Verdana" w:hAnsi="Verdana"/>
          <w:b/>
          <w:bCs/>
          <w:color w:val="auto"/>
          <w:sz w:val="18"/>
          <w:szCs w:val="18"/>
        </w:rPr>
        <w:t xml:space="preserve">7.3.11 </w:t>
      </w:r>
      <w:r w:rsidR="006832F5" w:rsidRPr="00226292">
        <w:rPr>
          <w:rFonts w:ascii="Verdana" w:hAnsi="Verdana"/>
          <w:b/>
          <w:bCs/>
          <w:color w:val="auto"/>
          <w:sz w:val="18"/>
          <w:szCs w:val="18"/>
        </w:rPr>
        <w:t>Information about the Tenderer’s obligations</w:t>
      </w:r>
      <w:bookmarkEnd w:id="247"/>
      <w:bookmarkEnd w:id="248"/>
    </w:p>
    <w:p w14:paraId="678235B5" w14:textId="77777777" w:rsidR="006832F5" w:rsidRPr="00A47866" w:rsidRDefault="006832F5" w:rsidP="006832F5">
      <w:pPr>
        <w:pStyle w:val="Bullet"/>
        <w:numPr>
          <w:ilvl w:val="0"/>
          <w:numId w:val="0"/>
        </w:numPr>
        <w:rPr>
          <w:szCs w:val="18"/>
        </w:rPr>
      </w:pPr>
      <w:r>
        <w:t>The Tenderer must take into account his obligations relating to environmental, social and employment law in compliance with article 2.81 paragraph 2 of the Public Procurement Act.</w:t>
      </w:r>
    </w:p>
    <w:p w14:paraId="09534383" w14:textId="77777777" w:rsidR="006832F5" w:rsidRPr="00A47866" w:rsidRDefault="006832F5" w:rsidP="006832F5">
      <w:pPr>
        <w:rPr>
          <w:rFonts w:ascii="Verdana" w:hAnsi="Verdana"/>
          <w:sz w:val="18"/>
          <w:szCs w:val="18"/>
        </w:rPr>
      </w:pPr>
    </w:p>
    <w:p w14:paraId="5A51BB80" w14:textId="77777777" w:rsidR="006832F5" w:rsidRPr="00A47866" w:rsidRDefault="006832F5" w:rsidP="006832F5">
      <w:pPr>
        <w:rPr>
          <w:rFonts w:ascii="Verdana" w:hAnsi="Verdana"/>
          <w:sz w:val="18"/>
          <w:szCs w:val="18"/>
        </w:rPr>
      </w:pPr>
      <w:r>
        <w:rPr>
          <w:rFonts w:ascii="Verdana" w:hAnsi="Verdana"/>
          <w:sz w:val="18"/>
        </w:rPr>
        <w:t>Information on obligations resulting from Dutch legal provisions with regard to taxes, environmental protection, occupational health and safety and terms of employment that will be applicable to the Tenderer’s activities throughout the Contract period is available from the following sources:</w:t>
      </w:r>
    </w:p>
    <w:p w14:paraId="0C92FF36" w14:textId="77777777" w:rsidR="006832F5" w:rsidRPr="00A47866" w:rsidRDefault="006832F5" w:rsidP="00226292">
      <w:pPr>
        <w:pStyle w:val="Bullet"/>
        <w:numPr>
          <w:ilvl w:val="0"/>
          <w:numId w:val="33"/>
        </w:numPr>
        <w:rPr>
          <w:szCs w:val="18"/>
        </w:rPr>
      </w:pPr>
      <w:r>
        <w:t>Information on taxes: the Dutch Tax and Customs Administration: (</w:t>
      </w:r>
      <w:hyperlink r:id="rId26" w:history="1">
        <w:r>
          <w:rPr>
            <w:u w:val="single"/>
          </w:rPr>
          <w:t>www.belastingdienst.nl</w:t>
        </w:r>
      </w:hyperlink>
      <w:r>
        <w:t>).</w:t>
      </w:r>
    </w:p>
    <w:p w14:paraId="7E5568B2" w14:textId="77777777" w:rsidR="006832F5" w:rsidRPr="00A47866" w:rsidRDefault="006832F5" w:rsidP="00226292">
      <w:pPr>
        <w:pStyle w:val="Bullet"/>
        <w:numPr>
          <w:ilvl w:val="0"/>
          <w:numId w:val="33"/>
        </w:numPr>
        <w:rPr>
          <w:szCs w:val="18"/>
        </w:rPr>
      </w:pPr>
      <w:r>
        <w:t xml:space="preserve">Provisions concerning environmental protection: the Ministry of Infrastructure and Water </w:t>
      </w:r>
      <w:r>
        <w:lastRenderedPageBreak/>
        <w:t>Management (</w:t>
      </w:r>
      <w:hyperlink r:id="rId27" w:history="1">
        <w:r>
          <w:rPr>
            <w:rStyle w:val="Hyperlink"/>
          </w:rPr>
          <w:t>www.rijksoverheid.nl</w:t>
        </w:r>
      </w:hyperlink>
      <w:r>
        <w:t>).</w:t>
      </w:r>
    </w:p>
    <w:p w14:paraId="2D9E69B4" w14:textId="47E97004" w:rsidR="006832F5" w:rsidRPr="00226292" w:rsidRDefault="006832F5" w:rsidP="00226292">
      <w:pPr>
        <w:pStyle w:val="Bullet"/>
        <w:numPr>
          <w:ilvl w:val="0"/>
          <w:numId w:val="33"/>
        </w:numPr>
        <w:rPr>
          <w:szCs w:val="18"/>
        </w:rPr>
      </w:pPr>
      <w:r>
        <w:t>Provisions pertaining to occupational health and safety and terms of employment: the Ministry of Social Affairs and Employment: (</w:t>
      </w:r>
      <w:hyperlink r:id="rId28" w:history="1">
        <w:r>
          <w:rPr>
            <w:rStyle w:val="Hyperlink"/>
          </w:rPr>
          <w:t>www.rijksoverheid.nl</w:t>
        </w:r>
      </w:hyperlink>
      <w:r>
        <w:t>).</w:t>
      </w:r>
    </w:p>
    <w:p w14:paraId="617B1368" w14:textId="77777777" w:rsidR="00226292" w:rsidRPr="00A47866" w:rsidRDefault="00226292" w:rsidP="00226292">
      <w:pPr>
        <w:pStyle w:val="Bullet"/>
        <w:numPr>
          <w:ilvl w:val="0"/>
          <w:numId w:val="0"/>
        </w:numPr>
        <w:ind w:left="142"/>
        <w:rPr>
          <w:szCs w:val="18"/>
        </w:rPr>
      </w:pPr>
    </w:p>
    <w:p w14:paraId="3149EDBE" w14:textId="587303DC" w:rsidR="006832F5" w:rsidRPr="00226292" w:rsidRDefault="00226292" w:rsidP="00226292">
      <w:pPr>
        <w:pStyle w:val="Kop4"/>
        <w:rPr>
          <w:rFonts w:ascii="Verdana" w:hAnsi="Verdana"/>
          <w:b/>
          <w:bCs/>
          <w:color w:val="auto"/>
          <w:sz w:val="18"/>
          <w:szCs w:val="18"/>
        </w:rPr>
      </w:pPr>
      <w:bookmarkStart w:id="249" w:name="_Toc511721970"/>
      <w:bookmarkStart w:id="250" w:name="_Toc78358196"/>
      <w:r>
        <w:rPr>
          <w:rFonts w:ascii="Verdana" w:hAnsi="Verdana"/>
          <w:b/>
          <w:bCs/>
          <w:color w:val="auto"/>
          <w:sz w:val="18"/>
          <w:szCs w:val="18"/>
        </w:rPr>
        <w:t xml:space="preserve">7.3.12 </w:t>
      </w:r>
      <w:r w:rsidR="006832F5" w:rsidRPr="00226292">
        <w:rPr>
          <w:rFonts w:ascii="Verdana" w:hAnsi="Verdana"/>
          <w:b/>
          <w:bCs/>
          <w:color w:val="auto"/>
          <w:sz w:val="18"/>
          <w:szCs w:val="18"/>
        </w:rPr>
        <w:t>Inconsistencies and objections</w:t>
      </w:r>
      <w:bookmarkEnd w:id="249"/>
      <w:bookmarkEnd w:id="250"/>
    </w:p>
    <w:p w14:paraId="7C325335" w14:textId="0C0D39F5" w:rsidR="006832F5" w:rsidRDefault="006832F5" w:rsidP="006832F5">
      <w:pPr>
        <w:pStyle w:val="Geenafstand"/>
        <w:rPr>
          <w:rFonts w:ascii="Verdana" w:hAnsi="Verdana"/>
          <w:sz w:val="18"/>
        </w:rPr>
      </w:pPr>
      <w:r>
        <w:rPr>
          <w:rFonts w:ascii="Verdana" w:hAnsi="Verdana"/>
          <w:sz w:val="18"/>
        </w:rPr>
        <w:t xml:space="preserve">If the Tenderer is of the opinion that the documents contain inconsistencies, errors or matters that are unclear or if the Tenderer has any objections, then the Tenderer must report this to the contact person in writing, including substantiation. </w:t>
      </w:r>
    </w:p>
    <w:p w14:paraId="7275155D" w14:textId="77777777" w:rsidR="00226292" w:rsidRPr="008F0F42" w:rsidRDefault="00226292" w:rsidP="006832F5">
      <w:pPr>
        <w:pStyle w:val="Geenafstand"/>
        <w:rPr>
          <w:rFonts w:ascii="Verdana" w:hAnsi="Verdana"/>
          <w:sz w:val="18"/>
          <w:szCs w:val="18"/>
        </w:rPr>
      </w:pPr>
    </w:p>
    <w:p w14:paraId="31AF1982" w14:textId="70CD4534" w:rsidR="006832F5" w:rsidRPr="00226292" w:rsidRDefault="00226292" w:rsidP="00226292">
      <w:pPr>
        <w:pStyle w:val="Kop4"/>
        <w:rPr>
          <w:rFonts w:ascii="Verdana" w:hAnsi="Verdana"/>
          <w:b/>
          <w:bCs/>
          <w:color w:val="auto"/>
          <w:sz w:val="18"/>
          <w:szCs w:val="18"/>
        </w:rPr>
      </w:pPr>
      <w:bookmarkStart w:id="251" w:name="_Toc511721971"/>
      <w:bookmarkStart w:id="252" w:name="_Toc78358197"/>
      <w:r>
        <w:rPr>
          <w:rFonts w:ascii="Verdana" w:hAnsi="Verdana"/>
          <w:b/>
          <w:bCs/>
          <w:color w:val="auto"/>
          <w:sz w:val="18"/>
          <w:szCs w:val="18"/>
        </w:rPr>
        <w:t xml:space="preserve">7.3.13 </w:t>
      </w:r>
      <w:r w:rsidR="006832F5" w:rsidRPr="00226292">
        <w:rPr>
          <w:rFonts w:ascii="Verdana" w:hAnsi="Verdana"/>
          <w:b/>
          <w:bCs/>
          <w:color w:val="auto"/>
          <w:sz w:val="18"/>
          <w:szCs w:val="18"/>
        </w:rPr>
        <w:t>Complaints procedure</w:t>
      </w:r>
      <w:bookmarkEnd w:id="251"/>
      <w:bookmarkEnd w:id="252"/>
    </w:p>
    <w:p w14:paraId="25725071" w14:textId="35E9D2DD" w:rsidR="006832F5" w:rsidRDefault="006832F5" w:rsidP="006832F5">
      <w:pPr>
        <w:pStyle w:val="Geenafstand"/>
        <w:rPr>
          <w:rFonts w:ascii="Verdana" w:hAnsi="Verdana"/>
          <w:sz w:val="18"/>
        </w:rPr>
      </w:pPr>
      <w:r>
        <w:rPr>
          <w:rFonts w:ascii="Verdana" w:hAnsi="Verdana"/>
          <w:sz w:val="18"/>
        </w:rPr>
        <w:t xml:space="preserve">If a Tenderer disputes a response given by the Tendering Authority to a question, request, comment or objection from the Tenderer, or if the Tenderer receives no response, then he can submit a complaint. More detailed information on this matter can be found in the ‘Complaints </w:t>
      </w:r>
      <w:r w:rsidRPr="005F73C9">
        <w:rPr>
          <w:rFonts w:ascii="Verdana" w:hAnsi="Verdana"/>
          <w:sz w:val="18"/>
        </w:rPr>
        <w:t>Procedure’ annex</w:t>
      </w:r>
      <w:r w:rsidR="005F73C9" w:rsidRPr="005F73C9">
        <w:rPr>
          <w:rFonts w:ascii="Verdana" w:hAnsi="Verdana"/>
          <w:sz w:val="18"/>
        </w:rPr>
        <w:t xml:space="preserve"> (Annex 5)</w:t>
      </w:r>
      <w:r w:rsidRPr="005F73C9">
        <w:rPr>
          <w:rFonts w:ascii="Verdana" w:hAnsi="Verdana"/>
          <w:sz w:val="18"/>
        </w:rPr>
        <w:t>.</w:t>
      </w:r>
    </w:p>
    <w:p w14:paraId="224264F2" w14:textId="77777777" w:rsidR="00226292" w:rsidRPr="008F0F42" w:rsidRDefault="00226292" w:rsidP="006832F5">
      <w:pPr>
        <w:pStyle w:val="Geenafstand"/>
        <w:rPr>
          <w:rFonts w:ascii="Verdana" w:hAnsi="Verdana"/>
          <w:sz w:val="18"/>
          <w:szCs w:val="18"/>
        </w:rPr>
      </w:pPr>
    </w:p>
    <w:p w14:paraId="2D84CC14" w14:textId="31A9A879" w:rsidR="006832F5" w:rsidRPr="00226292" w:rsidRDefault="00226292" w:rsidP="00226292">
      <w:pPr>
        <w:pStyle w:val="Kop4"/>
        <w:rPr>
          <w:rFonts w:ascii="Verdana" w:hAnsi="Verdana"/>
          <w:b/>
          <w:bCs/>
          <w:color w:val="auto"/>
          <w:sz w:val="18"/>
          <w:szCs w:val="18"/>
        </w:rPr>
      </w:pPr>
      <w:bookmarkStart w:id="253" w:name="_Toc511721972"/>
      <w:bookmarkStart w:id="254" w:name="_Toc78358198"/>
      <w:r>
        <w:rPr>
          <w:rFonts w:ascii="Verdana" w:hAnsi="Verdana"/>
          <w:b/>
          <w:bCs/>
          <w:color w:val="auto"/>
          <w:sz w:val="18"/>
          <w:szCs w:val="18"/>
        </w:rPr>
        <w:t xml:space="preserve">7.3.14 </w:t>
      </w:r>
      <w:r w:rsidR="006832F5" w:rsidRPr="00226292">
        <w:rPr>
          <w:rFonts w:ascii="Verdana" w:hAnsi="Verdana"/>
          <w:b/>
          <w:bCs/>
          <w:color w:val="auto"/>
          <w:sz w:val="18"/>
          <w:szCs w:val="18"/>
        </w:rPr>
        <w:t>Dispute resolution</w:t>
      </w:r>
      <w:bookmarkEnd w:id="253"/>
      <w:bookmarkEnd w:id="254"/>
    </w:p>
    <w:p w14:paraId="5A95EA9D" w14:textId="0C348581" w:rsidR="006832F5" w:rsidRDefault="006832F5" w:rsidP="006832F5">
      <w:pPr>
        <w:pStyle w:val="Geenafstand"/>
        <w:rPr>
          <w:rFonts w:ascii="Verdana" w:hAnsi="Verdana"/>
          <w:sz w:val="18"/>
        </w:rPr>
      </w:pPr>
      <w:r>
        <w:rPr>
          <w:rFonts w:ascii="Verdana" w:hAnsi="Verdana"/>
          <w:sz w:val="18"/>
        </w:rPr>
        <w:t>In addition to the provisions in the ‘Complaints Procedure’ subsection, any dispute arising from this tendering process can be presented to the Public Procurement Experts Committee (</w:t>
      </w:r>
      <w:hyperlink r:id="rId29" w:history="1">
        <w:r>
          <w:rPr>
            <w:rFonts w:ascii="Verdana" w:hAnsi="Verdana"/>
            <w:sz w:val="18"/>
          </w:rPr>
          <w:t>www.commissievanaanbestedingsexperts.nl</w:t>
        </w:r>
      </w:hyperlink>
      <w:r>
        <w:rPr>
          <w:rFonts w:ascii="Verdana" w:hAnsi="Verdana"/>
          <w:sz w:val="18"/>
        </w:rPr>
        <w:t>) and/or to the competent court in The Hague. Dutch law applies exclusively to such proceedings.</w:t>
      </w:r>
    </w:p>
    <w:p w14:paraId="55F25631" w14:textId="77777777" w:rsidR="00226292" w:rsidRPr="00AA3C1E" w:rsidRDefault="00226292" w:rsidP="006832F5">
      <w:pPr>
        <w:pStyle w:val="Geenafstand"/>
        <w:rPr>
          <w:rFonts w:ascii="Verdana" w:hAnsi="Verdana"/>
          <w:sz w:val="18"/>
          <w:szCs w:val="18"/>
        </w:rPr>
      </w:pPr>
    </w:p>
    <w:p w14:paraId="44567096" w14:textId="26F90BC7" w:rsidR="006832F5" w:rsidRPr="00226292" w:rsidRDefault="00226292" w:rsidP="00226292">
      <w:pPr>
        <w:pStyle w:val="Kop4"/>
        <w:rPr>
          <w:rFonts w:ascii="Verdana" w:hAnsi="Verdana"/>
          <w:b/>
          <w:bCs/>
          <w:color w:val="auto"/>
          <w:sz w:val="18"/>
          <w:szCs w:val="18"/>
        </w:rPr>
      </w:pPr>
      <w:bookmarkStart w:id="255" w:name="_Toc511721973"/>
      <w:bookmarkStart w:id="256" w:name="_Toc78358199"/>
      <w:r>
        <w:rPr>
          <w:rFonts w:ascii="Verdana" w:hAnsi="Verdana"/>
          <w:b/>
          <w:bCs/>
          <w:color w:val="auto"/>
          <w:sz w:val="18"/>
          <w:szCs w:val="18"/>
        </w:rPr>
        <w:t xml:space="preserve">7.3.15 </w:t>
      </w:r>
      <w:r w:rsidR="006832F5" w:rsidRPr="00226292">
        <w:rPr>
          <w:rFonts w:ascii="Verdana" w:hAnsi="Verdana"/>
          <w:b/>
          <w:bCs/>
          <w:color w:val="auto"/>
          <w:sz w:val="18"/>
          <w:szCs w:val="18"/>
        </w:rPr>
        <w:t>Submission of the Tender</w:t>
      </w:r>
      <w:bookmarkEnd w:id="255"/>
      <w:bookmarkEnd w:id="256"/>
    </w:p>
    <w:p w14:paraId="432A0561" w14:textId="77777777" w:rsidR="006832F5" w:rsidRPr="00AA3C1E" w:rsidRDefault="006832F5" w:rsidP="006832F5">
      <w:pPr>
        <w:rPr>
          <w:rFonts w:ascii="Verdana" w:hAnsi="Verdana"/>
          <w:sz w:val="18"/>
          <w:szCs w:val="18"/>
        </w:rPr>
      </w:pPr>
      <w:r>
        <w:rPr>
          <w:rFonts w:ascii="Verdana" w:hAnsi="Verdana"/>
          <w:sz w:val="18"/>
        </w:rPr>
        <w:t xml:space="preserve">The deadline (date and time) for submission of Tenders is stipulated in the ‘Time schedule’ (1.3)  and it is a final deadline. </w:t>
      </w:r>
    </w:p>
    <w:p w14:paraId="3E1D40BE" w14:textId="77777777" w:rsidR="006832F5" w:rsidRPr="00AA3C1E" w:rsidRDefault="006832F5" w:rsidP="00226292">
      <w:pPr>
        <w:pStyle w:val="Lijstopsomteken"/>
        <w:numPr>
          <w:ilvl w:val="0"/>
          <w:numId w:val="5"/>
        </w:numPr>
        <w:tabs>
          <w:tab w:val="clear" w:pos="360"/>
          <w:tab w:val="num" w:pos="284"/>
        </w:tabs>
        <w:ind w:left="284" w:hanging="284"/>
        <w:rPr>
          <w:szCs w:val="18"/>
        </w:rPr>
      </w:pPr>
      <w:r>
        <w:t xml:space="preserve">In order to submit a Tender, you must register with TenderNed. One or more registered users must be connected and authorised to submit the Tender via TenderNed on behalf of your company. </w:t>
      </w:r>
    </w:p>
    <w:p w14:paraId="03497F16" w14:textId="77777777" w:rsidR="006832F5" w:rsidRDefault="006832F5" w:rsidP="006832F5">
      <w:pPr>
        <w:pStyle w:val="Lijstopsomteken"/>
        <w:numPr>
          <w:ilvl w:val="0"/>
          <w:numId w:val="0"/>
        </w:numPr>
        <w:ind w:left="284"/>
      </w:pPr>
      <w:r w:rsidRPr="009505A2">
        <w:rPr>
          <w:b/>
          <w:bCs/>
          <w:u w:val="single"/>
        </w:rPr>
        <w:t>The Tendering Authority advises that you start the TenderNed registration process immediately rather than postponing it until the tendering period is coming to a close</w:t>
      </w:r>
      <w:r>
        <w:t>. Upon registering your organisation, you must add your tender via TenderNed’s announcements platform.</w:t>
      </w:r>
    </w:p>
    <w:p w14:paraId="359D1C1A" w14:textId="77777777" w:rsidR="006832F5" w:rsidRPr="00AA3C1E" w:rsidRDefault="006832F5" w:rsidP="006832F5">
      <w:pPr>
        <w:pStyle w:val="Lijstopsomteken"/>
        <w:numPr>
          <w:ilvl w:val="0"/>
          <w:numId w:val="0"/>
        </w:numPr>
        <w:ind w:left="284"/>
        <w:rPr>
          <w:szCs w:val="18"/>
        </w:rPr>
      </w:pPr>
      <w:r w:rsidRPr="00CF014A">
        <w:rPr>
          <w:b/>
          <w:bCs/>
          <w:u w:val="single"/>
        </w:rPr>
        <w:t>Please note that your Tenderned registration will be final after several days, after you received a registration code which you have to use first.</w:t>
      </w:r>
    </w:p>
    <w:p w14:paraId="674BD242" w14:textId="77777777" w:rsidR="006832F5" w:rsidRPr="00AA3C1E" w:rsidRDefault="006832F5" w:rsidP="006832F5">
      <w:pPr>
        <w:pStyle w:val="Lijstopsomteken"/>
        <w:rPr>
          <w:szCs w:val="18"/>
        </w:rPr>
      </w:pPr>
      <w:r>
        <w:t xml:space="preserve">For more information on registering and establishing your organisation with TenderNed and digital submission of your Tender, visit </w:t>
      </w:r>
      <w:hyperlink r:id="rId30" w:history="1">
        <w:r w:rsidRPr="00CF014A">
          <w:rPr>
            <w:rStyle w:val="Hyperlink"/>
            <w:szCs w:val="18"/>
          </w:rPr>
          <w:t>https://www.tenderned.nl/cms/english/tenderned-foreign-businesses</w:t>
        </w:r>
      </w:hyperlink>
      <w:r w:rsidRPr="00CF014A">
        <w:rPr>
          <w:szCs w:val="18"/>
        </w:rPr>
        <w:t>.</w:t>
      </w:r>
    </w:p>
    <w:p w14:paraId="62CE2363" w14:textId="77777777" w:rsidR="006832F5" w:rsidRPr="00AA3C1E" w:rsidRDefault="006832F5" w:rsidP="006832F5">
      <w:pPr>
        <w:pStyle w:val="Lijstopsomteken"/>
        <w:tabs>
          <w:tab w:val="clear" w:pos="227"/>
          <w:tab w:val="num" w:pos="284"/>
        </w:tabs>
        <w:ind w:left="284" w:hanging="284"/>
        <w:rPr>
          <w:szCs w:val="18"/>
        </w:rPr>
      </w:pPr>
      <w:r>
        <w:t xml:space="preserve">Only Tenders that have been submitted to the digital safe for this invitation to tender either prior to or on the day of the deadline (prior to the time of the deadline) will be processed by the Tendering Authority. </w:t>
      </w:r>
    </w:p>
    <w:p w14:paraId="19307F02" w14:textId="77777777" w:rsidR="006832F5" w:rsidRPr="00AA3C1E" w:rsidRDefault="006832F5" w:rsidP="006832F5">
      <w:pPr>
        <w:pStyle w:val="Lijstopsomteken"/>
        <w:tabs>
          <w:tab w:val="clear" w:pos="227"/>
          <w:tab w:val="num" w:pos="284"/>
        </w:tabs>
        <w:ind w:left="284" w:hanging="284"/>
        <w:rPr>
          <w:szCs w:val="18"/>
        </w:rPr>
      </w:pPr>
      <w:r>
        <w:t xml:space="preserve">The time and date as displayed on the digital countdown clock in TenderNed serves as the definitive deadline for the submission of Tenders. </w:t>
      </w:r>
    </w:p>
    <w:p w14:paraId="748534BC" w14:textId="77777777" w:rsidR="006832F5" w:rsidRPr="00AA3C1E" w:rsidRDefault="006832F5" w:rsidP="006832F5">
      <w:pPr>
        <w:pStyle w:val="Lijstopsomteken"/>
        <w:tabs>
          <w:tab w:val="clear" w:pos="227"/>
          <w:tab w:val="num" w:pos="284"/>
        </w:tabs>
        <w:ind w:left="284" w:hanging="284"/>
        <w:rPr>
          <w:szCs w:val="18"/>
        </w:rPr>
      </w:pPr>
      <w:r>
        <w:t>The Tendering Authority is only able to see the Tenders once the digital safe opens in TenderNed. This safe can only be opened upon expiry of the deadline for the submission of Tenders.</w:t>
      </w:r>
    </w:p>
    <w:p w14:paraId="3544F54D" w14:textId="77777777" w:rsidR="006832F5" w:rsidRPr="00AA3C1E" w:rsidRDefault="006832F5" w:rsidP="006832F5">
      <w:pPr>
        <w:pStyle w:val="Lijstopsomteken"/>
        <w:tabs>
          <w:tab w:val="clear" w:pos="227"/>
          <w:tab w:val="num" w:pos="284"/>
        </w:tabs>
        <w:ind w:left="284" w:hanging="284"/>
        <w:rPr>
          <w:szCs w:val="18"/>
        </w:rPr>
      </w:pPr>
      <w:r>
        <w:t xml:space="preserve">In the event you have technical issues or questions regarding submission of your Tender via </w:t>
      </w:r>
      <w:r w:rsidRPr="00677A9C">
        <w:t xml:space="preserve">TenderNed, you can contact the TenderNed service desk via </w:t>
      </w:r>
      <w:hyperlink r:id="rId31" w:history="1">
        <w:r w:rsidRPr="00677A9C">
          <w:rPr>
            <w:rStyle w:val="Hyperlink"/>
            <w:lang w:val="en"/>
          </w:rPr>
          <w:t>servicedesk@tenderned.nl</w:t>
        </w:r>
      </w:hyperlink>
      <w:r w:rsidRPr="00677A9C">
        <w:rPr>
          <w:lang w:val="en"/>
        </w:rPr>
        <w:t xml:space="preserve"> or +31 (0)70-3798899.</w:t>
      </w:r>
      <w:r w:rsidRPr="00677A9C">
        <w:t xml:space="preserve"> If you believe that the TenderNed service desk is taking too long to answer your</w:t>
      </w:r>
      <w:r>
        <w:t xml:space="preserve"> question or comment, then you can contact your contact person within the Tendering Authority. </w:t>
      </w:r>
    </w:p>
    <w:p w14:paraId="31835F1E" w14:textId="77777777" w:rsidR="006832F5" w:rsidRPr="00AA3C1E" w:rsidRDefault="006832F5" w:rsidP="006832F5">
      <w:pPr>
        <w:pStyle w:val="Lijstopsomteken"/>
        <w:tabs>
          <w:tab w:val="clear" w:pos="227"/>
          <w:tab w:val="num" w:pos="284"/>
        </w:tabs>
        <w:ind w:left="284" w:hanging="284"/>
        <w:rPr>
          <w:szCs w:val="18"/>
        </w:rPr>
      </w:pPr>
      <w:r>
        <w:t xml:space="preserve">Any risks resulting from late submission of the Tender and/or submission of an incomplete Tender is borne by the Tenderer. </w:t>
      </w:r>
    </w:p>
    <w:p w14:paraId="17E4DB11" w14:textId="77777777" w:rsidR="006832F5" w:rsidRPr="00AA3C1E" w:rsidRDefault="006832F5" w:rsidP="006832F5">
      <w:pPr>
        <w:pStyle w:val="Lijstopsomteken"/>
        <w:tabs>
          <w:tab w:val="clear" w:pos="227"/>
          <w:tab w:val="num" w:pos="284"/>
        </w:tabs>
        <w:ind w:left="284" w:hanging="284"/>
        <w:rPr>
          <w:szCs w:val="18"/>
        </w:rPr>
      </w:pPr>
      <w:r>
        <w:t>The Tendering Authority is neither responsible nor liable for any consequences resulting from a Tender that is submitted too late, incorrectly or incompletely.</w:t>
      </w:r>
    </w:p>
    <w:p w14:paraId="41B4D47F" w14:textId="77777777" w:rsidR="006832F5" w:rsidRPr="00AA3C1E" w:rsidRDefault="006832F5" w:rsidP="006832F5">
      <w:pPr>
        <w:pStyle w:val="Lijstopsomteken"/>
        <w:numPr>
          <w:ilvl w:val="0"/>
          <w:numId w:val="0"/>
        </w:numPr>
        <w:ind w:left="227" w:hanging="227"/>
        <w:rPr>
          <w:szCs w:val="18"/>
        </w:rPr>
      </w:pPr>
    </w:p>
    <w:p w14:paraId="5148E440" w14:textId="1973EF86" w:rsidR="006832F5" w:rsidRDefault="006832F5" w:rsidP="006832F5">
      <w:pPr>
        <w:pStyle w:val="Lijstopsomteken"/>
        <w:numPr>
          <w:ilvl w:val="0"/>
          <w:numId w:val="0"/>
        </w:numPr>
      </w:pPr>
      <w:r>
        <w:t>The Tendering Authority will treat confidentional information provided by the Tenderer with due care.</w:t>
      </w:r>
    </w:p>
    <w:p w14:paraId="0FB8958A" w14:textId="77777777" w:rsidR="00226292" w:rsidRPr="00AA3C1E" w:rsidRDefault="00226292" w:rsidP="006832F5">
      <w:pPr>
        <w:pStyle w:val="Lijstopsomteken"/>
        <w:numPr>
          <w:ilvl w:val="0"/>
          <w:numId w:val="0"/>
        </w:numPr>
        <w:rPr>
          <w:szCs w:val="18"/>
        </w:rPr>
      </w:pPr>
    </w:p>
    <w:p w14:paraId="74695C77" w14:textId="29DF1E00" w:rsidR="006832F5" w:rsidRPr="00226292" w:rsidRDefault="00226292" w:rsidP="00226292">
      <w:pPr>
        <w:pStyle w:val="Kop4"/>
        <w:rPr>
          <w:rFonts w:ascii="Verdana" w:hAnsi="Verdana"/>
          <w:b/>
          <w:bCs/>
          <w:color w:val="auto"/>
          <w:sz w:val="18"/>
          <w:szCs w:val="18"/>
        </w:rPr>
      </w:pPr>
      <w:bookmarkStart w:id="257" w:name="_Toc511721974"/>
      <w:bookmarkStart w:id="258" w:name="_Toc78358200"/>
      <w:r>
        <w:rPr>
          <w:rFonts w:ascii="Verdana" w:hAnsi="Verdana"/>
          <w:b/>
          <w:bCs/>
          <w:color w:val="auto"/>
          <w:sz w:val="18"/>
          <w:szCs w:val="18"/>
        </w:rPr>
        <w:lastRenderedPageBreak/>
        <w:t xml:space="preserve">7.3.16 </w:t>
      </w:r>
      <w:r w:rsidR="006832F5" w:rsidRPr="00226292">
        <w:rPr>
          <w:rFonts w:ascii="Verdana" w:hAnsi="Verdana"/>
          <w:b/>
          <w:bCs/>
          <w:color w:val="auto"/>
          <w:sz w:val="18"/>
          <w:szCs w:val="18"/>
        </w:rPr>
        <w:t>Structure and content of the Tender</w:t>
      </w:r>
      <w:bookmarkEnd w:id="257"/>
      <w:bookmarkEnd w:id="258"/>
    </w:p>
    <w:p w14:paraId="090D2CAE" w14:textId="77777777" w:rsidR="006832F5" w:rsidRPr="008F0F42" w:rsidRDefault="006832F5" w:rsidP="006832F5">
      <w:pPr>
        <w:pStyle w:val="Geenafstand"/>
        <w:rPr>
          <w:rFonts w:ascii="Verdana" w:hAnsi="Verdana"/>
          <w:sz w:val="18"/>
          <w:szCs w:val="18"/>
        </w:rPr>
      </w:pPr>
      <w:r>
        <w:rPr>
          <w:rFonts w:ascii="Verdana" w:hAnsi="Verdana"/>
          <w:sz w:val="18"/>
        </w:rPr>
        <w:t>The Tender must be submitted entirely via TenderNed and the ‘European Single Procurement Document’ must be legally signed.</w:t>
      </w:r>
    </w:p>
    <w:p w14:paraId="5977D4F8" w14:textId="77777777" w:rsidR="006832F5" w:rsidRPr="008F0F42" w:rsidRDefault="006832F5" w:rsidP="006832F5">
      <w:pPr>
        <w:pStyle w:val="Geenafstand"/>
        <w:rPr>
          <w:rFonts w:ascii="Verdana" w:hAnsi="Verdana"/>
          <w:sz w:val="18"/>
          <w:szCs w:val="18"/>
        </w:rPr>
      </w:pPr>
    </w:p>
    <w:p w14:paraId="65320C0D" w14:textId="77777777" w:rsidR="006832F5" w:rsidRDefault="006832F5" w:rsidP="006832F5">
      <w:pPr>
        <w:pStyle w:val="Geenafstand"/>
        <w:rPr>
          <w:rFonts w:ascii="Verdana" w:hAnsi="Verdana"/>
          <w:sz w:val="18"/>
        </w:rPr>
      </w:pPr>
      <w:r>
        <w:rPr>
          <w:rFonts w:ascii="Verdana" w:hAnsi="Verdana"/>
          <w:sz w:val="18"/>
        </w:rPr>
        <w:t>You can use the following checklist during the submission of your quotation.</w:t>
      </w:r>
    </w:p>
    <w:tbl>
      <w:tblPr>
        <w:tblW w:w="8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000" w:firstRow="0" w:lastRow="0" w:firstColumn="0" w:lastColumn="0" w:noHBand="0" w:noVBand="0"/>
      </w:tblPr>
      <w:tblGrid>
        <w:gridCol w:w="1413"/>
        <w:gridCol w:w="3847"/>
        <w:gridCol w:w="3528"/>
      </w:tblGrid>
      <w:tr w:rsidR="006832F5" w:rsidRPr="00CF014A" w14:paraId="294C371E" w14:textId="77777777" w:rsidTr="002C37E2">
        <w:trPr>
          <w:cantSplit/>
          <w:trHeight w:val="451"/>
        </w:trPr>
        <w:tc>
          <w:tcPr>
            <w:tcW w:w="1413" w:type="dxa"/>
            <w:shd w:val="clear" w:color="auto" w:fill="E0E0E0"/>
          </w:tcPr>
          <w:p w14:paraId="4C054662" w14:textId="77777777"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Subject</w:t>
            </w:r>
          </w:p>
        </w:tc>
        <w:tc>
          <w:tcPr>
            <w:tcW w:w="3847" w:type="dxa"/>
            <w:shd w:val="clear" w:color="auto" w:fill="E0E0E0"/>
          </w:tcPr>
          <w:p w14:paraId="0169FA84" w14:textId="77777777"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Description</w:t>
            </w:r>
          </w:p>
        </w:tc>
        <w:tc>
          <w:tcPr>
            <w:tcW w:w="3528" w:type="dxa"/>
            <w:shd w:val="clear" w:color="auto" w:fill="E0E0E0"/>
          </w:tcPr>
          <w:p w14:paraId="59BC566B" w14:textId="77777777" w:rsidR="006832F5" w:rsidRPr="00CF014A" w:rsidRDefault="006832F5" w:rsidP="00226292">
            <w:pPr>
              <w:pStyle w:val="Geenafstand"/>
              <w:spacing w:before="20" w:after="20"/>
              <w:rPr>
                <w:rFonts w:ascii="Verdana" w:hAnsi="Verdana"/>
                <w:strike/>
                <w:color w:val="0000FF"/>
                <w:sz w:val="18"/>
                <w:szCs w:val="18"/>
              </w:rPr>
            </w:pPr>
            <w:r w:rsidRPr="00CF014A">
              <w:rPr>
                <w:rFonts w:ascii="Verdana" w:hAnsi="Verdana"/>
                <w:sz w:val="18"/>
              </w:rPr>
              <w:t>Action required from tenderer</w:t>
            </w:r>
          </w:p>
        </w:tc>
      </w:tr>
      <w:tr w:rsidR="006832F5" w:rsidRPr="00CF014A" w14:paraId="30DE9782" w14:textId="77777777" w:rsidTr="002C37E2">
        <w:trPr>
          <w:cantSplit/>
        </w:trPr>
        <w:tc>
          <w:tcPr>
            <w:tcW w:w="1413" w:type="dxa"/>
            <w:shd w:val="clear" w:color="auto" w:fill="FFFFFF"/>
          </w:tcPr>
          <w:p w14:paraId="6BEB3C95" w14:textId="77777777" w:rsidR="006832F5" w:rsidRPr="00CF014A" w:rsidRDefault="006832F5" w:rsidP="00226292">
            <w:pPr>
              <w:pStyle w:val="Geenafstand"/>
              <w:spacing w:before="20" w:after="20"/>
              <w:rPr>
                <w:rFonts w:ascii="Verdana" w:hAnsi="Verdana"/>
                <w:sz w:val="18"/>
                <w:szCs w:val="18"/>
              </w:rPr>
            </w:pPr>
            <w:r w:rsidRPr="005F73C9">
              <w:rPr>
                <w:rFonts w:ascii="Verdana" w:hAnsi="Verdana"/>
                <w:sz w:val="18"/>
              </w:rPr>
              <w:t>Annex 1</w:t>
            </w:r>
          </w:p>
        </w:tc>
        <w:tc>
          <w:tcPr>
            <w:tcW w:w="3847" w:type="dxa"/>
            <w:shd w:val="clear" w:color="auto" w:fill="FFFFFF"/>
          </w:tcPr>
          <w:p w14:paraId="3A80134B" w14:textId="77777777"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European Single Procurement Document*</w:t>
            </w:r>
          </w:p>
        </w:tc>
        <w:tc>
          <w:tcPr>
            <w:tcW w:w="3528" w:type="dxa"/>
          </w:tcPr>
          <w:p w14:paraId="5E710520" w14:textId="77777777" w:rsidR="006832F5" w:rsidRPr="00CF014A" w:rsidRDefault="006832F5" w:rsidP="00226292">
            <w:pPr>
              <w:pStyle w:val="Geenafstand"/>
              <w:spacing w:before="20" w:after="20"/>
              <w:rPr>
                <w:rFonts w:ascii="Verdana" w:hAnsi="Verdana"/>
                <w:strike/>
                <w:color w:val="0000FF"/>
                <w:sz w:val="18"/>
                <w:szCs w:val="18"/>
              </w:rPr>
            </w:pPr>
            <w:r w:rsidRPr="00CF014A">
              <w:rPr>
                <w:rFonts w:ascii="Verdana" w:hAnsi="Verdana"/>
                <w:sz w:val="18"/>
              </w:rPr>
              <w:t>Fill in, legally sign and add to TenderNed</w:t>
            </w:r>
          </w:p>
        </w:tc>
      </w:tr>
      <w:tr w:rsidR="006832F5" w:rsidRPr="00CF014A" w14:paraId="1B3F8169" w14:textId="77777777" w:rsidTr="002C37E2">
        <w:trPr>
          <w:cantSplit/>
        </w:trPr>
        <w:tc>
          <w:tcPr>
            <w:tcW w:w="1413" w:type="dxa"/>
            <w:shd w:val="clear" w:color="auto" w:fill="FFFFFF"/>
          </w:tcPr>
          <w:p w14:paraId="66672BDE" w14:textId="77777777"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 xml:space="preserve">Award criteria </w:t>
            </w:r>
          </w:p>
        </w:tc>
        <w:tc>
          <w:tcPr>
            <w:tcW w:w="3847" w:type="dxa"/>
            <w:shd w:val="clear" w:color="auto" w:fill="FFFFFF"/>
          </w:tcPr>
          <w:p w14:paraId="7D9DAD57" w14:textId="07254FCE"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Tender, including a response to the Tendering authority’s award criteria.</w:t>
            </w:r>
          </w:p>
        </w:tc>
        <w:tc>
          <w:tcPr>
            <w:tcW w:w="3528" w:type="dxa"/>
          </w:tcPr>
          <w:p w14:paraId="250FE894" w14:textId="77777777"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 xml:space="preserve">Add to TenderNed </w:t>
            </w:r>
          </w:p>
          <w:p w14:paraId="185F4DFC" w14:textId="77777777" w:rsidR="006832F5" w:rsidRPr="00CF014A" w:rsidRDefault="006832F5" w:rsidP="00226292">
            <w:pPr>
              <w:pStyle w:val="Geenafstand"/>
              <w:spacing w:before="20" w:after="20"/>
              <w:rPr>
                <w:rFonts w:ascii="Verdana" w:hAnsi="Verdana"/>
                <w:sz w:val="18"/>
                <w:szCs w:val="18"/>
              </w:rPr>
            </w:pPr>
          </w:p>
        </w:tc>
      </w:tr>
      <w:tr w:rsidR="006832F5" w:rsidRPr="00CF014A" w14:paraId="29D6C9E3" w14:textId="77777777" w:rsidTr="002C37E2">
        <w:trPr>
          <w:cantSplit/>
        </w:trPr>
        <w:tc>
          <w:tcPr>
            <w:tcW w:w="1413" w:type="dxa"/>
            <w:shd w:val="clear" w:color="auto" w:fill="FFFFFF"/>
          </w:tcPr>
          <w:p w14:paraId="66C71D03" w14:textId="5F97B587" w:rsidR="006832F5" w:rsidRPr="00CF014A" w:rsidRDefault="00226292" w:rsidP="00226292">
            <w:pPr>
              <w:pStyle w:val="Geenafstand"/>
              <w:spacing w:before="20" w:after="20"/>
              <w:rPr>
                <w:rFonts w:ascii="Verdana" w:hAnsi="Verdana"/>
                <w:sz w:val="18"/>
                <w:szCs w:val="18"/>
              </w:rPr>
            </w:pPr>
            <w:r w:rsidRPr="00CF014A">
              <w:rPr>
                <w:rFonts w:ascii="Verdana" w:hAnsi="Verdana"/>
                <w:sz w:val="18"/>
                <w:szCs w:val="18"/>
              </w:rPr>
              <w:t>C</w:t>
            </w:r>
            <w:r>
              <w:rPr>
                <w:rFonts w:ascii="Verdana" w:hAnsi="Verdana"/>
                <w:sz w:val="18"/>
                <w:szCs w:val="18"/>
              </w:rPr>
              <w:t>V</w:t>
            </w:r>
          </w:p>
        </w:tc>
        <w:tc>
          <w:tcPr>
            <w:tcW w:w="3847" w:type="dxa"/>
            <w:shd w:val="clear" w:color="auto" w:fill="auto"/>
          </w:tcPr>
          <w:p w14:paraId="7FB0F086" w14:textId="6E963079" w:rsidR="006832F5" w:rsidRPr="00CF014A" w:rsidRDefault="00226292" w:rsidP="00226292">
            <w:pPr>
              <w:pStyle w:val="Geenafstand"/>
              <w:spacing w:before="20" w:after="20"/>
              <w:rPr>
                <w:rFonts w:ascii="Verdana" w:hAnsi="Verdana"/>
                <w:sz w:val="18"/>
                <w:szCs w:val="18"/>
              </w:rPr>
            </w:pPr>
            <w:r w:rsidRPr="00CF014A">
              <w:rPr>
                <w:rFonts w:ascii="Verdana" w:hAnsi="Verdana"/>
                <w:sz w:val="18"/>
              </w:rPr>
              <w:t>C</w:t>
            </w:r>
            <w:r>
              <w:rPr>
                <w:rFonts w:ascii="Verdana" w:hAnsi="Verdana"/>
                <w:sz w:val="18"/>
              </w:rPr>
              <w:t>V’s</w:t>
            </w:r>
            <w:r w:rsidR="006832F5">
              <w:rPr>
                <w:rFonts w:ascii="Verdana" w:hAnsi="Verdana"/>
                <w:sz w:val="18"/>
              </w:rPr>
              <w:t>, examples</w:t>
            </w:r>
          </w:p>
        </w:tc>
        <w:tc>
          <w:tcPr>
            <w:tcW w:w="3528" w:type="dxa"/>
          </w:tcPr>
          <w:p w14:paraId="09C3711B" w14:textId="6817A804" w:rsidR="006832F5" w:rsidRPr="00CF014A" w:rsidRDefault="006832F5" w:rsidP="00226292">
            <w:pPr>
              <w:pStyle w:val="Geenafstand"/>
              <w:spacing w:before="20" w:after="20"/>
              <w:rPr>
                <w:rFonts w:ascii="Verdana" w:hAnsi="Verdana"/>
                <w:sz w:val="18"/>
                <w:szCs w:val="18"/>
              </w:rPr>
            </w:pPr>
            <w:r w:rsidRPr="00CF014A">
              <w:rPr>
                <w:rFonts w:ascii="Verdana" w:hAnsi="Verdana"/>
                <w:sz w:val="18"/>
              </w:rPr>
              <w:t>Add to TenderNed</w:t>
            </w:r>
          </w:p>
        </w:tc>
      </w:tr>
    </w:tbl>
    <w:p w14:paraId="300BE255" w14:textId="10EA2DFD" w:rsidR="006832F5" w:rsidRPr="00226292" w:rsidRDefault="006832F5" w:rsidP="006832F5">
      <w:pPr>
        <w:pStyle w:val="Geenafstand"/>
        <w:rPr>
          <w:rFonts w:ascii="Verdana" w:hAnsi="Verdana"/>
          <w:i/>
          <w:iCs/>
          <w:sz w:val="18"/>
        </w:rPr>
      </w:pPr>
      <w:r w:rsidRPr="00226292">
        <w:rPr>
          <w:rFonts w:ascii="Verdana" w:hAnsi="Verdana"/>
          <w:i/>
          <w:iCs/>
          <w:sz w:val="18"/>
        </w:rPr>
        <w:t>* See Subsection 7.3.1</w:t>
      </w:r>
      <w:r w:rsidR="00054C26">
        <w:rPr>
          <w:rFonts w:ascii="Verdana" w:hAnsi="Verdana"/>
          <w:i/>
          <w:iCs/>
          <w:sz w:val="18"/>
        </w:rPr>
        <w:t>8</w:t>
      </w:r>
      <w:r w:rsidRPr="00226292">
        <w:rPr>
          <w:rFonts w:ascii="Verdana" w:hAnsi="Verdana"/>
          <w:i/>
          <w:iCs/>
          <w:sz w:val="18"/>
        </w:rPr>
        <w:t xml:space="preserve"> in the event your Tender is submitted in collaboration with other companies. </w:t>
      </w:r>
    </w:p>
    <w:p w14:paraId="0D9D297C" w14:textId="77777777" w:rsidR="00226292" w:rsidRPr="008F0F42" w:rsidRDefault="00226292" w:rsidP="006832F5">
      <w:pPr>
        <w:pStyle w:val="Geenafstand"/>
        <w:rPr>
          <w:rFonts w:ascii="Verdana" w:hAnsi="Verdana"/>
          <w:sz w:val="18"/>
          <w:szCs w:val="18"/>
        </w:rPr>
      </w:pPr>
    </w:p>
    <w:p w14:paraId="52F69AB0" w14:textId="49E60565" w:rsidR="006832F5" w:rsidRPr="00226292" w:rsidRDefault="00226292" w:rsidP="00226292">
      <w:pPr>
        <w:pStyle w:val="Kop4"/>
        <w:rPr>
          <w:rFonts w:ascii="Verdana" w:hAnsi="Verdana"/>
          <w:b/>
          <w:bCs/>
          <w:color w:val="auto"/>
          <w:sz w:val="18"/>
          <w:szCs w:val="18"/>
        </w:rPr>
      </w:pPr>
      <w:bookmarkStart w:id="259" w:name="_Toc511721975"/>
      <w:bookmarkStart w:id="260" w:name="_Toc78358201"/>
      <w:r>
        <w:rPr>
          <w:rFonts w:ascii="Verdana" w:hAnsi="Verdana"/>
          <w:b/>
          <w:bCs/>
          <w:color w:val="auto"/>
          <w:sz w:val="18"/>
          <w:szCs w:val="18"/>
        </w:rPr>
        <w:t xml:space="preserve">7.3.17 </w:t>
      </w:r>
      <w:r w:rsidR="006832F5" w:rsidRPr="00226292">
        <w:rPr>
          <w:rFonts w:ascii="Verdana" w:hAnsi="Verdana"/>
          <w:b/>
          <w:bCs/>
          <w:color w:val="auto"/>
          <w:sz w:val="18"/>
          <w:szCs w:val="18"/>
        </w:rPr>
        <w:t>Legal signature</w:t>
      </w:r>
      <w:bookmarkEnd w:id="259"/>
      <w:bookmarkEnd w:id="260"/>
    </w:p>
    <w:p w14:paraId="59993A89" w14:textId="77777777" w:rsidR="006832F5" w:rsidRDefault="006832F5" w:rsidP="006832F5">
      <w:pPr>
        <w:pStyle w:val="Geenafstand"/>
        <w:rPr>
          <w:rFonts w:ascii="Verdana" w:hAnsi="Verdana"/>
          <w:sz w:val="18"/>
        </w:rPr>
      </w:pPr>
      <w:r>
        <w:rPr>
          <w:rFonts w:ascii="Verdana" w:hAnsi="Verdana"/>
          <w:sz w:val="18"/>
        </w:rPr>
        <w:t xml:space="preserve">A legal signature signifies that the document in question has been signed by a legally authorised representative. </w:t>
      </w:r>
      <w:r>
        <w:br/>
      </w:r>
    </w:p>
    <w:p w14:paraId="6667897C" w14:textId="77777777" w:rsidR="006832F5" w:rsidRPr="008F0F42" w:rsidRDefault="006832F5" w:rsidP="006832F5">
      <w:pPr>
        <w:pStyle w:val="Geenafstand"/>
        <w:rPr>
          <w:rFonts w:ascii="Verdana" w:hAnsi="Verdana"/>
          <w:sz w:val="18"/>
          <w:szCs w:val="18"/>
        </w:rPr>
      </w:pPr>
      <w:r>
        <w:rPr>
          <w:rFonts w:ascii="Verdana" w:hAnsi="Verdana"/>
          <w:sz w:val="18"/>
        </w:rPr>
        <w:t xml:space="preserve">If it is recorded in the professional or trade register that two or more people are only jointly authorised to represent the organisation, then the documents requiring a legal signature must be signed by those two or more people. If any limitations are in place regarding authorisation to represent the organisation, then this must be taken into account. </w:t>
      </w:r>
    </w:p>
    <w:p w14:paraId="2D125395" w14:textId="77777777" w:rsidR="006832F5" w:rsidRPr="008F0F42" w:rsidRDefault="006832F5" w:rsidP="006832F5">
      <w:pPr>
        <w:pStyle w:val="Geenafstand"/>
        <w:rPr>
          <w:rFonts w:ascii="Verdana" w:hAnsi="Verdana"/>
          <w:sz w:val="18"/>
          <w:szCs w:val="18"/>
        </w:rPr>
      </w:pPr>
    </w:p>
    <w:p w14:paraId="331D466F" w14:textId="77777777" w:rsidR="006832F5" w:rsidRPr="009505A2" w:rsidRDefault="006832F5" w:rsidP="006832F5">
      <w:pPr>
        <w:pStyle w:val="Geenafstand"/>
        <w:rPr>
          <w:rFonts w:ascii="Verdana" w:hAnsi="Verdana"/>
          <w:b/>
          <w:bCs/>
          <w:sz w:val="18"/>
        </w:rPr>
      </w:pPr>
      <w:r w:rsidRPr="009505A2">
        <w:rPr>
          <w:rFonts w:ascii="Verdana" w:hAnsi="Verdana"/>
          <w:b/>
          <w:bCs/>
          <w:sz w:val="18"/>
        </w:rPr>
        <w:t>The ‘European Single Procurement Document’ must be signed with an original and handwritten signature (hereinafter referred to as: a ‘handwritten signature’) by the legally authorised representative(s).</w:t>
      </w:r>
      <w:r w:rsidRPr="009505A2">
        <w:rPr>
          <w:b/>
          <w:bCs/>
        </w:rPr>
        <w:br/>
      </w:r>
    </w:p>
    <w:p w14:paraId="0523D8DC" w14:textId="77777777" w:rsidR="006832F5" w:rsidRPr="009505A2" w:rsidRDefault="006832F5" w:rsidP="006832F5">
      <w:pPr>
        <w:pStyle w:val="Geenafstand"/>
        <w:rPr>
          <w:rFonts w:ascii="Verdana" w:hAnsi="Verdana"/>
          <w:b/>
          <w:bCs/>
          <w:sz w:val="18"/>
          <w:szCs w:val="18"/>
        </w:rPr>
      </w:pPr>
      <w:r w:rsidRPr="009505A2">
        <w:rPr>
          <w:rFonts w:ascii="Verdana" w:hAnsi="Verdana"/>
          <w:b/>
          <w:bCs/>
          <w:sz w:val="18"/>
        </w:rPr>
        <w:t xml:space="preserve">The documents bearing the handwritten signature must be scanned and added to your Tender. </w:t>
      </w:r>
    </w:p>
    <w:p w14:paraId="4B431CCE" w14:textId="77777777" w:rsidR="006832F5" w:rsidRDefault="006832F5" w:rsidP="006832F5">
      <w:pPr>
        <w:pStyle w:val="Geenafstand"/>
        <w:rPr>
          <w:rFonts w:ascii="Verdana" w:hAnsi="Verdana"/>
          <w:sz w:val="18"/>
          <w:szCs w:val="18"/>
        </w:rPr>
      </w:pPr>
    </w:p>
    <w:p w14:paraId="68B4DD1B" w14:textId="77777777" w:rsidR="006832F5" w:rsidRPr="003543ED" w:rsidRDefault="006832F5" w:rsidP="006832F5">
      <w:pPr>
        <w:pStyle w:val="Geenafstand"/>
        <w:rPr>
          <w:rFonts w:ascii="Verdana" w:hAnsi="Verdana"/>
          <w:sz w:val="18"/>
        </w:rPr>
      </w:pPr>
      <w:r w:rsidRPr="003543ED">
        <w:rPr>
          <w:rFonts w:ascii="Verdana" w:hAnsi="Verdana"/>
          <w:sz w:val="18"/>
        </w:rPr>
        <w:t>Where a legally valid signature is required, the Contracting Authority accepts, in addition to an original handwritten signature, also the qualified electronic signature within the meaning of art. 3: 15a of the Civil Code.</w:t>
      </w:r>
    </w:p>
    <w:p w14:paraId="7D933F94" w14:textId="77777777" w:rsidR="006832F5" w:rsidRDefault="006832F5" w:rsidP="006832F5">
      <w:pPr>
        <w:pStyle w:val="Geenafstand"/>
        <w:rPr>
          <w:rFonts w:ascii="Verdana" w:hAnsi="Verdana"/>
          <w:b/>
          <w:sz w:val="18"/>
        </w:rPr>
      </w:pPr>
    </w:p>
    <w:p w14:paraId="14FB0AC0" w14:textId="77777777" w:rsidR="006832F5" w:rsidRPr="004C7545" w:rsidRDefault="006832F5" w:rsidP="006832F5">
      <w:pPr>
        <w:pStyle w:val="Geenafstand"/>
        <w:rPr>
          <w:rFonts w:ascii="Verdana" w:hAnsi="Verdana"/>
          <w:sz w:val="18"/>
        </w:rPr>
      </w:pPr>
      <w:r>
        <w:rPr>
          <w:rFonts w:ascii="Verdana" w:hAnsi="Verdana"/>
          <w:sz w:val="18"/>
        </w:rPr>
        <w:t>T</w:t>
      </w:r>
      <w:r w:rsidRPr="004C7545">
        <w:rPr>
          <w:rFonts w:ascii="Verdana" w:hAnsi="Verdana"/>
          <w:sz w:val="18"/>
        </w:rPr>
        <w:t xml:space="preserve">he Uniform European Tender Document cannot be provided directly from a qualified electronic signature. You can provide </w:t>
      </w:r>
      <w:r>
        <w:rPr>
          <w:rFonts w:ascii="Verdana" w:hAnsi="Verdana"/>
          <w:sz w:val="18"/>
        </w:rPr>
        <w:t>the Uniform European Tender Document</w:t>
      </w:r>
      <w:r w:rsidRPr="004C7545">
        <w:rPr>
          <w:rFonts w:ascii="Verdana" w:hAnsi="Verdana"/>
          <w:sz w:val="18"/>
        </w:rPr>
        <w:t xml:space="preserve"> with a handwritten signature to create a digital PDF printout of the PDF form, with which this digital PDF printout can then be placed with the qualified electronic signature. </w:t>
      </w:r>
    </w:p>
    <w:p w14:paraId="7DD8367F" w14:textId="77777777" w:rsidR="006832F5" w:rsidRPr="00CF014A" w:rsidRDefault="006832F5" w:rsidP="006832F5">
      <w:pPr>
        <w:pStyle w:val="Geenafstand"/>
        <w:rPr>
          <w:rFonts w:ascii="Verdana" w:hAnsi="Verdana"/>
          <w:sz w:val="18"/>
        </w:rPr>
      </w:pPr>
      <w:r w:rsidRPr="00CF014A">
        <w:rPr>
          <w:rFonts w:ascii="Verdana" w:hAnsi="Verdana"/>
          <w:sz w:val="18"/>
        </w:rPr>
        <w:t xml:space="preserve">The lack of a </w:t>
      </w:r>
      <w:r>
        <w:rPr>
          <w:rFonts w:ascii="Verdana" w:hAnsi="Verdana"/>
          <w:sz w:val="18"/>
        </w:rPr>
        <w:t>legally valid signature</w:t>
      </w:r>
      <w:r w:rsidRPr="00CF014A">
        <w:rPr>
          <w:rFonts w:ascii="Verdana" w:hAnsi="Verdana"/>
          <w:sz w:val="18"/>
        </w:rPr>
        <w:t xml:space="preserve"> in principle leads to exclusion from the tendering procedure. If a handwritten signature is missing, you will be given one single opportunity to correct it.</w:t>
      </w:r>
    </w:p>
    <w:p w14:paraId="6AAFA2AA" w14:textId="77777777" w:rsidR="006832F5" w:rsidRPr="008F0F42" w:rsidRDefault="006832F5" w:rsidP="006832F5">
      <w:pPr>
        <w:pStyle w:val="Geenafstand"/>
        <w:rPr>
          <w:rFonts w:ascii="Verdana" w:hAnsi="Verdana"/>
          <w:sz w:val="18"/>
          <w:szCs w:val="18"/>
        </w:rPr>
      </w:pPr>
    </w:p>
    <w:p w14:paraId="6F004FC3" w14:textId="5A678024" w:rsidR="006832F5" w:rsidRPr="00226292" w:rsidRDefault="00226292" w:rsidP="00226292">
      <w:pPr>
        <w:pStyle w:val="Kop4"/>
        <w:rPr>
          <w:rFonts w:ascii="Verdana" w:hAnsi="Verdana"/>
          <w:b/>
          <w:bCs/>
          <w:color w:val="auto"/>
          <w:sz w:val="18"/>
          <w:szCs w:val="18"/>
        </w:rPr>
      </w:pPr>
      <w:bookmarkStart w:id="261" w:name="_Toc511721976"/>
      <w:bookmarkStart w:id="262" w:name="_Toc78358202"/>
      <w:r>
        <w:rPr>
          <w:rFonts w:ascii="Verdana" w:hAnsi="Verdana"/>
          <w:b/>
          <w:bCs/>
          <w:color w:val="auto"/>
          <w:sz w:val="18"/>
          <w:szCs w:val="18"/>
        </w:rPr>
        <w:t xml:space="preserve">7.3.18 </w:t>
      </w:r>
      <w:r w:rsidR="006832F5" w:rsidRPr="00226292">
        <w:rPr>
          <w:rFonts w:ascii="Verdana" w:hAnsi="Verdana"/>
          <w:b/>
          <w:bCs/>
          <w:color w:val="auto"/>
          <w:sz w:val="18"/>
          <w:szCs w:val="18"/>
        </w:rPr>
        <w:t>Submission of a Tender in collaboration with other organisations</w:t>
      </w:r>
      <w:bookmarkEnd w:id="261"/>
      <w:bookmarkEnd w:id="262"/>
    </w:p>
    <w:p w14:paraId="7A00DD47" w14:textId="77777777" w:rsidR="006832F5" w:rsidRPr="005E58AC" w:rsidRDefault="006832F5" w:rsidP="006832F5">
      <w:pPr>
        <w:rPr>
          <w:rFonts w:ascii="Verdana" w:hAnsi="Verdana"/>
          <w:sz w:val="18"/>
          <w:szCs w:val="18"/>
        </w:rPr>
      </w:pPr>
      <w:r>
        <w:rPr>
          <w:rFonts w:ascii="Verdana" w:hAnsi="Verdana"/>
          <w:sz w:val="18"/>
        </w:rPr>
        <w:t>If you cannot carry out the assignment independently, you can set up a collaboration with other organisations.</w:t>
      </w:r>
    </w:p>
    <w:p w14:paraId="0E35ED4C" w14:textId="77777777" w:rsidR="006832F5" w:rsidRPr="005E58AC" w:rsidRDefault="006832F5" w:rsidP="006832F5">
      <w:pPr>
        <w:rPr>
          <w:rFonts w:ascii="Verdana" w:hAnsi="Verdana"/>
          <w:sz w:val="18"/>
          <w:szCs w:val="18"/>
        </w:rPr>
      </w:pPr>
    </w:p>
    <w:p w14:paraId="45DD43DE" w14:textId="77777777" w:rsidR="006832F5" w:rsidRPr="005E58AC" w:rsidRDefault="006832F5" w:rsidP="006832F5">
      <w:pPr>
        <w:rPr>
          <w:rFonts w:ascii="Verdana" w:hAnsi="Verdana"/>
          <w:sz w:val="18"/>
          <w:szCs w:val="18"/>
        </w:rPr>
      </w:pPr>
      <w:r>
        <w:rPr>
          <w:rFonts w:ascii="Verdana" w:hAnsi="Verdana"/>
          <w:sz w:val="18"/>
        </w:rPr>
        <w:t>There are two ways in which you can submit a Tender in collaboration:</w:t>
      </w:r>
    </w:p>
    <w:p w14:paraId="54816B85" w14:textId="77777777" w:rsidR="006832F5" w:rsidRPr="005E58AC" w:rsidRDefault="006832F5" w:rsidP="00226292">
      <w:pPr>
        <w:pStyle w:val="Bullet"/>
        <w:numPr>
          <w:ilvl w:val="0"/>
          <w:numId w:val="0"/>
        </w:numPr>
        <w:ind w:left="363"/>
        <w:rPr>
          <w:szCs w:val="18"/>
        </w:rPr>
      </w:pPr>
      <w:r>
        <w:t>1) As a consortium in which each member of the consortium is jointly and severally liable for the fulfilment of the obligations arising from the Tender as well as the fulfilment of the Contract.</w:t>
      </w:r>
    </w:p>
    <w:p w14:paraId="0406BF49" w14:textId="4FABD9D1" w:rsidR="006832F5" w:rsidRDefault="006832F5" w:rsidP="00226292">
      <w:pPr>
        <w:pStyle w:val="Bullet"/>
        <w:numPr>
          <w:ilvl w:val="0"/>
          <w:numId w:val="0"/>
        </w:numPr>
        <w:ind w:left="363"/>
        <w:rPr>
          <w:szCs w:val="18"/>
        </w:rPr>
      </w:pPr>
      <w:r>
        <w:t>2) In a principal contractor-subcontractor structure in which the Contractor is liable for the fulfilment of all obligations, including the obligations that will be subcontracted.</w:t>
      </w:r>
      <w:r>
        <w:br/>
      </w:r>
    </w:p>
    <w:p w14:paraId="0ED0009E" w14:textId="664B41E6" w:rsidR="00226292" w:rsidRDefault="00226292" w:rsidP="00226292">
      <w:pPr>
        <w:pStyle w:val="Bullet"/>
        <w:numPr>
          <w:ilvl w:val="0"/>
          <w:numId w:val="0"/>
        </w:numPr>
        <w:ind w:left="502"/>
        <w:rPr>
          <w:szCs w:val="18"/>
        </w:rPr>
      </w:pPr>
    </w:p>
    <w:p w14:paraId="702BF7AF" w14:textId="61C9DA53" w:rsidR="005F73C9" w:rsidRDefault="005F73C9" w:rsidP="00226292">
      <w:pPr>
        <w:pStyle w:val="Bullet"/>
        <w:numPr>
          <w:ilvl w:val="0"/>
          <w:numId w:val="0"/>
        </w:numPr>
        <w:ind w:left="502"/>
        <w:rPr>
          <w:szCs w:val="18"/>
        </w:rPr>
      </w:pPr>
    </w:p>
    <w:p w14:paraId="17C995C5" w14:textId="2B836475" w:rsidR="005F73C9" w:rsidRDefault="005F73C9" w:rsidP="00226292">
      <w:pPr>
        <w:pStyle w:val="Bullet"/>
        <w:numPr>
          <w:ilvl w:val="0"/>
          <w:numId w:val="0"/>
        </w:numPr>
        <w:ind w:left="502"/>
        <w:rPr>
          <w:szCs w:val="18"/>
        </w:rPr>
      </w:pPr>
    </w:p>
    <w:p w14:paraId="6AB1B7B0" w14:textId="77777777" w:rsidR="005F73C9" w:rsidRPr="005E58AC" w:rsidRDefault="005F73C9" w:rsidP="00226292">
      <w:pPr>
        <w:pStyle w:val="Bullet"/>
        <w:numPr>
          <w:ilvl w:val="0"/>
          <w:numId w:val="0"/>
        </w:numPr>
        <w:ind w:left="502"/>
        <w:rPr>
          <w:szCs w:val="18"/>
        </w:rPr>
      </w:pPr>
    </w:p>
    <w:p w14:paraId="11E51190" w14:textId="77777777" w:rsidR="006832F5" w:rsidRPr="005E58AC" w:rsidRDefault="006832F5" w:rsidP="006832F5">
      <w:pPr>
        <w:rPr>
          <w:rFonts w:ascii="Verdana" w:hAnsi="Verdana"/>
          <w:i/>
          <w:sz w:val="18"/>
          <w:szCs w:val="18"/>
        </w:rPr>
      </w:pPr>
      <w:r>
        <w:rPr>
          <w:rFonts w:ascii="Verdana" w:hAnsi="Verdana"/>
          <w:i/>
          <w:sz w:val="18"/>
        </w:rPr>
        <w:lastRenderedPageBreak/>
        <w:t>Tendering as a consortium</w:t>
      </w:r>
    </w:p>
    <w:p w14:paraId="1BDF8413" w14:textId="77777777" w:rsidR="006832F5" w:rsidRPr="005E58AC" w:rsidRDefault="006832F5" w:rsidP="006832F5">
      <w:pPr>
        <w:rPr>
          <w:rFonts w:ascii="Verdana" w:hAnsi="Verdana"/>
          <w:sz w:val="18"/>
          <w:szCs w:val="18"/>
        </w:rPr>
      </w:pPr>
      <w:r>
        <w:rPr>
          <w:rFonts w:ascii="Verdana" w:hAnsi="Verdana"/>
          <w:sz w:val="18"/>
        </w:rPr>
        <w:t>If a Tender is submitted by a consortium, then:</w:t>
      </w:r>
    </w:p>
    <w:p w14:paraId="68DAA0AC" w14:textId="77777777" w:rsidR="006832F5" w:rsidRPr="005E58AC" w:rsidRDefault="006832F5" w:rsidP="00226292">
      <w:pPr>
        <w:numPr>
          <w:ilvl w:val="0"/>
          <w:numId w:val="9"/>
        </w:numPr>
        <w:rPr>
          <w:rFonts w:ascii="Verdana" w:hAnsi="Verdana"/>
          <w:sz w:val="18"/>
          <w:szCs w:val="18"/>
        </w:rPr>
      </w:pPr>
      <w:r w:rsidRPr="009505A2">
        <w:rPr>
          <w:rFonts w:ascii="Verdana" w:hAnsi="Verdana"/>
          <w:b/>
          <w:bCs/>
          <w:sz w:val="18"/>
        </w:rPr>
        <w:t xml:space="preserve">Every member of the consortium must fill in and legally sign </w:t>
      </w:r>
      <w:r w:rsidRPr="009505A2">
        <w:rPr>
          <w:rFonts w:ascii="Verdana" w:hAnsi="Verdana"/>
          <w:b/>
          <w:bCs/>
          <w:sz w:val="18"/>
          <w:u w:val="single"/>
        </w:rPr>
        <w:t>a separate</w:t>
      </w:r>
      <w:r w:rsidRPr="009505A2">
        <w:rPr>
          <w:rFonts w:ascii="Verdana" w:hAnsi="Verdana"/>
          <w:b/>
          <w:bCs/>
          <w:sz w:val="18"/>
        </w:rPr>
        <w:t xml:space="preserve"> ‘European Single Procurement Document’</w:t>
      </w:r>
      <w:r>
        <w:rPr>
          <w:rFonts w:ascii="Verdana" w:hAnsi="Verdana"/>
          <w:sz w:val="18"/>
        </w:rPr>
        <w:t>, which also includes a specification of who the consortium members are (see Part II of the ‘European Single Procurement Document’). Indicate the role each member plays within the consortium. In the ‘European Single Procurement Document’, you must indicate who is in charge of the consortium (who is lead manager) and will act as its authorised representative.</w:t>
      </w:r>
    </w:p>
    <w:p w14:paraId="2652C32C" w14:textId="77777777" w:rsidR="006832F5" w:rsidRPr="005E58AC" w:rsidRDefault="006832F5" w:rsidP="00226292">
      <w:pPr>
        <w:numPr>
          <w:ilvl w:val="0"/>
          <w:numId w:val="9"/>
        </w:numPr>
        <w:rPr>
          <w:rFonts w:ascii="Verdana" w:hAnsi="Verdana"/>
          <w:sz w:val="18"/>
          <w:szCs w:val="18"/>
        </w:rPr>
      </w:pPr>
      <w:r>
        <w:rPr>
          <w:rFonts w:ascii="Verdana" w:hAnsi="Verdana"/>
          <w:sz w:val="18"/>
        </w:rPr>
        <w:t>All organisations in the consortium accept joint and several liability for the fulfilment of the obligations arising from the Tender and the eventual fulfilment of the Contract.</w:t>
      </w:r>
    </w:p>
    <w:p w14:paraId="50163CE9" w14:textId="77777777" w:rsidR="006832F5" w:rsidRPr="004D2C7A" w:rsidRDefault="006832F5" w:rsidP="00226292">
      <w:pPr>
        <w:pStyle w:val="Lijstalinea"/>
        <w:numPr>
          <w:ilvl w:val="0"/>
          <w:numId w:val="5"/>
        </w:numPr>
        <w:tabs>
          <w:tab w:val="clear" w:pos="360"/>
          <w:tab w:val="num" w:pos="426"/>
        </w:tabs>
        <w:ind w:left="426" w:hanging="426"/>
        <w:rPr>
          <w:color w:val="000000"/>
          <w:szCs w:val="18"/>
        </w:rPr>
      </w:pPr>
      <w:r w:rsidRPr="004D2C7A">
        <w:rPr>
          <w:color w:val="000000"/>
        </w:rPr>
        <w:t xml:space="preserve">If a consortium member relies upon the capacity of another entity in order to demonstrate compliance with the applicable Suitability Requirements, then the entities in question must complete and sign Part II C of the ‘European Single Procurement Document’ (in compliance with the provisions specified below in the subsection ‘Submitting a tender together with subcontractors’ in the eventuality that subcontractors </w:t>
      </w:r>
      <w:r w:rsidRPr="004D2C7A">
        <w:rPr>
          <w:color w:val="000000"/>
          <w:u w:val="single"/>
        </w:rPr>
        <w:t>are</w:t>
      </w:r>
      <w:r w:rsidRPr="004D2C7A">
        <w:rPr>
          <w:color w:val="000000"/>
        </w:rPr>
        <w:t xml:space="preserve"> obliged to demonstrate their capacity).</w:t>
      </w:r>
    </w:p>
    <w:p w14:paraId="002B8CE4" w14:textId="77777777" w:rsidR="006832F5" w:rsidRPr="005E58AC" w:rsidRDefault="006832F5" w:rsidP="00226292">
      <w:pPr>
        <w:pStyle w:val="Lijstalinea"/>
        <w:numPr>
          <w:ilvl w:val="0"/>
          <w:numId w:val="9"/>
        </w:numPr>
        <w:rPr>
          <w:szCs w:val="18"/>
        </w:rPr>
      </w:pPr>
      <w:r>
        <w:t>Every member of the consortium, for their part, must provide the evidence requested for the Tender.</w:t>
      </w:r>
    </w:p>
    <w:p w14:paraId="21C8BCEE" w14:textId="77777777" w:rsidR="006832F5" w:rsidRPr="005E58AC" w:rsidRDefault="006832F5" w:rsidP="006832F5">
      <w:pPr>
        <w:rPr>
          <w:rFonts w:ascii="Verdana" w:hAnsi="Verdana"/>
          <w:bCs/>
          <w:iCs/>
          <w:sz w:val="18"/>
          <w:szCs w:val="18"/>
        </w:rPr>
      </w:pPr>
    </w:p>
    <w:p w14:paraId="2D04AF7C" w14:textId="77777777" w:rsidR="006832F5" w:rsidRPr="005E58AC" w:rsidRDefault="006832F5" w:rsidP="006832F5">
      <w:pPr>
        <w:rPr>
          <w:rFonts w:ascii="Verdana" w:hAnsi="Verdana"/>
          <w:i/>
          <w:sz w:val="18"/>
          <w:szCs w:val="18"/>
        </w:rPr>
      </w:pPr>
      <w:r>
        <w:rPr>
          <w:rFonts w:ascii="Verdana" w:hAnsi="Verdana"/>
          <w:i/>
          <w:sz w:val="18"/>
        </w:rPr>
        <w:t>Submitting a tender as a principal contractor together with subcontractors</w:t>
      </w:r>
    </w:p>
    <w:p w14:paraId="27CCF2AD" w14:textId="77777777" w:rsidR="006832F5" w:rsidRPr="005E58AC" w:rsidRDefault="006832F5" w:rsidP="006832F5">
      <w:pPr>
        <w:rPr>
          <w:rFonts w:ascii="Verdana" w:hAnsi="Verdana"/>
          <w:bCs/>
          <w:iCs/>
          <w:sz w:val="18"/>
          <w:szCs w:val="18"/>
        </w:rPr>
      </w:pPr>
      <w:r>
        <w:rPr>
          <w:rFonts w:ascii="Verdana" w:hAnsi="Verdana"/>
          <w:sz w:val="18"/>
        </w:rPr>
        <w:t xml:space="preserve">If a Tender is submitted by a principal contractor that does </w:t>
      </w:r>
      <w:r w:rsidRPr="000B061A">
        <w:rPr>
          <w:rFonts w:ascii="Verdana" w:hAnsi="Verdana"/>
          <w:i/>
          <w:sz w:val="18"/>
          <w:u w:val="single"/>
        </w:rPr>
        <w:t>not</w:t>
      </w:r>
      <w:r>
        <w:rPr>
          <w:rFonts w:ascii="Verdana" w:hAnsi="Verdana"/>
          <w:sz w:val="18"/>
        </w:rPr>
        <w:t xml:space="preserve"> rely upon the capacity</w:t>
      </w:r>
      <w:r>
        <w:rPr>
          <w:rStyle w:val="Verwijzingopmerking"/>
          <w:rFonts w:ascii="Verdana" w:hAnsi="Verdana"/>
          <w:sz w:val="18"/>
        </w:rPr>
        <w:t xml:space="preserve"> </w:t>
      </w:r>
      <w:r>
        <w:rPr>
          <w:rFonts w:ascii="Verdana" w:hAnsi="Verdana"/>
          <w:sz w:val="18"/>
        </w:rPr>
        <w:t>of any subcontractors, then only the principal contractor is required to complete and legally sign Part II D of the ‘European Single Procurement Document’.</w:t>
      </w:r>
    </w:p>
    <w:p w14:paraId="7C86AD63" w14:textId="77777777" w:rsidR="006832F5" w:rsidRPr="005E58AC" w:rsidRDefault="006832F5" w:rsidP="006832F5">
      <w:pPr>
        <w:ind w:left="420"/>
        <w:rPr>
          <w:rFonts w:ascii="Verdana" w:hAnsi="Verdana"/>
          <w:bCs/>
          <w:iCs/>
          <w:sz w:val="18"/>
          <w:szCs w:val="18"/>
        </w:rPr>
      </w:pPr>
    </w:p>
    <w:p w14:paraId="55B6A74C" w14:textId="77777777" w:rsidR="006832F5" w:rsidRPr="005E58AC" w:rsidRDefault="006832F5" w:rsidP="006832F5">
      <w:pPr>
        <w:rPr>
          <w:rFonts w:ascii="Verdana" w:hAnsi="Verdana"/>
          <w:bCs/>
          <w:iCs/>
          <w:sz w:val="18"/>
          <w:szCs w:val="18"/>
        </w:rPr>
      </w:pPr>
      <w:r>
        <w:rPr>
          <w:rFonts w:ascii="Verdana" w:hAnsi="Verdana"/>
          <w:sz w:val="18"/>
        </w:rPr>
        <w:t xml:space="preserve">If the principal contractor </w:t>
      </w:r>
      <w:r w:rsidRPr="000B061A">
        <w:rPr>
          <w:rFonts w:ascii="Verdana" w:hAnsi="Verdana"/>
          <w:i/>
          <w:sz w:val="18"/>
          <w:u w:val="single"/>
        </w:rPr>
        <w:t>does</w:t>
      </w:r>
      <w:r>
        <w:rPr>
          <w:rFonts w:ascii="Verdana" w:hAnsi="Verdana"/>
          <w:sz w:val="18"/>
        </w:rPr>
        <w:t xml:space="preserve"> rely on the capacity of subcontractors in order to demonstrate compliance with the applicable Suitability Requirements, then the subcontractor(s) in question must also complete and legally sign Part II C of the ‘European Single Procurement Document’.</w:t>
      </w:r>
    </w:p>
    <w:p w14:paraId="5B3D0405" w14:textId="77777777" w:rsidR="006832F5" w:rsidRPr="005E58AC" w:rsidRDefault="006832F5" w:rsidP="006832F5">
      <w:pPr>
        <w:ind w:left="60"/>
        <w:rPr>
          <w:rFonts w:ascii="Verdana" w:hAnsi="Verdana"/>
          <w:bCs/>
          <w:iCs/>
          <w:sz w:val="18"/>
          <w:szCs w:val="18"/>
        </w:rPr>
      </w:pPr>
    </w:p>
    <w:p w14:paraId="4ED025DB" w14:textId="77777777" w:rsidR="006832F5" w:rsidRPr="005E58AC" w:rsidRDefault="006832F5" w:rsidP="006832F5">
      <w:pPr>
        <w:rPr>
          <w:rFonts w:ascii="Verdana" w:hAnsi="Verdana"/>
          <w:bCs/>
          <w:iCs/>
          <w:sz w:val="18"/>
          <w:szCs w:val="18"/>
        </w:rPr>
      </w:pPr>
      <w:r>
        <w:rPr>
          <w:rFonts w:ascii="Verdana" w:hAnsi="Verdana"/>
          <w:sz w:val="18"/>
        </w:rPr>
        <w:t>The principal contractor is fully liable for the fulfilment of the obligations arising from the Tender as well as the fulfilment of the contract (if awarded). In addition, the principal contractor is liable for the fulfilment of the obligations for which he has contracted the subcontractor(s).</w:t>
      </w:r>
    </w:p>
    <w:p w14:paraId="22492DEF" w14:textId="77777777" w:rsidR="006832F5" w:rsidRPr="005E58AC" w:rsidRDefault="006832F5" w:rsidP="006832F5">
      <w:pPr>
        <w:rPr>
          <w:rFonts w:ascii="Verdana" w:hAnsi="Verdana"/>
          <w:bCs/>
          <w:iCs/>
          <w:sz w:val="18"/>
          <w:szCs w:val="18"/>
        </w:rPr>
      </w:pPr>
    </w:p>
    <w:p w14:paraId="6C73E876" w14:textId="77777777" w:rsidR="006832F5" w:rsidRPr="005E58AC" w:rsidRDefault="006832F5" w:rsidP="006832F5">
      <w:pPr>
        <w:rPr>
          <w:rFonts w:ascii="Verdana" w:hAnsi="Verdana"/>
          <w:bCs/>
          <w:iCs/>
          <w:sz w:val="18"/>
          <w:szCs w:val="18"/>
        </w:rPr>
      </w:pPr>
      <w:r>
        <w:rPr>
          <w:rFonts w:ascii="Verdana" w:hAnsi="Verdana"/>
          <w:sz w:val="18"/>
        </w:rPr>
        <w:t>All completed and legally signed ‘European Single Procurement Document’ forms must be added to the Tender.</w:t>
      </w:r>
    </w:p>
    <w:p w14:paraId="35A9F160" w14:textId="77777777" w:rsidR="006832F5" w:rsidRDefault="006832F5" w:rsidP="006832F5">
      <w:pPr>
        <w:ind w:left="60"/>
        <w:rPr>
          <w:rFonts w:ascii="Verdana" w:hAnsi="Verdana"/>
          <w:sz w:val="18"/>
          <w:szCs w:val="18"/>
        </w:rPr>
      </w:pPr>
    </w:p>
    <w:p w14:paraId="539DC91D" w14:textId="426FD2CE" w:rsidR="006832F5" w:rsidRDefault="006832F5" w:rsidP="006832F5">
      <w:pPr>
        <w:rPr>
          <w:rFonts w:ascii="Verdana" w:hAnsi="Verdana"/>
          <w:sz w:val="18"/>
        </w:rPr>
      </w:pPr>
      <w:r w:rsidRPr="00CF014A">
        <w:rPr>
          <w:rFonts w:ascii="Verdana" w:hAnsi="Verdana"/>
          <w:sz w:val="18"/>
        </w:rPr>
        <w:t>Upon the award of the Contract, the Tendering authority will request</w:t>
      </w:r>
      <w:r w:rsidRPr="00CF014A">
        <w:rPr>
          <w:rFonts w:ascii="Verdana" w:hAnsi="Verdana"/>
          <w:sz w:val="18"/>
          <w:szCs w:val="18"/>
        </w:rPr>
        <w:t xml:space="preserve"> </w:t>
      </w:r>
      <w:r w:rsidRPr="00CF014A">
        <w:rPr>
          <w:rFonts w:ascii="Verdana" w:hAnsi="Verdana" w:cs="Verdana"/>
          <w:sz w:val="18"/>
          <w:szCs w:val="18"/>
          <w:cs/>
        </w:rPr>
        <w:t xml:space="preserve">– </w:t>
      </w:r>
      <w:r w:rsidRPr="00CF014A">
        <w:rPr>
          <w:rFonts w:ascii="Verdana" w:hAnsi="Verdana"/>
          <w:sz w:val="18"/>
        </w:rPr>
        <w:t>prior to the commencement of the Contract</w:t>
      </w:r>
      <w:r w:rsidRPr="00CF014A">
        <w:rPr>
          <w:rFonts w:ascii="Verdana" w:hAnsi="Verdana"/>
          <w:sz w:val="18"/>
          <w:szCs w:val="18"/>
        </w:rPr>
        <w:t xml:space="preserve"> </w:t>
      </w:r>
      <w:r w:rsidRPr="00CF014A">
        <w:rPr>
          <w:rFonts w:ascii="Verdana" w:hAnsi="Verdana" w:cs="Verdana"/>
          <w:sz w:val="18"/>
          <w:szCs w:val="18"/>
          <w:cs/>
        </w:rPr>
        <w:t xml:space="preserve">– </w:t>
      </w:r>
      <w:r w:rsidRPr="00CF014A">
        <w:rPr>
          <w:rFonts w:ascii="Verdana" w:hAnsi="Verdana"/>
          <w:sz w:val="18"/>
        </w:rPr>
        <w:t>that the successful principal contractor provides the following information:</w:t>
      </w:r>
      <w:r w:rsidRPr="00CF014A">
        <w:br/>
      </w:r>
      <w:r w:rsidRPr="00CF014A">
        <w:rPr>
          <w:rFonts w:ascii="Verdana" w:hAnsi="Verdana"/>
          <w:sz w:val="18"/>
        </w:rPr>
        <w:t>the name, contact details and legal representatives of the subcontractor that will be involved in the execution of the services.</w:t>
      </w:r>
    </w:p>
    <w:p w14:paraId="56F702AD" w14:textId="77777777" w:rsidR="00226292" w:rsidRPr="00CF014A" w:rsidRDefault="00226292" w:rsidP="006832F5">
      <w:pPr>
        <w:rPr>
          <w:rFonts w:ascii="Verdana" w:hAnsi="Verdana"/>
          <w:sz w:val="18"/>
          <w:szCs w:val="18"/>
        </w:rPr>
      </w:pPr>
    </w:p>
    <w:p w14:paraId="6739442F" w14:textId="472E8433" w:rsidR="006832F5" w:rsidRPr="00226292" w:rsidRDefault="00226292" w:rsidP="00226292">
      <w:pPr>
        <w:pStyle w:val="Kop4"/>
        <w:rPr>
          <w:rFonts w:ascii="Verdana" w:hAnsi="Verdana"/>
          <w:b/>
          <w:bCs/>
          <w:color w:val="auto"/>
          <w:sz w:val="18"/>
          <w:szCs w:val="18"/>
        </w:rPr>
      </w:pPr>
      <w:bookmarkStart w:id="263" w:name="_Toc511721977"/>
      <w:bookmarkStart w:id="264" w:name="_Toc78358203"/>
      <w:r>
        <w:rPr>
          <w:rFonts w:ascii="Verdana" w:hAnsi="Verdana"/>
          <w:b/>
          <w:bCs/>
          <w:color w:val="auto"/>
          <w:sz w:val="18"/>
          <w:szCs w:val="18"/>
        </w:rPr>
        <w:t xml:space="preserve">7.3.19 </w:t>
      </w:r>
      <w:r w:rsidR="006832F5" w:rsidRPr="00226292">
        <w:rPr>
          <w:rFonts w:ascii="Verdana" w:hAnsi="Verdana"/>
          <w:b/>
          <w:bCs/>
          <w:color w:val="auto"/>
          <w:sz w:val="18"/>
          <w:szCs w:val="18"/>
        </w:rPr>
        <w:t>Single Tender</w:t>
      </w:r>
      <w:bookmarkEnd w:id="263"/>
      <w:bookmarkEnd w:id="264"/>
    </w:p>
    <w:p w14:paraId="1AF9B96F" w14:textId="77777777" w:rsidR="006832F5" w:rsidRPr="006D2820" w:rsidRDefault="006832F5" w:rsidP="006832F5">
      <w:pPr>
        <w:pStyle w:val="Geenafstand"/>
        <w:rPr>
          <w:rFonts w:ascii="Verdana" w:hAnsi="Verdana"/>
          <w:sz w:val="18"/>
          <w:szCs w:val="18"/>
        </w:rPr>
      </w:pPr>
      <w:r>
        <w:rPr>
          <w:rFonts w:ascii="Verdana" w:hAnsi="Verdana"/>
          <w:sz w:val="18"/>
        </w:rPr>
        <w:t>All natural persons, legal entities and organisations may only submit a single Tender (either individually or in combination with other natural persons, legal entities and/or organisations).</w:t>
      </w:r>
    </w:p>
    <w:p w14:paraId="794BA28D" w14:textId="77777777" w:rsidR="006832F5" w:rsidRPr="008F0F42" w:rsidRDefault="006832F5" w:rsidP="006832F5">
      <w:pPr>
        <w:pStyle w:val="Geenafstand"/>
        <w:rPr>
          <w:rFonts w:ascii="Verdana" w:hAnsi="Verdana"/>
          <w:sz w:val="18"/>
          <w:szCs w:val="18"/>
        </w:rPr>
      </w:pPr>
      <w:r>
        <w:rPr>
          <w:rFonts w:ascii="Verdana" w:hAnsi="Verdana"/>
          <w:sz w:val="18"/>
        </w:rPr>
        <w:t>Tenderers who are mutually connected via a relationship of dependence (group link) are permitted to participate separately in this tendering procedure. However, this is on the express condition that they participate as competitors in this tendering process. For this purpose, they must demonstrate that their mutual relationship has not influenced their behaviour within the scope of this tendering procedure nor has it restricted fair competition.</w:t>
      </w:r>
    </w:p>
    <w:p w14:paraId="65A7E325" w14:textId="77777777" w:rsidR="006832F5" w:rsidRDefault="006832F5" w:rsidP="006832F5">
      <w:pPr>
        <w:pStyle w:val="Geenafstand"/>
        <w:rPr>
          <w:rFonts w:ascii="Verdana" w:hAnsi="Verdana"/>
          <w:sz w:val="18"/>
        </w:rPr>
      </w:pPr>
    </w:p>
    <w:p w14:paraId="74C2003E" w14:textId="77777777" w:rsidR="006832F5" w:rsidRPr="008F0F42" w:rsidRDefault="006832F5" w:rsidP="006832F5">
      <w:pPr>
        <w:pStyle w:val="Geenafstand"/>
        <w:rPr>
          <w:rFonts w:ascii="Verdana" w:hAnsi="Verdana"/>
          <w:sz w:val="18"/>
          <w:szCs w:val="18"/>
        </w:rPr>
      </w:pPr>
      <w:r>
        <w:rPr>
          <w:rFonts w:ascii="Verdana" w:hAnsi="Verdana"/>
          <w:sz w:val="18"/>
        </w:rPr>
        <w:t>By submitting a Tender, the Tenderer in question agrees to this condition.</w:t>
      </w:r>
    </w:p>
    <w:p w14:paraId="519049C0" w14:textId="77777777" w:rsidR="006832F5" w:rsidRPr="008F0F42" w:rsidRDefault="006832F5" w:rsidP="006832F5">
      <w:pPr>
        <w:pStyle w:val="Geenafstand"/>
        <w:rPr>
          <w:rFonts w:ascii="Verdana" w:hAnsi="Verdana"/>
          <w:sz w:val="18"/>
          <w:szCs w:val="18"/>
        </w:rPr>
      </w:pPr>
    </w:p>
    <w:p w14:paraId="276A3513" w14:textId="50EDA061" w:rsidR="006832F5" w:rsidRPr="00226292" w:rsidRDefault="00226292" w:rsidP="00226292">
      <w:pPr>
        <w:pStyle w:val="Kop4"/>
        <w:rPr>
          <w:rFonts w:ascii="Verdana" w:hAnsi="Verdana"/>
          <w:b/>
          <w:bCs/>
          <w:color w:val="auto"/>
          <w:sz w:val="18"/>
          <w:szCs w:val="18"/>
        </w:rPr>
      </w:pPr>
      <w:bookmarkStart w:id="265" w:name="_Toc57645810"/>
      <w:bookmarkStart w:id="266" w:name="_Toc57732757"/>
      <w:bookmarkStart w:id="267" w:name="_Toc57760636"/>
      <w:bookmarkStart w:id="268" w:name="_Toc57761579"/>
      <w:bookmarkStart w:id="269" w:name="_Toc511721978"/>
      <w:bookmarkStart w:id="270" w:name="_Toc78358204"/>
      <w:bookmarkEnd w:id="265"/>
      <w:bookmarkEnd w:id="266"/>
      <w:bookmarkEnd w:id="267"/>
      <w:bookmarkEnd w:id="268"/>
      <w:r>
        <w:rPr>
          <w:rFonts w:ascii="Verdana" w:hAnsi="Verdana"/>
          <w:b/>
          <w:bCs/>
          <w:color w:val="auto"/>
          <w:sz w:val="18"/>
          <w:szCs w:val="18"/>
        </w:rPr>
        <w:t xml:space="preserve">7.3.20 </w:t>
      </w:r>
      <w:r w:rsidR="006832F5" w:rsidRPr="00226292">
        <w:rPr>
          <w:rFonts w:ascii="Verdana" w:hAnsi="Verdana"/>
          <w:b/>
          <w:bCs/>
          <w:color w:val="auto"/>
          <w:sz w:val="18"/>
          <w:szCs w:val="18"/>
        </w:rPr>
        <w:t>Violation of the fundamental principles of procurement law and restriction of fair competition</w:t>
      </w:r>
      <w:bookmarkEnd w:id="269"/>
      <w:bookmarkEnd w:id="270"/>
    </w:p>
    <w:p w14:paraId="3082EA14" w14:textId="77777777" w:rsidR="006832F5" w:rsidRPr="008F0F42" w:rsidRDefault="006832F5" w:rsidP="006832F5">
      <w:pPr>
        <w:pStyle w:val="Geenafstand"/>
        <w:rPr>
          <w:rFonts w:ascii="Verdana" w:hAnsi="Verdana"/>
          <w:sz w:val="18"/>
          <w:szCs w:val="18"/>
        </w:rPr>
      </w:pPr>
      <w:r>
        <w:rPr>
          <w:rFonts w:ascii="Verdana" w:hAnsi="Verdana"/>
          <w:sz w:val="18"/>
        </w:rPr>
        <w:t xml:space="preserve">Any Tenderer whose actions violate a fundamental principle of procurement law (such as the equality principle), the result of which restricts or could restrict fair competition, will be excluded from this tendering procedure. This is also the case if the violation or the restriction of fair competition only comes to light after the announcement of the award of the Contract to all Tenderers. Prior to making the decision to exclude the Tenderer in question, the Tendering Authority will notify the Tenderer of this intention, at which point the Tenderer will be given the </w:t>
      </w:r>
      <w:r>
        <w:rPr>
          <w:rFonts w:ascii="Verdana" w:hAnsi="Verdana"/>
          <w:sz w:val="18"/>
        </w:rPr>
        <w:lastRenderedPageBreak/>
        <w:t>opportunity to demonstrate to the Tendering Authority that no violation of a fundamental principle of procurement law or restriction of fair competition has taken place.</w:t>
      </w:r>
    </w:p>
    <w:p w14:paraId="295AC261" w14:textId="77777777" w:rsidR="006832F5" w:rsidRPr="008F0F42" w:rsidRDefault="006832F5" w:rsidP="006832F5">
      <w:pPr>
        <w:pStyle w:val="Geenafstand"/>
        <w:rPr>
          <w:rFonts w:ascii="Verdana" w:hAnsi="Verdana"/>
          <w:sz w:val="18"/>
          <w:szCs w:val="18"/>
        </w:rPr>
      </w:pPr>
    </w:p>
    <w:p w14:paraId="19DFD729" w14:textId="7F338284" w:rsidR="006832F5" w:rsidRDefault="006832F5" w:rsidP="006832F5">
      <w:pPr>
        <w:pStyle w:val="Geenafstand"/>
        <w:rPr>
          <w:rFonts w:ascii="Verdana" w:hAnsi="Verdana"/>
          <w:sz w:val="18"/>
        </w:rPr>
      </w:pPr>
      <w:r>
        <w:rPr>
          <w:rFonts w:ascii="Verdana" w:hAnsi="Verdana"/>
          <w:sz w:val="18"/>
        </w:rPr>
        <w:t>By submitting this Tender, the Tenderer declares his awareness that actions contravening any fundamental principle of procurement law can result in the aforementioned consequences. The Tendering Authority can use all resources available to him in order to identify any violation of the fundamental principles of procurement law or the restriction of fair competition. A judicial decision will not be a necessary requirement in such cases.</w:t>
      </w:r>
    </w:p>
    <w:p w14:paraId="7622F617" w14:textId="77777777" w:rsidR="00226292" w:rsidRPr="005E58AC" w:rsidRDefault="00226292" w:rsidP="006832F5">
      <w:pPr>
        <w:pStyle w:val="Geenafstand"/>
        <w:rPr>
          <w:rFonts w:ascii="Verdana" w:hAnsi="Verdana"/>
          <w:sz w:val="18"/>
          <w:szCs w:val="18"/>
        </w:rPr>
      </w:pPr>
    </w:p>
    <w:p w14:paraId="3B4E0428" w14:textId="2F1F3BE5" w:rsidR="006832F5" w:rsidRPr="00226292" w:rsidRDefault="00226292" w:rsidP="00226292">
      <w:pPr>
        <w:pStyle w:val="Kop4"/>
        <w:rPr>
          <w:rFonts w:ascii="Verdana" w:hAnsi="Verdana"/>
          <w:b/>
          <w:bCs/>
          <w:color w:val="auto"/>
          <w:sz w:val="18"/>
          <w:szCs w:val="18"/>
        </w:rPr>
      </w:pPr>
      <w:bookmarkStart w:id="271" w:name="_Toc511721979"/>
      <w:bookmarkStart w:id="272" w:name="_Toc78358205"/>
      <w:r>
        <w:rPr>
          <w:rFonts w:ascii="Verdana" w:hAnsi="Verdana"/>
          <w:b/>
          <w:bCs/>
          <w:color w:val="auto"/>
          <w:sz w:val="18"/>
          <w:szCs w:val="18"/>
        </w:rPr>
        <w:t xml:space="preserve">7.3.21 </w:t>
      </w:r>
      <w:r w:rsidR="006832F5" w:rsidRPr="00226292">
        <w:rPr>
          <w:rFonts w:ascii="Verdana" w:hAnsi="Verdana"/>
          <w:b/>
          <w:bCs/>
          <w:color w:val="auto"/>
          <w:sz w:val="18"/>
          <w:szCs w:val="18"/>
        </w:rPr>
        <w:t>Communication and language</w:t>
      </w:r>
      <w:bookmarkEnd w:id="271"/>
      <w:bookmarkEnd w:id="272"/>
    </w:p>
    <w:p w14:paraId="3B023837" w14:textId="77777777" w:rsidR="006832F5" w:rsidRPr="008F0F42" w:rsidRDefault="006832F5" w:rsidP="006832F5">
      <w:pPr>
        <w:pStyle w:val="Geenafstand"/>
        <w:rPr>
          <w:rFonts w:ascii="Verdana" w:hAnsi="Verdana"/>
          <w:sz w:val="18"/>
          <w:szCs w:val="18"/>
        </w:rPr>
      </w:pPr>
      <w:r>
        <w:rPr>
          <w:rFonts w:ascii="Verdana" w:hAnsi="Verdana"/>
          <w:sz w:val="18"/>
        </w:rPr>
        <w:t xml:space="preserve">During the tendering process, communication with the Tendering Authority must be conducted in </w:t>
      </w:r>
      <w:r>
        <w:rPr>
          <w:rFonts w:ascii="Verdana" w:hAnsi="Verdana"/>
          <w:sz w:val="18"/>
          <w:highlight w:val="yellow"/>
        </w:rPr>
        <w:t xml:space="preserve"> </w:t>
      </w:r>
      <w:r w:rsidRPr="00BA3519">
        <w:rPr>
          <w:rFonts w:ascii="Verdana" w:hAnsi="Verdana"/>
          <w:sz w:val="18"/>
        </w:rPr>
        <w:t>Dutch or English.</w:t>
      </w:r>
    </w:p>
    <w:p w14:paraId="5F336CF8" w14:textId="77777777" w:rsidR="006832F5" w:rsidRPr="008F0F42" w:rsidRDefault="006832F5" w:rsidP="006832F5">
      <w:pPr>
        <w:pStyle w:val="Geenafstand"/>
        <w:rPr>
          <w:rFonts w:ascii="Verdana" w:hAnsi="Verdana"/>
          <w:sz w:val="18"/>
          <w:szCs w:val="18"/>
        </w:rPr>
      </w:pPr>
    </w:p>
    <w:p w14:paraId="52E861E0" w14:textId="02F302D4" w:rsidR="006832F5" w:rsidRPr="00BA3519" w:rsidRDefault="006832F5" w:rsidP="006832F5">
      <w:pPr>
        <w:pStyle w:val="Geenafstand"/>
        <w:rPr>
          <w:rFonts w:ascii="Verdana" w:hAnsi="Verdana"/>
          <w:sz w:val="18"/>
          <w:szCs w:val="18"/>
        </w:rPr>
      </w:pPr>
      <w:r>
        <w:rPr>
          <w:rFonts w:ascii="Verdana" w:hAnsi="Verdana"/>
          <w:sz w:val="18"/>
        </w:rPr>
        <w:t xml:space="preserve">The Tender must be </w:t>
      </w:r>
      <w:r w:rsidRPr="00BA3519">
        <w:rPr>
          <w:rFonts w:ascii="Verdana" w:hAnsi="Verdana"/>
          <w:sz w:val="18"/>
        </w:rPr>
        <w:t xml:space="preserve">submitted in English. </w:t>
      </w:r>
    </w:p>
    <w:p w14:paraId="37FFAAEA" w14:textId="716268D8" w:rsidR="006832F5" w:rsidRPr="00BA3519" w:rsidRDefault="006832F5" w:rsidP="006832F5">
      <w:pPr>
        <w:pStyle w:val="Geenafstand"/>
        <w:rPr>
          <w:rFonts w:ascii="Verdana" w:hAnsi="Verdana"/>
          <w:sz w:val="18"/>
          <w:szCs w:val="18"/>
        </w:rPr>
      </w:pPr>
      <w:r w:rsidRPr="00BA3519">
        <w:rPr>
          <w:rFonts w:ascii="Verdana" w:hAnsi="Verdana"/>
          <w:sz w:val="18"/>
        </w:rPr>
        <w:t>Additional documents (such as promotional materials etc.) can also be provided in Dutch</w:t>
      </w:r>
      <w:r w:rsidR="004C4433">
        <w:rPr>
          <w:rFonts w:ascii="Verdana" w:hAnsi="Verdana"/>
          <w:sz w:val="18"/>
        </w:rPr>
        <w:t xml:space="preserve"> or</w:t>
      </w:r>
      <w:r w:rsidRPr="00BA3519">
        <w:rPr>
          <w:rFonts w:ascii="Verdana" w:hAnsi="Verdana"/>
          <w:sz w:val="18"/>
        </w:rPr>
        <w:t xml:space="preserve"> English</w:t>
      </w:r>
      <w:r w:rsidR="004C4433">
        <w:rPr>
          <w:rFonts w:ascii="Verdana" w:hAnsi="Verdana"/>
          <w:sz w:val="18"/>
        </w:rPr>
        <w:t>.</w:t>
      </w:r>
    </w:p>
    <w:p w14:paraId="664C92FF" w14:textId="77777777" w:rsidR="006832F5" w:rsidRPr="00BA3519" w:rsidRDefault="006832F5" w:rsidP="006832F5">
      <w:pPr>
        <w:pStyle w:val="Geenafstand"/>
        <w:rPr>
          <w:rFonts w:ascii="Verdana" w:hAnsi="Verdana"/>
          <w:sz w:val="18"/>
          <w:szCs w:val="18"/>
        </w:rPr>
      </w:pPr>
    </w:p>
    <w:p w14:paraId="22B01F20" w14:textId="4A315F5E" w:rsidR="006832F5" w:rsidRDefault="006832F5" w:rsidP="006832F5">
      <w:pPr>
        <w:pStyle w:val="Geenafstand"/>
        <w:rPr>
          <w:rFonts w:ascii="Verdana" w:hAnsi="Verdana"/>
          <w:sz w:val="18"/>
        </w:rPr>
      </w:pPr>
      <w:r w:rsidRPr="00BA3519">
        <w:rPr>
          <w:rFonts w:ascii="Verdana" w:hAnsi="Verdana"/>
          <w:sz w:val="18"/>
        </w:rPr>
        <w:t>During the fulfilment of the contract, communication must be conducted in English</w:t>
      </w:r>
      <w:r w:rsidR="00226292">
        <w:rPr>
          <w:rFonts w:ascii="Verdana" w:hAnsi="Verdana"/>
          <w:sz w:val="18"/>
        </w:rPr>
        <w:t>.</w:t>
      </w:r>
    </w:p>
    <w:p w14:paraId="59A6C3F9" w14:textId="77777777" w:rsidR="006832F5" w:rsidRDefault="006832F5" w:rsidP="006832F5">
      <w:pPr>
        <w:pStyle w:val="Geenafstand"/>
        <w:rPr>
          <w:rFonts w:ascii="Verdana" w:hAnsi="Verdana"/>
          <w:sz w:val="18"/>
        </w:rPr>
      </w:pPr>
    </w:p>
    <w:p w14:paraId="6DB90DE2" w14:textId="57686C15" w:rsidR="006832F5" w:rsidRDefault="006832F5" w:rsidP="006832F5">
      <w:pPr>
        <w:pStyle w:val="Geenafstand"/>
        <w:rPr>
          <w:rFonts w:ascii="Verdana" w:hAnsi="Verdana"/>
          <w:sz w:val="18"/>
          <w:szCs w:val="18"/>
        </w:rPr>
      </w:pPr>
      <w:r w:rsidRPr="005650A8">
        <w:rPr>
          <w:rFonts w:ascii="Verdana" w:hAnsi="Verdana"/>
          <w:sz w:val="18"/>
          <w:szCs w:val="18"/>
        </w:rPr>
        <w:t>All interim and final deliverables/reports are written in</w:t>
      </w:r>
      <w:r w:rsidR="004C4433">
        <w:rPr>
          <w:rFonts w:ascii="Verdana" w:hAnsi="Verdana"/>
          <w:sz w:val="18"/>
          <w:szCs w:val="18"/>
        </w:rPr>
        <w:t xml:space="preserve"> </w:t>
      </w:r>
      <w:r>
        <w:rPr>
          <w:rFonts w:ascii="Verdana" w:hAnsi="Verdana"/>
          <w:sz w:val="18"/>
          <w:szCs w:val="18"/>
        </w:rPr>
        <w:t>English</w:t>
      </w:r>
      <w:r w:rsidR="00226292">
        <w:rPr>
          <w:rFonts w:ascii="Verdana" w:hAnsi="Verdana"/>
          <w:sz w:val="18"/>
          <w:szCs w:val="18"/>
        </w:rPr>
        <w:t>.</w:t>
      </w:r>
    </w:p>
    <w:p w14:paraId="0B7EC165" w14:textId="77777777" w:rsidR="00226292" w:rsidRPr="008F0F42" w:rsidRDefault="00226292" w:rsidP="006832F5">
      <w:pPr>
        <w:pStyle w:val="Geenafstand"/>
        <w:rPr>
          <w:rFonts w:ascii="Verdana" w:hAnsi="Verdana"/>
          <w:sz w:val="18"/>
          <w:szCs w:val="18"/>
        </w:rPr>
      </w:pPr>
    </w:p>
    <w:p w14:paraId="6F567C8D" w14:textId="3F06B3FB" w:rsidR="006832F5" w:rsidRPr="00226292" w:rsidRDefault="00226292" w:rsidP="00226292">
      <w:pPr>
        <w:pStyle w:val="Kop4"/>
        <w:rPr>
          <w:rFonts w:ascii="Verdana" w:hAnsi="Verdana"/>
          <w:b/>
          <w:bCs/>
          <w:color w:val="auto"/>
          <w:sz w:val="18"/>
          <w:szCs w:val="18"/>
        </w:rPr>
      </w:pPr>
      <w:bookmarkStart w:id="273" w:name="_Toc511721980"/>
      <w:bookmarkStart w:id="274" w:name="_Toc78358206"/>
      <w:r>
        <w:rPr>
          <w:rFonts w:ascii="Verdana" w:hAnsi="Verdana"/>
          <w:b/>
          <w:bCs/>
          <w:color w:val="auto"/>
          <w:sz w:val="18"/>
          <w:szCs w:val="18"/>
        </w:rPr>
        <w:t xml:space="preserve">7.3.22 </w:t>
      </w:r>
      <w:r w:rsidR="006832F5" w:rsidRPr="00226292">
        <w:rPr>
          <w:rFonts w:ascii="Verdana" w:hAnsi="Verdana"/>
          <w:b/>
          <w:bCs/>
          <w:color w:val="auto"/>
          <w:sz w:val="18"/>
          <w:szCs w:val="18"/>
        </w:rPr>
        <w:t>General terms and conditions</w:t>
      </w:r>
      <w:bookmarkEnd w:id="273"/>
      <w:bookmarkEnd w:id="274"/>
    </w:p>
    <w:p w14:paraId="63F52B53" w14:textId="26ECC4F0" w:rsidR="006832F5" w:rsidRDefault="006832F5" w:rsidP="006832F5">
      <w:pPr>
        <w:pStyle w:val="Geenafstand"/>
        <w:rPr>
          <w:rFonts w:ascii="Verdana" w:hAnsi="Verdana"/>
          <w:sz w:val="18"/>
        </w:rPr>
      </w:pPr>
      <w:r>
        <w:rPr>
          <w:rFonts w:ascii="Verdana" w:hAnsi="Verdana"/>
          <w:sz w:val="18"/>
        </w:rPr>
        <w:t>The applicability of any of the Tenderer’s general terms and conditions concerning delivery, payment and/or any other matters is explicitly excluded. The General Government Terms and Conditions apply to the Contract.</w:t>
      </w:r>
    </w:p>
    <w:p w14:paraId="644C02ED" w14:textId="77777777" w:rsidR="00226292" w:rsidRPr="005E58AC" w:rsidRDefault="00226292" w:rsidP="006832F5">
      <w:pPr>
        <w:pStyle w:val="Geenafstand"/>
        <w:rPr>
          <w:rFonts w:ascii="Verdana" w:hAnsi="Verdana"/>
          <w:sz w:val="18"/>
          <w:szCs w:val="18"/>
        </w:rPr>
      </w:pPr>
    </w:p>
    <w:p w14:paraId="4F8C03F7" w14:textId="7682D621" w:rsidR="006832F5" w:rsidRPr="00226292" w:rsidRDefault="00226292" w:rsidP="00226292">
      <w:pPr>
        <w:pStyle w:val="Kop4"/>
        <w:rPr>
          <w:rFonts w:ascii="Verdana" w:hAnsi="Verdana"/>
          <w:b/>
          <w:bCs/>
          <w:color w:val="auto"/>
          <w:sz w:val="18"/>
          <w:szCs w:val="18"/>
        </w:rPr>
      </w:pPr>
      <w:bookmarkStart w:id="275" w:name="_Toc511721981"/>
      <w:bookmarkStart w:id="276" w:name="_Toc78358207"/>
      <w:r>
        <w:rPr>
          <w:rFonts w:ascii="Verdana" w:hAnsi="Verdana"/>
          <w:b/>
          <w:bCs/>
          <w:color w:val="auto"/>
          <w:sz w:val="18"/>
          <w:szCs w:val="18"/>
        </w:rPr>
        <w:t xml:space="preserve">7.3.23 </w:t>
      </w:r>
      <w:r w:rsidR="006832F5" w:rsidRPr="00226292">
        <w:rPr>
          <w:rFonts w:ascii="Verdana" w:hAnsi="Verdana"/>
          <w:b/>
          <w:bCs/>
          <w:color w:val="auto"/>
          <w:sz w:val="18"/>
          <w:szCs w:val="18"/>
        </w:rPr>
        <w:t>Contract conditions</w:t>
      </w:r>
      <w:bookmarkEnd w:id="275"/>
      <w:bookmarkEnd w:id="276"/>
    </w:p>
    <w:p w14:paraId="4980FB63" w14:textId="77777777" w:rsidR="006832F5" w:rsidRDefault="006832F5" w:rsidP="006832F5">
      <w:pPr>
        <w:pStyle w:val="Lijstalinea"/>
        <w:ind w:left="0"/>
        <w:rPr>
          <w:i/>
        </w:rPr>
      </w:pPr>
      <w:r>
        <w:t xml:space="preserve">The draft Contract and the corresponding General Government Terms and Conditions are included in the annexes. The Tenderers have the opportunity to ask questions, make comments and propose textual amendments. </w:t>
      </w:r>
      <w:r w:rsidRPr="009505A2">
        <w:rPr>
          <w:rFonts w:eastAsia="Calibri"/>
        </w:rPr>
        <w:t>The Tendering Authority is free to accept or reject the proposed textual amendments. The Tendering Authority will indicate whether or not the proposals have been accepted or rejected in the Memorandum of Information. By submitting the Tender, the Tenderer declares his consent to the (possibly amended) Contract(s). Only the definitive Contract(s) will apply during the execution of the assignment.</w:t>
      </w:r>
      <w:r w:rsidRPr="009505A2">
        <w:rPr>
          <w:rFonts w:eastAsia="Calibri"/>
        </w:rPr>
        <w:br/>
      </w:r>
      <w:bookmarkStart w:id="277" w:name="_Toc57645816"/>
      <w:bookmarkStart w:id="278" w:name="_Toc57732763"/>
      <w:bookmarkStart w:id="279" w:name="_Toc57760642"/>
      <w:bookmarkStart w:id="280" w:name="_Toc57761585"/>
      <w:bookmarkStart w:id="281" w:name="_Toc57645817"/>
      <w:bookmarkStart w:id="282" w:name="_Toc57732764"/>
      <w:bookmarkStart w:id="283" w:name="_Toc57760643"/>
      <w:bookmarkStart w:id="284" w:name="_Toc57761586"/>
      <w:bookmarkStart w:id="285" w:name="_Toc57645818"/>
      <w:bookmarkStart w:id="286" w:name="_Toc57732765"/>
      <w:bookmarkStart w:id="287" w:name="_Toc57760644"/>
      <w:bookmarkStart w:id="288" w:name="_Toc57761587"/>
      <w:bookmarkStart w:id="289" w:name="_Toc57645819"/>
      <w:bookmarkStart w:id="290" w:name="_Toc57732766"/>
      <w:bookmarkStart w:id="291" w:name="_Toc57760645"/>
      <w:bookmarkStart w:id="292" w:name="_Toc57761588"/>
      <w:bookmarkStart w:id="293" w:name="_Toc511721983"/>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7438EAF0" w14:textId="4D8D56BC" w:rsidR="006832F5" w:rsidRPr="00226292" w:rsidRDefault="00226292" w:rsidP="00226292">
      <w:pPr>
        <w:pStyle w:val="Kop4"/>
        <w:rPr>
          <w:rFonts w:ascii="Verdana" w:hAnsi="Verdana"/>
          <w:b/>
          <w:bCs/>
          <w:color w:val="auto"/>
          <w:sz w:val="18"/>
          <w:szCs w:val="18"/>
        </w:rPr>
      </w:pPr>
      <w:bookmarkStart w:id="294" w:name="_Toc78358208"/>
      <w:r>
        <w:rPr>
          <w:rFonts w:ascii="Verdana" w:hAnsi="Verdana"/>
          <w:b/>
          <w:bCs/>
          <w:color w:val="auto"/>
          <w:sz w:val="18"/>
          <w:szCs w:val="18"/>
        </w:rPr>
        <w:t xml:space="preserve">7.3.24 </w:t>
      </w:r>
      <w:r w:rsidR="006832F5" w:rsidRPr="00226292">
        <w:rPr>
          <w:rFonts w:ascii="Verdana" w:hAnsi="Verdana"/>
          <w:b/>
          <w:bCs/>
          <w:color w:val="auto"/>
          <w:sz w:val="18"/>
          <w:szCs w:val="18"/>
        </w:rPr>
        <w:t>Explanation and verification of the Tender</w:t>
      </w:r>
      <w:bookmarkEnd w:id="293"/>
      <w:bookmarkEnd w:id="294"/>
    </w:p>
    <w:p w14:paraId="469A018F" w14:textId="7E1855E5" w:rsidR="006832F5" w:rsidRDefault="006832F5" w:rsidP="006832F5">
      <w:pPr>
        <w:pStyle w:val="Geenafstand"/>
        <w:rPr>
          <w:rFonts w:ascii="Verdana" w:hAnsi="Verdana"/>
          <w:sz w:val="18"/>
        </w:rPr>
      </w:pPr>
      <w:r>
        <w:rPr>
          <w:rFonts w:ascii="Verdana" w:hAnsi="Verdana"/>
          <w:sz w:val="18"/>
        </w:rPr>
        <w:t>The Tendering Authority can request that the Tenderer explains his Tender in greater detail and/or provide substantiating documents. The Tendering Authority is entitled</w:t>
      </w:r>
      <w:r w:rsidRPr="00FE139A">
        <w:rPr>
          <w:rFonts w:ascii="Verdana" w:hAnsi="Verdana"/>
          <w:sz w:val="18"/>
          <w:szCs w:val="18"/>
        </w:rPr>
        <w:t xml:space="preserve"> </w:t>
      </w:r>
      <w:r w:rsidRPr="00FE139A">
        <w:rPr>
          <w:rFonts w:ascii="Verdana" w:hAnsi="Verdana" w:cs="Verdana"/>
          <w:sz w:val="18"/>
          <w:szCs w:val="18"/>
          <w:cs/>
        </w:rPr>
        <w:t xml:space="preserve">– </w:t>
      </w:r>
      <w:r>
        <w:rPr>
          <w:rFonts w:ascii="Verdana" w:hAnsi="Verdana"/>
          <w:sz w:val="18"/>
        </w:rPr>
        <w:t xml:space="preserve">although not </w:t>
      </w:r>
      <w:r w:rsidRPr="00FE139A">
        <w:rPr>
          <w:rFonts w:ascii="Verdana" w:hAnsi="Verdana"/>
          <w:sz w:val="18"/>
          <w:szCs w:val="18"/>
        </w:rPr>
        <w:t xml:space="preserve">obliged </w:t>
      </w:r>
      <w:r w:rsidRPr="00FE139A">
        <w:rPr>
          <w:rFonts w:ascii="Verdana" w:hAnsi="Verdana" w:cs="Verdana"/>
          <w:sz w:val="18"/>
          <w:szCs w:val="18"/>
          <w:cs/>
        </w:rPr>
        <w:t xml:space="preserve">– </w:t>
      </w:r>
      <w:r w:rsidRPr="00FE139A">
        <w:rPr>
          <w:rFonts w:ascii="Verdana" w:hAnsi="Verdana"/>
          <w:sz w:val="18"/>
          <w:szCs w:val="18"/>
        </w:rPr>
        <w:t>to</w:t>
      </w:r>
      <w:r>
        <w:rPr>
          <w:rFonts w:ascii="Verdana" w:hAnsi="Verdana"/>
          <w:sz w:val="18"/>
        </w:rPr>
        <w:t xml:space="preserve"> check the accuracy of all data and statements submitted within the scope of the Tender.</w:t>
      </w:r>
    </w:p>
    <w:p w14:paraId="06A43A1D" w14:textId="77777777" w:rsidR="00226292" w:rsidRPr="008F0F42" w:rsidRDefault="00226292" w:rsidP="006832F5">
      <w:pPr>
        <w:pStyle w:val="Geenafstand"/>
        <w:rPr>
          <w:rFonts w:ascii="Verdana" w:hAnsi="Verdana"/>
          <w:sz w:val="18"/>
          <w:szCs w:val="18"/>
        </w:rPr>
      </w:pPr>
    </w:p>
    <w:p w14:paraId="1D3A94E8" w14:textId="58DFC4EA" w:rsidR="006832F5" w:rsidRPr="00226292" w:rsidRDefault="00226292" w:rsidP="00226292">
      <w:pPr>
        <w:pStyle w:val="Kop4"/>
        <w:rPr>
          <w:rFonts w:ascii="Verdana" w:hAnsi="Verdana"/>
          <w:b/>
          <w:bCs/>
          <w:color w:val="auto"/>
          <w:sz w:val="18"/>
          <w:szCs w:val="18"/>
        </w:rPr>
      </w:pPr>
      <w:bookmarkStart w:id="295" w:name="_Toc511721984"/>
      <w:bookmarkStart w:id="296" w:name="_Toc78358209"/>
      <w:r>
        <w:rPr>
          <w:rFonts w:ascii="Verdana" w:hAnsi="Verdana"/>
          <w:b/>
          <w:bCs/>
          <w:color w:val="auto"/>
          <w:sz w:val="18"/>
          <w:szCs w:val="18"/>
        </w:rPr>
        <w:t xml:space="preserve">7.3.25 </w:t>
      </w:r>
      <w:r w:rsidR="006832F5" w:rsidRPr="00226292">
        <w:rPr>
          <w:rFonts w:ascii="Verdana" w:hAnsi="Verdana"/>
          <w:b/>
          <w:bCs/>
          <w:color w:val="auto"/>
          <w:sz w:val="18"/>
          <w:szCs w:val="18"/>
        </w:rPr>
        <w:t>Request for supplementary information concerning the Tender</w:t>
      </w:r>
      <w:bookmarkEnd w:id="295"/>
      <w:bookmarkEnd w:id="296"/>
    </w:p>
    <w:p w14:paraId="6B6F4678" w14:textId="65563131" w:rsidR="006832F5" w:rsidRDefault="006832F5" w:rsidP="006832F5">
      <w:pPr>
        <w:pStyle w:val="Geenafstand"/>
        <w:rPr>
          <w:rFonts w:ascii="Verdana" w:hAnsi="Verdana"/>
          <w:sz w:val="18"/>
        </w:rPr>
      </w:pPr>
      <w:r>
        <w:rPr>
          <w:rFonts w:ascii="Verdana" w:hAnsi="Verdana"/>
          <w:sz w:val="18"/>
        </w:rPr>
        <w:t>The Tendering Authority can ask Tenderers to provide supplementary information and/or clarification of their Tender.</w:t>
      </w:r>
    </w:p>
    <w:p w14:paraId="36AA09A8" w14:textId="77777777" w:rsidR="00226292" w:rsidRPr="008F0F42" w:rsidRDefault="00226292" w:rsidP="006832F5">
      <w:pPr>
        <w:pStyle w:val="Geenafstand"/>
        <w:rPr>
          <w:rFonts w:ascii="Verdana" w:hAnsi="Verdana"/>
          <w:sz w:val="18"/>
          <w:szCs w:val="18"/>
        </w:rPr>
      </w:pPr>
    </w:p>
    <w:p w14:paraId="26EF60A8" w14:textId="409DECFB" w:rsidR="006832F5" w:rsidRPr="00226292" w:rsidRDefault="00226292" w:rsidP="00226292">
      <w:pPr>
        <w:pStyle w:val="Kop4"/>
        <w:rPr>
          <w:rFonts w:ascii="Verdana" w:hAnsi="Verdana"/>
          <w:b/>
          <w:bCs/>
          <w:color w:val="auto"/>
          <w:sz w:val="18"/>
          <w:szCs w:val="18"/>
        </w:rPr>
      </w:pPr>
      <w:bookmarkStart w:id="297" w:name="_Toc511721985"/>
      <w:bookmarkStart w:id="298" w:name="_Toc78358210"/>
      <w:r>
        <w:rPr>
          <w:rFonts w:ascii="Verdana" w:hAnsi="Verdana"/>
          <w:b/>
          <w:bCs/>
          <w:color w:val="auto"/>
          <w:sz w:val="18"/>
          <w:szCs w:val="18"/>
        </w:rPr>
        <w:t xml:space="preserve">7.3.26 </w:t>
      </w:r>
      <w:r w:rsidR="006832F5" w:rsidRPr="00226292">
        <w:rPr>
          <w:rFonts w:ascii="Verdana" w:hAnsi="Verdana"/>
          <w:b/>
          <w:bCs/>
          <w:color w:val="auto"/>
          <w:sz w:val="18"/>
          <w:szCs w:val="18"/>
        </w:rPr>
        <w:t>Announcement of the award of the Contract</w:t>
      </w:r>
      <w:bookmarkEnd w:id="297"/>
      <w:bookmarkEnd w:id="298"/>
    </w:p>
    <w:p w14:paraId="485BD8A2" w14:textId="77777777" w:rsidR="006832F5" w:rsidRPr="008F0F42" w:rsidRDefault="006832F5" w:rsidP="006832F5">
      <w:pPr>
        <w:pStyle w:val="Geenafstand"/>
        <w:rPr>
          <w:rFonts w:ascii="Verdana" w:hAnsi="Verdana"/>
          <w:sz w:val="18"/>
          <w:szCs w:val="18"/>
        </w:rPr>
      </w:pPr>
      <w:r>
        <w:rPr>
          <w:rFonts w:ascii="Verdana" w:hAnsi="Verdana"/>
          <w:sz w:val="18"/>
        </w:rPr>
        <w:t>All Tenderers will receive a message simultaneously that announces the award of the Contract and substantiates its decision. All Tenderers are entitled to request further information regarding this decision from the Tendering Authority.</w:t>
      </w:r>
    </w:p>
    <w:p w14:paraId="0692A342" w14:textId="77777777" w:rsidR="006832F5" w:rsidRPr="008F0F42" w:rsidRDefault="006832F5" w:rsidP="006832F5">
      <w:pPr>
        <w:pStyle w:val="Geenafstand"/>
        <w:rPr>
          <w:rFonts w:ascii="Verdana" w:hAnsi="Verdana"/>
          <w:sz w:val="18"/>
          <w:szCs w:val="18"/>
        </w:rPr>
      </w:pPr>
    </w:p>
    <w:p w14:paraId="428DDDBD" w14:textId="77777777" w:rsidR="006832F5" w:rsidRDefault="006832F5" w:rsidP="006832F5">
      <w:pPr>
        <w:pStyle w:val="Geenafstand"/>
        <w:rPr>
          <w:rFonts w:ascii="Verdana" w:hAnsi="Verdana"/>
          <w:i/>
          <w:sz w:val="18"/>
        </w:rPr>
      </w:pPr>
      <w:r>
        <w:rPr>
          <w:rFonts w:ascii="Verdana" w:hAnsi="Verdana"/>
          <w:i/>
          <w:sz w:val="18"/>
        </w:rPr>
        <w:t xml:space="preserve">Standstill period </w:t>
      </w:r>
    </w:p>
    <w:p w14:paraId="57806F6E" w14:textId="77777777" w:rsidR="006832F5" w:rsidRPr="00CF014A" w:rsidRDefault="006832F5" w:rsidP="006832F5">
      <w:pPr>
        <w:pStyle w:val="Geenafstand"/>
        <w:rPr>
          <w:rFonts w:ascii="Verdana" w:hAnsi="Verdana"/>
          <w:sz w:val="18"/>
          <w:szCs w:val="18"/>
        </w:rPr>
      </w:pPr>
      <w:r w:rsidRPr="00CF014A">
        <w:rPr>
          <w:rFonts w:ascii="Verdana" w:hAnsi="Verdana"/>
          <w:sz w:val="18"/>
        </w:rPr>
        <w:t>All Tenderers and stakeholders who dispute the award of the Contract and/or the verbal/written substantiation thereof can apply for a preliminary injunction at the competent civil court in The Hague. This must be done no later than 20 calendar days subsequent to the sending of the digital notifications concerning the award of the Contract. Upon expiry of this period, no more applications for a preliminary injunction can be submitted. In the event a Tenderer applies for a preliminary injunction, we kindly request that you send a copy of the summons to the Tendering authority.</w:t>
      </w:r>
    </w:p>
    <w:p w14:paraId="753FABA5" w14:textId="77777777" w:rsidR="006832F5" w:rsidRPr="00CF014A" w:rsidRDefault="006832F5" w:rsidP="006832F5">
      <w:pPr>
        <w:pStyle w:val="Geenafstand"/>
        <w:rPr>
          <w:rFonts w:ascii="Verdana" w:hAnsi="Verdana"/>
          <w:sz w:val="18"/>
          <w:szCs w:val="18"/>
        </w:rPr>
      </w:pPr>
    </w:p>
    <w:p w14:paraId="26A8CD3B" w14:textId="77777777" w:rsidR="006832F5" w:rsidRPr="00CF014A" w:rsidRDefault="006832F5" w:rsidP="006832F5">
      <w:pPr>
        <w:pStyle w:val="Geenafstand"/>
        <w:rPr>
          <w:rFonts w:ascii="Verdana" w:hAnsi="Verdana"/>
          <w:sz w:val="18"/>
          <w:szCs w:val="18"/>
        </w:rPr>
      </w:pPr>
      <w:r w:rsidRPr="00CF014A">
        <w:rPr>
          <w:rFonts w:ascii="Verdana" w:hAnsi="Verdana"/>
          <w:sz w:val="18"/>
        </w:rPr>
        <w:t xml:space="preserve">On the grounds of Section 2.129 of the Public Procurement Act the award of the Contract does not yet mean the Tenderer’s Tender has been accepted. For the 20 calendar days subsequent to the </w:t>
      </w:r>
      <w:r w:rsidRPr="00CF014A">
        <w:rPr>
          <w:rFonts w:ascii="Verdana" w:hAnsi="Verdana"/>
          <w:sz w:val="18"/>
        </w:rPr>
        <w:lastRenderedPageBreak/>
        <w:t>sending of the digital notification of the award of the Contract, the Tendering authority is not permitted to definitively award the assignment by concluding the Contract.</w:t>
      </w:r>
    </w:p>
    <w:p w14:paraId="34D626AD" w14:textId="77777777" w:rsidR="006832F5" w:rsidRPr="00CF014A" w:rsidRDefault="006832F5" w:rsidP="006832F5">
      <w:pPr>
        <w:pStyle w:val="Geenafstand"/>
        <w:rPr>
          <w:rFonts w:ascii="Verdana" w:hAnsi="Verdana"/>
          <w:sz w:val="18"/>
          <w:szCs w:val="18"/>
        </w:rPr>
      </w:pPr>
    </w:p>
    <w:p w14:paraId="16969750" w14:textId="77777777" w:rsidR="006832F5" w:rsidRPr="00CF014A" w:rsidRDefault="006832F5" w:rsidP="006832F5">
      <w:pPr>
        <w:pStyle w:val="Geenafstand"/>
        <w:rPr>
          <w:rFonts w:ascii="Verdana" w:hAnsi="Verdana"/>
          <w:sz w:val="18"/>
          <w:szCs w:val="18"/>
        </w:rPr>
      </w:pPr>
      <w:r w:rsidRPr="00CF014A">
        <w:rPr>
          <w:rFonts w:ascii="Verdana" w:hAnsi="Verdana"/>
          <w:sz w:val="18"/>
        </w:rPr>
        <w:t>If a preliminary injunction is applied for during these 20 calendar days, then a waiting period will be required pending a judgement in the preliminary injunction proceedings. The judgement will serve as the basis for further decision making by the Tendering authority.</w:t>
      </w:r>
    </w:p>
    <w:p w14:paraId="2A379116" w14:textId="77777777" w:rsidR="006832F5" w:rsidRPr="00CF014A" w:rsidRDefault="006832F5" w:rsidP="006832F5">
      <w:pPr>
        <w:pStyle w:val="Geenafstand"/>
        <w:rPr>
          <w:rFonts w:ascii="Verdana" w:hAnsi="Verdana"/>
          <w:sz w:val="18"/>
          <w:szCs w:val="18"/>
        </w:rPr>
      </w:pPr>
    </w:p>
    <w:p w14:paraId="30C5B53C" w14:textId="77777777" w:rsidR="006832F5" w:rsidRPr="00CF014A" w:rsidRDefault="006832F5" w:rsidP="006832F5">
      <w:pPr>
        <w:pStyle w:val="Geenafstand"/>
        <w:rPr>
          <w:rFonts w:ascii="Verdana" w:hAnsi="Verdana"/>
          <w:color w:val="0000FF"/>
          <w:sz w:val="18"/>
          <w:szCs w:val="18"/>
        </w:rPr>
      </w:pPr>
      <w:r w:rsidRPr="00CF014A">
        <w:rPr>
          <w:rFonts w:ascii="Verdana" w:hAnsi="Verdana"/>
          <w:sz w:val="18"/>
        </w:rPr>
        <w:t>If preliminary injunction proceedings are brought against the award of the Contract, then the Tendering authority will notify the Tenderer of this fact. The Tenderer must ensure that his Tender remains valid for at least four weeks subsequent to the judgement in the preliminary injunction proceedings.</w:t>
      </w:r>
    </w:p>
    <w:p w14:paraId="2BC69A23" w14:textId="77777777" w:rsidR="006832F5" w:rsidRPr="00CF014A" w:rsidRDefault="006832F5" w:rsidP="006832F5">
      <w:pPr>
        <w:pStyle w:val="Geenafstand"/>
        <w:rPr>
          <w:rFonts w:ascii="Verdana" w:hAnsi="Verdana"/>
          <w:sz w:val="18"/>
          <w:szCs w:val="18"/>
        </w:rPr>
      </w:pPr>
    </w:p>
    <w:p w14:paraId="7D13F44C" w14:textId="77777777" w:rsidR="006832F5" w:rsidRPr="00CF014A" w:rsidRDefault="006832F5" w:rsidP="006832F5">
      <w:pPr>
        <w:pStyle w:val="Geenafstand"/>
        <w:rPr>
          <w:rFonts w:ascii="Verdana" w:hAnsi="Verdana"/>
          <w:i/>
          <w:sz w:val="18"/>
          <w:szCs w:val="18"/>
        </w:rPr>
      </w:pPr>
      <w:r w:rsidRPr="00CF014A">
        <w:rPr>
          <w:rFonts w:ascii="Verdana" w:hAnsi="Verdana"/>
          <w:i/>
          <w:sz w:val="18"/>
        </w:rPr>
        <w:t>Interests in relation to the judgement</w:t>
      </w:r>
    </w:p>
    <w:p w14:paraId="019001AC" w14:textId="77777777" w:rsidR="006832F5" w:rsidRPr="00CF014A" w:rsidRDefault="006832F5" w:rsidP="006832F5">
      <w:pPr>
        <w:pStyle w:val="Geenafstand"/>
        <w:rPr>
          <w:rFonts w:ascii="Verdana" w:hAnsi="Verdana"/>
          <w:sz w:val="18"/>
          <w:szCs w:val="18"/>
        </w:rPr>
      </w:pPr>
      <w:r w:rsidRPr="00CF014A">
        <w:rPr>
          <w:rFonts w:ascii="Verdana" w:hAnsi="Verdana"/>
          <w:sz w:val="18"/>
        </w:rPr>
        <w:t>Tenderers who have an interest in the judgement in these preliminary injunction proceedings can only engage in these proceedings by means of intervention or joinder. The Tenderer cannot initiate separate proceedings or other judicial proceedings.</w:t>
      </w:r>
    </w:p>
    <w:p w14:paraId="0C9CD2EB" w14:textId="77777777" w:rsidR="006832F5" w:rsidRPr="008F0F42" w:rsidRDefault="006832F5" w:rsidP="006832F5">
      <w:pPr>
        <w:pStyle w:val="Geenafstand"/>
        <w:rPr>
          <w:rFonts w:ascii="Verdana" w:hAnsi="Verdana"/>
          <w:i/>
          <w:sz w:val="18"/>
          <w:szCs w:val="18"/>
        </w:rPr>
      </w:pPr>
    </w:p>
    <w:p w14:paraId="77543405" w14:textId="77777777" w:rsidR="006832F5" w:rsidRDefault="006832F5" w:rsidP="006832F5">
      <w:r>
        <w:br w:type="page"/>
      </w:r>
    </w:p>
    <w:p w14:paraId="745CA76D" w14:textId="77777777" w:rsidR="006832F5" w:rsidRDefault="006832F5" w:rsidP="006832F5">
      <w:pPr>
        <w:pStyle w:val="Kop1"/>
        <w:numPr>
          <w:ilvl w:val="0"/>
          <w:numId w:val="0"/>
        </w:numPr>
        <w:ind w:left="720"/>
      </w:pPr>
      <w:bookmarkStart w:id="299" w:name="_Toc511721989"/>
      <w:bookmarkStart w:id="300" w:name="_Toc78358211"/>
      <w:bookmarkStart w:id="301" w:name="_Toc84842462"/>
      <w:r>
        <w:lastRenderedPageBreak/>
        <w:t>Annexes</w:t>
      </w:r>
      <w:bookmarkEnd w:id="299"/>
      <w:bookmarkEnd w:id="300"/>
      <w:bookmarkEnd w:id="301"/>
    </w:p>
    <w:p w14:paraId="218FEFB8" w14:textId="77777777" w:rsidR="006832F5" w:rsidRDefault="006832F5" w:rsidP="006832F5"/>
    <w:p w14:paraId="29EC27B5" w14:textId="77777777" w:rsidR="006832F5" w:rsidRPr="00CF014A" w:rsidRDefault="006832F5" w:rsidP="006832F5">
      <w:pPr>
        <w:rPr>
          <w:rFonts w:ascii="Verdana" w:hAnsi="Verdana"/>
          <w:sz w:val="18"/>
          <w:szCs w:val="18"/>
        </w:rPr>
      </w:pPr>
      <w:r w:rsidRPr="00CF014A">
        <w:rPr>
          <w:rFonts w:ascii="Verdana" w:hAnsi="Verdana"/>
          <w:sz w:val="18"/>
        </w:rPr>
        <w:t>The following annexes constitute an integral part of this Tender document. These annexes were published together with the Tender document.</w:t>
      </w:r>
    </w:p>
    <w:p w14:paraId="63BC17A1" w14:textId="77777777" w:rsidR="006832F5" w:rsidRPr="00CF014A" w:rsidRDefault="006832F5" w:rsidP="006832F5">
      <w:pPr>
        <w:rPr>
          <w:rFonts w:ascii="Verdana" w:hAnsi="Verdana"/>
          <w:sz w:val="18"/>
          <w:szCs w:val="18"/>
        </w:rPr>
      </w:pPr>
    </w:p>
    <w:p w14:paraId="41E36344" w14:textId="77777777" w:rsidR="006832F5" w:rsidRPr="009345F0" w:rsidRDefault="006832F5" w:rsidP="009345F0">
      <w:pPr>
        <w:rPr>
          <w:rFonts w:ascii="Verdana" w:hAnsi="Verdana"/>
          <w:sz w:val="18"/>
          <w:szCs w:val="18"/>
        </w:rPr>
      </w:pPr>
      <w:r w:rsidRPr="009345F0">
        <w:rPr>
          <w:rFonts w:ascii="Verdana" w:hAnsi="Verdana"/>
          <w:sz w:val="18"/>
        </w:rPr>
        <w:t xml:space="preserve">Annex 1: European Single Procurement Document </w:t>
      </w:r>
    </w:p>
    <w:p w14:paraId="54267F7D" w14:textId="1F7E3E18" w:rsidR="006832F5" w:rsidRPr="009345F0" w:rsidRDefault="006832F5" w:rsidP="009345F0">
      <w:pPr>
        <w:rPr>
          <w:rFonts w:ascii="Verdana" w:hAnsi="Verdana"/>
          <w:sz w:val="18"/>
          <w:szCs w:val="18"/>
        </w:rPr>
      </w:pPr>
      <w:r w:rsidRPr="009345F0">
        <w:rPr>
          <w:rFonts w:ascii="Verdana" w:hAnsi="Verdana"/>
          <w:sz w:val="18"/>
        </w:rPr>
        <w:t xml:space="preserve">Annex </w:t>
      </w:r>
      <w:r w:rsidR="000D106F" w:rsidRPr="009345F0">
        <w:rPr>
          <w:rFonts w:ascii="Verdana" w:hAnsi="Verdana"/>
          <w:sz w:val="18"/>
        </w:rPr>
        <w:t>2</w:t>
      </w:r>
      <w:r w:rsidRPr="009345F0">
        <w:rPr>
          <w:rFonts w:ascii="Verdana" w:hAnsi="Verdana"/>
          <w:sz w:val="18"/>
        </w:rPr>
        <w:t>: Draft Contract</w:t>
      </w:r>
    </w:p>
    <w:p w14:paraId="63F5CBF4" w14:textId="0DCD3B94" w:rsidR="006832F5" w:rsidRPr="009345F0" w:rsidRDefault="006832F5" w:rsidP="009345F0">
      <w:pPr>
        <w:rPr>
          <w:rFonts w:ascii="Verdana" w:hAnsi="Verdana"/>
          <w:sz w:val="18"/>
          <w:szCs w:val="18"/>
        </w:rPr>
      </w:pPr>
      <w:r w:rsidRPr="009345F0">
        <w:rPr>
          <w:rFonts w:ascii="Verdana" w:hAnsi="Verdana"/>
          <w:sz w:val="18"/>
        </w:rPr>
        <w:t xml:space="preserve">Annex </w:t>
      </w:r>
      <w:r w:rsidR="000D106F" w:rsidRPr="009345F0">
        <w:rPr>
          <w:rFonts w:ascii="Verdana" w:hAnsi="Verdana"/>
          <w:sz w:val="18"/>
        </w:rPr>
        <w:t>3</w:t>
      </w:r>
      <w:r w:rsidRPr="009345F0">
        <w:rPr>
          <w:rFonts w:ascii="Verdana" w:hAnsi="Verdana"/>
          <w:sz w:val="18"/>
        </w:rPr>
        <w:t>: General conditions ARVODI 2018</w:t>
      </w:r>
    </w:p>
    <w:p w14:paraId="679E3EE8" w14:textId="02FFB607" w:rsidR="006832F5" w:rsidRPr="009345F0" w:rsidRDefault="006832F5" w:rsidP="009345F0">
      <w:pPr>
        <w:rPr>
          <w:rFonts w:ascii="Verdana" w:hAnsi="Verdana"/>
          <w:sz w:val="18"/>
        </w:rPr>
      </w:pPr>
      <w:r w:rsidRPr="009345F0">
        <w:rPr>
          <w:rFonts w:ascii="Verdana" w:hAnsi="Verdana"/>
          <w:sz w:val="18"/>
        </w:rPr>
        <w:t xml:space="preserve">Annex </w:t>
      </w:r>
      <w:r w:rsidR="000D106F" w:rsidRPr="009345F0">
        <w:rPr>
          <w:rFonts w:ascii="Verdana" w:hAnsi="Verdana"/>
          <w:sz w:val="18"/>
        </w:rPr>
        <w:t>4</w:t>
      </w:r>
      <w:r w:rsidRPr="009345F0">
        <w:rPr>
          <w:rFonts w:ascii="Verdana" w:hAnsi="Verdana"/>
          <w:sz w:val="18"/>
        </w:rPr>
        <w:t xml:space="preserve">: </w:t>
      </w:r>
      <w:r w:rsidR="0065660F" w:rsidRPr="009345F0">
        <w:rPr>
          <w:rFonts w:ascii="Verdana" w:hAnsi="Verdana"/>
          <w:sz w:val="18"/>
          <w:szCs w:val="18"/>
        </w:rPr>
        <w:t>List of target countries</w:t>
      </w:r>
      <w:r w:rsidR="0065660F" w:rsidRPr="009345F0">
        <w:rPr>
          <w:rFonts w:ascii="Verdana" w:hAnsi="Verdana"/>
          <w:sz w:val="18"/>
        </w:rPr>
        <w:t xml:space="preserve"> </w:t>
      </w:r>
    </w:p>
    <w:p w14:paraId="3CE0405E" w14:textId="68906D67" w:rsidR="006832F5" w:rsidRPr="009345F0" w:rsidRDefault="006832F5" w:rsidP="009345F0">
      <w:pPr>
        <w:rPr>
          <w:rFonts w:ascii="Verdana" w:hAnsi="Verdana"/>
          <w:sz w:val="18"/>
          <w:szCs w:val="18"/>
        </w:rPr>
      </w:pPr>
      <w:r w:rsidRPr="009345F0">
        <w:rPr>
          <w:rFonts w:ascii="Verdana" w:hAnsi="Verdana"/>
          <w:sz w:val="18"/>
        </w:rPr>
        <w:t xml:space="preserve">Annex </w:t>
      </w:r>
      <w:r w:rsidR="000D106F" w:rsidRPr="009345F0">
        <w:rPr>
          <w:rFonts w:ascii="Verdana" w:hAnsi="Verdana"/>
          <w:sz w:val="18"/>
        </w:rPr>
        <w:t>5</w:t>
      </w:r>
      <w:r w:rsidRPr="009345F0">
        <w:rPr>
          <w:rFonts w:ascii="Verdana" w:hAnsi="Verdana"/>
          <w:sz w:val="18"/>
        </w:rPr>
        <w:t xml:space="preserve">: </w:t>
      </w:r>
      <w:r w:rsidR="0065660F" w:rsidRPr="009345F0">
        <w:rPr>
          <w:rFonts w:ascii="Verdana" w:hAnsi="Verdana"/>
          <w:sz w:val="18"/>
        </w:rPr>
        <w:t>Complaints Procedure</w:t>
      </w:r>
    </w:p>
    <w:p w14:paraId="02123A2F" w14:textId="77777777" w:rsidR="006832F5" w:rsidRPr="009E4C5A" w:rsidRDefault="006832F5" w:rsidP="006832F5">
      <w:pPr>
        <w:rPr>
          <w:rFonts w:ascii="Verdana" w:hAnsi="Verdana"/>
          <w:sz w:val="18"/>
          <w:szCs w:val="18"/>
        </w:rPr>
      </w:pPr>
    </w:p>
    <w:p w14:paraId="104EBCFF" w14:textId="77777777" w:rsidR="006832F5" w:rsidRPr="00D71ACC" w:rsidRDefault="006832F5" w:rsidP="006832F5">
      <w:pPr>
        <w:rPr>
          <w:rFonts w:ascii="Verdana" w:hAnsi="Verdana"/>
          <w:sz w:val="18"/>
          <w:szCs w:val="18"/>
        </w:rPr>
      </w:pPr>
    </w:p>
    <w:p w14:paraId="030336AD" w14:textId="37B544A7" w:rsidR="00432778" w:rsidRPr="006B3B43" w:rsidRDefault="00432778" w:rsidP="006832F5">
      <w:pPr>
        <w:rPr>
          <w:rFonts w:ascii="Verdana" w:hAnsi="Verdana" w:cs="Arial"/>
          <w:sz w:val="18"/>
          <w:szCs w:val="18"/>
        </w:rPr>
      </w:pPr>
    </w:p>
    <w:sectPr w:rsidR="00432778" w:rsidRPr="006B3B43" w:rsidSect="00E00ADE">
      <w:footerReference w:type="default" r:id="rId32"/>
      <w:headerReference w:type="first" r:id="rId33"/>
      <w:pgSz w:w="11907" w:h="16839"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D76093" w14:textId="77777777" w:rsidR="00EF65F0" w:rsidRDefault="00EF65F0" w:rsidP="00432778">
      <w:pPr>
        <w:spacing w:line="240" w:lineRule="auto"/>
      </w:pPr>
      <w:r>
        <w:separator/>
      </w:r>
    </w:p>
  </w:endnote>
  <w:endnote w:type="continuationSeparator" w:id="0">
    <w:p w14:paraId="3F25C71B" w14:textId="77777777" w:rsidR="00EF65F0" w:rsidRDefault="00EF65F0" w:rsidP="004327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alibri;Calibri">
    <w:altName w:val="Cambri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SimSun">
    <w:panose1 w:val="02010609030101010101"/>
    <w:charset w:val="86"/>
    <w:family w:val="modern"/>
    <w:pitch w:val="fixed"/>
    <w:sig w:usb0="00000003" w:usb1="288F0000" w:usb2="00000016" w:usb3="00000000" w:csb0="00040001" w:csb1="00000000"/>
  </w:font>
  <w:font w:name="Verdana;Verdan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21D14" w14:textId="658AE287" w:rsidR="00EF65F0" w:rsidRDefault="00EF65F0" w:rsidP="00432778">
    <w:pPr>
      <w:pStyle w:val="Voettekst"/>
    </w:pPr>
    <w:r>
      <w:rPr>
        <w:rFonts w:ascii="Verdana" w:hAnsi="Verdana"/>
        <w:sz w:val="16"/>
      </w:rPr>
      <w:t>Energy Enterprise Coach</w:t>
    </w:r>
    <w:r>
      <w:tab/>
    </w:r>
    <w:r>
      <w:tab/>
    </w:r>
    <w:r>
      <w:rPr>
        <w:rFonts w:ascii="Verdana" w:hAnsi="Verdana"/>
        <w:sz w:val="16"/>
      </w:rPr>
      <w:t xml:space="preserve">Page </w:t>
    </w:r>
    <w:r>
      <w:rPr>
        <w:rFonts w:ascii="Verdana" w:hAnsi="Verdana"/>
        <w:sz w:val="16"/>
      </w:rPr>
      <w:fldChar w:fldCharType="begin"/>
    </w:r>
    <w:r>
      <w:rPr>
        <w:rFonts w:ascii="Verdana" w:hAnsi="Verdana"/>
        <w:sz w:val="16"/>
      </w:rPr>
      <w:instrText>PAGE</w:instrText>
    </w:r>
    <w:r>
      <w:rPr>
        <w:rFonts w:ascii="Verdana" w:hAnsi="Verdana"/>
        <w:sz w:val="16"/>
      </w:rPr>
      <w:fldChar w:fldCharType="separate"/>
    </w:r>
    <w:r>
      <w:rPr>
        <w:rFonts w:ascii="Verdana" w:hAnsi="Verdana"/>
        <w:noProof/>
        <w:sz w:val="16"/>
      </w:rPr>
      <w:t>28</w:t>
    </w:r>
    <w:r>
      <w:rPr>
        <w:rFonts w:ascii="Verdana" w:hAnsi="Verdana"/>
        <w:sz w:val="16"/>
      </w:rPr>
      <w:fldChar w:fldCharType="end"/>
    </w:r>
    <w:r>
      <w:rPr>
        <w:rFonts w:ascii="Verdana" w:hAnsi="Verdana"/>
        <w:sz w:val="16"/>
      </w:rPr>
      <w:t xml:space="preserve"> of </w:t>
    </w:r>
    <w:r>
      <w:rPr>
        <w:rFonts w:ascii="Verdana" w:hAnsi="Verdana"/>
        <w:sz w:val="16"/>
      </w:rPr>
      <w:fldChar w:fldCharType="begin"/>
    </w:r>
    <w:r>
      <w:rPr>
        <w:rFonts w:ascii="Verdana" w:hAnsi="Verdana"/>
        <w:sz w:val="16"/>
      </w:rPr>
      <w:instrText>NUMPAGES</w:instrText>
    </w:r>
    <w:r>
      <w:rPr>
        <w:rFonts w:ascii="Verdana" w:hAnsi="Verdana"/>
        <w:sz w:val="16"/>
      </w:rPr>
      <w:fldChar w:fldCharType="separate"/>
    </w:r>
    <w:r>
      <w:rPr>
        <w:rFonts w:ascii="Verdana" w:hAnsi="Verdana"/>
        <w:noProof/>
        <w:sz w:val="16"/>
      </w:rPr>
      <w:t>32</w:t>
    </w:r>
    <w:r>
      <w:rPr>
        <w:rFonts w:ascii="Verdana" w:hAnsi="Verdana"/>
        <w:sz w:val="16"/>
      </w:rPr>
      <w:fldChar w:fldCharType="end"/>
    </w:r>
  </w:p>
  <w:p w14:paraId="18925824" w14:textId="77777777" w:rsidR="00EF65F0" w:rsidRDefault="00EF65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0831EA" w14:textId="77777777" w:rsidR="00EF65F0" w:rsidRDefault="00EF65F0" w:rsidP="00432778">
      <w:pPr>
        <w:spacing w:line="240" w:lineRule="auto"/>
      </w:pPr>
      <w:r>
        <w:separator/>
      </w:r>
    </w:p>
  </w:footnote>
  <w:footnote w:type="continuationSeparator" w:id="0">
    <w:p w14:paraId="1AE68F3C" w14:textId="77777777" w:rsidR="00EF65F0" w:rsidRDefault="00EF65F0" w:rsidP="00432778">
      <w:pPr>
        <w:spacing w:line="240" w:lineRule="auto"/>
      </w:pPr>
      <w:r>
        <w:continuationSeparator/>
      </w:r>
    </w:p>
  </w:footnote>
  <w:footnote w:id="1">
    <w:p w14:paraId="0C13B86B" w14:textId="07096FD8" w:rsidR="00EF65F0" w:rsidRPr="00256F3E" w:rsidRDefault="00EF65F0">
      <w:pPr>
        <w:pStyle w:val="Voetnoottekst"/>
        <w:rPr>
          <w:lang w:val="en-US"/>
        </w:rPr>
      </w:pPr>
      <w:r>
        <w:rPr>
          <w:rStyle w:val="Voetnootmarkering"/>
        </w:rPr>
        <w:footnoteRef/>
      </w:r>
      <w:r>
        <w:t xml:space="preserve"> </w:t>
      </w:r>
      <w:r w:rsidRPr="00256F3E">
        <w:rPr>
          <w:lang w:val="en-US"/>
        </w:rPr>
        <w:t>SMEs working with bioslurry form</w:t>
      </w:r>
      <w:r>
        <w:rPr>
          <w:lang w:val="en-US"/>
        </w:rPr>
        <w:t xml:space="preserve"> an exception from the energy access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C17F9E" w14:textId="0ED8D0BB" w:rsidR="00EF65F0" w:rsidRDefault="00EF65F0">
    <w:pPr>
      <w:pStyle w:val="Koptekst"/>
    </w:pPr>
    <w:r>
      <w:rPr>
        <w:noProof/>
      </w:rPr>
      <w:drawing>
        <wp:anchor distT="0" distB="0" distL="114300" distR="114300" simplePos="0" relativeHeight="251657728" behindDoc="0" locked="0" layoutInCell="1" allowOverlap="1" wp14:anchorId="0925D973" wp14:editId="4018B4B1">
          <wp:simplePos x="0" y="0"/>
          <wp:positionH relativeFrom="margin">
            <wp:posOffset>0</wp:posOffset>
          </wp:positionH>
          <wp:positionV relativeFrom="paragraph">
            <wp:posOffset>-446405</wp:posOffset>
          </wp:positionV>
          <wp:extent cx="5930265" cy="2057400"/>
          <wp:effectExtent l="0" t="0" r="0" b="0"/>
          <wp:wrapNone/>
          <wp:docPr id="2"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26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50739"/>
    <w:multiLevelType w:val="hybridMultilevel"/>
    <w:tmpl w:val="11FC2E0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A4120A4"/>
    <w:multiLevelType w:val="hybridMultilevel"/>
    <w:tmpl w:val="1D8E1FCE"/>
    <w:lvl w:ilvl="0" w:tplc="6E4AA974">
      <w:start w:val="1"/>
      <w:numFmt w:val="bullet"/>
      <w:pStyle w:val="Lijstopsomteken"/>
      <w:lvlText w:val="•"/>
      <w:lvlJc w:val="left"/>
      <w:pPr>
        <w:tabs>
          <w:tab w:val="num" w:pos="227"/>
        </w:tabs>
        <w:ind w:left="227" w:hanging="227"/>
      </w:pPr>
      <w:rPr>
        <w:rFonts w:ascii="Verdana" w:hAnsi="Verdana" w:hint="default"/>
        <w:sz w:val="18"/>
        <w:szCs w:val="18"/>
      </w:rPr>
    </w:lvl>
    <w:lvl w:ilvl="1" w:tplc="613A5A90">
      <w:start w:val="1"/>
      <w:numFmt w:val="bullet"/>
      <w:lvlText w:val="o"/>
      <w:lvlJc w:val="left"/>
      <w:pPr>
        <w:tabs>
          <w:tab w:val="num" w:pos="1440"/>
        </w:tabs>
        <w:ind w:left="1440" w:hanging="360"/>
      </w:pPr>
      <w:rPr>
        <w:rFonts w:ascii="Courier New" w:hAnsi="Courier New" w:cs="Courier New" w:hint="default"/>
      </w:rPr>
    </w:lvl>
    <w:lvl w:ilvl="2" w:tplc="DA7A1954" w:tentative="1">
      <w:start w:val="1"/>
      <w:numFmt w:val="bullet"/>
      <w:lvlText w:val=""/>
      <w:lvlJc w:val="left"/>
      <w:pPr>
        <w:tabs>
          <w:tab w:val="num" w:pos="2160"/>
        </w:tabs>
        <w:ind w:left="2160" w:hanging="360"/>
      </w:pPr>
      <w:rPr>
        <w:rFonts w:ascii="Wingdings" w:hAnsi="Wingdings" w:hint="default"/>
      </w:rPr>
    </w:lvl>
    <w:lvl w:ilvl="3" w:tplc="ECAE87A8" w:tentative="1">
      <w:start w:val="1"/>
      <w:numFmt w:val="bullet"/>
      <w:lvlText w:val=""/>
      <w:lvlJc w:val="left"/>
      <w:pPr>
        <w:tabs>
          <w:tab w:val="num" w:pos="2880"/>
        </w:tabs>
        <w:ind w:left="2880" w:hanging="360"/>
      </w:pPr>
      <w:rPr>
        <w:rFonts w:ascii="Symbol" w:hAnsi="Symbol" w:hint="default"/>
      </w:rPr>
    </w:lvl>
    <w:lvl w:ilvl="4" w:tplc="C7FCA192" w:tentative="1">
      <w:start w:val="1"/>
      <w:numFmt w:val="bullet"/>
      <w:lvlText w:val="o"/>
      <w:lvlJc w:val="left"/>
      <w:pPr>
        <w:tabs>
          <w:tab w:val="num" w:pos="3600"/>
        </w:tabs>
        <w:ind w:left="3600" w:hanging="360"/>
      </w:pPr>
      <w:rPr>
        <w:rFonts w:ascii="Courier New" w:hAnsi="Courier New" w:cs="Courier New" w:hint="default"/>
      </w:rPr>
    </w:lvl>
    <w:lvl w:ilvl="5" w:tplc="D55E35F8" w:tentative="1">
      <w:start w:val="1"/>
      <w:numFmt w:val="bullet"/>
      <w:lvlText w:val=""/>
      <w:lvlJc w:val="left"/>
      <w:pPr>
        <w:tabs>
          <w:tab w:val="num" w:pos="4320"/>
        </w:tabs>
        <w:ind w:left="4320" w:hanging="360"/>
      </w:pPr>
      <w:rPr>
        <w:rFonts w:ascii="Wingdings" w:hAnsi="Wingdings" w:hint="default"/>
      </w:rPr>
    </w:lvl>
    <w:lvl w:ilvl="6" w:tplc="EA403CC6" w:tentative="1">
      <w:start w:val="1"/>
      <w:numFmt w:val="bullet"/>
      <w:lvlText w:val=""/>
      <w:lvlJc w:val="left"/>
      <w:pPr>
        <w:tabs>
          <w:tab w:val="num" w:pos="5040"/>
        </w:tabs>
        <w:ind w:left="5040" w:hanging="360"/>
      </w:pPr>
      <w:rPr>
        <w:rFonts w:ascii="Symbol" w:hAnsi="Symbol" w:hint="default"/>
      </w:rPr>
    </w:lvl>
    <w:lvl w:ilvl="7" w:tplc="F0B4A83A" w:tentative="1">
      <w:start w:val="1"/>
      <w:numFmt w:val="bullet"/>
      <w:lvlText w:val="o"/>
      <w:lvlJc w:val="left"/>
      <w:pPr>
        <w:tabs>
          <w:tab w:val="num" w:pos="5760"/>
        </w:tabs>
        <w:ind w:left="5760" w:hanging="360"/>
      </w:pPr>
      <w:rPr>
        <w:rFonts w:ascii="Courier New" w:hAnsi="Courier New" w:cs="Courier New" w:hint="default"/>
      </w:rPr>
    </w:lvl>
    <w:lvl w:ilvl="8" w:tplc="5566A6E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95142D"/>
    <w:multiLevelType w:val="hybridMultilevel"/>
    <w:tmpl w:val="85D245D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D0E1728"/>
    <w:multiLevelType w:val="hybridMultilevel"/>
    <w:tmpl w:val="27AC6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237E31"/>
    <w:multiLevelType w:val="hybridMultilevel"/>
    <w:tmpl w:val="CF824FE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7A49B1"/>
    <w:multiLevelType w:val="hybridMultilevel"/>
    <w:tmpl w:val="8A3A6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5B2ACB"/>
    <w:multiLevelType w:val="hybridMultilevel"/>
    <w:tmpl w:val="D986A86E"/>
    <w:lvl w:ilvl="0" w:tplc="0E2AD89E">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61036D"/>
    <w:multiLevelType w:val="multilevel"/>
    <w:tmpl w:val="83305142"/>
    <w:lvl w:ilvl="0">
      <w:start w:val="1"/>
      <w:numFmt w:val="decimal"/>
      <w:pStyle w:val="Kop1"/>
      <w:lvlText w:val="%1."/>
      <w:lvlJc w:val="left"/>
      <w:pPr>
        <w:ind w:left="720" w:hanging="360"/>
      </w:pPr>
      <w:rPr>
        <w:rFonts w:hint="default"/>
      </w:rPr>
    </w:lvl>
    <w:lvl w:ilvl="1">
      <w:start w:val="2"/>
      <w:numFmt w:val="decimal"/>
      <w:isLgl/>
      <w:lvlText w:val="%1.%2"/>
      <w:lvlJc w:val="left"/>
      <w:pPr>
        <w:ind w:left="143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408" w:hanging="180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8" w15:restartNumberingAfterBreak="0">
    <w:nsid w:val="1DDE0D3F"/>
    <w:multiLevelType w:val="multilevel"/>
    <w:tmpl w:val="BB5E74EE"/>
    <w:lvl w:ilvl="0">
      <w:start w:val="1"/>
      <w:numFmt w:val="decimal"/>
      <w:lvlText w:val="%1."/>
      <w:lvlJc w:val="left"/>
      <w:pPr>
        <w:ind w:left="360" w:hanging="360"/>
      </w:pPr>
      <w:rPr>
        <w:rFonts w:hint="default"/>
      </w:rPr>
    </w:lvl>
    <w:lvl w:ilvl="1">
      <w:start w:val="3"/>
      <w:numFmt w:val="decimal"/>
      <w:isLgl/>
      <w:lvlText w:val="%1.%2"/>
      <w:lvlJc w:val="left"/>
      <w:pPr>
        <w:ind w:left="1110"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9" w15:restartNumberingAfterBreak="0">
    <w:nsid w:val="24825744"/>
    <w:multiLevelType w:val="hybridMultilevel"/>
    <w:tmpl w:val="1264E9B2"/>
    <w:lvl w:ilvl="0" w:tplc="16541C42">
      <w:start w:val="1"/>
      <w:numFmt w:val="lowerLetter"/>
      <w:lvlText w:val="%1."/>
      <w:lvlJc w:val="left"/>
      <w:pPr>
        <w:tabs>
          <w:tab w:val="num" w:pos="360"/>
        </w:tabs>
        <w:ind w:left="360" w:hanging="360"/>
      </w:pPr>
      <w:rPr>
        <w:rFonts w:hint="default"/>
      </w:rPr>
    </w:lvl>
    <w:lvl w:ilvl="1" w:tplc="60A4D8CC" w:tentative="1">
      <w:start w:val="1"/>
      <w:numFmt w:val="lowerLetter"/>
      <w:lvlText w:val="%2."/>
      <w:lvlJc w:val="left"/>
      <w:pPr>
        <w:tabs>
          <w:tab w:val="num" w:pos="1080"/>
        </w:tabs>
        <w:ind w:left="1080" w:hanging="360"/>
      </w:pPr>
    </w:lvl>
    <w:lvl w:ilvl="2" w:tplc="9048B694" w:tentative="1">
      <w:start w:val="1"/>
      <w:numFmt w:val="lowerRoman"/>
      <w:lvlText w:val="%3."/>
      <w:lvlJc w:val="right"/>
      <w:pPr>
        <w:tabs>
          <w:tab w:val="num" w:pos="1800"/>
        </w:tabs>
        <w:ind w:left="1800" w:hanging="180"/>
      </w:pPr>
    </w:lvl>
    <w:lvl w:ilvl="3" w:tplc="DEBC87FA" w:tentative="1">
      <w:start w:val="1"/>
      <w:numFmt w:val="decimal"/>
      <w:lvlText w:val="%4."/>
      <w:lvlJc w:val="left"/>
      <w:pPr>
        <w:tabs>
          <w:tab w:val="num" w:pos="2520"/>
        </w:tabs>
        <w:ind w:left="2520" w:hanging="360"/>
      </w:pPr>
    </w:lvl>
    <w:lvl w:ilvl="4" w:tplc="01B028C2" w:tentative="1">
      <w:start w:val="1"/>
      <w:numFmt w:val="lowerLetter"/>
      <w:lvlText w:val="%5."/>
      <w:lvlJc w:val="left"/>
      <w:pPr>
        <w:tabs>
          <w:tab w:val="num" w:pos="3240"/>
        </w:tabs>
        <w:ind w:left="3240" w:hanging="360"/>
      </w:pPr>
    </w:lvl>
    <w:lvl w:ilvl="5" w:tplc="E8188B0A" w:tentative="1">
      <w:start w:val="1"/>
      <w:numFmt w:val="lowerRoman"/>
      <w:lvlText w:val="%6."/>
      <w:lvlJc w:val="right"/>
      <w:pPr>
        <w:tabs>
          <w:tab w:val="num" w:pos="3960"/>
        </w:tabs>
        <w:ind w:left="3960" w:hanging="180"/>
      </w:pPr>
    </w:lvl>
    <w:lvl w:ilvl="6" w:tplc="9844E43C" w:tentative="1">
      <w:start w:val="1"/>
      <w:numFmt w:val="decimal"/>
      <w:lvlText w:val="%7."/>
      <w:lvlJc w:val="left"/>
      <w:pPr>
        <w:tabs>
          <w:tab w:val="num" w:pos="4680"/>
        </w:tabs>
        <w:ind w:left="4680" w:hanging="360"/>
      </w:pPr>
    </w:lvl>
    <w:lvl w:ilvl="7" w:tplc="8438EFEE" w:tentative="1">
      <w:start w:val="1"/>
      <w:numFmt w:val="lowerLetter"/>
      <w:lvlText w:val="%8."/>
      <w:lvlJc w:val="left"/>
      <w:pPr>
        <w:tabs>
          <w:tab w:val="num" w:pos="5400"/>
        </w:tabs>
        <w:ind w:left="5400" w:hanging="360"/>
      </w:pPr>
    </w:lvl>
    <w:lvl w:ilvl="8" w:tplc="0C4C275C" w:tentative="1">
      <w:start w:val="1"/>
      <w:numFmt w:val="lowerRoman"/>
      <w:lvlText w:val="%9."/>
      <w:lvlJc w:val="right"/>
      <w:pPr>
        <w:tabs>
          <w:tab w:val="num" w:pos="6120"/>
        </w:tabs>
        <w:ind w:left="6120" w:hanging="180"/>
      </w:pPr>
    </w:lvl>
  </w:abstractNum>
  <w:abstractNum w:abstractNumId="10" w15:restartNumberingAfterBreak="0">
    <w:nsid w:val="261F36CF"/>
    <w:multiLevelType w:val="hybridMultilevel"/>
    <w:tmpl w:val="838E4CBC"/>
    <w:lvl w:ilvl="0" w:tplc="0E2AD89E">
      <w:numFmt w:val="bullet"/>
      <w:lvlText w:val="-"/>
      <w:lvlJc w:val="left"/>
      <w:pPr>
        <w:ind w:left="720" w:hanging="360"/>
      </w:pPr>
      <w:rPr>
        <w:rFonts w:ascii="Verdana" w:eastAsia="Times New Roman" w:hAnsi="Verdana" w:cs="Times New Roman" w:hint="default"/>
      </w:rPr>
    </w:lvl>
    <w:lvl w:ilvl="1" w:tplc="CEEAA57A">
      <w:start w:val="1"/>
      <w:numFmt w:val="bullet"/>
      <w:lvlText w:val="o"/>
      <w:lvlJc w:val="left"/>
      <w:pPr>
        <w:ind w:left="1440" w:hanging="360"/>
      </w:pPr>
      <w:rPr>
        <w:rFonts w:ascii="Courier New" w:hAnsi="Courier New" w:cs="Courier New" w:hint="default"/>
      </w:rPr>
    </w:lvl>
    <w:lvl w:ilvl="2" w:tplc="BF5A679C" w:tentative="1">
      <w:start w:val="1"/>
      <w:numFmt w:val="bullet"/>
      <w:lvlText w:val=""/>
      <w:lvlJc w:val="left"/>
      <w:pPr>
        <w:ind w:left="2160" w:hanging="360"/>
      </w:pPr>
      <w:rPr>
        <w:rFonts w:ascii="Wingdings" w:hAnsi="Wingdings" w:hint="default"/>
      </w:rPr>
    </w:lvl>
    <w:lvl w:ilvl="3" w:tplc="60D8C90C" w:tentative="1">
      <w:start w:val="1"/>
      <w:numFmt w:val="bullet"/>
      <w:lvlText w:val=""/>
      <w:lvlJc w:val="left"/>
      <w:pPr>
        <w:ind w:left="2880" w:hanging="360"/>
      </w:pPr>
      <w:rPr>
        <w:rFonts w:ascii="Symbol" w:hAnsi="Symbol" w:hint="default"/>
      </w:rPr>
    </w:lvl>
    <w:lvl w:ilvl="4" w:tplc="5060E536" w:tentative="1">
      <w:start w:val="1"/>
      <w:numFmt w:val="bullet"/>
      <w:lvlText w:val="o"/>
      <w:lvlJc w:val="left"/>
      <w:pPr>
        <w:ind w:left="3600" w:hanging="360"/>
      </w:pPr>
      <w:rPr>
        <w:rFonts w:ascii="Courier New" w:hAnsi="Courier New" w:cs="Courier New" w:hint="default"/>
      </w:rPr>
    </w:lvl>
    <w:lvl w:ilvl="5" w:tplc="D85CBE48" w:tentative="1">
      <w:start w:val="1"/>
      <w:numFmt w:val="bullet"/>
      <w:lvlText w:val=""/>
      <w:lvlJc w:val="left"/>
      <w:pPr>
        <w:ind w:left="4320" w:hanging="360"/>
      </w:pPr>
      <w:rPr>
        <w:rFonts w:ascii="Wingdings" w:hAnsi="Wingdings" w:hint="default"/>
      </w:rPr>
    </w:lvl>
    <w:lvl w:ilvl="6" w:tplc="6BF86470" w:tentative="1">
      <w:start w:val="1"/>
      <w:numFmt w:val="bullet"/>
      <w:lvlText w:val=""/>
      <w:lvlJc w:val="left"/>
      <w:pPr>
        <w:ind w:left="5040" w:hanging="360"/>
      </w:pPr>
      <w:rPr>
        <w:rFonts w:ascii="Symbol" w:hAnsi="Symbol" w:hint="default"/>
      </w:rPr>
    </w:lvl>
    <w:lvl w:ilvl="7" w:tplc="A2B81F3A" w:tentative="1">
      <w:start w:val="1"/>
      <w:numFmt w:val="bullet"/>
      <w:lvlText w:val="o"/>
      <w:lvlJc w:val="left"/>
      <w:pPr>
        <w:ind w:left="5760" w:hanging="360"/>
      </w:pPr>
      <w:rPr>
        <w:rFonts w:ascii="Courier New" w:hAnsi="Courier New" w:cs="Courier New" w:hint="default"/>
      </w:rPr>
    </w:lvl>
    <w:lvl w:ilvl="8" w:tplc="6FE6634A" w:tentative="1">
      <w:start w:val="1"/>
      <w:numFmt w:val="bullet"/>
      <w:lvlText w:val=""/>
      <w:lvlJc w:val="left"/>
      <w:pPr>
        <w:ind w:left="6480" w:hanging="360"/>
      </w:pPr>
      <w:rPr>
        <w:rFonts w:ascii="Wingdings" w:hAnsi="Wingdings" w:hint="default"/>
      </w:rPr>
    </w:lvl>
  </w:abstractNum>
  <w:abstractNum w:abstractNumId="11" w15:restartNumberingAfterBreak="0">
    <w:nsid w:val="27982898"/>
    <w:multiLevelType w:val="hybridMultilevel"/>
    <w:tmpl w:val="CC7C7102"/>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7E95799"/>
    <w:multiLevelType w:val="hybridMultilevel"/>
    <w:tmpl w:val="6BDE817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26574D"/>
    <w:multiLevelType w:val="hybridMultilevel"/>
    <w:tmpl w:val="8F3429B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9E1602F"/>
    <w:multiLevelType w:val="hybridMultilevel"/>
    <w:tmpl w:val="4072D9AE"/>
    <w:lvl w:ilvl="0" w:tplc="E708CA7A">
      <w:start w:val="1"/>
      <w:numFmt w:val="bullet"/>
      <w:lvlText w:val=""/>
      <w:lvlJc w:val="left"/>
      <w:pPr>
        <w:tabs>
          <w:tab w:val="num" w:pos="360"/>
        </w:tabs>
        <w:ind w:left="360" w:hanging="360"/>
      </w:pPr>
      <w:rPr>
        <w:rFonts w:ascii="Symbol" w:hAnsi="Symbol" w:hint="default"/>
      </w:rPr>
    </w:lvl>
    <w:lvl w:ilvl="1" w:tplc="201A0D0C">
      <w:start w:val="1"/>
      <w:numFmt w:val="bullet"/>
      <w:lvlText w:val="o"/>
      <w:lvlJc w:val="left"/>
      <w:pPr>
        <w:tabs>
          <w:tab w:val="num" w:pos="1440"/>
        </w:tabs>
        <w:ind w:left="1440" w:hanging="360"/>
      </w:pPr>
      <w:rPr>
        <w:rFonts w:ascii="Courier New" w:hAnsi="Courier New" w:cs="Courier New" w:hint="default"/>
      </w:rPr>
    </w:lvl>
    <w:lvl w:ilvl="2" w:tplc="CA28FC34" w:tentative="1">
      <w:start w:val="1"/>
      <w:numFmt w:val="bullet"/>
      <w:lvlText w:val=""/>
      <w:lvlJc w:val="left"/>
      <w:pPr>
        <w:tabs>
          <w:tab w:val="num" w:pos="2160"/>
        </w:tabs>
        <w:ind w:left="2160" w:hanging="360"/>
      </w:pPr>
      <w:rPr>
        <w:rFonts w:ascii="Wingdings" w:hAnsi="Wingdings" w:hint="default"/>
      </w:rPr>
    </w:lvl>
    <w:lvl w:ilvl="3" w:tplc="FE943176" w:tentative="1">
      <w:start w:val="1"/>
      <w:numFmt w:val="bullet"/>
      <w:lvlText w:val=""/>
      <w:lvlJc w:val="left"/>
      <w:pPr>
        <w:tabs>
          <w:tab w:val="num" w:pos="2880"/>
        </w:tabs>
        <w:ind w:left="2880" w:hanging="360"/>
      </w:pPr>
      <w:rPr>
        <w:rFonts w:ascii="Symbol" w:hAnsi="Symbol" w:hint="default"/>
      </w:rPr>
    </w:lvl>
    <w:lvl w:ilvl="4" w:tplc="F0A2393E" w:tentative="1">
      <w:start w:val="1"/>
      <w:numFmt w:val="bullet"/>
      <w:lvlText w:val="o"/>
      <w:lvlJc w:val="left"/>
      <w:pPr>
        <w:tabs>
          <w:tab w:val="num" w:pos="3600"/>
        </w:tabs>
        <w:ind w:left="3600" w:hanging="360"/>
      </w:pPr>
      <w:rPr>
        <w:rFonts w:ascii="Courier New" w:hAnsi="Courier New" w:cs="Courier New" w:hint="default"/>
      </w:rPr>
    </w:lvl>
    <w:lvl w:ilvl="5" w:tplc="6F0C8EE6" w:tentative="1">
      <w:start w:val="1"/>
      <w:numFmt w:val="bullet"/>
      <w:lvlText w:val=""/>
      <w:lvlJc w:val="left"/>
      <w:pPr>
        <w:tabs>
          <w:tab w:val="num" w:pos="4320"/>
        </w:tabs>
        <w:ind w:left="4320" w:hanging="360"/>
      </w:pPr>
      <w:rPr>
        <w:rFonts w:ascii="Wingdings" w:hAnsi="Wingdings" w:hint="default"/>
      </w:rPr>
    </w:lvl>
    <w:lvl w:ilvl="6" w:tplc="A3F0DB86" w:tentative="1">
      <w:start w:val="1"/>
      <w:numFmt w:val="bullet"/>
      <w:lvlText w:val=""/>
      <w:lvlJc w:val="left"/>
      <w:pPr>
        <w:tabs>
          <w:tab w:val="num" w:pos="5040"/>
        </w:tabs>
        <w:ind w:left="5040" w:hanging="360"/>
      </w:pPr>
      <w:rPr>
        <w:rFonts w:ascii="Symbol" w:hAnsi="Symbol" w:hint="default"/>
      </w:rPr>
    </w:lvl>
    <w:lvl w:ilvl="7" w:tplc="4DF2D1B0" w:tentative="1">
      <w:start w:val="1"/>
      <w:numFmt w:val="bullet"/>
      <w:lvlText w:val="o"/>
      <w:lvlJc w:val="left"/>
      <w:pPr>
        <w:tabs>
          <w:tab w:val="num" w:pos="5760"/>
        </w:tabs>
        <w:ind w:left="5760" w:hanging="360"/>
      </w:pPr>
      <w:rPr>
        <w:rFonts w:ascii="Courier New" w:hAnsi="Courier New" w:cs="Courier New" w:hint="default"/>
      </w:rPr>
    </w:lvl>
    <w:lvl w:ilvl="8" w:tplc="DBF4A29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8E0FB1"/>
    <w:multiLevelType w:val="hybridMultilevel"/>
    <w:tmpl w:val="766EBE22"/>
    <w:lvl w:ilvl="0" w:tplc="04130001">
      <w:start w:val="1"/>
      <w:numFmt w:val="bullet"/>
      <w:lvlText w:val=""/>
      <w:lvlJc w:val="left"/>
      <w:pPr>
        <w:ind w:left="354" w:hanging="360"/>
      </w:pPr>
      <w:rPr>
        <w:rFonts w:ascii="Symbol" w:hAnsi="Symbol" w:hint="default"/>
      </w:rPr>
    </w:lvl>
    <w:lvl w:ilvl="1" w:tplc="04130019">
      <w:start w:val="1"/>
      <w:numFmt w:val="lowerLetter"/>
      <w:lvlText w:val="%2."/>
      <w:lvlJc w:val="left"/>
      <w:pPr>
        <w:ind w:left="1074" w:hanging="360"/>
      </w:pPr>
    </w:lvl>
    <w:lvl w:ilvl="2" w:tplc="0413001B" w:tentative="1">
      <w:start w:val="1"/>
      <w:numFmt w:val="lowerRoman"/>
      <w:lvlText w:val="%3."/>
      <w:lvlJc w:val="right"/>
      <w:pPr>
        <w:ind w:left="1794" w:hanging="180"/>
      </w:pPr>
    </w:lvl>
    <w:lvl w:ilvl="3" w:tplc="0413000F" w:tentative="1">
      <w:start w:val="1"/>
      <w:numFmt w:val="decimal"/>
      <w:lvlText w:val="%4."/>
      <w:lvlJc w:val="left"/>
      <w:pPr>
        <w:ind w:left="2514" w:hanging="360"/>
      </w:pPr>
    </w:lvl>
    <w:lvl w:ilvl="4" w:tplc="04130019" w:tentative="1">
      <w:start w:val="1"/>
      <w:numFmt w:val="lowerLetter"/>
      <w:lvlText w:val="%5."/>
      <w:lvlJc w:val="left"/>
      <w:pPr>
        <w:ind w:left="3234" w:hanging="360"/>
      </w:pPr>
    </w:lvl>
    <w:lvl w:ilvl="5" w:tplc="0413001B" w:tentative="1">
      <w:start w:val="1"/>
      <w:numFmt w:val="lowerRoman"/>
      <w:lvlText w:val="%6."/>
      <w:lvlJc w:val="right"/>
      <w:pPr>
        <w:ind w:left="3954" w:hanging="180"/>
      </w:pPr>
    </w:lvl>
    <w:lvl w:ilvl="6" w:tplc="0413000F" w:tentative="1">
      <w:start w:val="1"/>
      <w:numFmt w:val="decimal"/>
      <w:lvlText w:val="%7."/>
      <w:lvlJc w:val="left"/>
      <w:pPr>
        <w:ind w:left="4674" w:hanging="360"/>
      </w:pPr>
    </w:lvl>
    <w:lvl w:ilvl="7" w:tplc="04130019" w:tentative="1">
      <w:start w:val="1"/>
      <w:numFmt w:val="lowerLetter"/>
      <w:lvlText w:val="%8."/>
      <w:lvlJc w:val="left"/>
      <w:pPr>
        <w:ind w:left="5394" w:hanging="360"/>
      </w:pPr>
    </w:lvl>
    <w:lvl w:ilvl="8" w:tplc="0413001B" w:tentative="1">
      <w:start w:val="1"/>
      <w:numFmt w:val="lowerRoman"/>
      <w:lvlText w:val="%9."/>
      <w:lvlJc w:val="right"/>
      <w:pPr>
        <w:ind w:left="6114" w:hanging="180"/>
      </w:pPr>
    </w:lvl>
  </w:abstractNum>
  <w:abstractNum w:abstractNumId="16" w15:restartNumberingAfterBreak="0">
    <w:nsid w:val="31444041"/>
    <w:multiLevelType w:val="hybridMultilevel"/>
    <w:tmpl w:val="925080C6"/>
    <w:lvl w:ilvl="0" w:tplc="04130003">
      <w:start w:val="1"/>
      <w:numFmt w:val="bullet"/>
      <w:lvlText w:val="o"/>
      <w:lvlJc w:val="left"/>
      <w:pPr>
        <w:ind w:left="1430" w:hanging="360"/>
      </w:pPr>
      <w:rPr>
        <w:rFonts w:ascii="Courier New" w:hAnsi="Courier New" w:cs="Courier New" w:hint="default"/>
      </w:rPr>
    </w:lvl>
    <w:lvl w:ilvl="1" w:tplc="04130003" w:tentative="1">
      <w:start w:val="1"/>
      <w:numFmt w:val="bullet"/>
      <w:lvlText w:val="o"/>
      <w:lvlJc w:val="left"/>
      <w:pPr>
        <w:ind w:left="2150" w:hanging="360"/>
      </w:pPr>
      <w:rPr>
        <w:rFonts w:ascii="Courier New" w:hAnsi="Courier New" w:cs="Courier New" w:hint="default"/>
      </w:rPr>
    </w:lvl>
    <w:lvl w:ilvl="2" w:tplc="04130005" w:tentative="1">
      <w:start w:val="1"/>
      <w:numFmt w:val="bullet"/>
      <w:lvlText w:val=""/>
      <w:lvlJc w:val="left"/>
      <w:pPr>
        <w:ind w:left="2870" w:hanging="360"/>
      </w:pPr>
      <w:rPr>
        <w:rFonts w:ascii="Wingdings" w:hAnsi="Wingdings" w:hint="default"/>
      </w:rPr>
    </w:lvl>
    <w:lvl w:ilvl="3" w:tplc="04130001" w:tentative="1">
      <w:start w:val="1"/>
      <w:numFmt w:val="bullet"/>
      <w:lvlText w:val=""/>
      <w:lvlJc w:val="left"/>
      <w:pPr>
        <w:ind w:left="3590" w:hanging="360"/>
      </w:pPr>
      <w:rPr>
        <w:rFonts w:ascii="Symbol" w:hAnsi="Symbol" w:hint="default"/>
      </w:rPr>
    </w:lvl>
    <w:lvl w:ilvl="4" w:tplc="04130003" w:tentative="1">
      <w:start w:val="1"/>
      <w:numFmt w:val="bullet"/>
      <w:lvlText w:val="o"/>
      <w:lvlJc w:val="left"/>
      <w:pPr>
        <w:ind w:left="4310" w:hanging="360"/>
      </w:pPr>
      <w:rPr>
        <w:rFonts w:ascii="Courier New" w:hAnsi="Courier New" w:cs="Courier New" w:hint="default"/>
      </w:rPr>
    </w:lvl>
    <w:lvl w:ilvl="5" w:tplc="04130005" w:tentative="1">
      <w:start w:val="1"/>
      <w:numFmt w:val="bullet"/>
      <w:lvlText w:val=""/>
      <w:lvlJc w:val="left"/>
      <w:pPr>
        <w:ind w:left="5030" w:hanging="360"/>
      </w:pPr>
      <w:rPr>
        <w:rFonts w:ascii="Wingdings" w:hAnsi="Wingdings" w:hint="default"/>
      </w:rPr>
    </w:lvl>
    <w:lvl w:ilvl="6" w:tplc="04130001" w:tentative="1">
      <w:start w:val="1"/>
      <w:numFmt w:val="bullet"/>
      <w:lvlText w:val=""/>
      <w:lvlJc w:val="left"/>
      <w:pPr>
        <w:ind w:left="5750" w:hanging="360"/>
      </w:pPr>
      <w:rPr>
        <w:rFonts w:ascii="Symbol" w:hAnsi="Symbol" w:hint="default"/>
      </w:rPr>
    </w:lvl>
    <w:lvl w:ilvl="7" w:tplc="04130003" w:tentative="1">
      <w:start w:val="1"/>
      <w:numFmt w:val="bullet"/>
      <w:lvlText w:val="o"/>
      <w:lvlJc w:val="left"/>
      <w:pPr>
        <w:ind w:left="6470" w:hanging="360"/>
      </w:pPr>
      <w:rPr>
        <w:rFonts w:ascii="Courier New" w:hAnsi="Courier New" w:cs="Courier New" w:hint="default"/>
      </w:rPr>
    </w:lvl>
    <w:lvl w:ilvl="8" w:tplc="04130005" w:tentative="1">
      <w:start w:val="1"/>
      <w:numFmt w:val="bullet"/>
      <w:lvlText w:val=""/>
      <w:lvlJc w:val="left"/>
      <w:pPr>
        <w:ind w:left="7190" w:hanging="360"/>
      </w:pPr>
      <w:rPr>
        <w:rFonts w:ascii="Wingdings" w:hAnsi="Wingdings" w:hint="default"/>
      </w:rPr>
    </w:lvl>
  </w:abstractNum>
  <w:abstractNum w:abstractNumId="17" w15:restartNumberingAfterBreak="0">
    <w:nsid w:val="357F0BB8"/>
    <w:multiLevelType w:val="hybridMultilevel"/>
    <w:tmpl w:val="9BC4188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68F58C1"/>
    <w:multiLevelType w:val="hybridMultilevel"/>
    <w:tmpl w:val="74381B2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9" w15:restartNumberingAfterBreak="0">
    <w:nsid w:val="43AA2349"/>
    <w:multiLevelType w:val="hybridMultilevel"/>
    <w:tmpl w:val="C7B4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E907A5"/>
    <w:multiLevelType w:val="hybridMultilevel"/>
    <w:tmpl w:val="F48430F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4C46854"/>
    <w:multiLevelType w:val="hybridMultilevel"/>
    <w:tmpl w:val="32A43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50A652B"/>
    <w:multiLevelType w:val="multilevel"/>
    <w:tmpl w:val="ED64B8C2"/>
    <w:lvl w:ilvl="0">
      <w:start w:val="5"/>
      <w:numFmt w:val="bullet"/>
      <w:lvlText w:val="-"/>
      <w:lvlJc w:val="left"/>
      <w:pPr>
        <w:tabs>
          <w:tab w:val="num" w:pos="-360"/>
        </w:tabs>
        <w:ind w:left="360" w:hanging="360"/>
      </w:pPr>
      <w:rPr>
        <w:rFonts w:ascii="Verdana" w:hAnsi="Verdana" w:cs="Verdana"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504EAF"/>
    <w:multiLevelType w:val="hybridMultilevel"/>
    <w:tmpl w:val="F7006184"/>
    <w:lvl w:ilvl="0" w:tplc="335EFD70">
      <w:start w:val="1"/>
      <w:numFmt w:val="decimal"/>
      <w:lvlText w:val="%1."/>
      <w:lvlJc w:val="left"/>
      <w:pPr>
        <w:ind w:left="928" w:hanging="360"/>
      </w:pPr>
      <w:rPr>
        <w:rFonts w:ascii="Verdana" w:hAnsi="Verdana" w:hint="default"/>
      </w:rPr>
    </w:lvl>
    <w:lvl w:ilvl="1" w:tplc="7F9CF8E4">
      <w:start w:val="1"/>
      <w:numFmt w:val="lowerLetter"/>
      <w:lvlText w:val="%2."/>
      <w:lvlJc w:val="left"/>
      <w:pPr>
        <w:ind w:left="1648" w:hanging="360"/>
      </w:pPr>
    </w:lvl>
    <w:lvl w:ilvl="2" w:tplc="EFF4EF98" w:tentative="1">
      <w:start w:val="1"/>
      <w:numFmt w:val="lowerRoman"/>
      <w:lvlText w:val="%3."/>
      <w:lvlJc w:val="right"/>
      <w:pPr>
        <w:ind w:left="2368" w:hanging="180"/>
      </w:pPr>
    </w:lvl>
    <w:lvl w:ilvl="3" w:tplc="31A26D5A" w:tentative="1">
      <w:start w:val="1"/>
      <w:numFmt w:val="decimal"/>
      <w:lvlText w:val="%4."/>
      <w:lvlJc w:val="left"/>
      <w:pPr>
        <w:ind w:left="3088" w:hanging="360"/>
      </w:pPr>
    </w:lvl>
    <w:lvl w:ilvl="4" w:tplc="B0FE77B4" w:tentative="1">
      <w:start w:val="1"/>
      <w:numFmt w:val="lowerLetter"/>
      <w:lvlText w:val="%5."/>
      <w:lvlJc w:val="left"/>
      <w:pPr>
        <w:ind w:left="3808" w:hanging="360"/>
      </w:pPr>
    </w:lvl>
    <w:lvl w:ilvl="5" w:tplc="B3704E98" w:tentative="1">
      <w:start w:val="1"/>
      <w:numFmt w:val="lowerRoman"/>
      <w:lvlText w:val="%6."/>
      <w:lvlJc w:val="right"/>
      <w:pPr>
        <w:ind w:left="4528" w:hanging="180"/>
      </w:pPr>
    </w:lvl>
    <w:lvl w:ilvl="6" w:tplc="8B747AF2" w:tentative="1">
      <w:start w:val="1"/>
      <w:numFmt w:val="decimal"/>
      <w:lvlText w:val="%7."/>
      <w:lvlJc w:val="left"/>
      <w:pPr>
        <w:ind w:left="5248" w:hanging="360"/>
      </w:pPr>
    </w:lvl>
    <w:lvl w:ilvl="7" w:tplc="29807836" w:tentative="1">
      <w:start w:val="1"/>
      <w:numFmt w:val="lowerLetter"/>
      <w:lvlText w:val="%8."/>
      <w:lvlJc w:val="left"/>
      <w:pPr>
        <w:ind w:left="5968" w:hanging="360"/>
      </w:pPr>
    </w:lvl>
    <w:lvl w:ilvl="8" w:tplc="40320A78" w:tentative="1">
      <w:start w:val="1"/>
      <w:numFmt w:val="lowerRoman"/>
      <w:lvlText w:val="%9."/>
      <w:lvlJc w:val="right"/>
      <w:pPr>
        <w:ind w:left="6688" w:hanging="180"/>
      </w:pPr>
    </w:lvl>
  </w:abstractNum>
  <w:abstractNum w:abstractNumId="24" w15:restartNumberingAfterBreak="0">
    <w:nsid w:val="558479FD"/>
    <w:multiLevelType w:val="hybridMultilevel"/>
    <w:tmpl w:val="FD3C6D64"/>
    <w:lvl w:ilvl="0" w:tplc="1DDE5684">
      <w:start w:val="1"/>
      <w:numFmt w:val="bullet"/>
      <w:pStyle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32C5E40"/>
    <w:multiLevelType w:val="hybridMultilevel"/>
    <w:tmpl w:val="529208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6104F9D"/>
    <w:multiLevelType w:val="hybridMultilevel"/>
    <w:tmpl w:val="19367D58"/>
    <w:lvl w:ilvl="0" w:tplc="04130011">
      <w:start w:val="1"/>
      <w:numFmt w:val="decimal"/>
      <w:lvlText w:val="%1)"/>
      <w:lvlJc w:val="left"/>
      <w:pPr>
        <w:ind w:left="354" w:hanging="360"/>
      </w:pPr>
      <w:rPr>
        <w:rFonts w:hint="default"/>
      </w:rPr>
    </w:lvl>
    <w:lvl w:ilvl="1" w:tplc="04130019">
      <w:start w:val="1"/>
      <w:numFmt w:val="lowerLetter"/>
      <w:lvlText w:val="%2."/>
      <w:lvlJc w:val="left"/>
      <w:pPr>
        <w:ind w:left="1074" w:hanging="360"/>
      </w:pPr>
    </w:lvl>
    <w:lvl w:ilvl="2" w:tplc="0413001B" w:tentative="1">
      <w:start w:val="1"/>
      <w:numFmt w:val="lowerRoman"/>
      <w:lvlText w:val="%3."/>
      <w:lvlJc w:val="right"/>
      <w:pPr>
        <w:ind w:left="1794" w:hanging="180"/>
      </w:pPr>
    </w:lvl>
    <w:lvl w:ilvl="3" w:tplc="0413000F" w:tentative="1">
      <w:start w:val="1"/>
      <w:numFmt w:val="decimal"/>
      <w:lvlText w:val="%4."/>
      <w:lvlJc w:val="left"/>
      <w:pPr>
        <w:ind w:left="2514" w:hanging="360"/>
      </w:pPr>
    </w:lvl>
    <w:lvl w:ilvl="4" w:tplc="04130019" w:tentative="1">
      <w:start w:val="1"/>
      <w:numFmt w:val="lowerLetter"/>
      <w:lvlText w:val="%5."/>
      <w:lvlJc w:val="left"/>
      <w:pPr>
        <w:ind w:left="3234" w:hanging="360"/>
      </w:pPr>
    </w:lvl>
    <w:lvl w:ilvl="5" w:tplc="0413001B" w:tentative="1">
      <w:start w:val="1"/>
      <w:numFmt w:val="lowerRoman"/>
      <w:lvlText w:val="%6."/>
      <w:lvlJc w:val="right"/>
      <w:pPr>
        <w:ind w:left="3954" w:hanging="180"/>
      </w:pPr>
    </w:lvl>
    <w:lvl w:ilvl="6" w:tplc="0413000F" w:tentative="1">
      <w:start w:val="1"/>
      <w:numFmt w:val="decimal"/>
      <w:lvlText w:val="%7."/>
      <w:lvlJc w:val="left"/>
      <w:pPr>
        <w:ind w:left="4674" w:hanging="360"/>
      </w:pPr>
    </w:lvl>
    <w:lvl w:ilvl="7" w:tplc="04130019" w:tentative="1">
      <w:start w:val="1"/>
      <w:numFmt w:val="lowerLetter"/>
      <w:lvlText w:val="%8."/>
      <w:lvlJc w:val="left"/>
      <w:pPr>
        <w:ind w:left="5394" w:hanging="360"/>
      </w:pPr>
    </w:lvl>
    <w:lvl w:ilvl="8" w:tplc="0413001B" w:tentative="1">
      <w:start w:val="1"/>
      <w:numFmt w:val="lowerRoman"/>
      <w:lvlText w:val="%9."/>
      <w:lvlJc w:val="right"/>
      <w:pPr>
        <w:ind w:left="6114" w:hanging="180"/>
      </w:pPr>
    </w:lvl>
  </w:abstractNum>
  <w:abstractNum w:abstractNumId="27" w15:restartNumberingAfterBreak="0">
    <w:nsid w:val="699951FD"/>
    <w:multiLevelType w:val="hybridMultilevel"/>
    <w:tmpl w:val="761CAC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9CE51EB"/>
    <w:multiLevelType w:val="hybridMultilevel"/>
    <w:tmpl w:val="DEEC93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B8C2775"/>
    <w:multiLevelType w:val="hybridMultilevel"/>
    <w:tmpl w:val="CC50D23E"/>
    <w:lvl w:ilvl="0" w:tplc="04130011">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D3B4A43"/>
    <w:multiLevelType w:val="hybridMultilevel"/>
    <w:tmpl w:val="5B9CF580"/>
    <w:lvl w:ilvl="0" w:tplc="19FE8B78">
      <w:start w:val="2013"/>
      <w:numFmt w:val="bullet"/>
      <w:lvlText w:val=""/>
      <w:lvlJc w:val="left"/>
      <w:pPr>
        <w:tabs>
          <w:tab w:val="num" w:pos="420"/>
        </w:tabs>
        <w:ind w:left="420" w:hanging="360"/>
      </w:pPr>
      <w:rPr>
        <w:rFonts w:ascii="Symbol" w:hAnsi="Symbol" w:hint="default"/>
        <w:color w:val="auto"/>
        <w:sz w:val="16"/>
        <w:szCs w:val="16"/>
      </w:rPr>
    </w:lvl>
    <w:lvl w:ilvl="1" w:tplc="DEBEBCAC" w:tentative="1">
      <w:start w:val="1"/>
      <w:numFmt w:val="bullet"/>
      <w:lvlText w:val="o"/>
      <w:lvlJc w:val="left"/>
      <w:pPr>
        <w:tabs>
          <w:tab w:val="num" w:pos="1500"/>
        </w:tabs>
        <w:ind w:left="1500" w:hanging="360"/>
      </w:pPr>
      <w:rPr>
        <w:rFonts w:ascii="Courier New" w:hAnsi="Courier New" w:cs="Courier New" w:hint="default"/>
      </w:rPr>
    </w:lvl>
    <w:lvl w:ilvl="2" w:tplc="8D047A3A" w:tentative="1">
      <w:start w:val="1"/>
      <w:numFmt w:val="bullet"/>
      <w:lvlText w:val=""/>
      <w:lvlJc w:val="left"/>
      <w:pPr>
        <w:tabs>
          <w:tab w:val="num" w:pos="2220"/>
        </w:tabs>
        <w:ind w:left="2220" w:hanging="360"/>
      </w:pPr>
      <w:rPr>
        <w:rFonts w:ascii="Wingdings" w:hAnsi="Wingdings" w:hint="default"/>
      </w:rPr>
    </w:lvl>
    <w:lvl w:ilvl="3" w:tplc="9DE01C78" w:tentative="1">
      <w:start w:val="1"/>
      <w:numFmt w:val="bullet"/>
      <w:lvlText w:val=""/>
      <w:lvlJc w:val="left"/>
      <w:pPr>
        <w:tabs>
          <w:tab w:val="num" w:pos="2940"/>
        </w:tabs>
        <w:ind w:left="2940" w:hanging="360"/>
      </w:pPr>
      <w:rPr>
        <w:rFonts w:ascii="Symbol" w:hAnsi="Symbol" w:hint="default"/>
      </w:rPr>
    </w:lvl>
    <w:lvl w:ilvl="4" w:tplc="9CE21184" w:tentative="1">
      <w:start w:val="1"/>
      <w:numFmt w:val="bullet"/>
      <w:lvlText w:val="o"/>
      <w:lvlJc w:val="left"/>
      <w:pPr>
        <w:tabs>
          <w:tab w:val="num" w:pos="3660"/>
        </w:tabs>
        <w:ind w:left="3660" w:hanging="360"/>
      </w:pPr>
      <w:rPr>
        <w:rFonts w:ascii="Courier New" w:hAnsi="Courier New" w:cs="Courier New" w:hint="default"/>
      </w:rPr>
    </w:lvl>
    <w:lvl w:ilvl="5" w:tplc="5F7ECCA8" w:tentative="1">
      <w:start w:val="1"/>
      <w:numFmt w:val="bullet"/>
      <w:lvlText w:val=""/>
      <w:lvlJc w:val="left"/>
      <w:pPr>
        <w:tabs>
          <w:tab w:val="num" w:pos="4380"/>
        </w:tabs>
        <w:ind w:left="4380" w:hanging="360"/>
      </w:pPr>
      <w:rPr>
        <w:rFonts w:ascii="Wingdings" w:hAnsi="Wingdings" w:hint="default"/>
      </w:rPr>
    </w:lvl>
    <w:lvl w:ilvl="6" w:tplc="D476713A" w:tentative="1">
      <w:start w:val="1"/>
      <w:numFmt w:val="bullet"/>
      <w:lvlText w:val=""/>
      <w:lvlJc w:val="left"/>
      <w:pPr>
        <w:tabs>
          <w:tab w:val="num" w:pos="5100"/>
        </w:tabs>
        <w:ind w:left="5100" w:hanging="360"/>
      </w:pPr>
      <w:rPr>
        <w:rFonts w:ascii="Symbol" w:hAnsi="Symbol" w:hint="default"/>
      </w:rPr>
    </w:lvl>
    <w:lvl w:ilvl="7" w:tplc="18C0E064" w:tentative="1">
      <w:start w:val="1"/>
      <w:numFmt w:val="bullet"/>
      <w:lvlText w:val="o"/>
      <w:lvlJc w:val="left"/>
      <w:pPr>
        <w:tabs>
          <w:tab w:val="num" w:pos="5820"/>
        </w:tabs>
        <w:ind w:left="5820" w:hanging="360"/>
      </w:pPr>
      <w:rPr>
        <w:rFonts w:ascii="Courier New" w:hAnsi="Courier New" w:cs="Courier New" w:hint="default"/>
      </w:rPr>
    </w:lvl>
    <w:lvl w:ilvl="8" w:tplc="0590D4D6" w:tentative="1">
      <w:start w:val="1"/>
      <w:numFmt w:val="bullet"/>
      <w:lvlText w:val=""/>
      <w:lvlJc w:val="left"/>
      <w:pPr>
        <w:tabs>
          <w:tab w:val="num" w:pos="6540"/>
        </w:tabs>
        <w:ind w:left="6540" w:hanging="360"/>
      </w:pPr>
      <w:rPr>
        <w:rFonts w:ascii="Wingdings" w:hAnsi="Wingdings" w:hint="default"/>
      </w:rPr>
    </w:lvl>
  </w:abstractNum>
  <w:abstractNum w:abstractNumId="31" w15:restartNumberingAfterBreak="0">
    <w:nsid w:val="7706758F"/>
    <w:multiLevelType w:val="hybridMultilevel"/>
    <w:tmpl w:val="8E0CD4BA"/>
    <w:lvl w:ilvl="0" w:tplc="D88896C0">
      <w:start w:val="1"/>
      <w:numFmt w:val="lowerLetter"/>
      <w:lvlText w:val="%1."/>
      <w:lvlJc w:val="left"/>
      <w:pPr>
        <w:tabs>
          <w:tab w:val="num" w:pos="360"/>
        </w:tabs>
        <w:ind w:left="360" w:hanging="360"/>
      </w:pPr>
      <w:rPr>
        <w:rFonts w:hint="default"/>
      </w:rPr>
    </w:lvl>
    <w:lvl w:ilvl="1" w:tplc="AA5AC6A8">
      <w:start w:val="1"/>
      <w:numFmt w:val="lowerLetter"/>
      <w:lvlText w:val="%2."/>
      <w:lvlJc w:val="left"/>
      <w:pPr>
        <w:tabs>
          <w:tab w:val="num" w:pos="1080"/>
        </w:tabs>
        <w:ind w:left="1080" w:hanging="360"/>
      </w:pPr>
    </w:lvl>
    <w:lvl w:ilvl="2" w:tplc="C7744A98">
      <w:start w:val="1"/>
      <w:numFmt w:val="lowerRoman"/>
      <w:lvlText w:val="%3."/>
      <w:lvlJc w:val="right"/>
      <w:pPr>
        <w:tabs>
          <w:tab w:val="num" w:pos="1800"/>
        </w:tabs>
        <w:ind w:left="1800" w:hanging="180"/>
      </w:pPr>
    </w:lvl>
    <w:lvl w:ilvl="3" w:tplc="0C7E9C80" w:tentative="1">
      <w:start w:val="1"/>
      <w:numFmt w:val="decimal"/>
      <w:lvlText w:val="%4."/>
      <w:lvlJc w:val="left"/>
      <w:pPr>
        <w:tabs>
          <w:tab w:val="num" w:pos="2520"/>
        </w:tabs>
        <w:ind w:left="2520" w:hanging="360"/>
      </w:pPr>
    </w:lvl>
    <w:lvl w:ilvl="4" w:tplc="7008726A" w:tentative="1">
      <w:start w:val="1"/>
      <w:numFmt w:val="lowerLetter"/>
      <w:lvlText w:val="%5."/>
      <w:lvlJc w:val="left"/>
      <w:pPr>
        <w:tabs>
          <w:tab w:val="num" w:pos="3240"/>
        </w:tabs>
        <w:ind w:left="3240" w:hanging="360"/>
      </w:pPr>
    </w:lvl>
    <w:lvl w:ilvl="5" w:tplc="AE3E00BA" w:tentative="1">
      <w:start w:val="1"/>
      <w:numFmt w:val="lowerRoman"/>
      <w:lvlText w:val="%6."/>
      <w:lvlJc w:val="right"/>
      <w:pPr>
        <w:tabs>
          <w:tab w:val="num" w:pos="3960"/>
        </w:tabs>
        <w:ind w:left="3960" w:hanging="180"/>
      </w:pPr>
    </w:lvl>
    <w:lvl w:ilvl="6" w:tplc="1698407A" w:tentative="1">
      <w:start w:val="1"/>
      <w:numFmt w:val="decimal"/>
      <w:lvlText w:val="%7."/>
      <w:lvlJc w:val="left"/>
      <w:pPr>
        <w:tabs>
          <w:tab w:val="num" w:pos="4680"/>
        </w:tabs>
        <w:ind w:left="4680" w:hanging="360"/>
      </w:pPr>
    </w:lvl>
    <w:lvl w:ilvl="7" w:tplc="02ACEFF8" w:tentative="1">
      <w:start w:val="1"/>
      <w:numFmt w:val="lowerLetter"/>
      <w:lvlText w:val="%8."/>
      <w:lvlJc w:val="left"/>
      <w:pPr>
        <w:tabs>
          <w:tab w:val="num" w:pos="5400"/>
        </w:tabs>
        <w:ind w:left="5400" w:hanging="360"/>
      </w:pPr>
    </w:lvl>
    <w:lvl w:ilvl="8" w:tplc="C64ABBEC" w:tentative="1">
      <w:start w:val="1"/>
      <w:numFmt w:val="lowerRoman"/>
      <w:lvlText w:val="%9."/>
      <w:lvlJc w:val="right"/>
      <w:pPr>
        <w:tabs>
          <w:tab w:val="num" w:pos="6120"/>
        </w:tabs>
        <w:ind w:left="6120" w:hanging="180"/>
      </w:pPr>
    </w:lvl>
  </w:abstractNum>
  <w:abstractNum w:abstractNumId="32" w15:restartNumberingAfterBreak="0">
    <w:nsid w:val="77EA1964"/>
    <w:multiLevelType w:val="hybridMultilevel"/>
    <w:tmpl w:val="7B0847B4"/>
    <w:lvl w:ilvl="0" w:tplc="224621FA">
      <w:start w:val="1"/>
      <w:numFmt w:val="bullet"/>
      <w:lvlText w:val=""/>
      <w:lvlJc w:val="left"/>
      <w:pPr>
        <w:ind w:left="502" w:hanging="360"/>
      </w:pPr>
      <w:rPr>
        <w:rFonts w:ascii="Symbol" w:hAnsi="Symbol" w:hint="default"/>
      </w:rPr>
    </w:lvl>
    <w:lvl w:ilvl="1" w:tplc="20000003" w:tentative="1">
      <w:start w:val="1"/>
      <w:numFmt w:val="bullet"/>
      <w:lvlText w:val="o"/>
      <w:lvlJc w:val="left"/>
      <w:pPr>
        <w:ind w:left="1222" w:hanging="360"/>
      </w:pPr>
      <w:rPr>
        <w:rFonts w:ascii="Courier New" w:hAnsi="Courier New" w:cs="Courier New" w:hint="default"/>
      </w:rPr>
    </w:lvl>
    <w:lvl w:ilvl="2" w:tplc="20000005" w:tentative="1">
      <w:start w:val="1"/>
      <w:numFmt w:val="bullet"/>
      <w:lvlText w:val=""/>
      <w:lvlJc w:val="left"/>
      <w:pPr>
        <w:ind w:left="1942" w:hanging="360"/>
      </w:pPr>
      <w:rPr>
        <w:rFonts w:ascii="Wingdings" w:hAnsi="Wingdings" w:hint="default"/>
      </w:rPr>
    </w:lvl>
    <w:lvl w:ilvl="3" w:tplc="20000001" w:tentative="1">
      <w:start w:val="1"/>
      <w:numFmt w:val="bullet"/>
      <w:lvlText w:val=""/>
      <w:lvlJc w:val="left"/>
      <w:pPr>
        <w:ind w:left="2662" w:hanging="360"/>
      </w:pPr>
      <w:rPr>
        <w:rFonts w:ascii="Symbol" w:hAnsi="Symbol" w:hint="default"/>
      </w:rPr>
    </w:lvl>
    <w:lvl w:ilvl="4" w:tplc="20000003" w:tentative="1">
      <w:start w:val="1"/>
      <w:numFmt w:val="bullet"/>
      <w:lvlText w:val="o"/>
      <w:lvlJc w:val="left"/>
      <w:pPr>
        <w:ind w:left="3382" w:hanging="360"/>
      </w:pPr>
      <w:rPr>
        <w:rFonts w:ascii="Courier New" w:hAnsi="Courier New" w:cs="Courier New" w:hint="default"/>
      </w:rPr>
    </w:lvl>
    <w:lvl w:ilvl="5" w:tplc="20000005" w:tentative="1">
      <w:start w:val="1"/>
      <w:numFmt w:val="bullet"/>
      <w:lvlText w:val=""/>
      <w:lvlJc w:val="left"/>
      <w:pPr>
        <w:ind w:left="4102" w:hanging="360"/>
      </w:pPr>
      <w:rPr>
        <w:rFonts w:ascii="Wingdings" w:hAnsi="Wingdings" w:hint="default"/>
      </w:rPr>
    </w:lvl>
    <w:lvl w:ilvl="6" w:tplc="20000001" w:tentative="1">
      <w:start w:val="1"/>
      <w:numFmt w:val="bullet"/>
      <w:lvlText w:val=""/>
      <w:lvlJc w:val="left"/>
      <w:pPr>
        <w:ind w:left="4822" w:hanging="360"/>
      </w:pPr>
      <w:rPr>
        <w:rFonts w:ascii="Symbol" w:hAnsi="Symbol" w:hint="default"/>
      </w:rPr>
    </w:lvl>
    <w:lvl w:ilvl="7" w:tplc="20000003" w:tentative="1">
      <w:start w:val="1"/>
      <w:numFmt w:val="bullet"/>
      <w:lvlText w:val="o"/>
      <w:lvlJc w:val="left"/>
      <w:pPr>
        <w:ind w:left="5542" w:hanging="360"/>
      </w:pPr>
      <w:rPr>
        <w:rFonts w:ascii="Courier New" w:hAnsi="Courier New" w:cs="Courier New" w:hint="default"/>
      </w:rPr>
    </w:lvl>
    <w:lvl w:ilvl="8" w:tplc="20000005" w:tentative="1">
      <w:start w:val="1"/>
      <w:numFmt w:val="bullet"/>
      <w:lvlText w:val=""/>
      <w:lvlJc w:val="left"/>
      <w:pPr>
        <w:ind w:left="6262" w:hanging="360"/>
      </w:pPr>
      <w:rPr>
        <w:rFonts w:ascii="Wingdings" w:hAnsi="Wingdings" w:hint="default"/>
      </w:rPr>
    </w:lvl>
  </w:abstractNum>
  <w:abstractNum w:abstractNumId="33" w15:restartNumberingAfterBreak="0">
    <w:nsid w:val="7E780A8D"/>
    <w:multiLevelType w:val="hybridMultilevel"/>
    <w:tmpl w:val="DA9888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7"/>
  </w:num>
  <w:num w:numId="2">
    <w:abstractNumId w:val="7"/>
  </w:num>
  <w:num w:numId="3">
    <w:abstractNumId w:val="31"/>
  </w:num>
  <w:num w:numId="4">
    <w:abstractNumId w:val="9"/>
  </w:num>
  <w:num w:numId="5">
    <w:abstractNumId w:val="14"/>
  </w:num>
  <w:num w:numId="6">
    <w:abstractNumId w:val="23"/>
  </w:num>
  <w:num w:numId="7">
    <w:abstractNumId w:val="10"/>
  </w:num>
  <w:num w:numId="8">
    <w:abstractNumId w:val="1"/>
  </w:num>
  <w:num w:numId="9">
    <w:abstractNumId w:val="30"/>
  </w:num>
  <w:num w:numId="10">
    <w:abstractNumId w:val="13"/>
  </w:num>
  <w:num w:numId="11">
    <w:abstractNumId w:val="2"/>
  </w:num>
  <w:num w:numId="12">
    <w:abstractNumId w:val="18"/>
  </w:num>
  <w:num w:numId="13">
    <w:abstractNumId w:val="11"/>
  </w:num>
  <w:num w:numId="14">
    <w:abstractNumId w:val="3"/>
  </w:num>
  <w:num w:numId="15">
    <w:abstractNumId w:val="4"/>
  </w:num>
  <w:num w:numId="16">
    <w:abstractNumId w:val="19"/>
  </w:num>
  <w:num w:numId="17">
    <w:abstractNumId w:val="20"/>
  </w:num>
  <w:num w:numId="18">
    <w:abstractNumId w:val="22"/>
  </w:num>
  <w:num w:numId="19">
    <w:abstractNumId w:val="17"/>
  </w:num>
  <w:num w:numId="20">
    <w:abstractNumId w:val="29"/>
  </w:num>
  <w:num w:numId="21">
    <w:abstractNumId w:val="12"/>
  </w:num>
  <w:num w:numId="22">
    <w:abstractNumId w:val="8"/>
  </w:num>
  <w:num w:numId="23">
    <w:abstractNumId w:val="27"/>
  </w:num>
  <w:num w:numId="24">
    <w:abstractNumId w:val="25"/>
  </w:num>
  <w:num w:numId="25">
    <w:abstractNumId w:val="21"/>
  </w:num>
  <w:num w:numId="26">
    <w:abstractNumId w:val="16"/>
  </w:num>
  <w:num w:numId="27">
    <w:abstractNumId w:val="5"/>
  </w:num>
  <w:num w:numId="28">
    <w:abstractNumId w:val="28"/>
  </w:num>
  <w:num w:numId="29">
    <w:abstractNumId w:val="33"/>
  </w:num>
  <w:num w:numId="30">
    <w:abstractNumId w:val="24"/>
  </w:num>
  <w:num w:numId="31">
    <w:abstractNumId w:val="26"/>
  </w:num>
  <w:num w:numId="32">
    <w:abstractNumId w:val="0"/>
  </w:num>
  <w:num w:numId="33">
    <w:abstractNumId w:val="32"/>
  </w:num>
  <w:num w:numId="34">
    <w:abstractNumId w:val="15"/>
  </w:num>
  <w:num w:numId="35">
    <w:abstractNumId w:val="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nl-NL" w:vendorID="64" w:dllVersion="6" w:nlCheck="1" w:checkStyle="0"/>
  <w:activeWritingStyle w:appName="MSWord" w:lang="en-GB" w:vendorID="64" w:dllVersion="6" w:nlCheck="1" w:checkStyle="1"/>
  <w:proofState w:spelling="clean"/>
  <w:defaultTabStop w:val="720"/>
  <w:hyphenationZone w:val="425"/>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43"/>
    <w:rsid w:val="0000350A"/>
    <w:rsid w:val="0000693B"/>
    <w:rsid w:val="00006EAB"/>
    <w:rsid w:val="000133FF"/>
    <w:rsid w:val="00023D3A"/>
    <w:rsid w:val="0002400F"/>
    <w:rsid w:val="0002479A"/>
    <w:rsid w:val="0004243C"/>
    <w:rsid w:val="00051973"/>
    <w:rsid w:val="00054C26"/>
    <w:rsid w:val="000616E7"/>
    <w:rsid w:val="00065A6B"/>
    <w:rsid w:val="00086A5D"/>
    <w:rsid w:val="0009100A"/>
    <w:rsid w:val="000B061A"/>
    <w:rsid w:val="000B1BE8"/>
    <w:rsid w:val="000B696C"/>
    <w:rsid w:val="000D106F"/>
    <w:rsid w:val="000D1BF3"/>
    <w:rsid w:val="000D1C72"/>
    <w:rsid w:val="000F27C9"/>
    <w:rsid w:val="00106215"/>
    <w:rsid w:val="001066B9"/>
    <w:rsid w:val="00106732"/>
    <w:rsid w:val="00115F31"/>
    <w:rsid w:val="001223D6"/>
    <w:rsid w:val="00124D19"/>
    <w:rsid w:val="00141C14"/>
    <w:rsid w:val="001563FC"/>
    <w:rsid w:val="00164C60"/>
    <w:rsid w:val="00173B8A"/>
    <w:rsid w:val="00174767"/>
    <w:rsid w:val="001756E8"/>
    <w:rsid w:val="00176491"/>
    <w:rsid w:val="001817C3"/>
    <w:rsid w:val="0018361E"/>
    <w:rsid w:val="00196512"/>
    <w:rsid w:val="001A2395"/>
    <w:rsid w:val="001B1A8B"/>
    <w:rsid w:val="001B3ECE"/>
    <w:rsid w:val="001B6AE9"/>
    <w:rsid w:val="001C47EE"/>
    <w:rsid w:val="001D044C"/>
    <w:rsid w:val="001D4B91"/>
    <w:rsid w:val="001E1949"/>
    <w:rsid w:val="001F6F74"/>
    <w:rsid w:val="00201F65"/>
    <w:rsid w:val="00204310"/>
    <w:rsid w:val="00205041"/>
    <w:rsid w:val="00213B51"/>
    <w:rsid w:val="00225A87"/>
    <w:rsid w:val="00226292"/>
    <w:rsid w:val="00244535"/>
    <w:rsid w:val="002475B3"/>
    <w:rsid w:val="0025598E"/>
    <w:rsid w:val="00256F3E"/>
    <w:rsid w:val="00262006"/>
    <w:rsid w:val="00270AE6"/>
    <w:rsid w:val="002824DE"/>
    <w:rsid w:val="00284964"/>
    <w:rsid w:val="0029185D"/>
    <w:rsid w:val="0029580B"/>
    <w:rsid w:val="002C1EA0"/>
    <w:rsid w:val="002C37E2"/>
    <w:rsid w:val="002E3331"/>
    <w:rsid w:val="002F1FA2"/>
    <w:rsid w:val="002F4A1B"/>
    <w:rsid w:val="002F64E9"/>
    <w:rsid w:val="00303CED"/>
    <w:rsid w:val="003061E7"/>
    <w:rsid w:val="00311996"/>
    <w:rsid w:val="00311EF4"/>
    <w:rsid w:val="003320F2"/>
    <w:rsid w:val="00341552"/>
    <w:rsid w:val="00343FE6"/>
    <w:rsid w:val="003472BB"/>
    <w:rsid w:val="00354FFD"/>
    <w:rsid w:val="003613D0"/>
    <w:rsid w:val="0036765B"/>
    <w:rsid w:val="00370484"/>
    <w:rsid w:val="00377ADC"/>
    <w:rsid w:val="00384CE9"/>
    <w:rsid w:val="00385530"/>
    <w:rsid w:val="00392A0D"/>
    <w:rsid w:val="0039412C"/>
    <w:rsid w:val="00394856"/>
    <w:rsid w:val="00394989"/>
    <w:rsid w:val="003A30E1"/>
    <w:rsid w:val="003A454E"/>
    <w:rsid w:val="003A7916"/>
    <w:rsid w:val="003B3E3B"/>
    <w:rsid w:val="003B65CB"/>
    <w:rsid w:val="003C6D83"/>
    <w:rsid w:val="003C7B65"/>
    <w:rsid w:val="003D2541"/>
    <w:rsid w:val="003D3561"/>
    <w:rsid w:val="003D7EF0"/>
    <w:rsid w:val="003E5C41"/>
    <w:rsid w:val="00400374"/>
    <w:rsid w:val="0040140A"/>
    <w:rsid w:val="00407FA2"/>
    <w:rsid w:val="00414041"/>
    <w:rsid w:val="00417D06"/>
    <w:rsid w:val="00422225"/>
    <w:rsid w:val="00432778"/>
    <w:rsid w:val="0043528A"/>
    <w:rsid w:val="00442AA4"/>
    <w:rsid w:val="00446230"/>
    <w:rsid w:val="0047331C"/>
    <w:rsid w:val="00473637"/>
    <w:rsid w:val="0047625E"/>
    <w:rsid w:val="00483A76"/>
    <w:rsid w:val="00485713"/>
    <w:rsid w:val="004A03BD"/>
    <w:rsid w:val="004A0440"/>
    <w:rsid w:val="004A5EB7"/>
    <w:rsid w:val="004B12A1"/>
    <w:rsid w:val="004B2A03"/>
    <w:rsid w:val="004B3775"/>
    <w:rsid w:val="004B4F2C"/>
    <w:rsid w:val="004B778A"/>
    <w:rsid w:val="004C4433"/>
    <w:rsid w:val="004D1349"/>
    <w:rsid w:val="004D2C7A"/>
    <w:rsid w:val="004D606D"/>
    <w:rsid w:val="004E6E02"/>
    <w:rsid w:val="004F665F"/>
    <w:rsid w:val="00503F01"/>
    <w:rsid w:val="00505306"/>
    <w:rsid w:val="00512036"/>
    <w:rsid w:val="00513C71"/>
    <w:rsid w:val="00521F63"/>
    <w:rsid w:val="00523E67"/>
    <w:rsid w:val="00524B1D"/>
    <w:rsid w:val="005311A0"/>
    <w:rsid w:val="00532849"/>
    <w:rsid w:val="005542E6"/>
    <w:rsid w:val="00560661"/>
    <w:rsid w:val="00560A6B"/>
    <w:rsid w:val="00566AF0"/>
    <w:rsid w:val="00570763"/>
    <w:rsid w:val="00580A3F"/>
    <w:rsid w:val="00583F2C"/>
    <w:rsid w:val="00585F2D"/>
    <w:rsid w:val="00586761"/>
    <w:rsid w:val="005B0D48"/>
    <w:rsid w:val="005B181B"/>
    <w:rsid w:val="005B277B"/>
    <w:rsid w:val="005B7157"/>
    <w:rsid w:val="005B72A2"/>
    <w:rsid w:val="005D0A94"/>
    <w:rsid w:val="005D470D"/>
    <w:rsid w:val="005D4F9D"/>
    <w:rsid w:val="005E4D78"/>
    <w:rsid w:val="005F73C9"/>
    <w:rsid w:val="00600AD8"/>
    <w:rsid w:val="0061022A"/>
    <w:rsid w:val="00610BE2"/>
    <w:rsid w:val="006150F1"/>
    <w:rsid w:val="00620112"/>
    <w:rsid w:val="00626A3C"/>
    <w:rsid w:val="0063362D"/>
    <w:rsid w:val="00633817"/>
    <w:rsid w:val="0063653C"/>
    <w:rsid w:val="006433DC"/>
    <w:rsid w:val="006538E4"/>
    <w:rsid w:val="0065660F"/>
    <w:rsid w:val="0065702F"/>
    <w:rsid w:val="00660ED4"/>
    <w:rsid w:val="00675E6C"/>
    <w:rsid w:val="00677A9C"/>
    <w:rsid w:val="00680228"/>
    <w:rsid w:val="00682B51"/>
    <w:rsid w:val="006832F5"/>
    <w:rsid w:val="0068518E"/>
    <w:rsid w:val="00690D13"/>
    <w:rsid w:val="00697E67"/>
    <w:rsid w:val="006A1CF8"/>
    <w:rsid w:val="006A774E"/>
    <w:rsid w:val="006B17DA"/>
    <w:rsid w:val="006B20AC"/>
    <w:rsid w:val="006B3B43"/>
    <w:rsid w:val="006C4EAC"/>
    <w:rsid w:val="006D29B5"/>
    <w:rsid w:val="006D43D5"/>
    <w:rsid w:val="006E0313"/>
    <w:rsid w:val="006E7D3B"/>
    <w:rsid w:val="006F6EB9"/>
    <w:rsid w:val="00703326"/>
    <w:rsid w:val="00710BB7"/>
    <w:rsid w:val="0071628C"/>
    <w:rsid w:val="007264D4"/>
    <w:rsid w:val="00726BF5"/>
    <w:rsid w:val="007413DC"/>
    <w:rsid w:val="00752678"/>
    <w:rsid w:val="00754F51"/>
    <w:rsid w:val="00764465"/>
    <w:rsid w:val="007651E1"/>
    <w:rsid w:val="007724FB"/>
    <w:rsid w:val="00780022"/>
    <w:rsid w:val="007951F4"/>
    <w:rsid w:val="00796C30"/>
    <w:rsid w:val="00797D22"/>
    <w:rsid w:val="007B2AC2"/>
    <w:rsid w:val="007C26B1"/>
    <w:rsid w:val="007D5C6F"/>
    <w:rsid w:val="007E1E7F"/>
    <w:rsid w:val="007E3EB4"/>
    <w:rsid w:val="007F1CA2"/>
    <w:rsid w:val="007F538A"/>
    <w:rsid w:val="007F78FD"/>
    <w:rsid w:val="00803828"/>
    <w:rsid w:val="00821ADA"/>
    <w:rsid w:val="00823A26"/>
    <w:rsid w:val="008359D5"/>
    <w:rsid w:val="0084032A"/>
    <w:rsid w:val="00844CAD"/>
    <w:rsid w:val="008460AA"/>
    <w:rsid w:val="00846F8F"/>
    <w:rsid w:val="00862C2A"/>
    <w:rsid w:val="00872ACF"/>
    <w:rsid w:val="008818B7"/>
    <w:rsid w:val="008B7F85"/>
    <w:rsid w:val="008C74FE"/>
    <w:rsid w:val="008D78D7"/>
    <w:rsid w:val="008E1742"/>
    <w:rsid w:val="008E3CD9"/>
    <w:rsid w:val="008E45A8"/>
    <w:rsid w:val="008F44B5"/>
    <w:rsid w:val="009002C1"/>
    <w:rsid w:val="00900788"/>
    <w:rsid w:val="0091016B"/>
    <w:rsid w:val="00931858"/>
    <w:rsid w:val="009345F0"/>
    <w:rsid w:val="00942B6B"/>
    <w:rsid w:val="00947E6A"/>
    <w:rsid w:val="0097279B"/>
    <w:rsid w:val="00974547"/>
    <w:rsid w:val="009850FA"/>
    <w:rsid w:val="0098602F"/>
    <w:rsid w:val="00992701"/>
    <w:rsid w:val="009A0923"/>
    <w:rsid w:val="009A6602"/>
    <w:rsid w:val="009B0AA0"/>
    <w:rsid w:val="009B4900"/>
    <w:rsid w:val="009B68A7"/>
    <w:rsid w:val="009C1829"/>
    <w:rsid w:val="009C30A1"/>
    <w:rsid w:val="009C7D8A"/>
    <w:rsid w:val="009D73FF"/>
    <w:rsid w:val="009E6F16"/>
    <w:rsid w:val="00A123F3"/>
    <w:rsid w:val="00A154B1"/>
    <w:rsid w:val="00A40C88"/>
    <w:rsid w:val="00A40CDD"/>
    <w:rsid w:val="00A428B9"/>
    <w:rsid w:val="00A443B5"/>
    <w:rsid w:val="00A61C8C"/>
    <w:rsid w:val="00A72268"/>
    <w:rsid w:val="00A72ABA"/>
    <w:rsid w:val="00A74ABB"/>
    <w:rsid w:val="00A866D9"/>
    <w:rsid w:val="00A91620"/>
    <w:rsid w:val="00AA1ACF"/>
    <w:rsid w:val="00AA3AB4"/>
    <w:rsid w:val="00AA58A8"/>
    <w:rsid w:val="00AB09A0"/>
    <w:rsid w:val="00AC4D49"/>
    <w:rsid w:val="00AE1362"/>
    <w:rsid w:val="00AE2D8A"/>
    <w:rsid w:val="00B01A71"/>
    <w:rsid w:val="00B17A9A"/>
    <w:rsid w:val="00B17D5E"/>
    <w:rsid w:val="00B24D1A"/>
    <w:rsid w:val="00B25A6D"/>
    <w:rsid w:val="00B26B65"/>
    <w:rsid w:val="00B43338"/>
    <w:rsid w:val="00B45B6A"/>
    <w:rsid w:val="00B50E37"/>
    <w:rsid w:val="00B541E8"/>
    <w:rsid w:val="00B547E1"/>
    <w:rsid w:val="00B66C86"/>
    <w:rsid w:val="00B83DA9"/>
    <w:rsid w:val="00B93899"/>
    <w:rsid w:val="00BA289B"/>
    <w:rsid w:val="00BA3961"/>
    <w:rsid w:val="00BA3FC8"/>
    <w:rsid w:val="00BA4C77"/>
    <w:rsid w:val="00BA727F"/>
    <w:rsid w:val="00BB0CD8"/>
    <w:rsid w:val="00BB4D54"/>
    <w:rsid w:val="00BB568C"/>
    <w:rsid w:val="00BB6B2F"/>
    <w:rsid w:val="00BC0278"/>
    <w:rsid w:val="00BC2257"/>
    <w:rsid w:val="00BC7FAF"/>
    <w:rsid w:val="00BD58A6"/>
    <w:rsid w:val="00BE5BD6"/>
    <w:rsid w:val="00BF045D"/>
    <w:rsid w:val="00BF123A"/>
    <w:rsid w:val="00BF5452"/>
    <w:rsid w:val="00C070B0"/>
    <w:rsid w:val="00C17EC2"/>
    <w:rsid w:val="00C20097"/>
    <w:rsid w:val="00C308F9"/>
    <w:rsid w:val="00C3260D"/>
    <w:rsid w:val="00C35630"/>
    <w:rsid w:val="00C73E29"/>
    <w:rsid w:val="00C772AB"/>
    <w:rsid w:val="00C84277"/>
    <w:rsid w:val="00C84EE1"/>
    <w:rsid w:val="00C91B53"/>
    <w:rsid w:val="00C92B84"/>
    <w:rsid w:val="00C93892"/>
    <w:rsid w:val="00C93CC9"/>
    <w:rsid w:val="00C9439D"/>
    <w:rsid w:val="00CA0317"/>
    <w:rsid w:val="00CA7B53"/>
    <w:rsid w:val="00CB1B00"/>
    <w:rsid w:val="00CB4EAD"/>
    <w:rsid w:val="00CE2B1C"/>
    <w:rsid w:val="00CF282D"/>
    <w:rsid w:val="00CF5025"/>
    <w:rsid w:val="00D023D6"/>
    <w:rsid w:val="00D05810"/>
    <w:rsid w:val="00D05DFF"/>
    <w:rsid w:val="00D30D33"/>
    <w:rsid w:val="00D3688C"/>
    <w:rsid w:val="00D41B2C"/>
    <w:rsid w:val="00D43162"/>
    <w:rsid w:val="00D44D63"/>
    <w:rsid w:val="00D64C74"/>
    <w:rsid w:val="00D7232D"/>
    <w:rsid w:val="00D94006"/>
    <w:rsid w:val="00D958D7"/>
    <w:rsid w:val="00D967CD"/>
    <w:rsid w:val="00DA201E"/>
    <w:rsid w:val="00DA4644"/>
    <w:rsid w:val="00DA6422"/>
    <w:rsid w:val="00DA7EEF"/>
    <w:rsid w:val="00DC3E60"/>
    <w:rsid w:val="00DE4D5F"/>
    <w:rsid w:val="00DF5F63"/>
    <w:rsid w:val="00E00ADE"/>
    <w:rsid w:val="00E032B0"/>
    <w:rsid w:val="00E13279"/>
    <w:rsid w:val="00E17E77"/>
    <w:rsid w:val="00E21AA0"/>
    <w:rsid w:val="00E24429"/>
    <w:rsid w:val="00E2498B"/>
    <w:rsid w:val="00E259E6"/>
    <w:rsid w:val="00E33F35"/>
    <w:rsid w:val="00E35970"/>
    <w:rsid w:val="00E525F6"/>
    <w:rsid w:val="00E545B1"/>
    <w:rsid w:val="00E62008"/>
    <w:rsid w:val="00E649E5"/>
    <w:rsid w:val="00E72D4F"/>
    <w:rsid w:val="00E73A9F"/>
    <w:rsid w:val="00E75A74"/>
    <w:rsid w:val="00E81FA1"/>
    <w:rsid w:val="00E83B92"/>
    <w:rsid w:val="00E87286"/>
    <w:rsid w:val="00E95567"/>
    <w:rsid w:val="00EB05B6"/>
    <w:rsid w:val="00EB1DB9"/>
    <w:rsid w:val="00EB4E1D"/>
    <w:rsid w:val="00EB56A6"/>
    <w:rsid w:val="00ED097B"/>
    <w:rsid w:val="00ED79E1"/>
    <w:rsid w:val="00EE5F1E"/>
    <w:rsid w:val="00EE6F85"/>
    <w:rsid w:val="00EF65F0"/>
    <w:rsid w:val="00EF67A7"/>
    <w:rsid w:val="00F0200A"/>
    <w:rsid w:val="00F2297D"/>
    <w:rsid w:val="00F23CF8"/>
    <w:rsid w:val="00F24648"/>
    <w:rsid w:val="00F30494"/>
    <w:rsid w:val="00F33B2B"/>
    <w:rsid w:val="00F41D03"/>
    <w:rsid w:val="00F45F97"/>
    <w:rsid w:val="00F5102F"/>
    <w:rsid w:val="00F60E00"/>
    <w:rsid w:val="00F61E62"/>
    <w:rsid w:val="00F96B03"/>
    <w:rsid w:val="00FB1880"/>
    <w:rsid w:val="00FB3459"/>
    <w:rsid w:val="00FB6A07"/>
    <w:rsid w:val="00FC5E04"/>
    <w:rsid w:val="00FD0D6F"/>
    <w:rsid w:val="00FD379C"/>
    <w:rsid w:val="00FD45E7"/>
    <w:rsid w:val="00FD46FE"/>
    <w:rsid w:val="00FE0C2D"/>
    <w:rsid w:val="00FE139A"/>
    <w:rsid w:val="00FE5C47"/>
    <w:rsid w:val="00FE7B60"/>
    <w:rsid w:val="00FE7C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0609AD19"/>
  <w15:chartTrackingRefBased/>
  <w15:docId w15:val="{3D2B6A16-4894-42C2-A0F1-9BFA53A7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sz w:val="22"/>
      <w:szCs w:val="22"/>
      <w:lang w:val="en-GB" w:eastAsia="en-GB"/>
    </w:rPr>
  </w:style>
  <w:style w:type="paragraph" w:styleId="Kop1">
    <w:name w:val="heading 1"/>
    <w:basedOn w:val="Standaard"/>
    <w:next w:val="Standaard"/>
    <w:link w:val="Kop1Char"/>
    <w:uiPriority w:val="9"/>
    <w:qFormat/>
    <w:rsid w:val="00A165C4"/>
    <w:pPr>
      <w:keepNext/>
      <w:keepLines/>
      <w:numPr>
        <w:numId w:val="2"/>
      </w:numPr>
      <w:spacing w:before="480"/>
      <w:outlineLvl w:val="0"/>
    </w:pPr>
    <w:rPr>
      <w:rFonts w:ascii="Verdana" w:eastAsia="Times New Roman" w:hAnsi="Verdana"/>
      <w:b/>
      <w:bCs/>
      <w:sz w:val="28"/>
      <w:szCs w:val="28"/>
    </w:rPr>
  </w:style>
  <w:style w:type="paragraph" w:styleId="Kop2">
    <w:name w:val="heading 2"/>
    <w:aliases w:val="2scr"/>
    <w:basedOn w:val="Standaard"/>
    <w:next w:val="Standaard"/>
    <w:link w:val="Kop2Char"/>
    <w:unhideWhenUsed/>
    <w:qFormat/>
    <w:rsid w:val="00D07FA6"/>
    <w:pPr>
      <w:keepNext/>
      <w:keepLines/>
      <w:spacing w:before="200"/>
      <w:outlineLvl w:val="1"/>
    </w:pPr>
    <w:rPr>
      <w:rFonts w:ascii="Verdana" w:eastAsia="Times New Roman" w:hAnsi="Verdana"/>
      <w:b/>
      <w:bCs/>
      <w:sz w:val="20"/>
      <w:szCs w:val="26"/>
    </w:rPr>
  </w:style>
  <w:style w:type="paragraph" w:styleId="Kop3">
    <w:name w:val="heading 3"/>
    <w:basedOn w:val="Standaard"/>
    <w:next w:val="Standaard"/>
    <w:link w:val="Kop3Char"/>
    <w:uiPriority w:val="9"/>
    <w:unhideWhenUsed/>
    <w:qFormat/>
    <w:rsid w:val="00ED77D5"/>
    <w:pPr>
      <w:keepNext/>
      <w:keepLines/>
      <w:spacing w:before="200"/>
      <w:outlineLvl w:val="2"/>
    </w:pPr>
    <w:rPr>
      <w:rFonts w:ascii="Cambria" w:eastAsia="Times New Roman" w:hAnsi="Cambria"/>
      <w:b/>
      <w:bCs/>
      <w:color w:val="4F81BD"/>
    </w:rPr>
  </w:style>
  <w:style w:type="paragraph" w:styleId="Kop4">
    <w:name w:val="heading 4"/>
    <w:basedOn w:val="Standaard"/>
    <w:next w:val="Standaard"/>
    <w:link w:val="Kop4Char"/>
    <w:uiPriority w:val="9"/>
    <w:unhideWhenUsed/>
    <w:qFormat/>
    <w:rsid w:val="0026200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A165C4"/>
    <w:rPr>
      <w:rFonts w:ascii="Verdana" w:eastAsia="Times New Roman" w:hAnsi="Verdana"/>
      <w:b/>
      <w:bCs/>
      <w:sz w:val="28"/>
      <w:szCs w:val="28"/>
      <w:lang w:val="en-GB" w:eastAsia="en-GB"/>
    </w:rPr>
  </w:style>
  <w:style w:type="character" w:customStyle="1" w:styleId="Kop2Char">
    <w:name w:val="Kop 2 Char"/>
    <w:aliases w:val="2scr Char"/>
    <w:link w:val="Kop2"/>
    <w:rsid w:val="00D07FA6"/>
    <w:rPr>
      <w:rFonts w:ascii="Verdana" w:eastAsia="Times New Roman" w:hAnsi="Verdana" w:cs="Times New Roman"/>
      <w:b/>
      <w:bCs/>
      <w:sz w:val="20"/>
      <w:szCs w:val="26"/>
      <w:lang w:val="en-GB" w:eastAsia="en-GB"/>
    </w:rPr>
  </w:style>
  <w:style w:type="character" w:customStyle="1" w:styleId="Kop3Char">
    <w:name w:val="Kop 3 Char"/>
    <w:link w:val="Kop3"/>
    <w:uiPriority w:val="9"/>
    <w:rsid w:val="00ED77D5"/>
    <w:rPr>
      <w:rFonts w:ascii="Cambria" w:eastAsia="Times New Roman" w:hAnsi="Cambria" w:cs="Times New Roman"/>
      <w:b/>
      <w:bCs/>
      <w:color w:val="4F81BD"/>
      <w:lang w:val="en-GB" w:eastAsia="en-GB"/>
    </w:rPr>
  </w:style>
  <w:style w:type="paragraph" w:customStyle="1" w:styleId="Datumstatusvoorblad">
    <w:name w:val="Datum/status voorblad"/>
    <w:basedOn w:val="Standaard"/>
    <w:rsid w:val="006B3B43"/>
    <w:pPr>
      <w:ind w:left="3232"/>
    </w:pPr>
    <w:rPr>
      <w:rFonts w:ascii="Verdana" w:eastAsia="Times New Roman" w:hAnsi="Verdana"/>
      <w:sz w:val="18"/>
      <w:szCs w:val="24"/>
    </w:rPr>
  </w:style>
  <w:style w:type="paragraph" w:customStyle="1" w:styleId="Titel12pt">
    <w:name w:val="Titel + 12 pt"/>
    <w:basedOn w:val="Standaard"/>
    <w:rsid w:val="006B3B43"/>
    <w:pPr>
      <w:ind w:left="3232"/>
    </w:pPr>
    <w:rPr>
      <w:rFonts w:ascii="Verdana" w:eastAsia="Times New Roman" w:hAnsi="Verdana"/>
      <w:b/>
      <w:bCs/>
      <w:sz w:val="24"/>
      <w:szCs w:val="24"/>
    </w:rPr>
  </w:style>
  <w:style w:type="paragraph" w:styleId="Koptekst">
    <w:name w:val="header"/>
    <w:basedOn w:val="Standaard"/>
    <w:link w:val="KoptekstChar"/>
    <w:uiPriority w:val="99"/>
    <w:unhideWhenUsed/>
    <w:rsid w:val="006B3B4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B3B43"/>
  </w:style>
  <w:style w:type="paragraph" w:styleId="Voettekst">
    <w:name w:val="footer"/>
    <w:basedOn w:val="Standaard"/>
    <w:link w:val="VoettekstChar"/>
    <w:uiPriority w:val="99"/>
    <w:unhideWhenUsed/>
    <w:rsid w:val="006B3B4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3B43"/>
  </w:style>
  <w:style w:type="paragraph" w:styleId="Kopvaninhoudsopgave">
    <w:name w:val="TOC Heading"/>
    <w:basedOn w:val="Kop1"/>
    <w:next w:val="Standaard"/>
    <w:uiPriority w:val="39"/>
    <w:unhideWhenUsed/>
    <w:qFormat/>
    <w:rsid w:val="006B3B43"/>
    <w:pPr>
      <w:spacing w:line="276" w:lineRule="auto"/>
      <w:outlineLvl w:val="9"/>
    </w:pPr>
  </w:style>
  <w:style w:type="paragraph" w:styleId="Ballontekst">
    <w:name w:val="Balloon Text"/>
    <w:basedOn w:val="Standaard"/>
    <w:link w:val="BallontekstChar"/>
    <w:uiPriority w:val="99"/>
    <w:semiHidden/>
    <w:unhideWhenUsed/>
    <w:rsid w:val="006B3B43"/>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B3B43"/>
    <w:rPr>
      <w:rFonts w:ascii="Tahoma" w:hAnsi="Tahoma" w:cs="Tahoma"/>
      <w:sz w:val="16"/>
      <w:szCs w:val="16"/>
      <w:lang w:val="en-GB" w:eastAsia="en-GB"/>
    </w:rPr>
  </w:style>
  <w:style w:type="character" w:styleId="Verwijzingopmerking">
    <w:name w:val="annotation reference"/>
    <w:semiHidden/>
    <w:rsid w:val="006B3B43"/>
    <w:rPr>
      <w:sz w:val="16"/>
      <w:lang w:val="en-GB" w:eastAsia="en-GB"/>
    </w:rPr>
  </w:style>
  <w:style w:type="paragraph" w:styleId="Tekstopmerking">
    <w:name w:val="annotation text"/>
    <w:basedOn w:val="Standaard"/>
    <w:link w:val="TekstopmerkingChar"/>
    <w:autoRedefine/>
    <w:uiPriority w:val="99"/>
    <w:semiHidden/>
    <w:rsid w:val="00325EDE"/>
    <w:pPr>
      <w:spacing w:line="260" w:lineRule="atLeast"/>
    </w:pPr>
    <w:rPr>
      <w:rFonts w:ascii="Verdana" w:eastAsia="Times New Roman" w:hAnsi="Verdana"/>
      <w:kern w:val="14"/>
      <w:sz w:val="18"/>
      <w:szCs w:val="18"/>
    </w:rPr>
  </w:style>
  <w:style w:type="character" w:customStyle="1" w:styleId="TekstopmerkingChar">
    <w:name w:val="Tekst opmerking Char"/>
    <w:link w:val="Tekstopmerking"/>
    <w:uiPriority w:val="99"/>
    <w:semiHidden/>
    <w:rsid w:val="00325EDE"/>
    <w:rPr>
      <w:rFonts w:ascii="Verdana" w:eastAsia="Times New Roman" w:hAnsi="Verdana" w:cs="Times New Roman"/>
      <w:kern w:val="14"/>
      <w:sz w:val="18"/>
      <w:szCs w:val="18"/>
      <w:lang w:val="en-GB" w:eastAsia="en-GB"/>
    </w:rPr>
  </w:style>
  <w:style w:type="paragraph" w:styleId="Onderwerpvanopmerking">
    <w:name w:val="annotation subject"/>
    <w:basedOn w:val="Tekstopmerking"/>
    <w:next w:val="Tekstopmerking"/>
    <w:link w:val="OnderwerpvanopmerkingChar"/>
    <w:uiPriority w:val="99"/>
    <w:semiHidden/>
    <w:unhideWhenUsed/>
    <w:rsid w:val="006F4E9D"/>
    <w:pPr>
      <w:spacing w:line="240" w:lineRule="auto"/>
    </w:pPr>
    <w:rPr>
      <w:rFonts w:ascii="Calibri" w:eastAsia="Calibri" w:hAnsi="Calibri"/>
      <w:b/>
      <w:bCs/>
      <w:szCs w:val="20"/>
    </w:rPr>
  </w:style>
  <w:style w:type="character" w:customStyle="1" w:styleId="OnderwerpvanopmerkingChar">
    <w:name w:val="Onderwerp van opmerking Char"/>
    <w:link w:val="Onderwerpvanopmerking"/>
    <w:uiPriority w:val="99"/>
    <w:semiHidden/>
    <w:rsid w:val="006F4E9D"/>
    <w:rPr>
      <w:rFonts w:ascii="Verdana" w:eastAsia="Times New Roman" w:hAnsi="Verdana" w:cs="Times New Roman"/>
      <w:b/>
      <w:bCs/>
      <w:kern w:val="14"/>
      <w:sz w:val="18"/>
      <w:szCs w:val="20"/>
      <w:lang w:val="en-GB" w:eastAsia="en-GB"/>
    </w:rPr>
  </w:style>
  <w:style w:type="paragraph" w:styleId="Inhopg1">
    <w:name w:val="toc 1"/>
    <w:basedOn w:val="Standaard"/>
    <w:next w:val="Standaard"/>
    <w:autoRedefine/>
    <w:uiPriority w:val="39"/>
    <w:unhideWhenUsed/>
    <w:rsid w:val="00E649E5"/>
    <w:pPr>
      <w:tabs>
        <w:tab w:val="left" w:pos="440"/>
        <w:tab w:val="right" w:leader="dot" w:pos="9017"/>
      </w:tabs>
      <w:spacing w:after="100"/>
    </w:pPr>
    <w:rPr>
      <w:b/>
      <w:bCs/>
      <w:noProof/>
    </w:rPr>
  </w:style>
  <w:style w:type="character" w:styleId="Hyperlink">
    <w:name w:val="Hyperlink"/>
    <w:uiPriority w:val="99"/>
    <w:unhideWhenUsed/>
    <w:rsid w:val="00A165C4"/>
    <w:rPr>
      <w:color w:val="0000FF"/>
      <w:u w:val="single"/>
      <w:lang w:val="en-GB" w:eastAsia="en-GB"/>
    </w:rPr>
  </w:style>
  <w:style w:type="paragraph" w:styleId="Inhopg2">
    <w:name w:val="toc 2"/>
    <w:basedOn w:val="Standaard"/>
    <w:next w:val="Standaard"/>
    <w:autoRedefine/>
    <w:uiPriority w:val="39"/>
    <w:unhideWhenUsed/>
    <w:rsid w:val="00ED138B"/>
    <w:pPr>
      <w:spacing w:after="100"/>
      <w:ind w:left="220"/>
    </w:pPr>
  </w:style>
  <w:style w:type="paragraph" w:styleId="Geenafstand">
    <w:name w:val="No Spacing"/>
    <w:link w:val="GeenafstandChar"/>
    <w:uiPriority w:val="1"/>
    <w:qFormat/>
    <w:rsid w:val="00325EDE"/>
    <w:rPr>
      <w:sz w:val="22"/>
      <w:szCs w:val="22"/>
      <w:lang w:val="en-GB" w:eastAsia="en-GB"/>
    </w:rPr>
  </w:style>
  <w:style w:type="paragraph" w:customStyle="1" w:styleId="Eis11">
    <w:name w:val="Eis 1.1"/>
    <w:basedOn w:val="Standaard"/>
    <w:autoRedefine/>
    <w:qFormat/>
    <w:rsid w:val="00E525F6"/>
    <w:rPr>
      <w:rFonts w:ascii="Verdana" w:eastAsia="Times New Roman" w:hAnsi="Verdana"/>
      <w:sz w:val="18"/>
      <w:szCs w:val="24"/>
    </w:rPr>
  </w:style>
  <w:style w:type="table" w:styleId="Tabelraster">
    <w:name w:val="Table Grid"/>
    <w:basedOn w:val="Standaardtabel"/>
    <w:uiPriority w:val="39"/>
    <w:rsid w:val="00ED77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Main numbered paragraph,List Paragraph (numbered (a)),ReferencesCxSpLast,Numbered List Paragraph,List Paragraph1,Dot pt,Bullet Points,No Spacing1,List Paragraph Char Char Char,Indicator Text,Numbered Para 1,Bullet 1,MAIN CONTENT,Bullets"/>
    <w:basedOn w:val="Standaard"/>
    <w:link w:val="LijstalineaChar"/>
    <w:uiPriority w:val="34"/>
    <w:qFormat/>
    <w:rsid w:val="00A67DCD"/>
    <w:pPr>
      <w:ind w:left="720"/>
      <w:contextualSpacing/>
    </w:pPr>
    <w:rPr>
      <w:rFonts w:ascii="Verdana" w:eastAsia="Times New Roman" w:hAnsi="Verdana"/>
      <w:sz w:val="18"/>
      <w:szCs w:val="24"/>
    </w:rPr>
  </w:style>
  <w:style w:type="character" w:styleId="Zwaar">
    <w:name w:val="Strong"/>
    <w:uiPriority w:val="22"/>
    <w:qFormat/>
    <w:rsid w:val="00A67DCD"/>
    <w:rPr>
      <w:b/>
      <w:bCs/>
      <w:lang w:val="en-GB" w:eastAsia="en-GB"/>
    </w:rPr>
  </w:style>
  <w:style w:type="paragraph" w:customStyle="1" w:styleId="Bullet">
    <w:name w:val="Bullet"/>
    <w:basedOn w:val="Standaard"/>
    <w:link w:val="BulletChar"/>
    <w:autoRedefine/>
    <w:rsid w:val="0040140A"/>
    <w:pPr>
      <w:widowControl w:val="0"/>
      <w:numPr>
        <w:numId w:val="30"/>
      </w:numPr>
    </w:pPr>
    <w:rPr>
      <w:rFonts w:ascii="Verdana" w:eastAsia="Times New Roman" w:hAnsi="Verdana"/>
      <w:sz w:val="18"/>
      <w:szCs w:val="20"/>
    </w:rPr>
  </w:style>
  <w:style w:type="character" w:customStyle="1" w:styleId="BulletChar">
    <w:name w:val="Bullet Char"/>
    <w:link w:val="Bullet"/>
    <w:rsid w:val="0040140A"/>
    <w:rPr>
      <w:rFonts w:ascii="Verdana" w:eastAsia="Times New Roman" w:hAnsi="Verdana"/>
      <w:sz w:val="18"/>
      <w:lang w:val="en-GB" w:eastAsia="en-GB"/>
    </w:rPr>
  </w:style>
  <w:style w:type="character" w:customStyle="1" w:styleId="OpmaakprofielVerwijzingopmerkingAgrofont">
    <w:name w:val="Opmaakprofiel Verwijzing opmerking + Agrofont"/>
    <w:rsid w:val="0087411A"/>
    <w:rPr>
      <w:rFonts w:ascii="Verdana" w:hAnsi="Verdana"/>
      <w:kern w:val="14"/>
      <w:sz w:val="16"/>
      <w:lang w:val="en-GB" w:eastAsia="en-GB"/>
    </w:rPr>
  </w:style>
  <w:style w:type="paragraph" w:styleId="Lijstopsomteken">
    <w:name w:val="List Bullet"/>
    <w:basedOn w:val="Standaard"/>
    <w:rsid w:val="00AA3C1E"/>
    <w:pPr>
      <w:numPr>
        <w:numId w:val="8"/>
      </w:numPr>
    </w:pPr>
    <w:rPr>
      <w:rFonts w:ascii="Verdana" w:eastAsia="Times New Roman" w:hAnsi="Verdana"/>
      <w:noProof/>
      <w:sz w:val="18"/>
      <w:szCs w:val="24"/>
    </w:rPr>
  </w:style>
  <w:style w:type="paragraph" w:styleId="Inhopg3">
    <w:name w:val="toc 3"/>
    <w:basedOn w:val="Standaard"/>
    <w:next w:val="Standaard"/>
    <w:autoRedefine/>
    <w:uiPriority w:val="39"/>
    <w:unhideWhenUsed/>
    <w:rsid w:val="001038CA"/>
    <w:pPr>
      <w:spacing w:after="100" w:line="276" w:lineRule="auto"/>
      <w:ind w:left="440"/>
    </w:pPr>
    <w:rPr>
      <w:rFonts w:eastAsia="Times New Roman"/>
    </w:rPr>
  </w:style>
  <w:style w:type="paragraph" w:styleId="Inhopg4">
    <w:name w:val="toc 4"/>
    <w:basedOn w:val="Standaard"/>
    <w:next w:val="Standaard"/>
    <w:autoRedefine/>
    <w:uiPriority w:val="39"/>
    <w:unhideWhenUsed/>
    <w:rsid w:val="001038CA"/>
    <w:pPr>
      <w:spacing w:after="100" w:line="276" w:lineRule="auto"/>
      <w:ind w:left="660"/>
    </w:pPr>
    <w:rPr>
      <w:rFonts w:eastAsia="Times New Roman"/>
    </w:rPr>
  </w:style>
  <w:style w:type="paragraph" w:styleId="Inhopg5">
    <w:name w:val="toc 5"/>
    <w:basedOn w:val="Standaard"/>
    <w:next w:val="Standaard"/>
    <w:autoRedefine/>
    <w:uiPriority w:val="39"/>
    <w:unhideWhenUsed/>
    <w:rsid w:val="001038CA"/>
    <w:pPr>
      <w:spacing w:after="100" w:line="276" w:lineRule="auto"/>
      <w:ind w:left="880"/>
    </w:pPr>
    <w:rPr>
      <w:rFonts w:eastAsia="Times New Roman"/>
    </w:rPr>
  </w:style>
  <w:style w:type="paragraph" w:styleId="Inhopg6">
    <w:name w:val="toc 6"/>
    <w:basedOn w:val="Standaard"/>
    <w:next w:val="Standaard"/>
    <w:autoRedefine/>
    <w:uiPriority w:val="39"/>
    <w:unhideWhenUsed/>
    <w:rsid w:val="001038CA"/>
    <w:pPr>
      <w:spacing w:after="100" w:line="276" w:lineRule="auto"/>
      <w:ind w:left="1100"/>
    </w:pPr>
    <w:rPr>
      <w:rFonts w:eastAsia="Times New Roman"/>
    </w:rPr>
  </w:style>
  <w:style w:type="paragraph" w:styleId="Inhopg7">
    <w:name w:val="toc 7"/>
    <w:basedOn w:val="Standaard"/>
    <w:next w:val="Standaard"/>
    <w:autoRedefine/>
    <w:uiPriority w:val="39"/>
    <w:unhideWhenUsed/>
    <w:rsid w:val="001038CA"/>
    <w:pPr>
      <w:spacing w:after="100" w:line="276" w:lineRule="auto"/>
      <w:ind w:left="1320"/>
    </w:pPr>
    <w:rPr>
      <w:rFonts w:eastAsia="Times New Roman"/>
    </w:rPr>
  </w:style>
  <w:style w:type="paragraph" w:styleId="Inhopg8">
    <w:name w:val="toc 8"/>
    <w:basedOn w:val="Standaard"/>
    <w:next w:val="Standaard"/>
    <w:autoRedefine/>
    <w:uiPriority w:val="39"/>
    <w:unhideWhenUsed/>
    <w:rsid w:val="001038CA"/>
    <w:pPr>
      <w:spacing w:after="100" w:line="276" w:lineRule="auto"/>
      <w:ind w:left="1540"/>
    </w:pPr>
    <w:rPr>
      <w:rFonts w:eastAsia="Times New Roman"/>
    </w:rPr>
  </w:style>
  <w:style w:type="paragraph" w:styleId="Inhopg9">
    <w:name w:val="toc 9"/>
    <w:basedOn w:val="Standaard"/>
    <w:next w:val="Standaard"/>
    <w:autoRedefine/>
    <w:uiPriority w:val="39"/>
    <w:unhideWhenUsed/>
    <w:rsid w:val="001038CA"/>
    <w:pPr>
      <w:spacing w:after="100" w:line="276" w:lineRule="auto"/>
      <w:ind w:left="1760"/>
    </w:pPr>
    <w:rPr>
      <w:rFonts w:eastAsia="Times New Roman"/>
    </w:rPr>
  </w:style>
  <w:style w:type="paragraph" w:styleId="Macrotekst">
    <w:name w:val="macro"/>
    <w:link w:val="MacrotekstChar"/>
    <w:semiHidden/>
    <w:rsid w:val="005B181B"/>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MS Mincho" w:hAnsi="Courier New"/>
      <w:noProof/>
      <w:sz w:val="16"/>
      <w:lang w:val="en-GB" w:eastAsia="en-US"/>
    </w:rPr>
  </w:style>
  <w:style w:type="character" w:customStyle="1" w:styleId="MacrotekstChar">
    <w:name w:val="Macrotekst Char"/>
    <w:link w:val="Macrotekst"/>
    <w:semiHidden/>
    <w:rsid w:val="005B181B"/>
    <w:rPr>
      <w:rFonts w:ascii="Courier New" w:eastAsia="MS Mincho" w:hAnsi="Courier New"/>
      <w:noProof/>
      <w:sz w:val="16"/>
      <w:lang w:val="en-GB" w:eastAsia="en-US"/>
    </w:rPr>
  </w:style>
  <w:style w:type="character" w:customStyle="1" w:styleId="GeenafstandChar">
    <w:name w:val="Geen afstand Char"/>
    <w:link w:val="Geenafstand"/>
    <w:uiPriority w:val="1"/>
    <w:rsid w:val="00780022"/>
    <w:rPr>
      <w:sz w:val="22"/>
      <w:szCs w:val="22"/>
      <w:lang w:val="en-GB" w:eastAsia="en-GB"/>
    </w:rPr>
  </w:style>
  <w:style w:type="paragraph" w:customStyle="1" w:styleId="AdresACMinKoptekst">
    <w:name w:val="AdresACM in Koptekst"/>
    <w:basedOn w:val="Standaard"/>
    <w:link w:val="AdresACMinKoptekstChar"/>
    <w:qFormat/>
    <w:rsid w:val="00780022"/>
    <w:pPr>
      <w:spacing w:after="20" w:line="240" w:lineRule="auto"/>
    </w:pPr>
    <w:rPr>
      <w:rFonts w:ascii="Arial" w:eastAsia="Times New Roman" w:hAnsi="Arial"/>
      <w:sz w:val="19"/>
      <w:szCs w:val="20"/>
      <w:lang w:val="nl-NL" w:eastAsia="nl-NL"/>
    </w:rPr>
  </w:style>
  <w:style w:type="character" w:customStyle="1" w:styleId="AdresACMinKoptekstChar">
    <w:name w:val="AdresACM in Koptekst Char"/>
    <w:link w:val="AdresACMinKoptekst"/>
    <w:rsid w:val="00780022"/>
    <w:rPr>
      <w:rFonts w:ascii="Arial" w:eastAsia="Times New Roman" w:hAnsi="Arial"/>
      <w:sz w:val="19"/>
    </w:rPr>
  </w:style>
  <w:style w:type="character" w:styleId="GevolgdeHyperlink">
    <w:name w:val="FollowedHyperlink"/>
    <w:uiPriority w:val="99"/>
    <w:semiHidden/>
    <w:unhideWhenUsed/>
    <w:rsid w:val="00FC5E04"/>
    <w:rPr>
      <w:color w:val="800080"/>
      <w:u w:val="single"/>
    </w:rPr>
  </w:style>
  <w:style w:type="character" w:styleId="Onopgelostemelding">
    <w:name w:val="Unresolved Mention"/>
    <w:uiPriority w:val="99"/>
    <w:semiHidden/>
    <w:unhideWhenUsed/>
    <w:rsid w:val="00A123F3"/>
    <w:rPr>
      <w:color w:val="605E5C"/>
      <w:shd w:val="clear" w:color="auto" w:fill="E1DFDD"/>
    </w:rPr>
  </w:style>
  <w:style w:type="character" w:customStyle="1" w:styleId="LijstalineaChar">
    <w:name w:val="Lijstalinea Char"/>
    <w:aliases w:val="Main numbered paragraph Char,List Paragraph (numbered (a)) Char,ReferencesCxSpLast Char,Numbered List Paragraph Char,List Paragraph1 Char,Dot pt Char,Bullet Points Char,No Spacing1 Char,List Paragraph Char Char Char Char,Bullet 1 Char"/>
    <w:link w:val="Lijstalinea"/>
    <w:uiPriority w:val="34"/>
    <w:qFormat/>
    <w:rsid w:val="009850FA"/>
    <w:rPr>
      <w:rFonts w:ascii="Verdana" w:eastAsia="Times New Roman" w:hAnsi="Verdana"/>
      <w:sz w:val="18"/>
      <w:szCs w:val="24"/>
      <w:lang w:val="en-GB" w:eastAsia="en-GB"/>
    </w:rPr>
  </w:style>
  <w:style w:type="paragraph" w:customStyle="1" w:styleId="Default">
    <w:name w:val="Default"/>
    <w:qFormat/>
    <w:rsid w:val="00023D3A"/>
    <w:pPr>
      <w:suppressAutoHyphens/>
      <w:autoSpaceDE w:val="0"/>
    </w:pPr>
    <w:rPr>
      <w:rFonts w:ascii="Calibri;Calibri" w:eastAsia="Calibri;Calibri" w:hAnsi="Calibri;Calibri" w:cs="Calibri;Calibri"/>
      <w:color w:val="000000"/>
      <w:sz w:val="24"/>
      <w:szCs w:val="24"/>
      <w:lang w:eastAsia="zh-CN"/>
    </w:rPr>
  </w:style>
  <w:style w:type="paragraph" w:styleId="Bijschrift">
    <w:name w:val="caption"/>
    <w:basedOn w:val="Standaard"/>
    <w:next w:val="Standaard"/>
    <w:uiPriority w:val="35"/>
    <w:unhideWhenUsed/>
    <w:qFormat/>
    <w:rsid w:val="003A30E1"/>
    <w:pPr>
      <w:spacing w:after="200" w:line="240" w:lineRule="auto"/>
    </w:pPr>
    <w:rPr>
      <w:rFonts w:ascii="Verdana" w:eastAsia="SimSun" w:hAnsi="Verdana"/>
      <w:i/>
      <w:iCs/>
      <w:color w:val="44546A"/>
      <w:sz w:val="18"/>
      <w:szCs w:val="18"/>
      <w:lang w:val="nl-NL" w:eastAsia="nl-NL"/>
    </w:rPr>
  </w:style>
  <w:style w:type="paragraph" w:styleId="Voetnoottekst">
    <w:name w:val="footnote text"/>
    <w:basedOn w:val="Standaard"/>
    <w:link w:val="VoetnoottekstChar"/>
    <w:uiPriority w:val="99"/>
    <w:semiHidden/>
    <w:unhideWhenUsed/>
    <w:rsid w:val="00256F3E"/>
    <w:rPr>
      <w:sz w:val="20"/>
      <w:szCs w:val="20"/>
    </w:rPr>
  </w:style>
  <w:style w:type="character" w:customStyle="1" w:styleId="VoetnoottekstChar">
    <w:name w:val="Voetnoottekst Char"/>
    <w:basedOn w:val="Standaardalinea-lettertype"/>
    <w:link w:val="Voetnoottekst"/>
    <w:uiPriority w:val="99"/>
    <w:semiHidden/>
    <w:rsid w:val="00256F3E"/>
    <w:rPr>
      <w:lang w:val="en-GB" w:eastAsia="en-GB"/>
    </w:rPr>
  </w:style>
  <w:style w:type="character" w:styleId="Voetnootmarkering">
    <w:name w:val="footnote reference"/>
    <w:basedOn w:val="Standaardalinea-lettertype"/>
    <w:uiPriority w:val="99"/>
    <w:semiHidden/>
    <w:unhideWhenUsed/>
    <w:rsid w:val="00256F3E"/>
    <w:rPr>
      <w:vertAlign w:val="superscript"/>
    </w:rPr>
  </w:style>
  <w:style w:type="character" w:customStyle="1" w:styleId="Kop4Char">
    <w:name w:val="Kop 4 Char"/>
    <w:basedOn w:val="Standaardalinea-lettertype"/>
    <w:link w:val="Kop4"/>
    <w:uiPriority w:val="9"/>
    <w:rsid w:val="00262006"/>
    <w:rPr>
      <w:rFonts w:asciiTheme="majorHAnsi" w:eastAsiaTheme="majorEastAsia" w:hAnsiTheme="majorHAnsi" w:cstheme="majorBidi"/>
      <w:i/>
      <w:iCs/>
      <w:color w:val="2F5496" w:themeColor="accent1" w:themeShade="BF"/>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005768">
      <w:bodyDiv w:val="1"/>
      <w:marLeft w:val="0"/>
      <w:marRight w:val="0"/>
      <w:marTop w:val="0"/>
      <w:marBottom w:val="0"/>
      <w:divBdr>
        <w:top w:val="none" w:sz="0" w:space="0" w:color="auto"/>
        <w:left w:val="none" w:sz="0" w:space="0" w:color="auto"/>
        <w:bottom w:val="none" w:sz="0" w:space="0" w:color="auto"/>
        <w:right w:val="none" w:sz="0" w:space="0" w:color="auto"/>
      </w:divBdr>
    </w:div>
    <w:div w:id="289941297">
      <w:bodyDiv w:val="1"/>
      <w:marLeft w:val="0"/>
      <w:marRight w:val="0"/>
      <w:marTop w:val="0"/>
      <w:marBottom w:val="0"/>
      <w:divBdr>
        <w:top w:val="none" w:sz="0" w:space="0" w:color="auto"/>
        <w:left w:val="none" w:sz="0" w:space="0" w:color="auto"/>
        <w:bottom w:val="none" w:sz="0" w:space="0" w:color="auto"/>
        <w:right w:val="none" w:sz="0" w:space="0" w:color="auto"/>
      </w:divBdr>
    </w:div>
    <w:div w:id="948241006">
      <w:bodyDiv w:val="1"/>
      <w:marLeft w:val="0"/>
      <w:marRight w:val="0"/>
      <w:marTop w:val="0"/>
      <w:marBottom w:val="0"/>
      <w:divBdr>
        <w:top w:val="none" w:sz="0" w:space="0" w:color="auto"/>
        <w:left w:val="none" w:sz="0" w:space="0" w:color="auto"/>
        <w:bottom w:val="none" w:sz="0" w:space="0" w:color="auto"/>
        <w:right w:val="none" w:sz="0" w:space="0" w:color="auto"/>
      </w:divBdr>
    </w:div>
    <w:div w:id="1068386065">
      <w:bodyDiv w:val="1"/>
      <w:marLeft w:val="0"/>
      <w:marRight w:val="0"/>
      <w:marTop w:val="0"/>
      <w:marBottom w:val="0"/>
      <w:divBdr>
        <w:top w:val="none" w:sz="0" w:space="0" w:color="auto"/>
        <w:left w:val="none" w:sz="0" w:space="0" w:color="auto"/>
        <w:bottom w:val="none" w:sz="0" w:space="0" w:color="auto"/>
        <w:right w:val="none" w:sz="0" w:space="0" w:color="auto"/>
      </w:divBdr>
    </w:div>
    <w:div w:id="1294209256">
      <w:bodyDiv w:val="1"/>
      <w:marLeft w:val="0"/>
      <w:marRight w:val="0"/>
      <w:marTop w:val="0"/>
      <w:marBottom w:val="0"/>
      <w:divBdr>
        <w:top w:val="none" w:sz="0" w:space="0" w:color="auto"/>
        <w:left w:val="none" w:sz="0" w:space="0" w:color="auto"/>
        <w:bottom w:val="none" w:sz="0" w:space="0" w:color="auto"/>
        <w:right w:val="none" w:sz="0" w:space="0" w:color="auto"/>
      </w:divBdr>
    </w:div>
    <w:div w:id="144221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hyperlink" Target="http://www.tenderned.nl" TargetMode="External"/><Relationship Id="rId26" Type="http://schemas.openxmlformats.org/officeDocument/2006/relationships/hyperlink" Target="http://www.belastingdienst.nl" TargetMode="External"/><Relationship Id="rId3" Type="http://schemas.openxmlformats.org/officeDocument/2006/relationships/styles" Target="styles.xml"/><Relationship Id="rId21" Type="http://schemas.openxmlformats.org/officeDocument/2006/relationships/hyperlink" Target="mailto:bianca.vanderkroon@rvo.n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tenderned.nl" TargetMode="External"/><Relationship Id="rId25" Type="http://schemas.openxmlformats.org/officeDocument/2006/relationships/hyperlink" Target="https://www.tenderned.nl/cms/english/six-steps-bidding-public-procurement-contracts-online-through-tenderned"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c.europa.eu/tools/ecertis/search" TargetMode="External"/><Relationship Id="rId20" Type="http://schemas.openxmlformats.org/officeDocument/2006/relationships/hyperlink" Target="mailto:ramon.vandijk1@rvo.nl" TargetMode="External"/><Relationship Id="rId29" Type="http://schemas.openxmlformats.org/officeDocument/2006/relationships/hyperlink" Target="http://www.commissievanaanbestedingsexperts.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tenderned.nl/eherkenning-en-tenderned-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etten.overheid.nl/BWBR0032203/2016-07-01" TargetMode="External"/><Relationship Id="rId23" Type="http://schemas.openxmlformats.org/officeDocument/2006/relationships/hyperlink" Target="http://www.tenderned.nl/egids/" TargetMode="External"/><Relationship Id="rId28" Type="http://schemas.openxmlformats.org/officeDocument/2006/relationships/hyperlink" Target="http://www.rijksoverheid.nl" TargetMode="External"/><Relationship Id="rId10" Type="http://schemas.openxmlformats.org/officeDocument/2006/relationships/image" Target="media/image3.jpeg"/><Relationship Id="rId19" Type="http://schemas.openxmlformats.org/officeDocument/2006/relationships/hyperlink" Target="mailto:Maurice.janson@rvo.nl" TargetMode="External"/><Relationship Id="rId31" Type="http://schemas.openxmlformats.org/officeDocument/2006/relationships/hyperlink" Target="mailto:servicedesk@tenderned.n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pdffacturen@minezk.nl" TargetMode="External"/><Relationship Id="rId22" Type="http://schemas.openxmlformats.org/officeDocument/2006/relationships/hyperlink" Target="mailto:servicedesk@tenderned.nl" TargetMode="External"/><Relationship Id="rId27" Type="http://schemas.openxmlformats.org/officeDocument/2006/relationships/hyperlink" Target="http://www.rijksoverheid.nl" TargetMode="External"/><Relationship Id="rId30" Type="http://schemas.openxmlformats.org/officeDocument/2006/relationships/hyperlink" Target="https://www.tenderned.nl/cms/english/tenderned-foreign-businesses"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AD41E-7C73-4A00-83AF-EAEEBFBE8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16530</Words>
  <Characters>90919</Characters>
  <Application>Microsoft Office Word</Application>
  <DocSecurity>0</DocSecurity>
  <Lines>757</Lines>
  <Paragraphs>214</Paragraphs>
  <ScaleCrop>false</ScaleCrop>
  <HeadingPairs>
    <vt:vector size="2" baseType="variant">
      <vt:variant>
        <vt:lpstr>Titel</vt:lpstr>
      </vt:variant>
      <vt:variant>
        <vt:i4>1</vt:i4>
      </vt:variant>
    </vt:vector>
  </HeadingPairs>
  <TitlesOfParts>
    <vt:vector size="1" baseType="lpstr">
      <vt:lpstr/>
    </vt:vector>
  </TitlesOfParts>
  <Company>LNV</Company>
  <LinksUpToDate>false</LinksUpToDate>
  <CharactersWithSpaces>107235</CharactersWithSpaces>
  <SharedDoc>false</SharedDoc>
  <HLinks>
    <vt:vector size="606" baseType="variant">
      <vt:variant>
        <vt:i4>7995477</vt:i4>
      </vt:variant>
      <vt:variant>
        <vt:i4>558</vt:i4>
      </vt:variant>
      <vt:variant>
        <vt:i4>0</vt:i4>
      </vt:variant>
      <vt:variant>
        <vt:i4>5</vt:i4>
      </vt:variant>
      <vt:variant>
        <vt:lpwstr>mailto:servicedesk@tenderned.nl</vt:lpwstr>
      </vt:variant>
      <vt:variant>
        <vt:lpwstr/>
      </vt:variant>
      <vt:variant>
        <vt:i4>6094939</vt:i4>
      </vt:variant>
      <vt:variant>
        <vt:i4>555</vt:i4>
      </vt:variant>
      <vt:variant>
        <vt:i4>0</vt:i4>
      </vt:variant>
      <vt:variant>
        <vt:i4>5</vt:i4>
      </vt:variant>
      <vt:variant>
        <vt:lpwstr>https://www.tenderned.nl/cms/english/six-steps-bidding-public-procurement-contracts-online-through-tenderned</vt:lpwstr>
      </vt:variant>
      <vt:variant>
        <vt:lpwstr/>
      </vt:variant>
      <vt:variant>
        <vt:i4>7798833</vt:i4>
      </vt:variant>
      <vt:variant>
        <vt:i4>552</vt:i4>
      </vt:variant>
      <vt:variant>
        <vt:i4>0</vt:i4>
      </vt:variant>
      <vt:variant>
        <vt:i4>5</vt:i4>
      </vt:variant>
      <vt:variant>
        <vt:lpwstr>http://www.commissievanaanbestedingsexperts.nl/</vt:lpwstr>
      </vt:variant>
      <vt:variant>
        <vt:lpwstr/>
      </vt:variant>
      <vt:variant>
        <vt:i4>196700</vt:i4>
      </vt:variant>
      <vt:variant>
        <vt:i4>549</vt:i4>
      </vt:variant>
      <vt:variant>
        <vt:i4>0</vt:i4>
      </vt:variant>
      <vt:variant>
        <vt:i4>5</vt:i4>
      </vt:variant>
      <vt:variant>
        <vt:lpwstr>https://www.government.nl/documents/publications/2021/03/10/suppliers-guide-information-security-and-privacy-lnv</vt:lpwstr>
      </vt:variant>
      <vt:variant>
        <vt:lpwstr/>
      </vt:variant>
      <vt:variant>
        <vt:i4>1507400</vt:i4>
      </vt:variant>
      <vt:variant>
        <vt:i4>546</vt:i4>
      </vt:variant>
      <vt:variant>
        <vt:i4>0</vt:i4>
      </vt:variant>
      <vt:variant>
        <vt:i4>5</vt:i4>
      </vt:variant>
      <vt:variant>
        <vt:lpwstr>https://www.government.nl/documents/publications/2021/03/10/suppliers-guide-information-security-and-privacy-ezk</vt:lpwstr>
      </vt:variant>
      <vt:variant>
        <vt:lpwstr/>
      </vt:variant>
      <vt:variant>
        <vt:i4>262171</vt:i4>
      </vt:variant>
      <vt:variant>
        <vt:i4>543</vt:i4>
      </vt:variant>
      <vt:variant>
        <vt:i4>0</vt:i4>
      </vt:variant>
      <vt:variant>
        <vt:i4>5</vt:i4>
      </vt:variant>
      <vt:variant>
        <vt:lpwstr>http://www.rijksoverheid.nl/</vt:lpwstr>
      </vt:variant>
      <vt:variant>
        <vt:lpwstr/>
      </vt:variant>
      <vt:variant>
        <vt:i4>262171</vt:i4>
      </vt:variant>
      <vt:variant>
        <vt:i4>540</vt:i4>
      </vt:variant>
      <vt:variant>
        <vt:i4>0</vt:i4>
      </vt:variant>
      <vt:variant>
        <vt:i4>5</vt:i4>
      </vt:variant>
      <vt:variant>
        <vt:lpwstr>http://www.rijksoverheid.nl/</vt:lpwstr>
      </vt:variant>
      <vt:variant>
        <vt:lpwstr/>
      </vt:variant>
      <vt:variant>
        <vt:i4>6946942</vt:i4>
      </vt:variant>
      <vt:variant>
        <vt:i4>537</vt:i4>
      </vt:variant>
      <vt:variant>
        <vt:i4>0</vt:i4>
      </vt:variant>
      <vt:variant>
        <vt:i4>5</vt:i4>
      </vt:variant>
      <vt:variant>
        <vt:lpwstr>http://www.belastingdienst.nl/</vt:lpwstr>
      </vt:variant>
      <vt:variant>
        <vt:lpwstr/>
      </vt:variant>
      <vt:variant>
        <vt:i4>6094939</vt:i4>
      </vt:variant>
      <vt:variant>
        <vt:i4>534</vt:i4>
      </vt:variant>
      <vt:variant>
        <vt:i4>0</vt:i4>
      </vt:variant>
      <vt:variant>
        <vt:i4>5</vt:i4>
      </vt:variant>
      <vt:variant>
        <vt:lpwstr>https://www.tenderned.nl/cms/english/six-steps-bidding-public-procurement-contracts-online-through-tenderned</vt:lpwstr>
      </vt:variant>
      <vt:variant>
        <vt:lpwstr/>
      </vt:variant>
      <vt:variant>
        <vt:i4>6684796</vt:i4>
      </vt:variant>
      <vt:variant>
        <vt:i4>531</vt:i4>
      </vt:variant>
      <vt:variant>
        <vt:i4>0</vt:i4>
      </vt:variant>
      <vt:variant>
        <vt:i4>5</vt:i4>
      </vt:variant>
      <vt:variant>
        <vt:lpwstr>http://www.tenderned.nl/eherkenning-en-tenderned-0</vt:lpwstr>
      </vt:variant>
      <vt:variant>
        <vt:lpwstr/>
      </vt:variant>
      <vt:variant>
        <vt:i4>3342459</vt:i4>
      </vt:variant>
      <vt:variant>
        <vt:i4>528</vt:i4>
      </vt:variant>
      <vt:variant>
        <vt:i4>0</vt:i4>
      </vt:variant>
      <vt:variant>
        <vt:i4>5</vt:i4>
      </vt:variant>
      <vt:variant>
        <vt:lpwstr>http://www.tenderned.nl/egids/</vt:lpwstr>
      </vt:variant>
      <vt:variant>
        <vt:lpwstr/>
      </vt:variant>
      <vt:variant>
        <vt:i4>7995477</vt:i4>
      </vt:variant>
      <vt:variant>
        <vt:i4>525</vt:i4>
      </vt:variant>
      <vt:variant>
        <vt:i4>0</vt:i4>
      </vt:variant>
      <vt:variant>
        <vt:i4>5</vt:i4>
      </vt:variant>
      <vt:variant>
        <vt:lpwstr>mailto:servicedesk@tenderned.nl</vt:lpwstr>
      </vt:variant>
      <vt:variant>
        <vt:lpwstr/>
      </vt:variant>
      <vt:variant>
        <vt:i4>2031620</vt:i4>
      </vt:variant>
      <vt:variant>
        <vt:i4>522</vt:i4>
      </vt:variant>
      <vt:variant>
        <vt:i4>0</vt:i4>
      </vt:variant>
      <vt:variant>
        <vt:i4>5</vt:i4>
      </vt:variant>
      <vt:variant>
        <vt:lpwstr>http://www.tenderned.nl/</vt:lpwstr>
      </vt:variant>
      <vt:variant>
        <vt:lpwstr/>
      </vt:variant>
      <vt:variant>
        <vt:i4>2031620</vt:i4>
      </vt:variant>
      <vt:variant>
        <vt:i4>519</vt:i4>
      </vt:variant>
      <vt:variant>
        <vt:i4>0</vt:i4>
      </vt:variant>
      <vt:variant>
        <vt:i4>5</vt:i4>
      </vt:variant>
      <vt:variant>
        <vt:lpwstr>http://www.tenderned.nl/</vt:lpwstr>
      </vt:variant>
      <vt:variant>
        <vt:lpwstr/>
      </vt:variant>
      <vt:variant>
        <vt:i4>5242966</vt:i4>
      </vt:variant>
      <vt:variant>
        <vt:i4>516</vt:i4>
      </vt:variant>
      <vt:variant>
        <vt:i4>0</vt:i4>
      </vt:variant>
      <vt:variant>
        <vt:i4>5</vt:i4>
      </vt:variant>
      <vt:variant>
        <vt:lpwstr>https://ec.europa.eu/tools/ecertis/search</vt:lpwstr>
      </vt:variant>
      <vt:variant>
        <vt:lpwstr/>
      </vt:variant>
      <vt:variant>
        <vt:i4>1376276</vt:i4>
      </vt:variant>
      <vt:variant>
        <vt:i4>513</vt:i4>
      </vt:variant>
      <vt:variant>
        <vt:i4>0</vt:i4>
      </vt:variant>
      <vt:variant>
        <vt:i4>5</vt:i4>
      </vt:variant>
      <vt:variant>
        <vt:lpwstr>http://wetten.overheid.nl/BWBR0032203/2016-07-01</vt:lpwstr>
      </vt:variant>
      <vt:variant>
        <vt:lpwstr/>
      </vt:variant>
      <vt:variant>
        <vt:i4>1572915</vt:i4>
      </vt:variant>
      <vt:variant>
        <vt:i4>506</vt:i4>
      </vt:variant>
      <vt:variant>
        <vt:i4>0</vt:i4>
      </vt:variant>
      <vt:variant>
        <vt:i4>5</vt:i4>
      </vt:variant>
      <vt:variant>
        <vt:lpwstr/>
      </vt:variant>
      <vt:variant>
        <vt:lpwstr>_Toc69305630</vt:lpwstr>
      </vt:variant>
      <vt:variant>
        <vt:i4>1114162</vt:i4>
      </vt:variant>
      <vt:variant>
        <vt:i4>500</vt:i4>
      </vt:variant>
      <vt:variant>
        <vt:i4>0</vt:i4>
      </vt:variant>
      <vt:variant>
        <vt:i4>5</vt:i4>
      </vt:variant>
      <vt:variant>
        <vt:lpwstr/>
      </vt:variant>
      <vt:variant>
        <vt:lpwstr>_Toc69305629</vt:lpwstr>
      </vt:variant>
      <vt:variant>
        <vt:i4>1048626</vt:i4>
      </vt:variant>
      <vt:variant>
        <vt:i4>494</vt:i4>
      </vt:variant>
      <vt:variant>
        <vt:i4>0</vt:i4>
      </vt:variant>
      <vt:variant>
        <vt:i4>5</vt:i4>
      </vt:variant>
      <vt:variant>
        <vt:lpwstr/>
      </vt:variant>
      <vt:variant>
        <vt:lpwstr>_Toc69305628</vt:lpwstr>
      </vt:variant>
      <vt:variant>
        <vt:i4>2031666</vt:i4>
      </vt:variant>
      <vt:variant>
        <vt:i4>488</vt:i4>
      </vt:variant>
      <vt:variant>
        <vt:i4>0</vt:i4>
      </vt:variant>
      <vt:variant>
        <vt:i4>5</vt:i4>
      </vt:variant>
      <vt:variant>
        <vt:lpwstr/>
      </vt:variant>
      <vt:variant>
        <vt:lpwstr>_Toc69305627</vt:lpwstr>
      </vt:variant>
      <vt:variant>
        <vt:i4>1966130</vt:i4>
      </vt:variant>
      <vt:variant>
        <vt:i4>482</vt:i4>
      </vt:variant>
      <vt:variant>
        <vt:i4>0</vt:i4>
      </vt:variant>
      <vt:variant>
        <vt:i4>5</vt:i4>
      </vt:variant>
      <vt:variant>
        <vt:lpwstr/>
      </vt:variant>
      <vt:variant>
        <vt:lpwstr>_Toc69305626</vt:lpwstr>
      </vt:variant>
      <vt:variant>
        <vt:i4>1900594</vt:i4>
      </vt:variant>
      <vt:variant>
        <vt:i4>476</vt:i4>
      </vt:variant>
      <vt:variant>
        <vt:i4>0</vt:i4>
      </vt:variant>
      <vt:variant>
        <vt:i4>5</vt:i4>
      </vt:variant>
      <vt:variant>
        <vt:lpwstr/>
      </vt:variant>
      <vt:variant>
        <vt:lpwstr>_Toc69305625</vt:lpwstr>
      </vt:variant>
      <vt:variant>
        <vt:i4>1835058</vt:i4>
      </vt:variant>
      <vt:variant>
        <vt:i4>470</vt:i4>
      </vt:variant>
      <vt:variant>
        <vt:i4>0</vt:i4>
      </vt:variant>
      <vt:variant>
        <vt:i4>5</vt:i4>
      </vt:variant>
      <vt:variant>
        <vt:lpwstr/>
      </vt:variant>
      <vt:variant>
        <vt:lpwstr>_Toc69305624</vt:lpwstr>
      </vt:variant>
      <vt:variant>
        <vt:i4>1769522</vt:i4>
      </vt:variant>
      <vt:variant>
        <vt:i4>464</vt:i4>
      </vt:variant>
      <vt:variant>
        <vt:i4>0</vt:i4>
      </vt:variant>
      <vt:variant>
        <vt:i4>5</vt:i4>
      </vt:variant>
      <vt:variant>
        <vt:lpwstr/>
      </vt:variant>
      <vt:variant>
        <vt:lpwstr>_Toc69305623</vt:lpwstr>
      </vt:variant>
      <vt:variant>
        <vt:i4>1703986</vt:i4>
      </vt:variant>
      <vt:variant>
        <vt:i4>458</vt:i4>
      </vt:variant>
      <vt:variant>
        <vt:i4>0</vt:i4>
      </vt:variant>
      <vt:variant>
        <vt:i4>5</vt:i4>
      </vt:variant>
      <vt:variant>
        <vt:lpwstr/>
      </vt:variant>
      <vt:variant>
        <vt:lpwstr>_Toc69305622</vt:lpwstr>
      </vt:variant>
      <vt:variant>
        <vt:i4>1638450</vt:i4>
      </vt:variant>
      <vt:variant>
        <vt:i4>452</vt:i4>
      </vt:variant>
      <vt:variant>
        <vt:i4>0</vt:i4>
      </vt:variant>
      <vt:variant>
        <vt:i4>5</vt:i4>
      </vt:variant>
      <vt:variant>
        <vt:lpwstr/>
      </vt:variant>
      <vt:variant>
        <vt:lpwstr>_Toc69305621</vt:lpwstr>
      </vt:variant>
      <vt:variant>
        <vt:i4>1572914</vt:i4>
      </vt:variant>
      <vt:variant>
        <vt:i4>446</vt:i4>
      </vt:variant>
      <vt:variant>
        <vt:i4>0</vt:i4>
      </vt:variant>
      <vt:variant>
        <vt:i4>5</vt:i4>
      </vt:variant>
      <vt:variant>
        <vt:lpwstr/>
      </vt:variant>
      <vt:variant>
        <vt:lpwstr>_Toc69305620</vt:lpwstr>
      </vt:variant>
      <vt:variant>
        <vt:i4>1114161</vt:i4>
      </vt:variant>
      <vt:variant>
        <vt:i4>440</vt:i4>
      </vt:variant>
      <vt:variant>
        <vt:i4>0</vt:i4>
      </vt:variant>
      <vt:variant>
        <vt:i4>5</vt:i4>
      </vt:variant>
      <vt:variant>
        <vt:lpwstr/>
      </vt:variant>
      <vt:variant>
        <vt:lpwstr>_Toc69305619</vt:lpwstr>
      </vt:variant>
      <vt:variant>
        <vt:i4>1048625</vt:i4>
      </vt:variant>
      <vt:variant>
        <vt:i4>434</vt:i4>
      </vt:variant>
      <vt:variant>
        <vt:i4>0</vt:i4>
      </vt:variant>
      <vt:variant>
        <vt:i4>5</vt:i4>
      </vt:variant>
      <vt:variant>
        <vt:lpwstr/>
      </vt:variant>
      <vt:variant>
        <vt:lpwstr>_Toc69305618</vt:lpwstr>
      </vt:variant>
      <vt:variant>
        <vt:i4>2031665</vt:i4>
      </vt:variant>
      <vt:variant>
        <vt:i4>428</vt:i4>
      </vt:variant>
      <vt:variant>
        <vt:i4>0</vt:i4>
      </vt:variant>
      <vt:variant>
        <vt:i4>5</vt:i4>
      </vt:variant>
      <vt:variant>
        <vt:lpwstr/>
      </vt:variant>
      <vt:variant>
        <vt:lpwstr>_Toc69305617</vt:lpwstr>
      </vt:variant>
      <vt:variant>
        <vt:i4>1966129</vt:i4>
      </vt:variant>
      <vt:variant>
        <vt:i4>422</vt:i4>
      </vt:variant>
      <vt:variant>
        <vt:i4>0</vt:i4>
      </vt:variant>
      <vt:variant>
        <vt:i4>5</vt:i4>
      </vt:variant>
      <vt:variant>
        <vt:lpwstr/>
      </vt:variant>
      <vt:variant>
        <vt:lpwstr>_Toc69305616</vt:lpwstr>
      </vt:variant>
      <vt:variant>
        <vt:i4>1900593</vt:i4>
      </vt:variant>
      <vt:variant>
        <vt:i4>416</vt:i4>
      </vt:variant>
      <vt:variant>
        <vt:i4>0</vt:i4>
      </vt:variant>
      <vt:variant>
        <vt:i4>5</vt:i4>
      </vt:variant>
      <vt:variant>
        <vt:lpwstr/>
      </vt:variant>
      <vt:variant>
        <vt:lpwstr>_Toc69305615</vt:lpwstr>
      </vt:variant>
      <vt:variant>
        <vt:i4>1835057</vt:i4>
      </vt:variant>
      <vt:variant>
        <vt:i4>410</vt:i4>
      </vt:variant>
      <vt:variant>
        <vt:i4>0</vt:i4>
      </vt:variant>
      <vt:variant>
        <vt:i4>5</vt:i4>
      </vt:variant>
      <vt:variant>
        <vt:lpwstr/>
      </vt:variant>
      <vt:variant>
        <vt:lpwstr>_Toc69305614</vt:lpwstr>
      </vt:variant>
      <vt:variant>
        <vt:i4>1769521</vt:i4>
      </vt:variant>
      <vt:variant>
        <vt:i4>404</vt:i4>
      </vt:variant>
      <vt:variant>
        <vt:i4>0</vt:i4>
      </vt:variant>
      <vt:variant>
        <vt:i4>5</vt:i4>
      </vt:variant>
      <vt:variant>
        <vt:lpwstr/>
      </vt:variant>
      <vt:variant>
        <vt:lpwstr>_Toc69305613</vt:lpwstr>
      </vt:variant>
      <vt:variant>
        <vt:i4>1703985</vt:i4>
      </vt:variant>
      <vt:variant>
        <vt:i4>398</vt:i4>
      </vt:variant>
      <vt:variant>
        <vt:i4>0</vt:i4>
      </vt:variant>
      <vt:variant>
        <vt:i4>5</vt:i4>
      </vt:variant>
      <vt:variant>
        <vt:lpwstr/>
      </vt:variant>
      <vt:variant>
        <vt:lpwstr>_Toc69305612</vt:lpwstr>
      </vt:variant>
      <vt:variant>
        <vt:i4>1638449</vt:i4>
      </vt:variant>
      <vt:variant>
        <vt:i4>392</vt:i4>
      </vt:variant>
      <vt:variant>
        <vt:i4>0</vt:i4>
      </vt:variant>
      <vt:variant>
        <vt:i4>5</vt:i4>
      </vt:variant>
      <vt:variant>
        <vt:lpwstr/>
      </vt:variant>
      <vt:variant>
        <vt:lpwstr>_Toc69305611</vt:lpwstr>
      </vt:variant>
      <vt:variant>
        <vt:i4>1572913</vt:i4>
      </vt:variant>
      <vt:variant>
        <vt:i4>386</vt:i4>
      </vt:variant>
      <vt:variant>
        <vt:i4>0</vt:i4>
      </vt:variant>
      <vt:variant>
        <vt:i4>5</vt:i4>
      </vt:variant>
      <vt:variant>
        <vt:lpwstr/>
      </vt:variant>
      <vt:variant>
        <vt:lpwstr>_Toc69305610</vt:lpwstr>
      </vt:variant>
      <vt:variant>
        <vt:i4>1114160</vt:i4>
      </vt:variant>
      <vt:variant>
        <vt:i4>380</vt:i4>
      </vt:variant>
      <vt:variant>
        <vt:i4>0</vt:i4>
      </vt:variant>
      <vt:variant>
        <vt:i4>5</vt:i4>
      </vt:variant>
      <vt:variant>
        <vt:lpwstr/>
      </vt:variant>
      <vt:variant>
        <vt:lpwstr>_Toc69305609</vt:lpwstr>
      </vt:variant>
      <vt:variant>
        <vt:i4>1048624</vt:i4>
      </vt:variant>
      <vt:variant>
        <vt:i4>374</vt:i4>
      </vt:variant>
      <vt:variant>
        <vt:i4>0</vt:i4>
      </vt:variant>
      <vt:variant>
        <vt:i4>5</vt:i4>
      </vt:variant>
      <vt:variant>
        <vt:lpwstr/>
      </vt:variant>
      <vt:variant>
        <vt:lpwstr>_Toc69305608</vt:lpwstr>
      </vt:variant>
      <vt:variant>
        <vt:i4>2031664</vt:i4>
      </vt:variant>
      <vt:variant>
        <vt:i4>368</vt:i4>
      </vt:variant>
      <vt:variant>
        <vt:i4>0</vt:i4>
      </vt:variant>
      <vt:variant>
        <vt:i4>5</vt:i4>
      </vt:variant>
      <vt:variant>
        <vt:lpwstr/>
      </vt:variant>
      <vt:variant>
        <vt:lpwstr>_Toc69305607</vt:lpwstr>
      </vt:variant>
      <vt:variant>
        <vt:i4>1966128</vt:i4>
      </vt:variant>
      <vt:variant>
        <vt:i4>362</vt:i4>
      </vt:variant>
      <vt:variant>
        <vt:i4>0</vt:i4>
      </vt:variant>
      <vt:variant>
        <vt:i4>5</vt:i4>
      </vt:variant>
      <vt:variant>
        <vt:lpwstr/>
      </vt:variant>
      <vt:variant>
        <vt:lpwstr>_Toc69305606</vt:lpwstr>
      </vt:variant>
      <vt:variant>
        <vt:i4>1900592</vt:i4>
      </vt:variant>
      <vt:variant>
        <vt:i4>356</vt:i4>
      </vt:variant>
      <vt:variant>
        <vt:i4>0</vt:i4>
      </vt:variant>
      <vt:variant>
        <vt:i4>5</vt:i4>
      </vt:variant>
      <vt:variant>
        <vt:lpwstr/>
      </vt:variant>
      <vt:variant>
        <vt:lpwstr>_Toc69305605</vt:lpwstr>
      </vt:variant>
      <vt:variant>
        <vt:i4>1835056</vt:i4>
      </vt:variant>
      <vt:variant>
        <vt:i4>350</vt:i4>
      </vt:variant>
      <vt:variant>
        <vt:i4>0</vt:i4>
      </vt:variant>
      <vt:variant>
        <vt:i4>5</vt:i4>
      </vt:variant>
      <vt:variant>
        <vt:lpwstr/>
      </vt:variant>
      <vt:variant>
        <vt:lpwstr>_Toc69305604</vt:lpwstr>
      </vt:variant>
      <vt:variant>
        <vt:i4>1769520</vt:i4>
      </vt:variant>
      <vt:variant>
        <vt:i4>344</vt:i4>
      </vt:variant>
      <vt:variant>
        <vt:i4>0</vt:i4>
      </vt:variant>
      <vt:variant>
        <vt:i4>5</vt:i4>
      </vt:variant>
      <vt:variant>
        <vt:lpwstr/>
      </vt:variant>
      <vt:variant>
        <vt:lpwstr>_Toc69305603</vt:lpwstr>
      </vt:variant>
      <vt:variant>
        <vt:i4>1703984</vt:i4>
      </vt:variant>
      <vt:variant>
        <vt:i4>338</vt:i4>
      </vt:variant>
      <vt:variant>
        <vt:i4>0</vt:i4>
      </vt:variant>
      <vt:variant>
        <vt:i4>5</vt:i4>
      </vt:variant>
      <vt:variant>
        <vt:lpwstr/>
      </vt:variant>
      <vt:variant>
        <vt:lpwstr>_Toc69305602</vt:lpwstr>
      </vt:variant>
      <vt:variant>
        <vt:i4>1638448</vt:i4>
      </vt:variant>
      <vt:variant>
        <vt:i4>332</vt:i4>
      </vt:variant>
      <vt:variant>
        <vt:i4>0</vt:i4>
      </vt:variant>
      <vt:variant>
        <vt:i4>5</vt:i4>
      </vt:variant>
      <vt:variant>
        <vt:lpwstr/>
      </vt:variant>
      <vt:variant>
        <vt:lpwstr>_Toc69305601</vt:lpwstr>
      </vt:variant>
      <vt:variant>
        <vt:i4>1572912</vt:i4>
      </vt:variant>
      <vt:variant>
        <vt:i4>326</vt:i4>
      </vt:variant>
      <vt:variant>
        <vt:i4>0</vt:i4>
      </vt:variant>
      <vt:variant>
        <vt:i4>5</vt:i4>
      </vt:variant>
      <vt:variant>
        <vt:lpwstr/>
      </vt:variant>
      <vt:variant>
        <vt:lpwstr>_Toc69305600</vt:lpwstr>
      </vt:variant>
      <vt:variant>
        <vt:i4>1179705</vt:i4>
      </vt:variant>
      <vt:variant>
        <vt:i4>320</vt:i4>
      </vt:variant>
      <vt:variant>
        <vt:i4>0</vt:i4>
      </vt:variant>
      <vt:variant>
        <vt:i4>5</vt:i4>
      </vt:variant>
      <vt:variant>
        <vt:lpwstr/>
      </vt:variant>
      <vt:variant>
        <vt:lpwstr>_Toc69305599</vt:lpwstr>
      </vt:variant>
      <vt:variant>
        <vt:i4>1245241</vt:i4>
      </vt:variant>
      <vt:variant>
        <vt:i4>314</vt:i4>
      </vt:variant>
      <vt:variant>
        <vt:i4>0</vt:i4>
      </vt:variant>
      <vt:variant>
        <vt:i4>5</vt:i4>
      </vt:variant>
      <vt:variant>
        <vt:lpwstr/>
      </vt:variant>
      <vt:variant>
        <vt:lpwstr>_Toc69305598</vt:lpwstr>
      </vt:variant>
      <vt:variant>
        <vt:i4>1835065</vt:i4>
      </vt:variant>
      <vt:variant>
        <vt:i4>308</vt:i4>
      </vt:variant>
      <vt:variant>
        <vt:i4>0</vt:i4>
      </vt:variant>
      <vt:variant>
        <vt:i4>5</vt:i4>
      </vt:variant>
      <vt:variant>
        <vt:lpwstr/>
      </vt:variant>
      <vt:variant>
        <vt:lpwstr>_Toc69305597</vt:lpwstr>
      </vt:variant>
      <vt:variant>
        <vt:i4>1900601</vt:i4>
      </vt:variant>
      <vt:variant>
        <vt:i4>302</vt:i4>
      </vt:variant>
      <vt:variant>
        <vt:i4>0</vt:i4>
      </vt:variant>
      <vt:variant>
        <vt:i4>5</vt:i4>
      </vt:variant>
      <vt:variant>
        <vt:lpwstr/>
      </vt:variant>
      <vt:variant>
        <vt:lpwstr>_Toc69305596</vt:lpwstr>
      </vt:variant>
      <vt:variant>
        <vt:i4>1966137</vt:i4>
      </vt:variant>
      <vt:variant>
        <vt:i4>296</vt:i4>
      </vt:variant>
      <vt:variant>
        <vt:i4>0</vt:i4>
      </vt:variant>
      <vt:variant>
        <vt:i4>5</vt:i4>
      </vt:variant>
      <vt:variant>
        <vt:lpwstr/>
      </vt:variant>
      <vt:variant>
        <vt:lpwstr>_Toc69305595</vt:lpwstr>
      </vt:variant>
      <vt:variant>
        <vt:i4>2031673</vt:i4>
      </vt:variant>
      <vt:variant>
        <vt:i4>290</vt:i4>
      </vt:variant>
      <vt:variant>
        <vt:i4>0</vt:i4>
      </vt:variant>
      <vt:variant>
        <vt:i4>5</vt:i4>
      </vt:variant>
      <vt:variant>
        <vt:lpwstr/>
      </vt:variant>
      <vt:variant>
        <vt:lpwstr>_Toc69305594</vt:lpwstr>
      </vt:variant>
      <vt:variant>
        <vt:i4>1572921</vt:i4>
      </vt:variant>
      <vt:variant>
        <vt:i4>284</vt:i4>
      </vt:variant>
      <vt:variant>
        <vt:i4>0</vt:i4>
      </vt:variant>
      <vt:variant>
        <vt:i4>5</vt:i4>
      </vt:variant>
      <vt:variant>
        <vt:lpwstr/>
      </vt:variant>
      <vt:variant>
        <vt:lpwstr>_Toc69305593</vt:lpwstr>
      </vt:variant>
      <vt:variant>
        <vt:i4>1638457</vt:i4>
      </vt:variant>
      <vt:variant>
        <vt:i4>278</vt:i4>
      </vt:variant>
      <vt:variant>
        <vt:i4>0</vt:i4>
      </vt:variant>
      <vt:variant>
        <vt:i4>5</vt:i4>
      </vt:variant>
      <vt:variant>
        <vt:lpwstr/>
      </vt:variant>
      <vt:variant>
        <vt:lpwstr>_Toc69305592</vt:lpwstr>
      </vt:variant>
      <vt:variant>
        <vt:i4>1703993</vt:i4>
      </vt:variant>
      <vt:variant>
        <vt:i4>272</vt:i4>
      </vt:variant>
      <vt:variant>
        <vt:i4>0</vt:i4>
      </vt:variant>
      <vt:variant>
        <vt:i4>5</vt:i4>
      </vt:variant>
      <vt:variant>
        <vt:lpwstr/>
      </vt:variant>
      <vt:variant>
        <vt:lpwstr>_Toc69305591</vt:lpwstr>
      </vt:variant>
      <vt:variant>
        <vt:i4>1769529</vt:i4>
      </vt:variant>
      <vt:variant>
        <vt:i4>266</vt:i4>
      </vt:variant>
      <vt:variant>
        <vt:i4>0</vt:i4>
      </vt:variant>
      <vt:variant>
        <vt:i4>5</vt:i4>
      </vt:variant>
      <vt:variant>
        <vt:lpwstr/>
      </vt:variant>
      <vt:variant>
        <vt:lpwstr>_Toc69305590</vt:lpwstr>
      </vt:variant>
      <vt:variant>
        <vt:i4>1179704</vt:i4>
      </vt:variant>
      <vt:variant>
        <vt:i4>260</vt:i4>
      </vt:variant>
      <vt:variant>
        <vt:i4>0</vt:i4>
      </vt:variant>
      <vt:variant>
        <vt:i4>5</vt:i4>
      </vt:variant>
      <vt:variant>
        <vt:lpwstr/>
      </vt:variant>
      <vt:variant>
        <vt:lpwstr>_Toc69305589</vt:lpwstr>
      </vt:variant>
      <vt:variant>
        <vt:i4>1245240</vt:i4>
      </vt:variant>
      <vt:variant>
        <vt:i4>254</vt:i4>
      </vt:variant>
      <vt:variant>
        <vt:i4>0</vt:i4>
      </vt:variant>
      <vt:variant>
        <vt:i4>5</vt:i4>
      </vt:variant>
      <vt:variant>
        <vt:lpwstr/>
      </vt:variant>
      <vt:variant>
        <vt:lpwstr>_Toc69305588</vt:lpwstr>
      </vt:variant>
      <vt:variant>
        <vt:i4>1835064</vt:i4>
      </vt:variant>
      <vt:variant>
        <vt:i4>248</vt:i4>
      </vt:variant>
      <vt:variant>
        <vt:i4>0</vt:i4>
      </vt:variant>
      <vt:variant>
        <vt:i4>5</vt:i4>
      </vt:variant>
      <vt:variant>
        <vt:lpwstr/>
      </vt:variant>
      <vt:variant>
        <vt:lpwstr>_Toc69305587</vt:lpwstr>
      </vt:variant>
      <vt:variant>
        <vt:i4>1900600</vt:i4>
      </vt:variant>
      <vt:variant>
        <vt:i4>242</vt:i4>
      </vt:variant>
      <vt:variant>
        <vt:i4>0</vt:i4>
      </vt:variant>
      <vt:variant>
        <vt:i4>5</vt:i4>
      </vt:variant>
      <vt:variant>
        <vt:lpwstr/>
      </vt:variant>
      <vt:variant>
        <vt:lpwstr>_Toc69305586</vt:lpwstr>
      </vt:variant>
      <vt:variant>
        <vt:i4>1966136</vt:i4>
      </vt:variant>
      <vt:variant>
        <vt:i4>236</vt:i4>
      </vt:variant>
      <vt:variant>
        <vt:i4>0</vt:i4>
      </vt:variant>
      <vt:variant>
        <vt:i4>5</vt:i4>
      </vt:variant>
      <vt:variant>
        <vt:lpwstr/>
      </vt:variant>
      <vt:variant>
        <vt:lpwstr>_Toc69305585</vt:lpwstr>
      </vt:variant>
      <vt:variant>
        <vt:i4>2031672</vt:i4>
      </vt:variant>
      <vt:variant>
        <vt:i4>230</vt:i4>
      </vt:variant>
      <vt:variant>
        <vt:i4>0</vt:i4>
      </vt:variant>
      <vt:variant>
        <vt:i4>5</vt:i4>
      </vt:variant>
      <vt:variant>
        <vt:lpwstr/>
      </vt:variant>
      <vt:variant>
        <vt:lpwstr>_Toc69305584</vt:lpwstr>
      </vt:variant>
      <vt:variant>
        <vt:i4>1572920</vt:i4>
      </vt:variant>
      <vt:variant>
        <vt:i4>224</vt:i4>
      </vt:variant>
      <vt:variant>
        <vt:i4>0</vt:i4>
      </vt:variant>
      <vt:variant>
        <vt:i4>5</vt:i4>
      </vt:variant>
      <vt:variant>
        <vt:lpwstr/>
      </vt:variant>
      <vt:variant>
        <vt:lpwstr>_Toc69305583</vt:lpwstr>
      </vt:variant>
      <vt:variant>
        <vt:i4>1638456</vt:i4>
      </vt:variant>
      <vt:variant>
        <vt:i4>218</vt:i4>
      </vt:variant>
      <vt:variant>
        <vt:i4>0</vt:i4>
      </vt:variant>
      <vt:variant>
        <vt:i4>5</vt:i4>
      </vt:variant>
      <vt:variant>
        <vt:lpwstr/>
      </vt:variant>
      <vt:variant>
        <vt:lpwstr>_Toc69305582</vt:lpwstr>
      </vt:variant>
      <vt:variant>
        <vt:i4>1703992</vt:i4>
      </vt:variant>
      <vt:variant>
        <vt:i4>212</vt:i4>
      </vt:variant>
      <vt:variant>
        <vt:i4>0</vt:i4>
      </vt:variant>
      <vt:variant>
        <vt:i4>5</vt:i4>
      </vt:variant>
      <vt:variant>
        <vt:lpwstr/>
      </vt:variant>
      <vt:variant>
        <vt:lpwstr>_Toc69305581</vt:lpwstr>
      </vt:variant>
      <vt:variant>
        <vt:i4>1769528</vt:i4>
      </vt:variant>
      <vt:variant>
        <vt:i4>206</vt:i4>
      </vt:variant>
      <vt:variant>
        <vt:i4>0</vt:i4>
      </vt:variant>
      <vt:variant>
        <vt:i4>5</vt:i4>
      </vt:variant>
      <vt:variant>
        <vt:lpwstr/>
      </vt:variant>
      <vt:variant>
        <vt:lpwstr>_Toc69305580</vt:lpwstr>
      </vt:variant>
      <vt:variant>
        <vt:i4>1179703</vt:i4>
      </vt:variant>
      <vt:variant>
        <vt:i4>200</vt:i4>
      </vt:variant>
      <vt:variant>
        <vt:i4>0</vt:i4>
      </vt:variant>
      <vt:variant>
        <vt:i4>5</vt:i4>
      </vt:variant>
      <vt:variant>
        <vt:lpwstr/>
      </vt:variant>
      <vt:variant>
        <vt:lpwstr>_Toc69305579</vt:lpwstr>
      </vt:variant>
      <vt:variant>
        <vt:i4>1245239</vt:i4>
      </vt:variant>
      <vt:variant>
        <vt:i4>194</vt:i4>
      </vt:variant>
      <vt:variant>
        <vt:i4>0</vt:i4>
      </vt:variant>
      <vt:variant>
        <vt:i4>5</vt:i4>
      </vt:variant>
      <vt:variant>
        <vt:lpwstr/>
      </vt:variant>
      <vt:variant>
        <vt:lpwstr>_Toc69305578</vt:lpwstr>
      </vt:variant>
      <vt:variant>
        <vt:i4>1835063</vt:i4>
      </vt:variant>
      <vt:variant>
        <vt:i4>188</vt:i4>
      </vt:variant>
      <vt:variant>
        <vt:i4>0</vt:i4>
      </vt:variant>
      <vt:variant>
        <vt:i4>5</vt:i4>
      </vt:variant>
      <vt:variant>
        <vt:lpwstr/>
      </vt:variant>
      <vt:variant>
        <vt:lpwstr>_Toc69305577</vt:lpwstr>
      </vt:variant>
      <vt:variant>
        <vt:i4>1900599</vt:i4>
      </vt:variant>
      <vt:variant>
        <vt:i4>182</vt:i4>
      </vt:variant>
      <vt:variant>
        <vt:i4>0</vt:i4>
      </vt:variant>
      <vt:variant>
        <vt:i4>5</vt:i4>
      </vt:variant>
      <vt:variant>
        <vt:lpwstr/>
      </vt:variant>
      <vt:variant>
        <vt:lpwstr>_Toc69305576</vt:lpwstr>
      </vt:variant>
      <vt:variant>
        <vt:i4>1966135</vt:i4>
      </vt:variant>
      <vt:variant>
        <vt:i4>176</vt:i4>
      </vt:variant>
      <vt:variant>
        <vt:i4>0</vt:i4>
      </vt:variant>
      <vt:variant>
        <vt:i4>5</vt:i4>
      </vt:variant>
      <vt:variant>
        <vt:lpwstr/>
      </vt:variant>
      <vt:variant>
        <vt:lpwstr>_Toc69305575</vt:lpwstr>
      </vt:variant>
      <vt:variant>
        <vt:i4>2031671</vt:i4>
      </vt:variant>
      <vt:variant>
        <vt:i4>170</vt:i4>
      </vt:variant>
      <vt:variant>
        <vt:i4>0</vt:i4>
      </vt:variant>
      <vt:variant>
        <vt:i4>5</vt:i4>
      </vt:variant>
      <vt:variant>
        <vt:lpwstr/>
      </vt:variant>
      <vt:variant>
        <vt:lpwstr>_Toc69305574</vt:lpwstr>
      </vt:variant>
      <vt:variant>
        <vt:i4>1572919</vt:i4>
      </vt:variant>
      <vt:variant>
        <vt:i4>164</vt:i4>
      </vt:variant>
      <vt:variant>
        <vt:i4>0</vt:i4>
      </vt:variant>
      <vt:variant>
        <vt:i4>5</vt:i4>
      </vt:variant>
      <vt:variant>
        <vt:lpwstr/>
      </vt:variant>
      <vt:variant>
        <vt:lpwstr>_Toc69305573</vt:lpwstr>
      </vt:variant>
      <vt:variant>
        <vt:i4>1638455</vt:i4>
      </vt:variant>
      <vt:variant>
        <vt:i4>158</vt:i4>
      </vt:variant>
      <vt:variant>
        <vt:i4>0</vt:i4>
      </vt:variant>
      <vt:variant>
        <vt:i4>5</vt:i4>
      </vt:variant>
      <vt:variant>
        <vt:lpwstr/>
      </vt:variant>
      <vt:variant>
        <vt:lpwstr>_Toc69305572</vt:lpwstr>
      </vt:variant>
      <vt:variant>
        <vt:i4>1703991</vt:i4>
      </vt:variant>
      <vt:variant>
        <vt:i4>152</vt:i4>
      </vt:variant>
      <vt:variant>
        <vt:i4>0</vt:i4>
      </vt:variant>
      <vt:variant>
        <vt:i4>5</vt:i4>
      </vt:variant>
      <vt:variant>
        <vt:lpwstr/>
      </vt:variant>
      <vt:variant>
        <vt:lpwstr>_Toc69305571</vt:lpwstr>
      </vt:variant>
      <vt:variant>
        <vt:i4>1769527</vt:i4>
      </vt:variant>
      <vt:variant>
        <vt:i4>146</vt:i4>
      </vt:variant>
      <vt:variant>
        <vt:i4>0</vt:i4>
      </vt:variant>
      <vt:variant>
        <vt:i4>5</vt:i4>
      </vt:variant>
      <vt:variant>
        <vt:lpwstr/>
      </vt:variant>
      <vt:variant>
        <vt:lpwstr>_Toc69305570</vt:lpwstr>
      </vt:variant>
      <vt:variant>
        <vt:i4>1179702</vt:i4>
      </vt:variant>
      <vt:variant>
        <vt:i4>140</vt:i4>
      </vt:variant>
      <vt:variant>
        <vt:i4>0</vt:i4>
      </vt:variant>
      <vt:variant>
        <vt:i4>5</vt:i4>
      </vt:variant>
      <vt:variant>
        <vt:lpwstr/>
      </vt:variant>
      <vt:variant>
        <vt:lpwstr>_Toc69305569</vt:lpwstr>
      </vt:variant>
      <vt:variant>
        <vt:i4>1245238</vt:i4>
      </vt:variant>
      <vt:variant>
        <vt:i4>134</vt:i4>
      </vt:variant>
      <vt:variant>
        <vt:i4>0</vt:i4>
      </vt:variant>
      <vt:variant>
        <vt:i4>5</vt:i4>
      </vt:variant>
      <vt:variant>
        <vt:lpwstr/>
      </vt:variant>
      <vt:variant>
        <vt:lpwstr>_Toc69305568</vt:lpwstr>
      </vt:variant>
      <vt:variant>
        <vt:i4>1835062</vt:i4>
      </vt:variant>
      <vt:variant>
        <vt:i4>128</vt:i4>
      </vt:variant>
      <vt:variant>
        <vt:i4>0</vt:i4>
      </vt:variant>
      <vt:variant>
        <vt:i4>5</vt:i4>
      </vt:variant>
      <vt:variant>
        <vt:lpwstr/>
      </vt:variant>
      <vt:variant>
        <vt:lpwstr>_Toc69305567</vt:lpwstr>
      </vt:variant>
      <vt:variant>
        <vt:i4>1900598</vt:i4>
      </vt:variant>
      <vt:variant>
        <vt:i4>122</vt:i4>
      </vt:variant>
      <vt:variant>
        <vt:i4>0</vt:i4>
      </vt:variant>
      <vt:variant>
        <vt:i4>5</vt:i4>
      </vt:variant>
      <vt:variant>
        <vt:lpwstr/>
      </vt:variant>
      <vt:variant>
        <vt:lpwstr>_Toc69305566</vt:lpwstr>
      </vt:variant>
      <vt:variant>
        <vt:i4>1966134</vt:i4>
      </vt:variant>
      <vt:variant>
        <vt:i4>116</vt:i4>
      </vt:variant>
      <vt:variant>
        <vt:i4>0</vt:i4>
      </vt:variant>
      <vt:variant>
        <vt:i4>5</vt:i4>
      </vt:variant>
      <vt:variant>
        <vt:lpwstr/>
      </vt:variant>
      <vt:variant>
        <vt:lpwstr>_Toc69305565</vt:lpwstr>
      </vt:variant>
      <vt:variant>
        <vt:i4>2031670</vt:i4>
      </vt:variant>
      <vt:variant>
        <vt:i4>110</vt:i4>
      </vt:variant>
      <vt:variant>
        <vt:i4>0</vt:i4>
      </vt:variant>
      <vt:variant>
        <vt:i4>5</vt:i4>
      </vt:variant>
      <vt:variant>
        <vt:lpwstr/>
      </vt:variant>
      <vt:variant>
        <vt:lpwstr>_Toc69305564</vt:lpwstr>
      </vt:variant>
      <vt:variant>
        <vt:i4>1572918</vt:i4>
      </vt:variant>
      <vt:variant>
        <vt:i4>104</vt:i4>
      </vt:variant>
      <vt:variant>
        <vt:i4>0</vt:i4>
      </vt:variant>
      <vt:variant>
        <vt:i4>5</vt:i4>
      </vt:variant>
      <vt:variant>
        <vt:lpwstr/>
      </vt:variant>
      <vt:variant>
        <vt:lpwstr>_Toc69305563</vt:lpwstr>
      </vt:variant>
      <vt:variant>
        <vt:i4>1638454</vt:i4>
      </vt:variant>
      <vt:variant>
        <vt:i4>98</vt:i4>
      </vt:variant>
      <vt:variant>
        <vt:i4>0</vt:i4>
      </vt:variant>
      <vt:variant>
        <vt:i4>5</vt:i4>
      </vt:variant>
      <vt:variant>
        <vt:lpwstr/>
      </vt:variant>
      <vt:variant>
        <vt:lpwstr>_Toc69305562</vt:lpwstr>
      </vt:variant>
      <vt:variant>
        <vt:i4>1703990</vt:i4>
      </vt:variant>
      <vt:variant>
        <vt:i4>92</vt:i4>
      </vt:variant>
      <vt:variant>
        <vt:i4>0</vt:i4>
      </vt:variant>
      <vt:variant>
        <vt:i4>5</vt:i4>
      </vt:variant>
      <vt:variant>
        <vt:lpwstr/>
      </vt:variant>
      <vt:variant>
        <vt:lpwstr>_Toc69305561</vt:lpwstr>
      </vt:variant>
      <vt:variant>
        <vt:i4>1769526</vt:i4>
      </vt:variant>
      <vt:variant>
        <vt:i4>86</vt:i4>
      </vt:variant>
      <vt:variant>
        <vt:i4>0</vt:i4>
      </vt:variant>
      <vt:variant>
        <vt:i4>5</vt:i4>
      </vt:variant>
      <vt:variant>
        <vt:lpwstr/>
      </vt:variant>
      <vt:variant>
        <vt:lpwstr>_Toc69305560</vt:lpwstr>
      </vt:variant>
      <vt:variant>
        <vt:i4>1179701</vt:i4>
      </vt:variant>
      <vt:variant>
        <vt:i4>80</vt:i4>
      </vt:variant>
      <vt:variant>
        <vt:i4>0</vt:i4>
      </vt:variant>
      <vt:variant>
        <vt:i4>5</vt:i4>
      </vt:variant>
      <vt:variant>
        <vt:lpwstr/>
      </vt:variant>
      <vt:variant>
        <vt:lpwstr>_Toc69305559</vt:lpwstr>
      </vt:variant>
      <vt:variant>
        <vt:i4>1245237</vt:i4>
      </vt:variant>
      <vt:variant>
        <vt:i4>74</vt:i4>
      </vt:variant>
      <vt:variant>
        <vt:i4>0</vt:i4>
      </vt:variant>
      <vt:variant>
        <vt:i4>5</vt:i4>
      </vt:variant>
      <vt:variant>
        <vt:lpwstr/>
      </vt:variant>
      <vt:variant>
        <vt:lpwstr>_Toc69305558</vt:lpwstr>
      </vt:variant>
      <vt:variant>
        <vt:i4>1835061</vt:i4>
      </vt:variant>
      <vt:variant>
        <vt:i4>68</vt:i4>
      </vt:variant>
      <vt:variant>
        <vt:i4>0</vt:i4>
      </vt:variant>
      <vt:variant>
        <vt:i4>5</vt:i4>
      </vt:variant>
      <vt:variant>
        <vt:lpwstr/>
      </vt:variant>
      <vt:variant>
        <vt:lpwstr>_Toc69305557</vt:lpwstr>
      </vt:variant>
      <vt:variant>
        <vt:i4>1900597</vt:i4>
      </vt:variant>
      <vt:variant>
        <vt:i4>62</vt:i4>
      </vt:variant>
      <vt:variant>
        <vt:i4>0</vt:i4>
      </vt:variant>
      <vt:variant>
        <vt:i4>5</vt:i4>
      </vt:variant>
      <vt:variant>
        <vt:lpwstr/>
      </vt:variant>
      <vt:variant>
        <vt:lpwstr>_Toc69305556</vt:lpwstr>
      </vt:variant>
      <vt:variant>
        <vt:i4>1966133</vt:i4>
      </vt:variant>
      <vt:variant>
        <vt:i4>56</vt:i4>
      </vt:variant>
      <vt:variant>
        <vt:i4>0</vt:i4>
      </vt:variant>
      <vt:variant>
        <vt:i4>5</vt:i4>
      </vt:variant>
      <vt:variant>
        <vt:lpwstr/>
      </vt:variant>
      <vt:variant>
        <vt:lpwstr>_Toc69305555</vt:lpwstr>
      </vt:variant>
      <vt:variant>
        <vt:i4>2031669</vt:i4>
      </vt:variant>
      <vt:variant>
        <vt:i4>50</vt:i4>
      </vt:variant>
      <vt:variant>
        <vt:i4>0</vt:i4>
      </vt:variant>
      <vt:variant>
        <vt:i4>5</vt:i4>
      </vt:variant>
      <vt:variant>
        <vt:lpwstr/>
      </vt:variant>
      <vt:variant>
        <vt:lpwstr>_Toc69305554</vt:lpwstr>
      </vt:variant>
      <vt:variant>
        <vt:i4>1572917</vt:i4>
      </vt:variant>
      <vt:variant>
        <vt:i4>44</vt:i4>
      </vt:variant>
      <vt:variant>
        <vt:i4>0</vt:i4>
      </vt:variant>
      <vt:variant>
        <vt:i4>5</vt:i4>
      </vt:variant>
      <vt:variant>
        <vt:lpwstr/>
      </vt:variant>
      <vt:variant>
        <vt:lpwstr>_Toc69305553</vt:lpwstr>
      </vt:variant>
      <vt:variant>
        <vt:i4>1638453</vt:i4>
      </vt:variant>
      <vt:variant>
        <vt:i4>38</vt:i4>
      </vt:variant>
      <vt:variant>
        <vt:i4>0</vt:i4>
      </vt:variant>
      <vt:variant>
        <vt:i4>5</vt:i4>
      </vt:variant>
      <vt:variant>
        <vt:lpwstr/>
      </vt:variant>
      <vt:variant>
        <vt:lpwstr>_Toc69305552</vt:lpwstr>
      </vt:variant>
      <vt:variant>
        <vt:i4>1703989</vt:i4>
      </vt:variant>
      <vt:variant>
        <vt:i4>32</vt:i4>
      </vt:variant>
      <vt:variant>
        <vt:i4>0</vt:i4>
      </vt:variant>
      <vt:variant>
        <vt:i4>5</vt:i4>
      </vt:variant>
      <vt:variant>
        <vt:lpwstr/>
      </vt:variant>
      <vt:variant>
        <vt:lpwstr>_Toc69305551</vt:lpwstr>
      </vt:variant>
      <vt:variant>
        <vt:i4>1769525</vt:i4>
      </vt:variant>
      <vt:variant>
        <vt:i4>26</vt:i4>
      </vt:variant>
      <vt:variant>
        <vt:i4>0</vt:i4>
      </vt:variant>
      <vt:variant>
        <vt:i4>5</vt:i4>
      </vt:variant>
      <vt:variant>
        <vt:lpwstr/>
      </vt:variant>
      <vt:variant>
        <vt:lpwstr>_Toc69305550</vt:lpwstr>
      </vt:variant>
      <vt:variant>
        <vt:i4>1179700</vt:i4>
      </vt:variant>
      <vt:variant>
        <vt:i4>20</vt:i4>
      </vt:variant>
      <vt:variant>
        <vt:i4>0</vt:i4>
      </vt:variant>
      <vt:variant>
        <vt:i4>5</vt:i4>
      </vt:variant>
      <vt:variant>
        <vt:lpwstr/>
      </vt:variant>
      <vt:variant>
        <vt:lpwstr>_Toc69305549</vt:lpwstr>
      </vt:variant>
      <vt:variant>
        <vt:i4>1245236</vt:i4>
      </vt:variant>
      <vt:variant>
        <vt:i4>14</vt:i4>
      </vt:variant>
      <vt:variant>
        <vt:i4>0</vt:i4>
      </vt:variant>
      <vt:variant>
        <vt:i4>5</vt:i4>
      </vt:variant>
      <vt:variant>
        <vt:lpwstr/>
      </vt:variant>
      <vt:variant>
        <vt:lpwstr>_Toc69305548</vt:lpwstr>
      </vt:variant>
      <vt:variant>
        <vt:i4>1835060</vt:i4>
      </vt:variant>
      <vt:variant>
        <vt:i4>8</vt:i4>
      </vt:variant>
      <vt:variant>
        <vt:i4>0</vt:i4>
      </vt:variant>
      <vt:variant>
        <vt:i4>5</vt:i4>
      </vt:variant>
      <vt:variant>
        <vt:lpwstr/>
      </vt:variant>
      <vt:variant>
        <vt:lpwstr>_Toc69305547</vt:lpwstr>
      </vt:variant>
      <vt:variant>
        <vt:i4>1900596</vt:i4>
      </vt:variant>
      <vt:variant>
        <vt:i4>2</vt:i4>
      </vt:variant>
      <vt:variant>
        <vt:i4>0</vt:i4>
      </vt:variant>
      <vt:variant>
        <vt:i4>5</vt:i4>
      </vt:variant>
      <vt:variant>
        <vt:lpwstr/>
      </vt:variant>
      <vt:variant>
        <vt:lpwstr>_Toc69305546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Tammeling, mr. M.H.G. (Marjanne)</dc:creator>
  <cp:keywords/>
  <dc:description/>
  <cp:lastModifiedBy>Janson, M.E.J. (Maurice)</cp:lastModifiedBy>
  <cp:revision>2</cp:revision>
  <cp:lastPrinted>2021-09-13T12:49:00Z</cp:lastPrinted>
  <dcterms:created xsi:type="dcterms:W3CDTF">2021-10-20T10:38:00Z</dcterms:created>
  <dcterms:modified xsi:type="dcterms:W3CDTF">2021-10-20T10:38:00Z</dcterms:modified>
</cp:coreProperties>
</file>