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6441F3" w14:textId="77777777" w:rsidR="00584860" w:rsidRPr="00D25389" w:rsidRDefault="005E2227" w:rsidP="005E2227">
      <w:pPr>
        <w:pStyle w:val="BijlagegenummerdAD"/>
        <w:numPr>
          <w:ilvl w:val="0"/>
          <w:numId w:val="0"/>
        </w:numPr>
        <w:rPr>
          <w:rFonts w:cs="Arial"/>
        </w:rPr>
      </w:pPr>
      <w:bookmarkStart w:id="0" w:name="_Ref422479046"/>
      <w:bookmarkStart w:id="1" w:name="_Ref422479061"/>
      <w:bookmarkStart w:id="2" w:name="_Ref422479431"/>
      <w:bookmarkStart w:id="3" w:name="_Ref422479435"/>
      <w:bookmarkStart w:id="4" w:name="_Ref422479507"/>
      <w:bookmarkStart w:id="5" w:name="_Toc32304500"/>
      <w:r>
        <w:rPr>
          <w:rFonts w:cs="Arial"/>
        </w:rPr>
        <w:t>Bijlage 3AD</w:t>
      </w:r>
      <w:r>
        <w:rPr>
          <w:rFonts w:cs="Arial"/>
        </w:rPr>
        <w:tab/>
      </w:r>
      <w:r w:rsidR="00584860" w:rsidRPr="00D25389">
        <w:rPr>
          <w:rFonts w:cs="Arial"/>
        </w:rPr>
        <w:t>Programma van eisen</w:t>
      </w:r>
      <w:bookmarkEnd w:id="0"/>
      <w:bookmarkEnd w:id="1"/>
      <w:bookmarkEnd w:id="2"/>
      <w:bookmarkEnd w:id="3"/>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584860" w:rsidRPr="00D25389" w14:paraId="29468630" w14:textId="77777777" w:rsidTr="00E940FB">
        <w:tc>
          <w:tcPr>
            <w:tcW w:w="9039" w:type="dxa"/>
            <w:tcBorders>
              <w:top w:val="single" w:sz="4" w:space="0" w:color="auto"/>
              <w:left w:val="single" w:sz="4" w:space="0" w:color="auto"/>
              <w:bottom w:val="single" w:sz="4" w:space="0" w:color="auto"/>
              <w:right w:val="single" w:sz="4" w:space="0" w:color="auto"/>
            </w:tcBorders>
            <w:shd w:val="clear" w:color="auto" w:fill="auto"/>
          </w:tcPr>
          <w:p w14:paraId="3642C518" w14:textId="77777777" w:rsidR="00584860" w:rsidRPr="00D25389" w:rsidRDefault="00584860" w:rsidP="00E940FB">
            <w:pPr>
              <w:rPr>
                <w:b/>
              </w:rPr>
            </w:pPr>
            <w:bookmarkStart w:id="6" w:name="_Toc200530495"/>
            <w:r w:rsidRPr="00D25389">
              <w:rPr>
                <w:b/>
              </w:rPr>
              <w:t>De inschrijver dient onderstaande eisen te accorderen.</w:t>
            </w:r>
          </w:p>
          <w:p w14:paraId="3A8FFDF0" w14:textId="77777777" w:rsidR="00584860" w:rsidRPr="00D25389" w:rsidRDefault="00584860" w:rsidP="00E940FB">
            <w:pPr>
              <w:rPr>
                <w:b/>
              </w:rPr>
            </w:pPr>
            <w:r w:rsidRPr="00D25389">
              <w:rPr>
                <w:b/>
              </w:rPr>
              <w:t>Indien een eis met “nee” wordt geaccordeerd zal de inschrijving van verdere beoordeling worden uitgesloten.</w:t>
            </w:r>
          </w:p>
          <w:p w14:paraId="410DC052" w14:textId="77777777" w:rsidR="00584860" w:rsidRPr="00D25389" w:rsidRDefault="00584860" w:rsidP="00E940FB">
            <w:pPr>
              <w:rPr>
                <w:b/>
              </w:rPr>
            </w:pPr>
            <w:r w:rsidRPr="00D25389">
              <w:rPr>
                <w:b/>
              </w:rPr>
              <w:t>Tot slot dient de inschrijver het document te ondertekenen.</w:t>
            </w:r>
          </w:p>
          <w:p w14:paraId="4797E55A" w14:textId="77777777" w:rsidR="00584860" w:rsidRPr="00D25389" w:rsidRDefault="00584860" w:rsidP="00E940FB">
            <w:pPr>
              <w:rPr>
                <w:b/>
              </w:rPr>
            </w:pPr>
            <w:r w:rsidRPr="00D25389">
              <w:rPr>
                <w:b/>
              </w:rPr>
              <w:t>Voor opdrachtgever te lezen ‘OG’ en voor opdrachtnemer ‘ON’</w:t>
            </w:r>
          </w:p>
        </w:tc>
      </w:tr>
    </w:tbl>
    <w:p w14:paraId="52E43960" w14:textId="77777777" w:rsidR="00222BCC" w:rsidRPr="00C06BBD" w:rsidRDefault="00222BCC" w:rsidP="00222BCC">
      <w:bookmarkStart w:id="7" w:name="_Hlk64279746"/>
      <w:bookmarkEnd w:id="6"/>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7223"/>
        <w:gridCol w:w="6"/>
        <w:gridCol w:w="568"/>
        <w:gridCol w:w="567"/>
      </w:tblGrid>
      <w:tr w:rsidR="00222BCC" w:rsidRPr="00D25389" w14:paraId="1A65D4B5" w14:textId="77777777" w:rsidTr="00891BD9">
        <w:trPr>
          <w:cantSplit/>
        </w:trPr>
        <w:tc>
          <w:tcPr>
            <w:tcW w:w="9001" w:type="dxa"/>
            <w:gridSpan w:val="5"/>
            <w:shd w:val="clear" w:color="auto" w:fill="BFBFBF"/>
          </w:tcPr>
          <w:p w14:paraId="1879F983" w14:textId="77777777" w:rsidR="00222BCC" w:rsidRPr="00D25389" w:rsidRDefault="00222BCC" w:rsidP="00891BD9">
            <w:pPr>
              <w:keepNext/>
              <w:rPr>
                <w:b/>
              </w:rPr>
            </w:pPr>
            <w:r w:rsidRPr="00D25389">
              <w:rPr>
                <w:b/>
              </w:rPr>
              <w:t>Algemeen procedureel en voorwaarden</w:t>
            </w:r>
          </w:p>
        </w:tc>
      </w:tr>
      <w:tr w:rsidR="00222BCC" w:rsidRPr="00D25389" w14:paraId="586F8B49" w14:textId="77777777" w:rsidTr="00891BD9">
        <w:trPr>
          <w:cantSplit/>
          <w:trHeight w:val="488"/>
        </w:trPr>
        <w:tc>
          <w:tcPr>
            <w:tcW w:w="637" w:type="dxa"/>
            <w:shd w:val="clear" w:color="auto" w:fill="auto"/>
          </w:tcPr>
          <w:p w14:paraId="4F9DED7C"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78AC7DB1" w14:textId="77777777" w:rsidR="00222BCC" w:rsidRPr="00D25389" w:rsidRDefault="00222BCC" w:rsidP="00891B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iCs/>
              </w:rPr>
            </w:pPr>
            <w:r w:rsidRPr="00D25389">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8" w:type="dxa"/>
          </w:tcPr>
          <w:p w14:paraId="0C5EF2BA" w14:textId="77777777" w:rsidR="00222BCC" w:rsidRPr="00D25389" w:rsidRDefault="00222BCC" w:rsidP="00891BD9">
            <w:pPr>
              <w:jc w:val="center"/>
            </w:pPr>
            <w:r w:rsidRPr="00D25389">
              <w:t>Ja</w:t>
            </w:r>
          </w:p>
          <w:p w14:paraId="31929420"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5F495F32" w14:textId="77777777" w:rsidR="00222BCC" w:rsidRPr="00D25389" w:rsidRDefault="00222BCC" w:rsidP="00891BD9">
            <w:pPr>
              <w:jc w:val="center"/>
            </w:pPr>
            <w:r w:rsidRPr="00D25389">
              <w:t>Nee</w:t>
            </w:r>
          </w:p>
          <w:p w14:paraId="1CD5FD9F"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347332FE" w14:textId="77777777" w:rsidTr="00891BD9">
        <w:trPr>
          <w:cantSplit/>
          <w:trHeight w:val="488"/>
        </w:trPr>
        <w:tc>
          <w:tcPr>
            <w:tcW w:w="637" w:type="dxa"/>
            <w:tcBorders>
              <w:bottom w:val="single" w:sz="4" w:space="0" w:color="auto"/>
            </w:tcBorders>
            <w:shd w:val="clear" w:color="auto" w:fill="auto"/>
          </w:tcPr>
          <w:p w14:paraId="4A3F5725" w14:textId="77777777" w:rsidR="00222BCC" w:rsidRPr="00D25389" w:rsidRDefault="00222BCC" w:rsidP="00222BCC">
            <w:pPr>
              <w:pStyle w:val="Lijstalinea"/>
              <w:numPr>
                <w:ilvl w:val="0"/>
                <w:numId w:val="3"/>
              </w:numPr>
              <w:ind w:left="360"/>
              <w:jc w:val="center"/>
              <w:rPr>
                <w:rFonts w:cs="Arial"/>
              </w:rPr>
            </w:pPr>
          </w:p>
        </w:tc>
        <w:tc>
          <w:tcPr>
            <w:tcW w:w="7229" w:type="dxa"/>
            <w:gridSpan w:val="2"/>
            <w:tcBorders>
              <w:bottom w:val="single" w:sz="4" w:space="0" w:color="auto"/>
            </w:tcBorders>
          </w:tcPr>
          <w:p w14:paraId="7AFF084B" w14:textId="77777777" w:rsidR="00222BCC" w:rsidRPr="00D25389" w:rsidRDefault="00222BCC" w:rsidP="00891BD9">
            <w:r w:rsidRPr="00D25389">
              <w:t>Indien er onduidelijkheid of verschil van mening is over de uitleg van de opdracht, zal voor de beantwoording van het betreffende meningsverschil gekeken worden naar de volgende documenten in aflopende volgorde van belangrijkheid:</w:t>
            </w:r>
          </w:p>
          <w:p w14:paraId="24EE2DFE" w14:textId="77777777" w:rsidR="00222BCC" w:rsidRPr="00D25389" w:rsidRDefault="00222BCC" w:rsidP="00222BCC">
            <w:pPr>
              <w:numPr>
                <w:ilvl w:val="0"/>
                <w:numId w:val="2"/>
              </w:numPr>
              <w:suppressAutoHyphens w:val="0"/>
              <w:spacing w:line="276" w:lineRule="auto"/>
            </w:pPr>
            <w:r w:rsidRPr="00D25389">
              <w:t>De opdrachtbrief/overeenkomst;</w:t>
            </w:r>
          </w:p>
          <w:p w14:paraId="60672FC8" w14:textId="77777777" w:rsidR="00222BCC" w:rsidRPr="00D25389" w:rsidRDefault="00222BCC" w:rsidP="00222BCC">
            <w:pPr>
              <w:numPr>
                <w:ilvl w:val="0"/>
                <w:numId w:val="2"/>
              </w:numPr>
              <w:suppressAutoHyphens w:val="0"/>
              <w:spacing w:line="276" w:lineRule="auto"/>
            </w:pPr>
            <w:r w:rsidRPr="00D25389">
              <w:t>De nota(‘s) van inlichtingen;</w:t>
            </w:r>
          </w:p>
          <w:p w14:paraId="71A0E292" w14:textId="77777777" w:rsidR="00222BCC" w:rsidRPr="00D25389" w:rsidRDefault="00222BCC" w:rsidP="00222BCC">
            <w:pPr>
              <w:numPr>
                <w:ilvl w:val="0"/>
                <w:numId w:val="2"/>
              </w:numPr>
              <w:suppressAutoHyphens w:val="0"/>
              <w:spacing w:line="276" w:lineRule="auto"/>
            </w:pPr>
            <w:r w:rsidRPr="00D25389">
              <w:t>Het aanbestedingsdocument;</w:t>
            </w:r>
          </w:p>
          <w:p w14:paraId="4420EFDA" w14:textId="77777777" w:rsidR="00222BCC" w:rsidRPr="00D25389" w:rsidRDefault="00222BCC" w:rsidP="00222BCC">
            <w:pPr>
              <w:numPr>
                <w:ilvl w:val="0"/>
                <w:numId w:val="2"/>
              </w:numPr>
              <w:suppressAutoHyphens w:val="0"/>
              <w:spacing w:line="276" w:lineRule="auto"/>
            </w:pPr>
            <w:r w:rsidRPr="00D25389">
              <w:t>De ingediende inschrijving van de ON.</w:t>
            </w:r>
          </w:p>
        </w:tc>
        <w:tc>
          <w:tcPr>
            <w:tcW w:w="568" w:type="dxa"/>
            <w:tcBorders>
              <w:bottom w:val="single" w:sz="4" w:space="0" w:color="auto"/>
            </w:tcBorders>
          </w:tcPr>
          <w:p w14:paraId="3E9E5EEE" w14:textId="77777777" w:rsidR="00222BCC" w:rsidRPr="00D25389" w:rsidRDefault="00222BCC" w:rsidP="00891BD9">
            <w:pPr>
              <w:jc w:val="center"/>
            </w:pPr>
            <w:r w:rsidRPr="00D25389">
              <w:t>Ja</w:t>
            </w:r>
          </w:p>
          <w:p w14:paraId="5CAC970B"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Borders>
              <w:bottom w:val="single" w:sz="4" w:space="0" w:color="auto"/>
            </w:tcBorders>
          </w:tcPr>
          <w:p w14:paraId="642B5EE1" w14:textId="77777777" w:rsidR="00222BCC" w:rsidRPr="00D25389" w:rsidRDefault="00222BCC" w:rsidP="00891BD9">
            <w:pPr>
              <w:jc w:val="center"/>
            </w:pPr>
            <w:r w:rsidRPr="00D25389">
              <w:t>Nee</w:t>
            </w:r>
          </w:p>
          <w:p w14:paraId="6EE3CE6E"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0E5CA126" w14:textId="77777777" w:rsidTr="00891BD9">
        <w:trPr>
          <w:cantSplit/>
        </w:trPr>
        <w:tc>
          <w:tcPr>
            <w:tcW w:w="637" w:type="dxa"/>
            <w:shd w:val="clear" w:color="auto" w:fill="auto"/>
          </w:tcPr>
          <w:p w14:paraId="42781CCE"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14F5DF35" w14:textId="77777777" w:rsidR="00222BCC" w:rsidRPr="00D25389" w:rsidRDefault="00222BCC" w:rsidP="00891BD9">
            <w:r w:rsidRPr="00D25389">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8" w:type="dxa"/>
          </w:tcPr>
          <w:p w14:paraId="3780BBF6" w14:textId="77777777" w:rsidR="00222BCC" w:rsidRPr="00D25389" w:rsidRDefault="00222BCC" w:rsidP="00891BD9">
            <w:pPr>
              <w:jc w:val="center"/>
            </w:pPr>
            <w:r w:rsidRPr="00D25389">
              <w:t>Ja</w:t>
            </w:r>
          </w:p>
          <w:p w14:paraId="60B79FB0"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7F75FC2C" w14:textId="77777777" w:rsidR="00222BCC" w:rsidRPr="00D25389" w:rsidRDefault="00222BCC" w:rsidP="00891BD9">
            <w:pPr>
              <w:jc w:val="center"/>
            </w:pPr>
            <w:r w:rsidRPr="00D25389">
              <w:t>Nee</w:t>
            </w:r>
          </w:p>
          <w:p w14:paraId="6C5830FF"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2F3FF03F" w14:textId="77777777" w:rsidTr="00891BD9">
        <w:trPr>
          <w:cantSplit/>
        </w:trPr>
        <w:tc>
          <w:tcPr>
            <w:tcW w:w="637" w:type="dxa"/>
            <w:shd w:val="clear" w:color="auto" w:fill="auto"/>
          </w:tcPr>
          <w:p w14:paraId="129EE1AF"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7444B6DC" w14:textId="77777777" w:rsidR="00222BCC" w:rsidRPr="00D25389" w:rsidRDefault="00222BCC" w:rsidP="00891BD9">
            <w:r w:rsidRPr="00D25389">
              <w:t>Indien de inschrijver signaleert dat er werkzaamheden buiten de scope benodigd zijn, welke niet in de opdracht zijn inbegrepen dan wordt hij uitdrukkelijk verzocht dit vroegtijdig te melden, bij voorkeur met een inschatting van de meerkosten.</w:t>
            </w:r>
          </w:p>
        </w:tc>
        <w:tc>
          <w:tcPr>
            <w:tcW w:w="568" w:type="dxa"/>
          </w:tcPr>
          <w:p w14:paraId="0B281049" w14:textId="77777777" w:rsidR="00222BCC" w:rsidRPr="00D25389" w:rsidRDefault="00222BCC" w:rsidP="00891BD9">
            <w:pPr>
              <w:jc w:val="center"/>
            </w:pPr>
            <w:r w:rsidRPr="00D25389">
              <w:t>Ja</w:t>
            </w:r>
          </w:p>
          <w:p w14:paraId="1B056576"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39122866" w14:textId="77777777" w:rsidR="00222BCC" w:rsidRPr="00D25389" w:rsidRDefault="00222BCC" w:rsidP="00891BD9">
            <w:pPr>
              <w:jc w:val="center"/>
            </w:pPr>
            <w:r w:rsidRPr="00D25389">
              <w:t>Nee</w:t>
            </w:r>
          </w:p>
          <w:p w14:paraId="08A4A44E"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1764D9" w14:paraId="6F064C04" w14:textId="77777777" w:rsidTr="00891BD9">
        <w:trPr>
          <w:cantSplit/>
          <w:trHeight w:val="488"/>
        </w:trPr>
        <w:tc>
          <w:tcPr>
            <w:tcW w:w="637" w:type="dxa"/>
            <w:tcBorders>
              <w:bottom w:val="single" w:sz="4" w:space="0" w:color="auto"/>
            </w:tcBorders>
            <w:shd w:val="clear" w:color="auto" w:fill="auto"/>
          </w:tcPr>
          <w:p w14:paraId="42F0654C" w14:textId="77777777" w:rsidR="00222BCC" w:rsidRPr="001764D9" w:rsidRDefault="00222BCC" w:rsidP="00222BCC">
            <w:pPr>
              <w:pStyle w:val="Lijstalinea"/>
              <w:numPr>
                <w:ilvl w:val="0"/>
                <w:numId w:val="3"/>
              </w:numPr>
              <w:ind w:left="360"/>
              <w:jc w:val="center"/>
              <w:rPr>
                <w:rFonts w:cs="Arial"/>
              </w:rPr>
            </w:pPr>
          </w:p>
        </w:tc>
        <w:tc>
          <w:tcPr>
            <w:tcW w:w="7229" w:type="dxa"/>
            <w:gridSpan w:val="2"/>
            <w:tcBorders>
              <w:bottom w:val="single" w:sz="4" w:space="0" w:color="auto"/>
            </w:tcBorders>
          </w:tcPr>
          <w:p w14:paraId="1B6AE83B" w14:textId="77777777" w:rsidR="00222BCC" w:rsidRPr="001764D9" w:rsidRDefault="00222BCC" w:rsidP="00891BD9">
            <w:r w:rsidRPr="001764D9">
              <w:t xml:space="preserve">Op de opdracht zijn de “Algemene Inkoopvoorwaarden voor leveringen en diensten Gemeente Ede - VNG Model” van toepassing. Zie </w:t>
            </w:r>
            <w:r>
              <w:t>Bijlage 9AD v</w:t>
            </w:r>
            <w:r w:rsidRPr="001764D9">
              <w:t>an dit aanbestedingsdocument.</w:t>
            </w:r>
          </w:p>
        </w:tc>
        <w:tc>
          <w:tcPr>
            <w:tcW w:w="568" w:type="dxa"/>
            <w:tcBorders>
              <w:bottom w:val="single" w:sz="4" w:space="0" w:color="auto"/>
            </w:tcBorders>
          </w:tcPr>
          <w:p w14:paraId="6F5BEE2E" w14:textId="77777777" w:rsidR="00222BCC" w:rsidRPr="001764D9" w:rsidRDefault="00222BCC" w:rsidP="00891BD9">
            <w:pPr>
              <w:jc w:val="center"/>
            </w:pPr>
            <w:r w:rsidRPr="001764D9">
              <w:t>Ja</w:t>
            </w:r>
          </w:p>
          <w:p w14:paraId="34CD573E" w14:textId="77777777" w:rsidR="00222BCC" w:rsidRPr="001764D9" w:rsidRDefault="00222BCC" w:rsidP="00891BD9">
            <w:pPr>
              <w:jc w:val="center"/>
            </w:pPr>
            <w:r w:rsidRPr="001764D9">
              <w:fldChar w:fldCharType="begin">
                <w:ffData>
                  <w:name w:val="Selectievakje1"/>
                  <w:enabled/>
                  <w:calcOnExit w:val="0"/>
                  <w:checkBox>
                    <w:sizeAuto/>
                    <w:default w:val="0"/>
                  </w:checkBox>
                </w:ffData>
              </w:fldChar>
            </w:r>
            <w:r w:rsidRPr="001764D9">
              <w:instrText xml:space="preserve"> FORMCHECKBOX </w:instrText>
            </w:r>
            <w:r>
              <w:fldChar w:fldCharType="separate"/>
            </w:r>
            <w:r w:rsidRPr="001764D9">
              <w:fldChar w:fldCharType="end"/>
            </w:r>
          </w:p>
        </w:tc>
        <w:tc>
          <w:tcPr>
            <w:tcW w:w="567" w:type="dxa"/>
            <w:tcBorders>
              <w:bottom w:val="single" w:sz="4" w:space="0" w:color="auto"/>
            </w:tcBorders>
          </w:tcPr>
          <w:p w14:paraId="4498BB2B" w14:textId="77777777" w:rsidR="00222BCC" w:rsidRPr="001764D9" w:rsidRDefault="00222BCC" w:rsidP="00891BD9">
            <w:pPr>
              <w:jc w:val="center"/>
            </w:pPr>
            <w:r w:rsidRPr="001764D9">
              <w:t>Nee</w:t>
            </w:r>
          </w:p>
          <w:p w14:paraId="32512BB3" w14:textId="77777777" w:rsidR="00222BCC" w:rsidRPr="001764D9" w:rsidRDefault="00222BCC" w:rsidP="00891BD9">
            <w:pPr>
              <w:jc w:val="center"/>
            </w:pPr>
            <w:r w:rsidRPr="001764D9">
              <w:fldChar w:fldCharType="begin">
                <w:ffData>
                  <w:name w:val="Selectievakje1"/>
                  <w:enabled/>
                  <w:calcOnExit w:val="0"/>
                  <w:checkBox>
                    <w:sizeAuto/>
                    <w:default w:val="0"/>
                  </w:checkBox>
                </w:ffData>
              </w:fldChar>
            </w:r>
            <w:r w:rsidRPr="001764D9">
              <w:instrText xml:space="preserve"> FORMCHECKBOX </w:instrText>
            </w:r>
            <w:r>
              <w:fldChar w:fldCharType="separate"/>
            </w:r>
            <w:r w:rsidRPr="001764D9">
              <w:fldChar w:fldCharType="end"/>
            </w:r>
          </w:p>
        </w:tc>
      </w:tr>
      <w:tr w:rsidR="00222BCC" w:rsidRPr="001764D9" w14:paraId="74F7D7F5" w14:textId="77777777" w:rsidTr="00891BD9">
        <w:trPr>
          <w:cantSplit/>
        </w:trPr>
        <w:tc>
          <w:tcPr>
            <w:tcW w:w="9001" w:type="dxa"/>
            <w:gridSpan w:val="5"/>
            <w:shd w:val="clear" w:color="auto" w:fill="BFBFBF"/>
          </w:tcPr>
          <w:p w14:paraId="5F9F150F" w14:textId="77777777" w:rsidR="00222BCC" w:rsidRPr="001764D9" w:rsidRDefault="00222BCC" w:rsidP="00891BD9">
            <w:pPr>
              <w:keepNext/>
              <w:rPr>
                <w:b/>
              </w:rPr>
            </w:pPr>
            <w:r>
              <w:rPr>
                <w:b/>
              </w:rPr>
              <w:t>Toetredingseisen</w:t>
            </w:r>
          </w:p>
        </w:tc>
      </w:tr>
      <w:tr w:rsidR="00222BCC" w:rsidRPr="00D25389" w14:paraId="10CB4ED8" w14:textId="77777777" w:rsidTr="00891BD9">
        <w:trPr>
          <w:cantSplit/>
          <w:trHeight w:val="488"/>
        </w:trPr>
        <w:tc>
          <w:tcPr>
            <w:tcW w:w="637" w:type="dxa"/>
            <w:shd w:val="clear" w:color="auto" w:fill="auto"/>
          </w:tcPr>
          <w:p w14:paraId="6324C757"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15003FD5" w14:textId="77777777" w:rsidR="00222BCC" w:rsidRPr="00D25389" w:rsidRDefault="00222BCC" w:rsidP="00891B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pPr>
            <w:r w:rsidRPr="004B41A9">
              <w:t>De aanbieder heeft op de eigen website op zorgvuldige en begrijpelijke wijze informatie kenbaar gemaakt die relevant is voor het aanbod van ondersteuning en de wijze van uitvoering van de ondersteuning.</w:t>
            </w:r>
          </w:p>
        </w:tc>
        <w:tc>
          <w:tcPr>
            <w:tcW w:w="568" w:type="dxa"/>
          </w:tcPr>
          <w:p w14:paraId="459D7F15" w14:textId="77777777" w:rsidR="00222BCC" w:rsidRPr="00D25389" w:rsidRDefault="00222BCC" w:rsidP="00891BD9">
            <w:pPr>
              <w:jc w:val="center"/>
            </w:pPr>
            <w:r w:rsidRPr="00D25389">
              <w:t>Ja</w:t>
            </w:r>
          </w:p>
          <w:p w14:paraId="46212504"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0095E2DF" w14:textId="77777777" w:rsidR="00222BCC" w:rsidRPr="00D25389" w:rsidRDefault="00222BCC" w:rsidP="00891BD9">
            <w:pPr>
              <w:jc w:val="center"/>
            </w:pPr>
            <w:r w:rsidRPr="00D25389">
              <w:t>Nee</w:t>
            </w:r>
          </w:p>
          <w:p w14:paraId="112D4561"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34D77226" w14:textId="77777777" w:rsidTr="00891BD9">
        <w:trPr>
          <w:cantSplit/>
          <w:trHeight w:val="488"/>
        </w:trPr>
        <w:tc>
          <w:tcPr>
            <w:tcW w:w="637" w:type="dxa"/>
            <w:shd w:val="clear" w:color="auto" w:fill="auto"/>
          </w:tcPr>
          <w:p w14:paraId="629C60B6"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24371D11" w14:textId="77777777" w:rsidR="00222BCC" w:rsidRDefault="00222BCC" w:rsidP="00891BD9">
            <w:pPr>
              <w:ind w:left="-5" w:right="5"/>
            </w:pPr>
            <w:r w:rsidRPr="004B41A9">
              <w:t xml:space="preserve">De aanbieder beschikt over een actueel plan, niet ouder dan 3 jaar, welke schriftelijk is vastgelegd. Hierin wordt aangegeven op welke manier de ondersteuning is georganiseerd. </w:t>
            </w:r>
            <w:r>
              <w:t xml:space="preserve">Het plan bevat ten minste een concrete beschrijving van: </w:t>
            </w:r>
          </w:p>
          <w:p w14:paraId="7162E964" w14:textId="77777777" w:rsidR="00222BCC" w:rsidRPr="004B41A9" w:rsidRDefault="00222BCC" w:rsidP="00222BCC">
            <w:pPr>
              <w:numPr>
                <w:ilvl w:val="0"/>
                <w:numId w:val="6"/>
              </w:numPr>
              <w:suppressAutoHyphens w:val="0"/>
              <w:spacing w:after="5" w:line="249" w:lineRule="auto"/>
              <w:ind w:right="5" w:hanging="360"/>
            </w:pPr>
            <w:r w:rsidRPr="004B41A9">
              <w:t>de wijze waarop invulling wordt gegeven aan de uitvoering van een voorziening, gelet op de voorwaarden zoals gesteld in Wmo</w:t>
            </w:r>
            <w:hyperlink r:id="rId5" w:anchor="Hoofdstuk2_Paragraaf1_Artikel2">
              <w:r w:rsidRPr="004B41A9">
                <w:t xml:space="preserve"> </w:t>
              </w:r>
            </w:hyperlink>
            <w:hyperlink r:id="rId6" w:anchor="Hoofdstuk2_Paragraaf1_Artikel2">
              <w:r w:rsidRPr="004B41A9">
                <w:t>artikel 3.1, lid 2</w:t>
              </w:r>
            </w:hyperlink>
            <w:hyperlink r:id="rId7" w:anchor="Hoofdstuk2_Paragraaf1_Artikel2">
              <w:r w:rsidRPr="004B41A9">
                <w:t>;</w:t>
              </w:r>
            </w:hyperlink>
            <w:r w:rsidRPr="004B41A9">
              <w:t xml:space="preserve"> </w:t>
            </w:r>
          </w:p>
          <w:p w14:paraId="7AA0A7D2" w14:textId="77777777" w:rsidR="00222BCC" w:rsidRPr="004B41A9" w:rsidRDefault="00222BCC" w:rsidP="00222BCC">
            <w:pPr>
              <w:numPr>
                <w:ilvl w:val="0"/>
                <w:numId w:val="6"/>
              </w:numPr>
              <w:suppressAutoHyphens w:val="0"/>
              <w:spacing w:after="5" w:line="249" w:lineRule="auto"/>
              <w:ind w:right="5" w:hanging="360"/>
            </w:pPr>
            <w:r w:rsidRPr="004B41A9">
              <w:t xml:space="preserve">de wijze waarop de ondersteuning van een cliënt wordt gevolgd en gestimuleerd, waarbij in ieder geval wordt ingegaan op: </w:t>
            </w:r>
          </w:p>
          <w:p w14:paraId="0053254B" w14:textId="77777777" w:rsidR="00222BCC" w:rsidRPr="004B41A9" w:rsidRDefault="00222BCC" w:rsidP="00222BCC">
            <w:pPr>
              <w:numPr>
                <w:ilvl w:val="2"/>
                <w:numId w:val="7"/>
              </w:numPr>
              <w:suppressAutoHyphens w:val="0"/>
              <w:spacing w:after="5" w:line="249" w:lineRule="auto"/>
              <w:ind w:right="5" w:hanging="360"/>
            </w:pPr>
            <w:r w:rsidRPr="004B41A9">
              <w:t xml:space="preserve">de wijze waarop bijzonderheden in de ondersteuning van de cliënt of problemen worden gesignaleerd en cliënt wordt doorverwezen naar passende instanties en/of voorzieningen voor verdere ondersteuning; </w:t>
            </w:r>
          </w:p>
          <w:p w14:paraId="10CA676B" w14:textId="77777777" w:rsidR="00222BCC" w:rsidRDefault="00222BCC" w:rsidP="00222BCC">
            <w:pPr>
              <w:numPr>
                <w:ilvl w:val="2"/>
                <w:numId w:val="7"/>
              </w:numPr>
              <w:suppressAutoHyphens w:val="0"/>
              <w:spacing w:after="5" w:line="249" w:lineRule="auto"/>
              <w:ind w:right="5" w:hanging="360"/>
            </w:pPr>
            <w:r w:rsidRPr="004B41A9">
              <w:t xml:space="preserve">de werkwijze, maximale omvang en leeftijdsopbouw van de totale cliëntpopulatie van de organisatie; </w:t>
            </w:r>
          </w:p>
          <w:p w14:paraId="3FEE3E0D" w14:textId="77777777" w:rsidR="00222BCC" w:rsidRPr="004B41A9" w:rsidRDefault="00222BCC" w:rsidP="00222BCC">
            <w:pPr>
              <w:numPr>
                <w:ilvl w:val="2"/>
                <w:numId w:val="7"/>
              </w:numPr>
              <w:suppressAutoHyphens w:val="0"/>
              <w:spacing w:after="5" w:line="249" w:lineRule="auto"/>
              <w:ind w:right="5" w:hanging="360"/>
            </w:pPr>
            <w:r w:rsidRPr="004B41A9">
              <w:t xml:space="preserve">de aard en de organisatie van activiteiten; </w:t>
            </w:r>
          </w:p>
          <w:p w14:paraId="31CF5A30" w14:textId="77777777" w:rsidR="00222BCC" w:rsidRPr="004B41A9" w:rsidRDefault="00222BCC" w:rsidP="00222BCC">
            <w:pPr>
              <w:numPr>
                <w:ilvl w:val="2"/>
                <w:numId w:val="7"/>
              </w:numPr>
              <w:suppressAutoHyphens w:val="0"/>
              <w:spacing w:after="5" w:line="249" w:lineRule="auto"/>
              <w:ind w:right="5" w:hanging="360"/>
            </w:pPr>
            <w:r w:rsidRPr="004B41A9">
              <w:t xml:space="preserve">de taken die medewerkers in opleiding, stagiairs en vrijwilligers bij de ondersteuning kunnen uitvoeren en de wijze waarop zij hierbij worden begeleid. </w:t>
            </w:r>
          </w:p>
          <w:p w14:paraId="7AC3AAD7" w14:textId="77777777" w:rsidR="00222BCC" w:rsidRPr="004B41A9" w:rsidRDefault="00222BCC" w:rsidP="00222BCC">
            <w:pPr>
              <w:numPr>
                <w:ilvl w:val="0"/>
                <w:numId w:val="6"/>
              </w:numPr>
              <w:suppressAutoHyphens w:val="0"/>
              <w:spacing w:after="5" w:line="249" w:lineRule="auto"/>
              <w:ind w:right="5" w:hanging="360"/>
            </w:pPr>
            <w:r w:rsidRPr="004B41A9">
              <w:t xml:space="preserve">een beschrijving van de locatie(s) waar </w:t>
            </w:r>
            <w:r>
              <w:t>maatschappelijke opvang</w:t>
            </w:r>
            <w:r w:rsidRPr="004B41A9">
              <w:t xml:space="preserve"> wordt/worden verleend; </w:t>
            </w:r>
          </w:p>
          <w:p w14:paraId="3F7DFE48" w14:textId="77777777" w:rsidR="00222BCC" w:rsidRPr="004B41A9" w:rsidRDefault="00222BCC" w:rsidP="00222BCC">
            <w:pPr>
              <w:numPr>
                <w:ilvl w:val="0"/>
                <w:numId w:val="6"/>
              </w:numPr>
              <w:suppressAutoHyphens w:val="0"/>
              <w:spacing w:after="5" w:line="249" w:lineRule="auto"/>
              <w:ind w:right="5" w:hanging="360"/>
            </w:pPr>
            <w:r w:rsidRPr="004B41A9">
              <w:t xml:space="preserve">de wijze waarop invulling wordt gegeven aan cliëntparticipatie/medezeggenschap; </w:t>
            </w:r>
          </w:p>
          <w:p w14:paraId="5F90D384" w14:textId="77777777" w:rsidR="00222BCC" w:rsidRPr="00350C59" w:rsidRDefault="00222BCC" w:rsidP="00891BD9">
            <w:pPr>
              <w:spacing w:after="5" w:line="249" w:lineRule="auto"/>
              <w:ind w:right="5"/>
            </w:pPr>
            <w:r w:rsidRPr="004B41A9">
              <w:t xml:space="preserve">de wijze waarop de aanbieder er zorg voor draagt dat er conform het plan wordt gehandeld, getoetst, geëvalueerd en zo nodig wordt bijgesteld. Indien van toepassing wordt dit afgestemd met de cliëntenraad of vergelijkbaar platform. </w:t>
            </w:r>
          </w:p>
        </w:tc>
        <w:tc>
          <w:tcPr>
            <w:tcW w:w="568" w:type="dxa"/>
          </w:tcPr>
          <w:p w14:paraId="520F541B" w14:textId="77777777" w:rsidR="00222BCC" w:rsidRPr="00D25389" w:rsidRDefault="00222BCC" w:rsidP="00891BD9">
            <w:pPr>
              <w:jc w:val="center"/>
            </w:pPr>
            <w:r w:rsidRPr="00D25389">
              <w:t>Ja</w:t>
            </w:r>
          </w:p>
          <w:p w14:paraId="311A71E4"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5E9008C0" w14:textId="77777777" w:rsidR="00222BCC" w:rsidRPr="00D25389" w:rsidRDefault="00222BCC" w:rsidP="00891BD9">
            <w:pPr>
              <w:jc w:val="center"/>
            </w:pPr>
            <w:r w:rsidRPr="00D25389">
              <w:t>Nee</w:t>
            </w:r>
          </w:p>
          <w:p w14:paraId="56AC8E2F"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2BEE4462" w14:textId="77777777" w:rsidTr="00891BD9">
        <w:trPr>
          <w:cantSplit/>
          <w:trHeight w:val="488"/>
        </w:trPr>
        <w:tc>
          <w:tcPr>
            <w:tcW w:w="637" w:type="dxa"/>
            <w:shd w:val="clear" w:color="auto" w:fill="auto"/>
          </w:tcPr>
          <w:p w14:paraId="4842E3D0"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492A6B64" w14:textId="77777777" w:rsidR="00222BCC" w:rsidRPr="004B41A9" w:rsidRDefault="00222BCC" w:rsidP="00891BD9">
            <w:pPr>
              <w:ind w:left="-5" w:right="5"/>
            </w:pPr>
            <w:r w:rsidRPr="004B41A9">
              <w:t xml:space="preserve">Alle medewerkers en vrijwilligers die contact hebben met cliënten zijn in het bezit van een Verklaring Omtrent het Gedrag (VOG) die </w:t>
            </w:r>
            <w:r>
              <w:t>maximaal 3 jaar oud is en t</w:t>
            </w:r>
            <w:r w:rsidRPr="004B41A9">
              <w:t xml:space="preserve">en minste is getoetst op de </w:t>
            </w:r>
            <w:r>
              <w:t>eisen zoals gesteld in de verordening Wmo van de gemeente Ede</w:t>
            </w:r>
            <w:r w:rsidRPr="004B41A9">
              <w:t xml:space="preserve">. </w:t>
            </w:r>
          </w:p>
        </w:tc>
        <w:tc>
          <w:tcPr>
            <w:tcW w:w="568" w:type="dxa"/>
          </w:tcPr>
          <w:p w14:paraId="7B66CA72" w14:textId="77777777" w:rsidR="00222BCC" w:rsidRPr="00D25389" w:rsidRDefault="00222BCC" w:rsidP="00891BD9">
            <w:pPr>
              <w:jc w:val="center"/>
            </w:pPr>
            <w:r w:rsidRPr="00D25389">
              <w:t>Ja</w:t>
            </w:r>
          </w:p>
          <w:p w14:paraId="31715F91"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656C03BB" w14:textId="77777777" w:rsidR="00222BCC" w:rsidRPr="00D25389" w:rsidRDefault="00222BCC" w:rsidP="00891BD9">
            <w:pPr>
              <w:jc w:val="center"/>
            </w:pPr>
            <w:r w:rsidRPr="00D25389">
              <w:t>Nee</w:t>
            </w:r>
          </w:p>
          <w:p w14:paraId="7BD816C3"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6BF212C6" w14:textId="77777777" w:rsidTr="00891BD9">
        <w:trPr>
          <w:cantSplit/>
          <w:trHeight w:val="488"/>
        </w:trPr>
        <w:tc>
          <w:tcPr>
            <w:tcW w:w="637" w:type="dxa"/>
            <w:shd w:val="clear" w:color="auto" w:fill="auto"/>
          </w:tcPr>
          <w:p w14:paraId="6EC21BB8"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27AE63EC" w14:textId="77777777" w:rsidR="00222BCC" w:rsidRPr="004B41A9" w:rsidRDefault="00222BCC" w:rsidP="00891BD9">
            <w:pPr>
              <w:ind w:left="-5" w:right="5"/>
            </w:pPr>
            <w:r w:rsidRPr="004B41A9">
              <w:t xml:space="preserve">De bestuurder(s) van een aanbieder dienen een Gedragsverklaring Aanbesteden te overleggen welke niet ouder is dan twee jaar. </w:t>
            </w:r>
          </w:p>
        </w:tc>
        <w:tc>
          <w:tcPr>
            <w:tcW w:w="568" w:type="dxa"/>
          </w:tcPr>
          <w:p w14:paraId="683C14CC" w14:textId="77777777" w:rsidR="00222BCC" w:rsidRPr="00D25389" w:rsidRDefault="00222BCC" w:rsidP="00891BD9">
            <w:pPr>
              <w:jc w:val="center"/>
            </w:pPr>
            <w:r w:rsidRPr="00D25389">
              <w:t>Ja</w:t>
            </w:r>
          </w:p>
          <w:p w14:paraId="63F6BB8F"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0B865AE8" w14:textId="77777777" w:rsidR="00222BCC" w:rsidRPr="00D25389" w:rsidRDefault="00222BCC" w:rsidP="00891BD9">
            <w:pPr>
              <w:jc w:val="center"/>
            </w:pPr>
            <w:r w:rsidRPr="00D25389">
              <w:t>Nee</w:t>
            </w:r>
          </w:p>
          <w:p w14:paraId="3C5A36B8"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6E46F228" w14:textId="77777777" w:rsidTr="00891BD9">
        <w:trPr>
          <w:cantSplit/>
          <w:trHeight w:val="488"/>
        </w:trPr>
        <w:tc>
          <w:tcPr>
            <w:tcW w:w="637" w:type="dxa"/>
            <w:shd w:val="clear" w:color="auto" w:fill="auto"/>
          </w:tcPr>
          <w:p w14:paraId="40C71F47"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3207CF9E" w14:textId="77777777" w:rsidR="00222BCC" w:rsidRPr="004B41A9" w:rsidRDefault="00222BCC" w:rsidP="00891BD9">
            <w:pPr>
              <w:spacing w:after="5" w:line="249" w:lineRule="auto"/>
              <w:ind w:right="5"/>
            </w:pPr>
            <w:r w:rsidRPr="00DD7799">
              <w:t>De aanbieder hanteert een klachtenregeling voor de afhandeling van klachten van de cliënt over gedragingen van de aanbieder jegens de cliënt. De klachtenregeling is door de aanbieder schriftelijk vastgelegd</w:t>
            </w:r>
            <w:r>
              <w:t xml:space="preserve"> </w:t>
            </w:r>
            <w:r w:rsidRPr="00C30D66">
              <w:t xml:space="preserve">en bekend/gemakkelijk te vinden voor de cliënt. </w:t>
            </w:r>
            <w:r w:rsidRPr="004B41A9">
              <w:t xml:space="preserve"> </w:t>
            </w:r>
          </w:p>
        </w:tc>
        <w:tc>
          <w:tcPr>
            <w:tcW w:w="568" w:type="dxa"/>
          </w:tcPr>
          <w:p w14:paraId="70B4BEA8" w14:textId="77777777" w:rsidR="00222BCC" w:rsidRPr="00D25389" w:rsidRDefault="00222BCC" w:rsidP="00891BD9">
            <w:pPr>
              <w:jc w:val="center"/>
            </w:pPr>
            <w:r w:rsidRPr="00D25389">
              <w:t>Ja</w:t>
            </w:r>
          </w:p>
          <w:p w14:paraId="61032033"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4FF73764" w14:textId="77777777" w:rsidR="00222BCC" w:rsidRPr="00D25389" w:rsidRDefault="00222BCC" w:rsidP="00891BD9">
            <w:pPr>
              <w:jc w:val="center"/>
            </w:pPr>
            <w:r w:rsidRPr="00D25389">
              <w:t>Nee</w:t>
            </w:r>
          </w:p>
          <w:p w14:paraId="5A14E2A0"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4FEB452C" w14:textId="77777777" w:rsidTr="00891BD9">
        <w:trPr>
          <w:cantSplit/>
          <w:trHeight w:val="488"/>
        </w:trPr>
        <w:tc>
          <w:tcPr>
            <w:tcW w:w="637" w:type="dxa"/>
            <w:shd w:val="clear" w:color="auto" w:fill="auto"/>
          </w:tcPr>
          <w:p w14:paraId="32C4E729"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46E4E8D6" w14:textId="77777777" w:rsidR="00222BCC" w:rsidRPr="004B41A9" w:rsidRDefault="00222BCC" w:rsidP="00891BD9">
            <w:pPr>
              <w:spacing w:after="5" w:line="249" w:lineRule="auto"/>
              <w:ind w:right="5"/>
            </w:pPr>
            <w:r>
              <w:t>Er is een kwaliteitsmanagementsysteem in gebruik (processen worden structureel volgens (een aanwezig) plan geëvalueerd en de documenten zijn niet ouder dan drie jaar).</w:t>
            </w:r>
          </w:p>
        </w:tc>
        <w:tc>
          <w:tcPr>
            <w:tcW w:w="568" w:type="dxa"/>
          </w:tcPr>
          <w:p w14:paraId="56C52485" w14:textId="77777777" w:rsidR="00222BCC" w:rsidRPr="00D25389" w:rsidRDefault="00222BCC" w:rsidP="00891BD9">
            <w:pPr>
              <w:jc w:val="center"/>
            </w:pPr>
            <w:r w:rsidRPr="00D25389">
              <w:t>Ja</w:t>
            </w:r>
          </w:p>
          <w:p w14:paraId="6416E6CB"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5DA0E9D6" w14:textId="77777777" w:rsidR="00222BCC" w:rsidRPr="00D25389" w:rsidRDefault="00222BCC" w:rsidP="00891BD9">
            <w:pPr>
              <w:jc w:val="center"/>
            </w:pPr>
            <w:r w:rsidRPr="00D25389">
              <w:t>Nee</w:t>
            </w:r>
          </w:p>
          <w:p w14:paraId="0137ACC2"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57C43EE3" w14:textId="77777777" w:rsidTr="00891BD9">
        <w:trPr>
          <w:cantSplit/>
          <w:trHeight w:val="488"/>
        </w:trPr>
        <w:tc>
          <w:tcPr>
            <w:tcW w:w="637" w:type="dxa"/>
            <w:shd w:val="clear" w:color="auto" w:fill="auto"/>
          </w:tcPr>
          <w:p w14:paraId="0FC999C2"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441C4E37" w14:textId="77777777" w:rsidR="00222BCC" w:rsidRDefault="00222BCC" w:rsidP="00891BD9">
            <w:pPr>
              <w:ind w:left="-5" w:right="5"/>
            </w:pPr>
            <w:r w:rsidRPr="004B41A9">
              <w:t xml:space="preserve">De aanbieder beschikt over een kwaliteitsborgingscertificaat afgegeven door een door de Raad voor Accreditatie (RvA) aangewezen instelling. </w:t>
            </w:r>
            <w:r>
              <w:t xml:space="preserve">Voorbeelden van certificaten zijn: </w:t>
            </w:r>
          </w:p>
          <w:p w14:paraId="0CF16A4D" w14:textId="77777777" w:rsidR="00222BCC" w:rsidRDefault="00222BCC" w:rsidP="00222BCC">
            <w:pPr>
              <w:numPr>
                <w:ilvl w:val="0"/>
                <w:numId w:val="8"/>
              </w:numPr>
              <w:suppressAutoHyphens w:val="0"/>
              <w:spacing w:after="5" w:line="249" w:lineRule="auto"/>
              <w:ind w:right="5" w:hanging="360"/>
            </w:pPr>
            <w:r>
              <w:t xml:space="preserve">HKZ </w:t>
            </w:r>
          </w:p>
          <w:p w14:paraId="2487C90B" w14:textId="77777777" w:rsidR="00222BCC" w:rsidRDefault="00222BCC" w:rsidP="00222BCC">
            <w:pPr>
              <w:numPr>
                <w:ilvl w:val="0"/>
                <w:numId w:val="8"/>
              </w:numPr>
              <w:suppressAutoHyphens w:val="0"/>
              <w:spacing w:after="5" w:line="249" w:lineRule="auto"/>
              <w:ind w:right="5" w:hanging="360"/>
            </w:pPr>
            <w:r>
              <w:t xml:space="preserve">ISO voor de zorg </w:t>
            </w:r>
          </w:p>
          <w:p w14:paraId="08385FE6" w14:textId="77777777" w:rsidR="00222BCC" w:rsidRDefault="00222BCC" w:rsidP="00222BCC">
            <w:pPr>
              <w:numPr>
                <w:ilvl w:val="0"/>
                <w:numId w:val="8"/>
              </w:numPr>
              <w:suppressAutoHyphens w:val="0"/>
              <w:spacing w:after="5" w:line="249" w:lineRule="auto"/>
              <w:ind w:right="5" w:hanging="360"/>
            </w:pPr>
            <w:r>
              <w:t xml:space="preserve">NIAZ </w:t>
            </w:r>
          </w:p>
          <w:p w14:paraId="75C3B72B" w14:textId="77777777" w:rsidR="00222BCC" w:rsidRPr="004B41A9" w:rsidRDefault="00222BCC" w:rsidP="00222BCC">
            <w:pPr>
              <w:numPr>
                <w:ilvl w:val="0"/>
                <w:numId w:val="8"/>
              </w:numPr>
              <w:suppressAutoHyphens w:val="0"/>
              <w:spacing w:after="5" w:line="249" w:lineRule="auto"/>
              <w:ind w:right="5" w:hanging="360"/>
            </w:pPr>
            <w:r>
              <w:t xml:space="preserve">PREZO </w:t>
            </w:r>
          </w:p>
        </w:tc>
        <w:tc>
          <w:tcPr>
            <w:tcW w:w="568" w:type="dxa"/>
          </w:tcPr>
          <w:p w14:paraId="7056EACC" w14:textId="77777777" w:rsidR="00222BCC" w:rsidRPr="00D25389" w:rsidRDefault="00222BCC" w:rsidP="00891BD9">
            <w:pPr>
              <w:jc w:val="center"/>
            </w:pPr>
            <w:r w:rsidRPr="00D25389">
              <w:t>Ja</w:t>
            </w:r>
          </w:p>
          <w:p w14:paraId="517A8FD1"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65EC1A91" w14:textId="77777777" w:rsidR="00222BCC" w:rsidRPr="00D25389" w:rsidRDefault="00222BCC" w:rsidP="00891BD9">
            <w:pPr>
              <w:jc w:val="center"/>
            </w:pPr>
            <w:r w:rsidRPr="00D25389">
              <w:t>Nee</w:t>
            </w:r>
          </w:p>
          <w:p w14:paraId="2DC41E1E"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4AE40A34" w14:textId="77777777" w:rsidTr="00891BD9">
        <w:trPr>
          <w:cantSplit/>
          <w:trHeight w:val="488"/>
        </w:trPr>
        <w:tc>
          <w:tcPr>
            <w:tcW w:w="637" w:type="dxa"/>
            <w:shd w:val="clear" w:color="auto" w:fill="auto"/>
          </w:tcPr>
          <w:p w14:paraId="1EAD6A13"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7DCB2C0C" w14:textId="77777777" w:rsidR="00222BCC" w:rsidRPr="004B41A9" w:rsidRDefault="00222BCC" w:rsidP="00891BD9">
            <w:pPr>
              <w:ind w:left="-5" w:right="5"/>
            </w:pPr>
            <w:r w:rsidRPr="004B41A9">
              <w:t xml:space="preserve">Voor ZZP’ers geldt in afwijking van </w:t>
            </w:r>
            <w:r>
              <w:t>voorgaand tabelnummer 11</w:t>
            </w:r>
            <w:r w:rsidRPr="004B41A9">
              <w:t xml:space="preserve"> dat een kwaliteitsborgingscertificaat niet vereist is. Daarentegen is een jaarlijkse audit en een bijbehorend verbeterplan verplicht. Op verzoek van de gemeente overlegt de aanbieder het auditrapport en het verbeterplan. </w:t>
            </w:r>
          </w:p>
        </w:tc>
        <w:tc>
          <w:tcPr>
            <w:tcW w:w="568" w:type="dxa"/>
          </w:tcPr>
          <w:p w14:paraId="7665BDB2" w14:textId="77777777" w:rsidR="00222BCC" w:rsidRPr="00D25389" w:rsidRDefault="00222BCC" w:rsidP="00891BD9">
            <w:pPr>
              <w:jc w:val="center"/>
            </w:pPr>
            <w:r w:rsidRPr="00D25389">
              <w:t>Ja</w:t>
            </w:r>
          </w:p>
          <w:p w14:paraId="382B40E3"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6E651B9B" w14:textId="77777777" w:rsidR="00222BCC" w:rsidRPr="00D25389" w:rsidRDefault="00222BCC" w:rsidP="00891BD9">
            <w:pPr>
              <w:jc w:val="center"/>
            </w:pPr>
            <w:r w:rsidRPr="00D25389">
              <w:t>Nee</w:t>
            </w:r>
          </w:p>
          <w:p w14:paraId="37E0ECAA"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7DF5C90B" w14:textId="77777777" w:rsidTr="00891BD9">
        <w:trPr>
          <w:cantSplit/>
          <w:trHeight w:val="488"/>
        </w:trPr>
        <w:tc>
          <w:tcPr>
            <w:tcW w:w="637" w:type="dxa"/>
            <w:shd w:val="clear" w:color="auto" w:fill="auto"/>
          </w:tcPr>
          <w:p w14:paraId="29683B91" w14:textId="77777777" w:rsidR="00222BCC" w:rsidRPr="00542744" w:rsidRDefault="00222BCC" w:rsidP="00222BCC">
            <w:pPr>
              <w:pStyle w:val="Lijstalinea"/>
              <w:numPr>
                <w:ilvl w:val="0"/>
                <w:numId w:val="3"/>
              </w:numPr>
              <w:ind w:left="360"/>
              <w:jc w:val="center"/>
              <w:rPr>
                <w:rFonts w:cs="Arial"/>
              </w:rPr>
            </w:pPr>
          </w:p>
        </w:tc>
        <w:tc>
          <w:tcPr>
            <w:tcW w:w="7229" w:type="dxa"/>
            <w:gridSpan w:val="2"/>
          </w:tcPr>
          <w:p w14:paraId="1EC1F8E1" w14:textId="77777777" w:rsidR="00222BCC" w:rsidRPr="00542744" w:rsidRDefault="00222BCC" w:rsidP="00891BD9">
            <w:pPr>
              <w:ind w:left="-5" w:right="5"/>
            </w:pPr>
            <w:bookmarkStart w:id="8" w:name="_Hlk63773894"/>
            <w:r w:rsidRPr="00542744">
              <w:t>De aanbieder beschikt over beleid inzake de veiligheid en gezondheid van de cliënten en werknemers. Op verzoek van de gemeente overlegt de aanbieder het veiligheids- en gezondheidsbeleid</w:t>
            </w:r>
            <w:bookmarkEnd w:id="8"/>
            <w:r w:rsidRPr="00542744">
              <w:t xml:space="preserve">.  </w:t>
            </w:r>
          </w:p>
          <w:p w14:paraId="127582FE" w14:textId="77777777" w:rsidR="00222BCC" w:rsidRPr="00542744" w:rsidRDefault="00222BCC" w:rsidP="00222BCC">
            <w:pPr>
              <w:numPr>
                <w:ilvl w:val="0"/>
                <w:numId w:val="9"/>
              </w:numPr>
              <w:suppressAutoHyphens w:val="0"/>
              <w:spacing w:after="5" w:line="249" w:lineRule="auto"/>
              <w:ind w:right="5" w:hanging="360"/>
            </w:pPr>
            <w:bookmarkStart w:id="9" w:name="_Hlk63773853"/>
            <w:r w:rsidRPr="00542744">
              <w:t xml:space="preserve">De aanbieder draagt er zorg voor dat er conform het veiligheids- en gezondheidsbeleid wordt gehandeld, getoetst en geëvalueerd. </w:t>
            </w:r>
          </w:p>
          <w:bookmarkEnd w:id="9"/>
          <w:p w14:paraId="412F070A" w14:textId="77777777" w:rsidR="00222BCC" w:rsidRPr="00542744" w:rsidRDefault="00222BCC" w:rsidP="00222BCC">
            <w:pPr>
              <w:numPr>
                <w:ilvl w:val="0"/>
                <w:numId w:val="9"/>
              </w:numPr>
              <w:suppressAutoHyphens w:val="0"/>
              <w:spacing w:after="5" w:line="249" w:lineRule="auto"/>
              <w:ind w:right="5" w:hanging="360"/>
            </w:pPr>
            <w:r w:rsidRPr="00542744">
              <w:t xml:space="preserve">De aanbieder stelt het veiligheids- en gezondheidsbeleid schriftelijk vast en houdt het beleid actueel. </w:t>
            </w:r>
          </w:p>
          <w:p w14:paraId="442DF063" w14:textId="77777777" w:rsidR="00222BCC" w:rsidRPr="00542744" w:rsidRDefault="00222BCC" w:rsidP="00222BCC">
            <w:pPr>
              <w:numPr>
                <w:ilvl w:val="0"/>
                <w:numId w:val="9"/>
              </w:numPr>
              <w:suppressAutoHyphens w:val="0"/>
              <w:spacing w:after="5" w:line="249" w:lineRule="auto"/>
              <w:ind w:right="5" w:hanging="360"/>
            </w:pPr>
            <w:r w:rsidRPr="00542744">
              <w:t xml:space="preserve">Het veiligheids- en gezondheidsbeleid omvat in ieder geval (en indien van toepassing): </w:t>
            </w:r>
          </w:p>
          <w:p w14:paraId="316BD311" w14:textId="77777777" w:rsidR="00222BCC" w:rsidRPr="00542744" w:rsidRDefault="00222BCC" w:rsidP="00222BCC">
            <w:pPr>
              <w:numPr>
                <w:ilvl w:val="2"/>
                <w:numId w:val="10"/>
              </w:numPr>
              <w:suppressAutoHyphens w:val="0"/>
              <w:spacing w:after="28" w:line="249" w:lineRule="auto"/>
              <w:ind w:right="5" w:hanging="360"/>
            </w:pPr>
            <w:r w:rsidRPr="00542744">
              <w:t xml:space="preserve">een concrete beschrijving van de wijze waarop de aanbieder er zorg voor draagt dat het veiligheids- en gezondheidsbeleid samen met de medewerkers een continue proces is van het vormen van beleid, implementeren, evalueren en actualiseren; </w:t>
            </w:r>
          </w:p>
          <w:p w14:paraId="108D097F" w14:textId="77777777" w:rsidR="00222BCC" w:rsidRPr="00542744" w:rsidRDefault="00222BCC" w:rsidP="00222BCC">
            <w:pPr>
              <w:numPr>
                <w:ilvl w:val="2"/>
                <w:numId w:val="10"/>
              </w:numPr>
              <w:suppressAutoHyphens w:val="0"/>
              <w:spacing w:after="27" w:line="249" w:lineRule="auto"/>
              <w:ind w:right="5" w:hanging="360"/>
            </w:pPr>
            <w:r w:rsidRPr="00542744">
              <w:t xml:space="preserve">Een concrete beschrijving van de risico’s ten aanzien van ondersteuning en begeleiding, waarbij in ieder geval wordt ingegaan op: </w:t>
            </w:r>
          </w:p>
          <w:p w14:paraId="0DB20A35" w14:textId="77777777" w:rsidR="00222BCC" w:rsidRPr="00542744" w:rsidRDefault="00222BCC" w:rsidP="00222BCC">
            <w:pPr>
              <w:numPr>
                <w:ilvl w:val="3"/>
                <w:numId w:val="12"/>
              </w:numPr>
              <w:suppressAutoHyphens w:val="0"/>
              <w:spacing w:after="5" w:line="249" w:lineRule="auto"/>
              <w:ind w:right="5" w:hanging="360"/>
            </w:pPr>
            <w:r w:rsidRPr="00542744">
              <w:t xml:space="preserve">de voornaamste risico’s met grote gevolgen voor de veiligheid van de cliënt; </w:t>
            </w:r>
          </w:p>
          <w:p w14:paraId="023E4828" w14:textId="77777777" w:rsidR="00222BCC" w:rsidRPr="00542744" w:rsidRDefault="00222BCC" w:rsidP="00222BCC">
            <w:pPr>
              <w:numPr>
                <w:ilvl w:val="3"/>
                <w:numId w:val="12"/>
              </w:numPr>
              <w:suppressAutoHyphens w:val="0"/>
              <w:spacing w:after="5" w:line="249" w:lineRule="auto"/>
              <w:ind w:right="5" w:hanging="360"/>
            </w:pPr>
            <w:r w:rsidRPr="00542744">
              <w:t xml:space="preserve">de voornaamste risico’s met grote gevolgen voor de gezondheid van de cliënt, en </w:t>
            </w:r>
          </w:p>
          <w:p w14:paraId="2A62E326" w14:textId="77777777" w:rsidR="00222BCC" w:rsidRPr="00542744" w:rsidRDefault="00222BCC" w:rsidP="00222BCC">
            <w:pPr>
              <w:numPr>
                <w:ilvl w:val="3"/>
                <w:numId w:val="12"/>
              </w:numPr>
              <w:suppressAutoHyphens w:val="0"/>
              <w:spacing w:after="5" w:line="249" w:lineRule="auto"/>
              <w:ind w:right="5" w:hanging="360"/>
            </w:pPr>
            <w:r w:rsidRPr="00542744">
              <w:t xml:space="preserve">het risico op grensoverschrijdend gedrag door medewerkers, medewerkers in opleiding, stagiairs, vrijwilligers en overige aanwezigen; </w:t>
            </w:r>
          </w:p>
          <w:p w14:paraId="2EB100A0" w14:textId="77777777" w:rsidR="00222BCC" w:rsidRPr="00542744" w:rsidRDefault="00222BCC" w:rsidP="00222BCC">
            <w:pPr>
              <w:numPr>
                <w:ilvl w:val="2"/>
                <w:numId w:val="11"/>
              </w:numPr>
              <w:suppressAutoHyphens w:val="0"/>
              <w:spacing w:after="5" w:line="249" w:lineRule="auto"/>
              <w:ind w:right="5" w:hanging="360"/>
            </w:pPr>
            <w:r w:rsidRPr="00542744">
              <w:t xml:space="preserve">Een plan van aanpak waarin in concrete termen is aangegeven welke maatregelen binnen welke termijn zijn respectievelijk worden genomen teneinde de onder b genoemde risico’s in te perken en de handelswijze indien deze risico’s zich verwezenlijken; </w:t>
            </w:r>
          </w:p>
          <w:p w14:paraId="5771C01B" w14:textId="77777777" w:rsidR="00222BCC" w:rsidRDefault="00222BCC" w:rsidP="00222BCC">
            <w:pPr>
              <w:numPr>
                <w:ilvl w:val="2"/>
                <w:numId w:val="11"/>
              </w:numPr>
              <w:suppressAutoHyphens w:val="0"/>
              <w:spacing w:after="5" w:line="249" w:lineRule="auto"/>
              <w:ind w:right="5" w:hanging="360"/>
            </w:pPr>
            <w:r w:rsidRPr="00542744">
              <w:t>Een concrete beschrijving van de wijze waarop de aanbieder er zorg voor draagt dat het veiligheids- en gezondheidsbeleid samen met de werknemers een continu proces is van het vormen van beleid, implementeren, evalueren en actualiseren;</w:t>
            </w:r>
          </w:p>
          <w:p w14:paraId="41E3BEAD" w14:textId="77777777" w:rsidR="00222BCC" w:rsidRPr="00542744" w:rsidRDefault="00222BCC" w:rsidP="00222BCC">
            <w:pPr>
              <w:numPr>
                <w:ilvl w:val="2"/>
                <w:numId w:val="11"/>
              </w:numPr>
              <w:suppressAutoHyphens w:val="0"/>
              <w:spacing w:after="5" w:line="249" w:lineRule="auto"/>
              <w:ind w:right="5" w:hanging="360"/>
            </w:pPr>
            <w:r w:rsidRPr="00542744">
              <w:t xml:space="preserve">Een concrete beschrijving van de wijze waarop de aanbieder er zorg voor draagt dat het actuele veiligheids- en gezondheidsbeleid en de evaluaties daarvan inzichtelijk zijn voor de medewerkers, medewerkers in opleiding, stagiairs, vrijwilligers en ouders, en </w:t>
            </w:r>
          </w:p>
          <w:p w14:paraId="5916B7C8" w14:textId="77777777" w:rsidR="00222BCC" w:rsidRPr="00542744" w:rsidRDefault="00222BCC" w:rsidP="00222BCC">
            <w:pPr>
              <w:numPr>
                <w:ilvl w:val="2"/>
                <w:numId w:val="11"/>
              </w:numPr>
              <w:suppressAutoHyphens w:val="0"/>
              <w:spacing w:after="5" w:line="249" w:lineRule="auto"/>
              <w:ind w:right="5" w:hanging="360"/>
            </w:pPr>
            <w:r w:rsidRPr="00542744">
              <w:t xml:space="preserve">indien van toepassing, een concrete beschrijving van de wijze waarop de achterwacht is geregeld. De onder lid 1 t/m 4 genoemde punten worden verwerkt in de werkinstructies en handelingsprotocollen. Onder handelingsprotocollen wordt verstaan in ieder geval en voor zover van toepassing het medicatieprotocol, agressieprotocol, calamiteitenprotocol, protocol verplichte meldcode die voldoet aan de Wet verplichte meldcode huiselijk geweld en kindermishandeling, protocol drang- en dwangmaatregelen en afspraken over gebruik verdovende middelen. </w:t>
            </w:r>
          </w:p>
        </w:tc>
        <w:tc>
          <w:tcPr>
            <w:tcW w:w="568" w:type="dxa"/>
          </w:tcPr>
          <w:p w14:paraId="579551B1" w14:textId="77777777" w:rsidR="00222BCC" w:rsidRPr="00D25389" w:rsidRDefault="00222BCC" w:rsidP="00891BD9">
            <w:pPr>
              <w:jc w:val="center"/>
            </w:pPr>
            <w:r w:rsidRPr="00D25389">
              <w:t>Ja</w:t>
            </w:r>
          </w:p>
          <w:p w14:paraId="166BCB92"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406D5277" w14:textId="77777777" w:rsidR="00222BCC" w:rsidRPr="00D25389" w:rsidRDefault="00222BCC" w:rsidP="00891BD9">
            <w:pPr>
              <w:jc w:val="center"/>
            </w:pPr>
            <w:r w:rsidRPr="00D25389">
              <w:t>Nee</w:t>
            </w:r>
          </w:p>
          <w:p w14:paraId="3D018270"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4C28336F" w14:textId="77777777" w:rsidTr="00891BD9">
        <w:trPr>
          <w:cantSplit/>
          <w:trHeight w:val="488"/>
        </w:trPr>
        <w:tc>
          <w:tcPr>
            <w:tcW w:w="637" w:type="dxa"/>
            <w:shd w:val="clear" w:color="auto" w:fill="auto"/>
          </w:tcPr>
          <w:p w14:paraId="592E9A57"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6BE3D272" w14:textId="77777777" w:rsidR="00222BCC" w:rsidRPr="004B41A9" w:rsidRDefault="00222BCC" w:rsidP="00891BD9">
            <w:pPr>
              <w:spacing w:after="5" w:line="249" w:lineRule="auto"/>
              <w:ind w:right="5"/>
            </w:pPr>
            <w:r w:rsidRPr="004B41A9">
              <w:t xml:space="preserve">De aanbieder hanteert een meldcode voor huiselijk geweld en kindermishandeling. De meldcode voldoet aan de Wet Meldcode Huiselijk geweld en Kindermishandeling. </w:t>
            </w:r>
          </w:p>
        </w:tc>
        <w:tc>
          <w:tcPr>
            <w:tcW w:w="568" w:type="dxa"/>
          </w:tcPr>
          <w:p w14:paraId="1E0D4D43" w14:textId="77777777" w:rsidR="00222BCC" w:rsidRPr="00D25389" w:rsidRDefault="00222BCC" w:rsidP="00891BD9">
            <w:pPr>
              <w:jc w:val="center"/>
            </w:pPr>
            <w:r w:rsidRPr="00D25389">
              <w:t>Ja</w:t>
            </w:r>
          </w:p>
          <w:p w14:paraId="7F59C1E7"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3170AE75" w14:textId="77777777" w:rsidR="00222BCC" w:rsidRPr="00D25389" w:rsidRDefault="00222BCC" w:rsidP="00891BD9">
            <w:pPr>
              <w:jc w:val="center"/>
            </w:pPr>
            <w:r w:rsidRPr="00D25389">
              <w:t>Nee</w:t>
            </w:r>
          </w:p>
          <w:p w14:paraId="4AE19BF0"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213E7041" w14:textId="77777777" w:rsidTr="00891BD9">
        <w:trPr>
          <w:cantSplit/>
          <w:trHeight w:val="488"/>
        </w:trPr>
        <w:tc>
          <w:tcPr>
            <w:tcW w:w="637" w:type="dxa"/>
            <w:shd w:val="clear" w:color="auto" w:fill="auto"/>
          </w:tcPr>
          <w:p w14:paraId="3D49FCB8"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5A70FF0D" w14:textId="77777777" w:rsidR="00222BCC" w:rsidRPr="004B41A9" w:rsidRDefault="00222BCC" w:rsidP="00891BD9">
            <w:pPr>
              <w:spacing w:after="5" w:line="249" w:lineRule="auto"/>
              <w:ind w:right="5"/>
            </w:pPr>
            <w:r w:rsidRPr="004B41A9">
              <w:t>De aanbieder hanteert een verwijsindex risicojongeren zoals omschreven in de Jeugdwet, artikel 7.1.2.1. Wanneer de aanbieder geen verwijsindex risicojongeren hanteert is het de aanbieder niet toegestaan om de ondersteuning zoals omschreven in bijlage 2 te bieden aan cliënten tot de leeftijd van 23 jaar</w:t>
            </w:r>
            <w:r>
              <w:t>.</w:t>
            </w:r>
          </w:p>
        </w:tc>
        <w:tc>
          <w:tcPr>
            <w:tcW w:w="568" w:type="dxa"/>
          </w:tcPr>
          <w:p w14:paraId="3BF57841" w14:textId="77777777" w:rsidR="00222BCC" w:rsidRPr="00D25389" w:rsidRDefault="00222BCC" w:rsidP="00891BD9">
            <w:pPr>
              <w:jc w:val="center"/>
            </w:pPr>
          </w:p>
        </w:tc>
        <w:tc>
          <w:tcPr>
            <w:tcW w:w="567" w:type="dxa"/>
          </w:tcPr>
          <w:p w14:paraId="531329FB" w14:textId="77777777" w:rsidR="00222BCC" w:rsidRPr="00D25389" w:rsidRDefault="00222BCC" w:rsidP="00891BD9">
            <w:pPr>
              <w:jc w:val="center"/>
            </w:pPr>
          </w:p>
        </w:tc>
      </w:tr>
      <w:tr w:rsidR="00222BCC" w:rsidRPr="00D25389" w14:paraId="7C9FAC5F" w14:textId="77777777" w:rsidTr="00891BD9">
        <w:trPr>
          <w:cantSplit/>
          <w:trHeight w:val="488"/>
        </w:trPr>
        <w:tc>
          <w:tcPr>
            <w:tcW w:w="637" w:type="dxa"/>
            <w:shd w:val="clear" w:color="auto" w:fill="auto"/>
          </w:tcPr>
          <w:p w14:paraId="736540EE"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0E78EA11" w14:textId="77777777" w:rsidR="00222BCC" w:rsidRPr="004B41A9" w:rsidRDefault="00222BCC" w:rsidP="00891BD9">
            <w:pPr>
              <w:ind w:left="-5" w:right="5"/>
            </w:pPr>
            <w:r w:rsidRPr="004B41A9">
              <w:t xml:space="preserve">De aanbieder voldoet aan alle aspecten zoals omschreven in de Governancecode Zorg. </w:t>
            </w:r>
          </w:p>
        </w:tc>
        <w:tc>
          <w:tcPr>
            <w:tcW w:w="568" w:type="dxa"/>
          </w:tcPr>
          <w:p w14:paraId="4FB84E8A" w14:textId="77777777" w:rsidR="00222BCC" w:rsidRPr="00D25389" w:rsidRDefault="00222BCC" w:rsidP="00891BD9">
            <w:pPr>
              <w:jc w:val="center"/>
            </w:pPr>
            <w:r w:rsidRPr="00D25389">
              <w:t>Ja</w:t>
            </w:r>
          </w:p>
          <w:p w14:paraId="6CA9DF18"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4BE08930" w14:textId="77777777" w:rsidR="00222BCC" w:rsidRPr="00D25389" w:rsidRDefault="00222BCC" w:rsidP="00891BD9">
            <w:pPr>
              <w:jc w:val="center"/>
            </w:pPr>
            <w:r w:rsidRPr="00D25389">
              <w:t>Nee</w:t>
            </w:r>
          </w:p>
          <w:p w14:paraId="7FFBDECF"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23A010C4" w14:textId="77777777" w:rsidTr="00891BD9">
        <w:trPr>
          <w:cantSplit/>
          <w:trHeight w:val="488"/>
        </w:trPr>
        <w:tc>
          <w:tcPr>
            <w:tcW w:w="637" w:type="dxa"/>
            <w:shd w:val="clear" w:color="auto" w:fill="auto"/>
          </w:tcPr>
          <w:p w14:paraId="14A4BE69"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0F298C67" w14:textId="77777777" w:rsidR="00222BCC" w:rsidRPr="004B41A9" w:rsidRDefault="00222BCC" w:rsidP="00891BD9">
            <w:pPr>
              <w:ind w:left="-5" w:right="5"/>
            </w:pPr>
            <w:r>
              <w:t xml:space="preserve">De aanbieder heeft een toezichthoudend orgaan dat toezicht houdt op de dagelijkse en/of algemene leiding van de instelling en deze met raad ter zijde staat. </w:t>
            </w:r>
            <w:r w:rsidRPr="004B41A9">
              <w:t>Leden van de dagelijkse en/of algemene leiding van de instelling kunnen geen lid zijn van het toezichthoudend orgaan. De aanbieder legt inzichtelijk vast wat de verantwoordelijkheidsverdeling tussen het toezichthoudend orgaan en de dagelijkse en/of algemene leiding is, alsmede de wijze waarop interne conflicten tussen beide organen worden geregeld.</w:t>
            </w:r>
          </w:p>
        </w:tc>
        <w:tc>
          <w:tcPr>
            <w:tcW w:w="568" w:type="dxa"/>
          </w:tcPr>
          <w:p w14:paraId="47FBFF1E" w14:textId="77777777" w:rsidR="00222BCC" w:rsidRPr="00D25389" w:rsidRDefault="00222BCC" w:rsidP="00891BD9">
            <w:pPr>
              <w:jc w:val="center"/>
            </w:pPr>
            <w:r w:rsidRPr="00D25389">
              <w:t>Ja</w:t>
            </w:r>
          </w:p>
          <w:p w14:paraId="2977087A"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568CFD58" w14:textId="77777777" w:rsidR="00222BCC" w:rsidRPr="00D25389" w:rsidRDefault="00222BCC" w:rsidP="00891BD9">
            <w:pPr>
              <w:jc w:val="center"/>
            </w:pPr>
            <w:r w:rsidRPr="00D25389">
              <w:t>Nee</w:t>
            </w:r>
          </w:p>
          <w:p w14:paraId="79E00EAE"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4CC5FCD0" w14:textId="77777777" w:rsidTr="00891BD9">
        <w:trPr>
          <w:cantSplit/>
        </w:trPr>
        <w:tc>
          <w:tcPr>
            <w:tcW w:w="9001" w:type="dxa"/>
            <w:gridSpan w:val="5"/>
            <w:shd w:val="clear" w:color="auto" w:fill="BFBFBF"/>
          </w:tcPr>
          <w:p w14:paraId="4EAFE3E1" w14:textId="77777777" w:rsidR="00222BCC" w:rsidRPr="00D25389" w:rsidRDefault="00222BCC" w:rsidP="00891BD9">
            <w:pPr>
              <w:keepNext/>
              <w:rPr>
                <w:b/>
              </w:rPr>
            </w:pPr>
            <w:r w:rsidRPr="00350C59">
              <w:rPr>
                <w:b/>
              </w:rPr>
              <w:lastRenderedPageBreak/>
              <w:t xml:space="preserve">Kwaliteit van ondersteuning </w:t>
            </w:r>
          </w:p>
        </w:tc>
      </w:tr>
      <w:tr w:rsidR="00222BCC" w:rsidRPr="00D25389" w14:paraId="3B83D0D3" w14:textId="77777777" w:rsidTr="00891BD9">
        <w:trPr>
          <w:cantSplit/>
          <w:trHeight w:val="488"/>
        </w:trPr>
        <w:tc>
          <w:tcPr>
            <w:tcW w:w="637" w:type="dxa"/>
            <w:shd w:val="clear" w:color="auto" w:fill="auto"/>
          </w:tcPr>
          <w:p w14:paraId="62809BBD"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7AE39C3D" w14:textId="77777777" w:rsidR="00222BCC" w:rsidRPr="00350C59" w:rsidRDefault="00222BCC" w:rsidP="00891BD9">
            <w:pPr>
              <w:ind w:left="-5" w:right="5"/>
            </w:pPr>
            <w:r w:rsidRPr="004B41A9">
              <w:t xml:space="preserve">De cliënt wordt correct en respectvol bejegend. De aanbieder is hierop aanspreekbaar. </w:t>
            </w:r>
          </w:p>
        </w:tc>
        <w:tc>
          <w:tcPr>
            <w:tcW w:w="568" w:type="dxa"/>
          </w:tcPr>
          <w:p w14:paraId="08EDD6A9" w14:textId="77777777" w:rsidR="00222BCC" w:rsidRPr="00D25389" w:rsidRDefault="00222BCC" w:rsidP="00891BD9">
            <w:pPr>
              <w:jc w:val="center"/>
            </w:pPr>
            <w:r w:rsidRPr="00D25389">
              <w:t>Ja</w:t>
            </w:r>
          </w:p>
          <w:p w14:paraId="2750C6AC"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60E26D94" w14:textId="77777777" w:rsidR="00222BCC" w:rsidRPr="00D25389" w:rsidRDefault="00222BCC" w:rsidP="00891BD9">
            <w:pPr>
              <w:jc w:val="center"/>
            </w:pPr>
            <w:r w:rsidRPr="00D25389">
              <w:t>Nee</w:t>
            </w:r>
          </w:p>
          <w:p w14:paraId="6992B056"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21DC0F73" w14:textId="77777777" w:rsidTr="00891BD9">
        <w:trPr>
          <w:cantSplit/>
          <w:trHeight w:val="488"/>
        </w:trPr>
        <w:tc>
          <w:tcPr>
            <w:tcW w:w="637" w:type="dxa"/>
            <w:shd w:val="clear" w:color="auto" w:fill="auto"/>
          </w:tcPr>
          <w:p w14:paraId="4AEEF29D"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4BDE4135" w14:textId="77777777" w:rsidR="00222BCC" w:rsidRPr="008676E4" w:rsidRDefault="00222BCC" w:rsidP="00891BD9">
            <w:pPr>
              <w:ind w:left="-5"/>
            </w:pPr>
            <w:r w:rsidRPr="004B41A9">
              <w:t xml:space="preserve">De cliënt wordt betrokken bij het opstellen van zijn/haar begeleidingsplan. De aanbieder spant zich in om het sociaal netwerk van de cliënt hierbij ook te betrekken. Wanneer het begeleidingsplan dient te worden bijgesteld, betrekt de aanbieder hierbij in ieder geval de cliënt. </w:t>
            </w:r>
            <w:r w:rsidRPr="00D01393">
              <w:t xml:space="preserve">De aanbieder spant zich in om het sociaal netwerk van de cliënt hier ook bij te betrekken. Voor de aanbieder geldt het uitgangspunt dat hij maximaal maatwerk levert aan de cliënt. </w:t>
            </w:r>
          </w:p>
        </w:tc>
        <w:tc>
          <w:tcPr>
            <w:tcW w:w="568" w:type="dxa"/>
          </w:tcPr>
          <w:p w14:paraId="287875BB" w14:textId="77777777" w:rsidR="00222BCC" w:rsidRPr="00D25389" w:rsidRDefault="00222BCC" w:rsidP="00891BD9">
            <w:pPr>
              <w:jc w:val="center"/>
            </w:pPr>
            <w:r w:rsidRPr="00D25389">
              <w:t>Ja</w:t>
            </w:r>
          </w:p>
          <w:p w14:paraId="30495ADB"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092F47D2" w14:textId="77777777" w:rsidR="00222BCC" w:rsidRPr="00D25389" w:rsidRDefault="00222BCC" w:rsidP="00891BD9">
            <w:pPr>
              <w:jc w:val="center"/>
            </w:pPr>
            <w:r w:rsidRPr="00D25389">
              <w:t>Nee</w:t>
            </w:r>
          </w:p>
          <w:p w14:paraId="75E308F8"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0C591AD0" w14:textId="77777777" w:rsidTr="00891BD9">
        <w:trPr>
          <w:cantSplit/>
          <w:trHeight w:val="488"/>
        </w:trPr>
        <w:tc>
          <w:tcPr>
            <w:tcW w:w="637" w:type="dxa"/>
            <w:shd w:val="clear" w:color="auto" w:fill="auto"/>
          </w:tcPr>
          <w:p w14:paraId="12498446"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29642E93" w14:textId="77777777" w:rsidR="00222BCC" w:rsidRPr="004B41A9" w:rsidRDefault="00222BCC" w:rsidP="00891BD9">
            <w:pPr>
              <w:spacing w:line="259" w:lineRule="auto"/>
            </w:pPr>
            <w:r w:rsidRPr="004B41A9">
              <w:t xml:space="preserve">In het begeleidingsplan wordt ten minste opgenomen: </w:t>
            </w:r>
          </w:p>
          <w:p w14:paraId="035B7946" w14:textId="77777777" w:rsidR="00222BCC" w:rsidRPr="004B41A9" w:rsidRDefault="00222BCC" w:rsidP="00222BCC">
            <w:pPr>
              <w:numPr>
                <w:ilvl w:val="0"/>
                <w:numId w:val="14"/>
              </w:numPr>
              <w:suppressAutoHyphens w:val="0"/>
              <w:spacing w:after="5" w:line="249" w:lineRule="auto"/>
              <w:ind w:right="5" w:hanging="700"/>
            </w:pPr>
            <w:r w:rsidRPr="004B41A9">
              <w:t xml:space="preserve">De ondersteuningsvraag van de cliënt; </w:t>
            </w:r>
          </w:p>
          <w:p w14:paraId="67482AEC" w14:textId="77777777" w:rsidR="00222BCC" w:rsidRPr="004B41A9" w:rsidRDefault="00222BCC" w:rsidP="00222BCC">
            <w:pPr>
              <w:numPr>
                <w:ilvl w:val="0"/>
                <w:numId w:val="14"/>
              </w:numPr>
              <w:suppressAutoHyphens w:val="0"/>
              <w:spacing w:after="5" w:line="249" w:lineRule="auto"/>
              <w:ind w:right="5" w:hanging="700"/>
            </w:pPr>
            <w:r w:rsidRPr="004B41A9">
              <w:t xml:space="preserve">De behoeften van de cliënt; </w:t>
            </w:r>
          </w:p>
          <w:p w14:paraId="56A39E4A" w14:textId="77777777" w:rsidR="00222BCC" w:rsidRPr="004B41A9" w:rsidRDefault="00222BCC" w:rsidP="00222BCC">
            <w:pPr>
              <w:numPr>
                <w:ilvl w:val="0"/>
                <w:numId w:val="14"/>
              </w:numPr>
              <w:suppressAutoHyphens w:val="0"/>
              <w:spacing w:after="5" w:line="249" w:lineRule="auto"/>
              <w:ind w:right="5" w:hanging="700"/>
            </w:pPr>
            <w:r w:rsidRPr="004B41A9">
              <w:t xml:space="preserve">De wensen van de cliënt; </w:t>
            </w:r>
          </w:p>
          <w:p w14:paraId="5DFC4EB4" w14:textId="77777777" w:rsidR="00222BCC" w:rsidRPr="004B41A9" w:rsidRDefault="00222BCC" w:rsidP="00222BCC">
            <w:pPr>
              <w:numPr>
                <w:ilvl w:val="0"/>
                <w:numId w:val="14"/>
              </w:numPr>
              <w:suppressAutoHyphens w:val="0"/>
              <w:spacing w:after="5" w:line="249" w:lineRule="auto"/>
              <w:ind w:right="5" w:hanging="700"/>
            </w:pPr>
            <w:r w:rsidRPr="004B41A9">
              <w:t xml:space="preserve">De doelen van de cliënt; </w:t>
            </w:r>
          </w:p>
          <w:p w14:paraId="336436B8" w14:textId="77777777" w:rsidR="00222BCC" w:rsidRDefault="00222BCC" w:rsidP="00222BCC">
            <w:pPr>
              <w:numPr>
                <w:ilvl w:val="0"/>
                <w:numId w:val="14"/>
              </w:numPr>
              <w:suppressAutoHyphens w:val="0"/>
              <w:spacing w:after="5" w:line="249" w:lineRule="auto"/>
              <w:ind w:right="5" w:hanging="700"/>
            </w:pPr>
            <w:r w:rsidRPr="004B41A9">
              <w:t>De wijze waarop de ondersteuning wordt geboden (tijdstip, dag, frequentie, plaats);</w:t>
            </w:r>
          </w:p>
          <w:p w14:paraId="2693F6D4" w14:textId="77777777" w:rsidR="00222BCC" w:rsidRPr="008676E4" w:rsidRDefault="00222BCC" w:rsidP="00222BCC">
            <w:pPr>
              <w:numPr>
                <w:ilvl w:val="0"/>
                <w:numId w:val="14"/>
              </w:numPr>
              <w:suppressAutoHyphens w:val="0"/>
              <w:spacing w:after="5" w:line="249" w:lineRule="auto"/>
              <w:ind w:right="5" w:hanging="700"/>
            </w:pPr>
            <w:r w:rsidRPr="004B41A9">
              <w:t xml:space="preserve">Hoe vaak en wanneer het begeleidingsplan wordt geëvalueerd. </w:t>
            </w:r>
          </w:p>
        </w:tc>
        <w:tc>
          <w:tcPr>
            <w:tcW w:w="568" w:type="dxa"/>
          </w:tcPr>
          <w:p w14:paraId="1570EF85" w14:textId="77777777" w:rsidR="00222BCC" w:rsidRPr="00D25389" w:rsidRDefault="00222BCC" w:rsidP="00891BD9">
            <w:pPr>
              <w:jc w:val="center"/>
            </w:pPr>
            <w:r w:rsidRPr="00D25389">
              <w:t>Ja</w:t>
            </w:r>
          </w:p>
          <w:p w14:paraId="28A18641"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57A82349" w14:textId="77777777" w:rsidR="00222BCC" w:rsidRPr="00D25389" w:rsidRDefault="00222BCC" w:rsidP="00891BD9">
            <w:pPr>
              <w:jc w:val="center"/>
            </w:pPr>
            <w:r w:rsidRPr="00D25389">
              <w:t>Nee</w:t>
            </w:r>
          </w:p>
          <w:p w14:paraId="685E7FC8"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6BFCE587" w14:textId="77777777" w:rsidTr="00891BD9">
        <w:trPr>
          <w:cantSplit/>
          <w:trHeight w:val="488"/>
        </w:trPr>
        <w:tc>
          <w:tcPr>
            <w:tcW w:w="637" w:type="dxa"/>
            <w:shd w:val="clear" w:color="auto" w:fill="auto"/>
          </w:tcPr>
          <w:p w14:paraId="51665A67"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5EA70E23" w14:textId="77777777" w:rsidR="00222BCC" w:rsidRPr="008676E4" w:rsidRDefault="00222BCC" w:rsidP="00891BD9">
            <w:pPr>
              <w:ind w:left="-5" w:right="5"/>
            </w:pPr>
            <w:r w:rsidRPr="004B41A9">
              <w:t xml:space="preserve">De aanbieder meet ten minste eenmaal per twee jaar de individuele cliëntervaringen en neemt de uitkomst van deze meting mee in verbeterplannen. Op verzoek van de gemeente kan de aanbieder deze uitkomsten overleggen. </w:t>
            </w:r>
            <w:r w:rsidRPr="00E6259F">
              <w:t xml:space="preserve">De verbeterplannen worden besproken met cliëntvertegenwoordigers. </w:t>
            </w:r>
          </w:p>
        </w:tc>
        <w:tc>
          <w:tcPr>
            <w:tcW w:w="568" w:type="dxa"/>
          </w:tcPr>
          <w:p w14:paraId="49D6440F" w14:textId="77777777" w:rsidR="00222BCC" w:rsidRPr="00D25389" w:rsidRDefault="00222BCC" w:rsidP="00891BD9">
            <w:pPr>
              <w:jc w:val="center"/>
            </w:pPr>
            <w:r w:rsidRPr="00D25389">
              <w:t>Ja</w:t>
            </w:r>
          </w:p>
          <w:p w14:paraId="3BFDCA24"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1240A6FD" w14:textId="77777777" w:rsidR="00222BCC" w:rsidRPr="00D25389" w:rsidRDefault="00222BCC" w:rsidP="00891BD9">
            <w:pPr>
              <w:jc w:val="center"/>
            </w:pPr>
            <w:r w:rsidRPr="00D25389">
              <w:t>Nee</w:t>
            </w:r>
          </w:p>
          <w:p w14:paraId="5552FE91"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058364D7" w14:textId="77777777" w:rsidTr="00891BD9">
        <w:trPr>
          <w:cantSplit/>
          <w:trHeight w:val="488"/>
        </w:trPr>
        <w:tc>
          <w:tcPr>
            <w:tcW w:w="637" w:type="dxa"/>
            <w:shd w:val="clear" w:color="auto" w:fill="auto"/>
          </w:tcPr>
          <w:p w14:paraId="5FFE589D"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3B9A6084" w14:textId="77777777" w:rsidR="00222BCC" w:rsidRPr="008676E4" w:rsidRDefault="00222BCC" w:rsidP="00891BD9">
            <w:pPr>
              <w:ind w:left="-5" w:right="5"/>
            </w:pPr>
            <w:r w:rsidRPr="004B41A9">
              <w:t xml:space="preserve">De aanbieder draagt er zorg voor dat de cliënt (zoveel als mogelijk) één vast contactpersoon binnen de organisatie heeft. </w:t>
            </w:r>
          </w:p>
        </w:tc>
        <w:tc>
          <w:tcPr>
            <w:tcW w:w="568" w:type="dxa"/>
          </w:tcPr>
          <w:p w14:paraId="2C758DDB" w14:textId="77777777" w:rsidR="00222BCC" w:rsidRPr="00D25389" w:rsidRDefault="00222BCC" w:rsidP="00891BD9">
            <w:pPr>
              <w:jc w:val="center"/>
            </w:pPr>
            <w:r w:rsidRPr="00D25389">
              <w:t>Ja</w:t>
            </w:r>
          </w:p>
          <w:p w14:paraId="34CFE599"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26A7ECA9" w14:textId="77777777" w:rsidR="00222BCC" w:rsidRPr="00D25389" w:rsidRDefault="00222BCC" w:rsidP="00891BD9">
            <w:pPr>
              <w:jc w:val="center"/>
            </w:pPr>
            <w:r w:rsidRPr="00D25389">
              <w:t>Nee</w:t>
            </w:r>
          </w:p>
          <w:p w14:paraId="132ECD37"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51F91D3E" w14:textId="77777777" w:rsidTr="00891BD9">
        <w:trPr>
          <w:cantSplit/>
          <w:trHeight w:val="488"/>
        </w:trPr>
        <w:tc>
          <w:tcPr>
            <w:tcW w:w="637" w:type="dxa"/>
            <w:shd w:val="clear" w:color="auto" w:fill="auto"/>
          </w:tcPr>
          <w:p w14:paraId="1CC045E1"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17457DF1" w14:textId="77777777" w:rsidR="00222BCC" w:rsidRDefault="00222BCC" w:rsidP="00222BCC">
            <w:pPr>
              <w:numPr>
                <w:ilvl w:val="0"/>
                <w:numId w:val="15"/>
              </w:numPr>
              <w:suppressAutoHyphens w:val="0"/>
              <w:spacing w:line="241" w:lineRule="auto"/>
              <w:ind w:right="166" w:hanging="360"/>
            </w:pPr>
            <w:r w:rsidRPr="004B41A9">
              <w:t xml:space="preserve">De aanbieder biedt ondersteuning gericht op het vergroten van de zelfredzaamheid en het vergroten van de participatie van de cliënt. De aanbieder hanteert een methodiek gericht op herstel. De aanbieder werkt hierbij waar mogelijk innovatief. </w:t>
            </w:r>
          </w:p>
          <w:p w14:paraId="5FFD38AD" w14:textId="77777777" w:rsidR="00222BCC" w:rsidRPr="008676E4" w:rsidRDefault="00222BCC" w:rsidP="00222BCC">
            <w:pPr>
              <w:numPr>
                <w:ilvl w:val="0"/>
                <w:numId w:val="15"/>
              </w:numPr>
              <w:suppressAutoHyphens w:val="0"/>
              <w:spacing w:line="241" w:lineRule="auto"/>
              <w:ind w:right="166" w:hanging="360"/>
            </w:pPr>
            <w:r w:rsidRPr="004B41A9">
              <w:t xml:space="preserve">Waar het vergroten van de zelfredzaamheid en participatie niet mogelijk is, richt de ondersteuning zich op het stabiliseren van de zelfredzaamheid en participatie. </w:t>
            </w:r>
            <w:r>
              <w:t xml:space="preserve">De aanbieder werkt hierbij waar mogelijk innovatief.  </w:t>
            </w:r>
          </w:p>
        </w:tc>
        <w:tc>
          <w:tcPr>
            <w:tcW w:w="568" w:type="dxa"/>
          </w:tcPr>
          <w:p w14:paraId="1074328C" w14:textId="77777777" w:rsidR="00222BCC" w:rsidRPr="00D25389" w:rsidRDefault="00222BCC" w:rsidP="00891BD9">
            <w:pPr>
              <w:jc w:val="center"/>
            </w:pPr>
            <w:r w:rsidRPr="00D25389">
              <w:t>Ja</w:t>
            </w:r>
          </w:p>
          <w:p w14:paraId="54C3D556"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77DC3215" w14:textId="77777777" w:rsidR="00222BCC" w:rsidRPr="00D25389" w:rsidRDefault="00222BCC" w:rsidP="00891BD9">
            <w:pPr>
              <w:jc w:val="center"/>
            </w:pPr>
            <w:r w:rsidRPr="00D25389">
              <w:t>Nee</w:t>
            </w:r>
          </w:p>
          <w:p w14:paraId="557A5AC5"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1F6A6CCA" w14:textId="77777777" w:rsidTr="00891BD9">
        <w:trPr>
          <w:cantSplit/>
          <w:trHeight w:val="488"/>
        </w:trPr>
        <w:tc>
          <w:tcPr>
            <w:tcW w:w="637" w:type="dxa"/>
            <w:shd w:val="clear" w:color="auto" w:fill="auto"/>
          </w:tcPr>
          <w:p w14:paraId="5CE3C005"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284A5A42" w14:textId="77777777" w:rsidR="00222BCC" w:rsidRPr="008676E4" w:rsidRDefault="00222BCC" w:rsidP="00891BD9">
            <w:pPr>
              <w:ind w:left="-5" w:right="5"/>
            </w:pPr>
            <w:r w:rsidRPr="004B41A9">
              <w:t xml:space="preserve">De ondersteuning van de aanbieder richt zich op alle leefgebieden waar de cliënt een ondersteuningsvraag heeft. Waar nodig schakelt de aanbieder hiervoor de deskundigheid van andere organisaties in. De ondersteuning van de aanbieder en eventuele andere organisaties is herstelgericht. In geval van structurele samenwerking met andere organisaties wordt vastgelegd wat de aard is van de relatie met de andere organisaties, waaronder begrepen verantwoordelijkheden, taken en beslissingsbevoegdheden. </w:t>
            </w:r>
          </w:p>
        </w:tc>
        <w:tc>
          <w:tcPr>
            <w:tcW w:w="568" w:type="dxa"/>
          </w:tcPr>
          <w:p w14:paraId="477552AB" w14:textId="77777777" w:rsidR="00222BCC" w:rsidRPr="00D25389" w:rsidRDefault="00222BCC" w:rsidP="00891BD9">
            <w:pPr>
              <w:jc w:val="center"/>
            </w:pPr>
            <w:r w:rsidRPr="00D25389">
              <w:t>Ja</w:t>
            </w:r>
          </w:p>
          <w:p w14:paraId="7AF148E7"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1586BD82" w14:textId="77777777" w:rsidR="00222BCC" w:rsidRPr="00D25389" w:rsidRDefault="00222BCC" w:rsidP="00891BD9">
            <w:pPr>
              <w:jc w:val="center"/>
            </w:pPr>
            <w:r w:rsidRPr="00D25389">
              <w:t>Nee</w:t>
            </w:r>
          </w:p>
          <w:p w14:paraId="6D20D3CE"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12911F74" w14:textId="77777777" w:rsidTr="00891BD9">
        <w:trPr>
          <w:cantSplit/>
          <w:trHeight w:val="488"/>
        </w:trPr>
        <w:tc>
          <w:tcPr>
            <w:tcW w:w="637" w:type="dxa"/>
            <w:shd w:val="clear" w:color="auto" w:fill="auto"/>
          </w:tcPr>
          <w:p w14:paraId="50DC4B09"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2E378751" w14:textId="77777777" w:rsidR="00222BCC" w:rsidRPr="008676E4" w:rsidRDefault="00222BCC" w:rsidP="00891BD9">
            <w:pPr>
              <w:ind w:left="-5" w:right="5"/>
            </w:pPr>
            <w:r w:rsidRPr="004B41A9">
              <w:t xml:space="preserve">De aanbieder levert de afgesproken ondersteuning op doelmatige professioneel verantwoorde wijze en kan desgevraagd aantonen dat hij kwalitatief verantwoorde, cliëntgerichte, doelmatige, doeltreffende en veilige ondersteuning biedt. Hieronder wordt verstaan: ondersteuning volgens de professionele standaarden in de branche van de aanbieder. </w:t>
            </w:r>
          </w:p>
        </w:tc>
        <w:tc>
          <w:tcPr>
            <w:tcW w:w="568" w:type="dxa"/>
          </w:tcPr>
          <w:p w14:paraId="234EE93F" w14:textId="77777777" w:rsidR="00222BCC" w:rsidRPr="00D25389" w:rsidRDefault="00222BCC" w:rsidP="00891BD9">
            <w:pPr>
              <w:jc w:val="center"/>
            </w:pPr>
            <w:r w:rsidRPr="00D25389">
              <w:t>Ja</w:t>
            </w:r>
          </w:p>
          <w:p w14:paraId="2556DFEB"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10D8FF88" w14:textId="77777777" w:rsidR="00222BCC" w:rsidRPr="00D25389" w:rsidRDefault="00222BCC" w:rsidP="00891BD9">
            <w:pPr>
              <w:jc w:val="center"/>
            </w:pPr>
            <w:r w:rsidRPr="00D25389">
              <w:t>Nee</w:t>
            </w:r>
          </w:p>
          <w:p w14:paraId="6FCFD0FB"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0E9F08B7" w14:textId="77777777" w:rsidTr="00891BD9">
        <w:trPr>
          <w:cantSplit/>
          <w:trHeight w:val="488"/>
        </w:trPr>
        <w:tc>
          <w:tcPr>
            <w:tcW w:w="637" w:type="dxa"/>
            <w:shd w:val="clear" w:color="auto" w:fill="auto"/>
          </w:tcPr>
          <w:p w14:paraId="647058C4"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450A36D0" w14:textId="77777777" w:rsidR="00222BCC" w:rsidRPr="004B41A9" w:rsidRDefault="00222BCC" w:rsidP="00891BD9">
            <w:pPr>
              <w:ind w:left="-5" w:right="5"/>
            </w:pPr>
            <w:r w:rsidRPr="004B41A9">
              <w:t xml:space="preserve">De aanbieder zet voldoende gekwalificeerd personeel in: </w:t>
            </w:r>
          </w:p>
          <w:p w14:paraId="33E59AB6" w14:textId="77777777" w:rsidR="00222BCC" w:rsidRPr="004B41A9" w:rsidRDefault="00222BCC" w:rsidP="00222BCC">
            <w:pPr>
              <w:numPr>
                <w:ilvl w:val="0"/>
                <w:numId w:val="16"/>
              </w:numPr>
              <w:suppressAutoHyphens w:val="0"/>
              <w:spacing w:after="5" w:line="249" w:lineRule="auto"/>
              <w:ind w:right="5" w:hanging="360"/>
            </w:pPr>
            <w:r w:rsidRPr="004B41A9">
              <w:t xml:space="preserve">Dat de Nederlandse taal beheerst in woord en geschrift; </w:t>
            </w:r>
          </w:p>
          <w:p w14:paraId="0A6D0718" w14:textId="77777777" w:rsidR="00222BCC" w:rsidRDefault="00222BCC" w:rsidP="00222BCC">
            <w:pPr>
              <w:numPr>
                <w:ilvl w:val="0"/>
                <w:numId w:val="16"/>
              </w:numPr>
              <w:suppressAutoHyphens w:val="0"/>
              <w:spacing w:after="5" w:line="249" w:lineRule="auto"/>
              <w:ind w:right="5" w:hanging="360"/>
            </w:pPr>
            <w:r w:rsidRPr="004B41A9">
              <w:t xml:space="preserve">Dat beschikt over de gangbare competenties en vaardigheden die nodig zijn om de ondersteuning en/of begeleiding te verlenen. De competenties en vaardigheden dienen ten minste in overeenstemming te zijn met de desbetreffende functieprofielen in de toepasselijke CAO’s, de wettelijke eisen en de door de branche vastgelegde basisprofielen; </w:t>
            </w:r>
          </w:p>
          <w:p w14:paraId="13B5E86E" w14:textId="77777777" w:rsidR="00222BCC" w:rsidRDefault="00222BCC" w:rsidP="00222BCC">
            <w:pPr>
              <w:numPr>
                <w:ilvl w:val="0"/>
                <w:numId w:val="16"/>
              </w:numPr>
              <w:suppressAutoHyphens w:val="0"/>
              <w:spacing w:after="5" w:line="249" w:lineRule="auto"/>
              <w:ind w:right="5" w:hanging="360"/>
            </w:pPr>
            <w:r w:rsidRPr="004B41A9">
              <w:t xml:space="preserve">Dat kennis heeft van de </w:t>
            </w:r>
            <w:r>
              <w:t xml:space="preserve">relevante samenwerkingspartijen in de werkomgeving van de aanbieder. </w:t>
            </w:r>
          </w:p>
          <w:p w14:paraId="44A28D17" w14:textId="77777777" w:rsidR="00222BCC" w:rsidRDefault="00222BCC" w:rsidP="00891BD9">
            <w:pPr>
              <w:spacing w:after="5" w:line="249" w:lineRule="auto"/>
              <w:ind w:right="5"/>
            </w:pPr>
          </w:p>
          <w:p w14:paraId="2B0B8FFC" w14:textId="77777777" w:rsidR="00222BCC" w:rsidRPr="008676E4" w:rsidRDefault="00222BCC" w:rsidP="00891BD9">
            <w:pPr>
              <w:spacing w:after="5" w:line="249" w:lineRule="auto"/>
              <w:ind w:right="5"/>
            </w:pPr>
            <w:r>
              <w:t>De begeleiding en ondersteuning vindt plaatst onder regie van daartoe op Hbo-niveau gekwalificeerd personeel.</w:t>
            </w:r>
          </w:p>
        </w:tc>
        <w:tc>
          <w:tcPr>
            <w:tcW w:w="568" w:type="dxa"/>
          </w:tcPr>
          <w:p w14:paraId="759F8E36" w14:textId="77777777" w:rsidR="00222BCC" w:rsidRPr="00D25389" w:rsidRDefault="00222BCC" w:rsidP="00891BD9">
            <w:pPr>
              <w:jc w:val="center"/>
            </w:pPr>
            <w:r w:rsidRPr="00D25389">
              <w:t>Ja</w:t>
            </w:r>
          </w:p>
          <w:p w14:paraId="051F9B64"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289902DA" w14:textId="77777777" w:rsidR="00222BCC" w:rsidRPr="00D25389" w:rsidRDefault="00222BCC" w:rsidP="00891BD9">
            <w:pPr>
              <w:jc w:val="center"/>
            </w:pPr>
            <w:r w:rsidRPr="00D25389">
              <w:t>Nee</w:t>
            </w:r>
          </w:p>
          <w:p w14:paraId="110F2F87"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53D9F0AD" w14:textId="77777777" w:rsidTr="00891BD9">
        <w:trPr>
          <w:cantSplit/>
          <w:trHeight w:val="488"/>
        </w:trPr>
        <w:tc>
          <w:tcPr>
            <w:tcW w:w="637" w:type="dxa"/>
            <w:shd w:val="clear" w:color="auto" w:fill="auto"/>
          </w:tcPr>
          <w:p w14:paraId="061E1094"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4A6EA4CE" w14:textId="77777777" w:rsidR="00222BCC" w:rsidRPr="008676E4" w:rsidRDefault="00222BCC" w:rsidP="00891BD9">
            <w:pPr>
              <w:ind w:left="-5" w:right="5"/>
            </w:pPr>
            <w:r w:rsidRPr="004B41A9">
              <w:t>De aanbieder mag ervaringsdeskundigen inzet</w:t>
            </w:r>
            <w:r>
              <w:t>ten</w:t>
            </w:r>
            <w:r w:rsidRPr="004B41A9">
              <w:t xml:space="preserve"> in het kader van de ondersteuning van de cliënt. Ervaringsdeskundigen kunnen werken in loondienst en/of als stagiair en/of via een vrijwilligersorganisatie. Zij dienen geschoold te zijn tot ervaringsdeskundige, dan wel zij volgen op dit moment scholing tot ervaringsdeskundige.  </w:t>
            </w:r>
          </w:p>
        </w:tc>
        <w:tc>
          <w:tcPr>
            <w:tcW w:w="568" w:type="dxa"/>
          </w:tcPr>
          <w:p w14:paraId="11B53EAB" w14:textId="77777777" w:rsidR="00222BCC" w:rsidRPr="00D25389" w:rsidRDefault="00222BCC" w:rsidP="00891BD9">
            <w:pPr>
              <w:jc w:val="center"/>
            </w:pPr>
            <w:r w:rsidRPr="00D25389">
              <w:t>Ja</w:t>
            </w:r>
          </w:p>
          <w:p w14:paraId="7131D2B3"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1F6D2027" w14:textId="77777777" w:rsidR="00222BCC" w:rsidRPr="00D25389" w:rsidRDefault="00222BCC" w:rsidP="00891BD9">
            <w:pPr>
              <w:jc w:val="center"/>
            </w:pPr>
            <w:r w:rsidRPr="00D25389">
              <w:t>Nee</w:t>
            </w:r>
          </w:p>
          <w:p w14:paraId="38774D36"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28AF5F56" w14:textId="77777777" w:rsidTr="00891BD9">
        <w:trPr>
          <w:cantSplit/>
          <w:trHeight w:val="488"/>
        </w:trPr>
        <w:tc>
          <w:tcPr>
            <w:tcW w:w="637" w:type="dxa"/>
            <w:shd w:val="clear" w:color="auto" w:fill="auto"/>
          </w:tcPr>
          <w:p w14:paraId="6AF2F170"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052558AB" w14:textId="77777777" w:rsidR="00222BCC" w:rsidRPr="004B41A9" w:rsidRDefault="00222BCC" w:rsidP="00891BD9">
            <w:pPr>
              <w:ind w:left="-5" w:right="5"/>
            </w:pPr>
            <w:r w:rsidRPr="004B41A9">
              <w:t xml:space="preserve">De aanbieder voert personeelsbeleid, waaronder ten minste wordt verstaan: </w:t>
            </w:r>
          </w:p>
          <w:p w14:paraId="04C738B8" w14:textId="77777777" w:rsidR="00222BCC" w:rsidRPr="004B41A9" w:rsidRDefault="00222BCC" w:rsidP="00222BCC">
            <w:pPr>
              <w:numPr>
                <w:ilvl w:val="0"/>
                <w:numId w:val="16"/>
              </w:numPr>
              <w:suppressAutoHyphens w:val="0"/>
              <w:spacing w:after="5" w:line="249" w:lineRule="auto"/>
              <w:ind w:right="5" w:hanging="360"/>
            </w:pPr>
            <w:r w:rsidRPr="004B41A9">
              <w:t xml:space="preserve">Het periodiek meten van de medewerkerstevredenheid; </w:t>
            </w:r>
          </w:p>
          <w:p w14:paraId="69D79ED7" w14:textId="77777777" w:rsidR="00222BCC" w:rsidRDefault="00222BCC" w:rsidP="00222BCC">
            <w:pPr>
              <w:numPr>
                <w:ilvl w:val="0"/>
                <w:numId w:val="16"/>
              </w:numPr>
              <w:suppressAutoHyphens w:val="0"/>
              <w:spacing w:after="5" w:line="249" w:lineRule="auto"/>
              <w:ind w:right="5" w:hanging="360"/>
            </w:pPr>
            <w:r w:rsidRPr="004B41A9">
              <w:t>Het bevorderen van de deskundigheid van medewerkers, waaronder het volgen van trainingen;</w:t>
            </w:r>
          </w:p>
          <w:p w14:paraId="0FF5A08F" w14:textId="77777777" w:rsidR="00222BCC" w:rsidRPr="008676E4" w:rsidRDefault="00222BCC" w:rsidP="00222BCC">
            <w:pPr>
              <w:numPr>
                <w:ilvl w:val="0"/>
                <w:numId w:val="16"/>
              </w:numPr>
              <w:suppressAutoHyphens w:val="0"/>
              <w:spacing w:after="5" w:line="249" w:lineRule="auto"/>
              <w:ind w:right="5" w:hanging="360"/>
            </w:pPr>
            <w:r w:rsidRPr="004B41A9">
              <w:t xml:space="preserve">Het bevorderen van de persoonlijke ontwikkeling van medewerkers. </w:t>
            </w:r>
          </w:p>
        </w:tc>
        <w:tc>
          <w:tcPr>
            <w:tcW w:w="568" w:type="dxa"/>
          </w:tcPr>
          <w:p w14:paraId="5D1D4A7D" w14:textId="77777777" w:rsidR="00222BCC" w:rsidRPr="00D25389" w:rsidRDefault="00222BCC" w:rsidP="00891BD9">
            <w:pPr>
              <w:jc w:val="center"/>
            </w:pPr>
            <w:r w:rsidRPr="00D25389">
              <w:t>Ja</w:t>
            </w:r>
          </w:p>
          <w:p w14:paraId="47BF949F"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1BB5713B" w14:textId="77777777" w:rsidR="00222BCC" w:rsidRPr="00D25389" w:rsidRDefault="00222BCC" w:rsidP="00891BD9">
            <w:pPr>
              <w:jc w:val="center"/>
            </w:pPr>
            <w:r w:rsidRPr="00D25389">
              <w:t>Nee</w:t>
            </w:r>
          </w:p>
          <w:p w14:paraId="1AC59344"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2A3EED3C" w14:textId="77777777" w:rsidTr="00891BD9">
        <w:trPr>
          <w:cantSplit/>
          <w:trHeight w:val="488"/>
        </w:trPr>
        <w:tc>
          <w:tcPr>
            <w:tcW w:w="637" w:type="dxa"/>
            <w:shd w:val="clear" w:color="auto" w:fill="auto"/>
          </w:tcPr>
          <w:p w14:paraId="6AE93298"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0F46CE95" w14:textId="77777777" w:rsidR="00222BCC" w:rsidRPr="008676E4" w:rsidRDefault="00222BCC" w:rsidP="00891BD9">
            <w:pPr>
              <w:ind w:left="-5" w:right="5"/>
            </w:pPr>
            <w:r w:rsidRPr="004B41A9">
              <w:t>De aanbieder borgt de continuïteit van ondersteuning aan de cliënt, voor zover dat in redelijkheid kan worden verwacht. Hieronder wordt ten minste verstaan het continueren bij de ondersteuning bij (tijdelijke) uitval van medewerkers</w:t>
            </w:r>
            <w:r>
              <w:t>, buiten kantoortijden, tijden vakantie en feestdagen</w:t>
            </w:r>
            <w:r w:rsidRPr="004B41A9">
              <w:t xml:space="preserve">. </w:t>
            </w:r>
          </w:p>
        </w:tc>
        <w:tc>
          <w:tcPr>
            <w:tcW w:w="568" w:type="dxa"/>
          </w:tcPr>
          <w:p w14:paraId="2A6FEA32" w14:textId="77777777" w:rsidR="00222BCC" w:rsidRPr="00D25389" w:rsidRDefault="00222BCC" w:rsidP="00891BD9">
            <w:pPr>
              <w:jc w:val="center"/>
            </w:pPr>
            <w:r w:rsidRPr="00D25389">
              <w:t>Ja</w:t>
            </w:r>
          </w:p>
          <w:p w14:paraId="22783F41"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7A1F7834" w14:textId="77777777" w:rsidR="00222BCC" w:rsidRPr="00D25389" w:rsidRDefault="00222BCC" w:rsidP="00891BD9">
            <w:pPr>
              <w:jc w:val="center"/>
            </w:pPr>
            <w:r w:rsidRPr="00D25389">
              <w:t>Nee</w:t>
            </w:r>
          </w:p>
          <w:p w14:paraId="245349B2"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3A6C090E" w14:textId="77777777" w:rsidTr="00891BD9">
        <w:trPr>
          <w:cantSplit/>
          <w:trHeight w:val="488"/>
        </w:trPr>
        <w:tc>
          <w:tcPr>
            <w:tcW w:w="637" w:type="dxa"/>
            <w:shd w:val="clear" w:color="auto" w:fill="auto"/>
          </w:tcPr>
          <w:p w14:paraId="4B1FD9C8"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1FF2B655" w14:textId="77777777" w:rsidR="00222BCC" w:rsidRPr="004B41A9" w:rsidRDefault="00222BCC" w:rsidP="00891BD9">
            <w:pPr>
              <w:ind w:left="-5" w:right="5"/>
            </w:pPr>
            <w:r w:rsidRPr="004B41A9">
              <w:t xml:space="preserve">Wanneer een cliënt instroomt vanuit een andere aanbieder, dan wel uitstroomt naar een andere aanbieder, vindt zorgvuldige overdracht tussen aanbieders plaats. Aanbieders spannen zich in om een warme overdracht te bewerkstelligen. Zorgvuldige overdracht vindt ook plaats wanneer een cliënt instroomt vanuit een ander wettelijk kader, dan wel uitstroomt naar een ander wettelijk kader. Binnen de kaders van </w:t>
            </w:r>
            <w:r>
              <w:t>de privacy wet- en regelgeving</w:t>
            </w:r>
            <w:r w:rsidRPr="004B41A9">
              <w:t xml:space="preserve"> vindt uitwisseling van gegevens plaats. Aanbieders spannen zich in om toestemming van de cliënt te verkrijgen om zijn/haar gegevens te delen.  </w:t>
            </w:r>
          </w:p>
        </w:tc>
        <w:tc>
          <w:tcPr>
            <w:tcW w:w="568" w:type="dxa"/>
          </w:tcPr>
          <w:p w14:paraId="3D49AB34" w14:textId="77777777" w:rsidR="00222BCC" w:rsidRPr="00D25389" w:rsidRDefault="00222BCC" w:rsidP="00891BD9">
            <w:pPr>
              <w:jc w:val="center"/>
            </w:pPr>
            <w:r w:rsidRPr="00D25389">
              <w:t>Ja</w:t>
            </w:r>
          </w:p>
          <w:p w14:paraId="4E39B8F0"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1778C13B" w14:textId="77777777" w:rsidR="00222BCC" w:rsidRPr="00D25389" w:rsidRDefault="00222BCC" w:rsidP="00891BD9">
            <w:pPr>
              <w:jc w:val="center"/>
            </w:pPr>
            <w:r w:rsidRPr="00D25389">
              <w:t>Nee</w:t>
            </w:r>
          </w:p>
          <w:p w14:paraId="0E99B972"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2349A37D" w14:textId="77777777" w:rsidTr="00891BD9">
        <w:trPr>
          <w:cantSplit/>
          <w:trHeight w:val="488"/>
        </w:trPr>
        <w:tc>
          <w:tcPr>
            <w:tcW w:w="637" w:type="dxa"/>
            <w:shd w:val="clear" w:color="auto" w:fill="auto"/>
          </w:tcPr>
          <w:p w14:paraId="5DA4323B"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7F27DA98" w14:textId="77777777" w:rsidR="00222BCC" w:rsidRDefault="00222BCC" w:rsidP="00891BD9">
            <w:pPr>
              <w:ind w:left="-5" w:right="5"/>
            </w:pPr>
            <w:r w:rsidRPr="004B41A9">
              <w:t xml:space="preserve">De aanbieder geeft uitvoering aan alle relevante wet- en regelgeving en richtlijnen. </w:t>
            </w:r>
            <w:r>
              <w:t xml:space="preserve">Hieronder wordt ten minste verstaan: </w:t>
            </w:r>
          </w:p>
          <w:p w14:paraId="36F9FF44" w14:textId="77777777" w:rsidR="00222BCC" w:rsidRDefault="00222BCC" w:rsidP="00222BCC">
            <w:pPr>
              <w:numPr>
                <w:ilvl w:val="0"/>
                <w:numId w:val="16"/>
              </w:numPr>
              <w:suppressAutoHyphens w:val="0"/>
              <w:spacing w:after="5" w:line="249" w:lineRule="auto"/>
              <w:ind w:right="5" w:hanging="360"/>
            </w:pPr>
            <w:r>
              <w:t xml:space="preserve">De Wet maatschappelijke ondersteuning 2015; </w:t>
            </w:r>
          </w:p>
          <w:p w14:paraId="2FC2ABE5" w14:textId="77777777" w:rsidR="00222BCC" w:rsidRPr="004B41A9" w:rsidRDefault="00222BCC" w:rsidP="00222BCC">
            <w:pPr>
              <w:numPr>
                <w:ilvl w:val="0"/>
                <w:numId w:val="16"/>
              </w:numPr>
              <w:suppressAutoHyphens w:val="0"/>
              <w:spacing w:after="5" w:line="249" w:lineRule="auto"/>
              <w:ind w:right="5" w:hanging="360"/>
            </w:pPr>
            <w:r w:rsidRPr="004B41A9">
              <w:t xml:space="preserve">De Wet op de Geneeskundige Behandelovereenkomst; </w:t>
            </w:r>
          </w:p>
          <w:p w14:paraId="5A494203" w14:textId="77777777" w:rsidR="00222BCC" w:rsidRDefault="00222BCC" w:rsidP="00222BCC">
            <w:pPr>
              <w:numPr>
                <w:ilvl w:val="0"/>
                <w:numId w:val="16"/>
              </w:numPr>
              <w:suppressAutoHyphens w:val="0"/>
              <w:spacing w:after="5" w:line="249" w:lineRule="auto"/>
              <w:ind w:right="5" w:hanging="360"/>
            </w:pPr>
            <w:r>
              <w:t xml:space="preserve">Wet medezeggenschap cliënten zorginstellingen; </w:t>
            </w:r>
          </w:p>
          <w:p w14:paraId="4776546A" w14:textId="77777777" w:rsidR="00222BCC" w:rsidRDefault="00222BCC" w:rsidP="00222BCC">
            <w:pPr>
              <w:numPr>
                <w:ilvl w:val="0"/>
                <w:numId w:val="16"/>
              </w:numPr>
              <w:suppressAutoHyphens w:val="0"/>
              <w:spacing w:after="5" w:line="249" w:lineRule="auto"/>
              <w:ind w:right="5" w:hanging="360"/>
            </w:pPr>
            <w:r>
              <w:t xml:space="preserve">Participatiewet; </w:t>
            </w:r>
          </w:p>
          <w:p w14:paraId="219152DB" w14:textId="77777777" w:rsidR="00222BCC" w:rsidRDefault="00222BCC" w:rsidP="00222BCC">
            <w:pPr>
              <w:numPr>
                <w:ilvl w:val="0"/>
                <w:numId w:val="16"/>
              </w:numPr>
              <w:suppressAutoHyphens w:val="0"/>
              <w:spacing w:after="5" w:line="249" w:lineRule="auto"/>
              <w:ind w:right="5" w:hanging="360"/>
            </w:pPr>
            <w:r>
              <w:t xml:space="preserve">Algemene verordening gegevensuitwisseling; </w:t>
            </w:r>
          </w:p>
          <w:p w14:paraId="5F24680F" w14:textId="77777777" w:rsidR="00222BCC" w:rsidRDefault="00222BCC" w:rsidP="00222BCC">
            <w:pPr>
              <w:numPr>
                <w:ilvl w:val="0"/>
                <w:numId w:val="16"/>
              </w:numPr>
              <w:suppressAutoHyphens w:val="0"/>
              <w:spacing w:after="5" w:line="249" w:lineRule="auto"/>
              <w:ind w:right="5" w:hanging="360"/>
            </w:pPr>
            <w:r>
              <w:t xml:space="preserve">Meldplicht Datalekken; </w:t>
            </w:r>
          </w:p>
          <w:p w14:paraId="12B8F2C0" w14:textId="77777777" w:rsidR="00222BCC" w:rsidRPr="00E45024" w:rsidRDefault="00222BCC" w:rsidP="00222BCC">
            <w:pPr>
              <w:numPr>
                <w:ilvl w:val="0"/>
                <w:numId w:val="16"/>
              </w:numPr>
              <w:suppressAutoHyphens w:val="0"/>
              <w:spacing w:after="5" w:line="249" w:lineRule="auto"/>
              <w:ind w:right="5" w:hanging="360"/>
            </w:pPr>
            <w:r w:rsidRPr="004B41A9">
              <w:t xml:space="preserve">De Wet meldcode huiselijk geweld en kindermishandeling; </w:t>
            </w:r>
          </w:p>
          <w:p w14:paraId="5C45676C" w14:textId="77777777" w:rsidR="00222BCC" w:rsidRDefault="00222BCC" w:rsidP="00222BCC">
            <w:pPr>
              <w:numPr>
                <w:ilvl w:val="0"/>
                <w:numId w:val="16"/>
              </w:numPr>
              <w:suppressAutoHyphens w:val="0"/>
              <w:spacing w:after="5" w:line="249" w:lineRule="auto"/>
              <w:ind w:right="5" w:hanging="360"/>
            </w:pPr>
            <w:r w:rsidRPr="004B41A9">
              <w:t xml:space="preserve">De Verordening maatschappelijke ondersteuning Ede; </w:t>
            </w:r>
          </w:p>
          <w:p w14:paraId="6D9D727F" w14:textId="77777777" w:rsidR="00222BCC" w:rsidRDefault="00222BCC" w:rsidP="00222BCC">
            <w:pPr>
              <w:numPr>
                <w:ilvl w:val="0"/>
                <w:numId w:val="16"/>
              </w:numPr>
              <w:suppressAutoHyphens w:val="0"/>
              <w:spacing w:after="5" w:line="249" w:lineRule="auto"/>
              <w:ind w:right="5" w:hanging="360"/>
            </w:pPr>
            <w:r>
              <w:t>Beleidsregels maatschappelijke ondersteuning Ede;</w:t>
            </w:r>
          </w:p>
          <w:p w14:paraId="4C3E714A" w14:textId="77777777" w:rsidR="00222BCC" w:rsidRDefault="00222BCC" w:rsidP="00222BCC">
            <w:pPr>
              <w:numPr>
                <w:ilvl w:val="0"/>
                <w:numId w:val="16"/>
              </w:numPr>
              <w:suppressAutoHyphens w:val="0"/>
              <w:spacing w:after="5" w:line="249" w:lineRule="auto"/>
              <w:ind w:right="5" w:hanging="360"/>
            </w:pPr>
            <w:r>
              <w:t>Beleidsregel maatschappelijke opvang Ede;</w:t>
            </w:r>
          </w:p>
          <w:p w14:paraId="128D072A" w14:textId="77777777" w:rsidR="00222BCC" w:rsidRPr="004B41A9" w:rsidRDefault="00222BCC" w:rsidP="00222BCC">
            <w:pPr>
              <w:numPr>
                <w:ilvl w:val="0"/>
                <w:numId w:val="16"/>
              </w:numPr>
              <w:suppressAutoHyphens w:val="0"/>
              <w:spacing w:after="5" w:line="249" w:lineRule="auto"/>
              <w:ind w:right="5" w:hanging="360"/>
            </w:pPr>
            <w:r w:rsidRPr="004B41A9">
              <w:t xml:space="preserve">Inschrijving in het AGB-register. </w:t>
            </w:r>
          </w:p>
        </w:tc>
        <w:tc>
          <w:tcPr>
            <w:tcW w:w="568" w:type="dxa"/>
          </w:tcPr>
          <w:p w14:paraId="4758A395" w14:textId="77777777" w:rsidR="00222BCC" w:rsidRPr="00D25389" w:rsidRDefault="00222BCC" w:rsidP="00891BD9">
            <w:pPr>
              <w:jc w:val="center"/>
            </w:pPr>
            <w:r w:rsidRPr="00D25389">
              <w:t>Ja</w:t>
            </w:r>
          </w:p>
          <w:p w14:paraId="2E88765A"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443131C3" w14:textId="77777777" w:rsidR="00222BCC" w:rsidRPr="00D25389" w:rsidRDefault="00222BCC" w:rsidP="00891BD9">
            <w:pPr>
              <w:jc w:val="center"/>
            </w:pPr>
            <w:r w:rsidRPr="00D25389">
              <w:t>Nee</w:t>
            </w:r>
          </w:p>
          <w:p w14:paraId="2E4EE23A"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510430E4" w14:textId="77777777" w:rsidTr="00891BD9">
        <w:trPr>
          <w:cantSplit/>
        </w:trPr>
        <w:tc>
          <w:tcPr>
            <w:tcW w:w="9001" w:type="dxa"/>
            <w:gridSpan w:val="5"/>
            <w:shd w:val="clear" w:color="auto" w:fill="BFBFBF"/>
          </w:tcPr>
          <w:p w14:paraId="5B11B2C6" w14:textId="77777777" w:rsidR="00222BCC" w:rsidRPr="00D25389" w:rsidRDefault="00222BCC" w:rsidP="00891BD9">
            <w:pPr>
              <w:keepNext/>
              <w:rPr>
                <w:b/>
              </w:rPr>
            </w:pPr>
            <w:r>
              <w:rPr>
                <w:b/>
              </w:rPr>
              <w:t>Proces</w:t>
            </w:r>
          </w:p>
        </w:tc>
      </w:tr>
      <w:tr w:rsidR="00222BCC" w:rsidRPr="00D25389" w14:paraId="1103BF82" w14:textId="77777777" w:rsidTr="00891BD9">
        <w:trPr>
          <w:cantSplit/>
          <w:trHeight w:val="488"/>
        </w:trPr>
        <w:tc>
          <w:tcPr>
            <w:tcW w:w="637" w:type="dxa"/>
            <w:shd w:val="clear" w:color="auto" w:fill="auto"/>
          </w:tcPr>
          <w:p w14:paraId="28D4884D"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7C7DB3E8" w14:textId="77777777" w:rsidR="00222BCC" w:rsidRPr="008676E4" w:rsidRDefault="00222BCC" w:rsidP="00891BD9">
            <w:pPr>
              <w:spacing w:line="241" w:lineRule="auto"/>
              <w:ind w:left="-15" w:right="189"/>
            </w:pPr>
            <w:r w:rsidRPr="004B41A9">
              <w:t>De cliënt wordt door de aanbieder geïnformeerd over de</w:t>
            </w:r>
            <w:r>
              <w:t xml:space="preserve"> </w:t>
            </w:r>
            <w:r w:rsidRPr="004B41A9">
              <w:t>ondersteuningsmogelijkheden van de aanbieder. Daarbij worden de mogelijkheden besproken op een voor de cliënt begrijpelijk niveau. De aanbieder informeert de cliënt binnen uiterlijk drie werkdagen nadat de cliënt bij de aanbieder is aangemeld</w:t>
            </w:r>
            <w:r>
              <w:t xml:space="preserve">. </w:t>
            </w:r>
          </w:p>
        </w:tc>
        <w:tc>
          <w:tcPr>
            <w:tcW w:w="568" w:type="dxa"/>
          </w:tcPr>
          <w:p w14:paraId="7D6BC57C" w14:textId="77777777" w:rsidR="00222BCC" w:rsidRPr="00D25389" w:rsidRDefault="00222BCC" w:rsidP="00891BD9">
            <w:pPr>
              <w:jc w:val="center"/>
            </w:pPr>
            <w:r w:rsidRPr="00D25389">
              <w:t>Ja</w:t>
            </w:r>
          </w:p>
          <w:p w14:paraId="2A843024"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2C37A5ED" w14:textId="77777777" w:rsidR="00222BCC" w:rsidRPr="00D25389" w:rsidRDefault="00222BCC" w:rsidP="00891BD9">
            <w:pPr>
              <w:jc w:val="center"/>
            </w:pPr>
            <w:r w:rsidRPr="00D25389">
              <w:t>Nee</w:t>
            </w:r>
          </w:p>
          <w:p w14:paraId="6DE54E8F"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08902C88" w14:textId="77777777" w:rsidTr="00891BD9">
        <w:trPr>
          <w:cantSplit/>
          <w:trHeight w:val="488"/>
        </w:trPr>
        <w:tc>
          <w:tcPr>
            <w:tcW w:w="637" w:type="dxa"/>
            <w:shd w:val="clear" w:color="auto" w:fill="auto"/>
          </w:tcPr>
          <w:p w14:paraId="57D6A5EF"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60A89525" w14:textId="77777777" w:rsidR="00222BCC" w:rsidRPr="00D25389" w:rsidRDefault="00222BCC" w:rsidP="00891B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pPr>
            <w:r w:rsidRPr="004B41A9">
              <w:t xml:space="preserve">De cliënt en de aanbieder bereiken overeenstemming over het begeleidingsplan. De cliënt en de aanbieder bereiken deze overeenstemming binnen </w:t>
            </w:r>
            <w:r>
              <w:t>twee</w:t>
            </w:r>
            <w:r w:rsidRPr="004B41A9">
              <w:t xml:space="preserve"> weken nadat de cliënt is aangemeld bij de aanbieder. De aanbieder draagt er zorg voor dat de cliënt beschikt over een actuele ondertekende versie van het begeleidingsplan. </w:t>
            </w:r>
          </w:p>
        </w:tc>
        <w:tc>
          <w:tcPr>
            <w:tcW w:w="568" w:type="dxa"/>
          </w:tcPr>
          <w:p w14:paraId="3E6E85AE" w14:textId="77777777" w:rsidR="00222BCC" w:rsidRPr="00D25389" w:rsidRDefault="00222BCC" w:rsidP="00891BD9">
            <w:pPr>
              <w:jc w:val="center"/>
            </w:pPr>
            <w:r w:rsidRPr="00D25389">
              <w:t>Ja</w:t>
            </w:r>
          </w:p>
          <w:p w14:paraId="310B4ADD"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1943D448" w14:textId="77777777" w:rsidR="00222BCC" w:rsidRPr="00D25389" w:rsidRDefault="00222BCC" w:rsidP="00891BD9">
            <w:pPr>
              <w:jc w:val="center"/>
            </w:pPr>
            <w:r w:rsidRPr="00D25389">
              <w:t>Nee</w:t>
            </w:r>
          </w:p>
          <w:p w14:paraId="5A339962"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782A8937" w14:textId="77777777" w:rsidTr="00891BD9">
        <w:trPr>
          <w:cantSplit/>
          <w:trHeight w:val="488"/>
        </w:trPr>
        <w:tc>
          <w:tcPr>
            <w:tcW w:w="637" w:type="dxa"/>
            <w:shd w:val="clear" w:color="auto" w:fill="auto"/>
          </w:tcPr>
          <w:p w14:paraId="1E090E69"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5C7AA40A" w14:textId="77777777" w:rsidR="00222BCC" w:rsidRPr="008676E4" w:rsidRDefault="00222BCC" w:rsidP="00891BD9">
            <w:pPr>
              <w:ind w:left="-5" w:right="5"/>
            </w:pPr>
            <w:r w:rsidRPr="004B41A9">
              <w:t xml:space="preserve">De aanbieder informeert de cliënt over zijn rechten en plichten. Hieronder vallen ook eventuele huisregels die door de aanbieder gehanteerd worden. </w:t>
            </w:r>
          </w:p>
        </w:tc>
        <w:tc>
          <w:tcPr>
            <w:tcW w:w="568" w:type="dxa"/>
          </w:tcPr>
          <w:p w14:paraId="67F401ED" w14:textId="77777777" w:rsidR="00222BCC" w:rsidRPr="00D25389" w:rsidRDefault="00222BCC" w:rsidP="00891BD9">
            <w:pPr>
              <w:jc w:val="center"/>
            </w:pPr>
            <w:r w:rsidRPr="00D25389">
              <w:t>Ja</w:t>
            </w:r>
          </w:p>
          <w:p w14:paraId="16FAC953"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2E0A4208" w14:textId="77777777" w:rsidR="00222BCC" w:rsidRPr="00D25389" w:rsidRDefault="00222BCC" w:rsidP="00891BD9">
            <w:pPr>
              <w:jc w:val="center"/>
            </w:pPr>
            <w:r w:rsidRPr="00D25389">
              <w:t>Nee</w:t>
            </w:r>
          </w:p>
          <w:p w14:paraId="5A93EE51"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0654CB5D" w14:textId="77777777" w:rsidTr="00891BD9">
        <w:trPr>
          <w:cantSplit/>
          <w:trHeight w:val="488"/>
        </w:trPr>
        <w:tc>
          <w:tcPr>
            <w:tcW w:w="637" w:type="dxa"/>
            <w:shd w:val="clear" w:color="auto" w:fill="auto"/>
          </w:tcPr>
          <w:p w14:paraId="12DF037C"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1095734F" w14:textId="77777777" w:rsidR="00222BCC" w:rsidRPr="008676E4" w:rsidRDefault="00222BCC" w:rsidP="00891BD9">
            <w:pPr>
              <w:ind w:left="-5" w:right="5"/>
            </w:pPr>
            <w:r w:rsidRPr="004B41A9">
              <w:t xml:space="preserve">Op verzoek van de cliënt verstrekt de aanbieder de klachtenregeling </w:t>
            </w:r>
            <w:r>
              <w:t>bin</w:t>
            </w:r>
            <w:r w:rsidRPr="004B41A9">
              <w:t xml:space="preserve">nen 24 uur. De aanbieder spant zich in om de ontstane situatie te de-escaleren en zo een klacht te voorkomen. </w:t>
            </w:r>
          </w:p>
        </w:tc>
        <w:tc>
          <w:tcPr>
            <w:tcW w:w="568" w:type="dxa"/>
          </w:tcPr>
          <w:p w14:paraId="50754735" w14:textId="77777777" w:rsidR="00222BCC" w:rsidRPr="00D25389" w:rsidRDefault="00222BCC" w:rsidP="00891BD9">
            <w:pPr>
              <w:jc w:val="center"/>
            </w:pPr>
            <w:r w:rsidRPr="00D25389">
              <w:t>Ja</w:t>
            </w:r>
          </w:p>
          <w:p w14:paraId="3E39AE38"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45DD7EBF" w14:textId="77777777" w:rsidR="00222BCC" w:rsidRPr="00D25389" w:rsidRDefault="00222BCC" w:rsidP="00891BD9">
            <w:pPr>
              <w:jc w:val="center"/>
            </w:pPr>
            <w:r w:rsidRPr="00D25389">
              <w:t>Nee</w:t>
            </w:r>
          </w:p>
          <w:p w14:paraId="5D544E82"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122350C1" w14:textId="77777777" w:rsidTr="00891BD9">
        <w:trPr>
          <w:cantSplit/>
          <w:trHeight w:val="488"/>
        </w:trPr>
        <w:tc>
          <w:tcPr>
            <w:tcW w:w="637" w:type="dxa"/>
            <w:shd w:val="clear" w:color="auto" w:fill="auto"/>
          </w:tcPr>
          <w:p w14:paraId="7E0A651B"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6FD5B118" w14:textId="77777777" w:rsidR="00222BCC" w:rsidRPr="008676E4" w:rsidRDefault="00222BCC" w:rsidP="00891BD9">
            <w:pPr>
              <w:autoSpaceDE w:val="0"/>
              <w:autoSpaceDN w:val="0"/>
              <w:adjustRightInd w:val="0"/>
            </w:pPr>
            <w:r w:rsidRPr="004B41A9">
              <w:t>De aanbieder is verplicht om calamiteiten binnen drie werkdagen te melden bij de Veiligheids- en Gezondheidsregio Gelderland Midden (VGGM)</w:t>
            </w:r>
            <w:r>
              <w:t xml:space="preserve"> conform het protocol calamiteiten, geweld en andere gebeurtenissen van de VGGM. </w:t>
            </w:r>
            <w:r w:rsidRPr="004B41A9">
              <w:t xml:space="preserve">De aanbieder maakt hiervoor gebruik van het meldingsformulier </w:t>
            </w:r>
            <w:hyperlink r:id="rId8">
              <w:r w:rsidRPr="004B41A9">
                <w:t>(</w:t>
              </w:r>
            </w:hyperlink>
            <w:hyperlink r:id="rId9">
              <w:r w:rsidRPr="004B41A9">
                <w:rPr>
                  <w:color w:val="0563C1"/>
                  <w:u w:val="single" w:color="0563C1"/>
                </w:rPr>
                <w:t>http://www.vggm.nl/ggd/calamiteitenmelding_wmo</w:t>
              </w:r>
            </w:hyperlink>
            <w:hyperlink r:id="rId10">
              <w:r w:rsidRPr="004B41A9">
                <w:t>)</w:t>
              </w:r>
            </w:hyperlink>
            <w:r w:rsidRPr="004B41A9">
              <w:t xml:space="preserve"> en zend dit per mail aan </w:t>
            </w:r>
            <w:r w:rsidRPr="004B41A9">
              <w:rPr>
                <w:color w:val="0563C1"/>
                <w:u w:val="single" w:color="0563C1"/>
              </w:rPr>
              <w:t>centraalmeldpunt@vggm.nl</w:t>
            </w:r>
            <w:r w:rsidRPr="004B41A9">
              <w:t>.</w:t>
            </w:r>
          </w:p>
        </w:tc>
        <w:tc>
          <w:tcPr>
            <w:tcW w:w="568" w:type="dxa"/>
          </w:tcPr>
          <w:p w14:paraId="73F7E252" w14:textId="77777777" w:rsidR="00222BCC" w:rsidRPr="00D25389" w:rsidRDefault="00222BCC" w:rsidP="00891BD9">
            <w:pPr>
              <w:jc w:val="center"/>
            </w:pPr>
            <w:r w:rsidRPr="00D25389">
              <w:t>Ja</w:t>
            </w:r>
          </w:p>
          <w:p w14:paraId="07B266B1"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621A545D" w14:textId="77777777" w:rsidR="00222BCC" w:rsidRPr="00D25389" w:rsidRDefault="00222BCC" w:rsidP="00891BD9">
            <w:pPr>
              <w:jc w:val="center"/>
            </w:pPr>
            <w:r w:rsidRPr="00D25389">
              <w:t>Nee</w:t>
            </w:r>
          </w:p>
          <w:p w14:paraId="2723593D"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5187EEE0" w14:textId="77777777" w:rsidTr="00891BD9">
        <w:trPr>
          <w:cantSplit/>
          <w:trHeight w:val="488"/>
        </w:trPr>
        <w:tc>
          <w:tcPr>
            <w:tcW w:w="637" w:type="dxa"/>
            <w:shd w:val="clear" w:color="auto" w:fill="auto"/>
          </w:tcPr>
          <w:p w14:paraId="6FDDBC8D"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28974F28" w14:textId="77777777" w:rsidR="00222BCC" w:rsidRPr="004B41A9" w:rsidRDefault="00222BCC" w:rsidP="00891BD9">
            <w:pPr>
              <w:ind w:left="-5" w:right="5"/>
            </w:pPr>
            <w:r w:rsidRPr="004B41A9">
              <w:t xml:space="preserve">De aanbieder meldt binnen twee werkdagen aan de Veiligheids- en Gezondheidsregio Gelderland Midden (VGGM) wanneer bij de aanbieder onderzoek is ingesteld door: </w:t>
            </w:r>
          </w:p>
          <w:p w14:paraId="4FC47497" w14:textId="77777777" w:rsidR="00222BCC" w:rsidRDefault="00222BCC" w:rsidP="00222BCC">
            <w:pPr>
              <w:numPr>
                <w:ilvl w:val="0"/>
                <w:numId w:val="17"/>
              </w:numPr>
              <w:suppressAutoHyphens w:val="0"/>
              <w:spacing w:after="5" w:line="249" w:lineRule="auto"/>
              <w:ind w:right="5" w:hanging="360"/>
            </w:pPr>
            <w:r w:rsidRPr="004B41A9">
              <w:t xml:space="preserve">Een gemeentebestuur anders dan het bestuur van de gemeente Ede; </w:t>
            </w:r>
          </w:p>
          <w:p w14:paraId="3EB9B480" w14:textId="77777777" w:rsidR="00222BCC" w:rsidRPr="004B41A9" w:rsidRDefault="00222BCC" w:rsidP="00222BCC">
            <w:pPr>
              <w:numPr>
                <w:ilvl w:val="0"/>
                <w:numId w:val="17"/>
              </w:numPr>
              <w:suppressAutoHyphens w:val="0"/>
              <w:spacing w:after="5" w:line="249" w:lineRule="auto"/>
              <w:ind w:right="5" w:hanging="360"/>
            </w:pPr>
            <w:r w:rsidRPr="004B41A9">
              <w:t xml:space="preserve">Justitie; </w:t>
            </w:r>
          </w:p>
          <w:p w14:paraId="754E5EB3" w14:textId="77777777" w:rsidR="00222BCC" w:rsidRDefault="00222BCC" w:rsidP="00222BCC">
            <w:pPr>
              <w:numPr>
                <w:ilvl w:val="0"/>
                <w:numId w:val="17"/>
              </w:numPr>
              <w:suppressAutoHyphens w:val="0"/>
              <w:spacing w:after="5" w:line="249" w:lineRule="auto"/>
              <w:ind w:right="5" w:hanging="360"/>
            </w:pPr>
            <w:r>
              <w:t xml:space="preserve">De Inspectie Gezondheidszorg en Jeugd; </w:t>
            </w:r>
          </w:p>
          <w:p w14:paraId="5A93EED0" w14:textId="77777777" w:rsidR="00222BCC" w:rsidRDefault="00222BCC" w:rsidP="00222BCC">
            <w:pPr>
              <w:numPr>
                <w:ilvl w:val="0"/>
                <w:numId w:val="17"/>
              </w:numPr>
              <w:suppressAutoHyphens w:val="0"/>
              <w:spacing w:after="5" w:line="249" w:lineRule="auto"/>
              <w:ind w:right="5" w:hanging="360"/>
            </w:pPr>
            <w:r>
              <w:t xml:space="preserve">De Inspectie SZW.  </w:t>
            </w:r>
          </w:p>
          <w:p w14:paraId="783D9014" w14:textId="77777777" w:rsidR="00222BCC" w:rsidRPr="004B41A9" w:rsidRDefault="00222BCC" w:rsidP="00891BD9">
            <w:pPr>
              <w:ind w:left="-5" w:right="5"/>
            </w:pPr>
            <w:r w:rsidRPr="004B41A9">
              <w:t xml:space="preserve">De aanbieder maakt hiervoor gebruik van het meldingsformulier </w:t>
            </w:r>
          </w:p>
          <w:p w14:paraId="6CCD4C65" w14:textId="77777777" w:rsidR="00222BCC" w:rsidRPr="008676E4" w:rsidRDefault="00222BCC" w:rsidP="00891BD9">
            <w:pPr>
              <w:spacing w:line="259" w:lineRule="auto"/>
            </w:pPr>
            <w:hyperlink r:id="rId11">
              <w:r w:rsidRPr="004B41A9">
                <w:t>(</w:t>
              </w:r>
            </w:hyperlink>
            <w:hyperlink r:id="rId12">
              <w:r w:rsidRPr="004B41A9">
                <w:rPr>
                  <w:color w:val="0563C1"/>
                  <w:u w:val="single" w:color="0563C1"/>
                </w:rPr>
                <w:t>http://www.vggm.nl/ggd/calamiteitenmelding_wmo</w:t>
              </w:r>
            </w:hyperlink>
            <w:hyperlink r:id="rId13">
              <w:r w:rsidRPr="004B41A9">
                <w:t>)</w:t>
              </w:r>
            </w:hyperlink>
            <w:r w:rsidRPr="004B41A9">
              <w:t xml:space="preserve"> en zend</w:t>
            </w:r>
            <w:r>
              <w:t>t</w:t>
            </w:r>
            <w:r w:rsidRPr="004B41A9">
              <w:t xml:space="preserve"> dit per mail aan </w:t>
            </w:r>
            <w:r w:rsidRPr="004B41A9">
              <w:rPr>
                <w:color w:val="0563C1"/>
                <w:u w:val="single" w:color="0563C1"/>
              </w:rPr>
              <w:t>centraalmeldpunt@vggm.nl</w:t>
            </w:r>
            <w:r w:rsidRPr="004B41A9">
              <w:t xml:space="preserve">. </w:t>
            </w:r>
          </w:p>
        </w:tc>
        <w:tc>
          <w:tcPr>
            <w:tcW w:w="568" w:type="dxa"/>
          </w:tcPr>
          <w:p w14:paraId="1AF8A5B8" w14:textId="77777777" w:rsidR="00222BCC" w:rsidRPr="00D25389" w:rsidRDefault="00222BCC" w:rsidP="00891BD9">
            <w:pPr>
              <w:jc w:val="center"/>
            </w:pPr>
            <w:r w:rsidRPr="00D25389">
              <w:t>Ja</w:t>
            </w:r>
          </w:p>
          <w:p w14:paraId="4FFA5464"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51846448" w14:textId="77777777" w:rsidR="00222BCC" w:rsidRPr="00D25389" w:rsidRDefault="00222BCC" w:rsidP="00891BD9">
            <w:pPr>
              <w:jc w:val="center"/>
            </w:pPr>
            <w:r w:rsidRPr="00D25389">
              <w:t>Nee</w:t>
            </w:r>
          </w:p>
          <w:p w14:paraId="5F0803D5"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0D49B801" w14:textId="77777777" w:rsidTr="00891BD9">
        <w:trPr>
          <w:cantSplit/>
          <w:trHeight w:val="488"/>
        </w:trPr>
        <w:tc>
          <w:tcPr>
            <w:tcW w:w="637" w:type="dxa"/>
            <w:shd w:val="clear" w:color="auto" w:fill="auto"/>
          </w:tcPr>
          <w:p w14:paraId="66E3E1D0"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4F5ACB9E" w14:textId="77777777" w:rsidR="00222BCC" w:rsidRPr="004B41A9" w:rsidRDefault="00222BCC" w:rsidP="00891BD9">
            <w:pPr>
              <w:ind w:left="-5" w:right="5"/>
            </w:pPr>
            <w:r>
              <w:tab/>
            </w:r>
            <w:r w:rsidRPr="004B41A9">
              <w:t xml:space="preserve">De gemeente Ede is regisseur op het proces en coördineert de samenwerking vanuit het gedachtegoed ‘één gezin, één plan, één regisseur’. De aanbieder voert regie op de inhoudelijke uitvoering van het begeleidingsplan. De aanbieder informeert de gemeente tijdig wanneer de door de gemeente gestelde doelen/resultaten niet binnen de gestelde termijn realiseerbaar blijken. </w:t>
            </w:r>
          </w:p>
        </w:tc>
        <w:tc>
          <w:tcPr>
            <w:tcW w:w="568" w:type="dxa"/>
          </w:tcPr>
          <w:p w14:paraId="69424B2E" w14:textId="77777777" w:rsidR="00222BCC" w:rsidRPr="00D25389" w:rsidRDefault="00222BCC" w:rsidP="00891BD9">
            <w:pPr>
              <w:jc w:val="center"/>
            </w:pPr>
            <w:r w:rsidRPr="00D25389">
              <w:t>Ja</w:t>
            </w:r>
          </w:p>
          <w:p w14:paraId="2F4B1B4C"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6F63088D" w14:textId="77777777" w:rsidR="00222BCC" w:rsidRPr="00D25389" w:rsidRDefault="00222BCC" w:rsidP="00891BD9">
            <w:pPr>
              <w:jc w:val="center"/>
            </w:pPr>
            <w:r w:rsidRPr="00D25389">
              <w:t>Nee</w:t>
            </w:r>
          </w:p>
          <w:p w14:paraId="454BF02D"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269D0D6D" w14:textId="77777777" w:rsidTr="00891BD9">
        <w:trPr>
          <w:cantSplit/>
          <w:trHeight w:val="488"/>
        </w:trPr>
        <w:tc>
          <w:tcPr>
            <w:tcW w:w="637" w:type="dxa"/>
            <w:shd w:val="clear" w:color="auto" w:fill="auto"/>
          </w:tcPr>
          <w:p w14:paraId="6024C70B"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7DF4D22D" w14:textId="77777777" w:rsidR="00222BCC" w:rsidRPr="004B41A9" w:rsidRDefault="00222BCC" w:rsidP="00891BD9">
            <w:pPr>
              <w:ind w:left="-5" w:right="5"/>
            </w:pPr>
            <w:r w:rsidRPr="004B41A9">
              <w:t xml:space="preserve">De aanbieder is in staat om tussentijds te bemerken wanneer opschaling, afschaling, of andersoortige ondersteuning aan de cliënt noodzakelijk is. </w:t>
            </w:r>
          </w:p>
          <w:p w14:paraId="342FF8BE" w14:textId="77777777" w:rsidR="00222BCC" w:rsidRDefault="00222BCC" w:rsidP="00222BCC">
            <w:pPr>
              <w:numPr>
                <w:ilvl w:val="0"/>
                <w:numId w:val="17"/>
              </w:numPr>
              <w:suppressAutoHyphens w:val="0"/>
              <w:spacing w:after="5" w:line="249" w:lineRule="auto"/>
              <w:ind w:right="5" w:hanging="360"/>
            </w:pPr>
            <w:r w:rsidRPr="004B41A9">
              <w:t xml:space="preserve">Wanneer dit niet mogelijk is binnen het door de gemeente genomen besluit (de beschikking) treedt de aanbieder in overleg met de gemeente. </w:t>
            </w:r>
          </w:p>
          <w:p w14:paraId="2F66562F" w14:textId="77777777" w:rsidR="00222BCC" w:rsidRPr="008676E4" w:rsidRDefault="00222BCC" w:rsidP="00222BCC">
            <w:pPr>
              <w:numPr>
                <w:ilvl w:val="0"/>
                <w:numId w:val="17"/>
              </w:numPr>
              <w:suppressAutoHyphens w:val="0"/>
              <w:spacing w:after="5" w:line="249" w:lineRule="auto"/>
              <w:ind w:right="5" w:hanging="360"/>
            </w:pPr>
            <w:r w:rsidRPr="004B41A9">
              <w:t xml:space="preserve">Wanneer dit niet mogelijk is omdat de aanbieder niet gecontracteerd is voor het beschikte product, treedt de aanbieder in overleg met de cliënt en andere aanbieder(s) om warme overdracht te bewerkstelligen. </w:t>
            </w:r>
          </w:p>
        </w:tc>
        <w:tc>
          <w:tcPr>
            <w:tcW w:w="568" w:type="dxa"/>
          </w:tcPr>
          <w:p w14:paraId="040515A8" w14:textId="77777777" w:rsidR="00222BCC" w:rsidRPr="00D25389" w:rsidRDefault="00222BCC" w:rsidP="00891BD9">
            <w:pPr>
              <w:jc w:val="center"/>
            </w:pPr>
            <w:r w:rsidRPr="00D25389">
              <w:t>Ja</w:t>
            </w:r>
          </w:p>
          <w:p w14:paraId="521C7392"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288A81F4" w14:textId="77777777" w:rsidR="00222BCC" w:rsidRPr="00D25389" w:rsidRDefault="00222BCC" w:rsidP="00891BD9">
            <w:pPr>
              <w:jc w:val="center"/>
            </w:pPr>
            <w:r w:rsidRPr="00D25389">
              <w:t>Nee</w:t>
            </w:r>
          </w:p>
          <w:p w14:paraId="64A84647"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1BF372AC" w14:textId="77777777" w:rsidTr="00891BD9">
        <w:trPr>
          <w:cantSplit/>
          <w:trHeight w:val="488"/>
        </w:trPr>
        <w:tc>
          <w:tcPr>
            <w:tcW w:w="637" w:type="dxa"/>
            <w:shd w:val="clear" w:color="auto" w:fill="auto"/>
          </w:tcPr>
          <w:p w14:paraId="7218DD32"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3EEAB5C2" w14:textId="77777777" w:rsidR="00222BCC" w:rsidRDefault="00222BCC" w:rsidP="00891BD9">
            <w:pPr>
              <w:ind w:left="-5" w:right="5"/>
            </w:pPr>
            <w:r w:rsidRPr="004B41A9">
              <w:t xml:space="preserve">Voor het opschorten of beëindigen van ondersteuning door de aanbieder is toestemming van de cliënt vereist. De aanbieder kan de ondersteuning eenzijdig opschorten of beëindigen op grond van zwaarwegende redenen. </w:t>
            </w:r>
            <w:r>
              <w:t xml:space="preserve">Onder zwaarwegende redenen worden ten minste verstaan: </w:t>
            </w:r>
          </w:p>
          <w:p w14:paraId="4D4BB136" w14:textId="77777777" w:rsidR="00222BCC" w:rsidRPr="004B41A9" w:rsidRDefault="00222BCC" w:rsidP="00222BCC">
            <w:pPr>
              <w:numPr>
                <w:ilvl w:val="0"/>
                <w:numId w:val="17"/>
              </w:numPr>
              <w:suppressAutoHyphens w:val="0"/>
              <w:spacing w:after="11" w:line="246" w:lineRule="auto"/>
              <w:ind w:right="5" w:hanging="360"/>
            </w:pPr>
            <w:r w:rsidRPr="004B41A9">
              <w:t xml:space="preserve">Een ernstige mate van bedreiging of intimidatie geuit door de cliënt en/of zijn sociaal netwerk, waardoor de persoonlijke veiligheid of vrijheid van andere cliënten en/of personeel van de aanbieder in gevaar zijn; </w:t>
            </w:r>
          </w:p>
          <w:p w14:paraId="6BDA475F" w14:textId="77777777" w:rsidR="00222BCC" w:rsidRDefault="00222BCC" w:rsidP="00222BCC">
            <w:pPr>
              <w:numPr>
                <w:ilvl w:val="0"/>
                <w:numId w:val="17"/>
              </w:numPr>
              <w:suppressAutoHyphens w:val="0"/>
              <w:spacing w:after="5" w:line="249" w:lineRule="auto"/>
              <w:ind w:right="5" w:hanging="360"/>
            </w:pPr>
            <w:r>
              <w:t xml:space="preserve">Een onherstelbaar verstoorde vertrouwensrelatie; </w:t>
            </w:r>
          </w:p>
          <w:p w14:paraId="2FF0F0CA" w14:textId="77777777" w:rsidR="00222BCC" w:rsidRPr="004B41A9" w:rsidRDefault="00222BCC" w:rsidP="00222BCC">
            <w:pPr>
              <w:numPr>
                <w:ilvl w:val="0"/>
                <w:numId w:val="17"/>
              </w:numPr>
              <w:suppressAutoHyphens w:val="0"/>
              <w:spacing w:after="5" w:line="249" w:lineRule="auto"/>
              <w:ind w:right="5" w:hanging="360"/>
            </w:pPr>
            <w:r w:rsidRPr="004B41A9">
              <w:t xml:space="preserve">Hygiënische omstandigheden die ernstige gezondheidsrisico's opleveren voor andere cliënten en/of personeel van de aanbieder; </w:t>
            </w:r>
          </w:p>
          <w:p w14:paraId="495230CD" w14:textId="77777777" w:rsidR="00222BCC" w:rsidRPr="004B41A9" w:rsidRDefault="00222BCC" w:rsidP="00222BCC">
            <w:pPr>
              <w:numPr>
                <w:ilvl w:val="0"/>
                <w:numId w:val="17"/>
              </w:numPr>
              <w:suppressAutoHyphens w:val="0"/>
              <w:spacing w:after="5" w:line="249" w:lineRule="auto"/>
              <w:ind w:right="5" w:hanging="360"/>
            </w:pPr>
            <w:r w:rsidRPr="004B41A9">
              <w:t xml:space="preserve">Het niet nakomen van essentiële verplichtingen of regels door de cliënt, ook niet na herhaaldelijk (schriftelijk) aandringen of waarschuwen door de aanbieder. </w:t>
            </w:r>
          </w:p>
          <w:p w14:paraId="712703E2" w14:textId="77777777" w:rsidR="00222BCC" w:rsidRPr="008676E4" w:rsidRDefault="00222BCC" w:rsidP="00891BD9">
            <w:pPr>
              <w:ind w:left="-5" w:right="5"/>
            </w:pPr>
            <w:r w:rsidRPr="004B41A9">
              <w:t xml:space="preserve">Voor het eenzijdig opschorten of beëindigen van ondersteuning door de aanbieder is toestemming van de gemeente vereist. De aanbieder draagt er zorg voor dat de reeds aangevangen ondersteuning wordt voortgezet of overgedragen totdat er een definitieve oplossing is gevonden, tenzij dit naar het oordeel van de gemeente in redelijkheid niet van de aanbieder kan worden verlangd. </w:t>
            </w:r>
          </w:p>
        </w:tc>
        <w:tc>
          <w:tcPr>
            <w:tcW w:w="568" w:type="dxa"/>
          </w:tcPr>
          <w:p w14:paraId="00CCE606" w14:textId="77777777" w:rsidR="00222BCC" w:rsidRPr="00D25389" w:rsidRDefault="00222BCC" w:rsidP="00891BD9">
            <w:pPr>
              <w:jc w:val="center"/>
            </w:pPr>
            <w:r w:rsidRPr="00D25389">
              <w:t>Ja</w:t>
            </w:r>
          </w:p>
          <w:p w14:paraId="4FA11D77"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72F43B4A" w14:textId="77777777" w:rsidR="00222BCC" w:rsidRPr="00D25389" w:rsidRDefault="00222BCC" w:rsidP="00891BD9">
            <w:pPr>
              <w:jc w:val="center"/>
            </w:pPr>
            <w:r w:rsidRPr="00D25389">
              <w:t>Nee</w:t>
            </w:r>
          </w:p>
          <w:p w14:paraId="1E93821E"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72770C2E" w14:textId="77777777" w:rsidTr="00891BD9">
        <w:trPr>
          <w:cantSplit/>
          <w:trHeight w:val="488"/>
        </w:trPr>
        <w:tc>
          <w:tcPr>
            <w:tcW w:w="637" w:type="dxa"/>
            <w:shd w:val="clear" w:color="auto" w:fill="auto"/>
          </w:tcPr>
          <w:p w14:paraId="6582E5AE"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69B24310" w14:textId="77777777" w:rsidR="00222BCC" w:rsidRPr="004B41A9" w:rsidRDefault="00222BCC" w:rsidP="00891BD9">
            <w:pPr>
              <w:ind w:left="-5" w:right="5"/>
            </w:pPr>
            <w:r w:rsidRPr="004B41A9">
              <w:t xml:space="preserve">De aanbieder kan slechts weigeren ondersteuning aan een cliënt te leveren om de volgende redenen: </w:t>
            </w:r>
          </w:p>
          <w:p w14:paraId="76C3AA81" w14:textId="77777777" w:rsidR="00222BCC" w:rsidRPr="004B41A9" w:rsidRDefault="00222BCC" w:rsidP="00222BCC">
            <w:pPr>
              <w:numPr>
                <w:ilvl w:val="0"/>
                <w:numId w:val="17"/>
              </w:numPr>
              <w:suppressAutoHyphens w:val="0"/>
              <w:spacing w:after="5" w:line="249" w:lineRule="auto"/>
              <w:ind w:right="5" w:hanging="360"/>
            </w:pPr>
            <w:r w:rsidRPr="004B41A9">
              <w:t xml:space="preserve">De aanbieder heeft zwaarwegende redenen op grond waarvan de ondersteuning aan de cliënt in redelijkheid niet van de aanbieder kan worden gevraagd, ondanks het voortbestaan van de in het plan van aanpak vastgelegde ondersteuningsbehoefte; </w:t>
            </w:r>
          </w:p>
          <w:p w14:paraId="4B711411" w14:textId="77777777" w:rsidR="00222BCC" w:rsidRPr="004B41A9" w:rsidRDefault="00222BCC" w:rsidP="00222BCC">
            <w:pPr>
              <w:numPr>
                <w:ilvl w:val="0"/>
                <w:numId w:val="17"/>
              </w:numPr>
              <w:suppressAutoHyphens w:val="0"/>
              <w:spacing w:after="5" w:line="249" w:lineRule="auto"/>
              <w:ind w:right="5" w:hanging="360"/>
            </w:pPr>
            <w:r w:rsidRPr="004B41A9">
              <w:t xml:space="preserve">De cliënt beschikt over een plan van aanpak waarvoor de aanbieder geen passend aanbod heeft en/of niet is gecontracteerd; </w:t>
            </w:r>
          </w:p>
          <w:p w14:paraId="4C1BBE18" w14:textId="77777777" w:rsidR="00222BCC" w:rsidRPr="004B41A9" w:rsidRDefault="00222BCC" w:rsidP="00222BCC">
            <w:pPr>
              <w:numPr>
                <w:ilvl w:val="0"/>
                <w:numId w:val="17"/>
              </w:numPr>
              <w:suppressAutoHyphens w:val="0"/>
              <w:spacing w:after="5" w:line="249" w:lineRule="auto"/>
              <w:ind w:right="5" w:hanging="360"/>
            </w:pPr>
            <w:r w:rsidRPr="004B41A9">
              <w:t xml:space="preserve">Het aannemen van de cliënt leidt tot onaanvaardbare gevolgen voor de continuïteit van ondersteuning aan huidige cliënten. </w:t>
            </w:r>
          </w:p>
          <w:p w14:paraId="5F588A77" w14:textId="77777777" w:rsidR="00222BCC" w:rsidRPr="008676E4" w:rsidRDefault="00222BCC" w:rsidP="00891BD9">
            <w:pPr>
              <w:ind w:left="-5" w:right="5"/>
            </w:pPr>
            <w:r w:rsidRPr="004B41A9">
              <w:t xml:space="preserve">In geval van zorgweigering informeert de aanbieder de </w:t>
            </w:r>
            <w:r>
              <w:t>Wmo consulent</w:t>
            </w:r>
            <w:r w:rsidRPr="004B41A9">
              <w:t xml:space="preserve"> uiterlijk 24 uur na de aanmelding. De weigering wordt gemotiveerd door de aanbieder. </w:t>
            </w:r>
          </w:p>
        </w:tc>
        <w:tc>
          <w:tcPr>
            <w:tcW w:w="568" w:type="dxa"/>
          </w:tcPr>
          <w:p w14:paraId="62C4D8B6" w14:textId="77777777" w:rsidR="00222BCC" w:rsidRPr="00D25389" w:rsidRDefault="00222BCC" w:rsidP="00891BD9">
            <w:pPr>
              <w:jc w:val="center"/>
            </w:pPr>
            <w:r w:rsidRPr="00D25389">
              <w:t>Ja</w:t>
            </w:r>
          </w:p>
          <w:p w14:paraId="34BAA405"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77332EDA" w14:textId="77777777" w:rsidR="00222BCC" w:rsidRPr="00D25389" w:rsidRDefault="00222BCC" w:rsidP="00891BD9">
            <w:pPr>
              <w:jc w:val="center"/>
            </w:pPr>
            <w:r w:rsidRPr="00D25389">
              <w:t>Nee</w:t>
            </w:r>
          </w:p>
          <w:p w14:paraId="019955A3"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43AAE1B6" w14:textId="77777777" w:rsidTr="00891BD9">
        <w:trPr>
          <w:cantSplit/>
          <w:trHeight w:val="488"/>
        </w:trPr>
        <w:tc>
          <w:tcPr>
            <w:tcW w:w="637" w:type="dxa"/>
            <w:shd w:val="clear" w:color="auto" w:fill="auto"/>
          </w:tcPr>
          <w:p w14:paraId="5C1B22DE"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18158215" w14:textId="77777777" w:rsidR="00222BCC" w:rsidRDefault="00222BCC" w:rsidP="00891BD9">
            <w:pPr>
              <w:ind w:left="-5" w:right="5"/>
            </w:pPr>
            <w:r w:rsidRPr="004B41A9">
              <w:t>De aanbieder, niet zijnde een ZZP’er</w:t>
            </w:r>
            <w:r>
              <w:t xml:space="preserve"> of VOG</w:t>
            </w:r>
            <w:r w:rsidRPr="004B41A9">
              <w:t xml:space="preserve"> stelt jaarlijks een jaarverslag op. Dit jaarverslag dient uiterlijk op 1 juni van het daarop volgende jaar beschikbaar en inzichtelijk te zijn op verzoek van de gemeente. </w:t>
            </w:r>
            <w:r>
              <w:t xml:space="preserve">Het jaarverslag bevat ten minste: </w:t>
            </w:r>
          </w:p>
          <w:p w14:paraId="0C2C1488" w14:textId="77777777" w:rsidR="00222BCC" w:rsidRPr="004B41A9" w:rsidRDefault="00222BCC" w:rsidP="00222BCC">
            <w:pPr>
              <w:numPr>
                <w:ilvl w:val="0"/>
                <w:numId w:val="17"/>
              </w:numPr>
              <w:suppressAutoHyphens w:val="0"/>
              <w:spacing w:after="5" w:line="249" w:lineRule="auto"/>
              <w:ind w:right="5" w:hanging="360"/>
            </w:pPr>
            <w:r w:rsidRPr="004B41A9">
              <w:t xml:space="preserve">De jaarrekening, goedgekeurd door de accountant en waarbij gebruik is gemaakt van het </w:t>
            </w:r>
            <w:r>
              <w:t>landelijk</w:t>
            </w:r>
            <w:r w:rsidRPr="004B41A9">
              <w:t xml:space="preserve"> accountantsprotocol financiële productieverantwoording Wmo en Jeugdwet; </w:t>
            </w:r>
          </w:p>
          <w:p w14:paraId="121C6207" w14:textId="77777777" w:rsidR="00222BCC" w:rsidRDefault="00222BCC" w:rsidP="00222BCC">
            <w:pPr>
              <w:numPr>
                <w:ilvl w:val="0"/>
                <w:numId w:val="17"/>
              </w:numPr>
              <w:suppressAutoHyphens w:val="0"/>
              <w:spacing w:after="5" w:line="249" w:lineRule="auto"/>
              <w:ind w:right="5" w:hanging="360"/>
            </w:pPr>
            <w:r>
              <w:t xml:space="preserve">Beleid, inspanningen en prestaties; </w:t>
            </w:r>
          </w:p>
          <w:p w14:paraId="65E957FE" w14:textId="77777777" w:rsidR="00222BCC" w:rsidRPr="004B41A9" w:rsidRDefault="00222BCC" w:rsidP="00222BCC">
            <w:pPr>
              <w:numPr>
                <w:ilvl w:val="0"/>
                <w:numId w:val="17"/>
              </w:numPr>
              <w:suppressAutoHyphens w:val="0"/>
              <w:spacing w:after="5" w:line="249" w:lineRule="auto"/>
              <w:ind w:right="5" w:hanging="360"/>
            </w:pPr>
            <w:r w:rsidRPr="004B41A9">
              <w:t xml:space="preserve">De uitkomsten van de gemeten cliënttevredenheid; </w:t>
            </w:r>
          </w:p>
          <w:p w14:paraId="43E1A6FB" w14:textId="77777777" w:rsidR="00222BCC" w:rsidRPr="004B41A9" w:rsidRDefault="00222BCC" w:rsidP="00222BCC">
            <w:pPr>
              <w:numPr>
                <w:ilvl w:val="0"/>
                <w:numId w:val="17"/>
              </w:numPr>
              <w:suppressAutoHyphens w:val="0"/>
              <w:spacing w:after="5" w:line="249" w:lineRule="auto"/>
              <w:ind w:right="5" w:hanging="360"/>
            </w:pPr>
            <w:r w:rsidRPr="004B41A9">
              <w:t xml:space="preserve">Het aantal ingediende klachten, de aard van de klachten en de afhandeling daarvan; </w:t>
            </w:r>
          </w:p>
          <w:p w14:paraId="42CFC0C0" w14:textId="77777777" w:rsidR="00222BCC" w:rsidRPr="004B41A9" w:rsidRDefault="00222BCC" w:rsidP="00222BCC">
            <w:pPr>
              <w:numPr>
                <w:ilvl w:val="0"/>
                <w:numId w:val="17"/>
              </w:numPr>
              <w:suppressAutoHyphens w:val="0"/>
              <w:spacing w:after="5" w:line="249" w:lineRule="auto"/>
              <w:ind w:right="5" w:hanging="360"/>
            </w:pPr>
            <w:r w:rsidRPr="004B41A9">
              <w:t xml:space="preserve">Het aantal voorgevallen calamiteiten en de afhandeling daarvan; </w:t>
            </w:r>
          </w:p>
          <w:p w14:paraId="37227039" w14:textId="77777777" w:rsidR="00222BCC" w:rsidRPr="004B41A9" w:rsidRDefault="00222BCC" w:rsidP="00222BCC">
            <w:pPr>
              <w:numPr>
                <w:ilvl w:val="0"/>
                <w:numId w:val="17"/>
              </w:numPr>
              <w:suppressAutoHyphens w:val="0"/>
              <w:spacing w:after="5" w:line="249" w:lineRule="auto"/>
              <w:ind w:right="5" w:hanging="360"/>
            </w:pPr>
            <w:r w:rsidRPr="004B41A9">
              <w:t xml:space="preserve">De uitkomsten van de gemeten medewerkerstevredenheid (mits dat kalenderjaar gemeten); </w:t>
            </w:r>
          </w:p>
          <w:p w14:paraId="3F3818D1" w14:textId="77777777" w:rsidR="00222BCC" w:rsidRPr="004B41A9" w:rsidRDefault="00222BCC" w:rsidP="00222BCC">
            <w:pPr>
              <w:numPr>
                <w:ilvl w:val="0"/>
                <w:numId w:val="17"/>
              </w:numPr>
              <w:suppressAutoHyphens w:val="0"/>
              <w:spacing w:after="5" w:line="249" w:lineRule="auto"/>
              <w:ind w:right="5" w:hanging="360"/>
            </w:pPr>
            <w:r w:rsidRPr="004B41A9">
              <w:t xml:space="preserve">Het aantal medewerkers met een inkomen hoger dan het ministersalaris (de Balkenendenorm); </w:t>
            </w:r>
          </w:p>
          <w:p w14:paraId="661CE928" w14:textId="77777777" w:rsidR="00222BCC" w:rsidRDefault="00222BCC" w:rsidP="00222BCC">
            <w:pPr>
              <w:numPr>
                <w:ilvl w:val="0"/>
                <w:numId w:val="17"/>
              </w:numPr>
              <w:suppressAutoHyphens w:val="0"/>
              <w:spacing w:after="5" w:line="249" w:lineRule="auto"/>
              <w:ind w:right="5" w:hanging="360"/>
            </w:pPr>
            <w:r>
              <w:t xml:space="preserve">Verantwoording vanuit het kwaliteitssysteem; </w:t>
            </w:r>
          </w:p>
          <w:p w14:paraId="7E299E8F" w14:textId="77777777" w:rsidR="00222BCC" w:rsidRPr="004B41A9" w:rsidRDefault="00222BCC" w:rsidP="00222BCC">
            <w:pPr>
              <w:numPr>
                <w:ilvl w:val="0"/>
                <w:numId w:val="17"/>
              </w:numPr>
              <w:suppressAutoHyphens w:val="0"/>
              <w:spacing w:after="5" w:line="249" w:lineRule="auto"/>
              <w:ind w:right="5" w:hanging="360"/>
            </w:pPr>
            <w:r w:rsidRPr="004B41A9">
              <w:t xml:space="preserve">De leden van het Toezichthoudend orgaan en de hoogte van hun bezoldiging. </w:t>
            </w:r>
          </w:p>
        </w:tc>
        <w:tc>
          <w:tcPr>
            <w:tcW w:w="568" w:type="dxa"/>
          </w:tcPr>
          <w:p w14:paraId="1DB4DDE5" w14:textId="77777777" w:rsidR="00222BCC" w:rsidRPr="00D25389" w:rsidRDefault="00222BCC" w:rsidP="00891BD9">
            <w:pPr>
              <w:jc w:val="center"/>
            </w:pPr>
            <w:r w:rsidRPr="00D25389">
              <w:t>Ja</w:t>
            </w:r>
          </w:p>
          <w:p w14:paraId="3EB15D1A"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354D9027" w14:textId="77777777" w:rsidR="00222BCC" w:rsidRPr="00D25389" w:rsidRDefault="00222BCC" w:rsidP="00891BD9">
            <w:pPr>
              <w:jc w:val="center"/>
            </w:pPr>
            <w:r w:rsidRPr="00D25389">
              <w:t>Nee</w:t>
            </w:r>
          </w:p>
          <w:p w14:paraId="7B9FFC9C"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3C18968C" w14:textId="77777777" w:rsidTr="00891BD9">
        <w:trPr>
          <w:cantSplit/>
          <w:trHeight w:val="488"/>
        </w:trPr>
        <w:tc>
          <w:tcPr>
            <w:tcW w:w="637" w:type="dxa"/>
            <w:shd w:val="clear" w:color="auto" w:fill="auto"/>
          </w:tcPr>
          <w:p w14:paraId="0DA1D278"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141406C9" w14:textId="77777777" w:rsidR="00222BCC" w:rsidRPr="004B41A9" w:rsidRDefault="00222BCC" w:rsidP="00891BD9">
            <w:pPr>
              <w:ind w:left="-5" w:right="5"/>
            </w:pPr>
            <w:r w:rsidRPr="004B41A9">
              <w:t xml:space="preserve">De aanbieder heeft schriftelijk vastgelegd welk(e) orgaan/organen van de aanbieder welke bevoegdheden heeft onderscheidenlijk hebben ten aanzien van welk onderdeel of aspect van de bedrijfsvoering. </w:t>
            </w:r>
          </w:p>
        </w:tc>
        <w:tc>
          <w:tcPr>
            <w:tcW w:w="568" w:type="dxa"/>
          </w:tcPr>
          <w:p w14:paraId="5F55018B" w14:textId="77777777" w:rsidR="00222BCC" w:rsidRPr="00D25389" w:rsidRDefault="00222BCC" w:rsidP="00891BD9">
            <w:pPr>
              <w:jc w:val="center"/>
            </w:pPr>
            <w:r w:rsidRPr="00D25389">
              <w:t>Ja</w:t>
            </w:r>
          </w:p>
          <w:p w14:paraId="5B2917FF"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528A7E0F" w14:textId="77777777" w:rsidR="00222BCC" w:rsidRPr="00D25389" w:rsidRDefault="00222BCC" w:rsidP="00891BD9">
            <w:pPr>
              <w:jc w:val="center"/>
            </w:pPr>
            <w:r w:rsidRPr="00D25389">
              <w:t>Nee</w:t>
            </w:r>
          </w:p>
          <w:p w14:paraId="2612D8EC"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3CA4C6D0" w14:textId="77777777" w:rsidTr="00891BD9">
        <w:trPr>
          <w:cantSplit/>
        </w:trPr>
        <w:tc>
          <w:tcPr>
            <w:tcW w:w="9001" w:type="dxa"/>
            <w:gridSpan w:val="5"/>
            <w:shd w:val="clear" w:color="auto" w:fill="BFBFBF"/>
          </w:tcPr>
          <w:p w14:paraId="16545746" w14:textId="77777777" w:rsidR="00222BCC" w:rsidRPr="00D25389" w:rsidRDefault="00222BCC" w:rsidP="00891BD9">
            <w:pPr>
              <w:keepNext/>
              <w:rPr>
                <w:b/>
              </w:rPr>
            </w:pPr>
            <w:r w:rsidRPr="00D25389">
              <w:rPr>
                <w:b/>
              </w:rPr>
              <w:t>Prijzen, oplevering en facturatie</w:t>
            </w:r>
          </w:p>
        </w:tc>
      </w:tr>
      <w:tr w:rsidR="00222BCC" w:rsidRPr="00D25389" w14:paraId="5A3790AA" w14:textId="77777777" w:rsidTr="00891BD9">
        <w:trPr>
          <w:cantSplit/>
          <w:trHeight w:val="488"/>
        </w:trPr>
        <w:tc>
          <w:tcPr>
            <w:tcW w:w="637" w:type="dxa"/>
            <w:shd w:val="clear" w:color="auto" w:fill="auto"/>
          </w:tcPr>
          <w:p w14:paraId="186BDDC0"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7D26CD76" w14:textId="77777777" w:rsidR="00222BCC" w:rsidRPr="00D25389" w:rsidRDefault="00222BCC" w:rsidP="00891B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pPr>
            <w:r w:rsidRPr="00D25389">
              <w:t>Alle vermelde prijzen en tarieven zijn in Euro (€) en exclusief BTW. De door inschrijver aangeboden prijzen en tarieven dienen inclusief overige belastingen en/of heffingen, reis- en verblijfkosten en soortgelijke te zijn.</w:t>
            </w:r>
          </w:p>
        </w:tc>
        <w:tc>
          <w:tcPr>
            <w:tcW w:w="568" w:type="dxa"/>
          </w:tcPr>
          <w:p w14:paraId="54A52958" w14:textId="77777777" w:rsidR="00222BCC" w:rsidRPr="00D25389" w:rsidRDefault="00222BCC" w:rsidP="00891BD9">
            <w:pPr>
              <w:jc w:val="center"/>
            </w:pPr>
            <w:r w:rsidRPr="00D25389">
              <w:t>Ja</w:t>
            </w:r>
          </w:p>
          <w:p w14:paraId="5F2FEA03"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4C315526" w14:textId="77777777" w:rsidR="00222BCC" w:rsidRPr="00D25389" w:rsidRDefault="00222BCC" w:rsidP="00891BD9">
            <w:pPr>
              <w:jc w:val="center"/>
            </w:pPr>
            <w:r w:rsidRPr="00D25389">
              <w:t>Nee</w:t>
            </w:r>
          </w:p>
          <w:p w14:paraId="1B9C6767"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304065FD" w14:textId="77777777" w:rsidTr="00891BD9">
        <w:trPr>
          <w:cantSplit/>
          <w:trHeight w:val="488"/>
        </w:trPr>
        <w:tc>
          <w:tcPr>
            <w:tcW w:w="637" w:type="dxa"/>
            <w:shd w:val="clear" w:color="auto" w:fill="auto"/>
          </w:tcPr>
          <w:p w14:paraId="20B5B715"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763D54A0" w14:textId="77777777" w:rsidR="00222BCC" w:rsidRPr="000244B9" w:rsidRDefault="00222BCC" w:rsidP="00891BD9">
            <w:pPr>
              <w:ind w:left="2" w:hanging="2"/>
            </w:pPr>
            <w:r w:rsidRPr="000244B9">
              <w:t>Opdrachtgever indexeert jaarlijks op 1 januari de prijzen voor de</w:t>
            </w:r>
          </w:p>
          <w:p w14:paraId="29E48094" w14:textId="77777777" w:rsidR="00222BCC" w:rsidRPr="000244B9" w:rsidRDefault="00222BCC" w:rsidP="00891BD9">
            <w:pPr>
              <w:ind w:left="2" w:hanging="2"/>
            </w:pPr>
            <w:r w:rsidRPr="000244B9">
              <w:t>dienstverlening. Het percentage waarmee wordt geïndexeerd betreft een</w:t>
            </w:r>
          </w:p>
          <w:p w14:paraId="3E256A62" w14:textId="77777777" w:rsidR="00222BCC" w:rsidRPr="00D25389" w:rsidRDefault="00222BCC" w:rsidP="00891BD9">
            <w:pPr>
              <w:ind w:left="2" w:hanging="2"/>
            </w:pPr>
            <w:r w:rsidRPr="000244B9">
              <w:t xml:space="preserve">gewogen gemiddelde van de Overheidsbijdrage in deArbeidskostenontwikkeling (OVA) en de Consumenten Prijs Index (CPI) over voorgaand kalenderjaar.  Voor perceel 1 t/m 3 geldt dat de OVA 70% en de CPI 30% weegt. Bij perceel 4 en 5 is dit 80% OVA en 20% CPI. Ook in het geval van een negatieve indexering moet de herziening van de prijzen worden doorgevoerd. Een eerste indexering kan niet eerder plaatsvinden dan op 1 januari 2023. </w:t>
            </w:r>
          </w:p>
        </w:tc>
        <w:tc>
          <w:tcPr>
            <w:tcW w:w="568" w:type="dxa"/>
          </w:tcPr>
          <w:p w14:paraId="3C6F096B" w14:textId="77777777" w:rsidR="00222BCC" w:rsidRPr="00D25389" w:rsidRDefault="00222BCC" w:rsidP="00891BD9">
            <w:pPr>
              <w:jc w:val="center"/>
            </w:pPr>
            <w:r w:rsidRPr="00D25389">
              <w:t>Ja</w:t>
            </w:r>
          </w:p>
          <w:p w14:paraId="0AC92338"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6158CA8C" w14:textId="77777777" w:rsidR="00222BCC" w:rsidRPr="00D25389" w:rsidRDefault="00222BCC" w:rsidP="00891BD9">
            <w:pPr>
              <w:jc w:val="center"/>
            </w:pPr>
            <w:r w:rsidRPr="00D25389">
              <w:t>Nee</w:t>
            </w:r>
          </w:p>
          <w:p w14:paraId="265F4756"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4E7BB21C" w14:textId="77777777" w:rsidTr="00891BD9">
        <w:trPr>
          <w:cantSplit/>
        </w:trPr>
        <w:tc>
          <w:tcPr>
            <w:tcW w:w="9001" w:type="dxa"/>
            <w:gridSpan w:val="5"/>
            <w:shd w:val="clear" w:color="auto" w:fill="BFBFBF"/>
          </w:tcPr>
          <w:p w14:paraId="31957A25" w14:textId="77777777" w:rsidR="00222BCC" w:rsidRPr="00D25389" w:rsidRDefault="00222BCC" w:rsidP="00891BD9">
            <w:pPr>
              <w:keepNext/>
              <w:rPr>
                <w:b/>
              </w:rPr>
            </w:pPr>
            <w:r w:rsidRPr="00D25389">
              <w:rPr>
                <w:b/>
              </w:rPr>
              <w:t>Rapportages en controle</w:t>
            </w:r>
          </w:p>
        </w:tc>
      </w:tr>
      <w:tr w:rsidR="00222BCC" w:rsidRPr="00D25389" w14:paraId="378E89F7" w14:textId="77777777" w:rsidTr="00891BD9">
        <w:trPr>
          <w:cantSplit/>
          <w:trHeight w:val="488"/>
        </w:trPr>
        <w:tc>
          <w:tcPr>
            <w:tcW w:w="637" w:type="dxa"/>
            <w:shd w:val="clear" w:color="auto" w:fill="auto"/>
          </w:tcPr>
          <w:p w14:paraId="7A6CBFC0"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390511F3" w14:textId="77777777" w:rsidR="00222BCC" w:rsidRPr="002D52D2" w:rsidRDefault="00222BCC" w:rsidP="00891B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pPr>
            <w:r>
              <w:t>ON</w:t>
            </w:r>
            <w:r w:rsidRPr="002D52D2">
              <w:t xml:space="preserve"> werkt met Vecozo. Voor de uitwisseling van berichten tussen de gemeente en de zorgaanbieder (o.a. Toewijzing, Declaratie, Aanvang, Beëindiging, Wachtlijst, Indicatie, Aanvraag indicatie) geldt het volgende: </w:t>
            </w:r>
          </w:p>
          <w:p w14:paraId="128E7205" w14:textId="77777777" w:rsidR="00222BCC" w:rsidRPr="002D52D2" w:rsidRDefault="00222BCC" w:rsidP="00222BCC">
            <w:pPr>
              <w:numPr>
                <w:ilvl w:val="0"/>
                <w:numId w:val="18"/>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uppressAutoHyphens w:val="0"/>
              <w:spacing w:line="276" w:lineRule="auto"/>
            </w:pPr>
            <w:r w:rsidRPr="002D52D2">
              <w:t xml:space="preserve">Digitale berichtuitwisseling via Vecozo is verplicht, tenzij sprake is van zwaarwegende belangen; </w:t>
            </w:r>
          </w:p>
          <w:p w14:paraId="7DB8DC04" w14:textId="77777777" w:rsidR="00222BCC" w:rsidRPr="002D52D2" w:rsidRDefault="00222BCC" w:rsidP="00222BCC">
            <w:pPr>
              <w:numPr>
                <w:ilvl w:val="0"/>
                <w:numId w:val="18"/>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uppressAutoHyphens w:val="0"/>
              <w:spacing w:line="276" w:lineRule="auto"/>
            </w:pPr>
            <w:r w:rsidRPr="002D52D2">
              <w:t xml:space="preserve">Bij digitale berichtuitwisseling moet gebruik worden gemaakt van de iWMOstandaard, iJW standaard en overige aanvullende landelijk in ontwikkeling zijnde berichtstandaarden (voor o.a. DBC’s); </w:t>
            </w:r>
          </w:p>
          <w:p w14:paraId="37DD7A1E" w14:textId="77777777" w:rsidR="00222BCC" w:rsidRPr="002D52D2" w:rsidRDefault="00222BCC" w:rsidP="00222BCC">
            <w:pPr>
              <w:numPr>
                <w:ilvl w:val="0"/>
                <w:numId w:val="18"/>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uppressAutoHyphens w:val="0"/>
              <w:spacing w:line="276" w:lineRule="auto"/>
            </w:pPr>
            <w:r w:rsidRPr="002D52D2">
              <w:t xml:space="preserve">De berichtuitwisseling moet aansluiten op de daarvoor gebruikte gegevensknooppunten en Zorgportaal; </w:t>
            </w:r>
          </w:p>
          <w:p w14:paraId="46A2A3B2" w14:textId="77777777" w:rsidR="00222BCC" w:rsidRDefault="00222BCC" w:rsidP="00222BCC">
            <w:pPr>
              <w:numPr>
                <w:ilvl w:val="0"/>
                <w:numId w:val="18"/>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uppressAutoHyphens w:val="0"/>
              <w:spacing w:line="276" w:lineRule="auto"/>
            </w:pPr>
            <w:r w:rsidRPr="002D52D2">
              <w:t xml:space="preserve">De zorgaanbieder is verplicht de berichtenuitwisseling te laten geschieden op basis van de laatste versies. </w:t>
            </w:r>
          </w:p>
          <w:p w14:paraId="686EB27D" w14:textId="77777777" w:rsidR="00222BCC" w:rsidRPr="00D25389" w:rsidRDefault="00222BCC" w:rsidP="00891B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pPr>
            <w:r w:rsidRPr="00CE4B9C">
              <w:t xml:space="preserve">Waar toch gebruik wordt gemaakt van analoge berichtenuitwisseling </w:t>
            </w:r>
            <w:r>
              <w:t>volgt</w:t>
            </w:r>
            <w:r w:rsidRPr="00CE4B9C">
              <w:t xml:space="preserve"> een analoge werkwijze</w:t>
            </w:r>
            <w:r>
              <w:t>.</w:t>
            </w:r>
          </w:p>
        </w:tc>
        <w:tc>
          <w:tcPr>
            <w:tcW w:w="568" w:type="dxa"/>
          </w:tcPr>
          <w:p w14:paraId="79C2428B" w14:textId="77777777" w:rsidR="00222BCC" w:rsidRPr="00D25389" w:rsidRDefault="00222BCC" w:rsidP="00891BD9">
            <w:pPr>
              <w:jc w:val="center"/>
            </w:pPr>
            <w:r w:rsidRPr="00D25389">
              <w:t>Ja</w:t>
            </w:r>
          </w:p>
          <w:p w14:paraId="2C7FC63C"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3CE4A977" w14:textId="77777777" w:rsidR="00222BCC" w:rsidRPr="00D25389" w:rsidRDefault="00222BCC" w:rsidP="00891BD9">
            <w:pPr>
              <w:jc w:val="center"/>
            </w:pPr>
            <w:r w:rsidRPr="00D25389">
              <w:t>Nee</w:t>
            </w:r>
          </w:p>
          <w:p w14:paraId="2B460084"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21857216" w14:textId="77777777" w:rsidTr="00891BD9">
        <w:trPr>
          <w:cantSplit/>
          <w:trHeight w:val="488"/>
        </w:trPr>
        <w:tc>
          <w:tcPr>
            <w:tcW w:w="637" w:type="dxa"/>
            <w:shd w:val="clear" w:color="auto" w:fill="auto"/>
          </w:tcPr>
          <w:p w14:paraId="724FA38A" w14:textId="77777777" w:rsidR="00222BCC" w:rsidRPr="00D25389" w:rsidRDefault="00222BCC" w:rsidP="00222BCC">
            <w:pPr>
              <w:pStyle w:val="Lijstalinea"/>
              <w:numPr>
                <w:ilvl w:val="0"/>
                <w:numId w:val="3"/>
              </w:numPr>
              <w:ind w:left="360"/>
              <w:jc w:val="center"/>
              <w:rPr>
                <w:rFonts w:cs="Arial"/>
              </w:rPr>
            </w:pPr>
          </w:p>
        </w:tc>
        <w:tc>
          <w:tcPr>
            <w:tcW w:w="7229" w:type="dxa"/>
            <w:gridSpan w:val="2"/>
          </w:tcPr>
          <w:p w14:paraId="7441EB07" w14:textId="77777777" w:rsidR="00222BCC" w:rsidRPr="00D25389" w:rsidRDefault="00222BCC" w:rsidP="00891BD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pPr>
            <w:r>
              <w:t>Financiële verantwoording één keer per jaar conform het landelijk accountantsprotocol Wmo/Jeugd.</w:t>
            </w:r>
          </w:p>
        </w:tc>
        <w:tc>
          <w:tcPr>
            <w:tcW w:w="568" w:type="dxa"/>
          </w:tcPr>
          <w:p w14:paraId="1FE25C2A" w14:textId="77777777" w:rsidR="00222BCC" w:rsidRPr="00D25389" w:rsidRDefault="00222BCC" w:rsidP="00891BD9">
            <w:pPr>
              <w:jc w:val="center"/>
            </w:pPr>
            <w:r w:rsidRPr="00D25389">
              <w:t>Ja</w:t>
            </w:r>
          </w:p>
          <w:p w14:paraId="49F66B08"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0D74FF74" w14:textId="77777777" w:rsidR="00222BCC" w:rsidRPr="00D25389" w:rsidRDefault="00222BCC" w:rsidP="00891BD9">
            <w:pPr>
              <w:jc w:val="center"/>
            </w:pPr>
            <w:r w:rsidRPr="00D25389">
              <w:t>Nee</w:t>
            </w:r>
          </w:p>
          <w:p w14:paraId="5C78CE0B"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363FE0AE" w14:textId="77777777" w:rsidTr="00891BD9">
        <w:trPr>
          <w:cantSplit/>
        </w:trPr>
        <w:tc>
          <w:tcPr>
            <w:tcW w:w="9001" w:type="dxa"/>
            <w:gridSpan w:val="5"/>
            <w:shd w:val="clear" w:color="auto" w:fill="BFBFBF"/>
          </w:tcPr>
          <w:p w14:paraId="177673A9" w14:textId="77777777" w:rsidR="00222BCC" w:rsidRPr="00D25389" w:rsidRDefault="00222BCC" w:rsidP="00891BD9">
            <w:pPr>
              <w:keepNext/>
              <w:rPr>
                <w:b/>
              </w:rPr>
            </w:pPr>
            <w:r w:rsidRPr="00D25389">
              <w:rPr>
                <w:b/>
              </w:rPr>
              <w:t>Evaluatie</w:t>
            </w:r>
          </w:p>
        </w:tc>
      </w:tr>
      <w:tr w:rsidR="00222BCC" w:rsidRPr="00D25389" w14:paraId="3C926D66" w14:textId="77777777" w:rsidTr="00891BD9">
        <w:trPr>
          <w:cantSplit/>
          <w:trHeight w:val="488"/>
        </w:trPr>
        <w:tc>
          <w:tcPr>
            <w:tcW w:w="637" w:type="dxa"/>
            <w:shd w:val="clear" w:color="auto" w:fill="auto"/>
          </w:tcPr>
          <w:p w14:paraId="4B9B3539" w14:textId="77777777" w:rsidR="00222BCC" w:rsidRPr="00D25389" w:rsidRDefault="00222BCC" w:rsidP="00222BCC">
            <w:pPr>
              <w:pStyle w:val="Lijstalinea"/>
              <w:numPr>
                <w:ilvl w:val="0"/>
                <w:numId w:val="3"/>
              </w:numPr>
              <w:ind w:left="360"/>
              <w:jc w:val="center"/>
              <w:rPr>
                <w:rFonts w:cs="Arial"/>
              </w:rPr>
            </w:pPr>
          </w:p>
        </w:tc>
        <w:tc>
          <w:tcPr>
            <w:tcW w:w="7223" w:type="dxa"/>
          </w:tcPr>
          <w:p w14:paraId="1C55A686" w14:textId="77777777" w:rsidR="00222BCC" w:rsidRPr="00D25389" w:rsidRDefault="00222BCC" w:rsidP="00891BD9">
            <w:r w:rsidRPr="00D25389">
              <w:t>ON neemt initiatieven richting OG om werkprocessen te verbeteren.</w:t>
            </w:r>
          </w:p>
        </w:tc>
        <w:tc>
          <w:tcPr>
            <w:tcW w:w="574" w:type="dxa"/>
            <w:gridSpan w:val="2"/>
          </w:tcPr>
          <w:p w14:paraId="1CE21BDA" w14:textId="77777777" w:rsidR="00222BCC" w:rsidRPr="00D25389" w:rsidRDefault="00222BCC" w:rsidP="00891BD9">
            <w:pPr>
              <w:jc w:val="center"/>
            </w:pPr>
            <w:r w:rsidRPr="00D25389">
              <w:t>Ja</w:t>
            </w:r>
          </w:p>
          <w:p w14:paraId="29534460"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7A72E9F8" w14:textId="77777777" w:rsidR="00222BCC" w:rsidRPr="00D25389" w:rsidRDefault="00222BCC" w:rsidP="00891BD9">
            <w:pPr>
              <w:jc w:val="center"/>
            </w:pPr>
            <w:r w:rsidRPr="00D25389">
              <w:t>Nee</w:t>
            </w:r>
          </w:p>
          <w:p w14:paraId="2586B9CB"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5E2E8181" w14:textId="77777777" w:rsidTr="00891BD9">
        <w:trPr>
          <w:cantSplit/>
          <w:trHeight w:val="488"/>
        </w:trPr>
        <w:tc>
          <w:tcPr>
            <w:tcW w:w="637" w:type="dxa"/>
            <w:shd w:val="clear" w:color="auto" w:fill="auto"/>
          </w:tcPr>
          <w:p w14:paraId="587BB4ED" w14:textId="77777777" w:rsidR="00222BCC" w:rsidRPr="00D25389" w:rsidRDefault="00222BCC" w:rsidP="00222BCC">
            <w:pPr>
              <w:pStyle w:val="Lijstalinea"/>
              <w:numPr>
                <w:ilvl w:val="0"/>
                <w:numId w:val="3"/>
              </w:numPr>
              <w:ind w:left="360"/>
              <w:jc w:val="center"/>
              <w:rPr>
                <w:rFonts w:cs="Arial"/>
              </w:rPr>
            </w:pPr>
          </w:p>
        </w:tc>
        <w:tc>
          <w:tcPr>
            <w:tcW w:w="7223" w:type="dxa"/>
          </w:tcPr>
          <w:p w14:paraId="1CD8BDE5" w14:textId="77777777" w:rsidR="00222BCC" w:rsidRPr="00D25389" w:rsidRDefault="00222BCC" w:rsidP="00891BD9">
            <w:pPr>
              <w:tabs>
                <w:tab w:val="left" w:pos="355"/>
              </w:tabs>
            </w:pPr>
            <w:r w:rsidRPr="00D25389">
              <w:t>OG en ON zullen jaarlijks</w:t>
            </w:r>
            <w:r>
              <w:t xml:space="preserve"> een </w:t>
            </w:r>
            <w:r w:rsidRPr="00D25389">
              <w:t>overleg organiseren waarin minimaal de volgende onderwerpen aan de orde komen:</w:t>
            </w:r>
          </w:p>
          <w:p w14:paraId="41F9ACD8" w14:textId="77777777" w:rsidR="00222BCC" w:rsidRPr="00D25389" w:rsidRDefault="00222BCC" w:rsidP="00222BCC">
            <w:pPr>
              <w:numPr>
                <w:ilvl w:val="0"/>
                <w:numId w:val="5"/>
              </w:numPr>
              <w:tabs>
                <w:tab w:val="left" w:pos="355"/>
              </w:tabs>
              <w:suppressAutoHyphens w:val="0"/>
              <w:spacing w:line="276" w:lineRule="auto"/>
            </w:pPr>
            <w:r w:rsidRPr="00D25389">
              <w:t>Kwaliteit werkzaamheden;</w:t>
            </w:r>
          </w:p>
          <w:p w14:paraId="2268AC38" w14:textId="77777777" w:rsidR="00222BCC" w:rsidRPr="00D25389" w:rsidRDefault="00222BCC" w:rsidP="00222BCC">
            <w:pPr>
              <w:numPr>
                <w:ilvl w:val="0"/>
                <w:numId w:val="5"/>
              </w:numPr>
              <w:tabs>
                <w:tab w:val="left" w:pos="355"/>
              </w:tabs>
              <w:suppressAutoHyphens w:val="0"/>
              <w:spacing w:line="276" w:lineRule="auto"/>
            </w:pPr>
            <w:r w:rsidRPr="00D25389">
              <w:t>Kwaliteit geleverde informatie;</w:t>
            </w:r>
          </w:p>
          <w:p w14:paraId="24A39A57" w14:textId="77777777" w:rsidR="00222BCC" w:rsidRPr="00D25389" w:rsidRDefault="00222BCC" w:rsidP="00222BCC">
            <w:pPr>
              <w:numPr>
                <w:ilvl w:val="0"/>
                <w:numId w:val="5"/>
              </w:numPr>
              <w:tabs>
                <w:tab w:val="left" w:pos="355"/>
              </w:tabs>
              <w:suppressAutoHyphens w:val="0"/>
              <w:spacing w:line="276" w:lineRule="auto"/>
            </w:pPr>
            <w:r w:rsidRPr="00D25389">
              <w:t>Tevredenheid OG;</w:t>
            </w:r>
          </w:p>
          <w:p w14:paraId="3364C5B6" w14:textId="77777777" w:rsidR="00222BCC" w:rsidRPr="00D25389" w:rsidRDefault="00222BCC" w:rsidP="00222BCC">
            <w:pPr>
              <w:numPr>
                <w:ilvl w:val="0"/>
                <w:numId w:val="5"/>
              </w:numPr>
              <w:tabs>
                <w:tab w:val="left" w:pos="355"/>
              </w:tabs>
              <w:suppressAutoHyphens w:val="0"/>
              <w:spacing w:line="276" w:lineRule="auto"/>
            </w:pPr>
            <w:r w:rsidRPr="00D25389">
              <w:t>Evaluatie en beoordeling afspraken;</w:t>
            </w:r>
          </w:p>
          <w:p w14:paraId="3C01A33F" w14:textId="77777777" w:rsidR="00222BCC" w:rsidRPr="00D25389" w:rsidRDefault="00222BCC" w:rsidP="00222BCC">
            <w:pPr>
              <w:numPr>
                <w:ilvl w:val="0"/>
                <w:numId w:val="5"/>
              </w:numPr>
              <w:tabs>
                <w:tab w:val="left" w:pos="355"/>
              </w:tabs>
              <w:suppressAutoHyphens w:val="0"/>
              <w:spacing w:line="276" w:lineRule="auto"/>
            </w:pPr>
            <w:r w:rsidRPr="00D25389">
              <w:t>Klachtenafhandeling;</w:t>
            </w:r>
          </w:p>
          <w:p w14:paraId="25E07058" w14:textId="77777777" w:rsidR="00222BCC" w:rsidRPr="00D25389" w:rsidRDefault="00222BCC" w:rsidP="00222BCC">
            <w:pPr>
              <w:numPr>
                <w:ilvl w:val="0"/>
                <w:numId w:val="5"/>
              </w:numPr>
              <w:tabs>
                <w:tab w:val="left" w:pos="355"/>
              </w:tabs>
              <w:suppressAutoHyphens w:val="0"/>
              <w:spacing w:line="276" w:lineRule="auto"/>
            </w:pPr>
            <w:r w:rsidRPr="00D25389">
              <w:t>Functioneren partijen;</w:t>
            </w:r>
          </w:p>
          <w:p w14:paraId="2E42AC3F" w14:textId="77777777" w:rsidR="00222BCC" w:rsidRPr="00D25389" w:rsidRDefault="00222BCC" w:rsidP="00222BCC">
            <w:pPr>
              <w:numPr>
                <w:ilvl w:val="0"/>
                <w:numId w:val="5"/>
              </w:numPr>
              <w:tabs>
                <w:tab w:val="left" w:pos="355"/>
              </w:tabs>
              <w:suppressAutoHyphens w:val="0"/>
              <w:spacing w:line="276" w:lineRule="auto"/>
            </w:pPr>
            <w:r w:rsidRPr="00D25389">
              <w:t>Verbeterpunten;</w:t>
            </w:r>
          </w:p>
          <w:p w14:paraId="4ED6C347" w14:textId="77777777" w:rsidR="00222BCC" w:rsidRPr="00D25389" w:rsidRDefault="00222BCC" w:rsidP="00222BCC">
            <w:pPr>
              <w:numPr>
                <w:ilvl w:val="0"/>
                <w:numId w:val="5"/>
              </w:numPr>
              <w:tabs>
                <w:tab w:val="left" w:pos="355"/>
              </w:tabs>
              <w:suppressAutoHyphens w:val="0"/>
              <w:spacing w:line="276" w:lineRule="auto"/>
            </w:pPr>
            <w:r w:rsidRPr="00D25389">
              <w:t>Afspraken.</w:t>
            </w:r>
          </w:p>
        </w:tc>
        <w:tc>
          <w:tcPr>
            <w:tcW w:w="574" w:type="dxa"/>
            <w:gridSpan w:val="2"/>
          </w:tcPr>
          <w:p w14:paraId="200E6532" w14:textId="77777777" w:rsidR="00222BCC" w:rsidRPr="00D25389" w:rsidRDefault="00222BCC" w:rsidP="00891BD9">
            <w:pPr>
              <w:jc w:val="center"/>
            </w:pPr>
            <w:r w:rsidRPr="00D25389">
              <w:t>Ja</w:t>
            </w:r>
          </w:p>
          <w:p w14:paraId="634CDFF1"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c>
          <w:tcPr>
            <w:tcW w:w="567" w:type="dxa"/>
          </w:tcPr>
          <w:p w14:paraId="173803E9" w14:textId="77777777" w:rsidR="00222BCC" w:rsidRPr="00D25389" w:rsidRDefault="00222BCC" w:rsidP="00891BD9">
            <w:pPr>
              <w:jc w:val="center"/>
            </w:pPr>
            <w:r w:rsidRPr="00D25389">
              <w:t>Nee</w:t>
            </w:r>
          </w:p>
          <w:p w14:paraId="5AFAAF93" w14:textId="77777777" w:rsidR="00222BCC" w:rsidRPr="00D25389" w:rsidRDefault="00222BCC" w:rsidP="00891BD9">
            <w:pPr>
              <w:jc w:val="center"/>
            </w:pPr>
            <w:r w:rsidRPr="00D25389">
              <w:fldChar w:fldCharType="begin">
                <w:ffData>
                  <w:name w:val="Selectievakje1"/>
                  <w:enabled/>
                  <w:calcOnExit w:val="0"/>
                  <w:checkBox>
                    <w:sizeAuto/>
                    <w:default w:val="0"/>
                  </w:checkBox>
                </w:ffData>
              </w:fldChar>
            </w:r>
            <w:r w:rsidRPr="00D25389">
              <w:instrText xml:space="preserve"> FORMCHECKBOX </w:instrText>
            </w:r>
            <w:r>
              <w:fldChar w:fldCharType="separate"/>
            </w:r>
            <w:r w:rsidRPr="00D25389">
              <w:fldChar w:fldCharType="end"/>
            </w:r>
          </w:p>
        </w:tc>
      </w:tr>
      <w:tr w:rsidR="00222BCC" w:rsidRPr="00D25389" w14:paraId="4310CE33" w14:textId="77777777" w:rsidTr="00891BD9">
        <w:trPr>
          <w:cantSplit/>
        </w:trPr>
        <w:tc>
          <w:tcPr>
            <w:tcW w:w="9001" w:type="dxa"/>
            <w:gridSpan w:val="5"/>
            <w:shd w:val="clear" w:color="auto" w:fill="BFBFBF"/>
          </w:tcPr>
          <w:p w14:paraId="392B094E" w14:textId="77777777" w:rsidR="00222BCC" w:rsidRPr="00D25389" w:rsidRDefault="00222BCC" w:rsidP="00891BD9">
            <w:pPr>
              <w:keepNext/>
              <w:rPr>
                <w:b/>
                <w:highlight w:val="green"/>
              </w:rPr>
            </w:pPr>
            <w:r w:rsidRPr="001764D9">
              <w:rPr>
                <w:b/>
              </w:rPr>
              <w:t>Sleutelfunctionarissen</w:t>
            </w:r>
          </w:p>
        </w:tc>
      </w:tr>
      <w:tr w:rsidR="00222BCC" w:rsidRPr="00D25389" w14:paraId="3537DF62" w14:textId="77777777" w:rsidTr="00891BD9">
        <w:trPr>
          <w:cantSplit/>
          <w:trHeight w:val="488"/>
        </w:trPr>
        <w:tc>
          <w:tcPr>
            <w:tcW w:w="637" w:type="dxa"/>
            <w:shd w:val="clear" w:color="auto" w:fill="auto"/>
          </w:tcPr>
          <w:p w14:paraId="76C364B3" w14:textId="77777777" w:rsidR="00222BCC" w:rsidRPr="001764D9" w:rsidRDefault="00222BCC" w:rsidP="00222BCC">
            <w:pPr>
              <w:pStyle w:val="Lijstalinea"/>
              <w:numPr>
                <w:ilvl w:val="0"/>
                <w:numId w:val="3"/>
              </w:numPr>
              <w:ind w:left="360"/>
              <w:jc w:val="center"/>
              <w:rPr>
                <w:rFonts w:cs="Arial"/>
              </w:rPr>
            </w:pPr>
          </w:p>
        </w:tc>
        <w:tc>
          <w:tcPr>
            <w:tcW w:w="7229" w:type="dxa"/>
            <w:gridSpan w:val="2"/>
          </w:tcPr>
          <w:p w14:paraId="40FB0FA1" w14:textId="77777777" w:rsidR="00222BCC" w:rsidRPr="001764D9" w:rsidRDefault="00222BCC" w:rsidP="00891BD9">
            <w:r w:rsidRPr="001764D9">
              <w:t>Onderstaande personen van de inschrijver zijn de voorgestelde sleutelfunctionarissen voor de opdracht.</w:t>
            </w:r>
            <w:r w:rsidRPr="001764D9">
              <w:rPr>
                <w:b/>
              </w:rPr>
              <w:t xml:space="preserve"> Let op! Bij een eventuele opdracht zullen deze sleutelfunctionarissen blijvend ingezet worden voor de opdracht in de voorgestelde functies.</w:t>
            </w:r>
          </w:p>
          <w:p w14:paraId="7A935CD7" w14:textId="77777777" w:rsidR="00222BCC" w:rsidRPr="001764D9" w:rsidRDefault="00222BCC" w:rsidP="00891BD9"/>
          <w:p w14:paraId="025D9DA5" w14:textId="77777777" w:rsidR="00222BCC" w:rsidRPr="001764D9" w:rsidRDefault="00222BCC" w:rsidP="00891BD9">
            <w:pPr>
              <w:tabs>
                <w:tab w:val="right" w:pos="2352"/>
                <w:tab w:val="left" w:pos="2610"/>
              </w:tabs>
            </w:pPr>
            <w:r w:rsidRPr="001764D9">
              <w:tab/>
              <w:t>Naam:</w:t>
            </w:r>
            <w:r w:rsidRPr="001764D9">
              <w:tab/>
            </w:r>
            <w:r w:rsidRPr="001764D9">
              <w:rPr>
                <w:i/>
              </w:rPr>
              <w:fldChar w:fldCharType="begin">
                <w:ffData>
                  <w:name w:val=""/>
                  <w:enabled/>
                  <w:calcOnExit w:val="0"/>
                  <w:textInput>
                    <w:default w:val="&lt;naam&gt;"/>
                  </w:textInput>
                </w:ffData>
              </w:fldChar>
            </w:r>
            <w:r w:rsidRPr="001764D9">
              <w:rPr>
                <w:i/>
              </w:rPr>
              <w:instrText xml:space="preserve"> FORMTEXT </w:instrText>
            </w:r>
            <w:r w:rsidRPr="001764D9">
              <w:rPr>
                <w:i/>
              </w:rPr>
            </w:r>
            <w:r w:rsidRPr="001764D9">
              <w:rPr>
                <w:i/>
              </w:rPr>
              <w:fldChar w:fldCharType="separate"/>
            </w:r>
            <w:r w:rsidRPr="001764D9">
              <w:rPr>
                <w:i/>
                <w:noProof/>
              </w:rPr>
              <w:t>&lt;naam&gt;</w:t>
            </w:r>
            <w:r w:rsidRPr="001764D9">
              <w:rPr>
                <w:i/>
              </w:rPr>
              <w:fldChar w:fldCharType="end"/>
            </w:r>
          </w:p>
          <w:p w14:paraId="5C756808" w14:textId="77777777" w:rsidR="00222BCC" w:rsidRPr="001764D9" w:rsidRDefault="00222BCC" w:rsidP="00891BD9">
            <w:pPr>
              <w:tabs>
                <w:tab w:val="right" w:pos="2352"/>
                <w:tab w:val="left" w:pos="2610"/>
              </w:tabs>
            </w:pPr>
            <w:r w:rsidRPr="001764D9">
              <w:tab/>
              <w:t>Functie:</w:t>
            </w:r>
            <w:r w:rsidRPr="001764D9">
              <w:tab/>
            </w:r>
            <w:r w:rsidRPr="001764D9">
              <w:rPr>
                <w:i/>
                <w:noProof/>
              </w:rPr>
              <w:fldChar w:fldCharType="begin">
                <w:ffData>
                  <w:name w:val=""/>
                  <w:enabled/>
                  <w:calcOnExit w:val="0"/>
                  <w:textInput>
                    <w:default w:val="&lt;functie&gt;"/>
                  </w:textInput>
                </w:ffData>
              </w:fldChar>
            </w:r>
            <w:r w:rsidRPr="001764D9">
              <w:rPr>
                <w:i/>
                <w:noProof/>
              </w:rPr>
              <w:instrText xml:space="preserve"> FORMTEXT </w:instrText>
            </w:r>
            <w:r w:rsidRPr="001764D9">
              <w:rPr>
                <w:i/>
                <w:noProof/>
              </w:rPr>
            </w:r>
            <w:r w:rsidRPr="001764D9">
              <w:rPr>
                <w:i/>
                <w:noProof/>
              </w:rPr>
              <w:fldChar w:fldCharType="separate"/>
            </w:r>
            <w:r w:rsidRPr="001764D9">
              <w:rPr>
                <w:i/>
                <w:noProof/>
              </w:rPr>
              <w:t>&lt;functie&gt;</w:t>
            </w:r>
            <w:r w:rsidRPr="001764D9">
              <w:rPr>
                <w:i/>
                <w:noProof/>
              </w:rPr>
              <w:fldChar w:fldCharType="end"/>
            </w:r>
          </w:p>
          <w:p w14:paraId="1F24D161" w14:textId="77777777" w:rsidR="00222BCC" w:rsidRPr="001764D9" w:rsidRDefault="00222BCC" w:rsidP="00891BD9">
            <w:pPr>
              <w:tabs>
                <w:tab w:val="right" w:pos="2352"/>
                <w:tab w:val="left" w:pos="2610"/>
              </w:tabs>
            </w:pPr>
            <w:r w:rsidRPr="001764D9">
              <w:tab/>
              <w:t>e-mailadres:</w:t>
            </w:r>
            <w:r w:rsidRPr="001764D9">
              <w:tab/>
            </w:r>
            <w:r w:rsidRPr="001764D9">
              <w:rPr>
                <w:i/>
                <w:noProof/>
              </w:rPr>
              <w:fldChar w:fldCharType="begin">
                <w:ffData>
                  <w:name w:val=""/>
                  <w:enabled/>
                  <w:calcOnExit w:val="0"/>
                  <w:textInput>
                    <w:default w:val="&lt;e-mailadres&gt;"/>
                  </w:textInput>
                </w:ffData>
              </w:fldChar>
            </w:r>
            <w:r w:rsidRPr="001764D9">
              <w:rPr>
                <w:i/>
                <w:noProof/>
              </w:rPr>
              <w:instrText xml:space="preserve"> FORMTEXT </w:instrText>
            </w:r>
            <w:r w:rsidRPr="001764D9">
              <w:rPr>
                <w:i/>
                <w:noProof/>
              </w:rPr>
            </w:r>
            <w:r w:rsidRPr="001764D9">
              <w:rPr>
                <w:i/>
                <w:noProof/>
              </w:rPr>
              <w:fldChar w:fldCharType="separate"/>
            </w:r>
            <w:r w:rsidRPr="001764D9">
              <w:rPr>
                <w:i/>
                <w:noProof/>
              </w:rPr>
              <w:t>&lt;e-mailadres&gt;</w:t>
            </w:r>
            <w:r w:rsidRPr="001764D9">
              <w:rPr>
                <w:i/>
                <w:noProof/>
              </w:rPr>
              <w:fldChar w:fldCharType="end"/>
            </w:r>
          </w:p>
          <w:p w14:paraId="628131E1" w14:textId="77777777" w:rsidR="00222BCC" w:rsidRPr="001764D9" w:rsidRDefault="00222BCC" w:rsidP="00891BD9">
            <w:pPr>
              <w:tabs>
                <w:tab w:val="right" w:pos="2352"/>
                <w:tab w:val="left" w:pos="2610"/>
              </w:tabs>
            </w:pPr>
            <w:r w:rsidRPr="001764D9">
              <w:tab/>
              <w:t>mobiel telefoonnummer:</w:t>
            </w:r>
            <w:r w:rsidRPr="001764D9">
              <w:tab/>
            </w:r>
            <w:r w:rsidRPr="001764D9">
              <w:rPr>
                <w:i/>
                <w:noProof/>
              </w:rPr>
              <w:fldChar w:fldCharType="begin">
                <w:ffData>
                  <w:name w:val=""/>
                  <w:enabled/>
                  <w:calcOnExit w:val="0"/>
                  <w:textInput>
                    <w:default w:val="&lt;mobiel telefoonnummer&gt;"/>
                  </w:textInput>
                </w:ffData>
              </w:fldChar>
            </w:r>
            <w:r w:rsidRPr="001764D9">
              <w:rPr>
                <w:i/>
                <w:noProof/>
              </w:rPr>
              <w:instrText xml:space="preserve"> FORMTEXT </w:instrText>
            </w:r>
            <w:r w:rsidRPr="001764D9">
              <w:rPr>
                <w:i/>
                <w:noProof/>
              </w:rPr>
            </w:r>
            <w:r w:rsidRPr="001764D9">
              <w:rPr>
                <w:i/>
                <w:noProof/>
              </w:rPr>
              <w:fldChar w:fldCharType="separate"/>
            </w:r>
            <w:r w:rsidRPr="001764D9">
              <w:rPr>
                <w:i/>
                <w:noProof/>
              </w:rPr>
              <w:t>&lt;mobiel telefoonnummer&gt;</w:t>
            </w:r>
            <w:r w:rsidRPr="001764D9">
              <w:rPr>
                <w:i/>
                <w:noProof/>
              </w:rPr>
              <w:fldChar w:fldCharType="end"/>
            </w:r>
          </w:p>
          <w:p w14:paraId="1163750F" w14:textId="77777777" w:rsidR="00222BCC" w:rsidRPr="001764D9" w:rsidRDefault="00222BCC" w:rsidP="00891BD9">
            <w:pPr>
              <w:tabs>
                <w:tab w:val="right" w:pos="2352"/>
                <w:tab w:val="left" w:pos="2610"/>
              </w:tabs>
            </w:pPr>
          </w:p>
          <w:p w14:paraId="2F8E7EA4" w14:textId="77777777" w:rsidR="00222BCC" w:rsidRPr="001764D9" w:rsidRDefault="00222BCC" w:rsidP="00891BD9">
            <w:pPr>
              <w:tabs>
                <w:tab w:val="right" w:pos="2352"/>
                <w:tab w:val="left" w:pos="2610"/>
              </w:tabs>
            </w:pPr>
          </w:p>
          <w:p w14:paraId="089D2A48" w14:textId="77777777" w:rsidR="00222BCC" w:rsidRPr="001764D9" w:rsidRDefault="00222BCC" w:rsidP="00891BD9">
            <w:pPr>
              <w:tabs>
                <w:tab w:val="right" w:pos="2352"/>
                <w:tab w:val="left" w:pos="2610"/>
              </w:tabs>
            </w:pPr>
            <w:r w:rsidRPr="001764D9">
              <w:tab/>
              <w:t>Naam:</w:t>
            </w:r>
            <w:r w:rsidRPr="001764D9">
              <w:tab/>
            </w:r>
            <w:r w:rsidRPr="001764D9">
              <w:rPr>
                <w:i/>
                <w:noProof/>
              </w:rPr>
              <w:fldChar w:fldCharType="begin">
                <w:ffData>
                  <w:name w:val=""/>
                  <w:enabled/>
                  <w:calcOnExit w:val="0"/>
                  <w:textInput>
                    <w:default w:val="&lt;naam&gt;"/>
                  </w:textInput>
                </w:ffData>
              </w:fldChar>
            </w:r>
            <w:r w:rsidRPr="001764D9">
              <w:rPr>
                <w:i/>
                <w:noProof/>
              </w:rPr>
              <w:instrText xml:space="preserve"> FORMTEXT </w:instrText>
            </w:r>
            <w:r w:rsidRPr="001764D9">
              <w:rPr>
                <w:i/>
                <w:noProof/>
              </w:rPr>
            </w:r>
            <w:r w:rsidRPr="001764D9">
              <w:rPr>
                <w:i/>
                <w:noProof/>
              </w:rPr>
              <w:fldChar w:fldCharType="separate"/>
            </w:r>
            <w:r w:rsidRPr="001764D9">
              <w:rPr>
                <w:i/>
                <w:noProof/>
              </w:rPr>
              <w:t>&lt;naam&gt;</w:t>
            </w:r>
            <w:r w:rsidRPr="001764D9">
              <w:rPr>
                <w:i/>
                <w:noProof/>
              </w:rPr>
              <w:fldChar w:fldCharType="end"/>
            </w:r>
          </w:p>
          <w:p w14:paraId="106BB153" w14:textId="77777777" w:rsidR="00222BCC" w:rsidRPr="001764D9" w:rsidRDefault="00222BCC" w:rsidP="00891BD9">
            <w:pPr>
              <w:tabs>
                <w:tab w:val="right" w:pos="2352"/>
                <w:tab w:val="left" w:pos="2610"/>
              </w:tabs>
            </w:pPr>
            <w:r w:rsidRPr="001764D9">
              <w:tab/>
              <w:t>Functie:</w:t>
            </w:r>
            <w:r w:rsidRPr="001764D9">
              <w:tab/>
            </w:r>
            <w:r w:rsidRPr="001764D9">
              <w:rPr>
                <w:i/>
                <w:noProof/>
              </w:rPr>
              <w:fldChar w:fldCharType="begin">
                <w:ffData>
                  <w:name w:val=""/>
                  <w:enabled/>
                  <w:calcOnExit w:val="0"/>
                  <w:textInput>
                    <w:default w:val="&lt;functie&gt;"/>
                  </w:textInput>
                </w:ffData>
              </w:fldChar>
            </w:r>
            <w:r w:rsidRPr="001764D9">
              <w:rPr>
                <w:i/>
                <w:noProof/>
              </w:rPr>
              <w:instrText xml:space="preserve"> FORMTEXT </w:instrText>
            </w:r>
            <w:r w:rsidRPr="001764D9">
              <w:rPr>
                <w:i/>
                <w:noProof/>
              </w:rPr>
            </w:r>
            <w:r w:rsidRPr="001764D9">
              <w:rPr>
                <w:i/>
                <w:noProof/>
              </w:rPr>
              <w:fldChar w:fldCharType="separate"/>
            </w:r>
            <w:r w:rsidRPr="001764D9">
              <w:rPr>
                <w:i/>
                <w:noProof/>
              </w:rPr>
              <w:t>&lt;functie&gt;</w:t>
            </w:r>
            <w:r w:rsidRPr="001764D9">
              <w:rPr>
                <w:i/>
                <w:noProof/>
              </w:rPr>
              <w:fldChar w:fldCharType="end"/>
            </w:r>
          </w:p>
          <w:p w14:paraId="0E7E743A" w14:textId="77777777" w:rsidR="00222BCC" w:rsidRPr="001764D9" w:rsidRDefault="00222BCC" w:rsidP="00891BD9">
            <w:pPr>
              <w:tabs>
                <w:tab w:val="right" w:pos="2352"/>
                <w:tab w:val="left" w:pos="2610"/>
              </w:tabs>
            </w:pPr>
            <w:r w:rsidRPr="001764D9">
              <w:tab/>
              <w:t>e-mailadres:</w:t>
            </w:r>
            <w:r w:rsidRPr="001764D9">
              <w:tab/>
            </w:r>
            <w:r w:rsidRPr="001764D9">
              <w:rPr>
                <w:i/>
                <w:noProof/>
              </w:rPr>
              <w:fldChar w:fldCharType="begin">
                <w:ffData>
                  <w:name w:val=""/>
                  <w:enabled/>
                  <w:calcOnExit w:val="0"/>
                  <w:textInput>
                    <w:default w:val="&lt;e-mailadres&gt;"/>
                  </w:textInput>
                </w:ffData>
              </w:fldChar>
            </w:r>
            <w:r w:rsidRPr="001764D9">
              <w:rPr>
                <w:i/>
                <w:noProof/>
              </w:rPr>
              <w:instrText xml:space="preserve"> FORMTEXT </w:instrText>
            </w:r>
            <w:r w:rsidRPr="001764D9">
              <w:rPr>
                <w:i/>
                <w:noProof/>
              </w:rPr>
            </w:r>
            <w:r w:rsidRPr="001764D9">
              <w:rPr>
                <w:i/>
                <w:noProof/>
              </w:rPr>
              <w:fldChar w:fldCharType="separate"/>
            </w:r>
            <w:r w:rsidRPr="001764D9">
              <w:rPr>
                <w:i/>
                <w:noProof/>
              </w:rPr>
              <w:t>&lt;e-mailadres&gt;</w:t>
            </w:r>
            <w:r w:rsidRPr="001764D9">
              <w:rPr>
                <w:i/>
                <w:noProof/>
              </w:rPr>
              <w:fldChar w:fldCharType="end"/>
            </w:r>
          </w:p>
          <w:p w14:paraId="243D9BF4" w14:textId="77777777" w:rsidR="00222BCC" w:rsidRPr="001764D9" w:rsidRDefault="00222BCC" w:rsidP="00891BD9">
            <w:pPr>
              <w:tabs>
                <w:tab w:val="right" w:pos="2352"/>
                <w:tab w:val="left" w:pos="2610"/>
              </w:tabs>
            </w:pPr>
            <w:r w:rsidRPr="001764D9">
              <w:tab/>
              <w:t>mobiel telefoonnummer:</w:t>
            </w:r>
            <w:r w:rsidRPr="001764D9">
              <w:tab/>
            </w:r>
            <w:r w:rsidRPr="001764D9">
              <w:rPr>
                <w:i/>
                <w:noProof/>
              </w:rPr>
              <w:fldChar w:fldCharType="begin">
                <w:ffData>
                  <w:name w:val=""/>
                  <w:enabled/>
                  <w:calcOnExit w:val="0"/>
                  <w:textInput>
                    <w:default w:val="&lt;mobiel telefoonnummer&gt;"/>
                  </w:textInput>
                </w:ffData>
              </w:fldChar>
            </w:r>
            <w:r w:rsidRPr="001764D9">
              <w:rPr>
                <w:i/>
                <w:noProof/>
              </w:rPr>
              <w:instrText xml:space="preserve"> FORMTEXT </w:instrText>
            </w:r>
            <w:r w:rsidRPr="001764D9">
              <w:rPr>
                <w:i/>
                <w:noProof/>
              </w:rPr>
            </w:r>
            <w:r w:rsidRPr="001764D9">
              <w:rPr>
                <w:i/>
                <w:noProof/>
              </w:rPr>
              <w:fldChar w:fldCharType="separate"/>
            </w:r>
            <w:r w:rsidRPr="001764D9">
              <w:rPr>
                <w:i/>
                <w:noProof/>
              </w:rPr>
              <w:t>&lt;mobiel telefoonnummer&gt;</w:t>
            </w:r>
            <w:r w:rsidRPr="001764D9">
              <w:rPr>
                <w:i/>
                <w:noProof/>
              </w:rPr>
              <w:fldChar w:fldCharType="end"/>
            </w:r>
          </w:p>
        </w:tc>
        <w:tc>
          <w:tcPr>
            <w:tcW w:w="568" w:type="dxa"/>
          </w:tcPr>
          <w:p w14:paraId="6A94B309" w14:textId="77777777" w:rsidR="00222BCC" w:rsidRPr="001764D9" w:rsidRDefault="00222BCC" w:rsidP="00891BD9">
            <w:pPr>
              <w:jc w:val="center"/>
            </w:pPr>
            <w:r w:rsidRPr="001764D9">
              <w:t>Ja</w:t>
            </w:r>
          </w:p>
          <w:p w14:paraId="65A5407A" w14:textId="77777777" w:rsidR="00222BCC" w:rsidRPr="001764D9" w:rsidRDefault="00222BCC" w:rsidP="00891BD9">
            <w:pPr>
              <w:jc w:val="center"/>
            </w:pPr>
            <w:r w:rsidRPr="001764D9">
              <w:fldChar w:fldCharType="begin">
                <w:ffData>
                  <w:name w:val="Selectievakje1"/>
                  <w:enabled/>
                  <w:calcOnExit w:val="0"/>
                  <w:checkBox>
                    <w:sizeAuto/>
                    <w:default w:val="0"/>
                  </w:checkBox>
                </w:ffData>
              </w:fldChar>
            </w:r>
            <w:r w:rsidRPr="001764D9">
              <w:instrText xml:space="preserve"> FORMCHECKBOX </w:instrText>
            </w:r>
            <w:r>
              <w:fldChar w:fldCharType="separate"/>
            </w:r>
            <w:r w:rsidRPr="001764D9">
              <w:fldChar w:fldCharType="end"/>
            </w:r>
          </w:p>
        </w:tc>
        <w:tc>
          <w:tcPr>
            <w:tcW w:w="567" w:type="dxa"/>
          </w:tcPr>
          <w:p w14:paraId="0FA76ADB" w14:textId="77777777" w:rsidR="00222BCC" w:rsidRPr="001764D9" w:rsidRDefault="00222BCC" w:rsidP="00891BD9">
            <w:pPr>
              <w:jc w:val="center"/>
            </w:pPr>
            <w:r w:rsidRPr="001764D9">
              <w:t>Nee</w:t>
            </w:r>
          </w:p>
          <w:p w14:paraId="24BB0191" w14:textId="77777777" w:rsidR="00222BCC" w:rsidRPr="001764D9" w:rsidRDefault="00222BCC" w:rsidP="00891BD9">
            <w:pPr>
              <w:jc w:val="center"/>
            </w:pPr>
            <w:r w:rsidRPr="001764D9">
              <w:fldChar w:fldCharType="begin">
                <w:ffData>
                  <w:name w:val="Selectievakje1"/>
                  <w:enabled/>
                  <w:calcOnExit w:val="0"/>
                  <w:checkBox>
                    <w:sizeAuto/>
                    <w:default w:val="0"/>
                  </w:checkBox>
                </w:ffData>
              </w:fldChar>
            </w:r>
            <w:r w:rsidRPr="001764D9">
              <w:instrText xml:space="preserve"> FORMCHECKBOX </w:instrText>
            </w:r>
            <w:r>
              <w:fldChar w:fldCharType="separate"/>
            </w:r>
            <w:r w:rsidRPr="001764D9">
              <w:fldChar w:fldCharType="end"/>
            </w:r>
          </w:p>
        </w:tc>
      </w:tr>
    </w:tbl>
    <w:p w14:paraId="3B8185EC" w14:textId="77777777" w:rsidR="00222BCC" w:rsidRPr="00C06BBD" w:rsidRDefault="00222BCC" w:rsidP="00222BCC"/>
    <w:bookmarkEnd w:id="7"/>
    <w:p w14:paraId="68121160" w14:textId="77777777" w:rsidR="005E2227" w:rsidRPr="00C06BBD" w:rsidRDefault="005E2227" w:rsidP="005E2227">
      <w:pPr>
        <w:rPr>
          <w:b/>
        </w:rPr>
      </w:pPr>
      <w:r w:rsidRPr="00C06BBD">
        <w:rPr>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5E2227" w:rsidRPr="00C06BBD" w14:paraId="6EAED4AA" w14:textId="77777777" w:rsidTr="00325755">
        <w:trPr>
          <w:trHeight w:val="448"/>
        </w:trPr>
        <w:tc>
          <w:tcPr>
            <w:tcW w:w="2209" w:type="dxa"/>
            <w:shd w:val="clear" w:color="auto" w:fill="auto"/>
            <w:vAlign w:val="center"/>
          </w:tcPr>
          <w:p w14:paraId="18318A89" w14:textId="77777777" w:rsidR="005E2227" w:rsidRPr="00C06BBD" w:rsidRDefault="005E2227" w:rsidP="00325755">
            <w:r w:rsidRPr="00C06BBD">
              <w:t>Naam inschrijver</w:t>
            </w:r>
          </w:p>
        </w:tc>
        <w:tc>
          <w:tcPr>
            <w:tcW w:w="6792" w:type="dxa"/>
            <w:vAlign w:val="center"/>
          </w:tcPr>
          <w:p w14:paraId="3F9C6A82" w14:textId="77777777" w:rsidR="005E2227" w:rsidRPr="00C06BBD" w:rsidRDefault="005E2227" w:rsidP="00325755"/>
        </w:tc>
      </w:tr>
      <w:tr w:rsidR="005E2227" w:rsidRPr="00C06BBD" w14:paraId="3D1B702F" w14:textId="77777777" w:rsidTr="00325755">
        <w:trPr>
          <w:trHeight w:val="413"/>
        </w:trPr>
        <w:tc>
          <w:tcPr>
            <w:tcW w:w="2209" w:type="dxa"/>
            <w:shd w:val="clear" w:color="auto" w:fill="auto"/>
            <w:vAlign w:val="center"/>
          </w:tcPr>
          <w:p w14:paraId="44217CFC" w14:textId="77777777" w:rsidR="005E2227" w:rsidRPr="00C06BBD" w:rsidRDefault="005E2227" w:rsidP="00325755">
            <w:r w:rsidRPr="00C06BBD">
              <w:t>Naam tekenbevoegde</w:t>
            </w:r>
          </w:p>
        </w:tc>
        <w:tc>
          <w:tcPr>
            <w:tcW w:w="6792" w:type="dxa"/>
            <w:vAlign w:val="center"/>
          </w:tcPr>
          <w:p w14:paraId="53C4B9DF" w14:textId="77777777" w:rsidR="005E2227" w:rsidRPr="00C06BBD" w:rsidRDefault="005E2227" w:rsidP="00325755"/>
        </w:tc>
      </w:tr>
      <w:tr w:rsidR="005E2227" w:rsidRPr="00C06BBD" w14:paraId="7C2282B3" w14:textId="77777777" w:rsidTr="00325755">
        <w:trPr>
          <w:trHeight w:val="419"/>
        </w:trPr>
        <w:tc>
          <w:tcPr>
            <w:tcW w:w="2209" w:type="dxa"/>
            <w:shd w:val="clear" w:color="auto" w:fill="auto"/>
            <w:vAlign w:val="center"/>
          </w:tcPr>
          <w:p w14:paraId="60ABA28C" w14:textId="77777777" w:rsidR="005E2227" w:rsidRPr="00C06BBD" w:rsidRDefault="005E2227" w:rsidP="00325755">
            <w:r w:rsidRPr="00C06BBD">
              <w:t>Handtekening</w:t>
            </w:r>
          </w:p>
        </w:tc>
        <w:tc>
          <w:tcPr>
            <w:tcW w:w="6792" w:type="dxa"/>
            <w:vAlign w:val="center"/>
          </w:tcPr>
          <w:p w14:paraId="3387CF25" w14:textId="77777777" w:rsidR="005E2227" w:rsidRPr="00C06BBD" w:rsidRDefault="005E2227" w:rsidP="00325755"/>
        </w:tc>
      </w:tr>
      <w:tr w:rsidR="005E2227" w:rsidRPr="00C06BBD" w14:paraId="7755FA59" w14:textId="77777777" w:rsidTr="00325755">
        <w:trPr>
          <w:trHeight w:val="425"/>
        </w:trPr>
        <w:tc>
          <w:tcPr>
            <w:tcW w:w="2209" w:type="dxa"/>
            <w:shd w:val="clear" w:color="auto" w:fill="auto"/>
            <w:vAlign w:val="center"/>
          </w:tcPr>
          <w:p w14:paraId="52FCF913" w14:textId="77777777" w:rsidR="005E2227" w:rsidRPr="00C06BBD" w:rsidRDefault="005E2227" w:rsidP="00325755">
            <w:r w:rsidRPr="00C06BBD">
              <w:t>Datum</w:t>
            </w:r>
          </w:p>
        </w:tc>
        <w:tc>
          <w:tcPr>
            <w:tcW w:w="6792" w:type="dxa"/>
            <w:vAlign w:val="center"/>
          </w:tcPr>
          <w:p w14:paraId="4DEC250B" w14:textId="77777777" w:rsidR="005E2227" w:rsidRPr="00C06BBD" w:rsidRDefault="005E2227" w:rsidP="00325755"/>
        </w:tc>
      </w:tr>
    </w:tbl>
    <w:p w14:paraId="387222FE" w14:textId="77777777" w:rsidR="001922B7" w:rsidRPr="00AC2695" w:rsidRDefault="001922B7" w:rsidP="005E2227"/>
    <w:sectPr w:rsidR="001922B7" w:rsidRPr="00AC2695" w:rsidSect="00857D61">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AK TT Serif">
    <w:altName w:val="Century"/>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BE7C2FE0"/>
    <w:lvl w:ilvl="0">
      <w:start w:val="1"/>
      <w:numFmt w:val="decimal"/>
      <w:lvlText w:val="%1."/>
      <w:lvlJc w:val="left"/>
      <w:pPr>
        <w:tabs>
          <w:tab w:val="num" w:pos="851"/>
        </w:tabs>
        <w:ind w:left="851" w:hanging="851"/>
      </w:pPr>
      <w:rPr>
        <w:rFonts w:hint="default"/>
        <w:color w:val="auto"/>
      </w:rPr>
    </w:lvl>
    <w:lvl w:ilvl="1">
      <w:start w:val="1"/>
      <w:numFmt w:val="decimal"/>
      <w:lvlText w:val="%1.%2."/>
      <w:lvlJc w:val="left"/>
      <w:pPr>
        <w:tabs>
          <w:tab w:val="num" w:pos="851"/>
        </w:tabs>
        <w:ind w:left="851" w:hanging="851"/>
      </w:pPr>
      <w:rPr>
        <w:rFonts w:hint="default"/>
        <w:color w:val="auto"/>
      </w:rPr>
    </w:lvl>
    <w:lvl w:ilvl="2">
      <w:start w:val="1"/>
      <w:numFmt w:val="decimal"/>
      <w:lvlText w:val="%1.%2.%3."/>
      <w:lvlJc w:val="left"/>
      <w:pPr>
        <w:tabs>
          <w:tab w:val="num" w:pos="851"/>
        </w:tabs>
        <w:ind w:left="851" w:hanging="851"/>
      </w:pPr>
      <w:rPr>
        <w:rFonts w:hint="default"/>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 w15:restartNumberingAfterBreak="0">
    <w:nsid w:val="00000001"/>
    <w:multiLevelType w:val="multilevel"/>
    <w:tmpl w:val="00000001"/>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pStyle w:val="Kop4"/>
      <w:lvlText w:val="%1.%2.%3.%4."/>
      <w:lvlJc w:val="left"/>
      <w:pPr>
        <w:tabs>
          <w:tab w:val="num" w:pos="851"/>
        </w:tabs>
        <w:ind w:left="851" w:hanging="851"/>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57B7B6B"/>
    <w:multiLevelType w:val="hybridMultilevel"/>
    <w:tmpl w:val="268887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702F7A"/>
    <w:multiLevelType w:val="hybridMultilevel"/>
    <w:tmpl w:val="232E23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A667DA"/>
    <w:multiLevelType w:val="hybridMultilevel"/>
    <w:tmpl w:val="C25602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8" w15:restartNumberingAfterBreak="0">
    <w:nsid w:val="149D125B"/>
    <w:multiLevelType w:val="hybridMultilevel"/>
    <w:tmpl w:val="ACF499EC"/>
    <w:lvl w:ilvl="0" w:tplc="975E905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420AA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79E028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EA236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1A330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EAA2A9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5C285E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DEA1A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E40A45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84533D0"/>
    <w:multiLevelType w:val="hybridMultilevel"/>
    <w:tmpl w:val="E3D029F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1" w15:restartNumberingAfterBreak="0">
    <w:nsid w:val="1DA74FF7"/>
    <w:multiLevelType w:val="hybridMultilevel"/>
    <w:tmpl w:val="04B841B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3" w15:restartNumberingAfterBreak="0">
    <w:nsid w:val="20C54D27"/>
    <w:multiLevelType w:val="hybridMultilevel"/>
    <w:tmpl w:val="48902BB0"/>
    <w:lvl w:ilvl="0" w:tplc="4F18C55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D2C9C4">
      <w:start w:val="1"/>
      <w:numFmt w:val="lowerLetter"/>
      <w:lvlText w:val="%2"/>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E20C762">
      <w:start w:val="1"/>
      <w:numFmt w:val="lowerLetter"/>
      <w:lvlRestart w:val="0"/>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9462C2">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F6565A">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A4F8B2">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C007AEE">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406256">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BDAA092">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1740C57"/>
    <w:multiLevelType w:val="hybridMultilevel"/>
    <w:tmpl w:val="36DE43E2"/>
    <w:lvl w:ilvl="0" w:tplc="C102E012">
      <w:start w:val="1"/>
      <w:numFmt w:val="decimal"/>
      <w:pStyle w:val="BijlagegenummerdAD"/>
      <w:lvlText w:val="Bijlage %1AD."/>
      <w:lvlJc w:val="left"/>
      <w:pPr>
        <w:ind w:left="360" w:hanging="36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3F7686E"/>
    <w:multiLevelType w:val="hybridMultilevel"/>
    <w:tmpl w:val="0D421A54"/>
    <w:lvl w:ilvl="0" w:tplc="6BEA874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721544">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E0EE8E">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1BC913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0C8C7E">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C588BB0">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614F91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A08DAC">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9801600">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8CD7E3D"/>
    <w:multiLevelType w:val="hybridMultilevel"/>
    <w:tmpl w:val="6BB45C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29B24CC0"/>
    <w:multiLevelType w:val="hybridMultilevel"/>
    <w:tmpl w:val="C0B67F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885ADC"/>
    <w:multiLevelType w:val="hybridMultilevel"/>
    <w:tmpl w:val="2F64857C"/>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5246F72"/>
    <w:multiLevelType w:val="multilevel"/>
    <w:tmpl w:val="643242D2"/>
    <w:lvl w:ilvl="0">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7"/>
      <w:numFmt w:val="decimal"/>
      <w:lvlText w:val="%1.%2"/>
      <w:lvlJc w:val="left"/>
      <w:pPr>
        <w:ind w:left="141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FEE59E0"/>
    <w:multiLevelType w:val="hybridMultilevel"/>
    <w:tmpl w:val="5582F058"/>
    <w:lvl w:ilvl="0" w:tplc="06A64A5E">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F14F808">
      <w:start w:val="1"/>
      <w:numFmt w:val="lowerLetter"/>
      <w:lvlText w:val="%2"/>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17E851C">
      <w:start w:val="3"/>
      <w:numFmt w:val="lowerLetter"/>
      <w:lvlRestart w:val="0"/>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B62044C">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DEB616">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0F01392">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E46D9BC">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EAA4B6">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3CCB554">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6F2694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9406F33"/>
    <w:multiLevelType w:val="hybridMultilevel"/>
    <w:tmpl w:val="34CE1B50"/>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574863"/>
    <w:multiLevelType w:val="hybridMultilevel"/>
    <w:tmpl w:val="9F82E66C"/>
    <w:lvl w:ilvl="0" w:tplc="FDE0FFB2">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Bullet1"/>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7" w15:restartNumberingAfterBreak="0">
    <w:nsid w:val="4FBF1234"/>
    <w:multiLevelType w:val="hybridMultilevel"/>
    <w:tmpl w:val="057A71E2"/>
    <w:lvl w:ilvl="0" w:tplc="58AE67A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944B60">
      <w:start w:val="1"/>
      <w:numFmt w:val="bullet"/>
      <w:lvlText w:val="o"/>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C7C55E4">
      <w:start w:val="1"/>
      <w:numFmt w:val="bullet"/>
      <w:lvlRestart w:val="0"/>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6BA01D4">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2230EC">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F9264C4">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A4C68A">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2C0C9A">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1AA037C">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3D0144A"/>
    <w:multiLevelType w:val="hybridMultilevel"/>
    <w:tmpl w:val="2B1E6FA4"/>
    <w:lvl w:ilvl="0" w:tplc="7958A47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14A75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0A816A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F009E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A92690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EBA59C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44A82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BFE96C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5BC086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5EF7BAB"/>
    <w:multiLevelType w:val="hybridMultilevel"/>
    <w:tmpl w:val="4D5087B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6066DD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67E722D"/>
    <w:multiLevelType w:val="hybridMultilevel"/>
    <w:tmpl w:val="FC5274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35" w15:restartNumberingAfterBreak="0">
    <w:nsid w:val="57EF3531"/>
    <w:multiLevelType w:val="hybridMultilevel"/>
    <w:tmpl w:val="89F4B912"/>
    <w:lvl w:ilvl="0" w:tplc="5D4A4292">
      <w:start w:val="1"/>
      <w:numFmt w:val="bullet"/>
      <w:lvlText w:val=""/>
      <w:lvlJc w:val="left"/>
      <w:pPr>
        <w:tabs>
          <w:tab w:val="num" w:pos="720"/>
        </w:tabs>
        <w:ind w:left="720" w:hanging="360"/>
      </w:pPr>
      <w:rPr>
        <w:rFonts w:ascii="Wingdings" w:hAnsi="Wingdings" w:hint="default"/>
      </w:rPr>
    </w:lvl>
    <w:lvl w:ilvl="1" w:tplc="45007284">
      <w:numFmt w:val="bullet"/>
      <w:lvlText w:val=""/>
      <w:lvlJc w:val="left"/>
      <w:pPr>
        <w:tabs>
          <w:tab w:val="num" w:pos="1440"/>
        </w:tabs>
        <w:ind w:left="1440" w:hanging="360"/>
      </w:pPr>
      <w:rPr>
        <w:rFonts w:ascii="Wingdings" w:hAnsi="Wingdings" w:hint="default"/>
      </w:rPr>
    </w:lvl>
    <w:lvl w:ilvl="2" w:tplc="B32C56E4" w:tentative="1">
      <w:start w:val="1"/>
      <w:numFmt w:val="bullet"/>
      <w:lvlText w:val=""/>
      <w:lvlJc w:val="left"/>
      <w:pPr>
        <w:tabs>
          <w:tab w:val="num" w:pos="2160"/>
        </w:tabs>
        <w:ind w:left="2160" w:hanging="360"/>
      </w:pPr>
      <w:rPr>
        <w:rFonts w:ascii="Wingdings" w:hAnsi="Wingdings" w:hint="default"/>
      </w:rPr>
    </w:lvl>
    <w:lvl w:ilvl="3" w:tplc="C51EA354" w:tentative="1">
      <w:start w:val="1"/>
      <w:numFmt w:val="bullet"/>
      <w:lvlText w:val=""/>
      <w:lvlJc w:val="left"/>
      <w:pPr>
        <w:tabs>
          <w:tab w:val="num" w:pos="2880"/>
        </w:tabs>
        <w:ind w:left="2880" w:hanging="360"/>
      </w:pPr>
      <w:rPr>
        <w:rFonts w:ascii="Wingdings" w:hAnsi="Wingdings" w:hint="default"/>
      </w:rPr>
    </w:lvl>
    <w:lvl w:ilvl="4" w:tplc="44B0995C" w:tentative="1">
      <w:start w:val="1"/>
      <w:numFmt w:val="bullet"/>
      <w:lvlText w:val=""/>
      <w:lvlJc w:val="left"/>
      <w:pPr>
        <w:tabs>
          <w:tab w:val="num" w:pos="3600"/>
        </w:tabs>
        <w:ind w:left="3600" w:hanging="360"/>
      </w:pPr>
      <w:rPr>
        <w:rFonts w:ascii="Wingdings" w:hAnsi="Wingdings" w:hint="default"/>
      </w:rPr>
    </w:lvl>
    <w:lvl w:ilvl="5" w:tplc="CF1632E8" w:tentative="1">
      <w:start w:val="1"/>
      <w:numFmt w:val="bullet"/>
      <w:lvlText w:val=""/>
      <w:lvlJc w:val="left"/>
      <w:pPr>
        <w:tabs>
          <w:tab w:val="num" w:pos="4320"/>
        </w:tabs>
        <w:ind w:left="4320" w:hanging="360"/>
      </w:pPr>
      <w:rPr>
        <w:rFonts w:ascii="Wingdings" w:hAnsi="Wingdings" w:hint="default"/>
      </w:rPr>
    </w:lvl>
    <w:lvl w:ilvl="6" w:tplc="3564BA84" w:tentative="1">
      <w:start w:val="1"/>
      <w:numFmt w:val="bullet"/>
      <w:lvlText w:val=""/>
      <w:lvlJc w:val="left"/>
      <w:pPr>
        <w:tabs>
          <w:tab w:val="num" w:pos="5040"/>
        </w:tabs>
        <w:ind w:left="5040" w:hanging="360"/>
      </w:pPr>
      <w:rPr>
        <w:rFonts w:ascii="Wingdings" w:hAnsi="Wingdings" w:hint="default"/>
      </w:rPr>
    </w:lvl>
    <w:lvl w:ilvl="7" w:tplc="CB448B68" w:tentative="1">
      <w:start w:val="1"/>
      <w:numFmt w:val="bullet"/>
      <w:lvlText w:val=""/>
      <w:lvlJc w:val="left"/>
      <w:pPr>
        <w:tabs>
          <w:tab w:val="num" w:pos="5760"/>
        </w:tabs>
        <w:ind w:left="5760" w:hanging="360"/>
      </w:pPr>
      <w:rPr>
        <w:rFonts w:ascii="Wingdings" w:hAnsi="Wingdings" w:hint="default"/>
      </w:rPr>
    </w:lvl>
    <w:lvl w:ilvl="8" w:tplc="9844E5FC"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7" w15:restartNumberingAfterBreak="0">
    <w:nsid w:val="59E16869"/>
    <w:multiLevelType w:val="hybridMultilevel"/>
    <w:tmpl w:val="A418AA80"/>
    <w:lvl w:ilvl="0" w:tplc="8F924340">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88426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65CE22C">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7DE65B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1259F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43240F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CA041B4">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B0127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534C26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5D832ED6"/>
    <w:multiLevelType w:val="hybridMultilevel"/>
    <w:tmpl w:val="EFCC1962"/>
    <w:lvl w:ilvl="0" w:tplc="EC480980">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9"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40" w15:restartNumberingAfterBreak="0">
    <w:nsid w:val="67254852"/>
    <w:multiLevelType w:val="hybridMultilevel"/>
    <w:tmpl w:val="61CAE252"/>
    <w:lvl w:ilvl="0" w:tplc="0BCE4B32">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2265A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FE609A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B0C95A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AAE1C8">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9348106">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D32401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E0C19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EA0980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72E2EDB"/>
    <w:multiLevelType w:val="hybridMultilevel"/>
    <w:tmpl w:val="7354BBE8"/>
    <w:lvl w:ilvl="0" w:tplc="36A4C13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DCC02C">
      <w:start w:val="1"/>
      <w:numFmt w:val="lowerLetter"/>
      <w:lvlText w:val="%2"/>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F1A9C0C">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268564A">
      <w:start w:val="1"/>
      <w:numFmt w:val="decimal"/>
      <w:lvlRestart w:val="0"/>
      <w:lvlText w:val="%4)"/>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62D800">
      <w:start w:val="1"/>
      <w:numFmt w:val="lowerLetter"/>
      <w:lvlText w:val="%5"/>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BEB67C">
      <w:start w:val="1"/>
      <w:numFmt w:val="lowerRoman"/>
      <w:lvlText w:val="%6"/>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22E00A0">
      <w:start w:val="1"/>
      <w:numFmt w:val="decimal"/>
      <w:lvlText w:val="%7"/>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F07E98">
      <w:start w:val="1"/>
      <w:numFmt w:val="lowerLetter"/>
      <w:lvlText w:val="%8"/>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332BD90">
      <w:start w:val="1"/>
      <w:numFmt w:val="lowerRoman"/>
      <w:lvlText w:val="%9"/>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8112356"/>
    <w:multiLevelType w:val="hybridMultilevel"/>
    <w:tmpl w:val="983CB380"/>
    <w:lvl w:ilvl="0" w:tplc="0413000F">
      <w:start w:val="1"/>
      <w:numFmt w:val="decimal"/>
      <w:lvlText w:val="%1."/>
      <w:lvlJc w:val="left"/>
      <w:pPr>
        <w:ind w:left="786"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6974531F"/>
    <w:multiLevelType w:val="hybridMultilevel"/>
    <w:tmpl w:val="2F64857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6C1D6D7D"/>
    <w:multiLevelType w:val="multilevel"/>
    <w:tmpl w:val="5AC0D162"/>
    <w:lvl w:ilvl="0">
      <w:start w:val="1"/>
      <w:numFmt w:val="decimal"/>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135"/>
        </w:tabs>
        <w:ind w:left="1134" w:hanging="1134"/>
      </w:pPr>
      <w:rPr>
        <w:rFonts w:ascii="Arial" w:hAnsi="Arial"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45"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DFC18CC"/>
    <w:multiLevelType w:val="hybridMultilevel"/>
    <w:tmpl w:val="05B403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7" w15:restartNumberingAfterBreak="0">
    <w:nsid w:val="6F072E29"/>
    <w:multiLevelType w:val="hybridMultilevel"/>
    <w:tmpl w:val="520E3BC4"/>
    <w:lvl w:ilvl="0" w:tplc="2A380CC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FD0BEF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CD8FBA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0F6B56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102B1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090A91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61437F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96D71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8DE9AF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6F5C77DE"/>
    <w:multiLevelType w:val="hybridMultilevel"/>
    <w:tmpl w:val="3D32138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0"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55350C3"/>
    <w:multiLevelType w:val="hybridMultilevel"/>
    <w:tmpl w:val="13808286"/>
    <w:lvl w:ilvl="0" w:tplc="E7067CB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4B86A7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D8481D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46E148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2A0BA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CD2FA1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B727C5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73C7EB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C61B8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782B6B57"/>
    <w:multiLevelType w:val="hybridMultilevel"/>
    <w:tmpl w:val="678E0C80"/>
    <w:lvl w:ilvl="0" w:tplc="FBC2DCCC">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7E8DF4">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05CCA9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16C1904">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EA67D4">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F4728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6D0C6B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507C0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0085E1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78A40D82"/>
    <w:multiLevelType w:val="hybridMultilevel"/>
    <w:tmpl w:val="EECA74E0"/>
    <w:lvl w:ilvl="0" w:tplc="333874A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2AA8F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3D8108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48EAA4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5687EC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6DC207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32E82C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BAE9D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1C0704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55"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7B694FCB"/>
    <w:multiLevelType w:val="hybridMultilevel"/>
    <w:tmpl w:val="BC2EAA1A"/>
    <w:lvl w:ilvl="0" w:tplc="FDE0FFB2">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num w:numId="1">
    <w:abstractNumId w:val="1"/>
  </w:num>
  <w:num w:numId="2">
    <w:abstractNumId w:val="55"/>
  </w:num>
  <w:num w:numId="3">
    <w:abstractNumId w:val="42"/>
  </w:num>
  <w:num w:numId="4">
    <w:abstractNumId w:val="14"/>
  </w:num>
  <w:num w:numId="5">
    <w:abstractNumId w:val="50"/>
  </w:num>
  <w:num w:numId="6">
    <w:abstractNumId w:val="52"/>
  </w:num>
  <w:num w:numId="7">
    <w:abstractNumId w:val="27"/>
  </w:num>
  <w:num w:numId="8">
    <w:abstractNumId w:val="53"/>
  </w:num>
  <w:num w:numId="9">
    <w:abstractNumId w:val="40"/>
  </w:num>
  <w:num w:numId="10">
    <w:abstractNumId w:val="13"/>
  </w:num>
  <w:num w:numId="11">
    <w:abstractNumId w:val="22"/>
  </w:num>
  <w:num w:numId="12">
    <w:abstractNumId w:val="41"/>
  </w:num>
  <w:num w:numId="13">
    <w:abstractNumId w:val="47"/>
  </w:num>
  <w:num w:numId="14">
    <w:abstractNumId w:val="29"/>
  </w:num>
  <w:num w:numId="15">
    <w:abstractNumId w:val="21"/>
  </w:num>
  <w:num w:numId="16">
    <w:abstractNumId w:val="51"/>
  </w:num>
  <w:num w:numId="17">
    <w:abstractNumId w:val="8"/>
  </w:num>
  <w:num w:numId="18">
    <w:abstractNumId w:val="11"/>
  </w:num>
  <w:num w:numId="19">
    <w:abstractNumId w:val="7"/>
  </w:num>
  <w:num w:numId="20">
    <w:abstractNumId w:val="57"/>
  </w:num>
  <w:num w:numId="21">
    <w:abstractNumId w:val="39"/>
  </w:num>
  <w:num w:numId="22">
    <w:abstractNumId w:val="12"/>
  </w:num>
  <w:num w:numId="23">
    <w:abstractNumId w:val="2"/>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4">
    <w:abstractNumId w:val="54"/>
  </w:num>
  <w:num w:numId="25">
    <w:abstractNumId w:val="49"/>
  </w:num>
  <w:num w:numId="26">
    <w:abstractNumId w:val="16"/>
  </w:num>
  <w:num w:numId="27">
    <w:abstractNumId w:val="0"/>
  </w:num>
  <w:num w:numId="28">
    <w:abstractNumId w:val="45"/>
  </w:num>
  <w:num w:numId="29">
    <w:abstractNumId w:val="9"/>
  </w:num>
  <w:num w:numId="30">
    <w:abstractNumId w:val="48"/>
  </w:num>
  <w:num w:numId="31">
    <w:abstractNumId w:val="34"/>
  </w:num>
  <w:num w:numId="32">
    <w:abstractNumId w:val="26"/>
  </w:num>
  <w:num w:numId="33">
    <w:abstractNumId w:val="19"/>
  </w:num>
  <w:num w:numId="34">
    <w:abstractNumId w:val="28"/>
  </w:num>
  <w:num w:numId="35">
    <w:abstractNumId w:val="5"/>
  </w:num>
  <w:num w:numId="36">
    <w:abstractNumId w:val="30"/>
  </w:num>
  <w:num w:numId="37">
    <w:abstractNumId w:val="38"/>
  </w:num>
  <w:num w:numId="38">
    <w:abstractNumId w:val="31"/>
  </w:num>
  <w:num w:numId="39">
    <w:abstractNumId w:val="20"/>
  </w:num>
  <w:num w:numId="40">
    <w:abstractNumId w:val="43"/>
  </w:num>
  <w:num w:numId="41">
    <w:abstractNumId w:val="23"/>
  </w:num>
  <w:num w:numId="42">
    <w:abstractNumId w:val="24"/>
  </w:num>
  <w:num w:numId="43">
    <w:abstractNumId w:val="36"/>
  </w:num>
  <w:num w:numId="44">
    <w:abstractNumId w:val="46"/>
  </w:num>
  <w:num w:numId="45">
    <w:abstractNumId w:val="17"/>
  </w:num>
  <w:num w:numId="46">
    <w:abstractNumId w:val="25"/>
  </w:num>
  <w:num w:numId="47">
    <w:abstractNumId w:val="33"/>
  </w:num>
  <w:num w:numId="48">
    <w:abstractNumId w:val="18"/>
  </w:num>
  <w:num w:numId="49">
    <w:abstractNumId w:val="4"/>
  </w:num>
  <w:num w:numId="50">
    <w:abstractNumId w:val="6"/>
  </w:num>
  <w:num w:numId="51">
    <w:abstractNumId w:val="44"/>
  </w:num>
  <w:num w:numId="52">
    <w:abstractNumId w:val="37"/>
  </w:num>
  <w:num w:numId="53">
    <w:abstractNumId w:val="15"/>
  </w:num>
  <w:num w:numId="54">
    <w:abstractNumId w:val="35"/>
  </w:num>
  <w:num w:numId="55">
    <w:abstractNumId w:val="10"/>
  </w:num>
  <w:num w:numId="56">
    <w:abstractNumId w:val="56"/>
  </w:num>
  <w:num w:numId="57">
    <w:abstractNumId w:val="32"/>
  </w:num>
  <w:num w:numId="58">
    <w:abstractNumId w:val="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860"/>
    <w:rsid w:val="001922B7"/>
    <w:rsid w:val="001E5AED"/>
    <w:rsid w:val="00222BCC"/>
    <w:rsid w:val="004B084D"/>
    <w:rsid w:val="00584860"/>
    <w:rsid w:val="005E2227"/>
    <w:rsid w:val="007B6B8E"/>
    <w:rsid w:val="00857D61"/>
    <w:rsid w:val="008D2918"/>
    <w:rsid w:val="008F0976"/>
    <w:rsid w:val="00AC2695"/>
    <w:rsid w:val="00B913E8"/>
    <w:rsid w:val="00D456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FC44430"/>
  <w15:chartTrackingRefBased/>
  <w15:docId w15:val="{A47AC956-94B3-4479-A8AD-670D1ED2F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header" w:uiPriority="99"/>
    <w:lsdException w:name="footer" w:uiPriority="99"/>
    <w:lsdException w:name="caption" w:semiHidden="1" w:unhideWhenUsed="1" w:qFormat="1"/>
    <w:lsdException w:name="footnote reference" w:uiPriority="99"/>
    <w:lsdException w:name="Title" w:qFormat="1"/>
    <w:lsdException w:name="Body Text Indent" w:uiPriority="99"/>
    <w:lsdException w:name="Subtitle" w:qFormat="1"/>
    <w:lsdException w:name="Body Text Indent 2" w:uiPriority="99"/>
    <w:lsdException w:name="Hyperlink" w:uiPriority="99"/>
    <w:lsdException w:name="FollowedHyperlink" w:uiPriority="99"/>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annotation subject" w:uiPriority="99"/>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uppressAutoHyphens/>
    </w:pPr>
    <w:rPr>
      <w:rFonts w:ascii="Arial" w:hAnsi="Arial" w:cs="Arial"/>
      <w:szCs w:val="24"/>
      <w:lang w:eastAsia="zh-CN"/>
    </w:rPr>
  </w:style>
  <w:style w:type="paragraph" w:styleId="Kop1">
    <w:name w:val="heading 1"/>
    <w:aliases w:val="hoofdstuk,Hoofdstuk,h1,ips_Hoofdstuk,H1,Univé Hoofdstuk,Section Heading,sectionHeading,sectionHeading Char"/>
    <w:basedOn w:val="Standaard"/>
    <w:next w:val="Standaard"/>
    <w:link w:val="Kop1Char"/>
    <w:qFormat/>
    <w:pPr>
      <w:keepNext/>
      <w:numPr>
        <w:numId w:val="1"/>
      </w:numPr>
      <w:outlineLvl w:val="0"/>
    </w:pPr>
    <w:rPr>
      <w:b/>
      <w:kern w:val="1"/>
      <w:szCs w:val="20"/>
      <w:lang w:val="x-none"/>
    </w:rPr>
  </w:style>
  <w:style w:type="paragraph" w:styleId="Kop2">
    <w:name w:val="heading 2"/>
    <w:aliases w:val="paragraaf,Paragraaf,ips_paragraaf,H2,Paragrf 2,1.1Heading 2,2scr,Univé Paragraaf,Reset numbering,Bijlage"/>
    <w:basedOn w:val="Standaard"/>
    <w:next w:val="Standaard"/>
    <w:link w:val="Kop2Char"/>
    <w:qFormat/>
    <w:pPr>
      <w:keepNext/>
      <w:numPr>
        <w:ilvl w:val="1"/>
        <w:numId w:val="1"/>
      </w:numPr>
      <w:pBdr>
        <w:top w:val="single" w:sz="4" w:space="1" w:color="000000"/>
        <w:bottom w:val="single" w:sz="4" w:space="1" w:color="000000"/>
      </w:pBdr>
      <w:outlineLvl w:val="1"/>
    </w:pPr>
    <w:rPr>
      <w:b/>
      <w:kern w:val="1"/>
      <w:szCs w:val="20"/>
      <w:lang w:val="x-none"/>
    </w:rPr>
  </w:style>
  <w:style w:type="paragraph" w:styleId="Kop3">
    <w:name w:val="heading 3"/>
    <w:aliases w:val="subparagraaf,SubParagraaf,ips_subparagraaf,3scr,Episteem PvA Kop 3,Univé Subparagraaf,H3,Level 1 - 1,Voorwoord,Subparagraaf"/>
    <w:basedOn w:val="Standaard"/>
    <w:next w:val="Standaard"/>
    <w:link w:val="Kop3Char"/>
    <w:qFormat/>
    <w:pPr>
      <w:keepNext/>
      <w:numPr>
        <w:ilvl w:val="2"/>
        <w:numId w:val="1"/>
      </w:numPr>
      <w:outlineLvl w:val="2"/>
    </w:pPr>
    <w:rPr>
      <w:b/>
      <w:smallCaps/>
      <w:kern w:val="1"/>
      <w:szCs w:val="20"/>
      <w:lang w:val="x-none"/>
    </w:rPr>
  </w:style>
  <w:style w:type="paragraph" w:styleId="Kop4">
    <w:name w:val="heading 4"/>
    <w:aliases w:val="h4,Level 2 - a"/>
    <w:basedOn w:val="Standaard"/>
    <w:next w:val="Standaard"/>
    <w:link w:val="Kop4Char"/>
    <w:qFormat/>
    <w:pPr>
      <w:keepNext/>
      <w:numPr>
        <w:ilvl w:val="3"/>
        <w:numId w:val="1"/>
      </w:numPr>
      <w:outlineLvl w:val="3"/>
    </w:pPr>
    <w:rPr>
      <w:i/>
      <w:kern w:val="1"/>
      <w:szCs w:val="20"/>
      <w:lang w:val="x-none"/>
    </w:rPr>
  </w:style>
  <w:style w:type="paragraph" w:styleId="Kop5">
    <w:name w:val="heading 5"/>
    <w:aliases w:val="h5,Level 3 - i"/>
    <w:basedOn w:val="Standaard"/>
    <w:next w:val="Standaard"/>
    <w:link w:val="Kop5Char"/>
    <w:qFormat/>
    <w:rsid w:val="008F0976"/>
    <w:pPr>
      <w:numPr>
        <w:ilvl w:val="4"/>
        <w:numId w:val="51"/>
      </w:numPr>
      <w:suppressAutoHyphens w:val="0"/>
      <w:spacing w:before="240" w:after="60" w:line="276" w:lineRule="auto"/>
      <w:outlineLvl w:val="4"/>
    </w:pPr>
    <w:rPr>
      <w:rFonts w:cs="Times New Roman"/>
      <w:b/>
      <w:bCs/>
      <w:i/>
      <w:iCs/>
      <w:sz w:val="26"/>
      <w:szCs w:val="26"/>
      <w:lang w:eastAsia="nl-NL"/>
    </w:rPr>
  </w:style>
  <w:style w:type="paragraph" w:styleId="Kop6">
    <w:name w:val="heading 6"/>
    <w:aliases w:val="Legal Level 1."/>
    <w:basedOn w:val="Standaard"/>
    <w:next w:val="Standaard"/>
    <w:link w:val="Kop6Char"/>
    <w:qFormat/>
    <w:rsid w:val="008F0976"/>
    <w:pPr>
      <w:numPr>
        <w:ilvl w:val="5"/>
        <w:numId w:val="51"/>
      </w:numPr>
      <w:suppressAutoHyphens w:val="0"/>
      <w:spacing w:before="240" w:after="60" w:line="276" w:lineRule="auto"/>
      <w:outlineLvl w:val="5"/>
    </w:pPr>
    <w:rPr>
      <w:rFonts w:ascii="Times New Roman" w:hAnsi="Times New Roman" w:cs="Times New Roman"/>
      <w:b/>
      <w:bCs/>
      <w:sz w:val="22"/>
      <w:szCs w:val="22"/>
      <w:lang w:eastAsia="nl-NL"/>
    </w:rPr>
  </w:style>
  <w:style w:type="paragraph" w:styleId="Kop7">
    <w:name w:val="heading 7"/>
    <w:aliases w:val="h7,Legal Level 1.1."/>
    <w:basedOn w:val="Standaard"/>
    <w:next w:val="Standaard"/>
    <w:link w:val="Kop7Char"/>
    <w:qFormat/>
    <w:rsid w:val="008F0976"/>
    <w:pPr>
      <w:numPr>
        <w:ilvl w:val="6"/>
        <w:numId w:val="51"/>
      </w:numPr>
      <w:suppressAutoHyphens w:val="0"/>
      <w:spacing w:before="240" w:after="60" w:line="276" w:lineRule="auto"/>
      <w:outlineLvl w:val="6"/>
    </w:pPr>
    <w:rPr>
      <w:rFonts w:ascii="Times New Roman" w:hAnsi="Times New Roman" w:cs="Times New Roman"/>
      <w:sz w:val="24"/>
      <w:lang w:eastAsia="nl-NL"/>
    </w:rPr>
  </w:style>
  <w:style w:type="paragraph" w:styleId="Kop8">
    <w:name w:val="heading 8"/>
    <w:aliases w:val="h8,Legal Level 1.1.1.,Legal Level 1.1.1. Char"/>
    <w:basedOn w:val="Standaard"/>
    <w:next w:val="Standaard"/>
    <w:link w:val="Kop8Char"/>
    <w:qFormat/>
    <w:rsid w:val="008F0976"/>
    <w:pPr>
      <w:numPr>
        <w:ilvl w:val="7"/>
        <w:numId w:val="51"/>
      </w:numPr>
      <w:suppressAutoHyphens w:val="0"/>
      <w:spacing w:before="240" w:after="60" w:line="276" w:lineRule="auto"/>
      <w:outlineLvl w:val="7"/>
    </w:pPr>
    <w:rPr>
      <w:rFonts w:ascii="Times New Roman" w:hAnsi="Times New Roman" w:cs="Times New Roman"/>
      <w:i/>
      <w:iCs/>
      <w:sz w:val="24"/>
      <w:lang w:eastAsia="nl-NL"/>
    </w:rPr>
  </w:style>
  <w:style w:type="paragraph" w:styleId="Kop9">
    <w:name w:val="heading 9"/>
    <w:aliases w:val="h9,RFP Reference,(appendix), (appendix),appendix,Legal Level 1.1.1.1.,Reference Appendix"/>
    <w:basedOn w:val="Standaard"/>
    <w:next w:val="Standaard"/>
    <w:link w:val="Kop9Char"/>
    <w:qFormat/>
    <w:rsid w:val="008F0976"/>
    <w:pPr>
      <w:numPr>
        <w:ilvl w:val="8"/>
        <w:numId w:val="51"/>
      </w:numPr>
      <w:suppressAutoHyphens w:val="0"/>
      <w:spacing w:before="240" w:after="60" w:line="276" w:lineRule="auto"/>
      <w:outlineLvl w:val="8"/>
    </w:pPr>
    <w:rPr>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qFormat/>
    <w:rsid w:val="00B913E8"/>
    <w:pPr>
      <w:keepNext/>
      <w:spacing w:before="240" w:after="120"/>
      <w:jc w:val="center"/>
    </w:pPr>
    <w:rPr>
      <w:rFonts w:eastAsia="Microsoft YaHei" w:cs="Mangal"/>
      <w:b/>
      <w:bCs/>
      <w:sz w:val="36"/>
      <w:szCs w:val="36"/>
    </w:rPr>
  </w:style>
  <w:style w:type="paragraph" w:styleId="Lijstalinea">
    <w:name w:val="List Paragraph"/>
    <w:basedOn w:val="Standaard"/>
    <w:next w:val="Standaard"/>
    <w:uiPriority w:val="34"/>
    <w:qFormat/>
    <w:rsid w:val="00584860"/>
    <w:pPr>
      <w:suppressAutoHyphens w:val="0"/>
      <w:spacing w:line="276" w:lineRule="auto"/>
    </w:pPr>
    <w:rPr>
      <w:rFonts w:cs="Times New Roman"/>
      <w:szCs w:val="20"/>
      <w:lang w:eastAsia="en-US"/>
    </w:rPr>
  </w:style>
  <w:style w:type="paragraph" w:customStyle="1" w:styleId="BijlagegenummerdAD">
    <w:name w:val="Bijlage genummerd AD"/>
    <w:basedOn w:val="Standaard"/>
    <w:next w:val="Standaard"/>
    <w:qFormat/>
    <w:rsid w:val="00584860"/>
    <w:pPr>
      <w:numPr>
        <w:numId w:val="4"/>
      </w:numPr>
      <w:suppressAutoHyphens w:val="0"/>
      <w:spacing w:after="500" w:line="276" w:lineRule="auto"/>
    </w:pPr>
    <w:rPr>
      <w:rFonts w:cs="Times New Roman"/>
      <w:b/>
      <w:sz w:val="28"/>
      <w:szCs w:val="20"/>
      <w:lang w:eastAsia="nl-NL"/>
    </w:rPr>
  </w:style>
  <w:style w:type="character" w:customStyle="1" w:styleId="Kop2Char">
    <w:name w:val="Kop 2 Char"/>
    <w:aliases w:val="paragraaf Char,Paragraaf Char,ips_paragraaf Char,H2 Char,Paragrf 2 Char,1.1Heading 2 Char,2scr Char,Univé Paragraaf Char,Reset numbering Char,Bijlage Char"/>
    <w:link w:val="Kop2"/>
    <w:rsid w:val="001E5AED"/>
    <w:rPr>
      <w:rFonts w:ascii="Arial" w:hAnsi="Arial" w:cs="Arial"/>
      <w:b/>
      <w:kern w:val="1"/>
      <w:lang w:val="x-none" w:eastAsia="zh-CN"/>
    </w:rPr>
  </w:style>
  <w:style w:type="paragraph" w:customStyle="1" w:styleId="Bijlagegenummerd">
    <w:name w:val="Bijlage genummerd"/>
    <w:basedOn w:val="Standaard"/>
    <w:next w:val="Standaard"/>
    <w:link w:val="BijlagegenummerdChar"/>
    <w:qFormat/>
    <w:rsid w:val="001E5AED"/>
    <w:pPr>
      <w:numPr>
        <w:numId w:val="28"/>
      </w:numPr>
      <w:suppressAutoHyphens w:val="0"/>
      <w:spacing w:after="500" w:line="276" w:lineRule="auto"/>
    </w:pPr>
    <w:rPr>
      <w:rFonts w:cs="Times New Roman"/>
      <w:b/>
      <w:sz w:val="28"/>
      <w:szCs w:val="20"/>
      <w:lang w:eastAsia="nl-NL"/>
    </w:rPr>
  </w:style>
  <w:style w:type="paragraph" w:customStyle="1" w:styleId="uitzend2">
    <w:name w:val="uitzend2"/>
    <w:basedOn w:val="Standaard"/>
    <w:next w:val="Standaard"/>
    <w:link w:val="uitzend2Char"/>
    <w:autoRedefine/>
    <w:rsid w:val="001E5AED"/>
    <w:pPr>
      <w:numPr>
        <w:numId w:val="19"/>
      </w:numPr>
      <w:tabs>
        <w:tab w:val="clear" w:pos="796"/>
        <w:tab w:val="num" w:pos="426"/>
      </w:tabs>
      <w:suppressAutoHyphens w:val="0"/>
      <w:spacing w:line="300" w:lineRule="atLeast"/>
      <w:ind w:left="284" w:hanging="284"/>
    </w:pPr>
    <w:rPr>
      <w:rFonts w:cs="Times New Roman"/>
      <w:b/>
      <w:sz w:val="24"/>
      <w:szCs w:val="20"/>
      <w:lang w:val="x-none" w:eastAsia="en-US"/>
    </w:rPr>
  </w:style>
  <w:style w:type="paragraph" w:customStyle="1" w:styleId="uitzend4">
    <w:name w:val="uitzend4"/>
    <w:basedOn w:val="Kop3"/>
    <w:autoRedefine/>
    <w:rsid w:val="001E5AED"/>
    <w:pPr>
      <w:numPr>
        <w:numId w:val="19"/>
      </w:numPr>
      <w:tabs>
        <w:tab w:val="num" w:pos="567"/>
      </w:tabs>
      <w:suppressAutoHyphens w:val="0"/>
      <w:spacing w:before="240" w:after="120" w:line="300" w:lineRule="atLeast"/>
      <w:ind w:left="709"/>
    </w:pPr>
    <w:rPr>
      <w:rFonts w:cs="Times New Roman"/>
      <w:smallCaps w:val="0"/>
      <w:kern w:val="0"/>
      <w:sz w:val="22"/>
      <w:lang w:eastAsia="en-US"/>
    </w:rPr>
  </w:style>
  <w:style w:type="paragraph" w:customStyle="1" w:styleId="uitzend3">
    <w:name w:val="uitzend3"/>
    <w:basedOn w:val="Standaard"/>
    <w:next w:val="Standaard"/>
    <w:link w:val="uitzend3Char1"/>
    <w:autoRedefine/>
    <w:rsid w:val="001E5AED"/>
    <w:pPr>
      <w:numPr>
        <w:ilvl w:val="1"/>
        <w:numId w:val="20"/>
      </w:numPr>
      <w:tabs>
        <w:tab w:val="clear" w:pos="1440"/>
      </w:tabs>
      <w:suppressAutoHyphens w:val="0"/>
      <w:spacing w:before="120" w:line="300" w:lineRule="atLeast"/>
      <w:ind w:left="1077" w:hanging="357"/>
    </w:pPr>
    <w:rPr>
      <w:rFonts w:cs="Times New Roman"/>
      <w:bCs/>
      <w:color w:val="000000"/>
      <w:szCs w:val="20"/>
      <w:u w:color="666699"/>
      <w:lang w:val="x-none" w:eastAsia="en-US"/>
    </w:rPr>
  </w:style>
  <w:style w:type="paragraph" w:customStyle="1" w:styleId="Opsomming">
    <w:name w:val="Opsomming"/>
    <w:basedOn w:val="Standaard"/>
    <w:rsid w:val="001E5AED"/>
    <w:pPr>
      <w:numPr>
        <w:numId w:val="21"/>
      </w:numPr>
      <w:suppressAutoHyphens w:val="0"/>
      <w:spacing w:after="60" w:line="300" w:lineRule="atLeast"/>
    </w:pPr>
    <w:rPr>
      <w:rFonts w:ascii="GAK TT Serif" w:hAnsi="GAK TT Serif" w:cs="Times New Roman"/>
      <w:sz w:val="22"/>
      <w:szCs w:val="20"/>
      <w:lang w:eastAsia="nl-NL"/>
    </w:rPr>
  </w:style>
  <w:style w:type="paragraph" w:customStyle="1" w:styleId="RDhoofdtaak">
    <w:name w:val="RD hoofdtaak"/>
    <w:basedOn w:val="Standaard"/>
    <w:rsid w:val="001E5AED"/>
    <w:pPr>
      <w:numPr>
        <w:numId w:val="22"/>
      </w:numPr>
      <w:suppressAutoHyphens w:val="0"/>
    </w:pPr>
    <w:rPr>
      <w:rFonts w:cs="Times New Roman"/>
      <w:szCs w:val="20"/>
      <w:lang w:eastAsia="nl-NL"/>
    </w:rPr>
  </w:style>
  <w:style w:type="paragraph" w:customStyle="1" w:styleId="Level1">
    <w:name w:val="Level 1"/>
    <w:basedOn w:val="Standaard"/>
    <w:rsid w:val="001E5AED"/>
    <w:pPr>
      <w:widowControl w:val="0"/>
      <w:numPr>
        <w:numId w:val="23"/>
      </w:numPr>
      <w:suppressAutoHyphens w:val="0"/>
      <w:autoSpaceDE w:val="0"/>
      <w:autoSpaceDN w:val="0"/>
      <w:adjustRightInd w:val="0"/>
      <w:ind w:left="288" w:hanging="288"/>
      <w:outlineLvl w:val="0"/>
    </w:pPr>
    <w:rPr>
      <w:rFonts w:ascii="PMingLiU" w:eastAsia="PMingLiU" w:hAnsi="Times New Roman" w:cs="Times New Roman"/>
      <w:lang w:val="en-US" w:eastAsia="nl-NL"/>
    </w:rPr>
  </w:style>
  <w:style w:type="paragraph" w:customStyle="1" w:styleId="Bijlagen">
    <w:name w:val="Bijlagen"/>
    <w:basedOn w:val="Standaard"/>
    <w:rsid w:val="001E5AED"/>
    <w:pPr>
      <w:numPr>
        <w:numId w:val="24"/>
      </w:numPr>
      <w:tabs>
        <w:tab w:val="clear" w:pos="1080"/>
        <w:tab w:val="left" w:pos="1418"/>
      </w:tabs>
      <w:suppressAutoHyphens w:val="0"/>
      <w:spacing w:line="276" w:lineRule="auto"/>
      <w:ind w:left="1418" w:hanging="1418"/>
    </w:pPr>
    <w:rPr>
      <w:rFonts w:cs="Times New Roman"/>
      <w:b/>
      <w:sz w:val="28"/>
      <w:szCs w:val="20"/>
      <w:lang w:eastAsia="nl-NL"/>
    </w:rPr>
  </w:style>
  <w:style w:type="paragraph" w:customStyle="1" w:styleId="FormLabel">
    <w:name w:val="Form Label"/>
    <w:basedOn w:val="Standaard"/>
    <w:rsid w:val="001E5AED"/>
    <w:pPr>
      <w:numPr>
        <w:numId w:val="31"/>
      </w:numPr>
      <w:tabs>
        <w:tab w:val="clear" w:pos="1080"/>
      </w:tabs>
      <w:suppressAutoHyphens w:val="0"/>
      <w:spacing w:line="280" w:lineRule="exact"/>
      <w:ind w:left="0" w:firstLine="0"/>
    </w:pPr>
    <w:rPr>
      <w:rFonts w:cs="Times New Roman"/>
      <w:szCs w:val="20"/>
      <w:lang w:val="en-GB" w:eastAsia="en-US"/>
    </w:rPr>
  </w:style>
  <w:style w:type="character" w:customStyle="1" w:styleId="Kop4Char">
    <w:name w:val="Kop 4 Char"/>
    <w:aliases w:val="h4 Char,Level 2 - a Char"/>
    <w:link w:val="Kop4"/>
    <w:rsid w:val="001E5AED"/>
    <w:rPr>
      <w:rFonts w:ascii="Arial" w:hAnsi="Arial" w:cs="Arial"/>
      <w:i/>
      <w:kern w:val="1"/>
      <w:lang w:val="x-none" w:eastAsia="zh-CN"/>
    </w:rPr>
  </w:style>
  <w:style w:type="paragraph" w:customStyle="1" w:styleId="Bullet1">
    <w:name w:val="Bullet 1"/>
    <w:basedOn w:val="Standaard"/>
    <w:rsid w:val="001E5AED"/>
    <w:pPr>
      <w:numPr>
        <w:ilvl w:val="6"/>
        <w:numId w:val="32"/>
      </w:numPr>
      <w:suppressAutoHyphens w:val="0"/>
      <w:spacing w:line="300" w:lineRule="atLeast"/>
    </w:pPr>
    <w:rPr>
      <w:rFonts w:cs="Times New Roman"/>
      <w:szCs w:val="20"/>
      <w:lang w:val="en-GB" w:eastAsia="en-US"/>
    </w:rPr>
  </w:style>
  <w:style w:type="paragraph" w:customStyle="1" w:styleId="Bullet2">
    <w:name w:val="Bullet 2"/>
    <w:basedOn w:val="Standaard"/>
    <w:rsid w:val="001E5AED"/>
    <w:pPr>
      <w:numPr>
        <w:ilvl w:val="8"/>
        <w:numId w:val="32"/>
      </w:numPr>
      <w:suppressAutoHyphens w:val="0"/>
      <w:spacing w:line="300" w:lineRule="atLeast"/>
    </w:pPr>
    <w:rPr>
      <w:rFonts w:cs="Times New Roman"/>
      <w:szCs w:val="20"/>
      <w:lang w:val="en-GB" w:eastAsia="en-US"/>
    </w:rPr>
  </w:style>
  <w:style w:type="paragraph" w:customStyle="1" w:styleId="AlineaNum">
    <w:name w:val="AlineaNum"/>
    <w:basedOn w:val="Standaard"/>
    <w:rsid w:val="001E5AED"/>
    <w:pPr>
      <w:keepLines/>
      <w:numPr>
        <w:ilvl w:val="4"/>
        <w:numId w:val="32"/>
      </w:numPr>
      <w:tabs>
        <w:tab w:val="left" w:pos="720"/>
      </w:tabs>
      <w:suppressAutoHyphens w:val="0"/>
      <w:spacing w:before="240" w:line="280" w:lineRule="atLeast"/>
    </w:pPr>
    <w:rPr>
      <w:rFonts w:cs="Times New Roman"/>
      <w:szCs w:val="20"/>
      <w:lang w:eastAsia="en-US"/>
    </w:rPr>
  </w:style>
  <w:style w:type="paragraph" w:styleId="Voettekst">
    <w:name w:val="footer"/>
    <w:basedOn w:val="Standaard"/>
    <w:link w:val="VoettekstChar"/>
    <w:uiPriority w:val="99"/>
    <w:rsid w:val="001E5AED"/>
    <w:pPr>
      <w:tabs>
        <w:tab w:val="center" w:pos="4536"/>
        <w:tab w:val="right" w:pos="9072"/>
      </w:tabs>
      <w:suppressAutoHyphens w:val="0"/>
      <w:spacing w:line="276" w:lineRule="auto"/>
      <w:jc w:val="center"/>
    </w:pPr>
    <w:rPr>
      <w:rFonts w:ascii="Corbel" w:hAnsi="Corbel" w:cs="Times New Roman"/>
      <w:sz w:val="16"/>
      <w:szCs w:val="20"/>
      <w:lang w:val="x-none" w:eastAsia="x-none"/>
    </w:rPr>
  </w:style>
  <w:style w:type="character" w:customStyle="1" w:styleId="VoettekstChar">
    <w:name w:val="Voettekst Char"/>
    <w:basedOn w:val="Standaardalinea-lettertype"/>
    <w:link w:val="Voettekst"/>
    <w:uiPriority w:val="99"/>
    <w:rsid w:val="001E5AED"/>
    <w:rPr>
      <w:rFonts w:ascii="Corbel" w:hAnsi="Corbel"/>
      <w:sz w:val="16"/>
      <w:lang w:val="x-none" w:eastAsia="x-none"/>
    </w:rPr>
  </w:style>
  <w:style w:type="character" w:customStyle="1" w:styleId="Kop5Char">
    <w:name w:val="Kop 5 Char"/>
    <w:aliases w:val="h5 Char,Level 3 - i Char"/>
    <w:basedOn w:val="Standaardalinea-lettertype"/>
    <w:link w:val="Kop5"/>
    <w:rsid w:val="008F0976"/>
    <w:rPr>
      <w:rFonts w:ascii="Arial" w:hAnsi="Arial"/>
      <w:b/>
      <w:bCs/>
      <w:i/>
      <w:iCs/>
      <w:sz w:val="26"/>
      <w:szCs w:val="26"/>
    </w:rPr>
  </w:style>
  <w:style w:type="character" w:customStyle="1" w:styleId="Kop6Char">
    <w:name w:val="Kop 6 Char"/>
    <w:aliases w:val="Legal Level 1. Char"/>
    <w:basedOn w:val="Standaardalinea-lettertype"/>
    <w:link w:val="Kop6"/>
    <w:rsid w:val="008F0976"/>
    <w:rPr>
      <w:b/>
      <w:bCs/>
      <w:sz w:val="22"/>
      <w:szCs w:val="22"/>
    </w:rPr>
  </w:style>
  <w:style w:type="character" w:customStyle="1" w:styleId="Kop7Char">
    <w:name w:val="Kop 7 Char"/>
    <w:aliases w:val="h7 Char,Legal Level 1.1. Char"/>
    <w:basedOn w:val="Standaardalinea-lettertype"/>
    <w:link w:val="Kop7"/>
    <w:rsid w:val="008F0976"/>
    <w:rPr>
      <w:sz w:val="24"/>
      <w:szCs w:val="24"/>
    </w:rPr>
  </w:style>
  <w:style w:type="character" w:customStyle="1" w:styleId="Kop8Char">
    <w:name w:val="Kop 8 Char"/>
    <w:aliases w:val="h8 Char,Legal Level 1.1.1. Char1,Legal Level 1.1.1. Char Char"/>
    <w:basedOn w:val="Standaardalinea-lettertype"/>
    <w:link w:val="Kop8"/>
    <w:rsid w:val="008F0976"/>
    <w:rPr>
      <w:i/>
      <w:iCs/>
      <w:sz w:val="24"/>
      <w:szCs w:val="24"/>
    </w:rPr>
  </w:style>
  <w:style w:type="character" w:customStyle="1" w:styleId="Kop9Char">
    <w:name w:val="Kop 9 Char"/>
    <w:aliases w:val="h9 Char,RFP Reference Char,(appendix) Char, (appendix) Char,appendix Char,Legal Level 1.1.1.1. Char,Reference Appendix Char"/>
    <w:basedOn w:val="Standaardalinea-lettertype"/>
    <w:link w:val="Kop9"/>
    <w:rsid w:val="008F0976"/>
    <w:rPr>
      <w:rFonts w:ascii="Arial" w:hAnsi="Arial" w:cs="Arial"/>
      <w:sz w:val="22"/>
      <w:szCs w:val="22"/>
    </w:rPr>
  </w:style>
  <w:style w:type="character" w:customStyle="1" w:styleId="Kop1Char">
    <w:name w:val="Kop 1 Char"/>
    <w:aliases w:val="hoofdstuk Char,Hoofdstuk Char,h1 Char,ips_Hoofdstuk Char,H1 Char,Univé Hoofdstuk Char,Section Heading Char,sectionHeading Char1,sectionHeading Char Char"/>
    <w:link w:val="Kop1"/>
    <w:rsid w:val="008F0976"/>
    <w:rPr>
      <w:rFonts w:ascii="Arial" w:hAnsi="Arial" w:cs="Arial"/>
      <w:b/>
      <w:kern w:val="1"/>
      <w:lang w:val="x-none" w:eastAsia="zh-CN"/>
    </w:rPr>
  </w:style>
  <w:style w:type="character" w:customStyle="1" w:styleId="Kop3Char">
    <w:name w:val="Kop 3 Char"/>
    <w:aliases w:val="subparagraaf Char,SubParagraaf Char,ips_subparagraaf Char,3scr Char,Episteem PvA Kop 3 Char,Univé Subparagraaf Char,H3 Char,Level 1 - 1 Char,Voorwoord Char,Subparagraaf Char"/>
    <w:link w:val="Kop3"/>
    <w:rsid w:val="008F0976"/>
    <w:rPr>
      <w:rFonts w:ascii="Arial" w:hAnsi="Arial" w:cs="Arial"/>
      <w:b/>
      <w:smallCaps/>
      <w:kern w:val="1"/>
      <w:lang w:val="x-none" w:eastAsia="zh-CN"/>
    </w:rPr>
  </w:style>
  <w:style w:type="paragraph" w:customStyle="1" w:styleId="Kop1zondernummering">
    <w:name w:val="Kop 1 zonder nummering"/>
    <w:basedOn w:val="Kop1"/>
    <w:next w:val="Standaard"/>
    <w:rsid w:val="008F0976"/>
    <w:pPr>
      <w:keepNext w:val="0"/>
      <w:numPr>
        <w:numId w:val="0"/>
      </w:numPr>
      <w:tabs>
        <w:tab w:val="left" w:pos="2127"/>
      </w:tabs>
      <w:suppressAutoHyphens w:val="0"/>
      <w:spacing w:after="500" w:line="276" w:lineRule="auto"/>
    </w:pPr>
    <w:rPr>
      <w:rFonts w:cs="Times New Roman"/>
      <w:bCs/>
      <w:kern w:val="0"/>
      <w:sz w:val="28"/>
      <w:szCs w:val="28"/>
      <w:lang w:eastAsia="x-none"/>
    </w:rPr>
  </w:style>
  <w:style w:type="paragraph" w:customStyle="1" w:styleId="Kop2zondernummering">
    <w:name w:val="Kop 2 zonder nummering"/>
    <w:basedOn w:val="Kop2"/>
    <w:next w:val="Standaard"/>
    <w:rsid w:val="008F0976"/>
    <w:pPr>
      <w:numPr>
        <w:ilvl w:val="0"/>
        <w:numId w:val="0"/>
      </w:numPr>
      <w:pBdr>
        <w:top w:val="none" w:sz="0" w:space="0" w:color="auto"/>
        <w:bottom w:val="none" w:sz="0" w:space="0" w:color="auto"/>
      </w:pBdr>
      <w:suppressAutoHyphens w:val="0"/>
      <w:spacing w:after="120" w:line="276" w:lineRule="auto"/>
    </w:pPr>
    <w:rPr>
      <w:rFonts w:cs="Times New Roman"/>
      <w:bCs/>
      <w:iCs/>
      <w:kern w:val="0"/>
      <w:sz w:val="24"/>
      <w:szCs w:val="18"/>
      <w:lang w:eastAsia="x-none"/>
    </w:rPr>
  </w:style>
  <w:style w:type="paragraph" w:customStyle="1" w:styleId="Kop3zondernummering">
    <w:name w:val="Kop 3 zonder nummering"/>
    <w:basedOn w:val="Kop3"/>
    <w:next w:val="Standaard"/>
    <w:rsid w:val="008F0976"/>
    <w:pPr>
      <w:numPr>
        <w:ilvl w:val="0"/>
        <w:numId w:val="0"/>
      </w:numPr>
      <w:suppressAutoHyphens w:val="0"/>
      <w:spacing w:after="60"/>
    </w:pPr>
    <w:rPr>
      <w:rFonts w:cs="Times New Roman"/>
      <w:bCs/>
      <w:smallCaps w:val="0"/>
      <w:kern w:val="0"/>
      <w:sz w:val="22"/>
      <w:lang w:eastAsia="x-none"/>
    </w:rPr>
  </w:style>
  <w:style w:type="paragraph" w:customStyle="1" w:styleId="Kop4zondernummering">
    <w:name w:val="Kop 4 zonder nummering"/>
    <w:basedOn w:val="Kop4"/>
    <w:next w:val="Standaard"/>
    <w:rsid w:val="008F0976"/>
    <w:pPr>
      <w:numPr>
        <w:ilvl w:val="0"/>
        <w:numId w:val="0"/>
      </w:numPr>
      <w:suppressAutoHyphens w:val="0"/>
      <w:spacing w:after="60"/>
    </w:pPr>
    <w:rPr>
      <w:rFonts w:cs="Times New Roman"/>
      <w:b/>
      <w:bCs/>
      <w:i w:val="0"/>
      <w:kern w:val="0"/>
      <w:szCs w:val="28"/>
      <w:lang w:eastAsia="x-none"/>
    </w:rPr>
  </w:style>
  <w:style w:type="paragraph" w:styleId="Koptekst">
    <w:name w:val="header"/>
    <w:basedOn w:val="Standaard"/>
    <w:link w:val="KoptekstChar"/>
    <w:uiPriority w:val="99"/>
    <w:rsid w:val="008F0976"/>
    <w:pPr>
      <w:tabs>
        <w:tab w:val="center" w:pos="4536"/>
        <w:tab w:val="right" w:pos="9072"/>
      </w:tabs>
      <w:suppressAutoHyphens w:val="0"/>
      <w:spacing w:line="276" w:lineRule="auto"/>
      <w:jc w:val="center"/>
    </w:pPr>
    <w:rPr>
      <w:rFonts w:ascii="Corbel" w:hAnsi="Corbel" w:cs="Times New Roman"/>
      <w:sz w:val="16"/>
      <w:szCs w:val="20"/>
      <w:lang w:val="x-none" w:eastAsia="x-none"/>
    </w:rPr>
  </w:style>
  <w:style w:type="character" w:customStyle="1" w:styleId="KoptekstChar">
    <w:name w:val="Koptekst Char"/>
    <w:basedOn w:val="Standaardalinea-lettertype"/>
    <w:link w:val="Koptekst"/>
    <w:uiPriority w:val="99"/>
    <w:rsid w:val="008F0976"/>
    <w:rPr>
      <w:rFonts w:ascii="Corbel" w:hAnsi="Corbel"/>
      <w:sz w:val="16"/>
      <w:lang w:val="x-none" w:eastAsia="x-none"/>
    </w:rPr>
  </w:style>
  <w:style w:type="character" w:customStyle="1" w:styleId="briefkopjes">
    <w:name w:val="briefkopjes"/>
    <w:rsid w:val="008F0976"/>
    <w:rPr>
      <w:rFonts w:ascii="Verdana" w:hAnsi="Verdana"/>
      <w:spacing w:val="0"/>
      <w:sz w:val="17"/>
    </w:rPr>
  </w:style>
  <w:style w:type="table" w:styleId="Tabelraster">
    <w:name w:val="Table Grid"/>
    <w:basedOn w:val="Standaardtabel"/>
    <w:rsid w:val="008F0976"/>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rsid w:val="008F0976"/>
  </w:style>
  <w:style w:type="paragraph" w:styleId="Inhopg1">
    <w:name w:val="toc 1"/>
    <w:basedOn w:val="Standaard"/>
    <w:next w:val="Standaard"/>
    <w:autoRedefine/>
    <w:uiPriority w:val="39"/>
    <w:rsid w:val="008F0976"/>
    <w:pPr>
      <w:tabs>
        <w:tab w:val="left" w:pos="1430"/>
        <w:tab w:val="right" w:leader="dot" w:pos="9061"/>
      </w:tabs>
      <w:suppressAutoHyphens w:val="0"/>
      <w:spacing w:before="80" w:line="276" w:lineRule="auto"/>
      <w:ind w:left="1429" w:hanging="1429"/>
    </w:pPr>
    <w:rPr>
      <w:rFonts w:cs="Times New Roman"/>
      <w:b/>
      <w:szCs w:val="20"/>
      <w:lang w:eastAsia="nl-NL"/>
    </w:rPr>
  </w:style>
  <w:style w:type="paragraph" w:styleId="Inhopg2">
    <w:name w:val="toc 2"/>
    <w:basedOn w:val="Standaard"/>
    <w:next w:val="Standaard"/>
    <w:autoRedefine/>
    <w:uiPriority w:val="39"/>
    <w:rsid w:val="008F0976"/>
    <w:pPr>
      <w:tabs>
        <w:tab w:val="left" w:pos="1980"/>
        <w:tab w:val="right" w:leader="dot" w:pos="9061"/>
      </w:tabs>
      <w:suppressAutoHyphens w:val="0"/>
      <w:spacing w:before="60" w:line="276" w:lineRule="auto"/>
      <w:ind w:left="1979" w:hanging="550"/>
    </w:pPr>
    <w:rPr>
      <w:rFonts w:cs="Times New Roman"/>
      <w:szCs w:val="20"/>
      <w:lang w:eastAsia="nl-NL"/>
    </w:rPr>
  </w:style>
  <w:style w:type="paragraph" w:styleId="Inhopg3">
    <w:name w:val="toc 3"/>
    <w:basedOn w:val="Standaard"/>
    <w:next w:val="Standaard"/>
    <w:autoRedefine/>
    <w:uiPriority w:val="39"/>
    <w:rsid w:val="008F0976"/>
    <w:pPr>
      <w:tabs>
        <w:tab w:val="left" w:pos="2750"/>
        <w:tab w:val="right" w:leader="dot" w:pos="9061"/>
      </w:tabs>
      <w:suppressAutoHyphens w:val="0"/>
      <w:spacing w:before="20" w:line="276" w:lineRule="auto"/>
      <w:ind w:left="2750" w:hanging="771"/>
    </w:pPr>
    <w:rPr>
      <w:rFonts w:cs="Times New Roman"/>
      <w:szCs w:val="20"/>
      <w:lang w:eastAsia="nl-NL"/>
    </w:rPr>
  </w:style>
  <w:style w:type="character" w:styleId="Hyperlink">
    <w:name w:val="Hyperlink"/>
    <w:uiPriority w:val="99"/>
    <w:rsid w:val="008F0976"/>
    <w:rPr>
      <w:color w:val="0000FF"/>
      <w:u w:val="single"/>
    </w:rPr>
  </w:style>
  <w:style w:type="paragraph" w:customStyle="1" w:styleId="Inhoudsopgave">
    <w:name w:val="Inhoudsopgave"/>
    <w:basedOn w:val="Kop1zondernummering"/>
    <w:next w:val="Standaard"/>
    <w:rsid w:val="008F0976"/>
  </w:style>
  <w:style w:type="character" w:customStyle="1" w:styleId="BijlagegenummerdChar">
    <w:name w:val="Bijlage genummerd Char"/>
    <w:link w:val="Bijlagegenummerd"/>
    <w:rsid w:val="008F0976"/>
    <w:rPr>
      <w:rFonts w:ascii="Arial" w:hAnsi="Arial"/>
      <w:b/>
      <w:sz w:val="28"/>
    </w:rPr>
  </w:style>
  <w:style w:type="paragraph" w:customStyle="1" w:styleId="Offertetitel">
    <w:name w:val="Offerte titel"/>
    <w:basedOn w:val="Standaard"/>
    <w:rsid w:val="008F0976"/>
    <w:pPr>
      <w:widowControl w:val="0"/>
      <w:suppressAutoHyphens w:val="0"/>
      <w:spacing w:line="276" w:lineRule="auto"/>
    </w:pPr>
    <w:rPr>
      <w:rFonts w:cs="Times New Roman"/>
      <w:b/>
      <w:snapToGrid w:val="0"/>
      <w:sz w:val="32"/>
      <w:szCs w:val="20"/>
      <w:lang w:eastAsia="nl-NL"/>
    </w:rPr>
  </w:style>
  <w:style w:type="paragraph" w:styleId="Voetnoottekst">
    <w:name w:val="footnote text"/>
    <w:basedOn w:val="Standaard"/>
    <w:link w:val="VoetnoottekstChar"/>
    <w:rsid w:val="008F0976"/>
    <w:pPr>
      <w:suppressAutoHyphens w:val="0"/>
    </w:pPr>
    <w:rPr>
      <w:rFonts w:cs="Times New Roman"/>
      <w:szCs w:val="20"/>
      <w:lang w:eastAsia="en-US"/>
    </w:rPr>
  </w:style>
  <w:style w:type="character" w:customStyle="1" w:styleId="VoetnoottekstChar">
    <w:name w:val="Voetnoottekst Char"/>
    <w:basedOn w:val="Standaardalinea-lettertype"/>
    <w:link w:val="Voetnoottekst"/>
    <w:rsid w:val="008F0976"/>
    <w:rPr>
      <w:rFonts w:ascii="Arial" w:hAnsi="Arial"/>
      <w:lang w:eastAsia="en-US"/>
    </w:rPr>
  </w:style>
  <w:style w:type="paragraph" w:styleId="Ballontekst">
    <w:name w:val="Balloon Text"/>
    <w:basedOn w:val="Standaard"/>
    <w:link w:val="BallontekstChar"/>
    <w:uiPriority w:val="99"/>
    <w:semiHidden/>
    <w:unhideWhenUsed/>
    <w:rsid w:val="008F0976"/>
    <w:pPr>
      <w:suppressAutoHyphens w:val="0"/>
    </w:pPr>
    <w:rPr>
      <w:rFonts w:ascii="Tahoma" w:hAnsi="Tahoma" w:cs="Times New Roman"/>
      <w:sz w:val="16"/>
      <w:szCs w:val="16"/>
      <w:lang w:val="x-none" w:eastAsia="x-none"/>
    </w:rPr>
  </w:style>
  <w:style w:type="character" w:customStyle="1" w:styleId="BallontekstChar">
    <w:name w:val="Ballontekst Char"/>
    <w:basedOn w:val="Standaardalinea-lettertype"/>
    <w:link w:val="Ballontekst"/>
    <w:uiPriority w:val="99"/>
    <w:semiHidden/>
    <w:rsid w:val="008F0976"/>
    <w:rPr>
      <w:rFonts w:ascii="Tahoma" w:hAnsi="Tahoma"/>
      <w:sz w:val="16"/>
      <w:szCs w:val="16"/>
      <w:lang w:val="x-none" w:eastAsia="x-none"/>
    </w:rPr>
  </w:style>
  <w:style w:type="character" w:styleId="Verwijzingopmerking">
    <w:name w:val="annotation reference"/>
    <w:rsid w:val="008F0976"/>
    <w:rPr>
      <w:rFonts w:ascii="Univers" w:hAnsi="Univers"/>
      <w:dstrike w:val="0"/>
      <w:color w:val="auto"/>
      <w:sz w:val="20"/>
      <w:vertAlign w:val="baseline"/>
    </w:rPr>
  </w:style>
  <w:style w:type="paragraph" w:styleId="Tekstopmerking">
    <w:name w:val="annotation text"/>
    <w:basedOn w:val="Standaard"/>
    <w:link w:val="TekstopmerkingChar"/>
    <w:rsid w:val="008F0976"/>
    <w:pPr>
      <w:suppressAutoHyphens w:val="0"/>
      <w:spacing w:line="300" w:lineRule="atLeast"/>
    </w:pPr>
    <w:rPr>
      <w:rFonts w:cs="Times New Roman"/>
      <w:szCs w:val="20"/>
      <w:lang w:val="x-none" w:eastAsia="en-US"/>
    </w:rPr>
  </w:style>
  <w:style w:type="character" w:customStyle="1" w:styleId="TekstopmerkingChar">
    <w:name w:val="Tekst opmerking Char"/>
    <w:basedOn w:val="Standaardalinea-lettertype"/>
    <w:link w:val="Tekstopmerking"/>
    <w:rsid w:val="008F0976"/>
    <w:rPr>
      <w:rFonts w:ascii="Arial" w:hAnsi="Arial"/>
      <w:lang w:val="x-none" w:eastAsia="en-US"/>
    </w:rPr>
  </w:style>
  <w:style w:type="paragraph" w:styleId="Plattetekst">
    <w:name w:val="Body Text"/>
    <w:basedOn w:val="Standaard"/>
    <w:link w:val="PlattetekstChar"/>
    <w:rsid w:val="008F0976"/>
    <w:pPr>
      <w:suppressAutoHyphens w:val="0"/>
      <w:spacing w:line="300" w:lineRule="atLeast"/>
    </w:pPr>
    <w:rPr>
      <w:rFonts w:ascii="Verdana" w:hAnsi="Verdana" w:cs="Times New Roman"/>
      <w:sz w:val="24"/>
      <w:szCs w:val="20"/>
      <w:lang w:val="x-none" w:eastAsia="en-US"/>
    </w:rPr>
  </w:style>
  <w:style w:type="character" w:customStyle="1" w:styleId="PlattetekstChar">
    <w:name w:val="Platte tekst Char"/>
    <w:basedOn w:val="Standaardalinea-lettertype"/>
    <w:link w:val="Plattetekst"/>
    <w:rsid w:val="008F0976"/>
    <w:rPr>
      <w:rFonts w:ascii="Verdana" w:hAnsi="Verdana"/>
      <w:sz w:val="24"/>
      <w:lang w:val="x-none" w:eastAsia="en-US"/>
    </w:rPr>
  </w:style>
  <w:style w:type="paragraph" w:customStyle="1" w:styleId="bijschrift">
    <w:name w:val="bijschrift"/>
    <w:basedOn w:val="Standaard"/>
    <w:rsid w:val="008F0976"/>
    <w:pPr>
      <w:widowControl w:val="0"/>
      <w:suppressAutoHyphens w:val="0"/>
      <w:spacing w:line="300" w:lineRule="atLeast"/>
    </w:pPr>
    <w:rPr>
      <w:rFonts w:cs="Times New Roman"/>
      <w:snapToGrid w:val="0"/>
      <w:spacing w:val="-3"/>
      <w:szCs w:val="20"/>
      <w:lang w:eastAsia="nl-NL"/>
    </w:rPr>
  </w:style>
  <w:style w:type="character" w:customStyle="1" w:styleId="uitzend2Char">
    <w:name w:val="uitzend2 Char"/>
    <w:link w:val="uitzend2"/>
    <w:rsid w:val="008F0976"/>
    <w:rPr>
      <w:rFonts w:ascii="Arial" w:hAnsi="Arial"/>
      <w:b/>
      <w:sz w:val="24"/>
      <w:lang w:val="x-none" w:eastAsia="en-US"/>
    </w:rPr>
  </w:style>
  <w:style w:type="paragraph" w:styleId="Plattetekstinspringen">
    <w:name w:val="Body Text Indent"/>
    <w:basedOn w:val="Standaard"/>
    <w:link w:val="PlattetekstinspringenChar"/>
    <w:uiPriority w:val="99"/>
    <w:unhideWhenUsed/>
    <w:rsid w:val="008F0976"/>
    <w:pPr>
      <w:suppressAutoHyphens w:val="0"/>
      <w:spacing w:after="120" w:line="276" w:lineRule="auto"/>
      <w:ind w:left="283"/>
    </w:pPr>
    <w:rPr>
      <w:rFonts w:ascii="Verdana" w:hAnsi="Verdana" w:cs="Times New Roman"/>
      <w:sz w:val="18"/>
      <w:szCs w:val="20"/>
      <w:lang w:val="x-none" w:eastAsia="x-none"/>
    </w:rPr>
  </w:style>
  <w:style w:type="character" w:customStyle="1" w:styleId="PlattetekstinspringenChar">
    <w:name w:val="Platte tekst inspringen Char"/>
    <w:basedOn w:val="Standaardalinea-lettertype"/>
    <w:link w:val="Plattetekstinspringen"/>
    <w:uiPriority w:val="99"/>
    <w:rsid w:val="008F0976"/>
    <w:rPr>
      <w:rFonts w:ascii="Verdana" w:hAnsi="Verdana"/>
      <w:sz w:val="18"/>
      <w:lang w:val="x-none" w:eastAsia="x-none"/>
    </w:rPr>
  </w:style>
  <w:style w:type="paragraph" w:customStyle="1" w:styleId="AliBijlageNum">
    <w:name w:val="AliBijlageNum"/>
    <w:basedOn w:val="Standaard"/>
    <w:rsid w:val="008F0976"/>
    <w:pPr>
      <w:keepLines/>
      <w:tabs>
        <w:tab w:val="num" w:pos="360"/>
        <w:tab w:val="left" w:pos="720"/>
      </w:tabs>
      <w:suppressAutoHyphens w:val="0"/>
      <w:spacing w:before="260" w:line="300" w:lineRule="atLeast"/>
    </w:pPr>
    <w:rPr>
      <w:rFonts w:cs="Times New Roman"/>
      <w:szCs w:val="20"/>
      <w:lang w:eastAsia="en-US"/>
    </w:rPr>
  </w:style>
  <w:style w:type="paragraph" w:customStyle="1" w:styleId="AliNormalNum">
    <w:name w:val="AliNormalNum"/>
    <w:basedOn w:val="Standaard"/>
    <w:rsid w:val="008F0976"/>
    <w:pPr>
      <w:keepLines/>
      <w:tabs>
        <w:tab w:val="num" w:pos="360"/>
        <w:tab w:val="left" w:pos="720"/>
      </w:tabs>
      <w:suppressAutoHyphens w:val="0"/>
      <w:spacing w:before="240" w:line="280" w:lineRule="atLeast"/>
    </w:pPr>
    <w:rPr>
      <w:rFonts w:cs="Times New Roman"/>
      <w:szCs w:val="20"/>
      <w:lang w:eastAsia="en-US"/>
    </w:rPr>
  </w:style>
  <w:style w:type="character" w:customStyle="1" w:styleId="uitzend3Char1">
    <w:name w:val="uitzend3 Char1"/>
    <w:link w:val="uitzend3"/>
    <w:rsid w:val="008F0976"/>
    <w:rPr>
      <w:rFonts w:ascii="Arial" w:hAnsi="Arial"/>
      <w:bCs/>
      <w:color w:val="000000"/>
      <w:u w:color="666699"/>
      <w:lang w:val="x-none" w:eastAsia="en-US"/>
    </w:rPr>
  </w:style>
  <w:style w:type="paragraph" w:customStyle="1" w:styleId="TableBullet1">
    <w:name w:val="Table Bullet 1"/>
    <w:basedOn w:val="Bullet1"/>
    <w:rsid w:val="008F0976"/>
    <w:pPr>
      <w:numPr>
        <w:ilvl w:val="0"/>
        <w:numId w:val="0"/>
      </w:numPr>
      <w:tabs>
        <w:tab w:val="num" w:pos="360"/>
      </w:tabs>
      <w:ind w:left="360" w:hanging="360"/>
    </w:pPr>
  </w:style>
  <w:style w:type="paragraph" w:customStyle="1" w:styleId="uitzend1">
    <w:name w:val="uitzend1"/>
    <w:basedOn w:val="Standaard"/>
    <w:next w:val="Standaard"/>
    <w:rsid w:val="008F0976"/>
    <w:pPr>
      <w:suppressAutoHyphens w:val="0"/>
      <w:spacing w:line="300" w:lineRule="atLeast"/>
    </w:pPr>
    <w:rPr>
      <w:rFonts w:cs="Times New Roman"/>
      <w:b/>
      <w:bCs/>
      <w:sz w:val="24"/>
      <w:szCs w:val="20"/>
      <w:lang w:eastAsia="en-US"/>
    </w:rPr>
  </w:style>
  <w:style w:type="paragraph" w:customStyle="1" w:styleId="kopzondernummer">
    <w:name w:val="kop zonder nummer"/>
    <w:basedOn w:val="Kop3"/>
    <w:next w:val="Standaard"/>
    <w:rsid w:val="008F0976"/>
    <w:pPr>
      <w:numPr>
        <w:ilvl w:val="0"/>
        <w:numId w:val="0"/>
      </w:numPr>
      <w:suppressAutoHyphens w:val="0"/>
      <w:spacing w:line="336" w:lineRule="auto"/>
      <w:ind w:left="624"/>
    </w:pPr>
    <w:rPr>
      <w:rFonts w:cs="Times New Roman"/>
      <w:bCs/>
      <w:smallCaps w:val="0"/>
      <w:kern w:val="0"/>
      <w:sz w:val="22"/>
      <w:szCs w:val="26"/>
      <w:lang w:eastAsia="x-none"/>
    </w:rPr>
  </w:style>
  <w:style w:type="paragraph" w:customStyle="1" w:styleId="OpmaakprofielRegelafstandMinimaal15pt">
    <w:name w:val="Opmaakprofiel Regelafstand:  Minimaal 15 pt"/>
    <w:basedOn w:val="Standaard"/>
    <w:rsid w:val="008F0976"/>
    <w:pPr>
      <w:suppressAutoHyphens w:val="0"/>
      <w:spacing w:line="276" w:lineRule="auto"/>
    </w:pPr>
    <w:rPr>
      <w:rFonts w:cs="Times New Roman"/>
      <w:szCs w:val="20"/>
      <w:lang w:eastAsia="nl-NL"/>
    </w:rPr>
  </w:style>
  <w:style w:type="paragraph" w:customStyle="1" w:styleId="OpmaakprofielRegelafstand15regel">
    <w:name w:val="Opmaakprofiel Regelafstand:  15 regel"/>
    <w:basedOn w:val="Standaard"/>
    <w:rsid w:val="008F0976"/>
    <w:pPr>
      <w:suppressAutoHyphens w:val="0"/>
      <w:spacing w:line="276" w:lineRule="auto"/>
    </w:pPr>
    <w:rPr>
      <w:rFonts w:cs="Times New Roman"/>
      <w:szCs w:val="20"/>
      <w:lang w:eastAsia="nl-NL"/>
    </w:rPr>
  </w:style>
  <w:style w:type="paragraph" w:customStyle="1" w:styleId="OpmaakprofielRegelafstand15regel1">
    <w:name w:val="Opmaakprofiel Regelafstand:  15 regel1"/>
    <w:basedOn w:val="Standaard"/>
    <w:rsid w:val="008F0976"/>
    <w:pPr>
      <w:suppressAutoHyphens w:val="0"/>
      <w:spacing w:line="276" w:lineRule="auto"/>
    </w:pPr>
    <w:rPr>
      <w:rFonts w:cs="Times New Roman"/>
      <w:szCs w:val="20"/>
      <w:lang w:eastAsia="nl-NL"/>
    </w:rPr>
  </w:style>
  <w:style w:type="paragraph" w:customStyle="1" w:styleId="OpmaakprofielRegelafstand15regel2">
    <w:name w:val="Opmaakprofiel Regelafstand:  15 regel2"/>
    <w:basedOn w:val="Standaard"/>
    <w:rsid w:val="008F0976"/>
    <w:pPr>
      <w:suppressAutoHyphens w:val="0"/>
      <w:spacing w:line="276" w:lineRule="auto"/>
    </w:pPr>
    <w:rPr>
      <w:rFonts w:cs="Times New Roman"/>
      <w:szCs w:val="20"/>
      <w:lang w:eastAsia="nl-NL"/>
    </w:rPr>
  </w:style>
  <w:style w:type="paragraph" w:customStyle="1" w:styleId="OpmaakprofielRegelafstand15regel3">
    <w:name w:val="Opmaakprofiel Regelafstand:  15 regel3"/>
    <w:basedOn w:val="Standaard"/>
    <w:rsid w:val="008F0976"/>
    <w:pPr>
      <w:suppressAutoHyphens w:val="0"/>
      <w:spacing w:line="276" w:lineRule="auto"/>
    </w:pPr>
    <w:rPr>
      <w:rFonts w:cs="Times New Roman"/>
      <w:szCs w:val="20"/>
      <w:lang w:eastAsia="nl-NL"/>
    </w:rPr>
  </w:style>
  <w:style w:type="paragraph" w:styleId="Plattetekstinspringen2">
    <w:name w:val="Body Text Indent 2"/>
    <w:basedOn w:val="Standaard"/>
    <w:link w:val="Plattetekstinspringen2Char"/>
    <w:uiPriority w:val="99"/>
    <w:unhideWhenUsed/>
    <w:rsid w:val="008F0976"/>
    <w:pPr>
      <w:suppressAutoHyphens w:val="0"/>
      <w:spacing w:after="120" w:line="480" w:lineRule="auto"/>
      <w:ind w:left="283"/>
    </w:pPr>
    <w:rPr>
      <w:rFonts w:ascii="Verdana" w:hAnsi="Verdana" w:cs="Times New Roman"/>
      <w:sz w:val="18"/>
      <w:szCs w:val="20"/>
      <w:lang w:val="x-none" w:eastAsia="x-none"/>
    </w:rPr>
  </w:style>
  <w:style w:type="character" w:customStyle="1" w:styleId="Plattetekstinspringen2Char">
    <w:name w:val="Platte tekst inspringen 2 Char"/>
    <w:basedOn w:val="Standaardalinea-lettertype"/>
    <w:link w:val="Plattetekstinspringen2"/>
    <w:uiPriority w:val="99"/>
    <w:rsid w:val="008F0976"/>
    <w:rPr>
      <w:rFonts w:ascii="Verdana" w:hAnsi="Verdana"/>
      <w:sz w:val="18"/>
      <w:lang w:val="x-none" w:eastAsia="x-none"/>
    </w:rPr>
  </w:style>
  <w:style w:type="paragraph" w:customStyle="1" w:styleId="Style0">
    <w:name w:val="Style0"/>
    <w:rsid w:val="008F0976"/>
    <w:rPr>
      <w:rFonts w:ascii="Arial" w:hAnsi="Arial"/>
      <w:sz w:val="24"/>
    </w:rPr>
  </w:style>
  <w:style w:type="paragraph" w:styleId="Onderwerpvanopmerking">
    <w:name w:val="annotation subject"/>
    <w:basedOn w:val="Tekstopmerking"/>
    <w:next w:val="Tekstopmerking"/>
    <w:link w:val="OnderwerpvanopmerkingChar"/>
    <w:uiPriority w:val="99"/>
    <w:unhideWhenUsed/>
    <w:rsid w:val="008F0976"/>
    <w:pPr>
      <w:spacing w:line="260" w:lineRule="atLeast"/>
    </w:pPr>
    <w:rPr>
      <w:rFonts w:ascii="Verdana" w:hAnsi="Verdana"/>
      <w:b/>
      <w:bCs/>
    </w:rPr>
  </w:style>
  <w:style w:type="character" w:customStyle="1" w:styleId="OnderwerpvanopmerkingChar">
    <w:name w:val="Onderwerp van opmerking Char"/>
    <w:basedOn w:val="TekstopmerkingChar"/>
    <w:link w:val="Onderwerpvanopmerking"/>
    <w:uiPriority w:val="99"/>
    <w:rsid w:val="008F0976"/>
    <w:rPr>
      <w:rFonts w:ascii="Verdana" w:hAnsi="Verdana"/>
      <w:b/>
      <w:bCs/>
      <w:lang w:val="x-none" w:eastAsia="en-US"/>
    </w:rPr>
  </w:style>
  <w:style w:type="paragraph" w:styleId="Plattetekstinspringen3">
    <w:name w:val="Body Text Indent 3"/>
    <w:basedOn w:val="Standaard"/>
    <w:link w:val="Plattetekstinspringen3Char"/>
    <w:rsid w:val="008F0976"/>
    <w:pPr>
      <w:suppressAutoHyphens w:val="0"/>
      <w:spacing w:after="120"/>
      <w:ind w:left="283"/>
    </w:pPr>
    <w:rPr>
      <w:rFonts w:cs="Times New Roman"/>
      <w:sz w:val="16"/>
      <w:szCs w:val="16"/>
      <w:lang w:val="x-none" w:eastAsia="x-none"/>
    </w:rPr>
  </w:style>
  <w:style w:type="character" w:customStyle="1" w:styleId="Plattetekstinspringen3Char">
    <w:name w:val="Platte tekst inspringen 3 Char"/>
    <w:basedOn w:val="Standaardalinea-lettertype"/>
    <w:link w:val="Plattetekstinspringen3"/>
    <w:rsid w:val="008F0976"/>
    <w:rPr>
      <w:rFonts w:ascii="Arial" w:hAnsi="Arial"/>
      <w:sz w:val="16"/>
      <w:szCs w:val="16"/>
      <w:lang w:val="x-none" w:eastAsia="x-none"/>
    </w:rPr>
  </w:style>
  <w:style w:type="paragraph" w:customStyle="1" w:styleId="RDsubtaak">
    <w:name w:val="RD subtaak"/>
    <w:basedOn w:val="Standaard"/>
    <w:rsid w:val="008F0976"/>
    <w:pPr>
      <w:tabs>
        <w:tab w:val="left" w:pos="1400"/>
      </w:tabs>
      <w:suppressAutoHyphens w:val="0"/>
      <w:ind w:left="1485" w:hanging="425"/>
    </w:pPr>
    <w:rPr>
      <w:rFonts w:cs="Times New Roman"/>
      <w:szCs w:val="20"/>
      <w:lang w:eastAsia="nl-NL"/>
    </w:rPr>
  </w:style>
  <w:style w:type="paragraph" w:customStyle="1" w:styleId="RDtekst">
    <w:name w:val="RD tekst"/>
    <w:basedOn w:val="RDhoofdtaak"/>
    <w:rsid w:val="008F0976"/>
    <w:pPr>
      <w:numPr>
        <w:numId w:val="0"/>
      </w:numPr>
      <w:tabs>
        <w:tab w:val="left" w:pos="720"/>
      </w:tabs>
      <w:ind w:left="357"/>
    </w:pPr>
  </w:style>
  <w:style w:type="paragraph" w:customStyle="1" w:styleId="Opmaakprofiel1">
    <w:name w:val="Opmaakprofiel1"/>
    <w:basedOn w:val="RDtekst"/>
    <w:rsid w:val="008F0976"/>
    <w:rPr>
      <w:b/>
      <w:bCs/>
    </w:rPr>
  </w:style>
  <w:style w:type="paragraph" w:styleId="Inhopg4">
    <w:name w:val="toc 4"/>
    <w:basedOn w:val="Standaard"/>
    <w:next w:val="Standaard"/>
    <w:autoRedefine/>
    <w:uiPriority w:val="39"/>
    <w:unhideWhenUsed/>
    <w:rsid w:val="008F0976"/>
    <w:pPr>
      <w:suppressAutoHyphens w:val="0"/>
      <w:spacing w:after="100" w:line="276" w:lineRule="auto"/>
      <w:ind w:left="540"/>
    </w:pPr>
    <w:rPr>
      <w:rFonts w:cs="Times New Roman"/>
      <w:szCs w:val="20"/>
      <w:lang w:eastAsia="nl-NL"/>
    </w:rPr>
  </w:style>
  <w:style w:type="paragraph" w:customStyle="1" w:styleId="Model">
    <w:name w:val="Model"/>
    <w:basedOn w:val="Kop1"/>
    <w:rsid w:val="008F0976"/>
    <w:pPr>
      <w:numPr>
        <w:numId w:val="0"/>
      </w:numPr>
      <w:pBdr>
        <w:top w:val="single" w:sz="4" w:space="1" w:color="auto"/>
        <w:left w:val="single" w:sz="4" w:space="4" w:color="auto"/>
        <w:bottom w:val="single" w:sz="4" w:space="1" w:color="auto"/>
        <w:right w:val="single" w:sz="4" w:space="4" w:color="auto"/>
      </w:pBdr>
      <w:shd w:val="clear" w:color="auto" w:fill="E6E6E6"/>
      <w:tabs>
        <w:tab w:val="left" w:pos="2127"/>
      </w:tabs>
      <w:suppressAutoHyphens w:val="0"/>
      <w:autoSpaceDE w:val="0"/>
      <w:autoSpaceDN w:val="0"/>
      <w:spacing w:line="360" w:lineRule="auto"/>
      <w:ind w:left="1843" w:hanging="1843"/>
    </w:pPr>
    <w:rPr>
      <w:rFonts w:cs="Times New Roman"/>
      <w:bCs/>
      <w:kern w:val="0"/>
      <w:sz w:val="28"/>
      <w:lang w:eastAsia="x-none"/>
    </w:rPr>
  </w:style>
  <w:style w:type="table" w:customStyle="1" w:styleId="Opmaakprofiel2">
    <w:name w:val="Opmaakprofiel2"/>
    <w:basedOn w:val="Standaardtabel"/>
    <w:uiPriority w:val="99"/>
    <w:qFormat/>
    <w:rsid w:val="008F0976"/>
    <w:tblPr/>
  </w:style>
  <w:style w:type="paragraph" w:customStyle="1" w:styleId="definitiesomschrijving">
    <w:name w:val="definities omschrijving"/>
    <w:basedOn w:val="Standaard"/>
    <w:rsid w:val="008F0976"/>
    <w:pPr>
      <w:suppressAutoHyphens w:val="0"/>
      <w:spacing w:before="60" w:line="312" w:lineRule="auto"/>
      <w:ind w:left="57"/>
    </w:pPr>
    <w:rPr>
      <w:rFonts w:cs="Times New Roman"/>
      <w:sz w:val="19"/>
      <w:lang w:eastAsia="nl-NL"/>
    </w:rPr>
  </w:style>
  <w:style w:type="paragraph" w:customStyle="1" w:styleId="definitie">
    <w:name w:val="definitie"/>
    <w:basedOn w:val="definitiesomschrijving"/>
    <w:rsid w:val="008F0976"/>
    <w:rPr>
      <w:b/>
      <w:szCs w:val="19"/>
    </w:rPr>
  </w:style>
  <w:style w:type="paragraph" w:customStyle="1" w:styleId="OpmaakprofielAliBijlageNumVerdana9ptVoor0pt">
    <w:name w:val="Opmaakprofiel AliBijlageNum + Verdana 9 pt Voor:  0 pt"/>
    <w:basedOn w:val="AliBijlageNum"/>
    <w:rsid w:val="008F0976"/>
    <w:pPr>
      <w:spacing w:before="0"/>
    </w:pPr>
    <w:rPr>
      <w:rFonts w:ascii="Corbel" w:hAnsi="Corbel"/>
    </w:rPr>
  </w:style>
  <w:style w:type="character" w:customStyle="1" w:styleId="rtebodytekst">
    <w:name w:val="rtebodytekst"/>
    <w:basedOn w:val="Standaardalinea-lettertype"/>
    <w:rsid w:val="008F0976"/>
  </w:style>
  <w:style w:type="character" w:styleId="Voetnootmarkering">
    <w:name w:val="footnote reference"/>
    <w:uiPriority w:val="99"/>
    <w:unhideWhenUsed/>
    <w:rsid w:val="008F0976"/>
    <w:rPr>
      <w:vertAlign w:val="superscript"/>
    </w:rPr>
  </w:style>
  <w:style w:type="paragraph" w:styleId="Geenafstand">
    <w:name w:val="No Spacing"/>
    <w:link w:val="GeenafstandChar"/>
    <w:uiPriority w:val="1"/>
    <w:qFormat/>
    <w:rsid w:val="008F0976"/>
    <w:rPr>
      <w:rFonts w:ascii="Calibri" w:hAnsi="Calibri"/>
      <w:sz w:val="22"/>
      <w:szCs w:val="22"/>
      <w:lang w:eastAsia="en-US"/>
    </w:rPr>
  </w:style>
  <w:style w:type="character" w:customStyle="1" w:styleId="GeenafstandChar">
    <w:name w:val="Geen afstand Char"/>
    <w:link w:val="Geenafstand"/>
    <w:uiPriority w:val="1"/>
    <w:rsid w:val="008F0976"/>
    <w:rPr>
      <w:rFonts w:ascii="Calibri" w:hAnsi="Calibri"/>
      <w:sz w:val="22"/>
      <w:szCs w:val="22"/>
      <w:lang w:eastAsia="en-US"/>
    </w:rPr>
  </w:style>
  <w:style w:type="character" w:customStyle="1" w:styleId="TekstopmerkingChar1">
    <w:name w:val="Tekst opmerking Char1"/>
    <w:semiHidden/>
    <w:rsid w:val="008F0976"/>
    <w:rPr>
      <w:rFonts w:ascii="Arial" w:hAnsi="Arial"/>
      <w:lang w:val="x-none" w:eastAsia="en-US"/>
    </w:rPr>
  </w:style>
  <w:style w:type="paragraph" w:customStyle="1" w:styleId="OpmaakprofielBijlagegenummerdAangepastekleurRGB0">
    <w:name w:val="Opmaakprofiel Bijlage genummerd + Aangepaste kleur (RGB(0"/>
    <w:aliases w:val="149,195))"/>
    <w:basedOn w:val="Bijlagegenummerd"/>
    <w:rsid w:val="008F0976"/>
    <w:pPr>
      <w:numPr>
        <w:numId w:val="0"/>
      </w:numPr>
      <w:tabs>
        <w:tab w:val="num" w:pos="-20"/>
      </w:tabs>
      <w:ind w:left="700" w:hanging="700"/>
    </w:pPr>
    <w:rPr>
      <w:bCs/>
    </w:rPr>
  </w:style>
  <w:style w:type="character" w:styleId="GevolgdeHyperlink">
    <w:name w:val="FollowedHyperlink"/>
    <w:basedOn w:val="Standaardalinea-lettertype"/>
    <w:uiPriority w:val="99"/>
    <w:unhideWhenUsed/>
    <w:rsid w:val="008F0976"/>
    <w:rPr>
      <w:color w:val="954F72" w:themeColor="followedHyperlink"/>
      <w:u w:val="single"/>
    </w:rPr>
  </w:style>
  <w:style w:type="table" w:customStyle="1" w:styleId="Tabelraster1">
    <w:name w:val="Tabelraster1"/>
    <w:basedOn w:val="Standaardtabel"/>
    <w:next w:val="Tabelraster"/>
    <w:uiPriority w:val="99"/>
    <w:rsid w:val="008F0976"/>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8F097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ggm.nl/ggd/calamiteitenmelding_wmo" TargetMode="External"/><Relationship Id="rId13" Type="http://schemas.openxmlformats.org/officeDocument/2006/relationships/hyperlink" Target="http://www.vggm.nl/ggd/calamiteitenmelding_wmo" TargetMode="External"/><Relationship Id="rId3" Type="http://schemas.openxmlformats.org/officeDocument/2006/relationships/settings" Target="settings.xml"/><Relationship Id="rId7" Type="http://schemas.openxmlformats.org/officeDocument/2006/relationships/hyperlink" Target="http://wetten.overheid.nl/BWBR0039936/2018-03-01" TargetMode="External"/><Relationship Id="rId12" Type="http://schemas.openxmlformats.org/officeDocument/2006/relationships/hyperlink" Target="http://www.vggm.nl/ggd/calamiteitenmelding_wm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tten.overheid.nl/BWBR0039936/2018-03-01" TargetMode="External"/><Relationship Id="rId11" Type="http://schemas.openxmlformats.org/officeDocument/2006/relationships/hyperlink" Target="http://www.vggm.nl/ggd/calamiteitenmelding_wmo" TargetMode="External"/><Relationship Id="rId5" Type="http://schemas.openxmlformats.org/officeDocument/2006/relationships/hyperlink" Target="http://wetten.overheid.nl/BWBR0039936/2018-03-01" TargetMode="External"/><Relationship Id="rId15" Type="http://schemas.openxmlformats.org/officeDocument/2006/relationships/theme" Target="theme/theme1.xml"/><Relationship Id="rId10" Type="http://schemas.openxmlformats.org/officeDocument/2006/relationships/hyperlink" Target="http://www.vggm.nl/ggd/calamiteitenmelding_wmo" TargetMode="External"/><Relationship Id="rId4" Type="http://schemas.openxmlformats.org/officeDocument/2006/relationships/webSettings" Target="webSettings.xml"/><Relationship Id="rId9" Type="http://schemas.openxmlformats.org/officeDocument/2006/relationships/hyperlink" Target="http://www.vggm.nl/ggd/calamiteitenmelding_wmo"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3872</Words>
  <Characters>21299</Characters>
  <Application>Microsoft Office Word</Application>
  <DocSecurity>0</DocSecurity>
  <Lines>177</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Teunissen-van den Ham, Jeanine</dc:creator>
  <cp:keywords/>
  <dc:description/>
  <cp:lastModifiedBy>Teunissen-van den Ham, Jeanine</cp:lastModifiedBy>
  <cp:revision>2</cp:revision>
  <cp:lastPrinted>2020-02-24T11:00:00Z</cp:lastPrinted>
  <dcterms:created xsi:type="dcterms:W3CDTF">2021-03-01T10:49:00Z</dcterms:created>
  <dcterms:modified xsi:type="dcterms:W3CDTF">2021-03-01T10:49:00Z</dcterms:modified>
</cp:coreProperties>
</file>