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11B3C" w14:textId="77777777" w:rsidR="00B26197" w:rsidRDefault="00B26197" w:rsidP="00B632A9">
      <w:pPr>
        <w:jc w:val="center"/>
        <w:rPr>
          <w:bCs/>
          <w:sz w:val="36"/>
        </w:rPr>
      </w:pPr>
    </w:p>
    <w:p w14:paraId="303ECAC1" w14:textId="77777777" w:rsidR="00B632A9" w:rsidRPr="00B632A9" w:rsidRDefault="00B632A9" w:rsidP="00B632A9">
      <w:pPr>
        <w:jc w:val="center"/>
        <w:rPr>
          <w:bCs/>
          <w:sz w:val="36"/>
        </w:rPr>
      </w:pPr>
      <w:r w:rsidRPr="00B632A9">
        <w:rPr>
          <w:bCs/>
          <w:sz w:val="36"/>
        </w:rPr>
        <w:t>AMBITIEVERKLARING</w:t>
      </w:r>
    </w:p>
    <w:p w14:paraId="73F50E8C" w14:textId="77777777" w:rsidR="00B632A9" w:rsidRDefault="00B632A9">
      <w:pPr>
        <w:rPr>
          <w:b/>
          <w:bCs/>
        </w:rPr>
      </w:pPr>
    </w:p>
    <w:p w14:paraId="1B3C1928" w14:textId="77777777" w:rsidR="00B632A9" w:rsidRDefault="00B632A9">
      <w:pPr>
        <w:rPr>
          <w:b/>
          <w:bCs/>
        </w:rPr>
      </w:pPr>
    </w:p>
    <w:p w14:paraId="6B9DD697" w14:textId="77777777" w:rsidR="00B632A9" w:rsidRDefault="00B632A9">
      <w:pPr>
        <w:rPr>
          <w:b/>
          <w:bCs/>
        </w:rPr>
      </w:pPr>
    </w:p>
    <w:p w14:paraId="213E4E80" w14:textId="73A4B0CC" w:rsidR="00C77FA1" w:rsidRPr="00B26197" w:rsidRDefault="00C77FA1">
      <w:pPr>
        <w:rPr>
          <w:b/>
          <w:bCs/>
        </w:rPr>
      </w:pPr>
      <w:r w:rsidRPr="00C77FA1">
        <w:rPr>
          <w:b/>
          <w:bCs/>
        </w:rPr>
        <w:t>Gezame</w:t>
      </w:r>
      <w:r>
        <w:rPr>
          <w:b/>
          <w:bCs/>
        </w:rPr>
        <w:t>n</w:t>
      </w:r>
      <w:r w:rsidRPr="00C77FA1">
        <w:rPr>
          <w:b/>
          <w:bCs/>
        </w:rPr>
        <w:t>lijke ambitie op veiligheid en gezondheid</w:t>
      </w:r>
      <w:r w:rsidR="00B26197">
        <w:rPr>
          <w:b/>
          <w:bCs/>
        </w:rPr>
        <w:t xml:space="preserve"> </w:t>
      </w:r>
      <w:r w:rsidR="002977F3">
        <w:rPr>
          <w:b/>
          <w:bCs/>
        </w:rPr>
        <w:t xml:space="preserve">binnen de overeenkomst </w:t>
      </w:r>
      <w:r w:rsidR="00524EFC">
        <w:rPr>
          <w:b/>
          <w:bCs/>
        </w:rPr>
        <w:t>conditiemetingen conform NEN2767</w:t>
      </w:r>
      <w:r w:rsidR="000D208F">
        <w:rPr>
          <w:b/>
          <w:bCs/>
        </w:rPr>
        <w:t xml:space="preserve"> met kenmerk INK202</w:t>
      </w:r>
      <w:r w:rsidR="00524EFC">
        <w:rPr>
          <w:b/>
          <w:bCs/>
        </w:rPr>
        <w:t>1.</w:t>
      </w:r>
      <w:r w:rsidR="006736BF">
        <w:rPr>
          <w:b/>
          <w:bCs/>
        </w:rPr>
        <w:t>891</w:t>
      </w:r>
    </w:p>
    <w:p w14:paraId="6E5650D9" w14:textId="77777777" w:rsidR="00B632A9" w:rsidRPr="00B26197" w:rsidRDefault="00B632A9">
      <w:pPr>
        <w:rPr>
          <w:b/>
          <w:bCs/>
        </w:rPr>
      </w:pPr>
    </w:p>
    <w:p w14:paraId="0068988F" w14:textId="77777777" w:rsidR="00C60D73" w:rsidRPr="00C60D73" w:rsidRDefault="00C60D73" w:rsidP="00B632A9">
      <w:pPr>
        <w:autoSpaceDE w:val="0"/>
        <w:autoSpaceDN w:val="0"/>
        <w:adjustRightInd w:val="0"/>
        <w:rPr>
          <w:rStyle w:val="Zwaar"/>
        </w:rPr>
      </w:pPr>
      <w:r w:rsidRPr="00C60D73">
        <w:rPr>
          <w:rStyle w:val="Zwaar"/>
        </w:rPr>
        <w:t>Commitment</w:t>
      </w:r>
    </w:p>
    <w:p w14:paraId="47B16603" w14:textId="450A7403" w:rsid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Het team </w:t>
      </w:r>
      <w:r w:rsidR="002977F3" w:rsidRPr="002977F3">
        <w:rPr>
          <w:rFonts w:ascii="Verdana" w:hAnsi="Verdana" w:cs="Verdana"/>
          <w:color w:val="000000"/>
          <w:sz w:val="19"/>
          <w:szCs w:val="19"/>
          <w:highlight w:val="yellow"/>
        </w:rPr>
        <w:t>[</w:t>
      </w:r>
      <w:bookmarkStart w:id="0" w:name="_GoBack"/>
      <w:bookmarkEnd w:id="0"/>
      <w:r w:rsidR="002977F3" w:rsidRPr="002977F3">
        <w:rPr>
          <w:rFonts w:ascii="Verdana" w:hAnsi="Verdana" w:cs="Verdana"/>
          <w:color w:val="000000"/>
          <w:sz w:val="19"/>
          <w:szCs w:val="19"/>
          <w:highlight w:val="yellow"/>
        </w:rPr>
        <w:t>opdrachtgever]</w:t>
      </w:r>
      <w:r>
        <w:rPr>
          <w:rFonts w:ascii="Verdana" w:hAnsi="Verdana" w:cs="Verdana"/>
          <w:color w:val="000000"/>
          <w:sz w:val="19"/>
          <w:szCs w:val="19"/>
        </w:rPr>
        <w:t xml:space="preserve"> en </w:t>
      </w:r>
      <w:r w:rsidRPr="002977F3">
        <w:rPr>
          <w:rFonts w:ascii="Verdana" w:hAnsi="Verdana" w:cs="Verdana"/>
          <w:color w:val="000000"/>
          <w:sz w:val="19"/>
          <w:szCs w:val="19"/>
          <w:highlight w:val="yellow"/>
        </w:rPr>
        <w:t>[</w:t>
      </w:r>
      <w:r w:rsidR="009249E0">
        <w:rPr>
          <w:rFonts w:ascii="Verdana" w:hAnsi="Verdana" w:cs="Verdana"/>
          <w:color w:val="000000"/>
          <w:sz w:val="19"/>
          <w:szCs w:val="19"/>
          <w:highlight w:val="yellow"/>
        </w:rPr>
        <w:t>opdrachtnemer</w:t>
      </w:r>
      <w:r w:rsidRPr="002977F3">
        <w:rPr>
          <w:rFonts w:ascii="Verdana" w:hAnsi="Verdana" w:cs="Verdana"/>
          <w:color w:val="000000"/>
          <w:sz w:val="19"/>
          <w:szCs w:val="19"/>
          <w:highlight w:val="yellow"/>
        </w:rPr>
        <w:t>]</w:t>
      </w:r>
      <w:r>
        <w:rPr>
          <w:rFonts w:ascii="Verdana" w:hAnsi="Verdana" w:cs="Verdana"/>
          <w:color w:val="000000"/>
          <w:sz w:val="19"/>
          <w:szCs w:val="19"/>
        </w:rPr>
        <w:t xml:space="preserve"> wil</w:t>
      </w:r>
      <w:r w:rsidR="0008552F">
        <w:rPr>
          <w:rFonts w:ascii="Verdana" w:hAnsi="Verdana" w:cs="Verdana"/>
          <w:color w:val="000000"/>
          <w:sz w:val="19"/>
          <w:szCs w:val="19"/>
        </w:rPr>
        <w:t>len</w:t>
      </w:r>
      <w:r>
        <w:rPr>
          <w:rFonts w:ascii="Verdana" w:hAnsi="Verdana" w:cs="Verdana"/>
          <w:color w:val="000000"/>
          <w:sz w:val="19"/>
          <w:szCs w:val="19"/>
        </w:rPr>
        <w:t xml:space="preserve"> de komende jaren meegroeien in de ambitie van het Hoogheemraadschap van Delfland naar het proactief organiseren van veilig en gezond werken. </w:t>
      </w:r>
    </w:p>
    <w:p w14:paraId="7BA3668A" w14:textId="77777777" w:rsid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Ons gezamenlijk doel is veilig en gezond werken, met oog voor onze omgeving. Wij streven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naar een werkomgeving zonder ongeval, zonder letsel, zonder ziekte door ons werk en een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omgeving zonder milieu incidenten. Daarom verplichten wij ons tot het volgende:</w:t>
      </w:r>
    </w:p>
    <w:p w14:paraId="46A1C879" w14:textId="77777777" w:rsidR="00B632A9" w:rsidRP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4794AC0A" w14:textId="77777777" w:rsid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zien veiligheid, gezondheid en milieuzorg als integraal onderdeel van ons werk, veiligheid is vakmanschap.</w:t>
      </w:r>
    </w:p>
    <w:p w14:paraId="2D98CC8F" w14:textId="77777777" w:rsidR="00B632A9" w:rsidRP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stellen tijd en middelen beschikbaar om veilig en gezond ons werk uit te voeren.</w:t>
      </w:r>
    </w:p>
    <w:p w14:paraId="59EC4404" w14:textId="77777777" w:rsidR="00B632A9" w:rsidRP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accepteren alleen een veilige en gezonde werkwijze voor en door onze medewerkers</w:t>
      </w:r>
      <w:r w:rsidR="00B26197">
        <w:rPr>
          <w:rFonts w:ascii="Verdana" w:hAnsi="Verdana" w:cs="Verdana"/>
          <w:color w:val="000000"/>
          <w:sz w:val="19"/>
          <w:szCs w:val="19"/>
        </w:rPr>
        <w:t xml:space="preserve"> en collega’s</w:t>
      </w:r>
      <w:r w:rsidRPr="00B632A9">
        <w:rPr>
          <w:rFonts w:ascii="Verdana" w:hAnsi="Verdana" w:cs="Verdana"/>
          <w:color w:val="000000"/>
          <w:sz w:val="19"/>
          <w:szCs w:val="19"/>
        </w:rPr>
        <w:t>.</w:t>
      </w:r>
    </w:p>
    <w:p w14:paraId="57FA44E3" w14:textId="77777777" w:rsidR="00B632A9" w:rsidRPr="00B632A9" w:rsidRDefault="00B632A9" w:rsidP="00B632A9">
      <w:pPr>
        <w:pStyle w:val="Lijstalinea"/>
        <w:numPr>
          <w:ilvl w:val="0"/>
          <w:numId w:val="5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promoten actief een lerende en proactieve veiligheidscultuur en zijn daarop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aanspreekbaar.</w:t>
      </w:r>
    </w:p>
    <w:p w14:paraId="3731A6D6" w14:textId="77777777" w:rsidR="00B632A9" w:rsidRDefault="00B632A9" w:rsidP="00C77FA1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06DA2894" w14:textId="77777777" w:rsidR="007040A7" w:rsidRDefault="00DE6A0F" w:rsidP="007040A7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7040A7">
        <w:rPr>
          <w:rFonts w:ascii="Verdana" w:hAnsi="Verdana" w:cs="Verdana"/>
          <w:color w:val="000000"/>
          <w:sz w:val="19"/>
          <w:szCs w:val="19"/>
        </w:rPr>
        <w:t xml:space="preserve">Hiervoor spreken we </w:t>
      </w:r>
      <w:r w:rsidR="007040A7">
        <w:rPr>
          <w:rFonts w:ascii="Verdana" w:hAnsi="Verdana" w:cs="Verdana"/>
          <w:color w:val="000000"/>
          <w:sz w:val="19"/>
          <w:szCs w:val="19"/>
        </w:rPr>
        <w:t>samen a</w:t>
      </w:r>
      <w:r w:rsidRPr="007040A7">
        <w:rPr>
          <w:rFonts w:ascii="Verdana" w:hAnsi="Verdana" w:cs="Verdana"/>
          <w:color w:val="000000"/>
          <w:sz w:val="19"/>
          <w:szCs w:val="19"/>
        </w:rPr>
        <w:t>f</w:t>
      </w:r>
      <w:r w:rsidR="007040A7">
        <w:rPr>
          <w:rFonts w:ascii="Verdana" w:hAnsi="Verdana" w:cs="Verdana"/>
          <w:color w:val="000000"/>
          <w:sz w:val="19"/>
          <w:szCs w:val="19"/>
        </w:rPr>
        <w:t>:</w:t>
      </w:r>
    </w:p>
    <w:p w14:paraId="7A535828" w14:textId="77777777" w:rsidR="007040A7" w:rsidRDefault="007040A7" w:rsidP="007040A7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6A69DEAE" w14:textId="77777777" w:rsidR="003D5F73" w:rsidRDefault="007040A7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Dat we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</w:t>
      </w:r>
      <w:r w:rsidR="003D5F73">
        <w:rPr>
          <w:rFonts w:ascii="Verdana" w:hAnsi="Verdana" w:cs="Verdana"/>
          <w:color w:val="000000"/>
          <w:sz w:val="19"/>
          <w:szCs w:val="19"/>
        </w:rPr>
        <w:t xml:space="preserve">naar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elkaar </w:t>
      </w:r>
      <w:r w:rsidR="003D5F73">
        <w:rPr>
          <w:rFonts w:ascii="Verdana" w:hAnsi="Verdana" w:cs="Verdana"/>
          <w:color w:val="000000"/>
          <w:sz w:val="19"/>
          <w:szCs w:val="19"/>
        </w:rPr>
        <w:t xml:space="preserve">een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>open en constructie</w:t>
      </w:r>
      <w:r w:rsidR="003D5F73">
        <w:rPr>
          <w:rFonts w:ascii="Verdana" w:hAnsi="Verdana" w:cs="Verdana"/>
          <w:color w:val="000000"/>
          <w:sz w:val="19"/>
          <w:szCs w:val="19"/>
        </w:rPr>
        <w:t>ve houding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gedurende </w:t>
      </w:r>
      <w:r w:rsidR="00B632A9">
        <w:rPr>
          <w:rFonts w:ascii="Verdana" w:hAnsi="Verdana" w:cs="Verdana"/>
          <w:color w:val="000000"/>
          <w:sz w:val="19"/>
          <w:szCs w:val="19"/>
        </w:rPr>
        <w:t>de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gehele </w:t>
      </w:r>
      <w:r w:rsidR="00B632A9">
        <w:rPr>
          <w:rFonts w:ascii="Verdana" w:hAnsi="Verdana" w:cs="Verdana"/>
          <w:color w:val="000000"/>
          <w:sz w:val="19"/>
          <w:szCs w:val="19"/>
        </w:rPr>
        <w:t>raamovereenkomst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</w:t>
      </w:r>
      <w:r w:rsidR="003D5F73">
        <w:rPr>
          <w:rFonts w:ascii="Verdana" w:hAnsi="Verdana" w:cs="Verdana"/>
          <w:color w:val="000000"/>
          <w:sz w:val="19"/>
          <w:szCs w:val="19"/>
        </w:rPr>
        <w:t>hebben</w:t>
      </w:r>
      <w:r w:rsidR="00B26197">
        <w:rPr>
          <w:rFonts w:ascii="Verdana" w:hAnsi="Verdana" w:cs="Verdana"/>
          <w:color w:val="000000"/>
          <w:sz w:val="19"/>
          <w:szCs w:val="19"/>
        </w:rPr>
        <w:t>;</w:t>
      </w:r>
    </w:p>
    <w:p w14:paraId="7A90A5A1" w14:textId="77777777" w:rsidR="00C60D73" w:rsidRDefault="00C60D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Doelen vast te stellen, deze te evalueren en te delen;</w:t>
      </w:r>
    </w:p>
    <w:p w14:paraId="1A2F0B53" w14:textId="77777777" w:rsidR="00DE6A0F" w:rsidRPr="003D5F73" w:rsidRDefault="003D5F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3D5F73">
        <w:rPr>
          <w:rFonts w:ascii="Verdana" w:hAnsi="Verdana" w:cs="Verdana"/>
          <w:color w:val="000000"/>
          <w:sz w:val="19"/>
          <w:szCs w:val="19"/>
        </w:rPr>
        <w:t xml:space="preserve">Dat we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>elkaar</w:t>
      </w:r>
      <w:r w:rsidR="007040A7" w:rsidRPr="003D5F73">
        <w:rPr>
          <w:rFonts w:ascii="Verdana" w:hAnsi="Verdana" w:cs="Verdana"/>
          <w:color w:val="000000"/>
          <w:sz w:val="19"/>
          <w:szCs w:val="19"/>
        </w:rPr>
        <w:t xml:space="preserve">, desgewenst,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 xml:space="preserve">inzicht </w:t>
      </w:r>
      <w:r w:rsidRPr="003D5F73">
        <w:rPr>
          <w:rFonts w:ascii="Verdana" w:hAnsi="Verdana" w:cs="Verdana"/>
          <w:color w:val="000000"/>
          <w:sz w:val="19"/>
          <w:szCs w:val="19"/>
        </w:rPr>
        <w:t xml:space="preserve">geven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>in onze prestaties ten aanzien van veiligheid, zodat we kunnen leren van ongewenste situaties</w:t>
      </w:r>
      <w:r w:rsidR="00B26197">
        <w:rPr>
          <w:rFonts w:ascii="Verdana" w:hAnsi="Verdana" w:cs="Verdana"/>
          <w:color w:val="000000"/>
          <w:sz w:val="19"/>
          <w:szCs w:val="19"/>
        </w:rPr>
        <w:t>;</w:t>
      </w:r>
    </w:p>
    <w:p w14:paraId="19D2301E" w14:textId="77777777" w:rsidR="00DE6A0F" w:rsidRPr="007040A7" w:rsidRDefault="003D5F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Dat w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e ons gezamenlijk </w:t>
      </w:r>
      <w:r>
        <w:rPr>
          <w:rFonts w:ascii="Verdana" w:hAnsi="Verdana" w:cs="Verdana"/>
          <w:color w:val="000000"/>
          <w:sz w:val="19"/>
          <w:szCs w:val="19"/>
        </w:rPr>
        <w:t xml:space="preserve">zullen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inspannen om de veiligheid en gezondheid van </w:t>
      </w:r>
      <w:r w:rsidR="00C60D73">
        <w:rPr>
          <w:rFonts w:ascii="Verdana" w:hAnsi="Verdana" w:cs="Verdana"/>
          <w:color w:val="000000"/>
          <w:sz w:val="19"/>
          <w:szCs w:val="19"/>
        </w:rPr>
        <w:t>de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medewerkers bespreekbaar te houden, </w:t>
      </w:r>
      <w:r w:rsidR="00C60D73">
        <w:rPr>
          <w:rFonts w:ascii="Verdana" w:hAnsi="Verdana" w:cs="Verdana"/>
          <w:color w:val="000000"/>
          <w:sz w:val="19"/>
          <w:szCs w:val="19"/>
        </w:rPr>
        <w:t xml:space="preserve">onder meer door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>het uitwisselen van relevante kennis</w:t>
      </w:r>
      <w:r w:rsidR="00C60D73">
        <w:rPr>
          <w:rFonts w:ascii="Verdana" w:hAnsi="Verdana" w:cs="Verdana"/>
          <w:color w:val="000000"/>
          <w:sz w:val="19"/>
          <w:szCs w:val="19"/>
        </w:rPr>
        <w:t>;</w:t>
      </w:r>
    </w:p>
    <w:p w14:paraId="2F8CB4E2" w14:textId="77777777" w:rsidR="00B26197" w:rsidRPr="00B26197" w:rsidRDefault="00B26197" w:rsidP="00B2619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26197">
        <w:rPr>
          <w:rFonts w:ascii="Verdana" w:hAnsi="Verdana" w:cs="Verdana"/>
          <w:color w:val="000000"/>
          <w:sz w:val="19"/>
          <w:szCs w:val="19"/>
        </w:rPr>
        <w:t>Het afspreken van heldere gedrags- en veiligheidsregels, waarop iedereen aanspreekbaar is</w:t>
      </w:r>
      <w:r>
        <w:rPr>
          <w:rFonts w:ascii="Verdana" w:hAnsi="Verdana" w:cs="Verdana"/>
          <w:color w:val="000000"/>
          <w:sz w:val="19"/>
          <w:szCs w:val="19"/>
        </w:rPr>
        <w:t>;</w:t>
      </w:r>
    </w:p>
    <w:p w14:paraId="44040E9A" w14:textId="77777777" w:rsidR="007040A7" w:rsidRPr="007040A7" w:rsidRDefault="00C60D73" w:rsidP="007040A7">
      <w:pPr>
        <w:pStyle w:val="Lijstalinea"/>
        <w:numPr>
          <w:ilvl w:val="0"/>
          <w:numId w:val="3"/>
        </w:numPr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O</w:t>
      </w:r>
      <w:r w:rsidR="007040A7" w:rsidRPr="007040A7">
        <w:rPr>
          <w:rFonts w:ascii="Verdana" w:hAnsi="Verdana" w:cs="Verdana"/>
          <w:color w:val="000000"/>
          <w:sz w:val="19"/>
          <w:szCs w:val="19"/>
        </w:rPr>
        <w:t xml:space="preserve">nveilige werkzaamheden (ook bij twijfel) te stoppen en pas weer te starten als is aangetoond dat het werk veilig kan worden voortgezet. </w:t>
      </w:r>
    </w:p>
    <w:p w14:paraId="6AB1153E" w14:textId="77777777" w:rsidR="007040A7" w:rsidRDefault="007040A7" w:rsidP="007040A7">
      <w:pPr>
        <w:rPr>
          <w:rFonts w:ascii="Verdana" w:hAnsi="Verdana" w:cs="Verdana"/>
          <w:color w:val="000000"/>
          <w:sz w:val="19"/>
          <w:szCs w:val="19"/>
        </w:rPr>
      </w:pPr>
    </w:p>
    <w:p w14:paraId="2688C98F" w14:textId="77777777" w:rsidR="00DE6A0F" w:rsidRPr="007040A7" w:rsidRDefault="007040A7" w:rsidP="007040A7">
      <w:r>
        <w:rPr>
          <w:rFonts w:ascii="Verdana" w:hAnsi="Verdana" w:cs="Verdana"/>
          <w:color w:val="000000"/>
          <w:sz w:val="19"/>
          <w:szCs w:val="19"/>
        </w:rPr>
        <w:t>Op deze wijze willen we gezamenlijk onze ambitie</w:t>
      </w:r>
      <w:r w:rsidR="00B26197">
        <w:rPr>
          <w:rFonts w:ascii="Verdana" w:hAnsi="Verdana" w:cs="Verdana"/>
          <w:color w:val="000000"/>
          <w:sz w:val="19"/>
          <w:szCs w:val="19"/>
        </w:rPr>
        <w:t xml:space="preserve"> op veiligheid en gezondheid</w:t>
      </w:r>
      <w:r>
        <w:rPr>
          <w:rFonts w:ascii="Verdana" w:hAnsi="Verdana" w:cs="Verdana"/>
          <w:color w:val="000000"/>
          <w:sz w:val="19"/>
          <w:szCs w:val="19"/>
        </w:rPr>
        <w:t xml:space="preserve"> invullen.</w:t>
      </w:r>
    </w:p>
    <w:p w14:paraId="68A94B36" w14:textId="77777777" w:rsidR="00C77FA1" w:rsidRPr="007040A7" w:rsidRDefault="00C77FA1" w:rsidP="007040A7">
      <w:pPr>
        <w:tabs>
          <w:tab w:val="left" w:pos="3480"/>
          <w:tab w:val="left" w:pos="5258"/>
        </w:tabs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41B755C5" w14:textId="2D3DEDA8" w:rsidR="00B632A9" w:rsidRDefault="00B632A9">
      <w:r>
        <w:t xml:space="preserve">Delft, </w:t>
      </w:r>
      <w:r w:rsidR="0011159C">
        <w:t xml:space="preserve">&lt; datum&gt; </w:t>
      </w:r>
      <w:r w:rsidR="009249E0">
        <w:tab/>
      </w:r>
      <w:r w:rsidR="009249E0">
        <w:tab/>
      </w:r>
      <w:r w:rsidR="009249E0">
        <w:tab/>
      </w:r>
      <w:r w:rsidR="009249E0">
        <w:tab/>
      </w:r>
      <w:r w:rsidR="009249E0">
        <w:tab/>
        <w:t xml:space="preserve">plaatsnaam, </w:t>
      </w:r>
      <w:r w:rsidR="0011159C">
        <w:t xml:space="preserve">&lt;datum&gt; </w:t>
      </w:r>
    </w:p>
    <w:p w14:paraId="316249C6" w14:textId="77777777" w:rsidR="00B632A9" w:rsidRDefault="00B632A9"/>
    <w:p w14:paraId="22B4F74A" w14:textId="03227877" w:rsidR="00B632A9" w:rsidRDefault="00B632A9">
      <w:r>
        <w:t xml:space="preserve">De </w:t>
      </w:r>
      <w:r w:rsidR="009249E0">
        <w:t>Afdelingsmanager</w:t>
      </w:r>
      <w:r w:rsidR="009249E0">
        <w:tab/>
      </w:r>
      <w:r>
        <w:tab/>
      </w:r>
      <w:r>
        <w:tab/>
      </w:r>
      <w:r>
        <w:tab/>
      </w:r>
      <w:r>
        <w:tab/>
        <w:t xml:space="preserve">NAAM </w:t>
      </w:r>
      <w:r w:rsidR="00B43327">
        <w:t>Opdrachtnemer</w:t>
      </w:r>
    </w:p>
    <w:sectPr w:rsidR="00B632A9" w:rsidSect="00C84D09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C8857" w14:textId="77777777" w:rsidR="00A139E2" w:rsidRDefault="00A139E2" w:rsidP="00B632A9">
      <w:r>
        <w:separator/>
      </w:r>
    </w:p>
  </w:endnote>
  <w:endnote w:type="continuationSeparator" w:id="0">
    <w:p w14:paraId="4F9356C5" w14:textId="77777777" w:rsidR="00A139E2" w:rsidRDefault="00A139E2" w:rsidP="00B63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6CFBF" w14:textId="3408D730" w:rsidR="00B26197" w:rsidRDefault="001F3544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Bijlage </w:t>
    </w:r>
    <w:r w:rsidR="000E3EAB">
      <w:rPr>
        <w:rFonts w:ascii="Verdana" w:hAnsi="Verdana"/>
        <w:sz w:val="16"/>
        <w:szCs w:val="16"/>
      </w:rPr>
      <w:t>H</w:t>
    </w:r>
    <w:r>
      <w:rPr>
        <w:rFonts w:ascii="Verdana" w:hAnsi="Verdana"/>
        <w:sz w:val="16"/>
        <w:szCs w:val="16"/>
      </w:rPr>
      <w:t xml:space="preserve"> – Concept ambitieverklaring veiligheid en gezondheid</w:t>
    </w:r>
    <w:r>
      <w:rPr>
        <w:rFonts w:ascii="Verdana" w:hAnsi="Verdana"/>
        <w:sz w:val="16"/>
        <w:szCs w:val="16"/>
      </w:rPr>
      <w:tab/>
    </w:r>
    <w:r w:rsidRPr="001F3544">
      <w:rPr>
        <w:rFonts w:ascii="Verdana" w:hAnsi="Verdana"/>
        <w:sz w:val="16"/>
        <w:szCs w:val="16"/>
      </w:rPr>
      <w:t xml:space="preserve">Pagina </w:t>
    </w:r>
    <w:r w:rsidRPr="001F3544">
      <w:rPr>
        <w:rFonts w:ascii="Verdana" w:hAnsi="Verdana"/>
        <w:sz w:val="16"/>
        <w:szCs w:val="16"/>
      </w:rPr>
      <w:fldChar w:fldCharType="begin"/>
    </w:r>
    <w:r w:rsidRPr="001F3544">
      <w:rPr>
        <w:rFonts w:ascii="Verdana" w:hAnsi="Verdana"/>
        <w:sz w:val="16"/>
        <w:szCs w:val="16"/>
      </w:rPr>
      <w:instrText>PAGE  \* Arabic  \* MERGEFORMAT</w:instrText>
    </w:r>
    <w:r w:rsidRPr="001F3544">
      <w:rPr>
        <w:rFonts w:ascii="Verdana" w:hAnsi="Verdana"/>
        <w:sz w:val="16"/>
        <w:szCs w:val="16"/>
      </w:rPr>
      <w:fldChar w:fldCharType="separate"/>
    </w:r>
    <w:r w:rsidRPr="001F3544">
      <w:rPr>
        <w:rFonts w:ascii="Verdana" w:hAnsi="Verdana"/>
        <w:sz w:val="16"/>
        <w:szCs w:val="16"/>
      </w:rPr>
      <w:t>1</w:t>
    </w:r>
    <w:r w:rsidRPr="001F3544">
      <w:rPr>
        <w:rFonts w:ascii="Verdana" w:hAnsi="Verdana"/>
        <w:sz w:val="16"/>
        <w:szCs w:val="16"/>
      </w:rPr>
      <w:fldChar w:fldCharType="end"/>
    </w:r>
    <w:r w:rsidRPr="001F3544">
      <w:rPr>
        <w:rFonts w:ascii="Verdana" w:hAnsi="Verdana"/>
        <w:sz w:val="16"/>
        <w:szCs w:val="16"/>
      </w:rPr>
      <w:t xml:space="preserve"> van </w:t>
    </w:r>
    <w:r w:rsidRPr="001F3544">
      <w:rPr>
        <w:rFonts w:ascii="Verdana" w:hAnsi="Verdana"/>
        <w:sz w:val="16"/>
        <w:szCs w:val="16"/>
      </w:rPr>
      <w:fldChar w:fldCharType="begin"/>
    </w:r>
    <w:r w:rsidRPr="001F3544">
      <w:rPr>
        <w:rFonts w:ascii="Verdana" w:hAnsi="Verdana"/>
        <w:sz w:val="16"/>
        <w:szCs w:val="16"/>
      </w:rPr>
      <w:instrText>NUMPAGES  \* Arabic  \* MERGEFORMAT</w:instrText>
    </w:r>
    <w:r w:rsidRPr="001F3544">
      <w:rPr>
        <w:rFonts w:ascii="Verdana" w:hAnsi="Verdana"/>
        <w:sz w:val="16"/>
        <w:szCs w:val="16"/>
      </w:rPr>
      <w:fldChar w:fldCharType="separate"/>
    </w:r>
    <w:r w:rsidRPr="001F3544">
      <w:rPr>
        <w:rFonts w:ascii="Verdana" w:hAnsi="Verdana"/>
        <w:sz w:val="16"/>
        <w:szCs w:val="16"/>
      </w:rPr>
      <w:t>2</w:t>
    </w:r>
    <w:r w:rsidRPr="001F3544">
      <w:rPr>
        <w:rFonts w:ascii="Verdana" w:hAnsi="Verdana"/>
        <w:sz w:val="16"/>
        <w:szCs w:val="16"/>
      </w:rPr>
      <w:fldChar w:fldCharType="end"/>
    </w:r>
  </w:p>
  <w:p w14:paraId="05093B97" w14:textId="476B8CF5" w:rsidR="001F3544" w:rsidRPr="001F3544" w:rsidRDefault="000D208F">
    <w:pPr>
      <w:pStyle w:val="Voettekst"/>
      <w:rPr>
        <w:rFonts w:ascii="Verdana" w:hAnsi="Verdana"/>
        <w:sz w:val="15"/>
        <w:szCs w:val="15"/>
      </w:rPr>
    </w:pPr>
    <w:proofErr w:type="gramStart"/>
    <w:r>
      <w:rPr>
        <w:rFonts w:ascii="Verdana" w:hAnsi="Verdana"/>
        <w:sz w:val="16"/>
        <w:szCs w:val="16"/>
      </w:rPr>
      <w:t>bij</w:t>
    </w:r>
    <w:proofErr w:type="gramEnd"/>
    <w:r>
      <w:rPr>
        <w:rFonts w:ascii="Verdana" w:hAnsi="Verdana"/>
        <w:sz w:val="16"/>
        <w:szCs w:val="16"/>
      </w:rPr>
      <w:t xml:space="preserve"> </w:t>
    </w:r>
    <w:r w:rsidR="000E3EAB">
      <w:rPr>
        <w:rFonts w:ascii="Verdana" w:hAnsi="Verdana"/>
        <w:sz w:val="16"/>
        <w:szCs w:val="16"/>
      </w:rPr>
      <w:t>EA conditiemetingen conform NEN2767</w:t>
    </w:r>
    <w:r w:rsidR="001F3544">
      <w:rPr>
        <w:rFonts w:ascii="Verdana" w:hAnsi="Verdana"/>
        <w:sz w:val="16"/>
        <w:szCs w:val="16"/>
      </w:rPr>
      <w:tab/>
      <w:t>INK202</w:t>
    </w:r>
    <w:r w:rsidR="000E3EAB">
      <w:rPr>
        <w:rFonts w:ascii="Verdana" w:hAnsi="Verdana"/>
        <w:sz w:val="16"/>
        <w:szCs w:val="16"/>
      </w:rPr>
      <w:t>1.</w:t>
    </w:r>
    <w:r w:rsidR="006736BF">
      <w:rPr>
        <w:rFonts w:ascii="Verdana" w:hAnsi="Verdana"/>
        <w:sz w:val="16"/>
        <w:szCs w:val="16"/>
      </w:rPr>
      <w:t>891</w:t>
    </w:r>
    <w:r w:rsidR="001F3544">
      <w:rPr>
        <w:rFonts w:ascii="Verdana" w:hAnsi="Verdana"/>
        <w:sz w:val="16"/>
        <w:szCs w:val="16"/>
      </w:rPr>
      <w:tab/>
    </w:r>
    <w:r w:rsidR="001F3544">
      <w:rPr>
        <w:rFonts w:ascii="Verdana" w:hAnsi="Verdana"/>
        <w:sz w:val="15"/>
        <w:szCs w:val="15"/>
      </w:rPr>
      <w:t>© Delfland 202</w:t>
    </w:r>
    <w:r w:rsidR="000E3EAB">
      <w:rPr>
        <w:rFonts w:ascii="Verdana" w:hAnsi="Verdana"/>
        <w:sz w:val="15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ACB82" w14:textId="77777777" w:rsidR="00A139E2" w:rsidRDefault="00A139E2" w:rsidP="00B632A9">
      <w:r>
        <w:separator/>
      </w:r>
    </w:p>
  </w:footnote>
  <w:footnote w:type="continuationSeparator" w:id="0">
    <w:p w14:paraId="008A6198" w14:textId="77777777" w:rsidR="00A139E2" w:rsidRDefault="00A139E2" w:rsidP="00B63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4E343" w14:textId="77777777" w:rsidR="00B26197" w:rsidRDefault="006736BF">
    <w:pPr>
      <w:pStyle w:val="Koptekst"/>
    </w:pPr>
    <w:r>
      <w:rPr>
        <w:noProof/>
      </w:rPr>
      <w:pict w14:anchorId="3C7A0F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53.3pt;height:376.35pt;z-index:-251655168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81A55" w14:textId="5155FB35" w:rsidR="00B632A9" w:rsidRDefault="001F354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4BB099" wp14:editId="2D2159A9">
          <wp:simplePos x="0" y="0"/>
          <wp:positionH relativeFrom="column">
            <wp:posOffset>-569595</wp:posOffset>
          </wp:positionH>
          <wp:positionV relativeFrom="paragraph">
            <wp:posOffset>-189229</wp:posOffset>
          </wp:positionV>
          <wp:extent cx="1832327" cy="622300"/>
          <wp:effectExtent l="0" t="0" r="0" b="6350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391" cy="627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36BF">
      <w:rPr>
        <w:noProof/>
      </w:rPr>
      <w:pict w14:anchorId="31B2C5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53.3pt;height:376.35pt;z-index:-251654144;mso-position-horizontal:center;mso-position-horizontal-relative:margin;mso-position-vertical:center;mso-position-vertical-relative:margin" o:allowincell="f">
          <v:imagedata r:id="rId2" o:title="Logo Delfland Vierkant Full Color" gain="19661f" blacklevel="22938f"/>
          <w10:wrap anchorx="margin" anchory="margin"/>
        </v:shape>
      </w:pict>
    </w:r>
    <w:r w:rsidR="00B632A9">
      <w:tab/>
    </w:r>
    <w:r w:rsidR="00B632A9">
      <w:tab/>
    </w:r>
    <w:proofErr w:type="gramStart"/>
    <w:r w:rsidR="00B632A9">
      <w:t xml:space="preserve">LOGO </w:t>
    </w:r>
    <w:r w:rsidR="002977F3">
      <w:t>partner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A6CA4" w14:textId="77777777" w:rsidR="00B26197" w:rsidRDefault="006736BF">
    <w:pPr>
      <w:pStyle w:val="Koptekst"/>
    </w:pPr>
    <w:r>
      <w:rPr>
        <w:noProof/>
      </w:rPr>
      <w:pict w14:anchorId="73D5A9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53.3pt;height:376.35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F5F61A5"/>
    <w:multiLevelType w:val="hybridMultilevel"/>
    <w:tmpl w:val="571EA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934E0"/>
    <w:multiLevelType w:val="hybridMultilevel"/>
    <w:tmpl w:val="670C9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31E0"/>
    <w:multiLevelType w:val="hybridMultilevel"/>
    <w:tmpl w:val="4EEE77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A1"/>
    <w:rsid w:val="0008552F"/>
    <w:rsid w:val="000D208F"/>
    <w:rsid w:val="000E3EAB"/>
    <w:rsid w:val="000E5E30"/>
    <w:rsid w:val="000E7704"/>
    <w:rsid w:val="0011159C"/>
    <w:rsid w:val="001A1759"/>
    <w:rsid w:val="001F3544"/>
    <w:rsid w:val="002977F3"/>
    <w:rsid w:val="00387715"/>
    <w:rsid w:val="00395332"/>
    <w:rsid w:val="003D5F73"/>
    <w:rsid w:val="00436891"/>
    <w:rsid w:val="00524EFC"/>
    <w:rsid w:val="006736BF"/>
    <w:rsid w:val="007040A7"/>
    <w:rsid w:val="007442C8"/>
    <w:rsid w:val="00753AFD"/>
    <w:rsid w:val="00777C10"/>
    <w:rsid w:val="009249E0"/>
    <w:rsid w:val="00A139E2"/>
    <w:rsid w:val="00AA3312"/>
    <w:rsid w:val="00B26197"/>
    <w:rsid w:val="00B43327"/>
    <w:rsid w:val="00B632A9"/>
    <w:rsid w:val="00BA2A72"/>
    <w:rsid w:val="00C60D73"/>
    <w:rsid w:val="00C77FA1"/>
    <w:rsid w:val="00C84D09"/>
    <w:rsid w:val="00CE5F11"/>
    <w:rsid w:val="00D07C53"/>
    <w:rsid w:val="00DE6A0F"/>
    <w:rsid w:val="00F7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8FE4B6B"/>
  <w14:defaultImageDpi w14:val="32767"/>
  <w15:chartTrackingRefBased/>
  <w15:docId w15:val="{B1C83304-8D15-D84C-98E1-46E84B31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sicoklasse">
    <w:name w:val="Risicoklasse"/>
    <w:basedOn w:val="Standaard"/>
    <w:next w:val="Standaard"/>
    <w:rsid w:val="00CE5F11"/>
    <w:pPr>
      <w:keepLines/>
      <w:pBdr>
        <w:top w:val="nil"/>
        <w:left w:val="nil"/>
        <w:bottom w:val="nil"/>
        <w:right w:val="nil"/>
        <w:between w:val="nil"/>
        <w:bar w:val="nil"/>
      </w:pBdr>
      <w:spacing w:before="60" w:after="60"/>
    </w:pPr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nl-NL"/>
    </w:rPr>
  </w:style>
  <w:style w:type="paragraph" w:customStyle="1" w:styleId="Constatering">
    <w:name w:val="Constatering"/>
    <w:basedOn w:val="Standaard"/>
    <w:next w:val="Standaard"/>
    <w:rsid w:val="00CE5F11"/>
    <w:pPr>
      <w:keepLines/>
      <w:pBdr>
        <w:top w:val="nil"/>
        <w:left w:val="nil"/>
        <w:bottom w:val="nil"/>
        <w:right w:val="nil"/>
        <w:between w:val="nil"/>
        <w:bar w:val="nil"/>
      </w:pBdr>
      <w:spacing w:before="60" w:after="60"/>
      <w:ind w:left="720"/>
    </w:pPr>
    <w:rPr>
      <w:rFonts w:ascii="Calibri" w:eastAsia="Arial Unicode MS" w:hAnsi="Calibri" w:cs="Arial Unicode MS"/>
      <w:color w:val="000000"/>
      <w:sz w:val="20"/>
      <w:szCs w:val="20"/>
      <w:bdr w:val="nil"/>
      <w:lang w:eastAsia="nl-NL"/>
    </w:rPr>
  </w:style>
  <w:style w:type="paragraph" w:styleId="Lijstalinea">
    <w:name w:val="List Paragraph"/>
    <w:basedOn w:val="Standaard"/>
    <w:uiPriority w:val="34"/>
    <w:qFormat/>
    <w:rsid w:val="007040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632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32A9"/>
  </w:style>
  <w:style w:type="paragraph" w:styleId="Voettekst">
    <w:name w:val="footer"/>
    <w:basedOn w:val="Standaard"/>
    <w:link w:val="VoettekstChar"/>
    <w:uiPriority w:val="99"/>
    <w:unhideWhenUsed/>
    <w:rsid w:val="00B632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32A9"/>
  </w:style>
  <w:style w:type="paragraph" w:styleId="Ballontekst">
    <w:name w:val="Balloon Text"/>
    <w:basedOn w:val="Standaard"/>
    <w:link w:val="BallontekstChar"/>
    <w:uiPriority w:val="99"/>
    <w:semiHidden/>
    <w:unhideWhenUsed/>
    <w:rsid w:val="00C60D7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0D73"/>
    <w:rPr>
      <w:rFonts w:ascii="Segoe UI" w:hAnsi="Segoe UI" w:cs="Segoe UI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C60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E0557A16.dotm</Template>
  <TotalTime>3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Hakhoff, Remco</dc:creator>
  <cp:keywords/>
  <dc:description/>
  <cp:lastModifiedBy>Mostert, Merel</cp:lastModifiedBy>
  <cp:revision>6</cp:revision>
  <dcterms:created xsi:type="dcterms:W3CDTF">2021-02-02T12:29:00Z</dcterms:created>
  <dcterms:modified xsi:type="dcterms:W3CDTF">2021-11-04T10:28:00Z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-1229189507</vt:i4>
  </property>
  <property fmtid="{D5CDD505-2E9C-101B-9397-08002B2CF9AE}" pid="3" name="_NewReviewCycle">
    <vt:lpwstr/>
  </property>
  <property fmtid="{D5CDD505-2E9C-101B-9397-08002B2CF9AE}" pid="4" name="_EmailSubject">
    <vt:lpwstr>laatste versies documenten</vt:lpwstr>
  </property>
  <property fmtid="{D5CDD505-2E9C-101B-9397-08002B2CF9AE}" pid="5" name="_AuthorEmail">
    <vt:lpwstr>hvanderhorst@hhdelfland.nl</vt:lpwstr>
  </property>
  <property fmtid="{D5CDD505-2E9C-101B-9397-08002B2CF9AE}" pid="6" name="_AuthorEmailDisplayName">
    <vt:lpwstr>Horst, Hans van der</vt:lpwstr>
  </property>
  <property fmtid="{D5CDD505-2E9C-101B-9397-08002B2CF9AE}" pid="7" name="_ReviewingToolsShownOnce">
    <vt:lpwstr/>
  </property>
</Properties>
</file>