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FBE1" w14:textId="0B8615EC"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2538F0">
        <w:rPr>
          <w:rFonts w:ascii="Calibri" w:hAnsi="Calibri"/>
          <w:sz w:val="22"/>
          <w:szCs w:val="22"/>
        </w:rPr>
        <w:t xml:space="preserve">Bijlage </w:t>
      </w:r>
      <w:r w:rsidR="002538F0" w:rsidRPr="002538F0">
        <w:rPr>
          <w:rFonts w:ascii="Calibri" w:hAnsi="Calibri"/>
          <w:sz w:val="22"/>
          <w:szCs w:val="22"/>
        </w:rPr>
        <w:t>6</w:t>
      </w:r>
      <w:r w:rsidRPr="002538F0">
        <w:rPr>
          <w:rFonts w:ascii="Calibri" w:hAnsi="Calibri"/>
          <w:sz w:val="22"/>
          <w:szCs w:val="22"/>
        </w:rPr>
        <w:t xml:space="preserve"> </w:t>
      </w:r>
      <w:r w:rsidR="002538F0" w:rsidRPr="002538F0">
        <w:rPr>
          <w:rFonts w:ascii="Calibri" w:hAnsi="Calibri"/>
          <w:sz w:val="22"/>
          <w:szCs w:val="22"/>
        </w:rPr>
        <w:t>Format r</w:t>
      </w:r>
      <w:r w:rsidRPr="002538F0">
        <w:rPr>
          <w:rFonts w:ascii="Calibri" w:hAnsi="Calibri"/>
          <w:sz w:val="22"/>
          <w:szCs w:val="22"/>
        </w:rPr>
        <w:t>eferentie</w:t>
      </w:r>
      <w:bookmarkEnd w:id="0"/>
      <w:bookmarkEnd w:id="1"/>
      <w:bookmarkEnd w:id="2"/>
      <w:r w:rsidR="002538F0" w:rsidRPr="002538F0">
        <w:rPr>
          <w:rFonts w:ascii="Calibri" w:hAnsi="Calibri"/>
          <w:sz w:val="22"/>
          <w:szCs w:val="22"/>
        </w:rPr>
        <w:t>projecten</w:t>
      </w:r>
      <w:r w:rsidRPr="00654005">
        <w:rPr>
          <w:rFonts w:ascii="Calibri" w:hAnsi="Calibri"/>
          <w:color w:val="5A5A5A"/>
          <w:sz w:val="22"/>
          <w:szCs w:val="22"/>
        </w:rPr>
        <w:tab/>
      </w:r>
    </w:p>
    <w:p w14:paraId="5DC99340" w14:textId="77777777" w:rsidR="00993B9A" w:rsidRPr="00654005" w:rsidRDefault="00993B9A" w:rsidP="00993B9A">
      <w:pPr>
        <w:rPr>
          <w:rFonts w:ascii="Calibri" w:hAnsi="Calibri"/>
          <w:color w:val="5A5A5A"/>
          <w:sz w:val="22"/>
          <w:szCs w:val="22"/>
        </w:rPr>
      </w:pPr>
    </w:p>
    <w:p w14:paraId="368B736C" w14:textId="58D794C1" w:rsidR="002538F0" w:rsidRDefault="00993B9A" w:rsidP="002538F0">
      <w:pPr>
        <w:rPr>
          <w:rFonts w:ascii="Calibri" w:hAnsi="Calibri" w:cs="Tahoma"/>
          <w:bCs w:val="0"/>
          <w:color w:val="5A5A5A"/>
          <w:sz w:val="22"/>
          <w:szCs w:val="22"/>
        </w:rPr>
      </w:pPr>
      <w:r w:rsidRPr="00654005">
        <w:rPr>
          <w:rFonts w:ascii="Calibri" w:hAnsi="Calibri" w:cs="Tahoma"/>
          <w:color w:val="5A5A5A"/>
          <w:sz w:val="22"/>
          <w:szCs w:val="22"/>
        </w:rPr>
        <w:t>U dient gebruik te maken van onderstaand model voor referenties</w:t>
      </w:r>
      <w:bookmarkEnd w:id="3"/>
      <w:r w:rsidR="002538F0">
        <w:rPr>
          <w:rFonts w:ascii="Calibri" w:hAnsi="Calibri" w:cs="Tahoma"/>
          <w:color w:val="5A5A5A"/>
          <w:sz w:val="22"/>
          <w:szCs w:val="22"/>
        </w:rPr>
        <w:t>.</w:t>
      </w:r>
      <w:r w:rsidR="002538F0" w:rsidRPr="002538F0">
        <w:rPr>
          <w:rFonts w:ascii="Calibri" w:hAnsi="Calibri" w:cs="Tahoma"/>
          <w:bCs w:val="0"/>
          <w:color w:val="5A5A5A"/>
          <w:sz w:val="22"/>
          <w:szCs w:val="22"/>
        </w:rPr>
        <w:t xml:space="preserve"> </w:t>
      </w:r>
      <w:r w:rsidR="002538F0" w:rsidRPr="002538F0">
        <w:rPr>
          <w:rFonts w:ascii="Calibri" w:hAnsi="Calibri" w:cs="Tahoma"/>
          <w:bCs w:val="0"/>
          <w:color w:val="5A5A5A"/>
          <w:sz w:val="22"/>
          <w:szCs w:val="22"/>
        </w:rPr>
        <w:t>Per kerncompetentie dient inschrijver een referentie bij te voegen. De referentieopdracht mag niet</w:t>
      </w:r>
      <w:r w:rsidR="002538F0">
        <w:rPr>
          <w:rFonts w:ascii="Calibri" w:hAnsi="Calibri" w:cs="Tahoma"/>
          <w:bCs w:val="0"/>
          <w:color w:val="5A5A5A"/>
          <w:sz w:val="22"/>
          <w:szCs w:val="22"/>
        </w:rPr>
        <w:t xml:space="preserve"> </w:t>
      </w:r>
      <w:r w:rsidR="002538F0" w:rsidRPr="002538F0">
        <w:rPr>
          <w:rFonts w:ascii="Calibri" w:hAnsi="Calibri" w:cs="Tahoma"/>
          <w:bCs w:val="0"/>
          <w:color w:val="5A5A5A"/>
          <w:sz w:val="22"/>
          <w:szCs w:val="22"/>
        </w:rPr>
        <w:t>ouder zijn dan 3 jaar, te rekenen vanaf datum van inschrijving. Ook dient de referentieopdracht te zijn uitgevoerd bij een gemeente van vergelijkbare omvang qua inwoneraantal als de gemeente Assen. De referentieopdracht mag ook verwijzen naar de gemeente Assen. De referenties dienen bij inschrijving aangeleverd te worden.</w:t>
      </w:r>
    </w:p>
    <w:p w14:paraId="1922EA99" w14:textId="1ED7D373" w:rsidR="00993B9A" w:rsidRPr="00654005" w:rsidRDefault="00993B9A" w:rsidP="00993B9A">
      <w:pPr>
        <w:ind w:left="567"/>
        <w:rPr>
          <w:rFonts w:ascii="Calibri" w:hAnsi="Calibri" w:cs="Tahoma"/>
          <w:color w:val="5A5A5A"/>
          <w:sz w:val="22"/>
          <w:szCs w:val="22"/>
        </w:rPr>
      </w:pPr>
    </w:p>
    <w:p w14:paraId="6B8EBC15" w14:textId="77777777" w:rsidR="00993B9A" w:rsidRPr="00654005" w:rsidRDefault="00993B9A" w:rsidP="002538F0">
      <w:pPr>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90D6F75" w14:textId="77777777" w:rsidR="002538F0" w:rsidRPr="00654005" w:rsidRDefault="002538F0" w:rsidP="002538F0">
      <w:pPr>
        <w:rPr>
          <w:rFonts w:ascii="Calibri" w:hAnsi="Calibri" w:cs="Tahoma"/>
          <w:bCs w:val="0"/>
          <w:color w:val="5A5A5A"/>
          <w:sz w:val="22"/>
          <w:szCs w:val="22"/>
        </w:rPr>
      </w:pPr>
    </w:p>
    <w:p w14:paraId="6A43CE21" w14:textId="21D5B102" w:rsidR="00993B9A" w:rsidRPr="00654005" w:rsidRDefault="00993B9A" w:rsidP="002538F0">
      <w:pPr>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7"/>
        <w:gridCol w:w="3686"/>
        <w:gridCol w:w="4253"/>
      </w:tblGrid>
      <w:tr w:rsidR="00993B9A" w:rsidRPr="007C52F9" w14:paraId="4A9B7430" w14:textId="77777777" w:rsidTr="002538F0">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2538F0">
        <w:trPr>
          <w:cantSplit/>
        </w:trPr>
        <w:tc>
          <w:tcPr>
            <w:tcW w:w="100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2538F0">
        <w:trPr>
          <w:cantSplit/>
        </w:trPr>
        <w:tc>
          <w:tcPr>
            <w:tcW w:w="100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2538F0">
        <w:trPr>
          <w:cantSplit/>
        </w:trPr>
        <w:tc>
          <w:tcPr>
            <w:tcW w:w="100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2538F0">
        <w:trPr>
          <w:cantSplit/>
        </w:trPr>
        <w:tc>
          <w:tcPr>
            <w:tcW w:w="100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2538F0">
        <w:trPr>
          <w:cantSplit/>
          <w:trHeight w:val="255"/>
        </w:trPr>
        <w:tc>
          <w:tcPr>
            <w:tcW w:w="100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2538F0">
        <w:trPr>
          <w:cantSplit/>
          <w:trHeight w:val="583"/>
        </w:trPr>
        <w:tc>
          <w:tcPr>
            <w:tcW w:w="100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2538F0">
        <w:trPr>
          <w:cantSplit/>
        </w:trPr>
        <w:tc>
          <w:tcPr>
            <w:tcW w:w="100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7"/>
        <w:gridCol w:w="3686"/>
        <w:gridCol w:w="4253"/>
      </w:tblGrid>
      <w:tr w:rsidR="00993B9A" w:rsidRPr="007C52F9" w14:paraId="2E44D383" w14:textId="77777777" w:rsidTr="002538F0">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2538F0">
        <w:trPr>
          <w:cantSplit/>
        </w:trPr>
        <w:tc>
          <w:tcPr>
            <w:tcW w:w="100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2538F0">
        <w:trPr>
          <w:cantSplit/>
        </w:trPr>
        <w:tc>
          <w:tcPr>
            <w:tcW w:w="100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2538F0">
        <w:trPr>
          <w:cantSplit/>
        </w:trPr>
        <w:tc>
          <w:tcPr>
            <w:tcW w:w="100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2538F0">
        <w:trPr>
          <w:cantSplit/>
        </w:trPr>
        <w:tc>
          <w:tcPr>
            <w:tcW w:w="100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2538F0">
        <w:trPr>
          <w:cantSplit/>
        </w:trPr>
        <w:tc>
          <w:tcPr>
            <w:tcW w:w="100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4FF1699B" w:rsidR="00993B9A" w:rsidRPr="002538F0" w:rsidRDefault="00993B9A" w:rsidP="005372E3">
            <w:pPr>
              <w:spacing w:before="90" w:after="54"/>
              <w:ind w:left="57" w:right="57"/>
              <w:rPr>
                <w:rFonts w:ascii="Calibri" w:hAnsi="Calibri"/>
                <w:sz w:val="22"/>
                <w:szCs w:val="22"/>
              </w:rPr>
            </w:pPr>
          </w:p>
        </w:tc>
      </w:tr>
      <w:tr w:rsidR="00993B9A" w:rsidRPr="007C52F9" w14:paraId="6EEFF773" w14:textId="77777777" w:rsidTr="002538F0">
        <w:trPr>
          <w:cantSplit/>
        </w:trPr>
        <w:tc>
          <w:tcPr>
            <w:tcW w:w="100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7C52F9" w:rsidRDefault="00993B9A" w:rsidP="005372E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171CB273" w:rsidR="00993B9A" w:rsidRPr="002538F0" w:rsidRDefault="00993B9A" w:rsidP="005372E3">
            <w:pPr>
              <w:spacing w:before="90" w:after="54"/>
              <w:ind w:left="57" w:right="57"/>
              <w:rPr>
                <w:rFonts w:ascii="Calibri" w:hAnsi="Calibri"/>
                <w:sz w:val="22"/>
                <w:szCs w:val="22"/>
              </w:rPr>
            </w:pPr>
          </w:p>
        </w:tc>
      </w:tr>
      <w:tr w:rsidR="00993B9A" w:rsidRPr="007C52F9" w14:paraId="4B692C0B" w14:textId="77777777" w:rsidTr="002538F0">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r w:rsidR="00993B9A" w:rsidRPr="007C52F9" w14:paraId="7B4B7F7A" w14:textId="77777777" w:rsidTr="002538F0">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17AA1C0" w14:textId="7E66D1CA" w:rsidR="00993B9A" w:rsidRPr="002538F0" w:rsidRDefault="00993B9A" w:rsidP="005372E3">
            <w:pPr>
              <w:spacing w:before="90" w:after="54"/>
              <w:ind w:left="57" w:right="57"/>
              <w:rPr>
                <w:rFonts w:ascii="Calibri" w:hAnsi="Calibri"/>
                <w:bCs w:val="0"/>
                <w:i/>
                <w:iCs/>
                <w:color w:val="5A5A5A"/>
                <w:sz w:val="22"/>
                <w:szCs w:val="22"/>
              </w:rPr>
            </w:pPr>
            <w:r w:rsidRPr="002538F0">
              <w:rPr>
                <w:rFonts w:ascii="Calibri" w:hAnsi="Calibri"/>
                <w:bCs w:val="0"/>
                <w:i/>
                <w:iCs/>
                <w:color w:val="5A5A5A"/>
                <w:sz w:val="22"/>
                <w:szCs w:val="22"/>
              </w:rPr>
              <w:t>Betreft kerncompetentie</w:t>
            </w:r>
            <w:r w:rsidR="002538F0" w:rsidRPr="002538F0">
              <w:rPr>
                <w:rFonts w:ascii="Calibri" w:hAnsi="Calibri"/>
                <w:bCs w:val="0"/>
                <w:i/>
                <w:iCs/>
                <w:color w:val="5A5A5A"/>
                <w:sz w:val="22"/>
                <w:szCs w:val="22"/>
              </w:rPr>
              <w:t>:</w:t>
            </w:r>
          </w:p>
          <w:p w14:paraId="7840DB7D" w14:textId="77777777" w:rsidR="002538F0" w:rsidRPr="002538F0" w:rsidRDefault="002538F0" w:rsidP="002538F0">
            <w:pPr>
              <w:spacing w:line="276" w:lineRule="auto"/>
              <w:jc w:val="left"/>
              <w:rPr>
                <w:rFonts w:ascii="Calibri" w:hAnsi="Calibri"/>
                <w:bCs w:val="0"/>
                <w:color w:val="5A5A5A"/>
                <w:sz w:val="22"/>
                <w:szCs w:val="22"/>
              </w:rPr>
            </w:pPr>
            <w:r w:rsidRPr="002538F0">
              <w:rPr>
                <w:rFonts w:ascii="Calibri" w:hAnsi="Calibri"/>
                <w:bCs w:val="0"/>
                <w:color w:val="5A5A5A"/>
                <w:sz w:val="22"/>
                <w:szCs w:val="22"/>
              </w:rPr>
              <w:t>Ervaring met het uitvoeren van een inloopfunctie voor ontmoeting, meedoen en ondersteuning voor inwoners met psychische kwetsbaarheid en/of (L)VB.</w:t>
            </w:r>
          </w:p>
          <w:p w14:paraId="48658F5E" w14:textId="7E149FBC" w:rsidR="002538F0" w:rsidRPr="002538F0" w:rsidRDefault="002538F0" w:rsidP="002538F0">
            <w:pPr>
              <w:spacing w:line="276" w:lineRule="auto"/>
              <w:jc w:val="left"/>
              <w:rPr>
                <w:rFonts w:ascii="Calibri" w:hAnsi="Calibr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10BDBA"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993B9A" w:rsidRPr="007C52F9" w14:paraId="2FB3BB7C" w14:textId="77777777" w:rsidTr="002538F0">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1A6675B7" w14:textId="77777777" w:rsidR="00993B9A" w:rsidRDefault="00993B9A" w:rsidP="005372E3">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8B2A14" w14:textId="77777777" w:rsidR="00993B9A" w:rsidRPr="002538F0" w:rsidRDefault="00993B9A" w:rsidP="005372E3">
            <w:pPr>
              <w:spacing w:before="90" w:after="54"/>
              <w:ind w:left="57" w:right="57"/>
              <w:rPr>
                <w:rFonts w:ascii="Calibri" w:hAnsi="Calibri"/>
                <w:bCs w:val="0"/>
                <w:i/>
                <w:iCs/>
                <w:color w:val="5A5A5A"/>
                <w:sz w:val="22"/>
                <w:szCs w:val="22"/>
              </w:rPr>
            </w:pPr>
            <w:r w:rsidRPr="002538F0">
              <w:rPr>
                <w:rFonts w:ascii="Calibri" w:hAnsi="Calibri"/>
                <w:bCs w:val="0"/>
                <w:i/>
                <w:iCs/>
                <w:color w:val="5A5A5A"/>
                <w:sz w:val="22"/>
                <w:szCs w:val="22"/>
              </w:rPr>
              <w:t>Betreft</w:t>
            </w:r>
            <w:r w:rsidRPr="002538F0" w:rsidDel="00DB4606">
              <w:rPr>
                <w:rFonts w:ascii="Calibri" w:hAnsi="Calibri"/>
                <w:bCs w:val="0"/>
                <w:i/>
                <w:iCs/>
                <w:color w:val="5A5A5A"/>
                <w:sz w:val="22"/>
                <w:szCs w:val="22"/>
              </w:rPr>
              <w:t xml:space="preserve"> </w:t>
            </w:r>
            <w:r w:rsidRPr="002538F0">
              <w:rPr>
                <w:rFonts w:ascii="Calibri" w:hAnsi="Calibri"/>
                <w:bCs w:val="0"/>
                <w:i/>
                <w:iCs/>
                <w:color w:val="5A5A5A"/>
                <w:sz w:val="22"/>
                <w:szCs w:val="22"/>
              </w:rPr>
              <w:t>kerncompetentie</w:t>
            </w:r>
            <w:r w:rsidR="002538F0" w:rsidRPr="002538F0">
              <w:rPr>
                <w:rFonts w:ascii="Calibri" w:hAnsi="Calibri"/>
                <w:bCs w:val="0"/>
                <w:i/>
                <w:iCs/>
                <w:color w:val="5A5A5A"/>
                <w:sz w:val="22"/>
                <w:szCs w:val="22"/>
              </w:rPr>
              <w:t>:</w:t>
            </w:r>
          </w:p>
          <w:p w14:paraId="54F9AFA1" w14:textId="77777777" w:rsidR="002538F0" w:rsidRPr="002538F0" w:rsidRDefault="002538F0" w:rsidP="002538F0">
            <w:pPr>
              <w:spacing w:before="90" w:after="54"/>
              <w:ind w:right="57"/>
              <w:rPr>
                <w:rFonts w:ascii="Calibri" w:hAnsi="Calibri"/>
                <w:bCs w:val="0"/>
                <w:color w:val="5A5A5A"/>
                <w:sz w:val="22"/>
                <w:szCs w:val="22"/>
              </w:rPr>
            </w:pPr>
            <w:r w:rsidRPr="002538F0">
              <w:rPr>
                <w:rFonts w:ascii="Calibri" w:hAnsi="Calibri"/>
                <w:bCs w:val="0"/>
                <w:color w:val="5A5A5A"/>
                <w:sz w:val="22"/>
                <w:szCs w:val="22"/>
              </w:rPr>
              <w:t>Ervaring met herkenning van psychische kwetsbaarheid en/of (L)VB, signalering van verslechtering van de situatie (terugvalpreventie) en toeleiding naar passende ondersteuning.</w:t>
            </w:r>
          </w:p>
          <w:p w14:paraId="67BEB3D6" w14:textId="5309E3C4" w:rsidR="002538F0" w:rsidRDefault="002538F0" w:rsidP="005372E3">
            <w:pPr>
              <w:spacing w:before="90" w:after="54"/>
              <w:ind w:left="57" w:right="57"/>
              <w:rPr>
                <w:rFonts w:ascii="Calibri" w:hAnsi="Calibri"/>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A060817"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4710AAE"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993B9A" w:rsidRPr="00654005" w14:paraId="205BEB90" w14:textId="77777777" w:rsidTr="002538F0">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1D2C4AB5" w14:textId="77777777" w:rsidR="00993B9A" w:rsidRDefault="00993B9A" w:rsidP="005372E3">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064DCC9" w14:textId="77777777" w:rsidR="00993B9A" w:rsidRPr="002538F0" w:rsidRDefault="00993B9A" w:rsidP="005372E3">
            <w:pPr>
              <w:spacing w:before="90" w:after="54"/>
              <w:ind w:left="57" w:right="57"/>
              <w:rPr>
                <w:rFonts w:ascii="Calibri" w:hAnsi="Calibri"/>
                <w:bCs w:val="0"/>
                <w:i/>
                <w:iCs/>
                <w:color w:val="5A5A5A"/>
                <w:sz w:val="22"/>
                <w:szCs w:val="22"/>
              </w:rPr>
            </w:pPr>
            <w:r w:rsidRPr="002538F0">
              <w:rPr>
                <w:rFonts w:ascii="Calibri" w:hAnsi="Calibri"/>
                <w:bCs w:val="0"/>
                <w:i/>
                <w:iCs/>
                <w:color w:val="5A5A5A"/>
                <w:sz w:val="22"/>
                <w:szCs w:val="22"/>
              </w:rPr>
              <w:t>Betreft</w:t>
            </w:r>
            <w:r w:rsidRPr="002538F0" w:rsidDel="00DB4606">
              <w:rPr>
                <w:rFonts w:ascii="Calibri" w:hAnsi="Calibri"/>
                <w:bCs w:val="0"/>
                <w:i/>
                <w:iCs/>
                <w:color w:val="5A5A5A"/>
                <w:sz w:val="22"/>
                <w:szCs w:val="22"/>
              </w:rPr>
              <w:t xml:space="preserve"> </w:t>
            </w:r>
            <w:r w:rsidRPr="002538F0">
              <w:rPr>
                <w:rFonts w:ascii="Calibri" w:hAnsi="Calibri"/>
                <w:bCs w:val="0"/>
                <w:i/>
                <w:iCs/>
                <w:color w:val="5A5A5A"/>
                <w:sz w:val="22"/>
                <w:szCs w:val="22"/>
              </w:rPr>
              <w:t xml:space="preserve"> kerncompetentie</w:t>
            </w:r>
            <w:r w:rsidR="002538F0" w:rsidRPr="002538F0">
              <w:rPr>
                <w:rFonts w:ascii="Calibri" w:hAnsi="Calibri"/>
                <w:bCs w:val="0"/>
                <w:i/>
                <w:iCs/>
                <w:color w:val="5A5A5A"/>
                <w:sz w:val="22"/>
                <w:szCs w:val="22"/>
              </w:rPr>
              <w:t>:</w:t>
            </w:r>
          </w:p>
          <w:p w14:paraId="12F9B16B" w14:textId="77777777" w:rsidR="002538F0" w:rsidRPr="002538F0" w:rsidRDefault="002538F0" w:rsidP="002538F0">
            <w:pPr>
              <w:spacing w:line="276" w:lineRule="auto"/>
              <w:jc w:val="left"/>
              <w:rPr>
                <w:rFonts w:ascii="Calibri" w:hAnsi="Calibri"/>
                <w:bCs w:val="0"/>
                <w:color w:val="5A5A5A"/>
                <w:sz w:val="22"/>
                <w:szCs w:val="22"/>
              </w:rPr>
            </w:pPr>
            <w:r w:rsidRPr="002538F0">
              <w:rPr>
                <w:rFonts w:ascii="Calibri" w:hAnsi="Calibri"/>
                <w:bCs w:val="0"/>
                <w:color w:val="5A5A5A"/>
                <w:sz w:val="22"/>
                <w:szCs w:val="22"/>
              </w:rPr>
              <w:t xml:space="preserve">Ervaring met werken met een centrale toegang, wijk-/buurtteams alsmede met belangrijke partners/vindplaatsen zoals bijvoorbeeld behandelaars, casemanagers en verwijzers van bezoekers. </w:t>
            </w:r>
          </w:p>
          <w:p w14:paraId="473AC03E" w14:textId="093BDA8A" w:rsidR="002538F0" w:rsidRDefault="002538F0" w:rsidP="002538F0">
            <w:pPr>
              <w:spacing w:before="90" w:after="54"/>
              <w:ind w:right="57"/>
              <w:rPr>
                <w:rFonts w:ascii="Calibri" w:hAnsi="Calibri"/>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3EDF718"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4B2D3520"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0168AC1D" w14:textId="77777777" w:rsidR="00993B9A" w:rsidRPr="00654005" w:rsidRDefault="00993B9A" w:rsidP="00993B9A">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79F7BE0" w14:textId="77777777" w:rsidR="00993B9A" w:rsidRDefault="00993B9A" w:rsidP="002538F0">
      <w:pPr>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0EA766C4" w:rsidR="00993B9A" w:rsidRPr="00654005" w:rsidRDefault="00993B9A" w:rsidP="00993B9A">
      <w:pPr>
        <w:rPr>
          <w:rFonts w:ascii="Calibri" w:hAnsi="Calibri"/>
          <w:snapToGrid w:val="0"/>
          <w:color w:val="5A5A5A"/>
          <w:sz w:val="22"/>
          <w:szCs w:val="22"/>
        </w:rPr>
      </w:pPr>
      <w:r w:rsidRPr="00654005">
        <w:rPr>
          <w:rFonts w:ascii="Calibri" w:hAnsi="Calibri" w:cs="Tahoma"/>
          <w:b/>
          <w:snapToGrid w:val="0"/>
          <w:color w:val="5A5A5A"/>
          <w:sz w:val="22"/>
          <w:szCs w:val="22"/>
        </w:rPr>
        <w:t>Inschrijver</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70"/>
        <w:gridCol w:w="5670"/>
      </w:tblGrid>
      <w:tr w:rsidR="00993B9A" w:rsidRPr="007C52F9" w14:paraId="528643FF" w14:textId="77777777" w:rsidTr="002538F0">
        <w:tc>
          <w:tcPr>
            <w:tcW w:w="3270"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2538F0">
        <w:tc>
          <w:tcPr>
            <w:tcW w:w="3270"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2538F0">
        <w:trPr>
          <w:trHeight w:val="297"/>
        </w:trPr>
        <w:tc>
          <w:tcPr>
            <w:tcW w:w="3270"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2538F0">
        <w:tc>
          <w:tcPr>
            <w:tcW w:w="3270"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2538F0">
        <w:tc>
          <w:tcPr>
            <w:tcW w:w="3270"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4"/>
      <w:bookmarkEnd w:id="5"/>
      <w:bookmarkEnd w:id="6"/>
      <w:bookmarkEnd w:id="7"/>
    </w:tbl>
    <w:p w14:paraId="369F0F0F" w14:textId="2D8DB816" w:rsidR="002538F0" w:rsidRPr="002538F0" w:rsidRDefault="002538F0" w:rsidP="002538F0">
      <w:pPr>
        <w:tabs>
          <w:tab w:val="clear" w:pos="567"/>
          <w:tab w:val="left" w:pos="1232"/>
        </w:tabs>
        <w:rPr>
          <w:lang w:eastAsia="en-US"/>
        </w:rPr>
      </w:pPr>
    </w:p>
    <w:sectPr w:rsidR="002538F0" w:rsidRPr="002538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312F1"/>
    <w:multiLevelType w:val="hybridMultilevel"/>
    <w:tmpl w:val="B0CAD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2538F0"/>
    <w:rsid w:val="00306A91"/>
    <w:rsid w:val="00944C77"/>
    <w:rsid w:val="00993B9A"/>
    <w:rsid w:val="00B65305"/>
    <w:rsid w:val="00DC3D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 w:type="paragraph" w:styleId="Lijstalinea">
    <w:name w:val="List Paragraph"/>
    <w:basedOn w:val="Standaard"/>
    <w:uiPriority w:val="34"/>
    <w:qFormat/>
    <w:rsid w:val="002538F0"/>
    <w:pPr>
      <w:tabs>
        <w:tab w:val="clear" w:pos="567"/>
      </w:tabs>
      <w:spacing w:line="240" w:lineRule="auto"/>
      <w:ind w:left="720"/>
      <w:contextualSpacing/>
    </w:pPr>
    <w:rPr>
      <w:rFonts w:asciiTheme="minorHAnsi" w:eastAsiaTheme="minorHAnsi" w:hAnsiTheme="minorHAnsi" w:cstheme="minorBidi"/>
      <w:bCs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368</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Noortje Akkermans</cp:lastModifiedBy>
  <cp:revision>2</cp:revision>
  <dcterms:created xsi:type="dcterms:W3CDTF">2022-02-28T08:53:00Z</dcterms:created>
  <dcterms:modified xsi:type="dcterms:W3CDTF">2022-02-28T08:53:00Z</dcterms:modified>
</cp:coreProperties>
</file>