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7F6450D" w14:textId="77777777" w:rsidR="00A01703" w:rsidRPr="00A01703" w:rsidRDefault="00A01703" w:rsidP="00A01703">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0" w:name="_Toc3986811"/>
      <w:bookmarkStart w:id="1" w:name="_Toc97201549"/>
      <w:bookmarkStart w:id="2" w:name="_Toc133120728"/>
      <w:bookmarkStart w:id="3" w:name="_Toc133129667"/>
      <w:bookmarkStart w:id="4" w:name="_Toc133134013"/>
      <w:bookmarkStart w:id="5" w:name="_Toc134842985"/>
      <w:bookmarkStart w:id="6" w:name="_Toc134848774"/>
      <w:bookmarkStart w:id="7" w:name="_Toc134848889"/>
      <w:bookmarkStart w:id="8" w:name="_Toc309282242"/>
      <w:r w:rsidRPr="00A01703">
        <w:rPr>
          <w:rFonts w:ascii="Arial Vet" w:eastAsia="Calibri" w:hAnsi="Arial Vet"/>
          <w:b/>
          <w:bCs/>
          <w:kern w:val="30"/>
          <w:sz w:val="24"/>
        </w:rPr>
        <w:t xml:space="preserve">Bijlage 3 - </w:t>
      </w:r>
      <w:r w:rsidRPr="00A01703">
        <w:rPr>
          <w:rFonts w:ascii="Arial Vet" w:eastAsia="Calibri" w:hAnsi="Arial Vet"/>
          <w:b/>
          <w:bCs/>
          <w:kern w:val="30"/>
          <w:sz w:val="24"/>
          <w:szCs w:val="20"/>
        </w:rPr>
        <w:t>Format Referentie Opdracht</w:t>
      </w:r>
      <w:bookmarkEnd w:id="0"/>
      <w:bookmarkEnd w:id="1"/>
    </w:p>
    <w:p w14:paraId="7DC3D9E3" w14:textId="77777777" w:rsidR="00A01703" w:rsidRPr="00A01703" w:rsidRDefault="00A01703" w:rsidP="00A01703">
      <w:r w:rsidRPr="00A01703">
        <w:t>De Gegadigde dient zijn referenties te beschrijven volgens onderstaand model. Hetgeen de Gemeente als relevant ziet, is hieronder aangegeven.</w:t>
      </w:r>
    </w:p>
    <w:p w14:paraId="5D8AD552" w14:textId="77777777" w:rsidR="00A01703" w:rsidRPr="00A01703" w:rsidRDefault="00A01703" w:rsidP="00A01703"/>
    <w:tbl>
      <w:tblPr>
        <w:tblStyle w:val="Tabelstijlsjablonen1"/>
        <w:tblW w:w="0" w:type="auto"/>
        <w:tblLook w:val="0420" w:firstRow="1" w:lastRow="0" w:firstColumn="0" w:lastColumn="0" w:noHBand="0" w:noVBand="1"/>
      </w:tblPr>
      <w:tblGrid>
        <w:gridCol w:w="4567"/>
        <w:gridCol w:w="5185"/>
      </w:tblGrid>
      <w:tr w:rsidR="00A01703" w:rsidRPr="00A01703" w14:paraId="3EDE5212" w14:textId="77777777" w:rsidTr="00BA48AD">
        <w:trPr>
          <w:cnfStyle w:val="100000000000" w:firstRow="1" w:lastRow="0" w:firstColumn="0" w:lastColumn="0" w:oddVBand="0" w:evenVBand="0" w:oddHBand="0" w:evenHBand="0" w:firstRowFirstColumn="0" w:firstRowLastColumn="0" w:lastRowFirstColumn="0" w:lastRowLastColumn="0"/>
        </w:trPr>
        <w:tc>
          <w:tcPr>
            <w:tcW w:w="4606" w:type="dxa"/>
          </w:tcPr>
          <w:p w14:paraId="32268E5F" w14:textId="77777777" w:rsidR="00A01703" w:rsidRPr="00A01703" w:rsidRDefault="00A01703" w:rsidP="00A01703">
            <w:r w:rsidRPr="00A01703">
              <w:t xml:space="preserve">Kerncompetentie 1 </w:t>
            </w:r>
          </w:p>
        </w:tc>
        <w:tc>
          <w:tcPr>
            <w:tcW w:w="5250" w:type="dxa"/>
          </w:tcPr>
          <w:p w14:paraId="0C30955A" w14:textId="77777777" w:rsidR="00A01703" w:rsidRPr="00A01703" w:rsidRDefault="00A01703" w:rsidP="00A01703">
            <w:r w:rsidRPr="00A01703">
              <w:t xml:space="preserve">Het op vakkundige en tijdige wijze leveren van vacuüm wegenzout gedurende de laatste drie jaren in diverse leveranties aan één opdrachtgever, zijnde een (de)centrale overheidsinstantie. Bovenstaande met een minimum van 400 ton per jaar. </w:t>
            </w:r>
          </w:p>
        </w:tc>
      </w:tr>
      <w:tr w:rsidR="00A01703" w:rsidRPr="00A01703" w14:paraId="118A3FFF" w14:textId="77777777" w:rsidTr="00BA48AD">
        <w:trPr>
          <w:cnfStyle w:val="000000100000" w:firstRow="0" w:lastRow="0" w:firstColumn="0" w:lastColumn="0" w:oddVBand="0" w:evenVBand="0" w:oddHBand="1" w:evenHBand="0" w:firstRowFirstColumn="0" w:firstRowLastColumn="0" w:lastRowFirstColumn="0" w:lastRowLastColumn="0"/>
        </w:trPr>
        <w:tc>
          <w:tcPr>
            <w:tcW w:w="4606" w:type="dxa"/>
          </w:tcPr>
          <w:p w14:paraId="71FF551A" w14:textId="77777777" w:rsidR="00A01703" w:rsidRPr="00A01703" w:rsidRDefault="00A01703" w:rsidP="00A01703">
            <w:r w:rsidRPr="00A01703">
              <w:t xml:space="preserve">Naam organisatie  </w:t>
            </w:r>
          </w:p>
          <w:p w14:paraId="6B70BB1B" w14:textId="77777777" w:rsidR="00A01703" w:rsidRPr="00A01703" w:rsidRDefault="00A01703" w:rsidP="00A01703">
            <w:r w:rsidRPr="00A01703">
              <w:t>Naam contactpersoon</w:t>
            </w:r>
          </w:p>
        </w:tc>
        <w:tc>
          <w:tcPr>
            <w:tcW w:w="5250" w:type="dxa"/>
          </w:tcPr>
          <w:p w14:paraId="5EC6F3F7" w14:textId="77777777" w:rsidR="00A01703" w:rsidRPr="00A01703" w:rsidRDefault="00A01703" w:rsidP="00A01703"/>
        </w:tc>
      </w:tr>
      <w:tr w:rsidR="00A01703" w:rsidRPr="00A01703" w14:paraId="4DE2ACBD" w14:textId="77777777" w:rsidTr="00BA48AD">
        <w:trPr>
          <w:cnfStyle w:val="000000010000" w:firstRow="0" w:lastRow="0" w:firstColumn="0" w:lastColumn="0" w:oddVBand="0" w:evenVBand="0" w:oddHBand="0" w:evenHBand="1" w:firstRowFirstColumn="0" w:firstRowLastColumn="0" w:lastRowFirstColumn="0" w:lastRowLastColumn="0"/>
        </w:trPr>
        <w:tc>
          <w:tcPr>
            <w:tcW w:w="4606" w:type="dxa"/>
          </w:tcPr>
          <w:p w14:paraId="7FC5D760" w14:textId="77777777" w:rsidR="00A01703" w:rsidRPr="00A01703" w:rsidRDefault="00A01703" w:rsidP="00A01703">
            <w:r w:rsidRPr="00A01703">
              <w:t xml:space="preserve">Telefoonnummer contactpersoon </w:t>
            </w:r>
          </w:p>
        </w:tc>
        <w:tc>
          <w:tcPr>
            <w:tcW w:w="5250" w:type="dxa"/>
          </w:tcPr>
          <w:p w14:paraId="63E4717D" w14:textId="77777777" w:rsidR="00A01703" w:rsidRPr="00A01703" w:rsidRDefault="00A01703" w:rsidP="00A01703"/>
        </w:tc>
      </w:tr>
      <w:tr w:rsidR="00A01703" w:rsidRPr="00A01703" w14:paraId="72D8433C" w14:textId="77777777" w:rsidTr="00BA48AD">
        <w:trPr>
          <w:cnfStyle w:val="000000100000" w:firstRow="0" w:lastRow="0" w:firstColumn="0" w:lastColumn="0" w:oddVBand="0" w:evenVBand="0" w:oddHBand="1" w:evenHBand="0" w:firstRowFirstColumn="0" w:firstRowLastColumn="0" w:lastRowFirstColumn="0" w:lastRowLastColumn="0"/>
        </w:trPr>
        <w:tc>
          <w:tcPr>
            <w:tcW w:w="4606" w:type="dxa"/>
          </w:tcPr>
          <w:p w14:paraId="0C09B0D2" w14:textId="77777777" w:rsidR="00A01703" w:rsidRPr="00A01703" w:rsidRDefault="00A01703" w:rsidP="00A01703">
            <w:r w:rsidRPr="00A01703">
              <w:t>Periode uitvoering</w:t>
            </w:r>
          </w:p>
        </w:tc>
        <w:tc>
          <w:tcPr>
            <w:tcW w:w="5250" w:type="dxa"/>
          </w:tcPr>
          <w:p w14:paraId="6AD119D0" w14:textId="77777777" w:rsidR="00A01703" w:rsidRPr="00A01703" w:rsidRDefault="00A01703" w:rsidP="00A01703"/>
        </w:tc>
      </w:tr>
      <w:tr w:rsidR="00A01703" w:rsidRPr="00A01703" w14:paraId="0564D612" w14:textId="77777777" w:rsidTr="00BA48AD">
        <w:trPr>
          <w:cnfStyle w:val="000000010000" w:firstRow="0" w:lastRow="0" w:firstColumn="0" w:lastColumn="0" w:oddVBand="0" w:evenVBand="0" w:oddHBand="0" w:evenHBand="1" w:firstRowFirstColumn="0" w:firstRowLastColumn="0" w:lastRowFirstColumn="0" w:lastRowLastColumn="0"/>
        </w:trPr>
        <w:tc>
          <w:tcPr>
            <w:tcW w:w="4606" w:type="dxa"/>
          </w:tcPr>
          <w:p w14:paraId="6D984C9B" w14:textId="77777777" w:rsidR="00A01703" w:rsidRPr="00A01703" w:rsidRDefault="00A01703" w:rsidP="00A01703">
            <w:r w:rsidRPr="00A01703">
              <w:t>Uitgebreide omschrijving van de aard en omvang van de verleende diensten/</w:t>
            </w:r>
            <w:proofErr w:type="spellStart"/>
            <w:r w:rsidRPr="00A01703">
              <w:t>produkten</w:t>
            </w:r>
            <w:proofErr w:type="spellEnd"/>
            <w:r w:rsidRPr="00A01703">
              <w:t>/werken</w:t>
            </w:r>
          </w:p>
        </w:tc>
        <w:tc>
          <w:tcPr>
            <w:tcW w:w="5250" w:type="dxa"/>
          </w:tcPr>
          <w:p w14:paraId="06BFC13C" w14:textId="77777777" w:rsidR="00A01703" w:rsidRPr="00A01703" w:rsidRDefault="00A01703" w:rsidP="00A01703"/>
        </w:tc>
      </w:tr>
      <w:tr w:rsidR="00A01703" w:rsidRPr="00A01703" w14:paraId="54FE880E" w14:textId="77777777" w:rsidTr="00BA48AD">
        <w:trPr>
          <w:cnfStyle w:val="000000100000" w:firstRow="0" w:lastRow="0" w:firstColumn="0" w:lastColumn="0" w:oddVBand="0" w:evenVBand="0" w:oddHBand="1" w:evenHBand="0" w:firstRowFirstColumn="0" w:firstRowLastColumn="0" w:lastRowFirstColumn="0" w:lastRowLastColumn="0"/>
        </w:trPr>
        <w:tc>
          <w:tcPr>
            <w:tcW w:w="4606" w:type="dxa"/>
          </w:tcPr>
          <w:p w14:paraId="087517A8" w14:textId="77777777" w:rsidR="00A01703" w:rsidRPr="00A01703" w:rsidRDefault="00A01703" w:rsidP="00A01703">
            <w:r w:rsidRPr="00A01703">
              <w:t>Opdrachtsom:</w:t>
            </w:r>
          </w:p>
        </w:tc>
        <w:tc>
          <w:tcPr>
            <w:tcW w:w="5250" w:type="dxa"/>
          </w:tcPr>
          <w:p w14:paraId="0F193478" w14:textId="77777777" w:rsidR="00A01703" w:rsidRPr="00A01703" w:rsidRDefault="00A01703" w:rsidP="00A01703"/>
        </w:tc>
      </w:tr>
    </w:tbl>
    <w:p w14:paraId="43B65E39" w14:textId="77777777" w:rsidR="00A01703" w:rsidRPr="00A01703" w:rsidRDefault="00A01703" w:rsidP="00A01703"/>
    <w:p w14:paraId="46498214" w14:textId="77777777" w:rsidR="00A01703" w:rsidRPr="00A01703" w:rsidRDefault="00A01703" w:rsidP="00A01703"/>
    <w:tbl>
      <w:tblPr>
        <w:tblStyle w:val="Tabelstijlsjablonen1"/>
        <w:tblW w:w="0" w:type="auto"/>
        <w:tblLook w:val="0420" w:firstRow="1" w:lastRow="0" w:firstColumn="0" w:lastColumn="0" w:noHBand="0" w:noVBand="1"/>
      </w:tblPr>
      <w:tblGrid>
        <w:gridCol w:w="4569"/>
        <w:gridCol w:w="5183"/>
      </w:tblGrid>
      <w:tr w:rsidR="00A01703" w:rsidRPr="00A01703" w14:paraId="768EE96B" w14:textId="77777777" w:rsidTr="00BA48AD">
        <w:trPr>
          <w:cnfStyle w:val="100000000000" w:firstRow="1" w:lastRow="0" w:firstColumn="0" w:lastColumn="0" w:oddVBand="0" w:evenVBand="0" w:oddHBand="0" w:evenHBand="0" w:firstRowFirstColumn="0" w:firstRowLastColumn="0" w:lastRowFirstColumn="0" w:lastRowLastColumn="0"/>
        </w:trPr>
        <w:tc>
          <w:tcPr>
            <w:tcW w:w="4607" w:type="dxa"/>
          </w:tcPr>
          <w:p w14:paraId="0D101D26" w14:textId="77777777" w:rsidR="00A01703" w:rsidRPr="00A01703" w:rsidRDefault="00A01703" w:rsidP="00A01703">
            <w:r w:rsidRPr="00A01703">
              <w:t>Naam Inschrijver:</w:t>
            </w:r>
          </w:p>
        </w:tc>
        <w:tc>
          <w:tcPr>
            <w:tcW w:w="5259" w:type="dxa"/>
          </w:tcPr>
          <w:p w14:paraId="3E3AF327" w14:textId="77777777" w:rsidR="00A01703" w:rsidRPr="00A01703" w:rsidRDefault="00A01703" w:rsidP="00A01703"/>
        </w:tc>
      </w:tr>
      <w:tr w:rsidR="00A01703" w:rsidRPr="00A01703" w14:paraId="002C3E36" w14:textId="77777777" w:rsidTr="00BA48AD">
        <w:trPr>
          <w:cnfStyle w:val="000000100000" w:firstRow="0" w:lastRow="0" w:firstColumn="0" w:lastColumn="0" w:oddVBand="0" w:evenVBand="0" w:oddHBand="1" w:evenHBand="0" w:firstRowFirstColumn="0" w:firstRowLastColumn="0" w:lastRowFirstColumn="0" w:lastRowLastColumn="0"/>
        </w:trPr>
        <w:tc>
          <w:tcPr>
            <w:tcW w:w="4607" w:type="dxa"/>
          </w:tcPr>
          <w:p w14:paraId="639DAE4C" w14:textId="77777777" w:rsidR="00A01703" w:rsidRPr="00A01703" w:rsidRDefault="00A01703" w:rsidP="00A01703">
            <w:r w:rsidRPr="00A01703">
              <w:t>Naam rechtsgeldig vertegenwoordiger:</w:t>
            </w:r>
          </w:p>
        </w:tc>
        <w:tc>
          <w:tcPr>
            <w:tcW w:w="5259" w:type="dxa"/>
          </w:tcPr>
          <w:p w14:paraId="33348056" w14:textId="77777777" w:rsidR="00A01703" w:rsidRPr="00A01703" w:rsidRDefault="00A01703" w:rsidP="00A01703">
            <w:pPr>
              <w:spacing w:line="240" w:lineRule="auto"/>
              <w:rPr>
                <w:rFonts w:cs="Arial"/>
                <w:sz w:val="20"/>
                <w:szCs w:val="20"/>
              </w:rPr>
            </w:pPr>
          </w:p>
        </w:tc>
      </w:tr>
      <w:tr w:rsidR="00A01703" w:rsidRPr="00A01703" w14:paraId="6C8A9670" w14:textId="77777777" w:rsidTr="00BA48AD">
        <w:trPr>
          <w:cnfStyle w:val="000000010000" w:firstRow="0" w:lastRow="0" w:firstColumn="0" w:lastColumn="0" w:oddVBand="0" w:evenVBand="0" w:oddHBand="0" w:evenHBand="1" w:firstRowFirstColumn="0" w:firstRowLastColumn="0" w:lastRowFirstColumn="0" w:lastRowLastColumn="0"/>
        </w:trPr>
        <w:tc>
          <w:tcPr>
            <w:tcW w:w="4607" w:type="dxa"/>
          </w:tcPr>
          <w:p w14:paraId="3C5B3E5D" w14:textId="77777777" w:rsidR="00A01703" w:rsidRPr="00A01703" w:rsidRDefault="00A01703" w:rsidP="00A01703">
            <w:r w:rsidRPr="00A01703">
              <w:t>Functie rechtsgeldig vertegenwoordiger:</w:t>
            </w:r>
          </w:p>
        </w:tc>
        <w:tc>
          <w:tcPr>
            <w:tcW w:w="5259" w:type="dxa"/>
          </w:tcPr>
          <w:p w14:paraId="137437BA" w14:textId="77777777" w:rsidR="00A01703" w:rsidRPr="00A01703" w:rsidRDefault="00A01703" w:rsidP="00A01703"/>
        </w:tc>
      </w:tr>
      <w:tr w:rsidR="00A01703" w:rsidRPr="00A01703" w14:paraId="49283849" w14:textId="77777777" w:rsidTr="00BA48AD">
        <w:trPr>
          <w:cnfStyle w:val="000000100000" w:firstRow="0" w:lastRow="0" w:firstColumn="0" w:lastColumn="0" w:oddVBand="0" w:evenVBand="0" w:oddHBand="1" w:evenHBand="0" w:firstRowFirstColumn="0" w:firstRowLastColumn="0" w:lastRowFirstColumn="0" w:lastRowLastColumn="0"/>
        </w:trPr>
        <w:tc>
          <w:tcPr>
            <w:tcW w:w="4607" w:type="dxa"/>
          </w:tcPr>
          <w:p w14:paraId="1BBA258D" w14:textId="77777777" w:rsidR="00A01703" w:rsidRPr="00A01703" w:rsidRDefault="00A01703" w:rsidP="00A01703">
            <w:r w:rsidRPr="00A01703">
              <w:t>Ondertekening rechtsgeldig vertegenwoordiger:</w:t>
            </w:r>
          </w:p>
        </w:tc>
        <w:tc>
          <w:tcPr>
            <w:tcW w:w="5259" w:type="dxa"/>
          </w:tcPr>
          <w:p w14:paraId="4F3F4433" w14:textId="77777777" w:rsidR="00A01703" w:rsidRPr="00A01703" w:rsidRDefault="00A01703" w:rsidP="00A01703">
            <w:pPr>
              <w:spacing w:line="240" w:lineRule="auto"/>
              <w:rPr>
                <w:rFonts w:cs="Arial"/>
                <w:sz w:val="20"/>
                <w:szCs w:val="20"/>
              </w:rPr>
            </w:pPr>
          </w:p>
        </w:tc>
      </w:tr>
      <w:tr w:rsidR="00A01703" w:rsidRPr="00A01703" w14:paraId="1B566775" w14:textId="77777777" w:rsidTr="00BA48AD">
        <w:trPr>
          <w:cnfStyle w:val="000000010000" w:firstRow="0" w:lastRow="0" w:firstColumn="0" w:lastColumn="0" w:oddVBand="0" w:evenVBand="0" w:oddHBand="0" w:evenHBand="1" w:firstRowFirstColumn="0" w:firstRowLastColumn="0" w:lastRowFirstColumn="0" w:lastRowLastColumn="0"/>
        </w:trPr>
        <w:tc>
          <w:tcPr>
            <w:tcW w:w="4607" w:type="dxa"/>
          </w:tcPr>
          <w:p w14:paraId="2704279B" w14:textId="77777777" w:rsidR="00A01703" w:rsidRPr="00A01703" w:rsidRDefault="00A01703" w:rsidP="00A01703">
            <w:r w:rsidRPr="00A01703">
              <w:t>Datum:</w:t>
            </w:r>
          </w:p>
        </w:tc>
        <w:tc>
          <w:tcPr>
            <w:tcW w:w="5259" w:type="dxa"/>
          </w:tcPr>
          <w:p w14:paraId="65702C0A" w14:textId="77777777" w:rsidR="00A01703" w:rsidRPr="00A01703" w:rsidRDefault="00A01703" w:rsidP="00A01703"/>
        </w:tc>
      </w:tr>
    </w:tbl>
    <w:p w14:paraId="5CCBB597" w14:textId="77777777" w:rsidR="00A01703" w:rsidRPr="00A01703" w:rsidRDefault="00A01703" w:rsidP="00A01703">
      <w:r w:rsidRPr="00A01703">
        <w:br w:type="page"/>
      </w:r>
      <w:bookmarkStart w:id="9" w:name="_Toc413234337"/>
    </w:p>
    <w:p w14:paraId="0E0243A4" w14:textId="77777777" w:rsidR="00A01703" w:rsidRPr="00A01703" w:rsidRDefault="00A01703" w:rsidP="00A01703">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10" w:name="_Toc3986812"/>
      <w:bookmarkStart w:id="11" w:name="_Toc97201550"/>
      <w:bookmarkStart w:id="12" w:name="_Toc133120730"/>
      <w:bookmarkStart w:id="13" w:name="_Toc133129668"/>
      <w:bookmarkStart w:id="14" w:name="_Toc133134014"/>
      <w:bookmarkStart w:id="15" w:name="_Toc134848890"/>
      <w:bookmarkEnd w:id="2"/>
      <w:bookmarkEnd w:id="3"/>
      <w:bookmarkEnd w:id="4"/>
      <w:bookmarkEnd w:id="5"/>
      <w:bookmarkEnd w:id="6"/>
      <w:bookmarkEnd w:id="7"/>
      <w:bookmarkEnd w:id="8"/>
      <w:bookmarkEnd w:id="9"/>
      <w:r w:rsidRPr="00A01703">
        <w:rPr>
          <w:rFonts w:ascii="Arial Vet" w:eastAsia="Calibri" w:hAnsi="Arial Vet"/>
          <w:b/>
          <w:bCs/>
          <w:kern w:val="30"/>
          <w:sz w:val="24"/>
        </w:rPr>
        <w:lastRenderedPageBreak/>
        <w:t xml:space="preserve">Bijlage 4 - </w:t>
      </w:r>
      <w:r w:rsidRPr="00A01703">
        <w:rPr>
          <w:rFonts w:ascii="Arial Vet" w:eastAsia="Calibri" w:hAnsi="Arial Vet"/>
          <w:b/>
          <w:bCs/>
          <w:kern w:val="30"/>
          <w:sz w:val="24"/>
          <w:szCs w:val="20"/>
        </w:rPr>
        <w:t>Programma van Eisen</w:t>
      </w:r>
      <w:bookmarkEnd w:id="10"/>
      <w:bookmarkEnd w:id="11"/>
    </w:p>
    <w:p w14:paraId="07E99FA2" w14:textId="77777777" w:rsidR="00A01703" w:rsidRPr="00A01703" w:rsidRDefault="00A01703" w:rsidP="00A01703">
      <w:r w:rsidRPr="00A01703">
        <w:t>Inschrijver wordt verzocht deze Bijlage volledig in te vullen en als Bijlage bij te voegen.</w:t>
      </w:r>
    </w:p>
    <w:p w14:paraId="289DAE0B" w14:textId="77777777" w:rsidR="00A01703" w:rsidRPr="00A01703" w:rsidRDefault="00A01703" w:rsidP="00A01703"/>
    <w:p w14:paraId="442AAB92" w14:textId="77777777" w:rsidR="00A01703" w:rsidRPr="00A01703" w:rsidRDefault="00A01703" w:rsidP="00A01703">
      <w:r w:rsidRPr="00A01703">
        <w:t xml:space="preserve">Inschrijver wordt verzocht van alle in de </w:t>
      </w:r>
      <w:r w:rsidRPr="00A01703">
        <w:rPr>
          <w:bCs/>
        </w:rPr>
        <w:t xml:space="preserve">Bijlage </w:t>
      </w:r>
      <w:r w:rsidRPr="00A01703">
        <w:t xml:space="preserve">genoemde Eisen te verklaren of Inschrijver deze voorschriften accepteert en conform de procedure handelt/ heeft gehandeld. Inschrijver dient, indien Inschrijver de Eisen accepteert, in de tabellen in de daarvoor bestemde kolom een </w:t>
      </w:r>
      <w:r w:rsidRPr="00A01703">
        <w:rPr>
          <w:b/>
          <w:bCs/>
        </w:rPr>
        <w:t>‘</w:t>
      </w:r>
      <w:r w:rsidRPr="00A01703">
        <w:rPr>
          <w:b/>
          <w:bCs/>
          <w:i/>
          <w:iCs/>
        </w:rPr>
        <w:t>ja</w:t>
      </w:r>
      <w:r w:rsidRPr="00A01703">
        <w:rPr>
          <w:b/>
          <w:bCs/>
        </w:rPr>
        <w:t>’</w:t>
      </w:r>
      <w:r w:rsidRPr="00A01703">
        <w:t xml:space="preserve"> te plaatsen, een </w:t>
      </w:r>
      <w:r w:rsidRPr="00A01703">
        <w:rPr>
          <w:b/>
        </w:rPr>
        <w:t>‘</w:t>
      </w:r>
      <w:r w:rsidRPr="00A01703">
        <w:rPr>
          <w:b/>
          <w:i/>
        </w:rPr>
        <w:t>nee</w:t>
      </w:r>
      <w:r w:rsidRPr="00A01703">
        <w:rPr>
          <w:b/>
        </w:rPr>
        <w:t>’</w:t>
      </w:r>
      <w:r w:rsidRPr="00A01703">
        <w:t xml:space="preserve"> leidt tot uitsluiting.</w:t>
      </w:r>
    </w:p>
    <w:p w14:paraId="3404D622" w14:textId="77777777" w:rsidR="00A01703" w:rsidRPr="00A01703" w:rsidRDefault="00A01703" w:rsidP="00A01703"/>
    <w:p w14:paraId="3897A4E1" w14:textId="77777777" w:rsidR="00A01703" w:rsidRPr="00A01703" w:rsidRDefault="00A01703" w:rsidP="00A01703">
      <w:r w:rsidRPr="00A01703">
        <w:t>Inschrijver dient zich aan onderstaande voorschriften te houden. Afwijkingen van hetgeen is voorgeschreven worden niet geaccepteerd en leiden tot ongeldigheid en/of het niet (verder) in behandeling nemen van de Inschrijving.</w:t>
      </w:r>
    </w:p>
    <w:p w14:paraId="2C9D0D01" w14:textId="77777777" w:rsidR="00A01703" w:rsidRPr="00A01703" w:rsidRDefault="00A01703" w:rsidP="00A01703"/>
    <w:p w14:paraId="20089ADC" w14:textId="77777777" w:rsidR="00A01703" w:rsidRPr="00A01703" w:rsidRDefault="00A01703" w:rsidP="00A01703">
      <w:r w:rsidRPr="00A01703">
        <w:t>Onderstaande eisen zijn voorbeelden. Deze kritisch bekijken en aan te vullen/wijzigen door opdrachtgever.</w:t>
      </w:r>
    </w:p>
    <w:p w14:paraId="0529A5F1" w14:textId="77777777" w:rsidR="00A01703" w:rsidRPr="00A01703" w:rsidRDefault="00A01703" w:rsidP="00A01703"/>
    <w:p w14:paraId="29CFD4FC" w14:textId="77777777" w:rsidR="00A01703" w:rsidRPr="00A01703" w:rsidRDefault="00A01703" w:rsidP="00A01703">
      <w:pPr>
        <w:rPr>
          <w:b/>
        </w:rPr>
      </w:pPr>
      <w:r w:rsidRPr="00A01703">
        <w:rPr>
          <w:b/>
        </w:rPr>
        <w:t xml:space="preserve">Commerciële eisen </w:t>
      </w:r>
    </w:p>
    <w:p w14:paraId="252A977F" w14:textId="77777777" w:rsidR="00A01703" w:rsidRPr="00A01703" w:rsidRDefault="00A01703" w:rsidP="00A01703">
      <w:pPr>
        <w:rPr>
          <w:b/>
        </w:rPr>
      </w:pPr>
      <w:r w:rsidRPr="00A01703">
        <w:rPr>
          <w:b/>
        </w:rPr>
        <w:t xml:space="preserve"> </w:t>
      </w:r>
    </w:p>
    <w:tbl>
      <w:tblPr>
        <w:tblStyle w:val="Tabelstijlsjablonen1"/>
        <w:tblW w:w="9856" w:type="dxa"/>
        <w:tblLayout w:type="fixed"/>
        <w:tblLook w:val="00A0" w:firstRow="1" w:lastRow="0" w:firstColumn="1" w:lastColumn="0" w:noHBand="0" w:noVBand="0"/>
      </w:tblPr>
      <w:tblGrid>
        <w:gridCol w:w="675"/>
        <w:gridCol w:w="7972"/>
        <w:gridCol w:w="1209"/>
      </w:tblGrid>
      <w:tr w:rsidR="00A01703" w:rsidRPr="00A01703" w14:paraId="5A04B8C2"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E02B5B5" w14:textId="77777777" w:rsidR="00A01703" w:rsidRPr="00A01703" w:rsidRDefault="00A01703" w:rsidP="00A01703">
            <w:r w:rsidRPr="00A01703">
              <w:t>Nr.</w:t>
            </w:r>
          </w:p>
        </w:tc>
        <w:tc>
          <w:tcPr>
            <w:tcW w:w="7972" w:type="dxa"/>
          </w:tcPr>
          <w:p w14:paraId="7901C109" w14:textId="77777777" w:rsidR="00A01703" w:rsidRPr="00A01703" w:rsidRDefault="00A01703" w:rsidP="00A01703">
            <w:pPr>
              <w:tabs>
                <w:tab w:val="left" w:pos="-567"/>
              </w:tabs>
              <w:spacing w:line="240" w:lineRule="auto"/>
              <w:cnfStyle w:val="100000000000" w:firstRow="1" w:lastRow="0" w:firstColumn="0" w:lastColumn="0" w:oddVBand="0" w:evenVBand="0" w:oddHBand="0" w:evenHBand="0" w:firstRowFirstColumn="0" w:firstRowLastColumn="0" w:lastRowFirstColumn="0" w:lastRowLastColumn="0"/>
              <w:rPr>
                <w:rFonts w:cs="Arial"/>
                <w:bCs/>
                <w:color w:val="FFFFFF"/>
                <w:sz w:val="20"/>
                <w:szCs w:val="20"/>
              </w:rPr>
            </w:pPr>
          </w:p>
        </w:tc>
        <w:tc>
          <w:tcPr>
            <w:tcW w:w="1209" w:type="dxa"/>
          </w:tcPr>
          <w:p w14:paraId="53575FD8"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Ja / Nee</w:t>
            </w:r>
          </w:p>
        </w:tc>
      </w:tr>
      <w:tr w:rsidR="00A01703" w:rsidRPr="00A01703" w14:paraId="1D917FA7"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230DBC6"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72" w:type="dxa"/>
          </w:tcPr>
          <w:p w14:paraId="276BE09F"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Opdrachtnemer gaat akkoord met een betalingstermijn van 30 dagen na factuurdatum van een geldige/juiste factuur.</w:t>
            </w:r>
          </w:p>
        </w:tc>
        <w:tc>
          <w:tcPr>
            <w:tcW w:w="1209" w:type="dxa"/>
          </w:tcPr>
          <w:p w14:paraId="7094F540" w14:textId="77777777" w:rsidR="00A01703" w:rsidRPr="00A01703" w:rsidRDefault="00A01703" w:rsidP="00A01703">
            <w:pPr>
              <w:spacing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6F17BA14"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1DAF69E"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72" w:type="dxa"/>
          </w:tcPr>
          <w:p w14:paraId="7833FA24"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color w:val="1F497D"/>
              </w:rPr>
            </w:pPr>
            <w:r w:rsidRPr="00A01703">
              <w:t xml:space="preserve">Opdrachtnemer factureert digitaal door facturen éénmalig in </w:t>
            </w:r>
            <w:proofErr w:type="spellStart"/>
            <w:r w:rsidRPr="00A01703">
              <w:t>PDF-formaat</w:t>
            </w:r>
            <w:proofErr w:type="spellEnd"/>
            <w:r w:rsidRPr="00A01703">
              <w:t xml:space="preserve"> te mailen aan:</w:t>
            </w:r>
            <w:r w:rsidRPr="00A01703">
              <w:rPr>
                <w:color w:val="1F497D"/>
              </w:rPr>
              <w:t xml:space="preserve"> </w:t>
            </w:r>
            <w:hyperlink r:id="rId8" w:history="1">
              <w:r w:rsidRPr="00A01703">
                <w:rPr>
                  <w:color w:val="00A14B"/>
                  <w:u w:val="single"/>
                </w:rPr>
                <w:t>facturen@gemeentewestland.nl</w:t>
              </w:r>
            </w:hyperlink>
            <w:r w:rsidRPr="00A01703">
              <w:rPr>
                <w:color w:val="1F497D"/>
              </w:rPr>
              <w:t xml:space="preserve">. </w:t>
            </w:r>
          </w:p>
        </w:tc>
        <w:tc>
          <w:tcPr>
            <w:tcW w:w="1209" w:type="dxa"/>
          </w:tcPr>
          <w:p w14:paraId="7D1022E6"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01703" w:rsidRPr="00A01703" w14:paraId="79A06656"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C4A7A16"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72" w:type="dxa"/>
          </w:tcPr>
          <w:p w14:paraId="503AA2B1"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Opdrachtnemer vermeldt op de factuur de volgende kenmerken:</w:t>
            </w:r>
          </w:p>
          <w:p w14:paraId="74802E26"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 xml:space="preserve">projectnummer </w:t>
            </w:r>
          </w:p>
          <w:p w14:paraId="74775D70"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verplichtingennummer</w:t>
            </w:r>
          </w:p>
          <w:p w14:paraId="224898C9"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de datum van geleverde dienstverlening</w:t>
            </w:r>
          </w:p>
          <w:p w14:paraId="561A1DAD"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het btw-bedrag</w:t>
            </w:r>
          </w:p>
          <w:p w14:paraId="42F15AB4"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btw-nummer van Opdrachtnemer</w:t>
            </w:r>
          </w:p>
          <w:p w14:paraId="40317199"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KvK-nummer van Opdrachtnemer</w:t>
            </w:r>
          </w:p>
          <w:p w14:paraId="43DFDBFD" w14:textId="77777777" w:rsidR="00A01703" w:rsidRPr="00A01703" w:rsidRDefault="00A01703" w:rsidP="00A01703">
            <w:pPr>
              <w:numPr>
                <w:ilvl w:val="0"/>
                <w:numId w:val="12"/>
              </w:numPr>
              <w:contextualSpacing/>
              <w:cnfStyle w:val="000000100000" w:firstRow="0" w:lastRow="0" w:firstColumn="0" w:lastColumn="0" w:oddVBand="0" w:evenVBand="0" w:oddHBand="1" w:evenHBand="0" w:firstRowFirstColumn="0" w:firstRowLastColumn="0" w:lastRowFirstColumn="0" w:lastRowLastColumn="0"/>
            </w:pPr>
            <w:r w:rsidRPr="00A01703">
              <w:t>Bankrekeningnummer van Opdrachtnemer</w:t>
            </w:r>
          </w:p>
          <w:p w14:paraId="7E0757D7"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Indien deze kenmerken ontbreken vindt geen betaling plaats en zal de factuur worden geretourneerd.</w:t>
            </w:r>
          </w:p>
        </w:tc>
        <w:tc>
          <w:tcPr>
            <w:tcW w:w="1209" w:type="dxa"/>
          </w:tcPr>
          <w:p w14:paraId="7AC1D8A0"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1BDD9055"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982E6F5"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72" w:type="dxa"/>
          </w:tcPr>
          <w:p w14:paraId="4DE30644"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Opdrachtnemer factureert maandelijks achteraf. Bij de factuur dient een specificatie van de uitgevoerde leveringen opgenomen te zijn.</w:t>
            </w:r>
          </w:p>
        </w:tc>
        <w:tc>
          <w:tcPr>
            <w:tcW w:w="1209" w:type="dxa"/>
          </w:tcPr>
          <w:p w14:paraId="19744090"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1DF6D350" w14:textId="77777777" w:rsidR="00A01703" w:rsidRPr="00A01703" w:rsidRDefault="00A01703" w:rsidP="00A01703"/>
    <w:p w14:paraId="21157403" w14:textId="77777777" w:rsidR="00A01703" w:rsidRPr="00A01703" w:rsidRDefault="00A01703" w:rsidP="00A01703">
      <w:pPr>
        <w:rPr>
          <w:b/>
        </w:rPr>
      </w:pPr>
      <w:r w:rsidRPr="00A01703">
        <w:rPr>
          <w:b/>
        </w:rPr>
        <w:t xml:space="preserve">Functionele eisen </w:t>
      </w:r>
    </w:p>
    <w:p w14:paraId="4F1069A9" w14:textId="77777777" w:rsidR="00A01703" w:rsidRPr="00A01703" w:rsidRDefault="00A01703" w:rsidP="00A01703">
      <w:pPr>
        <w:rPr>
          <w:b/>
        </w:rPr>
      </w:pPr>
    </w:p>
    <w:tbl>
      <w:tblPr>
        <w:tblStyle w:val="Tabelstijlsjablonen1"/>
        <w:tblW w:w="9870" w:type="dxa"/>
        <w:tblLayout w:type="fixed"/>
        <w:tblLook w:val="00A0" w:firstRow="1" w:lastRow="0" w:firstColumn="1" w:lastColumn="0" w:noHBand="0" w:noVBand="0"/>
      </w:tblPr>
      <w:tblGrid>
        <w:gridCol w:w="675"/>
        <w:gridCol w:w="7986"/>
        <w:gridCol w:w="1209"/>
      </w:tblGrid>
      <w:tr w:rsidR="00A01703" w:rsidRPr="00A01703" w14:paraId="2BFEA836"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3B258AD" w14:textId="77777777" w:rsidR="00A01703" w:rsidRPr="00A01703" w:rsidRDefault="00A01703" w:rsidP="00A01703">
            <w:pPr>
              <w:tabs>
                <w:tab w:val="clear" w:pos="357"/>
                <w:tab w:val="left" w:pos="-567"/>
                <w:tab w:val="num" w:pos="360"/>
              </w:tabs>
              <w:spacing w:line="240" w:lineRule="auto"/>
              <w:ind w:left="360" w:hanging="360"/>
              <w:rPr>
                <w:rFonts w:cs="Arial"/>
                <w:sz w:val="20"/>
                <w:szCs w:val="20"/>
              </w:rPr>
            </w:pPr>
            <w:r w:rsidRPr="00A01703">
              <w:rPr>
                <w:rFonts w:cs="Arial"/>
                <w:sz w:val="20"/>
                <w:szCs w:val="20"/>
              </w:rPr>
              <w:t>Nr.</w:t>
            </w:r>
          </w:p>
        </w:tc>
        <w:tc>
          <w:tcPr>
            <w:tcW w:w="7986" w:type="dxa"/>
          </w:tcPr>
          <w:p w14:paraId="2C00CE59"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rPr>
                <w:bCs/>
              </w:rPr>
            </w:pPr>
          </w:p>
        </w:tc>
        <w:tc>
          <w:tcPr>
            <w:tcW w:w="1209" w:type="dxa"/>
          </w:tcPr>
          <w:p w14:paraId="35F8FC95" w14:textId="77777777" w:rsidR="00A01703" w:rsidRPr="00A01703" w:rsidRDefault="00A01703" w:rsidP="00A01703">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A01703">
              <w:rPr>
                <w:rFonts w:cs="Arial"/>
                <w:sz w:val="20"/>
                <w:szCs w:val="20"/>
              </w:rPr>
              <w:t>Ja / Nee</w:t>
            </w:r>
          </w:p>
        </w:tc>
      </w:tr>
      <w:tr w:rsidR="00A01703" w:rsidRPr="00A01703" w14:paraId="28B536C0"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387EF6A"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70F8A081"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rPr>
                <w:color w:val="FF0000"/>
              </w:rPr>
            </w:pPr>
            <w:r w:rsidRPr="00A01703">
              <w:t>Opdrachtnemer evalueert in het gladheidseizoen elke maand met de Gemeente de gang van zaken met betrekking tot de Overeenkomst. Buiten het gladheidseizoen vindt er per kwartaal een evaluatie plaats. De onderwerpen worden in overleg tussen de Gemeente en Opdrachtnemer nader bepaald.</w:t>
            </w:r>
            <w:r w:rsidRPr="00A01703">
              <w:rPr>
                <w:color w:val="FF0000"/>
              </w:rPr>
              <w:t xml:space="preserve">  </w:t>
            </w:r>
          </w:p>
          <w:p w14:paraId="0D325D64"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rPr>
                <w:color w:val="FF0000"/>
              </w:rPr>
            </w:pPr>
          </w:p>
          <w:p w14:paraId="603587CA"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De kosten van de overleggen dienen inbegrepen te zijn in de prijs en komen niet in aanmerking voor aparte verrekening. </w:t>
            </w:r>
          </w:p>
        </w:tc>
        <w:tc>
          <w:tcPr>
            <w:tcW w:w="1209" w:type="dxa"/>
          </w:tcPr>
          <w:p w14:paraId="00A72EA6"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35A94168"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B02302D"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2DFF1E2E"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Opdrachtnemer dient een vaste contactpersoon (en vervanger) aan te stellen voor alle communicatie tussen de Gemeente en Opdrachtnemer. De Gemeente stelt ook een vaste contactpersoon (en vervanger) aan.</w:t>
            </w:r>
          </w:p>
        </w:tc>
        <w:tc>
          <w:tcPr>
            <w:tcW w:w="1209" w:type="dxa"/>
          </w:tcPr>
          <w:p w14:paraId="2F359531"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393F0CFF" w14:textId="4CDB6CA7" w:rsidR="00A01703" w:rsidRDefault="00A01703" w:rsidP="00A01703"/>
    <w:p w14:paraId="18E426B3" w14:textId="6097F5B7" w:rsidR="00EA1F63" w:rsidRDefault="00EA1F63" w:rsidP="00A01703"/>
    <w:p w14:paraId="40BA4D04" w14:textId="46295CA2" w:rsidR="00EA1F63" w:rsidRDefault="00EA1F63" w:rsidP="00A01703"/>
    <w:p w14:paraId="3BD385F3" w14:textId="77777777" w:rsidR="00EA1F63" w:rsidRPr="00A01703" w:rsidRDefault="00EA1F63" w:rsidP="00A01703"/>
    <w:p w14:paraId="42E260C9" w14:textId="77777777" w:rsidR="00A01703" w:rsidRPr="00A01703" w:rsidRDefault="00A01703" w:rsidP="00A01703">
      <w:pPr>
        <w:rPr>
          <w:b/>
        </w:rPr>
      </w:pPr>
      <w:r w:rsidRPr="00A01703">
        <w:rPr>
          <w:b/>
        </w:rPr>
        <w:lastRenderedPageBreak/>
        <w:t>Logistieke eisen</w:t>
      </w:r>
    </w:p>
    <w:p w14:paraId="01A7EA2C" w14:textId="77777777" w:rsidR="00A01703" w:rsidRPr="00A01703" w:rsidRDefault="00A01703" w:rsidP="00A01703">
      <w:pPr>
        <w:rPr>
          <w:b/>
        </w:rPr>
      </w:pPr>
    </w:p>
    <w:tbl>
      <w:tblPr>
        <w:tblStyle w:val="Tabelstijlsjablonen1"/>
        <w:tblW w:w="9870" w:type="dxa"/>
        <w:tblLayout w:type="fixed"/>
        <w:tblLook w:val="04A0" w:firstRow="1" w:lastRow="0" w:firstColumn="1" w:lastColumn="0" w:noHBand="0" w:noVBand="1"/>
      </w:tblPr>
      <w:tblGrid>
        <w:gridCol w:w="675"/>
        <w:gridCol w:w="7986"/>
        <w:gridCol w:w="1209"/>
      </w:tblGrid>
      <w:tr w:rsidR="00A01703" w:rsidRPr="00A01703" w14:paraId="28F870B2"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1CF43B9" w14:textId="77777777" w:rsidR="00A01703" w:rsidRPr="00A01703" w:rsidRDefault="00A01703" w:rsidP="00A01703">
            <w:pPr>
              <w:tabs>
                <w:tab w:val="clear" w:pos="357"/>
                <w:tab w:val="left" w:pos="-567"/>
                <w:tab w:val="num" w:pos="360"/>
              </w:tabs>
              <w:spacing w:line="240" w:lineRule="auto"/>
              <w:ind w:left="360" w:hanging="360"/>
              <w:rPr>
                <w:rFonts w:cs="Arial"/>
                <w:sz w:val="20"/>
                <w:szCs w:val="20"/>
              </w:rPr>
            </w:pPr>
            <w:r w:rsidRPr="00A01703">
              <w:rPr>
                <w:rFonts w:cs="Arial"/>
                <w:sz w:val="20"/>
                <w:szCs w:val="20"/>
              </w:rPr>
              <w:t>Nr.</w:t>
            </w:r>
          </w:p>
        </w:tc>
        <w:tc>
          <w:tcPr>
            <w:tcW w:w="7986" w:type="dxa"/>
          </w:tcPr>
          <w:p w14:paraId="2765CA5B"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rPr>
                <w:bCs/>
              </w:rPr>
            </w:pPr>
          </w:p>
        </w:tc>
        <w:tc>
          <w:tcPr>
            <w:tcW w:w="1209" w:type="dxa"/>
          </w:tcPr>
          <w:p w14:paraId="0710C23E" w14:textId="77777777" w:rsidR="00A01703" w:rsidRPr="00A01703" w:rsidRDefault="00A01703" w:rsidP="00A01703">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A01703">
              <w:rPr>
                <w:rFonts w:cs="Arial"/>
                <w:sz w:val="20"/>
                <w:szCs w:val="20"/>
              </w:rPr>
              <w:t>Ja / Nee</w:t>
            </w:r>
          </w:p>
        </w:tc>
      </w:tr>
      <w:tr w:rsidR="00A01703" w:rsidRPr="00A01703" w14:paraId="0532D04A"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E082648"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79B17088"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De verplichting tot betaling van de geleverde diensten ontstaat eerst na acceptatie van de diensten.</w:t>
            </w:r>
          </w:p>
        </w:tc>
        <w:tc>
          <w:tcPr>
            <w:tcW w:w="1209" w:type="dxa"/>
          </w:tcPr>
          <w:p w14:paraId="273707CB"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23F995AF"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96D5CAF"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43896916"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rFonts w:cs="Arial"/>
                <w:color w:val="FF0000"/>
                <w:spacing w:val="0"/>
                <w:szCs w:val="18"/>
                <w:lang w:eastAsia="en-US"/>
              </w:rPr>
            </w:pPr>
            <w:r w:rsidRPr="00A01703">
              <w:t>Opdrachten tot leveranties worden telefonisch en per e-mail gegeven door de hiervoor door de opdrachtgever aan te wijzen personen. Deze opdrachten worden door Opdrachtnemer per e-mail bevestigd.</w:t>
            </w:r>
            <w:r w:rsidRPr="00A01703">
              <w:rPr>
                <w:rFonts w:cs="Arial"/>
                <w:color w:val="FF0000"/>
                <w:spacing w:val="0"/>
                <w:szCs w:val="18"/>
                <w:lang w:eastAsia="en-US"/>
              </w:rPr>
              <w:t xml:space="preserve"> </w:t>
            </w:r>
          </w:p>
        </w:tc>
        <w:tc>
          <w:tcPr>
            <w:tcW w:w="1209" w:type="dxa"/>
          </w:tcPr>
          <w:p w14:paraId="09913DB9"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01703" w:rsidRPr="00A01703" w14:paraId="5FB0EB91"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8F02C3F"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70DE4646"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Voor leveranties in het gladheidseizoen geldt een levertijd van maximaal 48 uur na opdracht van de gemeente Westland. Hierin wordt geen onderscheid gemaakt in weekend en/of feestdagen. </w:t>
            </w:r>
          </w:p>
        </w:tc>
        <w:tc>
          <w:tcPr>
            <w:tcW w:w="1209" w:type="dxa"/>
          </w:tcPr>
          <w:p w14:paraId="1A3AE005"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5F248F7B"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14A0C05"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30BBD656"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rFonts w:cs="Arial"/>
                <w:color w:val="FF0000"/>
                <w:spacing w:val="0"/>
                <w:szCs w:val="18"/>
                <w:lang w:eastAsia="en-US"/>
              </w:rPr>
            </w:pPr>
            <w:r w:rsidRPr="00A01703">
              <w:t>Voor leveranties buiten het gladheidseizoen geldt de afspraak dat opdrachtnemer en opdrachtgever overeenkomen wanneer de levering plaats zal vinden.</w:t>
            </w:r>
            <w:r w:rsidRPr="00A01703">
              <w:rPr>
                <w:rFonts w:cs="Arial"/>
                <w:color w:val="FF0000"/>
                <w:spacing w:val="0"/>
                <w:szCs w:val="18"/>
                <w:lang w:eastAsia="en-US"/>
              </w:rPr>
              <w:t xml:space="preserve"> </w:t>
            </w:r>
          </w:p>
        </w:tc>
        <w:tc>
          <w:tcPr>
            <w:tcW w:w="1209" w:type="dxa"/>
          </w:tcPr>
          <w:p w14:paraId="311A75C3"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01703" w:rsidRPr="00A01703" w14:paraId="49587B95"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8A15321"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7FFECC9C"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Aflevering: </w:t>
            </w:r>
          </w:p>
          <w:p w14:paraId="6CFC82A4"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Het strooizout moet Franco worden geleverd. Elke totale levering moet vergezeld gaan van een </w:t>
            </w:r>
            <w:proofErr w:type="spellStart"/>
            <w:r w:rsidRPr="00A01703">
              <w:t>afleverbon</w:t>
            </w:r>
            <w:proofErr w:type="spellEnd"/>
            <w:r w:rsidRPr="00A01703">
              <w:t>, waarop minimaal het volgende vermeld staat:</w:t>
            </w:r>
          </w:p>
          <w:p w14:paraId="2E2CC517" w14:textId="77777777" w:rsidR="00A01703" w:rsidRPr="00A01703" w:rsidRDefault="00A01703" w:rsidP="00A01703">
            <w:pPr>
              <w:numPr>
                <w:ilvl w:val="1"/>
                <w:numId w:val="1"/>
              </w:numPr>
              <w:contextualSpacing/>
              <w:cnfStyle w:val="000000100000" w:firstRow="0" w:lastRow="0" w:firstColumn="0" w:lastColumn="0" w:oddVBand="0" w:evenVBand="0" w:oddHBand="1" w:evenHBand="0" w:firstRowFirstColumn="0" w:firstRowLastColumn="0" w:lastRowFirstColumn="0" w:lastRowLastColumn="0"/>
            </w:pPr>
            <w:r w:rsidRPr="00A01703">
              <w:t>Datum opdrachtverstrekking</w:t>
            </w:r>
          </w:p>
          <w:p w14:paraId="0691D269" w14:textId="77777777" w:rsidR="00A01703" w:rsidRPr="00A01703" w:rsidRDefault="00A01703" w:rsidP="00A01703">
            <w:pPr>
              <w:numPr>
                <w:ilvl w:val="1"/>
                <w:numId w:val="1"/>
              </w:numPr>
              <w:contextualSpacing/>
              <w:cnfStyle w:val="000000100000" w:firstRow="0" w:lastRow="0" w:firstColumn="0" w:lastColumn="0" w:oddVBand="0" w:evenVBand="0" w:oddHBand="1" w:evenHBand="0" w:firstRowFirstColumn="0" w:firstRowLastColumn="0" w:lastRowFirstColumn="0" w:lastRowLastColumn="0"/>
            </w:pPr>
            <w:r w:rsidRPr="00A01703">
              <w:t>Gegevens opdrachtgever/contactpersoon</w:t>
            </w:r>
          </w:p>
          <w:p w14:paraId="2341AB76" w14:textId="77777777" w:rsidR="00A01703" w:rsidRPr="00A01703" w:rsidRDefault="00A01703" w:rsidP="00A01703">
            <w:pPr>
              <w:numPr>
                <w:ilvl w:val="1"/>
                <w:numId w:val="1"/>
              </w:numPr>
              <w:contextualSpacing/>
              <w:cnfStyle w:val="000000100000" w:firstRow="0" w:lastRow="0" w:firstColumn="0" w:lastColumn="0" w:oddVBand="0" w:evenVBand="0" w:oddHBand="1" w:evenHBand="0" w:firstRowFirstColumn="0" w:firstRowLastColumn="0" w:lastRowFirstColumn="0" w:lastRowLastColumn="0"/>
            </w:pPr>
            <w:r w:rsidRPr="00A01703">
              <w:t>Datum/plaats van aflevering</w:t>
            </w:r>
          </w:p>
          <w:p w14:paraId="295B92E1" w14:textId="77777777" w:rsidR="00A01703" w:rsidRPr="00A01703" w:rsidRDefault="00A01703" w:rsidP="00A01703">
            <w:pPr>
              <w:numPr>
                <w:ilvl w:val="1"/>
                <w:numId w:val="1"/>
              </w:numPr>
              <w:contextualSpacing/>
              <w:cnfStyle w:val="000000100000" w:firstRow="0" w:lastRow="0" w:firstColumn="0" w:lastColumn="0" w:oddVBand="0" w:evenVBand="0" w:oddHBand="1" w:evenHBand="0" w:firstRowFirstColumn="0" w:firstRowLastColumn="0" w:lastRowFirstColumn="0" w:lastRowLastColumn="0"/>
            </w:pPr>
            <w:r w:rsidRPr="00A01703">
              <w:t>Naam aannemer/transporteur</w:t>
            </w:r>
          </w:p>
          <w:p w14:paraId="391E8061" w14:textId="77777777" w:rsidR="00A01703" w:rsidRPr="00A01703" w:rsidRDefault="00A01703" w:rsidP="00A01703">
            <w:pPr>
              <w:numPr>
                <w:ilvl w:val="1"/>
                <w:numId w:val="1"/>
              </w:numPr>
              <w:contextualSpacing/>
              <w:cnfStyle w:val="000000100000" w:firstRow="0" w:lastRow="0" w:firstColumn="0" w:lastColumn="0" w:oddVBand="0" w:evenVBand="0" w:oddHBand="1" w:evenHBand="0" w:firstRowFirstColumn="0" w:firstRowLastColumn="0" w:lastRowFirstColumn="0" w:lastRowLastColumn="0"/>
            </w:pPr>
            <w:r w:rsidRPr="00A01703">
              <w:t xml:space="preserve">Hoeveelheid geleverd strooizout, overeenkomstig de </w:t>
            </w:r>
            <w:proofErr w:type="spellStart"/>
            <w:r w:rsidRPr="00A01703">
              <w:t>weegbon</w:t>
            </w:r>
            <w:proofErr w:type="spellEnd"/>
          </w:p>
          <w:p w14:paraId="622FDD62"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p w14:paraId="614CD1C4"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De </w:t>
            </w:r>
            <w:proofErr w:type="spellStart"/>
            <w:r w:rsidRPr="00A01703">
              <w:t>afleverbon</w:t>
            </w:r>
            <w:proofErr w:type="spellEnd"/>
            <w:r w:rsidRPr="00A01703">
              <w:t xml:space="preserve"> dient digitaal aangeleverd te worden op het door de gemeente Westland op te geven e-mailadres.</w:t>
            </w:r>
          </w:p>
        </w:tc>
        <w:tc>
          <w:tcPr>
            <w:tcW w:w="1209" w:type="dxa"/>
          </w:tcPr>
          <w:p w14:paraId="5B182BE3"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6DEF614F"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89CDFB"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5BB001A1"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Hoeveelheidbepaling:</w:t>
            </w:r>
          </w:p>
          <w:p w14:paraId="0A3B6977"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De hoeveelheidbepaling van het geleverde strooizout geschiedt door weging van de auto voor en na het laden. Deze weging dient op een geijkte weegbrug te geschieden. Op de </w:t>
            </w:r>
            <w:proofErr w:type="spellStart"/>
            <w:r w:rsidRPr="00A01703">
              <w:t>weegbon</w:t>
            </w:r>
            <w:proofErr w:type="spellEnd"/>
            <w:r w:rsidRPr="00A01703">
              <w:t xml:space="preserve"> worden het tarra- en bruto weegresultaat, de datum en tijdstip van de weging afgedrukt. Ook worden het netto weegresultaat, het kenteken van het vervoermiddel en plaats van bestemming vermeld.  </w:t>
            </w:r>
          </w:p>
          <w:p w14:paraId="2449A3E5"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De </w:t>
            </w:r>
            <w:proofErr w:type="spellStart"/>
            <w:r w:rsidRPr="00A01703">
              <w:t>weegbon</w:t>
            </w:r>
            <w:proofErr w:type="spellEnd"/>
            <w:r w:rsidRPr="00A01703">
              <w:t xml:space="preserve"> moet bij de </w:t>
            </w:r>
            <w:proofErr w:type="spellStart"/>
            <w:r w:rsidRPr="00A01703">
              <w:t>afleverbon</w:t>
            </w:r>
            <w:proofErr w:type="spellEnd"/>
            <w:r w:rsidRPr="00A01703">
              <w:t xml:space="preserve"> worden gevoegd. </w:t>
            </w:r>
          </w:p>
        </w:tc>
        <w:tc>
          <w:tcPr>
            <w:tcW w:w="1209" w:type="dxa"/>
          </w:tcPr>
          <w:p w14:paraId="38213B5E"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01703" w:rsidRPr="00A01703" w14:paraId="48F5FB1D"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374FD93"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0A30BD35"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Plaats van levering:</w:t>
            </w:r>
          </w:p>
          <w:p w14:paraId="0AD754B4"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Op dit moment is de plaats van levering de Hoogwerf 5 te Naaldwijk. Dit is het gemeentelijke steunpunt ten behoeve van de gladheidbestrijding. </w:t>
            </w:r>
          </w:p>
          <w:p w14:paraId="01D92495"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rPr>
                <w:rFonts w:cs="Arial"/>
                <w:color w:val="FF0000"/>
                <w:spacing w:val="0"/>
                <w:szCs w:val="18"/>
                <w:lang w:eastAsia="en-US"/>
              </w:rPr>
            </w:pPr>
            <w:r w:rsidRPr="00A01703">
              <w:t>Tijdens de looptijd van deze overeenkomst is het mogelijk dat de plaats van levering wijzigt. Er kan vanuit gegaan worden dat de plaats van levering altijd binnen de grenzen van de gemeente Westland zal zijn.</w:t>
            </w:r>
            <w:r w:rsidRPr="00A01703">
              <w:rPr>
                <w:rFonts w:cs="Arial"/>
                <w:color w:val="FF0000"/>
                <w:spacing w:val="0"/>
                <w:szCs w:val="18"/>
                <w:lang w:eastAsia="en-US"/>
              </w:rPr>
              <w:t xml:space="preserve"> </w:t>
            </w:r>
          </w:p>
        </w:tc>
        <w:tc>
          <w:tcPr>
            <w:tcW w:w="1209" w:type="dxa"/>
          </w:tcPr>
          <w:p w14:paraId="025D1B89"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1094CDE8"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FAF55AF"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2476D7B8"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Strategische voorraad</w:t>
            </w:r>
          </w:p>
          <w:p w14:paraId="7E3E69B5"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rFonts w:cs="Arial"/>
                <w:color w:val="FF0000"/>
                <w:spacing w:val="0"/>
                <w:szCs w:val="18"/>
                <w:lang w:eastAsia="en-US"/>
              </w:rPr>
            </w:pPr>
            <w:r w:rsidRPr="00A01703">
              <w:t xml:space="preserve">Opdrachtnemer reserveert exclusief voor opdrachtgever 2000 ton </w:t>
            </w:r>
            <w:proofErr w:type="spellStart"/>
            <w:r w:rsidRPr="00A01703">
              <w:t>losgestort</w:t>
            </w:r>
            <w:proofErr w:type="spellEnd"/>
            <w:r w:rsidRPr="00A01703">
              <w:t xml:space="preserve"> vacuümzout, welke voor opdrachtgever wordt opgeslagen en op afroep afgeleverd kan worden op plaats van levering.</w:t>
            </w:r>
            <w:r w:rsidRPr="00A01703">
              <w:rPr>
                <w:rFonts w:cs="Arial"/>
                <w:color w:val="FF0000"/>
                <w:spacing w:val="0"/>
                <w:szCs w:val="18"/>
                <w:lang w:eastAsia="en-US"/>
              </w:rPr>
              <w:t xml:space="preserve">  </w:t>
            </w:r>
          </w:p>
          <w:p w14:paraId="3B6A49FA"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rFonts w:cs="Arial"/>
                <w:color w:val="FF0000"/>
                <w:spacing w:val="0"/>
                <w:szCs w:val="18"/>
                <w:lang w:eastAsia="en-US"/>
              </w:rPr>
            </w:pPr>
          </w:p>
          <w:p w14:paraId="77A4D428"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rFonts w:cs="Arial"/>
                <w:color w:val="FF0000"/>
                <w:spacing w:val="0"/>
                <w:szCs w:val="18"/>
                <w:lang w:eastAsia="en-US"/>
              </w:rPr>
            </w:pPr>
            <w:r w:rsidRPr="00A01703">
              <w:t>Opdrachtgever betaalt alleen een vergoeding, zoals opgenomen in het prijzenblad, voor het aanhouden van een strategische voorraad. De facturatie geschiedt na afloop van iedere maand. De strategische voorraad blijft eigendom van Opdrachtnemer. Opdrachtgever betaalt enkel voor de daadwerkelijk afgenomen hoeveelheden.</w:t>
            </w:r>
            <w:r w:rsidRPr="00A01703">
              <w:rPr>
                <w:rFonts w:cs="Arial"/>
                <w:color w:val="FF0000"/>
                <w:spacing w:val="0"/>
                <w:szCs w:val="18"/>
                <w:lang w:eastAsia="en-US"/>
              </w:rPr>
              <w:t xml:space="preserve"> </w:t>
            </w:r>
            <w:r w:rsidRPr="00A01703">
              <w:t>Wanneer de raamovereenkomst eindigt, zal Opdrachtgever de resterende strategische voorraad niet afnemen.</w:t>
            </w:r>
          </w:p>
        </w:tc>
        <w:tc>
          <w:tcPr>
            <w:tcW w:w="1209" w:type="dxa"/>
          </w:tcPr>
          <w:p w14:paraId="096C08A8"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01703" w:rsidRPr="00A01703" w14:paraId="64F4E165"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ABEB96"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5979BD12"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rPr>
                <w:rFonts w:cs="Arial"/>
                <w:color w:val="FF0000"/>
              </w:rPr>
            </w:pPr>
            <w:r w:rsidRPr="00A01703">
              <w:t>Opdrachtgever heeft het recht om uit de strategische voorraad leveringen af te roepen met een minimale leveringshoeveelheid van telkens 33 ton en met een maximum van 99 ton per dag.</w:t>
            </w:r>
            <w:r w:rsidRPr="00A01703">
              <w:rPr>
                <w:rFonts w:cs="Arial"/>
                <w:color w:val="FF0000"/>
                <w:szCs w:val="18"/>
              </w:rPr>
              <w:t xml:space="preserve"> </w:t>
            </w:r>
          </w:p>
        </w:tc>
        <w:tc>
          <w:tcPr>
            <w:tcW w:w="1209" w:type="dxa"/>
          </w:tcPr>
          <w:p w14:paraId="2E5744BD"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321D2FA0"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177DE9F"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0EA44811"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color w:val="FF0000"/>
              </w:rPr>
            </w:pPr>
            <w:r w:rsidRPr="00A01703">
              <w:t>Opdrachtgever zorgt er zelf voor dat de zoutloodsen in de zomerperiode tot 100% worden aangevuld en zal derhalve de benodigde hoeveelheid strooizout bij opdrachtnemer afroepen. Voor leveranties buiten het gladheidseizoen        (periode van 2 april t/m 31 oktober) hanteert opdrachtnemer een aangepast tarief.</w:t>
            </w:r>
            <w:r w:rsidRPr="00A01703">
              <w:rPr>
                <w:color w:val="FF0000"/>
              </w:rPr>
              <w:t xml:space="preserve"> </w:t>
            </w:r>
          </w:p>
        </w:tc>
        <w:tc>
          <w:tcPr>
            <w:tcW w:w="1209" w:type="dxa"/>
          </w:tcPr>
          <w:p w14:paraId="4F6D6088"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A01703" w:rsidRPr="00A01703" w14:paraId="3A52BA80"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4B8EE62"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659DF699"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rPr>
                <w:color w:val="FF0000"/>
              </w:rPr>
            </w:pPr>
            <w:r w:rsidRPr="00A01703">
              <w:t>Opdrachtnemer verplicht zich jaarlijks de afgenomen hoeveelheid strooizout voor 1 november aan te vullen tot de overeengekomen startvoorraad van 2000 ton.</w:t>
            </w:r>
            <w:r w:rsidRPr="00A01703">
              <w:rPr>
                <w:color w:val="FF0000"/>
              </w:rPr>
              <w:t xml:space="preserve"> </w:t>
            </w:r>
          </w:p>
        </w:tc>
        <w:tc>
          <w:tcPr>
            <w:tcW w:w="1209" w:type="dxa"/>
          </w:tcPr>
          <w:p w14:paraId="780A32FB"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013D8843"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2C988F5" w14:textId="77777777" w:rsidR="00A01703" w:rsidRPr="00A01703" w:rsidRDefault="00A01703" w:rsidP="00A01703">
            <w:pPr>
              <w:numPr>
                <w:ilvl w:val="0"/>
                <w:numId w:val="1"/>
              </w:numPr>
              <w:tabs>
                <w:tab w:val="left" w:pos="-567"/>
              </w:tabs>
              <w:spacing w:line="240" w:lineRule="auto"/>
              <w:rPr>
                <w:rFonts w:cs="Arial"/>
                <w:sz w:val="20"/>
                <w:szCs w:val="20"/>
              </w:rPr>
            </w:pPr>
          </w:p>
        </w:tc>
        <w:tc>
          <w:tcPr>
            <w:tcW w:w="7986" w:type="dxa"/>
          </w:tcPr>
          <w:p w14:paraId="5897EB48"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rPr>
                <w:b/>
                <w:bCs/>
              </w:rPr>
            </w:pPr>
            <w:r w:rsidRPr="00A01703">
              <w:t>Indien de volledige levering niet binnen de overeengekomen termijn is geleverd, zonder dat daarvoor een geldige reden voor gegeven is, zal opdrachtgever een korting in rekening brengen van 1000 euro per levering. Kortingen worden in alle redelijkheid toegepast.</w:t>
            </w:r>
            <w:r w:rsidRPr="00A01703">
              <w:rPr>
                <w:b/>
                <w:bCs/>
                <w:color w:val="FF0000"/>
              </w:rPr>
              <w:t xml:space="preserve"> </w:t>
            </w:r>
          </w:p>
        </w:tc>
        <w:tc>
          <w:tcPr>
            <w:tcW w:w="1209" w:type="dxa"/>
          </w:tcPr>
          <w:p w14:paraId="5729FF8C"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30A1231F" w14:textId="77777777" w:rsidR="00A01703" w:rsidRPr="00A01703" w:rsidRDefault="00A01703" w:rsidP="00A01703"/>
    <w:p w14:paraId="30CD1941" w14:textId="77777777" w:rsidR="00A01703" w:rsidRPr="00A01703" w:rsidRDefault="00A01703" w:rsidP="00A01703">
      <w:pPr>
        <w:rPr>
          <w:b/>
          <w:bCs/>
        </w:rPr>
      </w:pPr>
      <w:r w:rsidRPr="00A01703">
        <w:rPr>
          <w:b/>
          <w:bCs/>
        </w:rPr>
        <w:t xml:space="preserve">Technische eisen </w:t>
      </w:r>
    </w:p>
    <w:p w14:paraId="474EB269" w14:textId="77777777" w:rsidR="00A01703" w:rsidRPr="00A01703" w:rsidRDefault="00A01703" w:rsidP="00A01703">
      <w:pPr>
        <w:rPr>
          <w:b/>
          <w:bCs/>
        </w:rPr>
      </w:pPr>
    </w:p>
    <w:tbl>
      <w:tblPr>
        <w:tblStyle w:val="Tabelstijlsjablonen1"/>
        <w:tblW w:w="9870" w:type="dxa"/>
        <w:tblLayout w:type="fixed"/>
        <w:tblLook w:val="04A0" w:firstRow="1" w:lastRow="0" w:firstColumn="1" w:lastColumn="0" w:noHBand="0" w:noVBand="1"/>
      </w:tblPr>
      <w:tblGrid>
        <w:gridCol w:w="675"/>
        <w:gridCol w:w="7571"/>
        <w:gridCol w:w="1624"/>
      </w:tblGrid>
      <w:tr w:rsidR="00A01703" w:rsidRPr="00A01703" w14:paraId="7F41724A"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11F3588" w14:textId="77777777" w:rsidR="00A01703" w:rsidRPr="00A01703" w:rsidRDefault="00A01703" w:rsidP="00A01703">
            <w:pPr>
              <w:tabs>
                <w:tab w:val="clear" w:pos="357"/>
                <w:tab w:val="left" w:pos="-567"/>
                <w:tab w:val="num" w:pos="360"/>
              </w:tabs>
              <w:spacing w:line="240" w:lineRule="auto"/>
              <w:ind w:left="360" w:hanging="360"/>
              <w:rPr>
                <w:rFonts w:cs="Arial"/>
                <w:sz w:val="20"/>
                <w:szCs w:val="20"/>
              </w:rPr>
            </w:pPr>
            <w:r w:rsidRPr="00A01703">
              <w:rPr>
                <w:rFonts w:cs="Arial"/>
                <w:sz w:val="20"/>
                <w:szCs w:val="20"/>
              </w:rPr>
              <w:t>Nr.</w:t>
            </w:r>
          </w:p>
        </w:tc>
        <w:tc>
          <w:tcPr>
            <w:tcW w:w="7571" w:type="dxa"/>
          </w:tcPr>
          <w:p w14:paraId="15557A3A"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rPr>
                <w:bCs/>
              </w:rPr>
            </w:pPr>
          </w:p>
        </w:tc>
        <w:tc>
          <w:tcPr>
            <w:tcW w:w="1624" w:type="dxa"/>
          </w:tcPr>
          <w:p w14:paraId="0B3EB20E" w14:textId="77777777" w:rsidR="00A01703" w:rsidRPr="00A01703" w:rsidRDefault="00A01703" w:rsidP="00A01703">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A01703">
              <w:rPr>
                <w:rFonts w:cs="Arial"/>
                <w:sz w:val="20"/>
                <w:szCs w:val="20"/>
              </w:rPr>
              <w:t>Ja / Nee</w:t>
            </w:r>
          </w:p>
        </w:tc>
      </w:tr>
      <w:tr w:rsidR="00A01703" w:rsidRPr="00A01703" w14:paraId="69F0801E"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CCA6B5C" w14:textId="77777777" w:rsidR="00A01703" w:rsidRPr="00A01703" w:rsidRDefault="00A01703" w:rsidP="00A01703">
            <w:pPr>
              <w:numPr>
                <w:ilvl w:val="0"/>
                <w:numId w:val="1"/>
              </w:numPr>
              <w:spacing w:line="240" w:lineRule="auto"/>
              <w:rPr>
                <w:rFonts w:cs="Arial"/>
                <w:bCs/>
                <w:sz w:val="20"/>
                <w:szCs w:val="20"/>
              </w:rPr>
            </w:pPr>
          </w:p>
        </w:tc>
        <w:tc>
          <w:tcPr>
            <w:tcW w:w="7571" w:type="dxa"/>
          </w:tcPr>
          <w:p w14:paraId="4C85603E" w14:textId="77777777" w:rsidR="00A01703" w:rsidRPr="00A01703" w:rsidRDefault="00A01703" w:rsidP="00A01703">
            <w:pPr>
              <w:tabs>
                <w:tab w:val="clear" w:pos="357"/>
              </w:tabs>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pPr>
            <w:r w:rsidRPr="00A01703">
              <w:t>Het soort te leveren strooizout is Vacuümzout.</w:t>
            </w:r>
          </w:p>
        </w:tc>
        <w:tc>
          <w:tcPr>
            <w:tcW w:w="1624" w:type="dxa"/>
          </w:tcPr>
          <w:p w14:paraId="33CA10BA" w14:textId="77777777" w:rsidR="00A01703" w:rsidRPr="00A01703" w:rsidRDefault="00A01703" w:rsidP="00A01703">
            <w:pPr>
              <w:spacing w:line="240"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p>
        </w:tc>
      </w:tr>
      <w:tr w:rsidR="00A01703" w:rsidRPr="00A01703" w14:paraId="3F77C7BF"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A6FE2DA" w14:textId="77777777" w:rsidR="00A01703" w:rsidRPr="00A01703" w:rsidRDefault="00A01703" w:rsidP="00A01703">
            <w:pPr>
              <w:numPr>
                <w:ilvl w:val="0"/>
                <w:numId w:val="1"/>
              </w:numPr>
              <w:spacing w:line="240" w:lineRule="auto"/>
              <w:rPr>
                <w:rFonts w:cs="Arial"/>
                <w:bCs/>
                <w:sz w:val="20"/>
                <w:szCs w:val="20"/>
              </w:rPr>
            </w:pPr>
          </w:p>
        </w:tc>
        <w:tc>
          <w:tcPr>
            <w:tcW w:w="7571" w:type="dxa"/>
          </w:tcPr>
          <w:p w14:paraId="415EAAE0"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Het te leveren strooizout moet tenminste voldoen aan de hieronder gestelde eisen ten aanzien van de samenstelling. Opdrachtnemer is verplicht bij elke gehele levering welke conform een opdracht is geleverd een </w:t>
            </w:r>
            <w:proofErr w:type="spellStart"/>
            <w:r w:rsidRPr="00A01703">
              <w:t>onderzoeksanalyse</w:t>
            </w:r>
            <w:proofErr w:type="spellEnd"/>
            <w:r w:rsidRPr="00A01703">
              <w:t xml:space="preserve"> toe te voegen, die aantoont dat het geleverde strooizout aan de gestelde eisen voldoet. Het betreft de volgende eisen: </w:t>
            </w:r>
          </w:p>
          <w:p w14:paraId="67CE1981"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p w14:paraId="68B56AAA"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 Het gehalte </w:t>
            </w:r>
            <w:proofErr w:type="spellStart"/>
            <w:r w:rsidRPr="00A01703">
              <w:t>NaCl</w:t>
            </w:r>
            <w:proofErr w:type="spellEnd"/>
            <w:r w:rsidRPr="00A01703">
              <w:t xml:space="preserve">, bepaald overeenkomstig </w:t>
            </w:r>
            <w:proofErr w:type="spellStart"/>
            <w:r w:rsidRPr="00A01703">
              <w:t>EuSalt</w:t>
            </w:r>
            <w:proofErr w:type="spellEnd"/>
            <w:r w:rsidRPr="00A01703">
              <w:t xml:space="preserve">/AS 016-2005, dient ten minste 96,0 massaprocenten te bedragen; </w:t>
            </w:r>
          </w:p>
          <w:p w14:paraId="12C9DED1"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p w14:paraId="6575B058"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 Het gehalte H2O, bepaald overeenkomstig ISO 2483, mag maximaal 3,5 massaprocenten bedragen; </w:t>
            </w:r>
          </w:p>
          <w:p w14:paraId="6EFB178D"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p w14:paraId="31C37888"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 Het gehalte onoplosbare delen, bepaald overeenkomstig ISO 2479, mag maximaal 2,0 massaprocent bedragen; </w:t>
            </w:r>
          </w:p>
          <w:p w14:paraId="32F3BA12"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p w14:paraId="4B361503"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A01703">
              <w:t xml:space="preserve">- Het gehalte in water oplosbare zouten, anders dan </w:t>
            </w:r>
            <w:proofErr w:type="spellStart"/>
            <w:r w:rsidRPr="00A01703">
              <w:t>NaCL</w:t>
            </w:r>
            <w:proofErr w:type="spellEnd"/>
            <w:r w:rsidRPr="00A01703">
              <w:t xml:space="preserve">, zijnde de restwaarde na aftrekken van de som van de volgens lid 01, 02 en 03 bepaalde massaprocenten, mag maximaal 2,0 massaprocent bedragen; </w:t>
            </w:r>
          </w:p>
          <w:p w14:paraId="74D0F113"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A01703">
              <w:t xml:space="preserve">- Strooizout mag maximaal 3,0 mg/kg Arseen, 0,9 mg/kg Barium, 0,1 mg/kg Cadmium, 0,4 mg/kg Chroom, 0,8 mg/kg Kobalt, 2,0 mg/kg Koper, 0,1 mg/kg Kwik, 3,0 mg/kg Lood, 64 mg/kg Molybdeen, 1,8 mg/kg Nikkel en of 1,5 mg/kg Zink, bepaald overeenkomstig </w:t>
            </w:r>
            <w:proofErr w:type="spellStart"/>
            <w:r w:rsidRPr="00A01703">
              <w:t>EuSalt</w:t>
            </w:r>
            <w:proofErr w:type="spellEnd"/>
            <w:r w:rsidRPr="00A01703">
              <w:t xml:space="preserve">/AS 015-2007 opgelost in water pH4, bevatten; </w:t>
            </w:r>
          </w:p>
          <w:p w14:paraId="0EBD4FB4"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p>
          <w:p w14:paraId="0FA77227"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A01703">
              <w:t xml:space="preserve">- Strooizout mag maximaal 0,1 mg/kg Kwik, bepaald overeenkomstig Euro </w:t>
            </w:r>
            <w:proofErr w:type="spellStart"/>
            <w:r w:rsidRPr="00A01703">
              <w:t>Chlor</w:t>
            </w:r>
            <w:proofErr w:type="spellEnd"/>
            <w:r w:rsidRPr="00A01703">
              <w:t xml:space="preserve"> </w:t>
            </w:r>
            <w:proofErr w:type="spellStart"/>
            <w:r w:rsidRPr="00A01703">
              <w:t>Analytical</w:t>
            </w:r>
            <w:proofErr w:type="spellEnd"/>
            <w:r w:rsidRPr="00A01703">
              <w:t xml:space="preserve"> 7 opgelost in water pH4, bevatten; </w:t>
            </w:r>
          </w:p>
          <w:p w14:paraId="25D2F9C4"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p>
          <w:p w14:paraId="29C4A581"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A01703">
              <w:t xml:space="preserve">- Aan strooizout dient antiklontermiddel toegevoegd te zijn als Na4Fe(CN) 6 en/of K4Fe(CN) 6, met een concentratie van 40-100 mg/kg, uitgedrukt als Fe(CN) 6 , of een gelijkwaardig cyanide-vrij antiklontermiddel; </w:t>
            </w:r>
          </w:p>
          <w:p w14:paraId="780DFC68"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p>
          <w:p w14:paraId="4B992AF9" w14:textId="77777777" w:rsidR="00A01703" w:rsidRPr="00A01703" w:rsidRDefault="00A01703" w:rsidP="00A01703">
            <w:pPr>
              <w:tabs>
                <w:tab w:val="clear" w:pos="357"/>
              </w:tabs>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A01703">
              <w:lastRenderedPageBreak/>
              <w:t xml:space="preserve">- De zeeffractie van wegenzout kleiner dan 0,16 mm mag ten hoogste 8 massaprocenten bedragen. De zeeffractie groter dan of gelijk aan 5 mm mag ten hoogste 2 massaprocenten bedragen. De zeeffractie &gt;3,15 en &lt; 5mm mag ten hoogste 5 massaprocenten bedragen. De zeeffractie &gt;0,16 en &lt;0,5 moet tussen de 70 en 90 massaprocenten bedragen. Langwerpige bestanddelen die door de zeef van 5 mm vallen, mogen niet groter zijn dan 8 mm. Een en ander te bepalen door een zeefanalyse overeenkomstig NEN-EN 933-1 met gebruikmaking van zeven overeenkomstig NEN-2560. </w:t>
            </w:r>
          </w:p>
          <w:p w14:paraId="4E1282C6" w14:textId="77777777" w:rsidR="00A01703" w:rsidRPr="00A01703" w:rsidRDefault="00A01703" w:rsidP="00A01703">
            <w:pPr>
              <w:tabs>
                <w:tab w:val="clear" w:pos="357"/>
              </w:tabs>
              <w:autoSpaceDE w:val="0"/>
              <w:autoSpaceDN w:val="0"/>
              <w:adjustRightInd w:val="0"/>
              <w:spacing w:line="240" w:lineRule="auto"/>
              <w:cnfStyle w:val="000000010000" w:firstRow="0" w:lastRow="0" w:firstColumn="0" w:lastColumn="0" w:oddVBand="0" w:evenVBand="0" w:oddHBand="0" w:evenHBand="1" w:firstRowFirstColumn="0" w:firstRowLastColumn="0" w:lastRowFirstColumn="0" w:lastRowLastColumn="0"/>
            </w:pPr>
          </w:p>
        </w:tc>
        <w:tc>
          <w:tcPr>
            <w:tcW w:w="1624" w:type="dxa"/>
          </w:tcPr>
          <w:p w14:paraId="372FCA7C" w14:textId="77777777" w:rsidR="00A01703" w:rsidRPr="00A01703" w:rsidRDefault="00A01703" w:rsidP="00A01703">
            <w:pPr>
              <w:spacing w:line="240" w:lineRule="auto"/>
              <w:cnfStyle w:val="000000010000" w:firstRow="0" w:lastRow="0" w:firstColumn="0" w:lastColumn="0" w:oddVBand="0" w:evenVBand="0" w:oddHBand="0" w:evenHBand="1" w:firstRowFirstColumn="0" w:firstRowLastColumn="0" w:lastRowFirstColumn="0" w:lastRowLastColumn="0"/>
              <w:rPr>
                <w:rFonts w:cs="Arial"/>
                <w:b/>
                <w:bCs/>
                <w:sz w:val="20"/>
                <w:szCs w:val="20"/>
              </w:rPr>
            </w:pPr>
          </w:p>
        </w:tc>
      </w:tr>
    </w:tbl>
    <w:p w14:paraId="7136B5E9" w14:textId="77777777" w:rsidR="00A01703" w:rsidRPr="00A01703" w:rsidRDefault="00A01703" w:rsidP="00A01703"/>
    <w:p w14:paraId="5AEDAF71" w14:textId="77777777" w:rsidR="00A01703" w:rsidRPr="00A01703" w:rsidRDefault="00A01703" w:rsidP="00A01703">
      <w:pPr>
        <w:rPr>
          <w:b/>
          <w:bCs/>
        </w:rPr>
      </w:pPr>
      <w:r w:rsidRPr="00A01703">
        <w:rPr>
          <w:b/>
          <w:bCs/>
        </w:rPr>
        <w:t xml:space="preserve">Personele eisen </w:t>
      </w:r>
    </w:p>
    <w:p w14:paraId="6B706F5E" w14:textId="77777777" w:rsidR="00A01703" w:rsidRPr="00A01703" w:rsidRDefault="00A01703" w:rsidP="00A01703">
      <w:pPr>
        <w:rPr>
          <w:b/>
          <w:bCs/>
        </w:rPr>
      </w:pPr>
    </w:p>
    <w:tbl>
      <w:tblPr>
        <w:tblStyle w:val="Tabelstijlsjablonen1"/>
        <w:tblW w:w="9870" w:type="dxa"/>
        <w:tblLayout w:type="fixed"/>
        <w:tblLook w:val="04A0" w:firstRow="1" w:lastRow="0" w:firstColumn="1" w:lastColumn="0" w:noHBand="0" w:noVBand="1"/>
      </w:tblPr>
      <w:tblGrid>
        <w:gridCol w:w="624"/>
        <w:gridCol w:w="7636"/>
        <w:gridCol w:w="1610"/>
      </w:tblGrid>
      <w:tr w:rsidR="00A01703" w:rsidRPr="00A01703" w14:paraId="726F9F8E"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536D69E0" w14:textId="77777777" w:rsidR="00A01703" w:rsidRPr="00A01703" w:rsidRDefault="00A01703" w:rsidP="00A01703">
            <w:pPr>
              <w:tabs>
                <w:tab w:val="clear" w:pos="357"/>
                <w:tab w:val="left" w:pos="-567"/>
                <w:tab w:val="num" w:pos="360"/>
              </w:tabs>
              <w:spacing w:line="240" w:lineRule="auto"/>
              <w:ind w:left="360" w:hanging="360"/>
              <w:rPr>
                <w:rFonts w:cs="Arial"/>
                <w:sz w:val="20"/>
                <w:szCs w:val="20"/>
              </w:rPr>
            </w:pPr>
            <w:r w:rsidRPr="00A01703">
              <w:rPr>
                <w:rFonts w:cs="Arial"/>
                <w:sz w:val="20"/>
                <w:szCs w:val="20"/>
              </w:rPr>
              <w:t>Nr.</w:t>
            </w:r>
          </w:p>
        </w:tc>
        <w:tc>
          <w:tcPr>
            <w:tcW w:w="7636" w:type="dxa"/>
          </w:tcPr>
          <w:p w14:paraId="2783929D"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rPr>
                <w:bCs/>
              </w:rPr>
            </w:pPr>
          </w:p>
        </w:tc>
        <w:tc>
          <w:tcPr>
            <w:tcW w:w="1610" w:type="dxa"/>
          </w:tcPr>
          <w:p w14:paraId="7D9C5B83" w14:textId="77777777" w:rsidR="00A01703" w:rsidRPr="00A01703" w:rsidRDefault="00A01703" w:rsidP="00A01703">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A01703">
              <w:rPr>
                <w:rFonts w:cs="Arial"/>
                <w:sz w:val="20"/>
                <w:szCs w:val="20"/>
              </w:rPr>
              <w:t>Ja / Nee</w:t>
            </w:r>
          </w:p>
        </w:tc>
      </w:tr>
      <w:tr w:rsidR="00A01703" w:rsidRPr="00A01703" w14:paraId="01968CA8"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3F490B3D" w14:textId="77777777" w:rsidR="00A01703" w:rsidRPr="00A01703" w:rsidRDefault="00A01703" w:rsidP="00A01703">
            <w:pPr>
              <w:numPr>
                <w:ilvl w:val="0"/>
                <w:numId w:val="1"/>
              </w:numPr>
              <w:tabs>
                <w:tab w:val="left" w:pos="-567"/>
              </w:tabs>
              <w:spacing w:line="240" w:lineRule="auto"/>
              <w:rPr>
                <w:rFonts w:cs="Arial"/>
                <w:sz w:val="20"/>
                <w:szCs w:val="20"/>
              </w:rPr>
            </w:pPr>
          </w:p>
        </w:tc>
        <w:tc>
          <w:tcPr>
            <w:tcW w:w="7636" w:type="dxa"/>
          </w:tcPr>
          <w:p w14:paraId="7040F85A"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De schriftelijke en mondelinge communicatie tussen Opdrachtnemer en de projectpartners alsmede de Gemeente, is zowel online als offline, netjes, accuraat, vriendelijk en zakelijk.</w:t>
            </w:r>
          </w:p>
        </w:tc>
        <w:tc>
          <w:tcPr>
            <w:tcW w:w="1610" w:type="dxa"/>
          </w:tcPr>
          <w:p w14:paraId="078482B2"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136E6FDC"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079EC008" w14:textId="77777777" w:rsidR="00A01703" w:rsidRPr="00A01703" w:rsidRDefault="00A01703" w:rsidP="00A01703">
            <w:pPr>
              <w:numPr>
                <w:ilvl w:val="0"/>
                <w:numId w:val="1"/>
              </w:numPr>
              <w:tabs>
                <w:tab w:val="left" w:pos="-567"/>
              </w:tabs>
              <w:spacing w:line="240" w:lineRule="auto"/>
              <w:rPr>
                <w:rFonts w:cs="Arial"/>
                <w:sz w:val="20"/>
                <w:szCs w:val="20"/>
              </w:rPr>
            </w:pPr>
          </w:p>
        </w:tc>
        <w:tc>
          <w:tcPr>
            <w:tcW w:w="7636" w:type="dxa"/>
          </w:tcPr>
          <w:p w14:paraId="7039B2D2"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De chauffeur die de levering op plaats van levering komt afleveren meldt zich te allen tijden bij de werfbeheerder of diens vervanger.</w:t>
            </w:r>
            <w:r w:rsidRPr="00A01703">
              <w:rPr>
                <w:color w:val="FF0000"/>
              </w:rPr>
              <w:t xml:space="preserve"> </w:t>
            </w:r>
          </w:p>
        </w:tc>
        <w:tc>
          <w:tcPr>
            <w:tcW w:w="1610" w:type="dxa"/>
          </w:tcPr>
          <w:p w14:paraId="708E054E"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0EC5FB67" w14:textId="77777777" w:rsidR="00A01703" w:rsidRPr="00A01703" w:rsidRDefault="00A01703" w:rsidP="00A01703"/>
    <w:p w14:paraId="5C4A65E6" w14:textId="77777777" w:rsidR="00A01703" w:rsidRPr="00A01703" w:rsidRDefault="00A01703" w:rsidP="00A01703">
      <w:pPr>
        <w:rPr>
          <w:b/>
          <w:bCs/>
        </w:rPr>
      </w:pPr>
      <w:r w:rsidRPr="00A01703">
        <w:rPr>
          <w:b/>
          <w:bCs/>
        </w:rPr>
        <w:t>Eisen ten aanzien van duurzaamheid</w:t>
      </w:r>
    </w:p>
    <w:p w14:paraId="2D340D56" w14:textId="77777777" w:rsidR="00A01703" w:rsidRPr="00A01703" w:rsidRDefault="00A01703" w:rsidP="00A01703">
      <w:pPr>
        <w:rPr>
          <w:b/>
          <w:bCs/>
        </w:rPr>
      </w:pPr>
    </w:p>
    <w:tbl>
      <w:tblPr>
        <w:tblStyle w:val="Tabelstijlsjablonen1"/>
        <w:tblW w:w="9870" w:type="dxa"/>
        <w:tblLayout w:type="fixed"/>
        <w:tblLook w:val="04A0" w:firstRow="1" w:lastRow="0" w:firstColumn="1" w:lastColumn="0" w:noHBand="0" w:noVBand="1"/>
      </w:tblPr>
      <w:tblGrid>
        <w:gridCol w:w="612"/>
        <w:gridCol w:w="7648"/>
        <w:gridCol w:w="1610"/>
      </w:tblGrid>
      <w:tr w:rsidR="00A01703" w:rsidRPr="00A01703" w14:paraId="339BBA08"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0F05B7B" w14:textId="77777777" w:rsidR="00A01703" w:rsidRPr="00A01703" w:rsidRDefault="00A01703" w:rsidP="00A01703">
            <w:pPr>
              <w:tabs>
                <w:tab w:val="clear" w:pos="357"/>
                <w:tab w:val="left" w:pos="-567"/>
                <w:tab w:val="num" w:pos="360"/>
              </w:tabs>
              <w:spacing w:line="240" w:lineRule="auto"/>
              <w:ind w:left="360" w:hanging="360"/>
              <w:rPr>
                <w:rFonts w:cs="Arial"/>
                <w:sz w:val="20"/>
                <w:szCs w:val="20"/>
              </w:rPr>
            </w:pPr>
            <w:r w:rsidRPr="00A01703">
              <w:rPr>
                <w:rFonts w:cs="Arial"/>
                <w:sz w:val="20"/>
                <w:szCs w:val="20"/>
              </w:rPr>
              <w:t>Nr.</w:t>
            </w:r>
          </w:p>
        </w:tc>
        <w:tc>
          <w:tcPr>
            <w:tcW w:w="7648" w:type="dxa"/>
          </w:tcPr>
          <w:p w14:paraId="5FF26336"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rPr>
                <w:bCs/>
              </w:rPr>
            </w:pPr>
          </w:p>
        </w:tc>
        <w:tc>
          <w:tcPr>
            <w:tcW w:w="1610" w:type="dxa"/>
          </w:tcPr>
          <w:p w14:paraId="70D4ED2D" w14:textId="77777777" w:rsidR="00A01703" w:rsidRPr="00A01703" w:rsidRDefault="00A01703" w:rsidP="00A01703">
            <w:pPr>
              <w:tabs>
                <w:tab w:val="left" w:pos="-567"/>
                <w:tab w:val="left" w:pos="397"/>
              </w:tabs>
              <w:spacing w:line="240" w:lineRule="auto"/>
              <w:ind w:left="57"/>
              <w:cnfStyle w:val="100000000000" w:firstRow="1" w:lastRow="0" w:firstColumn="0" w:lastColumn="0" w:oddVBand="0" w:evenVBand="0" w:oddHBand="0" w:evenHBand="0" w:firstRowFirstColumn="0" w:firstRowLastColumn="0" w:lastRowFirstColumn="0" w:lastRowLastColumn="0"/>
              <w:rPr>
                <w:rFonts w:cs="Arial"/>
                <w:sz w:val="20"/>
                <w:szCs w:val="20"/>
              </w:rPr>
            </w:pPr>
            <w:r w:rsidRPr="00A01703">
              <w:rPr>
                <w:rFonts w:cs="Arial"/>
                <w:sz w:val="20"/>
                <w:szCs w:val="20"/>
              </w:rPr>
              <w:t>Ja / Nee</w:t>
            </w:r>
          </w:p>
        </w:tc>
      </w:tr>
      <w:tr w:rsidR="00A01703" w:rsidRPr="00A01703" w14:paraId="3629DCA1"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83C80EC" w14:textId="77777777" w:rsidR="00A01703" w:rsidRPr="00A01703" w:rsidRDefault="00A01703" w:rsidP="00A01703">
            <w:pPr>
              <w:numPr>
                <w:ilvl w:val="0"/>
                <w:numId w:val="1"/>
              </w:numPr>
              <w:tabs>
                <w:tab w:val="left" w:pos="-567"/>
              </w:tabs>
              <w:spacing w:line="240" w:lineRule="auto"/>
              <w:rPr>
                <w:rFonts w:cs="Arial"/>
                <w:sz w:val="20"/>
                <w:szCs w:val="20"/>
              </w:rPr>
            </w:pPr>
          </w:p>
        </w:tc>
        <w:tc>
          <w:tcPr>
            <w:tcW w:w="7648" w:type="dxa"/>
          </w:tcPr>
          <w:p w14:paraId="442ACA88"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Opdrachtnemer gaat zuinig om met grondstoffen en hulpbronnen, zowel op kantoor als onderweg.</w:t>
            </w:r>
          </w:p>
        </w:tc>
        <w:tc>
          <w:tcPr>
            <w:tcW w:w="1610" w:type="dxa"/>
          </w:tcPr>
          <w:p w14:paraId="38A8935B" w14:textId="77777777" w:rsidR="00A01703" w:rsidRPr="00A01703" w:rsidRDefault="00A01703" w:rsidP="00A01703">
            <w:pPr>
              <w:tabs>
                <w:tab w:val="left" w:pos="-567"/>
                <w:tab w:val="left" w:pos="397"/>
              </w:tabs>
              <w:spacing w:line="240" w:lineRule="auto"/>
              <w:ind w:left="57"/>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01703" w:rsidRPr="00A01703" w14:paraId="30074CAE"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F01ECC5" w14:textId="77777777" w:rsidR="00A01703" w:rsidRPr="00A01703" w:rsidRDefault="00A01703" w:rsidP="00A01703">
            <w:pPr>
              <w:numPr>
                <w:ilvl w:val="0"/>
                <w:numId w:val="1"/>
              </w:numPr>
              <w:tabs>
                <w:tab w:val="left" w:pos="-567"/>
              </w:tabs>
              <w:spacing w:line="240" w:lineRule="auto"/>
              <w:rPr>
                <w:rFonts w:cs="Arial"/>
                <w:sz w:val="20"/>
                <w:szCs w:val="20"/>
              </w:rPr>
            </w:pPr>
          </w:p>
        </w:tc>
        <w:tc>
          <w:tcPr>
            <w:tcW w:w="7648" w:type="dxa"/>
          </w:tcPr>
          <w:p w14:paraId="07E52B12"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De Gemeente vindt het belangrijk dat inschrijvers in hun bedrijfsvoering rekening houden met duurzaamheid en milieu. De Gemeente tracht bij inkopen zoveel mogelijk rekening te houden met aspecten van duurzaamheid. Bij de inkoop van producten en diensten wordt hier dan ook aandacht aan besteed. De Gemeente voert een actief beleid op het gebied van maatschappelijk verantwoord ondernemen en eisen van inschrijvers eenzelfde opstelling.</w:t>
            </w:r>
          </w:p>
        </w:tc>
        <w:tc>
          <w:tcPr>
            <w:tcW w:w="1610" w:type="dxa"/>
          </w:tcPr>
          <w:p w14:paraId="7DB1FB6C" w14:textId="77777777" w:rsidR="00A01703" w:rsidRPr="00A01703" w:rsidRDefault="00A01703" w:rsidP="00A01703">
            <w:pPr>
              <w:tabs>
                <w:tab w:val="left" w:pos="-567"/>
                <w:tab w:val="left" w:pos="397"/>
              </w:tabs>
              <w:spacing w:line="240" w:lineRule="auto"/>
              <w:ind w:left="57"/>
              <w:cnfStyle w:val="000000010000" w:firstRow="0" w:lastRow="0" w:firstColumn="0" w:lastColumn="0" w:oddVBand="0" w:evenVBand="0" w:oddHBand="0" w:evenHBand="1" w:firstRowFirstColumn="0" w:firstRowLastColumn="0" w:lastRowFirstColumn="0" w:lastRowLastColumn="0"/>
              <w:rPr>
                <w:rFonts w:cs="Arial"/>
                <w:sz w:val="20"/>
                <w:szCs w:val="20"/>
              </w:rPr>
            </w:pPr>
          </w:p>
        </w:tc>
      </w:tr>
    </w:tbl>
    <w:p w14:paraId="23157F29" w14:textId="77777777" w:rsidR="00A01703" w:rsidRPr="00A01703" w:rsidRDefault="00A01703" w:rsidP="00A01703"/>
    <w:p w14:paraId="0ABC1A78" w14:textId="77777777" w:rsidR="00A01703" w:rsidRPr="00A01703" w:rsidRDefault="00A01703" w:rsidP="00A01703">
      <w:pPr>
        <w:rPr>
          <w:rFonts w:cs="Arial"/>
          <w:b/>
          <w:bCs/>
          <w:szCs w:val="20"/>
        </w:rPr>
      </w:pPr>
      <w:r w:rsidRPr="00A01703">
        <w:rPr>
          <w:rFonts w:cs="Arial"/>
          <w:b/>
          <w:bCs/>
          <w:szCs w:val="20"/>
        </w:rPr>
        <w:t>Juridische eisen</w:t>
      </w:r>
    </w:p>
    <w:p w14:paraId="6D502783" w14:textId="77777777" w:rsidR="00A01703" w:rsidRPr="00A01703" w:rsidRDefault="00A01703" w:rsidP="00A01703">
      <w:pPr>
        <w:rPr>
          <w:rFonts w:cs="Arial"/>
          <w:b/>
          <w:bCs/>
          <w:szCs w:val="20"/>
        </w:rPr>
      </w:pPr>
    </w:p>
    <w:tbl>
      <w:tblPr>
        <w:tblStyle w:val="Tabelstijlsjablonen1"/>
        <w:tblW w:w="9870" w:type="dxa"/>
        <w:tblLayout w:type="fixed"/>
        <w:tblLook w:val="0000" w:firstRow="0" w:lastRow="0" w:firstColumn="0" w:lastColumn="0" w:noHBand="0" w:noVBand="0"/>
      </w:tblPr>
      <w:tblGrid>
        <w:gridCol w:w="598"/>
        <w:gridCol w:w="7662"/>
        <w:gridCol w:w="1610"/>
      </w:tblGrid>
      <w:tr w:rsidR="00A01703" w:rsidRPr="00A01703" w14:paraId="3155E621" w14:textId="77777777" w:rsidTr="00BA48AD">
        <w:trPr>
          <w:cnfStyle w:val="000000100000" w:firstRow="0" w:lastRow="0" w:firstColumn="0" w:lastColumn="0" w:oddVBand="0" w:evenVBand="0" w:oddHBand="1" w:evenHBand="0" w:firstRowFirstColumn="0" w:firstRowLastColumn="0" w:lastRowFirstColumn="0" w:lastRowLastColumn="0"/>
        </w:trPr>
        <w:tc>
          <w:tcPr>
            <w:tcW w:w="598" w:type="dxa"/>
          </w:tcPr>
          <w:p w14:paraId="3708B617" w14:textId="77777777" w:rsidR="00A01703" w:rsidRPr="00A01703" w:rsidRDefault="00A01703" w:rsidP="00A01703">
            <w:pPr>
              <w:numPr>
                <w:ilvl w:val="0"/>
                <w:numId w:val="14"/>
              </w:numPr>
              <w:tabs>
                <w:tab w:val="left" w:pos="-567"/>
              </w:tabs>
              <w:spacing w:line="240" w:lineRule="auto"/>
              <w:contextualSpacing/>
              <w:rPr>
                <w:rFonts w:cs="Arial"/>
                <w:sz w:val="20"/>
                <w:szCs w:val="20"/>
              </w:rPr>
            </w:pPr>
          </w:p>
        </w:tc>
        <w:tc>
          <w:tcPr>
            <w:tcW w:w="7662" w:type="dxa"/>
          </w:tcPr>
          <w:p w14:paraId="643E609A" w14:textId="77777777" w:rsidR="00A01703" w:rsidRPr="00A01703" w:rsidRDefault="00A01703" w:rsidP="00A01703">
            <w:r w:rsidRPr="00A01703">
              <w:t>Op deze aanbesteding is het Nederlands recht van toepassing.</w:t>
            </w:r>
          </w:p>
        </w:tc>
        <w:tc>
          <w:tcPr>
            <w:tcW w:w="1610" w:type="dxa"/>
          </w:tcPr>
          <w:p w14:paraId="480CE264" w14:textId="77777777" w:rsidR="00A01703" w:rsidRPr="00A01703" w:rsidRDefault="00A01703" w:rsidP="00A01703">
            <w:pPr>
              <w:tabs>
                <w:tab w:val="left" w:pos="-567"/>
                <w:tab w:val="left" w:pos="397"/>
              </w:tabs>
              <w:spacing w:line="240" w:lineRule="auto"/>
              <w:ind w:left="57"/>
              <w:rPr>
                <w:rFonts w:cs="Arial"/>
                <w:sz w:val="20"/>
                <w:szCs w:val="20"/>
              </w:rPr>
            </w:pPr>
          </w:p>
        </w:tc>
      </w:tr>
      <w:tr w:rsidR="00A01703" w:rsidRPr="00A01703" w14:paraId="6DD4D7BF" w14:textId="77777777" w:rsidTr="00BA48AD">
        <w:trPr>
          <w:cnfStyle w:val="000000010000" w:firstRow="0" w:lastRow="0" w:firstColumn="0" w:lastColumn="0" w:oddVBand="0" w:evenVBand="0" w:oddHBand="0" w:evenHBand="1" w:firstRowFirstColumn="0" w:firstRowLastColumn="0" w:lastRowFirstColumn="0" w:lastRowLastColumn="0"/>
        </w:trPr>
        <w:tc>
          <w:tcPr>
            <w:tcW w:w="598" w:type="dxa"/>
          </w:tcPr>
          <w:p w14:paraId="476A449F" w14:textId="77777777" w:rsidR="00A01703" w:rsidRPr="00A01703" w:rsidRDefault="00A01703" w:rsidP="00A01703">
            <w:pPr>
              <w:tabs>
                <w:tab w:val="left" w:pos="-567"/>
              </w:tabs>
              <w:spacing w:line="240" w:lineRule="auto"/>
              <w:ind w:left="1211"/>
              <w:rPr>
                <w:rFonts w:cs="Arial"/>
                <w:sz w:val="20"/>
                <w:szCs w:val="20"/>
              </w:rPr>
            </w:pPr>
          </w:p>
        </w:tc>
        <w:tc>
          <w:tcPr>
            <w:tcW w:w="7662" w:type="dxa"/>
          </w:tcPr>
          <w:p w14:paraId="52D77049" w14:textId="77777777" w:rsidR="00A01703" w:rsidRPr="00A01703" w:rsidRDefault="00A01703" w:rsidP="00A01703">
            <w:r w:rsidRPr="00A01703">
              <w:t>De Algemene Inkoopvoorwaarden voor leveringen en diensten van de VNG inclusief addendum, zijn uitsluitend van toepassing. Levering, betaling- en andere voorwaarden van Inschrijver worden uitdrukkelijk van de hand gewezen.</w:t>
            </w:r>
          </w:p>
          <w:p w14:paraId="2DFB8945" w14:textId="77777777" w:rsidR="00A01703" w:rsidRPr="00A01703" w:rsidRDefault="00A01703" w:rsidP="00A01703"/>
          <w:p w14:paraId="25CDF35C" w14:textId="77777777" w:rsidR="00A01703" w:rsidRPr="00A01703" w:rsidRDefault="00A01703" w:rsidP="00A01703">
            <w:r w:rsidRPr="00A01703">
              <w:t>Inschrijver gaat akkoord met de Overeenkomst en de Algemene Inkoopvoorwaarden voor leveringen en diensten van de VNG, inclusief Addendum.</w:t>
            </w:r>
          </w:p>
        </w:tc>
        <w:tc>
          <w:tcPr>
            <w:tcW w:w="1610" w:type="dxa"/>
          </w:tcPr>
          <w:p w14:paraId="68FDDB59" w14:textId="77777777" w:rsidR="00A01703" w:rsidRPr="00A01703" w:rsidRDefault="00A01703" w:rsidP="00A01703">
            <w:pPr>
              <w:tabs>
                <w:tab w:val="left" w:pos="-567"/>
                <w:tab w:val="left" w:pos="397"/>
              </w:tabs>
              <w:spacing w:line="240" w:lineRule="auto"/>
              <w:ind w:left="57"/>
              <w:rPr>
                <w:rFonts w:cs="Arial"/>
                <w:sz w:val="20"/>
                <w:szCs w:val="20"/>
              </w:rPr>
            </w:pPr>
          </w:p>
        </w:tc>
      </w:tr>
    </w:tbl>
    <w:p w14:paraId="1965A23D" w14:textId="3CC67F9D" w:rsidR="00A01703" w:rsidRDefault="00A01703" w:rsidP="00A01703"/>
    <w:p w14:paraId="261A76B0" w14:textId="604810CE" w:rsidR="00EA1F63" w:rsidRDefault="00EA1F63" w:rsidP="00A01703"/>
    <w:p w14:paraId="47B9AAFE" w14:textId="38E1AB4A" w:rsidR="00EA1F63" w:rsidRDefault="00EA1F63" w:rsidP="00A01703"/>
    <w:p w14:paraId="447507A1" w14:textId="58B28BD8" w:rsidR="00EA1F63" w:rsidRDefault="00EA1F63" w:rsidP="00A01703"/>
    <w:p w14:paraId="54ABCDEF" w14:textId="5E083C50" w:rsidR="00EA1F63" w:rsidRDefault="00EA1F63" w:rsidP="00A01703"/>
    <w:p w14:paraId="7CFEB7E1" w14:textId="52E12561" w:rsidR="00EA1F63" w:rsidRDefault="00EA1F63" w:rsidP="00A01703"/>
    <w:p w14:paraId="2263D0C8" w14:textId="6A4D5AA0" w:rsidR="00EA1F63" w:rsidRDefault="00EA1F63" w:rsidP="00A01703"/>
    <w:p w14:paraId="349AA164" w14:textId="2B2E3712" w:rsidR="00EA1F63" w:rsidRDefault="00EA1F63" w:rsidP="00A01703"/>
    <w:p w14:paraId="27037ACB" w14:textId="77777777" w:rsidR="00EA1F63" w:rsidRPr="00A01703" w:rsidRDefault="00EA1F63" w:rsidP="00A01703"/>
    <w:tbl>
      <w:tblPr>
        <w:tblStyle w:val="Tabelstijlsjablonen1"/>
        <w:tblW w:w="9883" w:type="dxa"/>
        <w:tblLayout w:type="fixed"/>
        <w:tblLook w:val="0000" w:firstRow="0" w:lastRow="0" w:firstColumn="0" w:lastColumn="0" w:noHBand="0" w:noVBand="0"/>
      </w:tblPr>
      <w:tblGrid>
        <w:gridCol w:w="2815"/>
        <w:gridCol w:w="7068"/>
      </w:tblGrid>
      <w:tr w:rsidR="00A01703" w:rsidRPr="00A01703" w14:paraId="3F2E28B9" w14:textId="77777777" w:rsidTr="00BA48AD">
        <w:trPr>
          <w:cnfStyle w:val="000000100000" w:firstRow="0" w:lastRow="0" w:firstColumn="0" w:lastColumn="0" w:oddVBand="0" w:evenVBand="0" w:oddHBand="1" w:evenHBand="0" w:firstRowFirstColumn="0" w:firstRowLastColumn="0" w:lastRowFirstColumn="0" w:lastRowLastColumn="0"/>
          <w:trHeight w:val="284"/>
        </w:trPr>
        <w:tc>
          <w:tcPr>
            <w:tcW w:w="2815" w:type="dxa"/>
          </w:tcPr>
          <w:p w14:paraId="5A0FDA95" w14:textId="77777777" w:rsidR="00A01703" w:rsidRPr="00A01703" w:rsidRDefault="00A01703" w:rsidP="00A01703">
            <w:r w:rsidRPr="00A01703">
              <w:lastRenderedPageBreak/>
              <w:t>Naam inschrijver:</w:t>
            </w:r>
          </w:p>
        </w:tc>
        <w:tc>
          <w:tcPr>
            <w:tcW w:w="7068" w:type="dxa"/>
          </w:tcPr>
          <w:p w14:paraId="2D415A33" w14:textId="77777777" w:rsidR="00A01703" w:rsidRPr="00A01703" w:rsidRDefault="00A01703" w:rsidP="00A01703">
            <w:pPr>
              <w:spacing w:line="240" w:lineRule="auto"/>
              <w:rPr>
                <w:rFonts w:cs="Arial"/>
                <w:sz w:val="20"/>
                <w:szCs w:val="20"/>
              </w:rPr>
            </w:pPr>
          </w:p>
        </w:tc>
      </w:tr>
      <w:tr w:rsidR="00A01703" w:rsidRPr="00A01703" w14:paraId="1CEFA8C2" w14:textId="77777777" w:rsidTr="00BA48AD">
        <w:trPr>
          <w:cnfStyle w:val="000000010000" w:firstRow="0" w:lastRow="0" w:firstColumn="0" w:lastColumn="0" w:oddVBand="0" w:evenVBand="0" w:oddHBand="0" w:evenHBand="1" w:firstRowFirstColumn="0" w:firstRowLastColumn="0" w:lastRowFirstColumn="0" w:lastRowLastColumn="0"/>
          <w:trHeight w:val="284"/>
        </w:trPr>
        <w:tc>
          <w:tcPr>
            <w:tcW w:w="2815" w:type="dxa"/>
          </w:tcPr>
          <w:p w14:paraId="68DD2502" w14:textId="77777777" w:rsidR="00A01703" w:rsidRPr="00A01703" w:rsidRDefault="00A01703" w:rsidP="00A01703">
            <w:r w:rsidRPr="00A01703">
              <w:t>Naam rechtsgeldig vertegenwoordiger:</w:t>
            </w:r>
          </w:p>
        </w:tc>
        <w:tc>
          <w:tcPr>
            <w:tcW w:w="7068" w:type="dxa"/>
          </w:tcPr>
          <w:p w14:paraId="06E1BBD6" w14:textId="77777777" w:rsidR="00A01703" w:rsidRPr="00A01703" w:rsidRDefault="00A01703" w:rsidP="00A01703">
            <w:pPr>
              <w:spacing w:line="240" w:lineRule="auto"/>
              <w:rPr>
                <w:rFonts w:cs="Arial"/>
                <w:sz w:val="20"/>
                <w:szCs w:val="20"/>
              </w:rPr>
            </w:pPr>
          </w:p>
        </w:tc>
      </w:tr>
      <w:tr w:rsidR="00A01703" w:rsidRPr="00A01703" w14:paraId="5D3391AB" w14:textId="77777777" w:rsidTr="00BA48AD">
        <w:trPr>
          <w:cnfStyle w:val="000000100000" w:firstRow="0" w:lastRow="0" w:firstColumn="0" w:lastColumn="0" w:oddVBand="0" w:evenVBand="0" w:oddHBand="1" w:evenHBand="0" w:firstRowFirstColumn="0" w:firstRowLastColumn="0" w:lastRowFirstColumn="0" w:lastRowLastColumn="0"/>
          <w:trHeight w:val="284"/>
        </w:trPr>
        <w:tc>
          <w:tcPr>
            <w:tcW w:w="2815" w:type="dxa"/>
          </w:tcPr>
          <w:p w14:paraId="3129CDCE" w14:textId="77777777" w:rsidR="00A01703" w:rsidRPr="00A01703" w:rsidRDefault="00A01703" w:rsidP="00A01703">
            <w:r w:rsidRPr="00A01703">
              <w:t>Functie rechtsgeldig vertegenwoordiger:</w:t>
            </w:r>
          </w:p>
        </w:tc>
        <w:tc>
          <w:tcPr>
            <w:tcW w:w="7068" w:type="dxa"/>
          </w:tcPr>
          <w:p w14:paraId="2BC91B93" w14:textId="77777777" w:rsidR="00A01703" w:rsidRPr="00A01703" w:rsidRDefault="00A01703" w:rsidP="00A01703">
            <w:pPr>
              <w:spacing w:line="240" w:lineRule="auto"/>
              <w:rPr>
                <w:rFonts w:cs="Arial"/>
                <w:sz w:val="20"/>
                <w:szCs w:val="20"/>
              </w:rPr>
            </w:pPr>
          </w:p>
        </w:tc>
      </w:tr>
      <w:tr w:rsidR="00A01703" w:rsidRPr="00A01703" w14:paraId="735A4A14" w14:textId="77777777" w:rsidTr="00BA48AD">
        <w:trPr>
          <w:cnfStyle w:val="000000010000" w:firstRow="0" w:lastRow="0" w:firstColumn="0" w:lastColumn="0" w:oddVBand="0" w:evenVBand="0" w:oddHBand="0" w:evenHBand="1" w:firstRowFirstColumn="0" w:firstRowLastColumn="0" w:lastRowFirstColumn="0" w:lastRowLastColumn="0"/>
          <w:trHeight w:val="580"/>
        </w:trPr>
        <w:tc>
          <w:tcPr>
            <w:tcW w:w="2815" w:type="dxa"/>
          </w:tcPr>
          <w:p w14:paraId="1E6840F6" w14:textId="77777777" w:rsidR="00A01703" w:rsidRPr="00A01703" w:rsidRDefault="00A01703" w:rsidP="00A01703">
            <w:r w:rsidRPr="00A01703">
              <w:t>Ondertekening rechtsgeldig vertegenwoordiger:</w:t>
            </w:r>
          </w:p>
        </w:tc>
        <w:tc>
          <w:tcPr>
            <w:tcW w:w="7068" w:type="dxa"/>
          </w:tcPr>
          <w:p w14:paraId="2090F02A" w14:textId="77777777" w:rsidR="00A01703" w:rsidRPr="00A01703" w:rsidRDefault="00A01703" w:rsidP="00A01703">
            <w:pPr>
              <w:spacing w:line="240" w:lineRule="auto"/>
              <w:rPr>
                <w:rFonts w:cs="Arial"/>
                <w:sz w:val="20"/>
                <w:szCs w:val="20"/>
              </w:rPr>
            </w:pPr>
          </w:p>
        </w:tc>
      </w:tr>
      <w:tr w:rsidR="00A01703" w:rsidRPr="00A01703" w14:paraId="14383F28" w14:textId="77777777" w:rsidTr="00BA48AD">
        <w:trPr>
          <w:cnfStyle w:val="000000100000" w:firstRow="0" w:lastRow="0" w:firstColumn="0" w:lastColumn="0" w:oddVBand="0" w:evenVBand="0" w:oddHBand="1" w:evenHBand="0" w:firstRowFirstColumn="0" w:firstRowLastColumn="0" w:lastRowFirstColumn="0" w:lastRowLastColumn="0"/>
          <w:trHeight w:val="284"/>
        </w:trPr>
        <w:tc>
          <w:tcPr>
            <w:tcW w:w="2815" w:type="dxa"/>
          </w:tcPr>
          <w:p w14:paraId="69D8E4C3" w14:textId="77777777" w:rsidR="00A01703" w:rsidRPr="00A01703" w:rsidRDefault="00A01703" w:rsidP="00A01703">
            <w:r w:rsidRPr="00A01703">
              <w:t>Datum:</w:t>
            </w:r>
          </w:p>
        </w:tc>
        <w:tc>
          <w:tcPr>
            <w:tcW w:w="7068" w:type="dxa"/>
          </w:tcPr>
          <w:p w14:paraId="40CD04A7" w14:textId="77777777" w:rsidR="00A01703" w:rsidRPr="00A01703" w:rsidRDefault="00A01703" w:rsidP="00A01703">
            <w:pPr>
              <w:spacing w:line="240" w:lineRule="auto"/>
              <w:rPr>
                <w:rFonts w:cs="Arial"/>
                <w:sz w:val="20"/>
                <w:szCs w:val="20"/>
              </w:rPr>
            </w:pPr>
          </w:p>
        </w:tc>
      </w:tr>
    </w:tbl>
    <w:p w14:paraId="4CDB95C1" w14:textId="77777777" w:rsidR="00A01703" w:rsidRPr="00A01703" w:rsidRDefault="00A01703" w:rsidP="00A01703">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16" w:name="_Toc3986814"/>
      <w:bookmarkStart w:id="17" w:name="_Toc97201551"/>
      <w:bookmarkStart w:id="18" w:name="_Toc134842986"/>
      <w:bookmarkStart w:id="19" w:name="_Toc134848775"/>
      <w:bookmarkStart w:id="20" w:name="_Toc134848891"/>
      <w:bookmarkEnd w:id="12"/>
      <w:bookmarkEnd w:id="13"/>
      <w:bookmarkEnd w:id="14"/>
      <w:bookmarkEnd w:id="15"/>
      <w:r w:rsidRPr="00A01703">
        <w:rPr>
          <w:rFonts w:ascii="Arial Vet" w:eastAsia="Calibri" w:hAnsi="Arial Vet"/>
          <w:b/>
          <w:bCs/>
          <w:kern w:val="30"/>
          <w:sz w:val="24"/>
          <w:szCs w:val="20"/>
        </w:rPr>
        <w:lastRenderedPageBreak/>
        <w:t>Bijlage 5 - Prijsopgave</w:t>
      </w:r>
      <w:bookmarkEnd w:id="16"/>
      <w:bookmarkEnd w:id="17"/>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108" w:type="dxa"/>
          <w:left w:w="28" w:type="dxa"/>
          <w:bottom w:w="108" w:type="dxa"/>
          <w:right w:w="28" w:type="dxa"/>
        </w:tblCellMar>
        <w:tblLook w:val="04A0" w:firstRow="1" w:lastRow="0" w:firstColumn="1" w:lastColumn="0" w:noHBand="0" w:noVBand="1"/>
      </w:tblPr>
      <w:tblGrid>
        <w:gridCol w:w="9884"/>
      </w:tblGrid>
      <w:tr w:rsidR="00A01703" w:rsidRPr="00A01703" w14:paraId="507D285A" w14:textId="77777777" w:rsidTr="00BA48AD">
        <w:tc>
          <w:tcPr>
            <w:tcW w:w="9884" w:type="dxa"/>
            <w:tcBorders>
              <w:top w:val="nil"/>
              <w:left w:val="nil"/>
              <w:bottom w:val="nil"/>
              <w:right w:val="nil"/>
            </w:tcBorders>
            <w:shd w:val="clear" w:color="auto" w:fill="F2F2F2" w:themeFill="background1" w:themeFillShade="F2"/>
            <w:hideMark/>
          </w:tcPr>
          <w:p w14:paraId="1F0CFE1C" w14:textId="77777777" w:rsidR="00A01703" w:rsidRPr="00A01703" w:rsidRDefault="00A01703" w:rsidP="00A01703">
            <w:r w:rsidRPr="00A01703">
              <w:t>Dit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tc>
      </w:tr>
    </w:tbl>
    <w:p w14:paraId="6C81D6AA" w14:textId="77777777" w:rsidR="00A01703" w:rsidRPr="00A01703" w:rsidRDefault="00A01703" w:rsidP="00A01703"/>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108" w:type="dxa"/>
          <w:left w:w="28" w:type="dxa"/>
          <w:bottom w:w="108" w:type="dxa"/>
          <w:right w:w="28" w:type="dxa"/>
        </w:tblCellMar>
        <w:tblLook w:val="04A0" w:firstRow="1" w:lastRow="0" w:firstColumn="1" w:lastColumn="0" w:noHBand="0" w:noVBand="1"/>
      </w:tblPr>
      <w:tblGrid>
        <w:gridCol w:w="9884"/>
      </w:tblGrid>
      <w:tr w:rsidR="00A01703" w:rsidRPr="00A01703" w14:paraId="636CFCFE" w14:textId="77777777" w:rsidTr="00BA48AD">
        <w:tc>
          <w:tcPr>
            <w:tcW w:w="9884" w:type="dxa"/>
            <w:tcBorders>
              <w:top w:val="nil"/>
              <w:left w:val="nil"/>
              <w:bottom w:val="nil"/>
              <w:right w:val="nil"/>
            </w:tcBorders>
            <w:shd w:val="clear" w:color="auto" w:fill="F2F2F2" w:themeFill="background1" w:themeFillShade="F2"/>
            <w:hideMark/>
          </w:tcPr>
          <w:p w14:paraId="4C152D05" w14:textId="77777777" w:rsidR="00A01703" w:rsidRPr="00A01703" w:rsidRDefault="00A01703" w:rsidP="00A01703">
            <w:r w:rsidRPr="00A01703">
              <w:t>Het is NIET toegestaan de opmaak van deze bijlage anders dan aangegeven te wijzigen. Het door een Inschrijver zelfstandig wijzigen van de opmaak van deze bijlage maakt de Inschrijving onvergelijkbaar met andere Inschrijvingen en kan leiden tot uitsluiting van Inschrijver.</w:t>
            </w:r>
          </w:p>
        </w:tc>
      </w:tr>
    </w:tbl>
    <w:p w14:paraId="673296DB" w14:textId="77777777" w:rsidR="00A01703" w:rsidRPr="00A01703" w:rsidRDefault="00A01703" w:rsidP="00A01703"/>
    <w:tbl>
      <w:tblPr>
        <w:tblStyle w:val="Tabelstijlsjablonen1"/>
        <w:tblW w:w="0" w:type="auto"/>
        <w:tblLook w:val="04A0" w:firstRow="1" w:lastRow="0" w:firstColumn="1" w:lastColumn="0" w:noHBand="0" w:noVBand="1"/>
      </w:tblPr>
      <w:tblGrid>
        <w:gridCol w:w="2977"/>
        <w:gridCol w:w="2049"/>
        <w:gridCol w:w="2431"/>
        <w:gridCol w:w="2295"/>
      </w:tblGrid>
      <w:tr w:rsidR="00A01703" w:rsidRPr="00A01703" w14:paraId="3116CFF8"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AD22FB2" w14:textId="77777777" w:rsidR="00A01703" w:rsidRPr="00A01703" w:rsidRDefault="00A01703" w:rsidP="00A01703">
            <w:r w:rsidRPr="00A01703">
              <w:t>Soorten kosten A1</w:t>
            </w:r>
          </w:p>
        </w:tc>
        <w:tc>
          <w:tcPr>
            <w:tcW w:w="2049" w:type="dxa"/>
          </w:tcPr>
          <w:p w14:paraId="0C7C74DE"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rPr>
                <w:rFonts w:cs="Arial"/>
                <w:bCs/>
                <w:spacing w:val="0"/>
                <w:sz w:val="20"/>
                <w:szCs w:val="20"/>
              </w:rPr>
              <w:t>Kosten ex. BTW in Euro's per 1000 kg</w:t>
            </w:r>
          </w:p>
        </w:tc>
        <w:tc>
          <w:tcPr>
            <w:tcW w:w="2431" w:type="dxa"/>
          </w:tcPr>
          <w:p w14:paraId="1D9C1AC7"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Gemiddeld afname in ton per jaar</w:t>
            </w:r>
          </w:p>
        </w:tc>
        <w:tc>
          <w:tcPr>
            <w:tcW w:w="2295" w:type="dxa"/>
          </w:tcPr>
          <w:p w14:paraId="08BC0BA1"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Totale kosten in euro’s</w:t>
            </w:r>
          </w:p>
        </w:tc>
      </w:tr>
      <w:tr w:rsidR="00A01703" w:rsidRPr="00A01703" w14:paraId="5D52336A"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3352493" w14:textId="77777777" w:rsidR="00A01703" w:rsidRPr="00A01703" w:rsidRDefault="00A01703" w:rsidP="00A01703">
            <w:r w:rsidRPr="00A01703">
              <w:t>A1.1 Kosten vacuümzout (1 november t/m 1 april van ieder jaar) inclusief materiaal &amp; transport</w:t>
            </w:r>
          </w:p>
        </w:tc>
        <w:tc>
          <w:tcPr>
            <w:tcW w:w="2049" w:type="dxa"/>
          </w:tcPr>
          <w:p w14:paraId="38C9002F" w14:textId="77777777" w:rsidR="00A01703" w:rsidRPr="00A01703" w:rsidRDefault="00A01703" w:rsidP="00A01703">
            <w:pPr>
              <w:jc w:val="center"/>
              <w:cnfStyle w:val="000000100000" w:firstRow="0" w:lastRow="0" w:firstColumn="0" w:lastColumn="0" w:oddVBand="0" w:evenVBand="0" w:oddHBand="1" w:evenHBand="0" w:firstRowFirstColumn="0" w:firstRowLastColumn="0" w:lastRowFirstColumn="0" w:lastRowLastColumn="0"/>
            </w:pPr>
          </w:p>
        </w:tc>
        <w:tc>
          <w:tcPr>
            <w:tcW w:w="2431" w:type="dxa"/>
          </w:tcPr>
          <w:p w14:paraId="1218CA51" w14:textId="77777777" w:rsidR="00A01703" w:rsidRPr="00A01703" w:rsidRDefault="00A01703" w:rsidP="00A01703">
            <w:pPr>
              <w:jc w:val="center"/>
              <w:cnfStyle w:val="000000100000" w:firstRow="0" w:lastRow="0" w:firstColumn="0" w:lastColumn="0" w:oddVBand="0" w:evenVBand="0" w:oddHBand="1" w:evenHBand="0" w:firstRowFirstColumn="0" w:firstRowLastColumn="0" w:lastRowFirstColumn="0" w:lastRowLastColumn="0"/>
            </w:pPr>
            <w:r w:rsidRPr="00A01703">
              <w:t>600</w:t>
            </w:r>
          </w:p>
        </w:tc>
        <w:tc>
          <w:tcPr>
            <w:tcW w:w="2295" w:type="dxa"/>
          </w:tcPr>
          <w:p w14:paraId="5C164497"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tc>
      </w:tr>
      <w:tr w:rsidR="00A01703" w:rsidRPr="00A01703" w14:paraId="5CE25EE6"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58B4C30" w14:textId="77777777" w:rsidR="00A01703" w:rsidRPr="00A01703" w:rsidRDefault="00A01703" w:rsidP="00A01703">
            <w:r w:rsidRPr="00A01703">
              <w:t xml:space="preserve">A1.2 Kosten vacuümzout (2 april t/m 31 oktober van ieder jaar) inclusief materiaal en transport </w:t>
            </w:r>
          </w:p>
        </w:tc>
        <w:tc>
          <w:tcPr>
            <w:tcW w:w="2049" w:type="dxa"/>
          </w:tcPr>
          <w:p w14:paraId="3BF6AFBE" w14:textId="77777777" w:rsidR="00A01703" w:rsidRPr="00A01703" w:rsidRDefault="00A01703" w:rsidP="00A01703">
            <w:pPr>
              <w:jc w:val="center"/>
              <w:cnfStyle w:val="000000010000" w:firstRow="0" w:lastRow="0" w:firstColumn="0" w:lastColumn="0" w:oddVBand="0" w:evenVBand="0" w:oddHBand="0" w:evenHBand="1" w:firstRowFirstColumn="0" w:firstRowLastColumn="0" w:lastRowFirstColumn="0" w:lastRowLastColumn="0"/>
            </w:pPr>
          </w:p>
        </w:tc>
        <w:tc>
          <w:tcPr>
            <w:tcW w:w="2431" w:type="dxa"/>
          </w:tcPr>
          <w:p w14:paraId="01C0F1DB" w14:textId="77777777" w:rsidR="00A01703" w:rsidRPr="00A01703" w:rsidRDefault="00A01703" w:rsidP="00A01703">
            <w:pPr>
              <w:jc w:val="center"/>
              <w:cnfStyle w:val="000000010000" w:firstRow="0" w:lastRow="0" w:firstColumn="0" w:lastColumn="0" w:oddVBand="0" w:evenVBand="0" w:oddHBand="0" w:evenHBand="1" w:firstRowFirstColumn="0" w:firstRowLastColumn="0" w:lastRowFirstColumn="0" w:lastRowLastColumn="0"/>
            </w:pPr>
            <w:r w:rsidRPr="00A01703">
              <w:t>100</w:t>
            </w:r>
          </w:p>
        </w:tc>
        <w:tc>
          <w:tcPr>
            <w:tcW w:w="2295" w:type="dxa"/>
          </w:tcPr>
          <w:p w14:paraId="620B0C43"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tc>
      </w:tr>
      <w:tr w:rsidR="00A01703" w:rsidRPr="00A01703" w14:paraId="7D4FDC36"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7" w:type="dxa"/>
            <w:gridSpan w:val="3"/>
          </w:tcPr>
          <w:p w14:paraId="735F985C" w14:textId="77777777" w:rsidR="00A01703" w:rsidRPr="00A01703" w:rsidRDefault="00A01703" w:rsidP="00A01703">
            <w:pPr>
              <w:jc w:val="right"/>
            </w:pPr>
            <w:r w:rsidRPr="00A01703">
              <w:t>Totaal prijs exclusief BTW</w:t>
            </w:r>
          </w:p>
        </w:tc>
        <w:tc>
          <w:tcPr>
            <w:tcW w:w="2295" w:type="dxa"/>
          </w:tcPr>
          <w:p w14:paraId="3564F676"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tc>
      </w:tr>
    </w:tbl>
    <w:p w14:paraId="7BC01187" w14:textId="77777777" w:rsidR="00A01703" w:rsidRPr="00A01703" w:rsidRDefault="00A01703" w:rsidP="00A01703"/>
    <w:tbl>
      <w:tblPr>
        <w:tblStyle w:val="Tabelstijlsjablonen1"/>
        <w:tblW w:w="0" w:type="auto"/>
        <w:tblLook w:val="04A0" w:firstRow="1" w:lastRow="0" w:firstColumn="1" w:lastColumn="0" w:noHBand="0" w:noVBand="1"/>
      </w:tblPr>
      <w:tblGrid>
        <w:gridCol w:w="2977"/>
        <w:gridCol w:w="2049"/>
        <w:gridCol w:w="2431"/>
        <w:gridCol w:w="2295"/>
      </w:tblGrid>
      <w:tr w:rsidR="00A01703" w:rsidRPr="00A01703" w14:paraId="2D518951"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26D6972" w14:textId="77777777" w:rsidR="00A01703" w:rsidRPr="00A01703" w:rsidRDefault="00A01703" w:rsidP="00A01703">
            <w:r w:rsidRPr="00A01703">
              <w:t>Soorten kosten A2</w:t>
            </w:r>
          </w:p>
        </w:tc>
        <w:tc>
          <w:tcPr>
            <w:tcW w:w="2049" w:type="dxa"/>
          </w:tcPr>
          <w:p w14:paraId="0A730891"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rPr>
                <w:rFonts w:cs="Arial"/>
                <w:bCs/>
                <w:spacing w:val="0"/>
                <w:sz w:val="20"/>
                <w:szCs w:val="20"/>
              </w:rPr>
              <w:t>Totale kosten per maand in euro’s</w:t>
            </w:r>
          </w:p>
        </w:tc>
        <w:tc>
          <w:tcPr>
            <w:tcW w:w="2431" w:type="dxa"/>
          </w:tcPr>
          <w:p w14:paraId="7A1C6775"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Aantal maanden</w:t>
            </w:r>
          </w:p>
        </w:tc>
        <w:tc>
          <w:tcPr>
            <w:tcW w:w="2295" w:type="dxa"/>
          </w:tcPr>
          <w:p w14:paraId="2EB9E9F8"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Totale kosten per jaar in euro’s</w:t>
            </w:r>
          </w:p>
        </w:tc>
      </w:tr>
      <w:tr w:rsidR="00A01703" w:rsidRPr="00A01703" w14:paraId="72E493BF"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C0DA113" w14:textId="77777777" w:rsidR="00A01703" w:rsidRPr="00A01703" w:rsidRDefault="00A01703" w:rsidP="00A01703">
            <w:r w:rsidRPr="00A01703">
              <w:t xml:space="preserve">Vergoeding aanhouden strategische voorraad 2000 ton </w:t>
            </w:r>
          </w:p>
        </w:tc>
        <w:tc>
          <w:tcPr>
            <w:tcW w:w="2049" w:type="dxa"/>
          </w:tcPr>
          <w:p w14:paraId="21E915AB" w14:textId="77777777" w:rsidR="00A01703" w:rsidRPr="00A01703" w:rsidRDefault="00A01703" w:rsidP="00A01703">
            <w:pPr>
              <w:ind w:firstLine="708"/>
              <w:cnfStyle w:val="000000100000" w:firstRow="0" w:lastRow="0" w:firstColumn="0" w:lastColumn="0" w:oddVBand="0" w:evenVBand="0" w:oddHBand="1" w:evenHBand="0" w:firstRowFirstColumn="0" w:firstRowLastColumn="0" w:lastRowFirstColumn="0" w:lastRowLastColumn="0"/>
              <w:rPr>
                <w:color w:val="FF0000"/>
              </w:rPr>
            </w:pPr>
          </w:p>
        </w:tc>
        <w:tc>
          <w:tcPr>
            <w:tcW w:w="2431" w:type="dxa"/>
          </w:tcPr>
          <w:p w14:paraId="05F10AB4" w14:textId="77777777" w:rsidR="00A01703" w:rsidRPr="00A01703" w:rsidRDefault="00A01703" w:rsidP="00A01703">
            <w:pPr>
              <w:jc w:val="center"/>
              <w:cnfStyle w:val="000000100000" w:firstRow="0" w:lastRow="0" w:firstColumn="0" w:lastColumn="0" w:oddVBand="0" w:evenVBand="0" w:oddHBand="1" w:evenHBand="0" w:firstRowFirstColumn="0" w:firstRowLastColumn="0" w:lastRowFirstColumn="0" w:lastRowLastColumn="0"/>
              <w:rPr>
                <w:color w:val="FF0000"/>
              </w:rPr>
            </w:pPr>
            <w:r w:rsidRPr="00A01703">
              <w:t>12</w:t>
            </w:r>
          </w:p>
        </w:tc>
        <w:tc>
          <w:tcPr>
            <w:tcW w:w="2295" w:type="dxa"/>
          </w:tcPr>
          <w:p w14:paraId="0B345D1B"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tc>
      </w:tr>
      <w:tr w:rsidR="00A01703" w:rsidRPr="00A01703" w14:paraId="57E6BBEB"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7" w:type="dxa"/>
            <w:gridSpan w:val="3"/>
          </w:tcPr>
          <w:p w14:paraId="4604F668" w14:textId="77777777" w:rsidR="00A01703" w:rsidRPr="00A01703" w:rsidRDefault="00A01703" w:rsidP="00A01703">
            <w:pPr>
              <w:jc w:val="right"/>
            </w:pPr>
            <w:r w:rsidRPr="00A01703">
              <w:t>Totaal prijs exclusief BTW</w:t>
            </w:r>
          </w:p>
        </w:tc>
        <w:tc>
          <w:tcPr>
            <w:tcW w:w="2295" w:type="dxa"/>
          </w:tcPr>
          <w:p w14:paraId="476DBC89"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tc>
      </w:tr>
    </w:tbl>
    <w:p w14:paraId="49C412A4" w14:textId="77777777" w:rsidR="00A01703" w:rsidRPr="00A01703" w:rsidRDefault="00A01703" w:rsidP="00A01703">
      <w:pPr>
        <w:tabs>
          <w:tab w:val="clear" w:pos="357"/>
          <w:tab w:val="left" w:pos="1005"/>
          <w:tab w:val="left" w:pos="5370"/>
        </w:tabs>
      </w:pPr>
      <w:r w:rsidRPr="00A01703">
        <w:tab/>
      </w:r>
    </w:p>
    <w:tbl>
      <w:tblPr>
        <w:tblStyle w:val="Tabelstijlsjablonen1"/>
        <w:tblW w:w="0" w:type="auto"/>
        <w:tblLook w:val="04A0" w:firstRow="1" w:lastRow="0" w:firstColumn="1" w:lastColumn="0" w:noHBand="0" w:noVBand="1"/>
      </w:tblPr>
      <w:tblGrid>
        <w:gridCol w:w="7457"/>
        <w:gridCol w:w="2295"/>
      </w:tblGrid>
      <w:tr w:rsidR="00A01703" w:rsidRPr="00A01703" w14:paraId="47027E8A"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7" w:type="dxa"/>
          </w:tcPr>
          <w:p w14:paraId="020C097B" w14:textId="77777777" w:rsidR="00A01703" w:rsidRPr="00A01703" w:rsidRDefault="00A01703" w:rsidP="00A01703">
            <w:pPr>
              <w:jc w:val="right"/>
            </w:pPr>
            <w:r w:rsidRPr="00A01703">
              <w:t>Totaal prijs (A1 + A2) exclusief BTW</w:t>
            </w:r>
          </w:p>
        </w:tc>
        <w:tc>
          <w:tcPr>
            <w:tcW w:w="2295" w:type="dxa"/>
          </w:tcPr>
          <w:p w14:paraId="22D45661"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p>
        </w:tc>
      </w:tr>
    </w:tbl>
    <w:p w14:paraId="45BD408F" w14:textId="77777777" w:rsidR="00A01703" w:rsidRPr="00A01703" w:rsidRDefault="00A01703" w:rsidP="00A01703">
      <w:pPr>
        <w:tabs>
          <w:tab w:val="clear" w:pos="357"/>
          <w:tab w:val="left" w:pos="1005"/>
          <w:tab w:val="left" w:pos="5370"/>
        </w:tabs>
      </w:pPr>
    </w:p>
    <w:p w14:paraId="08629248" w14:textId="77777777" w:rsidR="00A01703" w:rsidRPr="00A01703" w:rsidRDefault="00A01703" w:rsidP="00A01703">
      <w:pPr>
        <w:tabs>
          <w:tab w:val="clear" w:pos="357"/>
          <w:tab w:val="left" w:pos="1005"/>
          <w:tab w:val="left" w:pos="5370"/>
        </w:tabs>
      </w:pPr>
      <w:r w:rsidRPr="00A01703">
        <w:t xml:space="preserve"> </w:t>
      </w:r>
    </w:p>
    <w:p w14:paraId="48928FF3" w14:textId="77777777" w:rsidR="00A01703" w:rsidRPr="00A01703" w:rsidRDefault="00A01703" w:rsidP="00A01703">
      <w:pPr>
        <w:rPr>
          <w:b/>
        </w:rPr>
      </w:pPr>
      <w:r w:rsidRPr="00A01703">
        <w:rPr>
          <w:b/>
        </w:rPr>
        <w:t>Getekend voor akkoord:</w:t>
      </w:r>
    </w:p>
    <w:p w14:paraId="39A9352B" w14:textId="77777777" w:rsidR="00A01703" w:rsidRPr="00A01703" w:rsidRDefault="00A01703" w:rsidP="00A01703">
      <w:pPr>
        <w:rPr>
          <w:b/>
        </w:rPr>
      </w:pPr>
    </w:p>
    <w:tbl>
      <w:tblPr>
        <w:tblStyle w:val="Tabelstijlsjablonen1"/>
        <w:tblW w:w="9884" w:type="dxa"/>
        <w:tblLayout w:type="fixed"/>
        <w:tblLook w:val="0400" w:firstRow="0" w:lastRow="0" w:firstColumn="0" w:lastColumn="0" w:noHBand="0" w:noVBand="1"/>
      </w:tblPr>
      <w:tblGrid>
        <w:gridCol w:w="3011"/>
        <w:gridCol w:w="6873"/>
      </w:tblGrid>
      <w:tr w:rsidR="00A01703" w:rsidRPr="00A01703" w14:paraId="298499EA" w14:textId="77777777" w:rsidTr="00BA48AD">
        <w:trPr>
          <w:cnfStyle w:val="000000100000" w:firstRow="0" w:lastRow="0" w:firstColumn="0" w:lastColumn="0" w:oddVBand="0" w:evenVBand="0" w:oddHBand="1" w:evenHBand="0" w:firstRowFirstColumn="0" w:firstRowLastColumn="0" w:lastRowFirstColumn="0" w:lastRowLastColumn="0"/>
        </w:trPr>
        <w:tc>
          <w:tcPr>
            <w:tcW w:w="3011" w:type="dxa"/>
            <w:hideMark/>
          </w:tcPr>
          <w:p w14:paraId="2B698EEF" w14:textId="77777777" w:rsidR="00A01703" w:rsidRPr="00A01703" w:rsidRDefault="00A01703" w:rsidP="00A01703">
            <w:r w:rsidRPr="00A01703">
              <w:t>Naam Inschrijver</w:t>
            </w:r>
          </w:p>
        </w:tc>
        <w:tc>
          <w:tcPr>
            <w:tcW w:w="6873" w:type="dxa"/>
          </w:tcPr>
          <w:p w14:paraId="0B9D3846" w14:textId="77777777" w:rsidR="00A01703" w:rsidRPr="00A01703" w:rsidRDefault="00A01703" w:rsidP="00A01703"/>
        </w:tc>
      </w:tr>
      <w:tr w:rsidR="00A01703" w:rsidRPr="00A01703" w14:paraId="549C4629" w14:textId="77777777" w:rsidTr="00BA48AD">
        <w:trPr>
          <w:cnfStyle w:val="000000010000" w:firstRow="0" w:lastRow="0" w:firstColumn="0" w:lastColumn="0" w:oddVBand="0" w:evenVBand="0" w:oddHBand="0" w:evenHBand="1" w:firstRowFirstColumn="0" w:firstRowLastColumn="0" w:lastRowFirstColumn="0" w:lastRowLastColumn="0"/>
        </w:trPr>
        <w:tc>
          <w:tcPr>
            <w:tcW w:w="3011" w:type="dxa"/>
            <w:hideMark/>
          </w:tcPr>
          <w:p w14:paraId="5F118098" w14:textId="77777777" w:rsidR="00A01703" w:rsidRPr="00A01703" w:rsidRDefault="00A01703" w:rsidP="00A01703">
            <w:r w:rsidRPr="00A01703">
              <w:t>Naam tekenbevoegde</w:t>
            </w:r>
          </w:p>
        </w:tc>
        <w:tc>
          <w:tcPr>
            <w:tcW w:w="6873" w:type="dxa"/>
          </w:tcPr>
          <w:p w14:paraId="3D7F3836" w14:textId="77777777" w:rsidR="00A01703" w:rsidRPr="00A01703" w:rsidRDefault="00A01703" w:rsidP="00A01703"/>
        </w:tc>
      </w:tr>
      <w:tr w:rsidR="00A01703" w:rsidRPr="00A01703" w14:paraId="0CEF49F8" w14:textId="77777777" w:rsidTr="00BA48AD">
        <w:trPr>
          <w:cnfStyle w:val="000000100000" w:firstRow="0" w:lastRow="0" w:firstColumn="0" w:lastColumn="0" w:oddVBand="0" w:evenVBand="0" w:oddHBand="1" w:evenHBand="0" w:firstRowFirstColumn="0" w:firstRowLastColumn="0" w:lastRowFirstColumn="0" w:lastRowLastColumn="0"/>
        </w:trPr>
        <w:tc>
          <w:tcPr>
            <w:tcW w:w="3011" w:type="dxa"/>
            <w:hideMark/>
          </w:tcPr>
          <w:p w14:paraId="0A3C64DF" w14:textId="77777777" w:rsidR="00A01703" w:rsidRPr="00A01703" w:rsidRDefault="00A01703" w:rsidP="00A01703">
            <w:r w:rsidRPr="00A01703">
              <w:t>Datum</w:t>
            </w:r>
          </w:p>
        </w:tc>
        <w:tc>
          <w:tcPr>
            <w:tcW w:w="6873" w:type="dxa"/>
          </w:tcPr>
          <w:p w14:paraId="49F6678C" w14:textId="77777777" w:rsidR="00A01703" w:rsidRPr="00A01703" w:rsidRDefault="00A01703" w:rsidP="00A01703"/>
        </w:tc>
      </w:tr>
      <w:tr w:rsidR="00A01703" w:rsidRPr="00A01703" w14:paraId="28FD3DE1" w14:textId="77777777" w:rsidTr="00BA48AD">
        <w:trPr>
          <w:cnfStyle w:val="000000010000" w:firstRow="0" w:lastRow="0" w:firstColumn="0" w:lastColumn="0" w:oddVBand="0" w:evenVBand="0" w:oddHBand="0" w:evenHBand="1" w:firstRowFirstColumn="0" w:firstRowLastColumn="0" w:lastRowFirstColumn="0" w:lastRowLastColumn="0"/>
          <w:trHeight w:val="1134"/>
        </w:trPr>
        <w:tc>
          <w:tcPr>
            <w:tcW w:w="3011" w:type="dxa"/>
            <w:hideMark/>
          </w:tcPr>
          <w:p w14:paraId="52F555FB" w14:textId="77777777" w:rsidR="00A01703" w:rsidRPr="00A01703" w:rsidRDefault="00A01703" w:rsidP="00A01703">
            <w:r w:rsidRPr="00A01703">
              <w:t>Handtekening</w:t>
            </w:r>
          </w:p>
        </w:tc>
        <w:tc>
          <w:tcPr>
            <w:tcW w:w="6873" w:type="dxa"/>
          </w:tcPr>
          <w:p w14:paraId="28F06270" w14:textId="77777777" w:rsidR="00A01703" w:rsidRPr="00A01703" w:rsidRDefault="00A01703" w:rsidP="00A01703"/>
        </w:tc>
      </w:tr>
    </w:tbl>
    <w:p w14:paraId="163B9664" w14:textId="77777777" w:rsidR="00A01703" w:rsidRPr="00A01703" w:rsidRDefault="00A01703" w:rsidP="00A01703">
      <w:bookmarkStart w:id="21" w:name="_Toc413234344"/>
      <w:bookmarkEnd w:id="18"/>
      <w:bookmarkEnd w:id="19"/>
      <w:bookmarkEnd w:id="20"/>
      <w:r w:rsidRPr="00A01703">
        <w:br w:type="page"/>
      </w:r>
      <w:bookmarkStart w:id="22" w:name="_Toc413234346"/>
      <w:bookmarkEnd w:id="21"/>
    </w:p>
    <w:p w14:paraId="07052FE8" w14:textId="77777777" w:rsidR="00A01703" w:rsidRPr="00A01703" w:rsidRDefault="00A01703" w:rsidP="00A01703">
      <w:pPr>
        <w:pageBreakBefore/>
        <w:widowControl w:val="0"/>
        <w:shd w:val="clear" w:color="auto" w:fill="D9D9D9" w:themeFill="background1" w:themeFillShade="D9"/>
        <w:spacing w:after="120" w:line="240" w:lineRule="auto"/>
        <w:outlineLvl w:val="0"/>
        <w:rPr>
          <w:rFonts w:ascii="Arial Vet" w:eastAsia="Calibri" w:hAnsi="Arial Vet"/>
          <w:b/>
          <w:bCs/>
          <w:kern w:val="30"/>
          <w:sz w:val="24"/>
          <w:szCs w:val="20"/>
        </w:rPr>
      </w:pPr>
      <w:bookmarkStart w:id="23" w:name="_Toc3986819"/>
      <w:bookmarkStart w:id="24" w:name="_Toc97201555"/>
      <w:bookmarkStart w:id="25" w:name="_Hlk96585933"/>
      <w:bookmarkEnd w:id="22"/>
      <w:r w:rsidRPr="00A01703">
        <w:rPr>
          <w:rFonts w:ascii="Arial Vet" w:eastAsia="Calibri" w:hAnsi="Arial Vet"/>
          <w:b/>
          <w:bCs/>
          <w:kern w:val="30"/>
          <w:sz w:val="24"/>
          <w:szCs w:val="20"/>
        </w:rPr>
        <w:lastRenderedPageBreak/>
        <w:t>Bijlage 9 - Checklist</w:t>
      </w:r>
      <w:bookmarkEnd w:id="23"/>
      <w:bookmarkEnd w:id="24"/>
    </w:p>
    <w:p w14:paraId="6D0B85E2" w14:textId="77777777" w:rsidR="00A01703" w:rsidRPr="00A01703" w:rsidRDefault="00A01703" w:rsidP="00A01703">
      <w:r w:rsidRPr="00A01703">
        <w:t xml:space="preserve">De Inschrijving bevat alle gevraagde Bijlagen en documenten en als volgt opgebouwd: </w:t>
      </w:r>
    </w:p>
    <w:p w14:paraId="6E1C2E8D" w14:textId="77777777" w:rsidR="00A01703" w:rsidRPr="00A01703" w:rsidRDefault="00A01703" w:rsidP="00A01703"/>
    <w:tbl>
      <w:tblPr>
        <w:tblStyle w:val="Tabelstijlsjablonen1"/>
        <w:tblW w:w="0" w:type="auto"/>
        <w:tblLook w:val="04A0" w:firstRow="1" w:lastRow="0" w:firstColumn="1" w:lastColumn="0" w:noHBand="0" w:noVBand="1"/>
      </w:tblPr>
      <w:tblGrid>
        <w:gridCol w:w="876"/>
        <w:gridCol w:w="7201"/>
        <w:gridCol w:w="1675"/>
      </w:tblGrid>
      <w:tr w:rsidR="00A01703" w:rsidRPr="00A01703" w14:paraId="6C699FC7" w14:textId="77777777" w:rsidTr="00BA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4A32D660" w14:textId="77777777" w:rsidR="00A01703" w:rsidRPr="00A01703" w:rsidRDefault="00A01703" w:rsidP="00A01703">
            <w:r w:rsidRPr="00A01703">
              <w:t>Bijlage</w:t>
            </w:r>
          </w:p>
        </w:tc>
        <w:tc>
          <w:tcPr>
            <w:tcW w:w="7201" w:type="dxa"/>
          </w:tcPr>
          <w:p w14:paraId="1B570428"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Documenten</w:t>
            </w:r>
          </w:p>
        </w:tc>
        <w:tc>
          <w:tcPr>
            <w:tcW w:w="1675" w:type="dxa"/>
          </w:tcPr>
          <w:p w14:paraId="74473FDB" w14:textId="77777777" w:rsidR="00A01703" w:rsidRPr="00A01703" w:rsidRDefault="00A01703" w:rsidP="00A01703">
            <w:pPr>
              <w:cnfStyle w:val="100000000000" w:firstRow="1" w:lastRow="0" w:firstColumn="0" w:lastColumn="0" w:oddVBand="0" w:evenVBand="0" w:oddHBand="0" w:evenHBand="0" w:firstRowFirstColumn="0" w:firstRowLastColumn="0" w:lastRowFirstColumn="0" w:lastRowLastColumn="0"/>
            </w:pPr>
            <w:r w:rsidRPr="00A01703">
              <w:t>Aanwezig</w:t>
            </w:r>
          </w:p>
        </w:tc>
      </w:tr>
      <w:tr w:rsidR="00A01703" w:rsidRPr="00A01703" w14:paraId="65AA60F3"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2B2392CD" w14:textId="77777777" w:rsidR="00A01703" w:rsidRPr="00A01703" w:rsidRDefault="00A01703" w:rsidP="00A01703">
            <w:pPr>
              <w:numPr>
                <w:ilvl w:val="0"/>
                <w:numId w:val="13"/>
              </w:numPr>
              <w:contextualSpacing/>
            </w:pPr>
          </w:p>
        </w:tc>
        <w:tc>
          <w:tcPr>
            <w:tcW w:w="7201" w:type="dxa"/>
          </w:tcPr>
          <w:p w14:paraId="0EC37F8B"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Uniform Europees Aanbestedingsdocument </w:t>
            </w:r>
          </w:p>
          <w:p w14:paraId="7D00AC64"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p w14:paraId="1DE281AD"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Indien de Inschrijver inschrijft in Samenwerkingsverband (combinatie) dienen alle </w:t>
            </w:r>
            <w:proofErr w:type="spellStart"/>
            <w:r w:rsidRPr="00A01703">
              <w:t>combinantleden</w:t>
            </w:r>
            <w:proofErr w:type="spellEnd"/>
            <w:r w:rsidRPr="00A01703">
              <w:t xml:space="preserve"> elk afzonderlijk een Uniform Europees Aanbestedingsdocument in te vullen en te ondertekenen. </w:t>
            </w:r>
          </w:p>
          <w:p w14:paraId="15957B61"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p w14:paraId="22AAEE30"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Indien de Inschrijver een beroep doet op een Derde teneinde te voldoen aan de Geschiktheidseisen, dient de Inschrijver van iedere Derde waarop een beroep wordt gedaan afzonderlijk een Uniform Europees Aanbestedingsdocument in te vullen en rechtsgeldig te ondertekenen. </w:t>
            </w:r>
          </w:p>
        </w:tc>
        <w:tc>
          <w:tcPr>
            <w:tcW w:w="1675" w:type="dxa"/>
          </w:tcPr>
          <w:p w14:paraId="128078E3"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tc>
      </w:tr>
      <w:tr w:rsidR="00A01703" w:rsidRPr="00A01703" w14:paraId="15C88237"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545624DD" w14:textId="77777777" w:rsidR="00A01703" w:rsidRPr="00A01703" w:rsidRDefault="00A01703" w:rsidP="00A01703">
            <w:pPr>
              <w:numPr>
                <w:ilvl w:val="0"/>
                <w:numId w:val="13"/>
              </w:numPr>
              <w:contextualSpacing/>
            </w:pPr>
          </w:p>
        </w:tc>
        <w:tc>
          <w:tcPr>
            <w:tcW w:w="7201" w:type="dxa"/>
          </w:tcPr>
          <w:p w14:paraId="07D12348"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Een recente (niet ouder dan 6 maanden op het tijdstip van indienen Inschrijving) uittreksel uit het handelsregister.</w:t>
            </w:r>
          </w:p>
        </w:tc>
        <w:tc>
          <w:tcPr>
            <w:tcW w:w="1675" w:type="dxa"/>
          </w:tcPr>
          <w:p w14:paraId="7D433155"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tc>
      </w:tr>
      <w:tr w:rsidR="00A01703" w:rsidRPr="00A01703" w14:paraId="2C5BC781"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48384708" w14:textId="77777777" w:rsidR="00A01703" w:rsidRPr="00A01703" w:rsidRDefault="00A01703" w:rsidP="00A01703">
            <w:pPr>
              <w:numPr>
                <w:ilvl w:val="0"/>
                <w:numId w:val="13"/>
              </w:numPr>
              <w:contextualSpacing/>
            </w:pPr>
          </w:p>
        </w:tc>
        <w:tc>
          <w:tcPr>
            <w:tcW w:w="7201" w:type="dxa"/>
          </w:tcPr>
          <w:p w14:paraId="3209C996"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Format Referentie Opdracht</w:t>
            </w:r>
          </w:p>
        </w:tc>
        <w:tc>
          <w:tcPr>
            <w:tcW w:w="1675" w:type="dxa"/>
          </w:tcPr>
          <w:p w14:paraId="3C874480"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tc>
      </w:tr>
      <w:tr w:rsidR="00A01703" w:rsidRPr="00A01703" w14:paraId="79FD6CB4" w14:textId="77777777" w:rsidTr="00BA48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58017402" w14:textId="77777777" w:rsidR="00A01703" w:rsidRPr="00A01703" w:rsidRDefault="00A01703" w:rsidP="00A01703">
            <w:pPr>
              <w:numPr>
                <w:ilvl w:val="0"/>
                <w:numId w:val="13"/>
              </w:numPr>
              <w:contextualSpacing/>
            </w:pPr>
          </w:p>
        </w:tc>
        <w:tc>
          <w:tcPr>
            <w:tcW w:w="7201" w:type="dxa"/>
          </w:tcPr>
          <w:p w14:paraId="4ACC49E4"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r w:rsidRPr="00A01703">
              <w:t xml:space="preserve">Programma van Eisen </w:t>
            </w:r>
          </w:p>
        </w:tc>
        <w:tc>
          <w:tcPr>
            <w:tcW w:w="1675" w:type="dxa"/>
          </w:tcPr>
          <w:p w14:paraId="1A3B8F84" w14:textId="77777777" w:rsidR="00A01703" w:rsidRPr="00A01703" w:rsidRDefault="00A01703" w:rsidP="00A01703">
            <w:pPr>
              <w:cnfStyle w:val="000000010000" w:firstRow="0" w:lastRow="0" w:firstColumn="0" w:lastColumn="0" w:oddVBand="0" w:evenVBand="0" w:oddHBand="0" w:evenHBand="1" w:firstRowFirstColumn="0" w:firstRowLastColumn="0" w:lastRowFirstColumn="0" w:lastRowLastColumn="0"/>
            </w:pPr>
          </w:p>
        </w:tc>
      </w:tr>
      <w:tr w:rsidR="00A01703" w:rsidRPr="00A01703" w14:paraId="5A3CC8E8" w14:textId="77777777" w:rsidTr="00BA4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0A40269C" w14:textId="77777777" w:rsidR="00A01703" w:rsidRPr="00A01703" w:rsidRDefault="00A01703" w:rsidP="00A01703">
            <w:pPr>
              <w:numPr>
                <w:ilvl w:val="0"/>
                <w:numId w:val="13"/>
              </w:numPr>
              <w:contextualSpacing/>
            </w:pPr>
          </w:p>
        </w:tc>
        <w:tc>
          <w:tcPr>
            <w:tcW w:w="7201" w:type="dxa"/>
          </w:tcPr>
          <w:p w14:paraId="5A15F3D4"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r w:rsidRPr="00A01703">
              <w:t xml:space="preserve">Prijsopgave </w:t>
            </w:r>
          </w:p>
        </w:tc>
        <w:tc>
          <w:tcPr>
            <w:tcW w:w="1675" w:type="dxa"/>
          </w:tcPr>
          <w:p w14:paraId="1737FEF5" w14:textId="77777777" w:rsidR="00A01703" w:rsidRPr="00A01703" w:rsidRDefault="00A01703" w:rsidP="00A01703">
            <w:pPr>
              <w:cnfStyle w:val="000000100000" w:firstRow="0" w:lastRow="0" w:firstColumn="0" w:lastColumn="0" w:oddVBand="0" w:evenVBand="0" w:oddHBand="1" w:evenHBand="0" w:firstRowFirstColumn="0" w:firstRowLastColumn="0" w:lastRowFirstColumn="0" w:lastRowLastColumn="0"/>
            </w:pPr>
          </w:p>
        </w:tc>
      </w:tr>
      <w:bookmarkEnd w:id="25"/>
    </w:tbl>
    <w:p w14:paraId="61412C8C" w14:textId="75CF0090" w:rsidR="00C43E9D" w:rsidRPr="00C43E9D" w:rsidRDefault="00C43E9D" w:rsidP="00C43E9D"/>
    <w:sectPr w:rsidR="00C43E9D" w:rsidRPr="00C43E9D"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5A16" w14:textId="77777777" w:rsidR="00A01703" w:rsidRDefault="00A01703" w:rsidP="00EE4F3D">
      <w:r>
        <w:separator/>
      </w:r>
    </w:p>
  </w:endnote>
  <w:endnote w:type="continuationSeparator" w:id="0">
    <w:p w14:paraId="2549DD3A" w14:textId="77777777" w:rsidR="00A01703" w:rsidRDefault="00A01703"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Ve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F172" w14:textId="77777777" w:rsidR="00A01703" w:rsidRDefault="00A01703" w:rsidP="00EE4F3D">
      <w:r>
        <w:separator/>
      </w:r>
    </w:p>
  </w:footnote>
  <w:footnote w:type="continuationSeparator" w:id="0">
    <w:p w14:paraId="20D252A4" w14:textId="77777777" w:rsidR="00A01703" w:rsidRDefault="00A01703" w:rsidP="00EE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094D784F"/>
    <w:multiLevelType w:val="hybridMultilevel"/>
    <w:tmpl w:val="5D2E1C9E"/>
    <w:lvl w:ilvl="0" w:tplc="0826F37C">
      <w:start w:val="1"/>
      <w:numFmt w:val="bullet"/>
      <w:lvlText w:val=""/>
      <w:lvlJc w:val="left"/>
      <w:pPr>
        <w:ind w:left="720" w:hanging="360"/>
      </w:pPr>
      <w:rPr>
        <w:rFonts w:ascii="Symbol" w:hAnsi="Symbol" w:hint="default"/>
      </w:rPr>
    </w:lvl>
    <w:lvl w:ilvl="1" w:tplc="8F32FCF6" w:tentative="1">
      <w:start w:val="1"/>
      <w:numFmt w:val="bullet"/>
      <w:lvlText w:val="o"/>
      <w:lvlJc w:val="left"/>
      <w:pPr>
        <w:ind w:left="1440" w:hanging="360"/>
      </w:pPr>
      <w:rPr>
        <w:rFonts w:ascii="Courier New" w:hAnsi="Courier New" w:hint="default"/>
      </w:rPr>
    </w:lvl>
    <w:lvl w:ilvl="2" w:tplc="14D0CE5C" w:tentative="1">
      <w:start w:val="1"/>
      <w:numFmt w:val="bullet"/>
      <w:lvlText w:val=""/>
      <w:lvlJc w:val="left"/>
      <w:pPr>
        <w:ind w:left="2160" w:hanging="360"/>
      </w:pPr>
      <w:rPr>
        <w:rFonts w:ascii="Wingdings" w:hAnsi="Wingdings" w:hint="default"/>
      </w:rPr>
    </w:lvl>
    <w:lvl w:ilvl="3" w:tplc="1884FACC" w:tentative="1">
      <w:start w:val="1"/>
      <w:numFmt w:val="bullet"/>
      <w:lvlText w:val=""/>
      <w:lvlJc w:val="left"/>
      <w:pPr>
        <w:ind w:left="2880" w:hanging="360"/>
      </w:pPr>
      <w:rPr>
        <w:rFonts w:ascii="Symbol" w:hAnsi="Symbol" w:hint="default"/>
      </w:rPr>
    </w:lvl>
    <w:lvl w:ilvl="4" w:tplc="22E2A828" w:tentative="1">
      <w:start w:val="1"/>
      <w:numFmt w:val="bullet"/>
      <w:lvlText w:val="o"/>
      <w:lvlJc w:val="left"/>
      <w:pPr>
        <w:ind w:left="3600" w:hanging="360"/>
      </w:pPr>
      <w:rPr>
        <w:rFonts w:ascii="Courier New" w:hAnsi="Courier New" w:hint="default"/>
      </w:rPr>
    </w:lvl>
    <w:lvl w:ilvl="5" w:tplc="B9103AD0" w:tentative="1">
      <w:start w:val="1"/>
      <w:numFmt w:val="bullet"/>
      <w:lvlText w:val=""/>
      <w:lvlJc w:val="left"/>
      <w:pPr>
        <w:ind w:left="4320" w:hanging="360"/>
      </w:pPr>
      <w:rPr>
        <w:rFonts w:ascii="Wingdings" w:hAnsi="Wingdings" w:hint="default"/>
      </w:rPr>
    </w:lvl>
    <w:lvl w:ilvl="6" w:tplc="BADE5160" w:tentative="1">
      <w:start w:val="1"/>
      <w:numFmt w:val="bullet"/>
      <w:lvlText w:val=""/>
      <w:lvlJc w:val="left"/>
      <w:pPr>
        <w:ind w:left="5040" w:hanging="360"/>
      </w:pPr>
      <w:rPr>
        <w:rFonts w:ascii="Symbol" w:hAnsi="Symbol" w:hint="default"/>
      </w:rPr>
    </w:lvl>
    <w:lvl w:ilvl="7" w:tplc="3D6CC5C6" w:tentative="1">
      <w:start w:val="1"/>
      <w:numFmt w:val="bullet"/>
      <w:lvlText w:val="o"/>
      <w:lvlJc w:val="left"/>
      <w:pPr>
        <w:ind w:left="5760" w:hanging="360"/>
      </w:pPr>
      <w:rPr>
        <w:rFonts w:ascii="Courier New" w:hAnsi="Courier New" w:hint="default"/>
      </w:rPr>
    </w:lvl>
    <w:lvl w:ilvl="8" w:tplc="C7907906" w:tentative="1">
      <w:start w:val="1"/>
      <w:numFmt w:val="bullet"/>
      <w:lvlText w:val=""/>
      <w:lvlJc w:val="left"/>
      <w:pPr>
        <w:ind w:left="6480" w:hanging="360"/>
      </w:pPr>
      <w:rPr>
        <w:rFonts w:ascii="Wingdings" w:hAnsi="Wingdings" w:hint="default"/>
      </w:rPr>
    </w:lvl>
  </w:abstractNum>
  <w:abstractNum w:abstractNumId="2" w15:restartNumberingAfterBreak="0">
    <w:nsid w:val="0FD1656B"/>
    <w:multiLevelType w:val="multilevel"/>
    <w:tmpl w:val="4E628F06"/>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84EFC"/>
    <w:multiLevelType w:val="hybridMultilevel"/>
    <w:tmpl w:val="F27E927E"/>
    <w:lvl w:ilvl="0" w:tplc="2482F08A">
      <w:numFmt w:val="bullet"/>
      <w:lvlText w:val="-"/>
      <w:lvlJc w:val="left"/>
      <w:pPr>
        <w:ind w:left="360" w:hanging="360"/>
      </w:pPr>
      <w:rPr>
        <w:rFonts w:ascii="Arial" w:eastAsiaTheme="minorHAnsi" w:hAnsi="Arial" w:cs="Arial" w:hint="default"/>
      </w:rPr>
    </w:lvl>
    <w:lvl w:ilvl="1" w:tplc="A5CCFB0C" w:tentative="1">
      <w:start w:val="1"/>
      <w:numFmt w:val="bullet"/>
      <w:lvlText w:val="o"/>
      <w:lvlJc w:val="left"/>
      <w:pPr>
        <w:ind w:left="1080" w:hanging="360"/>
      </w:pPr>
      <w:rPr>
        <w:rFonts w:ascii="Courier New" w:hAnsi="Courier New" w:cs="Courier New" w:hint="default"/>
      </w:rPr>
    </w:lvl>
    <w:lvl w:ilvl="2" w:tplc="7F2429CC" w:tentative="1">
      <w:start w:val="1"/>
      <w:numFmt w:val="bullet"/>
      <w:lvlText w:val=""/>
      <w:lvlJc w:val="left"/>
      <w:pPr>
        <w:ind w:left="1800" w:hanging="360"/>
      </w:pPr>
      <w:rPr>
        <w:rFonts w:ascii="Wingdings" w:hAnsi="Wingdings" w:hint="default"/>
      </w:rPr>
    </w:lvl>
    <w:lvl w:ilvl="3" w:tplc="E6701246" w:tentative="1">
      <w:start w:val="1"/>
      <w:numFmt w:val="bullet"/>
      <w:lvlText w:val=""/>
      <w:lvlJc w:val="left"/>
      <w:pPr>
        <w:ind w:left="2520" w:hanging="360"/>
      </w:pPr>
      <w:rPr>
        <w:rFonts w:ascii="Symbol" w:hAnsi="Symbol" w:hint="default"/>
      </w:rPr>
    </w:lvl>
    <w:lvl w:ilvl="4" w:tplc="5608C9FC" w:tentative="1">
      <w:start w:val="1"/>
      <w:numFmt w:val="bullet"/>
      <w:lvlText w:val="o"/>
      <w:lvlJc w:val="left"/>
      <w:pPr>
        <w:ind w:left="3240" w:hanging="360"/>
      </w:pPr>
      <w:rPr>
        <w:rFonts w:ascii="Courier New" w:hAnsi="Courier New" w:cs="Courier New" w:hint="default"/>
      </w:rPr>
    </w:lvl>
    <w:lvl w:ilvl="5" w:tplc="669267CE" w:tentative="1">
      <w:start w:val="1"/>
      <w:numFmt w:val="bullet"/>
      <w:lvlText w:val=""/>
      <w:lvlJc w:val="left"/>
      <w:pPr>
        <w:ind w:left="3960" w:hanging="360"/>
      </w:pPr>
      <w:rPr>
        <w:rFonts w:ascii="Wingdings" w:hAnsi="Wingdings" w:hint="default"/>
      </w:rPr>
    </w:lvl>
    <w:lvl w:ilvl="6" w:tplc="C6C65476" w:tentative="1">
      <w:start w:val="1"/>
      <w:numFmt w:val="bullet"/>
      <w:lvlText w:val=""/>
      <w:lvlJc w:val="left"/>
      <w:pPr>
        <w:ind w:left="4680" w:hanging="360"/>
      </w:pPr>
      <w:rPr>
        <w:rFonts w:ascii="Symbol" w:hAnsi="Symbol" w:hint="default"/>
      </w:rPr>
    </w:lvl>
    <w:lvl w:ilvl="7" w:tplc="A5205588" w:tentative="1">
      <w:start w:val="1"/>
      <w:numFmt w:val="bullet"/>
      <w:lvlText w:val="o"/>
      <w:lvlJc w:val="left"/>
      <w:pPr>
        <w:ind w:left="5400" w:hanging="360"/>
      </w:pPr>
      <w:rPr>
        <w:rFonts w:ascii="Courier New" w:hAnsi="Courier New" w:cs="Courier New" w:hint="default"/>
      </w:rPr>
    </w:lvl>
    <w:lvl w:ilvl="8" w:tplc="B038C97C" w:tentative="1">
      <w:start w:val="1"/>
      <w:numFmt w:val="bullet"/>
      <w:lvlText w:val=""/>
      <w:lvlJc w:val="left"/>
      <w:pPr>
        <w:ind w:left="6120" w:hanging="360"/>
      </w:pPr>
      <w:rPr>
        <w:rFonts w:ascii="Wingdings" w:hAnsi="Wingdings" w:hint="default"/>
      </w:rPr>
    </w:lvl>
  </w:abstractNum>
  <w:abstractNum w:abstractNumId="4" w15:restartNumberingAfterBreak="0">
    <w:nsid w:val="4E734E05"/>
    <w:multiLevelType w:val="hybridMultilevel"/>
    <w:tmpl w:val="A3AC7E2C"/>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5" w15:restartNumberingAfterBreak="0">
    <w:nsid w:val="599C0896"/>
    <w:multiLevelType w:val="hybridMultilevel"/>
    <w:tmpl w:val="1CC03318"/>
    <w:lvl w:ilvl="0" w:tplc="23CCB06C">
      <w:start w:val="1"/>
      <w:numFmt w:val="decimal"/>
      <w:pStyle w:val="Artikelstij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6E0B46"/>
    <w:multiLevelType w:val="multilevel"/>
    <w:tmpl w:val="334AF128"/>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78CB5CE1"/>
    <w:multiLevelType w:val="multilevel"/>
    <w:tmpl w:val="A0322DB6"/>
    <w:lvl w:ilvl="0">
      <w:start w:val="1"/>
      <w:numFmt w:val="decimal"/>
      <w:pStyle w:val="Kop1rapport"/>
      <w:lvlText w:val="%1."/>
      <w:lvlJc w:val="left"/>
      <w:pPr>
        <w:tabs>
          <w:tab w:val="num" w:pos="851"/>
        </w:tabs>
        <w:ind w:left="851" w:hanging="851"/>
      </w:pPr>
      <w:rPr>
        <w:rFonts w:hint="default"/>
      </w:rPr>
    </w:lvl>
    <w:lvl w:ilvl="1">
      <w:start w:val="1"/>
      <w:numFmt w:val="decimal"/>
      <w:pStyle w:val="Kop2rapport"/>
      <w:lvlText w:val="%1.%2."/>
      <w:lvlJc w:val="left"/>
      <w:pPr>
        <w:tabs>
          <w:tab w:val="num" w:pos="851"/>
        </w:tabs>
        <w:ind w:left="851" w:hanging="851"/>
      </w:pPr>
      <w:rPr>
        <w:rFonts w:hint="default"/>
      </w:rPr>
    </w:lvl>
    <w:lvl w:ilvl="2">
      <w:start w:val="1"/>
      <w:numFmt w:val="decimal"/>
      <w:pStyle w:val="Kop3rapport"/>
      <w:lvlText w:val="%1.%2.%3."/>
      <w:lvlJc w:val="left"/>
      <w:pPr>
        <w:tabs>
          <w:tab w:val="num" w:pos="851"/>
        </w:tabs>
        <w:ind w:left="851" w:hanging="851"/>
      </w:pPr>
      <w:rPr>
        <w:rFonts w:hint="default"/>
      </w:rPr>
    </w:lvl>
    <w:lvl w:ilvl="3">
      <w:start w:val="1"/>
      <w:numFmt w:val="decimal"/>
      <w:pStyle w:val="Kop4rapport"/>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abstractNumId w:val="0"/>
  </w:num>
  <w:num w:numId="2">
    <w:abstractNumId w:val="2"/>
  </w:num>
  <w:num w:numId="3">
    <w:abstractNumId w:val="6"/>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3"/>
  </w:num>
  <w:num w:numId="13">
    <w:abstractNumId w:val="1"/>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03"/>
    <w:rsid w:val="00010DE1"/>
    <w:rsid w:val="00030390"/>
    <w:rsid w:val="00052D18"/>
    <w:rsid w:val="000B3E4A"/>
    <w:rsid w:val="00173CA6"/>
    <w:rsid w:val="00173F1F"/>
    <w:rsid w:val="00177DA3"/>
    <w:rsid w:val="001C4823"/>
    <w:rsid w:val="001D030C"/>
    <w:rsid w:val="00215099"/>
    <w:rsid w:val="00221FB8"/>
    <w:rsid w:val="00226F86"/>
    <w:rsid w:val="00276440"/>
    <w:rsid w:val="00313C47"/>
    <w:rsid w:val="00322921"/>
    <w:rsid w:val="00346F4A"/>
    <w:rsid w:val="003A2387"/>
    <w:rsid w:val="003A2F69"/>
    <w:rsid w:val="003B089F"/>
    <w:rsid w:val="003D0334"/>
    <w:rsid w:val="003F0F33"/>
    <w:rsid w:val="003F35DA"/>
    <w:rsid w:val="00403868"/>
    <w:rsid w:val="00406FC3"/>
    <w:rsid w:val="00432A8C"/>
    <w:rsid w:val="00475E1F"/>
    <w:rsid w:val="004848DE"/>
    <w:rsid w:val="004A5F9B"/>
    <w:rsid w:val="005063D0"/>
    <w:rsid w:val="00511D40"/>
    <w:rsid w:val="00531B55"/>
    <w:rsid w:val="00551246"/>
    <w:rsid w:val="00596D84"/>
    <w:rsid w:val="005E3A33"/>
    <w:rsid w:val="006B506D"/>
    <w:rsid w:val="006C7E62"/>
    <w:rsid w:val="006D35F6"/>
    <w:rsid w:val="007852B4"/>
    <w:rsid w:val="00787E19"/>
    <w:rsid w:val="00790D6D"/>
    <w:rsid w:val="007F5514"/>
    <w:rsid w:val="00843BDE"/>
    <w:rsid w:val="00852BAE"/>
    <w:rsid w:val="00871CD8"/>
    <w:rsid w:val="008763F0"/>
    <w:rsid w:val="00876BD8"/>
    <w:rsid w:val="008A3853"/>
    <w:rsid w:val="008B447A"/>
    <w:rsid w:val="008D1ED0"/>
    <w:rsid w:val="009044AD"/>
    <w:rsid w:val="009067DF"/>
    <w:rsid w:val="00921679"/>
    <w:rsid w:val="009768D6"/>
    <w:rsid w:val="009C1250"/>
    <w:rsid w:val="009D1325"/>
    <w:rsid w:val="009D597D"/>
    <w:rsid w:val="00A01703"/>
    <w:rsid w:val="00A3181B"/>
    <w:rsid w:val="00A4093C"/>
    <w:rsid w:val="00A836EF"/>
    <w:rsid w:val="00AD0582"/>
    <w:rsid w:val="00AD0802"/>
    <w:rsid w:val="00AF7BCE"/>
    <w:rsid w:val="00B03C13"/>
    <w:rsid w:val="00B4167F"/>
    <w:rsid w:val="00C43E9D"/>
    <w:rsid w:val="00C536DB"/>
    <w:rsid w:val="00C5695A"/>
    <w:rsid w:val="00C82F23"/>
    <w:rsid w:val="00C84FDE"/>
    <w:rsid w:val="00CA10DC"/>
    <w:rsid w:val="00D40903"/>
    <w:rsid w:val="00D5175F"/>
    <w:rsid w:val="00D716C4"/>
    <w:rsid w:val="00DB167F"/>
    <w:rsid w:val="00DC0F22"/>
    <w:rsid w:val="00DF47F8"/>
    <w:rsid w:val="00E1257B"/>
    <w:rsid w:val="00E23B46"/>
    <w:rsid w:val="00E33517"/>
    <w:rsid w:val="00EA1F63"/>
    <w:rsid w:val="00EE2679"/>
    <w:rsid w:val="00EE4F3D"/>
    <w:rsid w:val="00EF1B5D"/>
    <w:rsid w:val="00EF1EDF"/>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7BCF1"/>
  <w15:chartTrackingRefBased/>
  <w15:docId w15:val="{553F3E1B-85BE-40FD-BA63-A5BC39D4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763F0"/>
    <w:pPr>
      <w:tabs>
        <w:tab w:val="left" w:pos="357"/>
      </w:tabs>
      <w:spacing w:line="270" w:lineRule="atLeast"/>
    </w:pPr>
    <w:rPr>
      <w:rFonts w:ascii="Arial" w:hAnsi="Arial"/>
      <w:spacing w:val="20"/>
      <w:sz w:val="18"/>
      <w:szCs w:val="24"/>
    </w:rPr>
  </w:style>
  <w:style w:type="paragraph" w:styleId="Kop1">
    <w:name w:val="heading 1"/>
    <w:basedOn w:val="Standaard"/>
    <w:next w:val="Standaard"/>
    <w:qFormat/>
    <w:rsid w:val="008763F0"/>
    <w:pPr>
      <w:keepNext/>
      <w:numPr>
        <w:numId w:val="3"/>
      </w:numPr>
      <w:spacing w:before="240" w:after="60"/>
      <w:outlineLvl w:val="0"/>
    </w:pPr>
    <w:rPr>
      <w:rFonts w:eastAsia="Times New Roman" w:cs="Arial"/>
      <w:b/>
      <w:bCs/>
      <w:kern w:val="32"/>
      <w:sz w:val="32"/>
      <w:szCs w:val="32"/>
    </w:rPr>
  </w:style>
  <w:style w:type="paragraph" w:styleId="Kop2">
    <w:name w:val="heading 2"/>
    <w:basedOn w:val="Standaard"/>
    <w:next w:val="Standaard"/>
    <w:qFormat/>
    <w:rsid w:val="008763F0"/>
    <w:pPr>
      <w:keepNext/>
      <w:numPr>
        <w:ilvl w:val="1"/>
        <w:numId w:val="3"/>
      </w:numPr>
      <w:spacing w:before="240" w:after="120"/>
      <w:outlineLvl w:val="1"/>
    </w:pPr>
    <w:rPr>
      <w:rFonts w:eastAsia="Times New Roman" w:cs="Arial"/>
      <w:b/>
      <w:bCs/>
      <w:iCs/>
      <w:szCs w:val="28"/>
    </w:rPr>
  </w:style>
  <w:style w:type="paragraph" w:styleId="Kop3">
    <w:name w:val="heading 3"/>
    <w:basedOn w:val="Standaard"/>
    <w:next w:val="Standaard"/>
    <w:link w:val="Kop3Char"/>
    <w:qFormat/>
    <w:rsid w:val="008763F0"/>
    <w:pPr>
      <w:keepNext/>
      <w:numPr>
        <w:ilvl w:val="2"/>
        <w:numId w:val="3"/>
      </w:numPr>
      <w:spacing w:before="240" w:after="60"/>
      <w:outlineLvl w:val="2"/>
    </w:pPr>
    <w:rPr>
      <w:rFonts w:eastAsia="Times New Roman" w:cs="Arial"/>
      <w:b/>
      <w:bCs/>
      <w:szCs w:val="26"/>
    </w:rPr>
  </w:style>
  <w:style w:type="paragraph" w:styleId="Kop4">
    <w:name w:val="heading 4"/>
    <w:basedOn w:val="Standaard"/>
    <w:next w:val="Standaard"/>
    <w:link w:val="Kop4Char"/>
    <w:qFormat/>
    <w:rsid w:val="008763F0"/>
    <w:pPr>
      <w:keepNext/>
      <w:numPr>
        <w:ilvl w:val="3"/>
        <w:numId w:val="3"/>
      </w:numPr>
      <w:spacing w:before="240" w:after="60"/>
      <w:outlineLvl w:val="3"/>
    </w:pPr>
    <w:rPr>
      <w:rFonts w:eastAsia="Times New Roman"/>
      <w:b/>
      <w:bCs/>
      <w:szCs w:val="28"/>
    </w:rPr>
  </w:style>
  <w:style w:type="paragraph" w:styleId="Kop5">
    <w:name w:val="heading 5"/>
    <w:basedOn w:val="Standaard"/>
    <w:next w:val="Standaard"/>
    <w:link w:val="Kop5Char"/>
    <w:semiHidden/>
    <w:unhideWhenUsed/>
    <w:qFormat/>
    <w:rsid w:val="00531B55"/>
    <w:pPr>
      <w:numPr>
        <w:ilvl w:val="4"/>
        <w:numId w:val="3"/>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hAnsi="Calibri"/>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8763F0"/>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8763F0"/>
    <w:pPr>
      <w:tabs>
        <w:tab w:val="left" w:pos="1418"/>
        <w:tab w:val="right" w:leader="dot" w:pos="9742"/>
      </w:tabs>
      <w:ind w:left="1418" w:hanging="851"/>
    </w:pPr>
  </w:style>
  <w:style w:type="paragraph" w:styleId="Inhopg3">
    <w:name w:val="toc 3"/>
    <w:basedOn w:val="Standaard"/>
    <w:next w:val="Standaard"/>
    <w:autoRedefine/>
    <w:uiPriority w:val="39"/>
    <w:rsid w:val="008763F0"/>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8763F0"/>
    <w:pPr>
      <w:tabs>
        <w:tab w:val="left" w:pos="1418"/>
        <w:tab w:val="right" w:leader="dot" w:pos="9742"/>
      </w:tabs>
      <w:ind w:left="1418"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hAnsi="Calibri"/>
      <w:b/>
      <w:bCs/>
      <w:spacing w:val="20"/>
      <w:sz w:val="22"/>
      <w:szCs w:val="22"/>
    </w:rPr>
  </w:style>
  <w:style w:type="character" w:customStyle="1" w:styleId="Kop7Char">
    <w:name w:val="Kop 7 Char"/>
    <w:link w:val="Kop7"/>
    <w:semiHidden/>
    <w:rsid w:val="00531B55"/>
    <w:rPr>
      <w:rFonts w:ascii="Calibri" w:hAnsi="Calibri"/>
      <w:spacing w:val="20"/>
      <w:sz w:val="24"/>
      <w:szCs w:val="24"/>
    </w:rPr>
  </w:style>
  <w:style w:type="character" w:customStyle="1" w:styleId="Kop8Char">
    <w:name w:val="Kop 8 Char"/>
    <w:link w:val="Kop8"/>
    <w:semiHidden/>
    <w:rsid w:val="00531B55"/>
    <w:rPr>
      <w:rFonts w:ascii="Calibri" w:hAnsi="Calibri"/>
      <w:i/>
      <w:iCs/>
      <w:spacing w:val="20"/>
      <w:sz w:val="24"/>
      <w:szCs w:val="24"/>
    </w:rPr>
  </w:style>
  <w:style w:type="character" w:customStyle="1" w:styleId="Kop9Char">
    <w:name w:val="Kop 9 Char"/>
    <w:link w:val="Kop9"/>
    <w:semiHidden/>
    <w:rsid w:val="00531B55"/>
    <w:rPr>
      <w:rFonts w:ascii="Cambria" w:hAnsi="Cambria"/>
      <w:spacing w:val="20"/>
      <w:sz w:val="22"/>
      <w:szCs w:val="22"/>
    </w:rPr>
  </w:style>
  <w:style w:type="numbering" w:customStyle="1" w:styleId="OpsommingWestland">
    <w:name w:val="Opsomming_Westland"/>
    <w:basedOn w:val="Geenlijst"/>
    <w:uiPriority w:val="99"/>
    <w:rsid w:val="00852BAE"/>
    <w:pPr>
      <w:numPr>
        <w:numId w:val="1"/>
      </w:numPr>
    </w:pPr>
  </w:style>
  <w:style w:type="paragraph" w:styleId="Lijstalinea">
    <w:name w:val="List Paragraph"/>
    <w:basedOn w:val="Standaard"/>
    <w:uiPriority w:val="34"/>
    <w:qFormat/>
    <w:rsid w:val="00852BAE"/>
    <w:pPr>
      <w:ind w:left="720"/>
      <w:contextualSpacing/>
    </w:pPr>
  </w:style>
  <w:style w:type="table" w:styleId="Gemiddeldraster3-accent1">
    <w:name w:val="Medium Grid 3 Accent 1"/>
    <w:aliases w:val="Westland standaard"/>
    <w:basedOn w:val="Standaardtabel"/>
    <w:uiPriority w:val="69"/>
    <w:rsid w:val="008763F0"/>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Kop1rapport">
    <w:name w:val="Kop 1 rapport"/>
    <w:basedOn w:val="Kop1"/>
    <w:next w:val="Standaard"/>
    <w:qFormat/>
    <w:rsid w:val="00AD0802"/>
    <w:pPr>
      <w:numPr>
        <w:numId w:val="4"/>
      </w:numPr>
      <w:shd w:val="clear" w:color="auto" w:fill="000000"/>
      <w:tabs>
        <w:tab w:val="clear" w:pos="357"/>
      </w:tabs>
      <w:spacing w:before="0" w:after="120"/>
    </w:pPr>
    <w:rPr>
      <w:kern w:val="30"/>
      <w:sz w:val="24"/>
    </w:rPr>
  </w:style>
  <w:style w:type="paragraph" w:customStyle="1" w:styleId="Kop2rapport">
    <w:name w:val="Kop 2 rapport"/>
    <w:basedOn w:val="Kop2"/>
    <w:next w:val="Standaard"/>
    <w:qFormat/>
    <w:rsid w:val="008763F0"/>
    <w:pPr>
      <w:numPr>
        <w:numId w:val="4"/>
      </w:numPr>
      <w:shd w:val="clear" w:color="auto" w:fill="D9D9D9"/>
      <w:spacing w:before="0"/>
    </w:pPr>
  </w:style>
  <w:style w:type="character" w:customStyle="1" w:styleId="Kop3Char">
    <w:name w:val="Kop 3 Char"/>
    <w:link w:val="Kop3"/>
    <w:rsid w:val="008763F0"/>
    <w:rPr>
      <w:rFonts w:ascii="Arial" w:eastAsia="Times New Roman" w:hAnsi="Arial" w:cs="Arial"/>
      <w:b/>
      <w:bCs/>
      <w:spacing w:val="20"/>
      <w:sz w:val="18"/>
      <w:szCs w:val="26"/>
    </w:rPr>
  </w:style>
  <w:style w:type="paragraph" w:customStyle="1" w:styleId="Kop3rapport">
    <w:name w:val="Kop 3 rapport"/>
    <w:basedOn w:val="Kop3"/>
    <w:next w:val="Standaard"/>
    <w:qFormat/>
    <w:rsid w:val="008763F0"/>
    <w:pPr>
      <w:numPr>
        <w:numId w:val="4"/>
      </w:numPr>
      <w:shd w:val="clear" w:color="auto" w:fill="D9D9D9"/>
      <w:spacing w:before="0" w:after="120"/>
    </w:pPr>
  </w:style>
  <w:style w:type="character" w:customStyle="1" w:styleId="Kop4Char">
    <w:name w:val="Kop 4 Char"/>
    <w:link w:val="Kop4"/>
    <w:rsid w:val="008763F0"/>
    <w:rPr>
      <w:rFonts w:ascii="Arial" w:eastAsia="Times New Roman" w:hAnsi="Arial"/>
      <w:b/>
      <w:bCs/>
      <w:spacing w:val="20"/>
      <w:sz w:val="18"/>
      <w:szCs w:val="28"/>
    </w:rPr>
  </w:style>
  <w:style w:type="paragraph" w:customStyle="1" w:styleId="Kop4rapport">
    <w:name w:val="Kop 4 rapport"/>
    <w:basedOn w:val="Kop3rapport"/>
    <w:next w:val="Standaard"/>
    <w:qFormat/>
    <w:rsid w:val="008763F0"/>
    <w:pPr>
      <w:numPr>
        <w:ilvl w:val="3"/>
      </w:numPr>
    </w:pPr>
  </w:style>
  <w:style w:type="table" w:customStyle="1" w:styleId="Tabelstijlsjablonen">
    <w:name w:val="Tabelstijl sjablonen"/>
    <w:basedOn w:val="Standaardtabel"/>
    <w:uiPriority w:val="99"/>
    <w:rsid w:val="008763F0"/>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Titelstijl">
    <w:name w:val="Titelstijl"/>
    <w:basedOn w:val="Standaard"/>
    <w:next w:val="Standaard"/>
    <w:qFormat/>
    <w:rsid w:val="008763F0"/>
    <w:pPr>
      <w:shd w:val="clear" w:color="auto" w:fill="000000"/>
      <w:spacing w:after="120"/>
    </w:pPr>
    <w:rPr>
      <w:rFonts w:eastAsia="Times New Roman"/>
      <w:b/>
      <w:sz w:val="24"/>
    </w:rPr>
  </w:style>
  <w:style w:type="paragraph" w:customStyle="1" w:styleId="Artikelstijl">
    <w:name w:val="Artikelstijl"/>
    <w:basedOn w:val="Standaard"/>
    <w:next w:val="Standaard"/>
    <w:qFormat/>
    <w:rsid w:val="009768D6"/>
    <w:pPr>
      <w:numPr>
        <w:numId w:val="11"/>
      </w:numPr>
      <w:shd w:val="clear" w:color="auto" w:fill="D9D9D9" w:themeFill="background1" w:themeFillShade="D9"/>
      <w:tabs>
        <w:tab w:val="clear" w:pos="357"/>
      </w:tabs>
      <w:spacing w:after="120"/>
    </w:pPr>
    <w:rPr>
      <w:rFonts w:ascii="Arial Vet" w:eastAsia="Times New Roman" w:hAnsi="Arial Vet"/>
      <w:b/>
    </w:rPr>
  </w:style>
  <w:style w:type="paragraph" w:customStyle="1" w:styleId="Titelformulier">
    <w:name w:val="Titelformulier"/>
    <w:basedOn w:val="Standaard"/>
    <w:link w:val="TitelformulierChar"/>
    <w:rsid w:val="008763F0"/>
    <w:pPr>
      <w:spacing w:line="200" w:lineRule="exact"/>
    </w:pPr>
    <w:rPr>
      <w:b/>
      <w:caps/>
      <w:spacing w:val="40"/>
      <w:kern w:val="100"/>
      <w:sz w:val="14"/>
      <w:szCs w:val="12"/>
    </w:rPr>
  </w:style>
  <w:style w:type="character" w:customStyle="1" w:styleId="TitelformulierChar">
    <w:name w:val="Titelformulier Char"/>
    <w:link w:val="Titelformulier"/>
    <w:rsid w:val="008763F0"/>
    <w:rPr>
      <w:rFonts w:ascii="Arial" w:hAnsi="Arial"/>
      <w:b/>
      <w:caps/>
      <w:spacing w:val="40"/>
      <w:kern w:val="100"/>
      <w:sz w:val="14"/>
      <w:szCs w:val="12"/>
    </w:rPr>
  </w:style>
  <w:style w:type="paragraph" w:customStyle="1" w:styleId="Adresgegevens">
    <w:name w:val="Adresgegevens"/>
    <w:basedOn w:val="Standaard"/>
    <w:qFormat/>
    <w:rsid w:val="008763F0"/>
    <w:pPr>
      <w:overflowPunct w:val="0"/>
      <w:autoSpaceDE w:val="0"/>
      <w:autoSpaceDN w:val="0"/>
      <w:adjustRightInd w:val="0"/>
      <w:spacing w:line="200" w:lineRule="exact"/>
      <w:textAlignment w:val="baseline"/>
    </w:pPr>
    <w:rPr>
      <w:rFonts w:eastAsia="Times New Roman"/>
      <w:spacing w:val="0"/>
      <w:kern w:val="30"/>
      <w:sz w:val="14"/>
    </w:rPr>
  </w:style>
  <w:style w:type="paragraph" w:styleId="Koptekst">
    <w:name w:val="header"/>
    <w:basedOn w:val="Standaard"/>
    <w:link w:val="KoptekstChar"/>
    <w:rsid w:val="00C536DB"/>
    <w:pPr>
      <w:tabs>
        <w:tab w:val="center" w:pos="4536"/>
        <w:tab w:val="right" w:pos="9072"/>
      </w:tabs>
      <w:spacing w:line="240" w:lineRule="auto"/>
    </w:pPr>
  </w:style>
  <w:style w:type="character" w:customStyle="1" w:styleId="KoptekstChar">
    <w:name w:val="Koptekst Char"/>
    <w:basedOn w:val="Standaardalinea-lettertype"/>
    <w:link w:val="Koptekst"/>
    <w:rsid w:val="00C536DB"/>
    <w:rPr>
      <w:rFonts w:ascii="Arial" w:hAnsi="Arial"/>
      <w:spacing w:val="20"/>
      <w:sz w:val="18"/>
      <w:szCs w:val="24"/>
    </w:rPr>
  </w:style>
  <w:style w:type="paragraph" w:customStyle="1" w:styleId="Subtitelformulier">
    <w:name w:val="Subtitelformulier"/>
    <w:basedOn w:val="Standaard"/>
    <w:qFormat/>
    <w:rsid w:val="008763F0"/>
    <w:pPr>
      <w:spacing w:line="200" w:lineRule="exact"/>
    </w:pPr>
    <w:rPr>
      <w:rFonts w:eastAsia="Times New Roman"/>
      <w:caps/>
      <w:spacing w:val="40"/>
      <w:kern w:val="100"/>
      <w:sz w:val="14"/>
    </w:rPr>
  </w:style>
  <w:style w:type="paragraph" w:customStyle="1" w:styleId="Team">
    <w:name w:val="Team"/>
    <w:basedOn w:val="Standaard"/>
    <w:qFormat/>
    <w:rsid w:val="008763F0"/>
    <w:rPr>
      <w:caps/>
      <w:kern w:val="100"/>
      <w:sz w:val="14"/>
      <w:szCs w:val="14"/>
    </w:rPr>
  </w:style>
  <w:style w:type="paragraph" w:customStyle="1" w:styleId="Subtitelstijl">
    <w:name w:val="Subtitelstijl"/>
    <w:basedOn w:val="Standaard"/>
    <w:next w:val="Standaard"/>
    <w:qFormat/>
    <w:rsid w:val="008763F0"/>
    <w:pPr>
      <w:shd w:val="clear" w:color="auto" w:fill="D9D9D9"/>
      <w:spacing w:after="120"/>
    </w:pPr>
    <w:rPr>
      <w:rFonts w:eastAsia="Times New Roman"/>
      <w:b/>
    </w:rPr>
  </w:style>
  <w:style w:type="paragraph" w:customStyle="1" w:styleId="Agendapunt">
    <w:name w:val="Agendapunt"/>
    <w:basedOn w:val="Lijstalinea"/>
    <w:next w:val="Standaard"/>
    <w:qFormat/>
    <w:rsid w:val="008763F0"/>
    <w:pPr>
      <w:numPr>
        <w:numId w:val="2"/>
      </w:numPr>
      <w:spacing w:before="240" w:after="120"/>
      <w:contextualSpacing w:val="0"/>
    </w:pPr>
    <w:rPr>
      <w:rFonts w:ascii="Arial Vet" w:eastAsia="Times New Roman" w:hAnsi="Arial Vet"/>
      <w:caps/>
    </w:rPr>
  </w:style>
  <w:style w:type="paragraph" w:customStyle="1" w:styleId="Agendapuntsub">
    <w:name w:val="Agendapunt sub"/>
    <w:basedOn w:val="Lijstalinea"/>
    <w:next w:val="Standaard"/>
    <w:qFormat/>
    <w:rsid w:val="008763F0"/>
    <w:pPr>
      <w:numPr>
        <w:ilvl w:val="1"/>
        <w:numId w:val="2"/>
      </w:numPr>
      <w:spacing w:before="240" w:after="60"/>
      <w:contextualSpacing w:val="0"/>
    </w:pPr>
    <w:rPr>
      <w:rFonts w:eastAsia="Times New Roman"/>
      <w:b/>
    </w:rPr>
  </w:style>
  <w:style w:type="paragraph" w:customStyle="1" w:styleId="Bijlage-kop1tbvinhoudsopgave">
    <w:name w:val="Bijlage - kop 1 tbv inhoudsopgave"/>
    <w:basedOn w:val="Kop1"/>
    <w:next w:val="Standaard"/>
    <w:qFormat/>
    <w:rsid w:val="008763F0"/>
    <w:pPr>
      <w:keepNext w:val="0"/>
      <w:pageBreakBefore/>
      <w:widowControl w:val="0"/>
      <w:numPr>
        <w:numId w:val="0"/>
      </w:numPr>
      <w:shd w:val="clear" w:color="auto" w:fill="D9D9D9" w:themeFill="background1" w:themeFillShade="D9"/>
      <w:spacing w:before="0" w:after="120" w:line="240" w:lineRule="auto"/>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qFormat/>
    <w:rsid w:val="008763F0"/>
    <w:pPr>
      <w:pageBreakBefore/>
      <w:shd w:val="clear" w:color="auto" w:fill="D9D9D9" w:themeFill="background1" w:themeFillShade="D9"/>
      <w:spacing w:after="120"/>
    </w:pPr>
    <w:rPr>
      <w:b/>
      <w:sz w:val="24"/>
    </w:rPr>
  </w:style>
  <w:style w:type="paragraph" w:customStyle="1" w:styleId="Titelstijlcentrum">
    <w:name w:val="Titelstijl centrum"/>
    <w:basedOn w:val="Standaard"/>
    <w:next w:val="Standaard"/>
    <w:qFormat/>
    <w:rsid w:val="008763F0"/>
    <w:pPr>
      <w:shd w:val="clear" w:color="auto" w:fill="000000" w:themeFill="text1"/>
      <w:spacing w:after="120"/>
      <w:jc w:val="center"/>
    </w:pPr>
    <w:rPr>
      <w:rFonts w:ascii="Arial Vet" w:eastAsia="Times New Roman" w:hAnsi="Arial Vet"/>
      <w:b/>
      <w:caps/>
      <w:spacing w:val="40"/>
      <w:sz w:val="24"/>
    </w:rPr>
  </w:style>
  <w:style w:type="paragraph" w:customStyle="1" w:styleId="Centrumtitelstijl">
    <w:name w:val="Centrum titelstijl"/>
    <w:basedOn w:val="Titelstijlcentrum"/>
    <w:next w:val="Standaard"/>
    <w:rsid w:val="008763F0"/>
    <w:pPr>
      <w:pBdr>
        <w:top w:val="single" w:sz="4" w:space="1" w:color="auto"/>
        <w:left w:val="single" w:sz="4" w:space="0" w:color="auto"/>
        <w:bottom w:val="single" w:sz="4" w:space="1" w:color="auto"/>
        <w:right w:val="single" w:sz="4" w:space="0" w:color="auto"/>
      </w:pBdr>
    </w:pPr>
    <w:rPr>
      <w:bCs/>
      <w:szCs w:val="20"/>
    </w:rPr>
  </w:style>
  <w:style w:type="paragraph" w:customStyle="1" w:styleId="Clausule">
    <w:name w:val="Clausule"/>
    <w:basedOn w:val="Standaard"/>
    <w:next w:val="Standaard"/>
    <w:qFormat/>
    <w:rsid w:val="006B506D"/>
    <w:pPr>
      <w:spacing w:line="240" w:lineRule="auto"/>
    </w:pPr>
    <w:rPr>
      <w:sz w:val="14"/>
    </w:rPr>
  </w:style>
  <w:style w:type="table" w:customStyle="1" w:styleId="Tabelstijlsjablonen1">
    <w:name w:val="Tabelstijl sjablonen1"/>
    <w:basedOn w:val="Standaardtabel"/>
    <w:uiPriority w:val="99"/>
    <w:rsid w:val="00A01703"/>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gemeentewestland.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1744</Words>
  <Characters>10667</Characters>
  <Application>Microsoft Office Word</Application>
  <DocSecurity>0</DocSecurity>
  <Lines>88</Lines>
  <Paragraphs>24</Paragraphs>
  <ScaleCrop>false</ScaleCrop>
  <Company>Gemeente Westland</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S (Sander)</dc:creator>
  <cp:keywords/>
  <dc:description/>
  <cp:lastModifiedBy>Storm, S (Sander)</cp:lastModifiedBy>
  <cp:revision>2</cp:revision>
  <dcterms:created xsi:type="dcterms:W3CDTF">2022-03-03T11:22:00Z</dcterms:created>
  <dcterms:modified xsi:type="dcterms:W3CDTF">2022-03-03T11:25:00Z</dcterms:modified>
</cp:coreProperties>
</file>