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A21E9E" w14:textId="77777777" w:rsidR="00C55B1A" w:rsidRDefault="00C55B1A" w:rsidP="003F38C5">
      <w:pPr>
        <w:pStyle w:val="Titel"/>
        <w:spacing w:line="240" w:lineRule="exact"/>
        <w:rPr>
          <w:rFonts w:ascii="Arial" w:hAnsi="Arial"/>
          <w:i/>
          <w:sz w:val="20"/>
          <w:u w:val="none"/>
        </w:rPr>
      </w:pPr>
    </w:p>
    <w:p w14:paraId="2C7D7D93" w14:textId="77777777" w:rsidR="00C55B1A" w:rsidRDefault="00C55B1A" w:rsidP="003F38C5">
      <w:pPr>
        <w:pStyle w:val="Titel"/>
        <w:spacing w:line="240" w:lineRule="exact"/>
        <w:rPr>
          <w:rFonts w:ascii="Arial" w:hAnsi="Arial"/>
          <w:i/>
          <w:sz w:val="20"/>
          <w:u w:val="none"/>
        </w:rPr>
      </w:pPr>
    </w:p>
    <w:p w14:paraId="654732B6" w14:textId="77777777" w:rsidR="00C55B1A" w:rsidRDefault="00C55B1A" w:rsidP="003F38C5">
      <w:pPr>
        <w:pStyle w:val="Titel"/>
        <w:spacing w:line="240" w:lineRule="exact"/>
        <w:rPr>
          <w:rFonts w:ascii="Arial" w:hAnsi="Arial"/>
          <w:i/>
          <w:sz w:val="20"/>
          <w:u w:val="none"/>
        </w:rPr>
      </w:pPr>
    </w:p>
    <w:p w14:paraId="777166CD" w14:textId="77777777" w:rsidR="00FD525D" w:rsidRDefault="00FD525D" w:rsidP="003F38C5">
      <w:pPr>
        <w:pStyle w:val="Titel"/>
        <w:spacing w:line="240" w:lineRule="exact"/>
        <w:rPr>
          <w:rFonts w:ascii="Arial" w:hAnsi="Arial"/>
          <w:i/>
          <w:sz w:val="20"/>
          <w:u w:val="none"/>
        </w:rPr>
      </w:pPr>
    </w:p>
    <w:p w14:paraId="5481BBE2" w14:textId="77777777" w:rsidR="00FD525D" w:rsidRDefault="00FD525D" w:rsidP="003F38C5">
      <w:pPr>
        <w:pStyle w:val="Titel"/>
        <w:spacing w:line="240" w:lineRule="exact"/>
        <w:rPr>
          <w:rFonts w:ascii="Arial" w:hAnsi="Arial"/>
          <w:i/>
          <w:sz w:val="20"/>
          <w:u w:val="none"/>
        </w:rPr>
      </w:pPr>
    </w:p>
    <w:p w14:paraId="1011BF38" w14:textId="77777777" w:rsidR="00FD525D" w:rsidRDefault="00FD525D" w:rsidP="003F38C5">
      <w:pPr>
        <w:pStyle w:val="Titel"/>
        <w:spacing w:line="240" w:lineRule="exact"/>
        <w:rPr>
          <w:rFonts w:ascii="Arial" w:hAnsi="Arial"/>
          <w:i/>
          <w:sz w:val="20"/>
          <w:u w:val="none"/>
        </w:rPr>
      </w:pPr>
    </w:p>
    <w:p w14:paraId="13E19353" w14:textId="48BCC8A7" w:rsidR="002168C4" w:rsidRPr="00592629" w:rsidRDefault="008258A2" w:rsidP="00AA60DA">
      <w:pPr>
        <w:pStyle w:val="Titel"/>
        <w:tabs>
          <w:tab w:val="clear" w:pos="0"/>
          <w:tab w:val="clear" w:pos="851"/>
          <w:tab w:val="clear" w:pos="1701"/>
          <w:tab w:val="clear" w:pos="2552"/>
          <w:tab w:val="clear" w:pos="3403"/>
          <w:tab w:val="clear" w:pos="4254"/>
          <w:tab w:val="clear" w:pos="5105"/>
          <w:tab w:val="clear" w:pos="5955"/>
          <w:tab w:val="clear" w:pos="6806"/>
          <w:tab w:val="clear" w:pos="7657"/>
          <w:tab w:val="clear" w:pos="8508"/>
        </w:tabs>
        <w:spacing w:line="240" w:lineRule="exact"/>
        <w:rPr>
          <w:i/>
          <w:sz w:val="20"/>
          <w:u w:val="none"/>
        </w:rPr>
      </w:pPr>
      <w:r>
        <w:rPr>
          <w:rFonts w:ascii="Arial" w:hAnsi="Arial"/>
          <w:i/>
          <w:sz w:val="20"/>
          <w:u w:val="none"/>
        </w:rPr>
        <w:t>KOOP</w:t>
      </w:r>
      <w:r w:rsidR="0055679F">
        <w:rPr>
          <w:rFonts w:ascii="Arial" w:hAnsi="Arial"/>
          <w:i/>
          <w:sz w:val="20"/>
          <w:u w:val="none"/>
        </w:rPr>
        <w:t>REALISATIE</w:t>
      </w:r>
      <w:r>
        <w:rPr>
          <w:rFonts w:ascii="Arial" w:hAnsi="Arial"/>
          <w:i/>
          <w:sz w:val="20"/>
          <w:u w:val="none"/>
        </w:rPr>
        <w:t xml:space="preserve">OVEREENKOMST </w:t>
      </w:r>
      <w:r w:rsidR="00AD123F">
        <w:rPr>
          <w:rFonts w:ascii="Arial" w:hAnsi="Arial"/>
          <w:i/>
          <w:sz w:val="20"/>
          <w:u w:val="none"/>
        </w:rPr>
        <w:t>MARATHONWEG – NOORD</w:t>
      </w:r>
    </w:p>
    <w:p w14:paraId="4FDD91AC" w14:textId="77777777" w:rsidR="002168C4" w:rsidRPr="00EC7AB8" w:rsidRDefault="002168C4" w:rsidP="00AA60DA">
      <w:pPr>
        <w:spacing w:line="240" w:lineRule="exact"/>
        <w:jc w:val="both"/>
        <w:rPr>
          <w:rFonts w:ascii="Arial" w:hAnsi="Arial"/>
          <w:sz w:val="20"/>
        </w:rPr>
      </w:pPr>
    </w:p>
    <w:p w14:paraId="022A4802" w14:textId="77777777" w:rsidR="002168C4" w:rsidRPr="00EC7AB8" w:rsidRDefault="002168C4" w:rsidP="00AA60DA">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exact"/>
        <w:jc w:val="both"/>
        <w:rPr>
          <w:rFonts w:ascii="Arial" w:hAnsi="Arial"/>
          <w:sz w:val="20"/>
        </w:rPr>
      </w:pPr>
    </w:p>
    <w:p w14:paraId="2B192402" w14:textId="77777777" w:rsidR="002168C4" w:rsidRPr="00193C83" w:rsidRDefault="00193C83" w:rsidP="00AA60DA">
      <w:pPr>
        <w:spacing w:line="240" w:lineRule="exact"/>
        <w:jc w:val="both"/>
        <w:rPr>
          <w:rFonts w:ascii="Arial" w:hAnsi="Arial"/>
          <w:iCs/>
          <w:sz w:val="20"/>
          <w:u w:val="single"/>
        </w:rPr>
      </w:pPr>
      <w:r>
        <w:rPr>
          <w:rFonts w:ascii="Arial" w:hAnsi="Arial"/>
          <w:iCs/>
          <w:sz w:val="20"/>
          <w:u w:val="single"/>
        </w:rPr>
        <w:t>De ondergetekenden:</w:t>
      </w:r>
    </w:p>
    <w:p w14:paraId="7E872BCE" w14:textId="77777777" w:rsidR="003A330B" w:rsidRPr="00EC7AB8" w:rsidRDefault="003A330B" w:rsidP="00AA60DA">
      <w:pPr>
        <w:spacing w:line="240" w:lineRule="exact"/>
        <w:jc w:val="both"/>
        <w:rPr>
          <w:rFonts w:ascii="Arial" w:hAnsi="Arial" w:cs="Arial"/>
          <w:sz w:val="20"/>
        </w:rPr>
      </w:pPr>
    </w:p>
    <w:p w14:paraId="22A86ED4" w14:textId="77777777" w:rsidR="00F77840" w:rsidRPr="00B138DD" w:rsidRDefault="00FC3EC1" w:rsidP="00655B94">
      <w:pPr>
        <w:numPr>
          <w:ilvl w:val="0"/>
          <w:numId w:val="2"/>
        </w:numPr>
        <w:spacing w:line="240" w:lineRule="exact"/>
        <w:ind w:left="567" w:hanging="567"/>
        <w:jc w:val="both"/>
        <w:rPr>
          <w:rFonts w:ascii="Arial" w:hAnsi="Arial"/>
          <w:sz w:val="20"/>
        </w:rPr>
      </w:pPr>
      <w:r w:rsidRPr="00B138DD">
        <w:rPr>
          <w:rFonts w:ascii="Arial" w:hAnsi="Arial" w:cs="Arial"/>
          <w:sz w:val="20"/>
        </w:rPr>
        <w:t>D</w:t>
      </w:r>
      <w:r w:rsidR="00F41339" w:rsidRPr="00B138DD">
        <w:rPr>
          <w:rFonts w:ascii="Arial" w:hAnsi="Arial" w:cs="Arial"/>
          <w:sz w:val="20"/>
        </w:rPr>
        <w:t xml:space="preserve">e </w:t>
      </w:r>
      <w:r w:rsidR="00F41339" w:rsidRPr="00AE1220">
        <w:rPr>
          <w:rFonts w:ascii="Arial" w:hAnsi="Arial" w:cs="Arial"/>
          <w:b/>
          <w:iCs/>
          <w:sz w:val="20"/>
        </w:rPr>
        <w:t>Gemeente Vlaardingen</w:t>
      </w:r>
      <w:r w:rsidR="00457A8E" w:rsidRPr="00B138DD">
        <w:rPr>
          <w:rFonts w:ascii="Arial" w:hAnsi="Arial" w:cs="Arial"/>
          <w:sz w:val="20"/>
        </w:rPr>
        <w:t>,</w:t>
      </w:r>
      <w:r w:rsidR="00B138DD">
        <w:rPr>
          <w:rFonts w:ascii="Arial" w:hAnsi="Arial" w:cs="Arial"/>
          <w:sz w:val="20"/>
        </w:rPr>
        <w:t xml:space="preserve"> </w:t>
      </w:r>
      <w:r w:rsidR="00B138DD" w:rsidRPr="00A97C00">
        <w:rPr>
          <w:rFonts w:ascii="Arial" w:hAnsi="Arial" w:cs="Arial"/>
          <w:sz w:val="20"/>
        </w:rPr>
        <w:t xml:space="preserve">kantoorhoudende te 3131 VX Vlaardingen, </w:t>
      </w:r>
      <w:proofErr w:type="spellStart"/>
      <w:r w:rsidR="00B138DD" w:rsidRPr="00A97C00">
        <w:rPr>
          <w:rFonts w:ascii="Arial" w:hAnsi="Arial" w:cs="Arial"/>
          <w:sz w:val="20"/>
        </w:rPr>
        <w:t>Westnieuwland</w:t>
      </w:r>
      <w:proofErr w:type="spellEnd"/>
      <w:r w:rsidR="00B138DD" w:rsidRPr="00A97C00">
        <w:rPr>
          <w:rFonts w:ascii="Arial" w:hAnsi="Arial" w:cs="Arial"/>
          <w:sz w:val="20"/>
        </w:rPr>
        <w:t xml:space="preserve"> 6, ingeschreven in het Handelsregister van de Kamer van Koophandel onder nummer 24485270,</w:t>
      </w:r>
      <w:r w:rsidR="00F41339" w:rsidRPr="00A97C00">
        <w:rPr>
          <w:rFonts w:ascii="Arial" w:hAnsi="Arial" w:cs="Arial"/>
          <w:sz w:val="20"/>
        </w:rPr>
        <w:t xml:space="preserve"> te deze</w:t>
      </w:r>
      <w:r w:rsidR="00B138DD" w:rsidRPr="00A97C00">
        <w:rPr>
          <w:rFonts w:ascii="Arial" w:hAnsi="Arial" w:cs="Arial"/>
          <w:sz w:val="20"/>
        </w:rPr>
        <w:t>n</w:t>
      </w:r>
      <w:r w:rsidR="00F41339" w:rsidRPr="00A97C00">
        <w:rPr>
          <w:rFonts w:ascii="Arial" w:hAnsi="Arial" w:cs="Arial"/>
          <w:sz w:val="20"/>
        </w:rPr>
        <w:t xml:space="preserve"> </w:t>
      </w:r>
      <w:r w:rsidR="009B6574" w:rsidRPr="00A97C00">
        <w:rPr>
          <w:rFonts w:ascii="Arial" w:hAnsi="Arial" w:cs="Arial"/>
          <w:sz w:val="20"/>
        </w:rPr>
        <w:t>rechtsgeldig vertegenwoordigd</w:t>
      </w:r>
      <w:r w:rsidR="00330084" w:rsidRPr="00A97C00">
        <w:rPr>
          <w:rFonts w:ascii="Arial" w:hAnsi="Arial" w:cs="Arial"/>
          <w:sz w:val="20"/>
        </w:rPr>
        <w:t xml:space="preserve"> door</w:t>
      </w:r>
      <w:r w:rsidR="00B50D94" w:rsidRPr="00A97C00">
        <w:rPr>
          <w:rFonts w:ascii="Arial" w:hAnsi="Arial" w:cs="Arial"/>
          <w:sz w:val="20"/>
        </w:rPr>
        <w:t xml:space="preserve"> </w:t>
      </w:r>
      <w:r w:rsidR="00DD0F4F">
        <w:rPr>
          <w:rFonts w:ascii="Arial" w:hAnsi="Arial" w:cs="Arial"/>
          <w:sz w:val="20"/>
        </w:rPr>
        <w:t>_______________</w:t>
      </w:r>
      <w:r w:rsidR="00E12825" w:rsidRPr="00B138DD">
        <w:rPr>
          <w:rFonts w:ascii="Arial" w:hAnsi="Arial" w:cs="Arial"/>
          <w:sz w:val="20"/>
        </w:rPr>
        <w:t xml:space="preserve">, </w:t>
      </w:r>
      <w:r w:rsidR="00F41339" w:rsidRPr="00B138DD">
        <w:rPr>
          <w:rFonts w:ascii="Arial" w:hAnsi="Arial" w:cs="Arial"/>
          <w:sz w:val="20"/>
        </w:rPr>
        <w:t xml:space="preserve">handelende ter uitvoering van het besluit </w:t>
      </w:r>
      <w:r w:rsidR="003B5965" w:rsidRPr="00B138DD">
        <w:rPr>
          <w:rFonts w:ascii="Arial" w:hAnsi="Arial" w:cs="Arial"/>
          <w:sz w:val="20"/>
        </w:rPr>
        <w:t xml:space="preserve">van </w:t>
      </w:r>
      <w:r w:rsidR="00653C1B" w:rsidRPr="00B138DD">
        <w:rPr>
          <w:rFonts w:ascii="Arial" w:hAnsi="Arial" w:cs="Arial"/>
          <w:sz w:val="20"/>
        </w:rPr>
        <w:t xml:space="preserve">burgemeester en </w:t>
      </w:r>
      <w:r w:rsidR="00E12825" w:rsidRPr="00B138DD">
        <w:rPr>
          <w:rFonts w:ascii="Arial" w:hAnsi="Arial" w:cs="Arial"/>
          <w:sz w:val="20"/>
        </w:rPr>
        <w:t>w</w:t>
      </w:r>
      <w:r w:rsidR="00653C1B" w:rsidRPr="00B138DD">
        <w:rPr>
          <w:rFonts w:ascii="Arial" w:hAnsi="Arial" w:cs="Arial"/>
          <w:sz w:val="20"/>
        </w:rPr>
        <w:t xml:space="preserve">ethouders </w:t>
      </w:r>
      <w:r w:rsidR="00F41339" w:rsidRPr="00B138DD">
        <w:rPr>
          <w:rFonts w:ascii="Arial" w:hAnsi="Arial" w:cs="Arial"/>
          <w:sz w:val="20"/>
        </w:rPr>
        <w:t>van</w:t>
      </w:r>
      <w:r w:rsidR="00A4399D" w:rsidRPr="00B138DD">
        <w:rPr>
          <w:rFonts w:ascii="Arial" w:hAnsi="Arial" w:cs="Arial"/>
          <w:sz w:val="20"/>
        </w:rPr>
        <w:t xml:space="preserve"> </w:t>
      </w:r>
      <w:r w:rsidR="009A0016">
        <w:rPr>
          <w:rFonts w:ascii="Arial" w:hAnsi="Arial" w:cs="Arial"/>
          <w:sz w:val="20"/>
        </w:rPr>
        <w:t>______________________</w:t>
      </w:r>
      <w:r w:rsidR="009A0016" w:rsidRPr="00B138DD">
        <w:rPr>
          <w:rFonts w:ascii="Arial" w:hAnsi="Arial" w:cs="Arial"/>
          <w:sz w:val="20"/>
        </w:rPr>
        <w:t xml:space="preserve">, </w:t>
      </w:r>
      <w:r w:rsidR="002168C4" w:rsidRPr="00B138DD">
        <w:rPr>
          <w:rFonts w:ascii="Arial" w:hAnsi="Arial"/>
          <w:sz w:val="20"/>
        </w:rPr>
        <w:t xml:space="preserve">hierna te noemen: </w:t>
      </w:r>
      <w:r w:rsidR="00AE1220" w:rsidRPr="00AE1220">
        <w:rPr>
          <w:rFonts w:ascii="Arial" w:hAnsi="Arial"/>
          <w:b/>
          <w:bCs/>
          <w:sz w:val="20"/>
        </w:rPr>
        <w:t>(de)</w:t>
      </w:r>
      <w:r w:rsidR="00AE1220">
        <w:rPr>
          <w:rFonts w:ascii="Arial" w:hAnsi="Arial"/>
          <w:sz w:val="20"/>
        </w:rPr>
        <w:t xml:space="preserve"> </w:t>
      </w:r>
      <w:r w:rsidR="00127B3B" w:rsidRPr="00AE1220">
        <w:rPr>
          <w:rFonts w:ascii="Arial" w:hAnsi="Arial"/>
          <w:b/>
          <w:iCs/>
          <w:sz w:val="20"/>
        </w:rPr>
        <w:t>G</w:t>
      </w:r>
      <w:r w:rsidR="002168C4" w:rsidRPr="00AE1220">
        <w:rPr>
          <w:rFonts w:ascii="Arial" w:hAnsi="Arial"/>
          <w:b/>
          <w:iCs/>
          <w:sz w:val="20"/>
        </w:rPr>
        <w:t>emeente</w:t>
      </w:r>
      <w:r w:rsidR="00F77840" w:rsidRPr="00B138DD">
        <w:rPr>
          <w:rFonts w:ascii="Arial" w:hAnsi="Arial"/>
          <w:sz w:val="20"/>
        </w:rPr>
        <w:t>,</w:t>
      </w:r>
    </w:p>
    <w:p w14:paraId="32B0918F" w14:textId="77777777" w:rsidR="008F487E" w:rsidRDefault="008F487E" w:rsidP="00AA60DA">
      <w:pPr>
        <w:spacing w:line="240" w:lineRule="exact"/>
        <w:jc w:val="both"/>
        <w:rPr>
          <w:rFonts w:ascii="Arial" w:hAnsi="Arial"/>
          <w:sz w:val="20"/>
        </w:rPr>
      </w:pPr>
    </w:p>
    <w:p w14:paraId="3ACCECEC" w14:textId="77777777" w:rsidR="002168C4" w:rsidRPr="00F77840" w:rsidRDefault="002168C4" w:rsidP="00AA60DA">
      <w:pPr>
        <w:spacing w:line="240" w:lineRule="exact"/>
        <w:jc w:val="both"/>
        <w:rPr>
          <w:rFonts w:ascii="Arial" w:hAnsi="Arial" w:cs="Arial"/>
          <w:sz w:val="20"/>
        </w:rPr>
      </w:pPr>
      <w:r w:rsidRPr="00EC7AB8">
        <w:rPr>
          <w:rFonts w:ascii="Arial" w:hAnsi="Arial"/>
          <w:sz w:val="20"/>
        </w:rPr>
        <w:t>en</w:t>
      </w:r>
    </w:p>
    <w:p w14:paraId="62A9E8A2" w14:textId="77777777" w:rsidR="00300BB9" w:rsidRPr="00EC7AB8" w:rsidRDefault="00300BB9" w:rsidP="003F38C5">
      <w:pPr>
        <w:widowControl/>
        <w:tabs>
          <w:tab w:val="left" w:pos="567"/>
        </w:tabs>
        <w:spacing w:line="240" w:lineRule="exact"/>
        <w:jc w:val="both"/>
        <w:rPr>
          <w:rFonts w:ascii="Arial" w:hAnsi="Arial"/>
          <w:sz w:val="20"/>
        </w:rPr>
      </w:pPr>
    </w:p>
    <w:p w14:paraId="2B4E72F5" w14:textId="77777777" w:rsidR="002168C4" w:rsidRPr="002B168A" w:rsidRDefault="008F487E" w:rsidP="008F487E">
      <w:pPr>
        <w:widowControl/>
        <w:spacing w:line="240" w:lineRule="exact"/>
        <w:ind w:left="567" w:hanging="567"/>
        <w:jc w:val="both"/>
        <w:rPr>
          <w:rFonts w:ascii="Arial" w:hAnsi="Arial" w:cs="Arial"/>
          <w:sz w:val="20"/>
        </w:rPr>
      </w:pPr>
      <w:r>
        <w:rPr>
          <w:rFonts w:ascii="Arial" w:hAnsi="Arial"/>
          <w:sz w:val="20"/>
        </w:rPr>
        <w:t>2.</w:t>
      </w:r>
      <w:r>
        <w:rPr>
          <w:rFonts w:ascii="Arial" w:hAnsi="Arial"/>
          <w:sz w:val="20"/>
        </w:rPr>
        <w:tab/>
      </w:r>
      <w:r w:rsidR="008258A2" w:rsidRPr="007446BF">
        <w:rPr>
          <w:rFonts w:ascii="Arial" w:hAnsi="Arial"/>
          <w:sz w:val="20"/>
          <w:highlight w:val="yellow"/>
        </w:rPr>
        <w:t>&lt;gegevens koper aanvullen conform inschrijving&gt;</w:t>
      </w:r>
      <w:r w:rsidR="005B3230">
        <w:rPr>
          <w:rFonts w:ascii="Arial" w:hAnsi="Arial" w:cs="Arial"/>
          <w:sz w:val="20"/>
        </w:rPr>
        <w:t>,</w:t>
      </w:r>
      <w:r w:rsidR="00F77840">
        <w:rPr>
          <w:rFonts w:ascii="Arial" w:hAnsi="Arial" w:cs="Arial"/>
          <w:sz w:val="20"/>
        </w:rPr>
        <w:t xml:space="preserve"> </w:t>
      </w:r>
      <w:r w:rsidR="002168C4" w:rsidRPr="00EC7AB8">
        <w:rPr>
          <w:rFonts w:ascii="Arial" w:hAnsi="Arial"/>
          <w:sz w:val="20"/>
        </w:rPr>
        <w:t xml:space="preserve">hierna te noemen: </w:t>
      </w:r>
      <w:r w:rsidR="00AE1220" w:rsidRPr="00AE1220">
        <w:rPr>
          <w:rFonts w:ascii="Arial" w:hAnsi="Arial"/>
          <w:b/>
          <w:bCs/>
          <w:sz w:val="20"/>
        </w:rPr>
        <w:t xml:space="preserve">(de) </w:t>
      </w:r>
      <w:r w:rsidR="00127B3B" w:rsidRPr="00AE1220">
        <w:rPr>
          <w:rFonts w:ascii="Arial" w:hAnsi="Arial"/>
          <w:b/>
          <w:bCs/>
          <w:iCs/>
          <w:sz w:val="20"/>
        </w:rPr>
        <w:t>K</w:t>
      </w:r>
      <w:r w:rsidR="002168C4" w:rsidRPr="00AE1220">
        <w:rPr>
          <w:rFonts w:ascii="Arial" w:hAnsi="Arial"/>
          <w:b/>
          <w:bCs/>
          <w:iCs/>
          <w:sz w:val="20"/>
        </w:rPr>
        <w:t>oper</w:t>
      </w:r>
      <w:r w:rsidR="002B168A">
        <w:rPr>
          <w:rFonts w:ascii="Arial" w:hAnsi="Arial"/>
          <w:sz w:val="20"/>
        </w:rPr>
        <w:t>,</w:t>
      </w:r>
    </w:p>
    <w:p w14:paraId="7B9CEE40" w14:textId="77777777" w:rsidR="008258A2" w:rsidRDefault="008258A2" w:rsidP="00AA60DA">
      <w:pPr>
        <w:spacing w:line="240" w:lineRule="exact"/>
        <w:jc w:val="both"/>
        <w:rPr>
          <w:rFonts w:ascii="Arial" w:hAnsi="Arial"/>
          <w:sz w:val="20"/>
        </w:rPr>
      </w:pPr>
    </w:p>
    <w:p w14:paraId="4E6D17DE" w14:textId="77777777" w:rsidR="002168C4" w:rsidRPr="00EC7AB8" w:rsidRDefault="008258A2" w:rsidP="00AA60DA">
      <w:pPr>
        <w:spacing w:line="240" w:lineRule="exact"/>
        <w:jc w:val="both"/>
        <w:rPr>
          <w:rFonts w:ascii="Arial" w:hAnsi="Arial"/>
          <w:sz w:val="20"/>
        </w:rPr>
      </w:pPr>
      <w:r>
        <w:rPr>
          <w:rFonts w:ascii="Arial" w:hAnsi="Arial"/>
          <w:sz w:val="20"/>
        </w:rPr>
        <w:t>De Gemeente en Koper</w:t>
      </w:r>
      <w:r w:rsidR="00653C1B" w:rsidRPr="00EC7AB8">
        <w:rPr>
          <w:rFonts w:ascii="Arial" w:hAnsi="Arial"/>
          <w:sz w:val="20"/>
        </w:rPr>
        <w:t xml:space="preserve"> </w:t>
      </w:r>
      <w:r w:rsidR="00127B3B" w:rsidRPr="00EC7AB8">
        <w:rPr>
          <w:rFonts w:ascii="Arial" w:hAnsi="Arial"/>
          <w:sz w:val="20"/>
        </w:rPr>
        <w:t xml:space="preserve">hierna gezamenlijk te noemen </w:t>
      </w:r>
      <w:r w:rsidR="00127B3B" w:rsidRPr="00AE1220">
        <w:rPr>
          <w:rFonts w:ascii="Arial" w:hAnsi="Arial"/>
          <w:b/>
          <w:iCs/>
          <w:sz w:val="20"/>
        </w:rPr>
        <w:t>Partijen</w:t>
      </w:r>
      <w:r w:rsidRPr="00AE1220">
        <w:rPr>
          <w:rFonts w:ascii="Arial" w:hAnsi="Arial"/>
          <w:b/>
          <w:iCs/>
          <w:sz w:val="20"/>
        </w:rPr>
        <w:t xml:space="preserve"> </w:t>
      </w:r>
      <w:r w:rsidRPr="00AE1220">
        <w:rPr>
          <w:rFonts w:ascii="Arial" w:hAnsi="Arial"/>
          <w:bCs/>
          <w:iCs/>
          <w:sz w:val="20"/>
        </w:rPr>
        <w:t xml:space="preserve">en ieder voor zich ook wel </w:t>
      </w:r>
      <w:r w:rsidRPr="00AE1220">
        <w:rPr>
          <w:rFonts w:ascii="Arial" w:hAnsi="Arial"/>
          <w:b/>
          <w:iCs/>
          <w:sz w:val="20"/>
        </w:rPr>
        <w:t>Partij</w:t>
      </w:r>
      <w:r w:rsidR="002B168A" w:rsidRPr="00AE1220">
        <w:rPr>
          <w:rFonts w:ascii="Arial" w:hAnsi="Arial"/>
          <w:iCs/>
          <w:sz w:val="20"/>
        </w:rPr>
        <w:t>;</w:t>
      </w:r>
    </w:p>
    <w:p w14:paraId="4A397AFC" w14:textId="77777777" w:rsidR="00F77B55" w:rsidRPr="00EC7AB8" w:rsidRDefault="00F77B55" w:rsidP="00AA60DA">
      <w:pPr>
        <w:spacing w:line="240" w:lineRule="exact"/>
        <w:jc w:val="both"/>
        <w:rPr>
          <w:rFonts w:ascii="Arial" w:hAnsi="Arial"/>
          <w:sz w:val="20"/>
        </w:rPr>
      </w:pPr>
    </w:p>
    <w:p w14:paraId="1A2FFF80" w14:textId="77777777" w:rsidR="002168C4" w:rsidRPr="00193C83" w:rsidRDefault="00193C83" w:rsidP="00AA60DA">
      <w:pPr>
        <w:spacing w:line="240" w:lineRule="exact"/>
        <w:jc w:val="both"/>
        <w:rPr>
          <w:rFonts w:ascii="Arial" w:hAnsi="Arial"/>
          <w:iCs/>
          <w:sz w:val="20"/>
          <w:u w:val="single"/>
          <w:lang w:val="en-US"/>
        </w:rPr>
      </w:pPr>
      <w:proofErr w:type="spellStart"/>
      <w:r>
        <w:rPr>
          <w:rFonts w:ascii="Arial" w:hAnsi="Arial"/>
          <w:iCs/>
          <w:sz w:val="20"/>
          <w:u w:val="single"/>
          <w:lang w:val="en-US"/>
        </w:rPr>
        <w:t>Overwegende</w:t>
      </w:r>
      <w:proofErr w:type="spellEnd"/>
      <w:r>
        <w:rPr>
          <w:rFonts w:ascii="Arial" w:hAnsi="Arial"/>
          <w:iCs/>
          <w:sz w:val="20"/>
          <w:u w:val="single"/>
          <w:lang w:val="en-US"/>
        </w:rPr>
        <w:t xml:space="preserve"> </w:t>
      </w:r>
      <w:proofErr w:type="spellStart"/>
      <w:r>
        <w:rPr>
          <w:rFonts w:ascii="Arial" w:hAnsi="Arial"/>
          <w:iCs/>
          <w:sz w:val="20"/>
          <w:u w:val="single"/>
          <w:lang w:val="en-US"/>
        </w:rPr>
        <w:t>dat</w:t>
      </w:r>
      <w:proofErr w:type="spellEnd"/>
      <w:r>
        <w:rPr>
          <w:rFonts w:ascii="Arial" w:hAnsi="Arial"/>
          <w:iCs/>
          <w:sz w:val="20"/>
          <w:u w:val="single"/>
          <w:lang w:val="en-US"/>
        </w:rPr>
        <w:t>:</w:t>
      </w:r>
    </w:p>
    <w:p w14:paraId="3E697ED5" w14:textId="77777777" w:rsidR="00300BB9" w:rsidRPr="00A97C00" w:rsidRDefault="00300BB9" w:rsidP="00AA60DA">
      <w:pPr>
        <w:spacing w:line="240" w:lineRule="exact"/>
        <w:jc w:val="both"/>
        <w:rPr>
          <w:rFonts w:ascii="Arial" w:hAnsi="Arial"/>
          <w:b/>
          <w:i/>
          <w:sz w:val="20"/>
          <w:lang w:val="en-US"/>
        </w:rPr>
      </w:pPr>
    </w:p>
    <w:p w14:paraId="70338718" w14:textId="11569E4E" w:rsidR="002168C4" w:rsidRPr="00AB58C2" w:rsidRDefault="008E7AEF" w:rsidP="00655B94">
      <w:pPr>
        <w:pStyle w:val="Lijstalinea"/>
        <w:numPr>
          <w:ilvl w:val="0"/>
          <w:numId w:val="1"/>
        </w:numPr>
        <w:tabs>
          <w:tab w:val="clear" w:pos="720"/>
        </w:tabs>
        <w:spacing w:line="240" w:lineRule="exact"/>
        <w:ind w:left="567" w:hanging="567"/>
        <w:jc w:val="both"/>
        <w:rPr>
          <w:rFonts w:ascii="Arial" w:hAnsi="Arial"/>
          <w:sz w:val="20"/>
        </w:rPr>
      </w:pPr>
      <w:r w:rsidRPr="00AB58C2">
        <w:rPr>
          <w:rFonts w:ascii="Arial" w:hAnsi="Arial"/>
          <w:sz w:val="20"/>
        </w:rPr>
        <w:t xml:space="preserve">de Gemeente eigenaar is van </w:t>
      </w:r>
      <w:r w:rsidR="005B4EEA">
        <w:rPr>
          <w:rFonts w:ascii="Arial" w:hAnsi="Arial"/>
          <w:sz w:val="20"/>
        </w:rPr>
        <w:t>het perceel</w:t>
      </w:r>
      <w:r w:rsidRPr="00AB58C2">
        <w:rPr>
          <w:rFonts w:ascii="Arial" w:hAnsi="Arial"/>
          <w:sz w:val="20"/>
        </w:rPr>
        <w:t xml:space="preserve"> grond</w:t>
      </w:r>
      <w:r w:rsidR="005B4EEA">
        <w:rPr>
          <w:rFonts w:ascii="Arial" w:hAnsi="Arial"/>
          <w:sz w:val="20"/>
        </w:rPr>
        <w:t>, deels</w:t>
      </w:r>
      <w:r w:rsidRPr="00AB58C2">
        <w:rPr>
          <w:rFonts w:ascii="Arial" w:hAnsi="Arial"/>
          <w:sz w:val="20"/>
        </w:rPr>
        <w:t xml:space="preserve"> met </w:t>
      </w:r>
      <w:r w:rsidR="005B4EEA">
        <w:rPr>
          <w:rFonts w:ascii="Arial" w:hAnsi="Arial"/>
          <w:sz w:val="20"/>
        </w:rPr>
        <w:t>verharding</w:t>
      </w:r>
      <w:r w:rsidRPr="00AB58C2">
        <w:rPr>
          <w:rFonts w:ascii="Arial" w:hAnsi="Arial"/>
          <w:sz w:val="20"/>
        </w:rPr>
        <w:t xml:space="preserve">, plaatselijk bekend </w:t>
      </w:r>
      <w:r w:rsidR="005B4EEA">
        <w:rPr>
          <w:rFonts w:ascii="Arial" w:hAnsi="Arial"/>
          <w:sz w:val="20"/>
        </w:rPr>
        <w:t>Marathonweg Noord</w:t>
      </w:r>
      <w:r w:rsidRPr="00AB58C2">
        <w:rPr>
          <w:rFonts w:ascii="Arial" w:hAnsi="Arial"/>
          <w:sz w:val="20"/>
        </w:rPr>
        <w:t>, kadastraal bekend</w:t>
      </w:r>
      <w:r w:rsidR="00910B12" w:rsidRPr="00AB58C2">
        <w:rPr>
          <w:rFonts w:ascii="Arial" w:hAnsi="Arial"/>
          <w:sz w:val="20"/>
        </w:rPr>
        <w:t xml:space="preserve"> gemeente Vlaardingen, sectie </w:t>
      </w:r>
      <w:r w:rsidR="00745444" w:rsidRPr="00AB58C2">
        <w:rPr>
          <w:rFonts w:ascii="Arial" w:hAnsi="Arial"/>
          <w:sz w:val="20"/>
        </w:rPr>
        <w:t>H</w:t>
      </w:r>
      <w:r w:rsidRPr="00AB58C2">
        <w:rPr>
          <w:rFonts w:ascii="Arial" w:hAnsi="Arial"/>
          <w:sz w:val="20"/>
        </w:rPr>
        <w:t>,</w:t>
      </w:r>
      <w:r w:rsidR="00910B12" w:rsidRPr="00AB58C2">
        <w:rPr>
          <w:rFonts w:ascii="Arial" w:hAnsi="Arial"/>
          <w:sz w:val="20"/>
        </w:rPr>
        <w:t xml:space="preserve"> </w:t>
      </w:r>
      <w:r w:rsidR="005B4EEA">
        <w:rPr>
          <w:rFonts w:ascii="Arial" w:hAnsi="Arial"/>
          <w:sz w:val="20"/>
        </w:rPr>
        <w:t>nummer 2878</w:t>
      </w:r>
      <w:r w:rsidR="00F43694" w:rsidRPr="00AB58C2">
        <w:rPr>
          <w:rFonts w:ascii="Arial" w:hAnsi="Arial"/>
          <w:sz w:val="20"/>
        </w:rPr>
        <w:t>,</w:t>
      </w:r>
      <w:r w:rsidR="005B4EEA">
        <w:rPr>
          <w:rFonts w:ascii="Arial" w:hAnsi="Arial"/>
          <w:sz w:val="20"/>
        </w:rPr>
        <w:t xml:space="preserve"> gedeeltelijk,</w:t>
      </w:r>
      <w:r w:rsidR="00F43694" w:rsidRPr="00AB58C2">
        <w:rPr>
          <w:rFonts w:ascii="Arial" w:hAnsi="Arial"/>
          <w:sz w:val="20"/>
        </w:rPr>
        <w:t xml:space="preserve"> </w:t>
      </w:r>
      <w:r w:rsidR="00322720" w:rsidRPr="00AB58C2">
        <w:rPr>
          <w:rFonts w:ascii="Arial" w:hAnsi="Arial"/>
          <w:sz w:val="20"/>
        </w:rPr>
        <w:t xml:space="preserve">met een oppervlakte van </w:t>
      </w:r>
      <w:r w:rsidR="00A4179D">
        <w:rPr>
          <w:rFonts w:ascii="Arial" w:hAnsi="Arial"/>
          <w:sz w:val="20"/>
        </w:rPr>
        <w:t>circa 71.600</w:t>
      </w:r>
      <w:r w:rsidR="00322720" w:rsidRPr="00AB58C2">
        <w:rPr>
          <w:rFonts w:ascii="Arial" w:hAnsi="Arial"/>
          <w:sz w:val="20"/>
        </w:rPr>
        <w:t xml:space="preserve"> m</w:t>
      </w:r>
      <w:r w:rsidR="00322720" w:rsidRPr="003D6691">
        <w:rPr>
          <w:rFonts w:ascii="Arial" w:hAnsi="Arial"/>
          <w:sz w:val="20"/>
        </w:rPr>
        <w:t>2</w:t>
      </w:r>
      <w:r w:rsidR="00A4179D">
        <w:rPr>
          <w:rStyle w:val="Voetnootmarkering"/>
          <w:rFonts w:ascii="Arial" w:hAnsi="Arial"/>
          <w:sz w:val="20"/>
        </w:rPr>
        <w:footnoteReference w:id="1"/>
      </w:r>
      <w:r w:rsidR="00322720" w:rsidRPr="00AB58C2">
        <w:rPr>
          <w:rFonts w:ascii="Arial" w:hAnsi="Arial"/>
          <w:sz w:val="20"/>
        </w:rPr>
        <w:t xml:space="preserve"> en</w:t>
      </w:r>
      <w:r w:rsidRPr="00AB58C2">
        <w:rPr>
          <w:rFonts w:ascii="Arial" w:hAnsi="Arial"/>
          <w:sz w:val="20"/>
        </w:rPr>
        <w:t xml:space="preserve"> verder in deze Overeenkomst te noemen ‘(het) Verkochte’;</w:t>
      </w:r>
    </w:p>
    <w:p w14:paraId="75B85869" w14:textId="0705F297" w:rsidR="008E7AEF" w:rsidRDefault="008E7AEF" w:rsidP="00655B94">
      <w:pPr>
        <w:numPr>
          <w:ilvl w:val="0"/>
          <w:numId w:val="1"/>
        </w:numPr>
        <w:tabs>
          <w:tab w:val="clear" w:pos="720"/>
        </w:tabs>
        <w:spacing w:line="240" w:lineRule="exact"/>
        <w:ind w:left="567" w:hanging="567"/>
        <w:jc w:val="both"/>
        <w:rPr>
          <w:rFonts w:ascii="Arial" w:hAnsi="Arial"/>
          <w:sz w:val="20"/>
        </w:rPr>
      </w:pPr>
      <w:r>
        <w:rPr>
          <w:rFonts w:ascii="Arial" w:hAnsi="Arial"/>
          <w:sz w:val="20"/>
        </w:rPr>
        <w:t xml:space="preserve">de Gemeente op </w:t>
      </w:r>
      <w:r w:rsidR="00646B49">
        <w:rPr>
          <w:rFonts w:ascii="Arial" w:hAnsi="Arial"/>
          <w:sz w:val="20"/>
        </w:rPr>
        <w:t>24 februari 2022</w:t>
      </w:r>
      <w:r>
        <w:rPr>
          <w:rFonts w:ascii="Arial" w:hAnsi="Arial"/>
          <w:sz w:val="20"/>
        </w:rPr>
        <w:t xml:space="preserve"> een </w:t>
      </w:r>
      <w:r w:rsidR="00646B49">
        <w:rPr>
          <w:rFonts w:ascii="Arial" w:hAnsi="Arial"/>
          <w:sz w:val="20"/>
        </w:rPr>
        <w:t>Europese aanbesteding middels een Concurrentiegerichte dialoog</w:t>
      </w:r>
      <w:r>
        <w:rPr>
          <w:rFonts w:ascii="Arial" w:hAnsi="Arial"/>
          <w:sz w:val="20"/>
        </w:rPr>
        <w:t xml:space="preserve"> heeft ingeleid door middel van de publicatie van </w:t>
      </w:r>
      <w:r w:rsidR="00C80C00">
        <w:rPr>
          <w:rFonts w:ascii="Arial" w:hAnsi="Arial"/>
          <w:sz w:val="20"/>
        </w:rPr>
        <w:t xml:space="preserve">een Selectieleidraad d.d. februari 2022 (kenmerk: IV.100005) </w:t>
      </w:r>
      <w:r>
        <w:rPr>
          <w:rFonts w:ascii="Arial" w:hAnsi="Arial"/>
          <w:sz w:val="20"/>
        </w:rPr>
        <w:t xml:space="preserve">, </w:t>
      </w:r>
      <w:r w:rsidR="000D5290">
        <w:rPr>
          <w:rFonts w:ascii="Arial" w:hAnsi="Arial"/>
          <w:sz w:val="20"/>
        </w:rPr>
        <w:t xml:space="preserve">tevens inhoudende </w:t>
      </w:r>
      <w:r w:rsidR="00C80C00">
        <w:rPr>
          <w:rFonts w:ascii="Arial" w:hAnsi="Arial"/>
          <w:sz w:val="20"/>
        </w:rPr>
        <w:t>een Dialoogleidraad en een</w:t>
      </w:r>
      <w:r w:rsidR="00646B49">
        <w:rPr>
          <w:rFonts w:ascii="Arial" w:hAnsi="Arial"/>
          <w:sz w:val="20"/>
        </w:rPr>
        <w:t xml:space="preserve"> Gunningsleidraad</w:t>
      </w:r>
      <w:r w:rsidR="000D5290">
        <w:rPr>
          <w:rFonts w:ascii="Arial" w:hAnsi="Arial"/>
          <w:sz w:val="20"/>
        </w:rPr>
        <w:t xml:space="preserve"> </w:t>
      </w:r>
      <w:r w:rsidR="00646B49">
        <w:rPr>
          <w:rFonts w:ascii="Arial" w:hAnsi="Arial"/>
          <w:sz w:val="20"/>
        </w:rPr>
        <w:t>(</w:t>
      </w:r>
      <w:r w:rsidR="00646B49">
        <w:rPr>
          <w:rFonts w:ascii="Arial" w:hAnsi="Arial"/>
          <w:b/>
          <w:bCs/>
          <w:sz w:val="20"/>
        </w:rPr>
        <w:t xml:space="preserve">Bijlage </w:t>
      </w:r>
      <w:r w:rsidR="00646B49" w:rsidRPr="00646B49">
        <w:rPr>
          <w:rFonts w:ascii="Arial" w:hAnsi="Arial"/>
          <w:b/>
          <w:bCs/>
          <w:sz w:val="20"/>
        </w:rPr>
        <w:t>1</w:t>
      </w:r>
      <w:r w:rsidR="00646B49">
        <w:rPr>
          <w:rFonts w:ascii="Arial" w:hAnsi="Arial"/>
          <w:sz w:val="20"/>
        </w:rPr>
        <w:t>)</w:t>
      </w:r>
      <w:r w:rsidR="00791AA4">
        <w:rPr>
          <w:rFonts w:ascii="Arial" w:hAnsi="Arial"/>
          <w:sz w:val="20"/>
        </w:rPr>
        <w:t>, inclusief het van de Gunningsleidraad onderdeel uitmakende Integraal Programma van Eisen,</w:t>
      </w:r>
      <w:r w:rsidR="00646B49">
        <w:rPr>
          <w:rFonts w:ascii="Arial" w:hAnsi="Arial"/>
          <w:sz w:val="20"/>
        </w:rPr>
        <w:t xml:space="preserve"> </w:t>
      </w:r>
      <w:r w:rsidR="000E2BF3">
        <w:rPr>
          <w:rFonts w:ascii="Arial" w:hAnsi="Arial"/>
          <w:sz w:val="20"/>
        </w:rPr>
        <w:t xml:space="preserve">alsmede de Nota’s van Inlichtingen, </w:t>
      </w:r>
      <w:r w:rsidR="000D5290" w:rsidRPr="00646B49">
        <w:rPr>
          <w:rFonts w:ascii="Arial" w:hAnsi="Arial"/>
          <w:sz w:val="20"/>
        </w:rPr>
        <w:t>voor</w:t>
      </w:r>
      <w:r w:rsidR="000D5290">
        <w:rPr>
          <w:rFonts w:ascii="Arial" w:hAnsi="Arial"/>
          <w:sz w:val="20"/>
        </w:rPr>
        <w:t xml:space="preserve"> de herontwikkeling</w:t>
      </w:r>
      <w:r w:rsidR="00972361">
        <w:rPr>
          <w:rFonts w:ascii="Arial" w:hAnsi="Arial"/>
          <w:sz w:val="20"/>
        </w:rPr>
        <w:t xml:space="preserve"> van het Verkochte</w:t>
      </w:r>
      <w:r w:rsidR="000D5290">
        <w:rPr>
          <w:rFonts w:ascii="Arial" w:hAnsi="Arial"/>
          <w:sz w:val="20"/>
        </w:rPr>
        <w:t xml:space="preserve">, </w:t>
      </w:r>
      <w:r>
        <w:rPr>
          <w:rFonts w:ascii="Arial" w:hAnsi="Arial"/>
          <w:sz w:val="20"/>
        </w:rPr>
        <w:t xml:space="preserve">teneinde te komen tot een selectie van </w:t>
      </w:r>
      <w:r w:rsidR="00646B49">
        <w:rPr>
          <w:rFonts w:ascii="Arial" w:hAnsi="Arial"/>
          <w:sz w:val="20"/>
        </w:rPr>
        <w:t>drie (3)</w:t>
      </w:r>
      <w:r w:rsidR="00401E53">
        <w:rPr>
          <w:rFonts w:ascii="Arial" w:hAnsi="Arial"/>
          <w:sz w:val="20"/>
        </w:rPr>
        <w:t xml:space="preserve"> </w:t>
      </w:r>
      <w:r>
        <w:rPr>
          <w:rFonts w:ascii="Arial" w:hAnsi="Arial"/>
          <w:sz w:val="20"/>
        </w:rPr>
        <w:t xml:space="preserve">partijen </w:t>
      </w:r>
      <w:r w:rsidR="00401E53">
        <w:rPr>
          <w:rFonts w:ascii="Arial" w:hAnsi="Arial"/>
          <w:sz w:val="20"/>
        </w:rPr>
        <w:t xml:space="preserve">om een plan in te dienen </w:t>
      </w:r>
      <w:r>
        <w:rPr>
          <w:rFonts w:ascii="Arial" w:hAnsi="Arial"/>
          <w:sz w:val="20"/>
        </w:rPr>
        <w:t>voor de beoogde herontw</w:t>
      </w:r>
      <w:r w:rsidR="00223F84">
        <w:rPr>
          <w:rFonts w:ascii="Arial" w:hAnsi="Arial"/>
          <w:sz w:val="20"/>
        </w:rPr>
        <w:t>i</w:t>
      </w:r>
      <w:r>
        <w:rPr>
          <w:rFonts w:ascii="Arial" w:hAnsi="Arial"/>
          <w:sz w:val="20"/>
        </w:rPr>
        <w:t>kkeling</w:t>
      </w:r>
      <w:r w:rsidR="00646B49">
        <w:rPr>
          <w:rFonts w:ascii="Arial" w:hAnsi="Arial"/>
          <w:sz w:val="20"/>
        </w:rPr>
        <w:t>, één en ander als resultante van de twee gevoerde dialogen</w:t>
      </w:r>
      <w:r>
        <w:rPr>
          <w:rFonts w:ascii="Arial" w:hAnsi="Arial"/>
          <w:sz w:val="20"/>
        </w:rPr>
        <w:t>;</w:t>
      </w:r>
    </w:p>
    <w:p w14:paraId="64B4E845" w14:textId="3AD46ACA" w:rsidR="008E7AEF" w:rsidRDefault="006E4352" w:rsidP="00655B94">
      <w:pPr>
        <w:numPr>
          <w:ilvl w:val="0"/>
          <w:numId w:val="1"/>
        </w:numPr>
        <w:tabs>
          <w:tab w:val="clear" w:pos="720"/>
        </w:tabs>
        <w:spacing w:line="240" w:lineRule="exact"/>
        <w:ind w:left="567" w:hanging="567"/>
        <w:jc w:val="both"/>
        <w:rPr>
          <w:rFonts w:ascii="Arial" w:hAnsi="Arial"/>
          <w:sz w:val="20"/>
        </w:rPr>
      </w:pPr>
      <w:r w:rsidRPr="006E4352">
        <w:rPr>
          <w:rFonts w:ascii="Arial" w:hAnsi="Arial"/>
          <w:sz w:val="20"/>
          <w:highlight w:val="yellow"/>
        </w:rPr>
        <w:t>NAAM INSCHRIJVER</w:t>
      </w:r>
      <w:r>
        <w:rPr>
          <w:rFonts w:ascii="Arial" w:hAnsi="Arial"/>
          <w:sz w:val="20"/>
        </w:rPr>
        <w:t>, zoals gedefinieerd als de Moedervennootschap</w:t>
      </w:r>
      <w:r w:rsidR="0060044C">
        <w:rPr>
          <w:rStyle w:val="Voetnootmarkering"/>
          <w:rFonts w:ascii="Arial" w:hAnsi="Arial"/>
          <w:sz w:val="20"/>
        </w:rPr>
        <w:footnoteReference w:id="2"/>
      </w:r>
      <w:r w:rsidR="008E7AEF">
        <w:rPr>
          <w:rFonts w:ascii="Arial" w:hAnsi="Arial"/>
          <w:sz w:val="20"/>
        </w:rPr>
        <w:t xml:space="preserve"> </w:t>
      </w:r>
      <w:r w:rsidR="00F32A53">
        <w:rPr>
          <w:rFonts w:ascii="Arial" w:hAnsi="Arial"/>
          <w:sz w:val="20"/>
        </w:rPr>
        <w:t xml:space="preserve">met zijn inschrijving d.d. </w:t>
      </w:r>
      <w:r w:rsidR="000D5290" w:rsidRPr="000D5290">
        <w:rPr>
          <w:rFonts w:ascii="Arial" w:hAnsi="Arial"/>
          <w:sz w:val="20"/>
          <w:highlight w:val="yellow"/>
        </w:rPr>
        <w:t>@</w:t>
      </w:r>
      <w:r w:rsidR="00F32A53">
        <w:rPr>
          <w:rFonts w:ascii="Arial" w:hAnsi="Arial"/>
          <w:sz w:val="20"/>
        </w:rPr>
        <w:t xml:space="preserve"> (</w:t>
      </w:r>
      <w:r w:rsidR="00F32A53">
        <w:rPr>
          <w:rFonts w:ascii="Arial" w:hAnsi="Arial"/>
          <w:b/>
          <w:bCs/>
          <w:sz w:val="20"/>
        </w:rPr>
        <w:t xml:space="preserve">Bijlage </w:t>
      </w:r>
      <w:r w:rsidR="00646B49">
        <w:rPr>
          <w:rFonts w:ascii="Arial" w:hAnsi="Arial"/>
          <w:b/>
          <w:bCs/>
          <w:sz w:val="20"/>
        </w:rPr>
        <w:t>2</w:t>
      </w:r>
      <w:r w:rsidR="00F32A53">
        <w:rPr>
          <w:rFonts w:ascii="Arial" w:hAnsi="Arial"/>
          <w:sz w:val="20"/>
        </w:rPr>
        <w:t>) de economisch meest voordelige aanbieding heeft gedaan teneinde het Verkochte in eigendom te verwerven en te herontwikkelen met het in de inschrijving van Koper beschreven bouwplan;</w:t>
      </w:r>
    </w:p>
    <w:p w14:paraId="44EFA1EB" w14:textId="462F106F" w:rsidR="00A7301F" w:rsidRDefault="001717E7" w:rsidP="00655B94">
      <w:pPr>
        <w:numPr>
          <w:ilvl w:val="0"/>
          <w:numId w:val="1"/>
        </w:numPr>
        <w:tabs>
          <w:tab w:val="clear" w:pos="720"/>
        </w:tabs>
        <w:spacing w:line="240" w:lineRule="exact"/>
        <w:ind w:left="567" w:hanging="567"/>
        <w:jc w:val="both"/>
        <w:rPr>
          <w:rFonts w:ascii="Arial" w:hAnsi="Arial"/>
          <w:sz w:val="20"/>
        </w:rPr>
      </w:pPr>
      <w:r>
        <w:rPr>
          <w:rFonts w:ascii="Arial" w:hAnsi="Arial"/>
          <w:sz w:val="20"/>
        </w:rPr>
        <w:t xml:space="preserve">er op </w:t>
      </w:r>
      <w:r w:rsidRPr="001717E7">
        <w:rPr>
          <w:rFonts w:ascii="Arial" w:hAnsi="Arial"/>
          <w:sz w:val="20"/>
          <w:highlight w:val="yellow"/>
        </w:rPr>
        <w:t>@</w:t>
      </w:r>
      <w:r>
        <w:rPr>
          <w:rFonts w:ascii="Arial" w:hAnsi="Arial"/>
          <w:sz w:val="20"/>
        </w:rPr>
        <w:t xml:space="preserve"> een verificatiegesprek tussen Partijen heeft plaatsgevonden, waarvan het verslag aan deze Overeenkomst is gehecht als </w:t>
      </w:r>
      <w:r>
        <w:rPr>
          <w:rFonts w:ascii="Arial" w:hAnsi="Arial"/>
          <w:b/>
          <w:bCs/>
          <w:sz w:val="20"/>
        </w:rPr>
        <w:t xml:space="preserve">Bijlage </w:t>
      </w:r>
      <w:r w:rsidR="00646B49">
        <w:rPr>
          <w:rFonts w:ascii="Arial" w:hAnsi="Arial"/>
          <w:b/>
          <w:bCs/>
          <w:sz w:val="20"/>
        </w:rPr>
        <w:t>3</w:t>
      </w:r>
      <w:r>
        <w:rPr>
          <w:rFonts w:ascii="Arial" w:hAnsi="Arial"/>
          <w:b/>
          <w:bCs/>
          <w:sz w:val="20"/>
        </w:rPr>
        <w:t>;</w:t>
      </w:r>
    </w:p>
    <w:p w14:paraId="0B3F8F76" w14:textId="73AD3AB8" w:rsidR="00AB58C2" w:rsidRDefault="00AB58C2" w:rsidP="00655B94">
      <w:pPr>
        <w:numPr>
          <w:ilvl w:val="0"/>
          <w:numId w:val="1"/>
        </w:numPr>
        <w:tabs>
          <w:tab w:val="clear" w:pos="720"/>
        </w:tabs>
        <w:spacing w:line="240" w:lineRule="exact"/>
        <w:ind w:left="567" w:hanging="567"/>
        <w:jc w:val="both"/>
        <w:rPr>
          <w:rFonts w:ascii="Arial" w:hAnsi="Arial"/>
          <w:sz w:val="20"/>
        </w:rPr>
      </w:pPr>
      <w:r>
        <w:rPr>
          <w:rFonts w:ascii="Arial" w:hAnsi="Arial"/>
          <w:sz w:val="20"/>
        </w:rPr>
        <w:t xml:space="preserve">de Gemeente op grond van het vorenstaande de verkoop van de Verkochte en de realisatie van het Bouwplan aan </w:t>
      </w:r>
      <w:r w:rsidR="006E4352">
        <w:rPr>
          <w:rFonts w:ascii="Arial" w:hAnsi="Arial"/>
          <w:sz w:val="20"/>
        </w:rPr>
        <w:t>de Moedervennootschap</w:t>
      </w:r>
      <w:r>
        <w:rPr>
          <w:rFonts w:ascii="Arial" w:hAnsi="Arial"/>
          <w:sz w:val="20"/>
        </w:rPr>
        <w:t xml:space="preserve"> gegund heeft</w:t>
      </w:r>
      <w:r w:rsidR="001717E7">
        <w:rPr>
          <w:rFonts w:ascii="Arial" w:hAnsi="Arial"/>
          <w:sz w:val="20"/>
        </w:rPr>
        <w:t xml:space="preserve"> en </w:t>
      </w:r>
      <w:r w:rsidR="006E4352">
        <w:rPr>
          <w:rFonts w:ascii="Arial" w:hAnsi="Arial"/>
          <w:sz w:val="20"/>
        </w:rPr>
        <w:t xml:space="preserve">de Moedervennootschap </w:t>
      </w:r>
      <w:r w:rsidR="001717E7">
        <w:rPr>
          <w:rFonts w:ascii="Arial" w:hAnsi="Arial"/>
          <w:sz w:val="20"/>
        </w:rPr>
        <w:t xml:space="preserve">daarvan in kennis heeft gesteld met haar brief d.d. </w:t>
      </w:r>
      <w:r w:rsidR="001717E7" w:rsidRPr="001717E7">
        <w:rPr>
          <w:rFonts w:ascii="Arial" w:hAnsi="Arial"/>
          <w:sz w:val="20"/>
          <w:highlight w:val="yellow"/>
        </w:rPr>
        <w:t>@</w:t>
      </w:r>
      <w:r w:rsidR="001717E7">
        <w:rPr>
          <w:rFonts w:ascii="Arial" w:hAnsi="Arial"/>
          <w:sz w:val="20"/>
        </w:rPr>
        <w:t xml:space="preserve"> welke als </w:t>
      </w:r>
      <w:r w:rsidR="001717E7">
        <w:rPr>
          <w:rFonts w:ascii="Arial" w:hAnsi="Arial"/>
          <w:b/>
          <w:bCs/>
          <w:sz w:val="20"/>
        </w:rPr>
        <w:t xml:space="preserve">Bijlage </w:t>
      </w:r>
      <w:r w:rsidR="00D17EF2">
        <w:rPr>
          <w:rFonts w:ascii="Arial" w:hAnsi="Arial"/>
          <w:b/>
          <w:bCs/>
          <w:sz w:val="20"/>
        </w:rPr>
        <w:t>4</w:t>
      </w:r>
      <w:r w:rsidR="001717E7">
        <w:rPr>
          <w:rFonts w:ascii="Arial" w:hAnsi="Arial"/>
          <w:sz w:val="20"/>
        </w:rPr>
        <w:t xml:space="preserve"> aan deze Overeenkomst is gehecht</w:t>
      </w:r>
      <w:r>
        <w:rPr>
          <w:rFonts w:ascii="Arial" w:hAnsi="Arial"/>
          <w:sz w:val="20"/>
        </w:rPr>
        <w:t>;</w:t>
      </w:r>
    </w:p>
    <w:p w14:paraId="57112D67" w14:textId="20E132EF" w:rsidR="006E4352" w:rsidRDefault="006E4352" w:rsidP="00655B94">
      <w:pPr>
        <w:numPr>
          <w:ilvl w:val="0"/>
          <w:numId w:val="1"/>
        </w:numPr>
        <w:tabs>
          <w:tab w:val="clear" w:pos="720"/>
        </w:tabs>
        <w:spacing w:line="240" w:lineRule="exact"/>
        <w:ind w:left="567" w:hanging="567"/>
        <w:jc w:val="both"/>
        <w:rPr>
          <w:rFonts w:ascii="Arial" w:hAnsi="Arial"/>
          <w:sz w:val="20"/>
        </w:rPr>
      </w:pPr>
      <w:r>
        <w:rPr>
          <w:rFonts w:ascii="Arial" w:hAnsi="Arial"/>
          <w:sz w:val="20"/>
        </w:rPr>
        <w:t>de Moedervennootschap ten behoeve van het Bouwplan de projectvennootschap zoals in de aanhef vermeld als Koper heeft opgericht, en 100% aandeelhouder is en blijft van deze projectvennootschap;</w:t>
      </w:r>
    </w:p>
    <w:p w14:paraId="206F6707" w14:textId="77777777" w:rsidR="00C270F3" w:rsidRDefault="00C270F3" w:rsidP="00655B94">
      <w:pPr>
        <w:numPr>
          <w:ilvl w:val="0"/>
          <w:numId w:val="1"/>
        </w:numPr>
        <w:tabs>
          <w:tab w:val="clear" w:pos="720"/>
        </w:tabs>
        <w:spacing w:line="240" w:lineRule="exact"/>
        <w:ind w:left="567" w:hanging="567"/>
        <w:jc w:val="both"/>
        <w:rPr>
          <w:rFonts w:ascii="Arial" w:hAnsi="Arial"/>
          <w:sz w:val="20"/>
        </w:rPr>
      </w:pPr>
      <w:r>
        <w:rPr>
          <w:rFonts w:ascii="Arial" w:hAnsi="Arial"/>
          <w:sz w:val="20"/>
        </w:rPr>
        <w:t xml:space="preserve">het door Koper voorgenomen bouwplan bestaat uit </w:t>
      </w:r>
      <w:r w:rsidR="000D5290" w:rsidRPr="000D5290">
        <w:rPr>
          <w:rFonts w:ascii="Arial" w:hAnsi="Arial"/>
          <w:sz w:val="20"/>
          <w:highlight w:val="yellow"/>
        </w:rPr>
        <w:t>@</w:t>
      </w:r>
      <w:r>
        <w:rPr>
          <w:rFonts w:ascii="Arial" w:hAnsi="Arial"/>
          <w:sz w:val="20"/>
        </w:rPr>
        <w:t xml:space="preserve"> verder te noemen ‘(het) Bouwplan’;</w:t>
      </w:r>
    </w:p>
    <w:p w14:paraId="6CD0441E" w14:textId="479DA263" w:rsidR="00C270F3" w:rsidRPr="008E7AEF" w:rsidRDefault="00C270F3" w:rsidP="00655B94">
      <w:pPr>
        <w:numPr>
          <w:ilvl w:val="0"/>
          <w:numId w:val="1"/>
        </w:numPr>
        <w:tabs>
          <w:tab w:val="clear" w:pos="720"/>
        </w:tabs>
        <w:spacing w:line="240" w:lineRule="exact"/>
        <w:ind w:left="567" w:hanging="567"/>
        <w:jc w:val="both"/>
        <w:rPr>
          <w:rFonts w:ascii="Arial" w:hAnsi="Arial"/>
          <w:sz w:val="20"/>
        </w:rPr>
      </w:pPr>
      <w:r>
        <w:rPr>
          <w:rFonts w:ascii="Arial" w:hAnsi="Arial"/>
          <w:sz w:val="20"/>
        </w:rPr>
        <w:t xml:space="preserve">het Bouwplan van Koper niet past binnen het vigerende bestemmingsplan </w:t>
      </w:r>
      <w:r w:rsidR="00401E53">
        <w:rPr>
          <w:rFonts w:ascii="Arial" w:hAnsi="Arial"/>
          <w:sz w:val="20"/>
        </w:rPr>
        <w:t>‘</w:t>
      </w:r>
      <w:r w:rsidR="00745444">
        <w:rPr>
          <w:rFonts w:ascii="Arial" w:hAnsi="Arial"/>
          <w:sz w:val="20"/>
        </w:rPr>
        <w:t>Westwijk</w:t>
      </w:r>
      <w:r w:rsidR="00401E53">
        <w:rPr>
          <w:rFonts w:ascii="Arial" w:hAnsi="Arial"/>
          <w:sz w:val="20"/>
        </w:rPr>
        <w:t xml:space="preserve">’ d.d. </w:t>
      </w:r>
      <w:r w:rsidR="00D17EF2">
        <w:rPr>
          <w:rFonts w:ascii="Arial" w:hAnsi="Arial"/>
          <w:sz w:val="20"/>
        </w:rPr>
        <w:t>23 december 1980</w:t>
      </w:r>
      <w:r>
        <w:rPr>
          <w:rFonts w:ascii="Arial" w:hAnsi="Arial"/>
          <w:sz w:val="20"/>
        </w:rPr>
        <w:t>’, maar een herziening daarvan</w:t>
      </w:r>
      <w:r w:rsidR="00D17EF2">
        <w:rPr>
          <w:rFonts w:ascii="Arial" w:hAnsi="Arial"/>
          <w:sz w:val="20"/>
        </w:rPr>
        <w:t>, dan wel de vaststelling van een omgevingsplan</w:t>
      </w:r>
      <w:r>
        <w:rPr>
          <w:rFonts w:ascii="Arial" w:hAnsi="Arial"/>
          <w:sz w:val="20"/>
        </w:rPr>
        <w:t xml:space="preserve"> vergt;</w:t>
      </w:r>
    </w:p>
    <w:p w14:paraId="0CD2252B" w14:textId="0C7DD3E3" w:rsidR="0055679F" w:rsidRPr="0055679F" w:rsidRDefault="00D17EF2" w:rsidP="008D2989">
      <w:pPr>
        <w:widowControl/>
        <w:ind w:left="560" w:hanging="560"/>
        <w:rPr>
          <w:rFonts w:ascii="Arial" w:hAnsi="Arial" w:cs="Arial"/>
          <w:sz w:val="20"/>
        </w:rPr>
      </w:pPr>
      <w:r>
        <w:rPr>
          <w:rFonts w:ascii="Arial" w:hAnsi="Arial" w:cs="Arial"/>
          <w:sz w:val="20"/>
        </w:rPr>
        <w:t>I</w:t>
      </w:r>
      <w:r w:rsidR="00AB58C2">
        <w:rPr>
          <w:rFonts w:ascii="Arial" w:hAnsi="Arial" w:cs="Arial"/>
          <w:sz w:val="20"/>
        </w:rPr>
        <w:t>.</w:t>
      </w:r>
      <w:r w:rsidR="002168C4" w:rsidRPr="0055679F">
        <w:rPr>
          <w:rFonts w:ascii="Arial" w:hAnsi="Arial" w:cs="Arial"/>
          <w:sz w:val="20"/>
        </w:rPr>
        <w:tab/>
      </w:r>
      <w:r w:rsidR="0055679F" w:rsidRPr="0055679F">
        <w:rPr>
          <w:rFonts w:ascii="Arial" w:hAnsi="Arial" w:cs="Arial"/>
          <w:sz w:val="20"/>
        </w:rPr>
        <w:t xml:space="preserve">Het door </w:t>
      </w:r>
      <w:r w:rsidR="0055679F">
        <w:rPr>
          <w:rFonts w:ascii="Arial" w:hAnsi="Arial" w:cs="Arial"/>
          <w:sz w:val="20"/>
        </w:rPr>
        <w:t>Koper</w:t>
      </w:r>
      <w:r w:rsidR="0055679F" w:rsidRPr="0055679F">
        <w:rPr>
          <w:rFonts w:ascii="Arial" w:hAnsi="Arial" w:cs="Arial"/>
          <w:sz w:val="20"/>
        </w:rPr>
        <w:t xml:space="preserve"> voorgenomen Bouwplan is een bouwplan in de zin van artikel 6.2.1 van het Besluit ruimtelijke ordening en artikel 6.12 van de Wet ruimtelijke ordening (Wro);</w:t>
      </w:r>
    </w:p>
    <w:p w14:paraId="74E8963E" w14:textId="0B3B5159" w:rsidR="0055679F" w:rsidRPr="0055679F" w:rsidRDefault="00D17EF2" w:rsidP="008D2989">
      <w:pPr>
        <w:widowControl/>
        <w:ind w:left="560" w:hanging="560"/>
        <w:rPr>
          <w:rFonts w:ascii="Arial" w:hAnsi="Arial" w:cs="Arial"/>
          <w:sz w:val="20"/>
        </w:rPr>
      </w:pPr>
      <w:r>
        <w:rPr>
          <w:rFonts w:ascii="Arial" w:hAnsi="Arial" w:cs="Arial"/>
          <w:sz w:val="20"/>
        </w:rPr>
        <w:t>J</w:t>
      </w:r>
      <w:r w:rsidR="00AB58C2">
        <w:rPr>
          <w:rFonts w:ascii="Arial" w:hAnsi="Arial" w:cs="Arial"/>
          <w:sz w:val="20"/>
        </w:rPr>
        <w:t>.</w:t>
      </w:r>
      <w:r w:rsidR="0055679F">
        <w:rPr>
          <w:rFonts w:ascii="Arial" w:hAnsi="Arial" w:cs="Arial"/>
          <w:sz w:val="20"/>
        </w:rPr>
        <w:tab/>
      </w:r>
      <w:r w:rsidR="0055679F" w:rsidRPr="0055679F">
        <w:rPr>
          <w:rFonts w:ascii="Arial" w:hAnsi="Arial" w:cs="Arial"/>
          <w:sz w:val="20"/>
        </w:rPr>
        <w:t>De Gemeente is verplicht om bij het planologisch mogelijk maken van een bouwplan als bedoeld in de Wro een exploitatieplan vast te stellen, tenzij het kostenverhaal anderszins is verzekerd;</w:t>
      </w:r>
    </w:p>
    <w:p w14:paraId="19D8CE7F" w14:textId="5AFDC464" w:rsidR="0055679F" w:rsidRPr="0055679F" w:rsidRDefault="00D17EF2" w:rsidP="008D2989">
      <w:pPr>
        <w:widowControl/>
        <w:ind w:left="560" w:hanging="560"/>
        <w:rPr>
          <w:rFonts w:ascii="Arial" w:hAnsi="Arial" w:cs="Arial"/>
          <w:sz w:val="20"/>
        </w:rPr>
      </w:pPr>
      <w:r>
        <w:rPr>
          <w:rFonts w:ascii="Arial" w:hAnsi="Arial" w:cs="Arial"/>
          <w:sz w:val="20"/>
        </w:rPr>
        <w:t>K</w:t>
      </w:r>
      <w:r w:rsidR="004A4160">
        <w:rPr>
          <w:rFonts w:ascii="Arial" w:hAnsi="Arial" w:cs="Arial"/>
          <w:sz w:val="20"/>
        </w:rPr>
        <w:t>.</w:t>
      </w:r>
      <w:r w:rsidR="0055679F">
        <w:rPr>
          <w:rFonts w:ascii="Arial" w:hAnsi="Arial" w:cs="Arial"/>
          <w:sz w:val="20"/>
        </w:rPr>
        <w:tab/>
        <w:t>Het kostenverhaal zoals voormeld</w:t>
      </w:r>
      <w:r w:rsidR="008D2989">
        <w:rPr>
          <w:rFonts w:ascii="Arial" w:hAnsi="Arial" w:cs="Arial"/>
          <w:sz w:val="20"/>
        </w:rPr>
        <w:t>, behoudens de kosten van eventuele planschaden,</w:t>
      </w:r>
      <w:r w:rsidR="0055679F">
        <w:rPr>
          <w:rFonts w:ascii="Arial" w:hAnsi="Arial" w:cs="Arial"/>
          <w:sz w:val="20"/>
        </w:rPr>
        <w:t xml:space="preserve"> is verwerkt in de koopsom voor het Verkochte, waardoor de Gemeente niet langer verplicht is een exploitatieplan vast te stellen ten behoeve van het Bouwplan van Koper;</w:t>
      </w:r>
    </w:p>
    <w:p w14:paraId="2D76AF49" w14:textId="1C3A6D0E" w:rsidR="002168C4" w:rsidRPr="00EC7AB8" w:rsidRDefault="00D17EF2" w:rsidP="00AA60DA">
      <w:pPr>
        <w:spacing w:line="240" w:lineRule="exact"/>
        <w:ind w:left="567" w:hanging="567"/>
        <w:jc w:val="both"/>
        <w:rPr>
          <w:rFonts w:ascii="Arial" w:hAnsi="Arial"/>
          <w:sz w:val="20"/>
        </w:rPr>
      </w:pPr>
      <w:r>
        <w:rPr>
          <w:rFonts w:ascii="Arial" w:hAnsi="Arial"/>
          <w:sz w:val="20"/>
        </w:rPr>
        <w:t>L</w:t>
      </w:r>
      <w:r w:rsidR="004A4160">
        <w:rPr>
          <w:rFonts w:ascii="Arial" w:hAnsi="Arial"/>
          <w:sz w:val="20"/>
        </w:rPr>
        <w:t>.</w:t>
      </w:r>
      <w:r w:rsidR="002168C4" w:rsidRPr="00EC7AB8">
        <w:rPr>
          <w:rFonts w:ascii="Arial" w:hAnsi="Arial"/>
          <w:sz w:val="20"/>
        </w:rPr>
        <w:tab/>
      </w:r>
      <w:r w:rsidR="001A3F26" w:rsidRPr="00EC7AB8">
        <w:rPr>
          <w:rFonts w:ascii="Arial" w:hAnsi="Arial"/>
          <w:sz w:val="20"/>
        </w:rPr>
        <w:t>P</w:t>
      </w:r>
      <w:r w:rsidR="002168C4" w:rsidRPr="00EC7AB8">
        <w:rPr>
          <w:rFonts w:ascii="Arial" w:hAnsi="Arial"/>
          <w:sz w:val="20"/>
        </w:rPr>
        <w:t>artijen ter uitvoering van een en ander</w:t>
      </w:r>
      <w:r w:rsidR="00A97C00">
        <w:rPr>
          <w:rFonts w:ascii="Arial" w:hAnsi="Arial"/>
          <w:sz w:val="20"/>
        </w:rPr>
        <w:t xml:space="preserve"> de voorliggende koopovereenkomst sluiten, voor de verkoop en levering van </w:t>
      </w:r>
      <w:r w:rsidR="00F61066">
        <w:rPr>
          <w:rFonts w:ascii="Arial" w:hAnsi="Arial"/>
          <w:sz w:val="20"/>
        </w:rPr>
        <w:t>Verkochte</w:t>
      </w:r>
      <w:r w:rsidR="0055679F">
        <w:rPr>
          <w:rFonts w:ascii="Arial" w:hAnsi="Arial"/>
          <w:sz w:val="20"/>
        </w:rPr>
        <w:t xml:space="preserve"> en het vastleggen van hun nadere afspraken omtrent de ontwikkeling en realisatie van het Bouwplan van Koper</w:t>
      </w:r>
      <w:r w:rsidR="007E3EA3">
        <w:rPr>
          <w:rFonts w:ascii="Arial" w:hAnsi="Arial"/>
          <w:sz w:val="20"/>
        </w:rPr>
        <w:t>;</w:t>
      </w:r>
    </w:p>
    <w:p w14:paraId="3D2F527F" w14:textId="77777777" w:rsidR="001A3F26" w:rsidRDefault="001A3F26" w:rsidP="00AA60DA">
      <w:pPr>
        <w:spacing w:line="240" w:lineRule="exact"/>
        <w:jc w:val="both"/>
        <w:rPr>
          <w:rFonts w:ascii="Arial" w:hAnsi="Arial"/>
          <w:b/>
          <w:sz w:val="20"/>
        </w:rPr>
      </w:pPr>
    </w:p>
    <w:p w14:paraId="5B7C96D8" w14:textId="77777777" w:rsidR="002168C4" w:rsidRPr="00193C83" w:rsidRDefault="00193C83" w:rsidP="00AA60DA">
      <w:pPr>
        <w:spacing w:line="240" w:lineRule="exact"/>
        <w:jc w:val="both"/>
        <w:rPr>
          <w:rFonts w:ascii="Arial" w:hAnsi="Arial"/>
          <w:iCs/>
          <w:sz w:val="20"/>
          <w:u w:val="single"/>
        </w:rPr>
      </w:pPr>
      <w:r w:rsidRPr="00193C83">
        <w:rPr>
          <w:rFonts w:ascii="Arial" w:hAnsi="Arial"/>
          <w:iCs/>
          <w:sz w:val="20"/>
          <w:u w:val="single"/>
        </w:rPr>
        <w:t>Verklaren te zijn overeengekomen als volgt</w:t>
      </w:r>
      <w:r>
        <w:rPr>
          <w:rFonts w:ascii="Arial" w:hAnsi="Arial"/>
          <w:iCs/>
          <w:sz w:val="20"/>
          <w:u w:val="single"/>
        </w:rPr>
        <w:t>:</w:t>
      </w:r>
    </w:p>
    <w:p w14:paraId="55B3CBF6" w14:textId="77777777" w:rsidR="008D2989" w:rsidRPr="00193C83" w:rsidRDefault="008D2989" w:rsidP="00AA60DA">
      <w:pPr>
        <w:spacing w:line="240" w:lineRule="exact"/>
        <w:jc w:val="both"/>
        <w:rPr>
          <w:rFonts w:ascii="Arial" w:hAnsi="Arial"/>
          <w:i/>
          <w:sz w:val="20"/>
        </w:rPr>
      </w:pPr>
    </w:p>
    <w:p w14:paraId="6DA480FE" w14:textId="77777777" w:rsidR="008D2989" w:rsidRPr="003A717A" w:rsidRDefault="008D2989" w:rsidP="008D2989">
      <w:pPr>
        <w:spacing w:line="240" w:lineRule="exact"/>
        <w:jc w:val="center"/>
        <w:rPr>
          <w:rFonts w:ascii="Arial" w:hAnsi="Arial"/>
          <w:b/>
          <w:bCs/>
          <w:i/>
          <w:sz w:val="20"/>
        </w:rPr>
      </w:pPr>
      <w:r w:rsidRPr="003A717A">
        <w:rPr>
          <w:rFonts w:ascii="Arial" w:hAnsi="Arial"/>
          <w:b/>
          <w:bCs/>
          <w:i/>
          <w:sz w:val="20"/>
        </w:rPr>
        <w:t>DEFINITIES</w:t>
      </w:r>
    </w:p>
    <w:p w14:paraId="5AF58E4D" w14:textId="77777777" w:rsidR="008D2989" w:rsidRPr="003A717A" w:rsidRDefault="008D2989" w:rsidP="008D2989">
      <w:pPr>
        <w:spacing w:line="240" w:lineRule="exact"/>
        <w:jc w:val="center"/>
        <w:rPr>
          <w:rFonts w:ascii="Arial" w:hAnsi="Arial"/>
          <w:b/>
          <w:bCs/>
          <w:i/>
          <w:sz w:val="20"/>
        </w:rPr>
      </w:pPr>
    </w:p>
    <w:p w14:paraId="19610DE5" w14:textId="77777777" w:rsidR="008D2989" w:rsidRDefault="008D2989" w:rsidP="008D2989">
      <w:pPr>
        <w:spacing w:line="240" w:lineRule="exact"/>
        <w:rPr>
          <w:rFonts w:ascii="Arial" w:hAnsi="Arial"/>
          <w:iCs/>
          <w:sz w:val="20"/>
        </w:rPr>
      </w:pPr>
      <w:r w:rsidRPr="008D2989">
        <w:rPr>
          <w:rFonts w:ascii="Arial" w:hAnsi="Arial"/>
          <w:iCs/>
          <w:sz w:val="20"/>
        </w:rPr>
        <w:t>De volgende definities maken integra</w:t>
      </w:r>
      <w:r>
        <w:rPr>
          <w:rFonts w:ascii="Arial" w:hAnsi="Arial"/>
          <w:iCs/>
          <w:sz w:val="20"/>
        </w:rPr>
        <w:t>al onderdeel uit van deze Overeenkomst:</w:t>
      </w:r>
    </w:p>
    <w:p w14:paraId="3B5ECF93" w14:textId="77777777" w:rsidR="008D2989" w:rsidRDefault="008D2989" w:rsidP="008D2989">
      <w:pPr>
        <w:spacing w:line="240" w:lineRule="exact"/>
        <w:rPr>
          <w:rFonts w:ascii="Arial" w:hAnsi="Arial"/>
          <w:iCs/>
          <w:sz w:val="20"/>
        </w:rPr>
      </w:pPr>
    </w:p>
    <w:p w14:paraId="3F4E1BE2" w14:textId="77777777" w:rsidR="008D2989" w:rsidRDefault="008D2989" w:rsidP="008D2989">
      <w:pPr>
        <w:spacing w:line="240" w:lineRule="exact"/>
        <w:rPr>
          <w:rFonts w:ascii="Arial" w:hAnsi="Arial"/>
          <w:iCs/>
          <w:sz w:val="20"/>
        </w:rPr>
      </w:pPr>
    </w:p>
    <w:p w14:paraId="32909301" w14:textId="31F772B7" w:rsidR="005B7923" w:rsidRDefault="005B7923" w:rsidP="008D2989">
      <w:pPr>
        <w:spacing w:line="240" w:lineRule="exact"/>
        <w:ind w:left="2835" w:hanging="2835"/>
        <w:rPr>
          <w:rFonts w:ascii="Arial" w:hAnsi="Arial"/>
          <w:sz w:val="20"/>
        </w:rPr>
      </w:pPr>
      <w:r>
        <w:rPr>
          <w:rFonts w:ascii="Arial" w:hAnsi="Arial"/>
          <w:b/>
          <w:bCs/>
          <w:iCs/>
          <w:sz w:val="20"/>
        </w:rPr>
        <w:t>AVV 1997:</w:t>
      </w:r>
      <w:r>
        <w:rPr>
          <w:rFonts w:ascii="Arial" w:hAnsi="Arial"/>
          <w:b/>
          <w:bCs/>
          <w:iCs/>
          <w:sz w:val="20"/>
        </w:rPr>
        <w:tab/>
      </w:r>
      <w:r w:rsidRPr="005B7923">
        <w:rPr>
          <w:rFonts w:ascii="Arial" w:hAnsi="Arial"/>
          <w:iCs/>
          <w:sz w:val="20"/>
        </w:rPr>
        <w:t>De ‘Algemene verkoopvoorwaarden Vlaardingen (AVV) 1997’,</w:t>
      </w:r>
      <w:r w:rsidRPr="00EC7AB8">
        <w:rPr>
          <w:rFonts w:ascii="Arial" w:hAnsi="Arial"/>
          <w:sz w:val="20"/>
        </w:rPr>
        <w:t xml:space="preserve"> zoals deze zijn vastgesteld bij </w:t>
      </w:r>
      <w:r>
        <w:rPr>
          <w:rFonts w:ascii="Arial" w:hAnsi="Arial"/>
          <w:sz w:val="20"/>
        </w:rPr>
        <w:t>raadsbesluit van 16 april 1997</w:t>
      </w:r>
      <w:r w:rsidR="00651E82">
        <w:rPr>
          <w:rFonts w:ascii="Arial" w:hAnsi="Arial"/>
          <w:sz w:val="20"/>
        </w:rPr>
        <w:t xml:space="preserve"> en aangehecht als </w:t>
      </w:r>
      <w:r w:rsidR="00651E82">
        <w:rPr>
          <w:rFonts w:ascii="Arial" w:hAnsi="Arial"/>
          <w:b/>
          <w:bCs/>
          <w:sz w:val="20"/>
        </w:rPr>
        <w:t xml:space="preserve">Bijlage </w:t>
      </w:r>
      <w:r w:rsidR="00C47F9F">
        <w:rPr>
          <w:rFonts w:ascii="Arial" w:hAnsi="Arial"/>
          <w:b/>
          <w:bCs/>
          <w:sz w:val="20"/>
        </w:rPr>
        <w:t>6</w:t>
      </w:r>
      <w:r>
        <w:rPr>
          <w:rFonts w:ascii="Arial" w:hAnsi="Arial"/>
          <w:sz w:val="20"/>
        </w:rPr>
        <w:t>;</w:t>
      </w:r>
    </w:p>
    <w:p w14:paraId="6F646866" w14:textId="77777777" w:rsidR="00BE0C61" w:rsidRDefault="00BE0C61" w:rsidP="008D2989">
      <w:pPr>
        <w:spacing w:line="240" w:lineRule="exact"/>
        <w:ind w:left="2835" w:hanging="2835"/>
        <w:rPr>
          <w:rFonts w:ascii="Arial" w:hAnsi="Arial"/>
          <w:b/>
          <w:bCs/>
          <w:iCs/>
          <w:sz w:val="20"/>
        </w:rPr>
      </w:pPr>
    </w:p>
    <w:p w14:paraId="7A06057D" w14:textId="77777777" w:rsidR="00BE0C61" w:rsidRPr="00BE0C61" w:rsidRDefault="00BE0C61" w:rsidP="008D2989">
      <w:pPr>
        <w:spacing w:line="240" w:lineRule="exact"/>
        <w:ind w:left="2835" w:hanging="2835"/>
        <w:rPr>
          <w:rFonts w:ascii="Arial" w:hAnsi="Arial"/>
          <w:iCs/>
          <w:sz w:val="20"/>
        </w:rPr>
      </w:pPr>
      <w:r>
        <w:rPr>
          <w:rFonts w:ascii="Arial" w:hAnsi="Arial"/>
          <w:b/>
          <w:bCs/>
          <w:iCs/>
          <w:sz w:val="20"/>
        </w:rPr>
        <w:t>Bijlage:</w:t>
      </w:r>
      <w:r>
        <w:rPr>
          <w:rFonts w:ascii="Arial" w:hAnsi="Arial"/>
          <w:b/>
          <w:bCs/>
          <w:iCs/>
          <w:sz w:val="20"/>
        </w:rPr>
        <w:tab/>
      </w:r>
      <w:r>
        <w:rPr>
          <w:rFonts w:ascii="Arial" w:hAnsi="Arial"/>
          <w:iCs/>
          <w:sz w:val="20"/>
        </w:rPr>
        <w:t>Een bijlage bij deze Overeenkomst;</w:t>
      </w:r>
    </w:p>
    <w:p w14:paraId="540D971A" w14:textId="77777777" w:rsidR="005B7923" w:rsidRDefault="005B7923" w:rsidP="008D2989">
      <w:pPr>
        <w:spacing w:line="240" w:lineRule="exact"/>
        <w:ind w:left="2835" w:hanging="2835"/>
        <w:rPr>
          <w:rFonts w:ascii="Arial" w:hAnsi="Arial"/>
          <w:b/>
          <w:bCs/>
          <w:iCs/>
          <w:sz w:val="20"/>
        </w:rPr>
      </w:pPr>
    </w:p>
    <w:p w14:paraId="286AA2AE" w14:textId="77777777" w:rsidR="008D2989" w:rsidRDefault="008D2989" w:rsidP="008D2989">
      <w:pPr>
        <w:spacing w:line="240" w:lineRule="exact"/>
        <w:ind w:left="2835" w:hanging="2835"/>
        <w:rPr>
          <w:rFonts w:ascii="Arial" w:hAnsi="Arial"/>
          <w:iCs/>
          <w:sz w:val="20"/>
        </w:rPr>
      </w:pPr>
      <w:r>
        <w:rPr>
          <w:rFonts w:ascii="Arial" w:hAnsi="Arial"/>
          <w:b/>
          <w:bCs/>
          <w:iCs/>
          <w:sz w:val="20"/>
        </w:rPr>
        <w:t>Bouwplan</w:t>
      </w:r>
      <w:r w:rsidR="0091059B">
        <w:rPr>
          <w:rFonts w:ascii="Arial" w:hAnsi="Arial"/>
          <w:b/>
          <w:bCs/>
          <w:iCs/>
          <w:sz w:val="20"/>
        </w:rPr>
        <w:t>:</w:t>
      </w:r>
      <w:r>
        <w:rPr>
          <w:rFonts w:ascii="Arial" w:hAnsi="Arial"/>
          <w:b/>
          <w:bCs/>
          <w:iCs/>
          <w:sz w:val="20"/>
        </w:rPr>
        <w:tab/>
      </w:r>
      <w:r>
        <w:rPr>
          <w:rFonts w:ascii="Arial" w:hAnsi="Arial"/>
          <w:b/>
          <w:bCs/>
          <w:iCs/>
          <w:sz w:val="20"/>
        </w:rPr>
        <w:tab/>
      </w:r>
      <w:r>
        <w:rPr>
          <w:rFonts w:ascii="Arial" w:hAnsi="Arial"/>
          <w:iCs/>
          <w:sz w:val="20"/>
        </w:rPr>
        <w:t>Het bouwplan van Koper zoals beschreven in deze Overeenkomst, tevens inhoudende een bouwplan zoals bedoeld in artikel 6.2.1 Besluit ruimtelijke ordening;</w:t>
      </w:r>
    </w:p>
    <w:p w14:paraId="1DEFA5B6" w14:textId="77777777" w:rsidR="007E3EA3" w:rsidRDefault="007E3EA3" w:rsidP="008D2989">
      <w:pPr>
        <w:spacing w:line="240" w:lineRule="exact"/>
        <w:ind w:left="2835" w:hanging="2835"/>
        <w:rPr>
          <w:rFonts w:ascii="Arial" w:hAnsi="Arial"/>
          <w:iCs/>
          <w:sz w:val="20"/>
        </w:rPr>
      </w:pPr>
    </w:p>
    <w:p w14:paraId="0DB4E8F3" w14:textId="47DA47DF" w:rsidR="007E3EA3" w:rsidRPr="007E3EA3" w:rsidRDefault="007E3EA3" w:rsidP="007E3EA3">
      <w:pPr>
        <w:ind w:left="2832" w:hanging="2832"/>
        <w:rPr>
          <w:rFonts w:ascii="Arial" w:hAnsi="Arial" w:cs="Arial"/>
          <w:sz w:val="20"/>
        </w:rPr>
      </w:pPr>
      <w:r w:rsidRPr="007E3EA3">
        <w:rPr>
          <w:rFonts w:ascii="Arial" w:hAnsi="Arial" w:cs="Arial"/>
          <w:b/>
          <w:sz w:val="20"/>
        </w:rPr>
        <w:t>Bouwrijp (maken)</w:t>
      </w:r>
      <w:r>
        <w:rPr>
          <w:rFonts w:ascii="Arial" w:hAnsi="Arial" w:cs="Arial"/>
          <w:b/>
          <w:sz w:val="20"/>
        </w:rPr>
        <w:t>:</w:t>
      </w:r>
      <w:r w:rsidRPr="007E3EA3">
        <w:rPr>
          <w:rFonts w:ascii="Arial" w:hAnsi="Arial" w:cs="Arial"/>
          <w:b/>
          <w:sz w:val="20"/>
        </w:rPr>
        <w:tab/>
      </w:r>
      <w:r w:rsidRPr="007E3EA3">
        <w:rPr>
          <w:rFonts w:ascii="Arial" w:hAnsi="Arial" w:cs="Arial"/>
          <w:sz w:val="20"/>
        </w:rPr>
        <w:t xml:space="preserve">het door en voor rekening en risico </w:t>
      </w:r>
      <w:r w:rsidR="007F4BE8">
        <w:rPr>
          <w:rFonts w:ascii="Arial" w:hAnsi="Arial" w:cs="Arial"/>
          <w:sz w:val="20"/>
        </w:rPr>
        <w:t xml:space="preserve">van </w:t>
      </w:r>
      <w:r>
        <w:rPr>
          <w:rFonts w:ascii="Arial" w:hAnsi="Arial" w:cs="Arial"/>
          <w:sz w:val="20"/>
        </w:rPr>
        <w:t>Koper</w:t>
      </w:r>
      <w:r w:rsidRPr="007E3EA3">
        <w:rPr>
          <w:rFonts w:ascii="Arial" w:hAnsi="Arial" w:cs="Arial"/>
          <w:sz w:val="20"/>
        </w:rPr>
        <w:t xml:space="preserve"> op grond van het door de Gemeente goedgekeurde </w:t>
      </w:r>
      <w:r>
        <w:rPr>
          <w:rFonts w:ascii="Arial" w:hAnsi="Arial" w:cs="Arial"/>
          <w:sz w:val="20"/>
        </w:rPr>
        <w:t>b</w:t>
      </w:r>
      <w:r w:rsidRPr="007E3EA3">
        <w:rPr>
          <w:rFonts w:ascii="Arial" w:hAnsi="Arial" w:cs="Arial"/>
          <w:sz w:val="20"/>
        </w:rPr>
        <w:t xml:space="preserve">estek uit (laten) voeren van alle werkzaamheden die nodig zijn om het </w:t>
      </w:r>
      <w:r>
        <w:rPr>
          <w:rFonts w:ascii="Arial" w:hAnsi="Arial" w:cs="Arial"/>
          <w:sz w:val="20"/>
        </w:rPr>
        <w:t>Verkochte</w:t>
      </w:r>
      <w:r w:rsidRPr="007E3EA3">
        <w:rPr>
          <w:rFonts w:ascii="Arial" w:hAnsi="Arial" w:cs="Arial"/>
          <w:sz w:val="20"/>
        </w:rPr>
        <w:t xml:space="preserve"> geschikt te maken voor bebouwing of voor inrichting tot Openbaar Gebied. </w:t>
      </w:r>
    </w:p>
    <w:p w14:paraId="70595DBC" w14:textId="77777777" w:rsidR="007E3EA3" w:rsidRDefault="007E3EA3" w:rsidP="008D2989">
      <w:pPr>
        <w:spacing w:line="240" w:lineRule="exact"/>
        <w:ind w:left="2835" w:hanging="2835"/>
        <w:rPr>
          <w:rFonts w:ascii="Arial" w:hAnsi="Arial"/>
          <w:iCs/>
          <w:sz w:val="20"/>
        </w:rPr>
      </w:pPr>
    </w:p>
    <w:p w14:paraId="2F6DDCA0" w14:textId="77777777" w:rsidR="0091059B" w:rsidRPr="0091059B" w:rsidRDefault="0091059B" w:rsidP="008D2989">
      <w:pPr>
        <w:spacing w:line="240" w:lineRule="exact"/>
        <w:ind w:left="2835" w:hanging="2835"/>
        <w:rPr>
          <w:rFonts w:ascii="Arial" w:hAnsi="Arial"/>
          <w:iCs/>
          <w:sz w:val="20"/>
        </w:rPr>
      </w:pPr>
      <w:r>
        <w:rPr>
          <w:rFonts w:ascii="Arial" w:hAnsi="Arial"/>
          <w:b/>
          <w:bCs/>
          <w:iCs/>
          <w:sz w:val="20"/>
        </w:rPr>
        <w:t>College:</w:t>
      </w:r>
      <w:r>
        <w:rPr>
          <w:rFonts w:ascii="Arial" w:hAnsi="Arial"/>
          <w:b/>
          <w:bCs/>
          <w:iCs/>
          <w:sz w:val="20"/>
        </w:rPr>
        <w:tab/>
      </w:r>
      <w:r>
        <w:rPr>
          <w:rFonts w:ascii="Arial" w:hAnsi="Arial"/>
          <w:iCs/>
          <w:sz w:val="20"/>
        </w:rPr>
        <w:t>Het college van burgemeester en wethouders van de gemeente Vlaardingen;</w:t>
      </w:r>
    </w:p>
    <w:p w14:paraId="24B5AC2F" w14:textId="77777777" w:rsidR="0091059B" w:rsidRDefault="0091059B" w:rsidP="008D2989">
      <w:pPr>
        <w:spacing w:line="240" w:lineRule="exact"/>
        <w:ind w:left="2835" w:hanging="2835"/>
        <w:rPr>
          <w:rFonts w:ascii="Arial" w:hAnsi="Arial"/>
          <w:iCs/>
          <w:sz w:val="20"/>
        </w:rPr>
      </w:pPr>
    </w:p>
    <w:p w14:paraId="689B5A8B" w14:textId="3B2288D0" w:rsidR="0091059B" w:rsidRDefault="0091059B" w:rsidP="008D2989">
      <w:pPr>
        <w:spacing w:line="240" w:lineRule="exact"/>
        <w:ind w:left="2835" w:hanging="2835"/>
        <w:rPr>
          <w:rFonts w:ascii="Arial" w:hAnsi="Arial"/>
          <w:iCs/>
          <w:sz w:val="20"/>
        </w:rPr>
      </w:pPr>
      <w:r>
        <w:rPr>
          <w:rFonts w:ascii="Arial" w:hAnsi="Arial"/>
          <w:b/>
          <w:bCs/>
          <w:iCs/>
          <w:sz w:val="20"/>
        </w:rPr>
        <w:t>Gemeente:</w:t>
      </w:r>
      <w:r>
        <w:rPr>
          <w:rFonts w:ascii="Arial" w:hAnsi="Arial"/>
          <w:b/>
          <w:bCs/>
          <w:iCs/>
          <w:sz w:val="20"/>
        </w:rPr>
        <w:tab/>
      </w:r>
      <w:r>
        <w:rPr>
          <w:rFonts w:ascii="Arial" w:hAnsi="Arial"/>
          <w:iCs/>
          <w:sz w:val="20"/>
        </w:rPr>
        <w:t>De gemeente Vlaardingen;</w:t>
      </w:r>
    </w:p>
    <w:p w14:paraId="36E7568D" w14:textId="67202AE5" w:rsidR="003912E0" w:rsidRDefault="003912E0" w:rsidP="008D2989">
      <w:pPr>
        <w:spacing w:line="240" w:lineRule="exact"/>
        <w:ind w:left="2835" w:hanging="2835"/>
        <w:rPr>
          <w:rFonts w:ascii="Arial" w:hAnsi="Arial"/>
          <w:iCs/>
          <w:sz w:val="20"/>
        </w:rPr>
      </w:pPr>
    </w:p>
    <w:p w14:paraId="581A7832" w14:textId="2671E36E" w:rsidR="003912E0" w:rsidRPr="003912E0" w:rsidRDefault="003912E0" w:rsidP="008D2989">
      <w:pPr>
        <w:spacing w:line="240" w:lineRule="exact"/>
        <w:ind w:left="2835" w:hanging="2835"/>
        <w:rPr>
          <w:rFonts w:ascii="Arial" w:hAnsi="Arial"/>
          <w:iCs/>
          <w:sz w:val="20"/>
        </w:rPr>
      </w:pPr>
      <w:r>
        <w:rPr>
          <w:rFonts w:ascii="Arial" w:hAnsi="Arial"/>
          <w:b/>
          <w:bCs/>
          <w:iCs/>
          <w:sz w:val="20"/>
        </w:rPr>
        <w:t>Fase:</w:t>
      </w:r>
      <w:r>
        <w:rPr>
          <w:rFonts w:ascii="Arial" w:hAnsi="Arial"/>
          <w:b/>
          <w:bCs/>
          <w:iCs/>
          <w:sz w:val="20"/>
        </w:rPr>
        <w:tab/>
      </w:r>
      <w:r>
        <w:rPr>
          <w:rFonts w:ascii="Arial" w:hAnsi="Arial"/>
          <w:iCs/>
          <w:sz w:val="20"/>
        </w:rPr>
        <w:t xml:space="preserve">Een afgerond en zelfstandig gedeelte van het Bouwplan; </w:t>
      </w:r>
    </w:p>
    <w:p w14:paraId="2AED6DAD" w14:textId="77777777" w:rsidR="00972361" w:rsidRDefault="00972361" w:rsidP="008D2989">
      <w:pPr>
        <w:spacing w:line="240" w:lineRule="exact"/>
        <w:ind w:left="2835" w:hanging="2835"/>
        <w:rPr>
          <w:rFonts w:ascii="Arial" w:hAnsi="Arial"/>
          <w:iCs/>
          <w:sz w:val="20"/>
        </w:rPr>
      </w:pPr>
    </w:p>
    <w:p w14:paraId="71953DE4" w14:textId="09A50FBD" w:rsidR="00972361" w:rsidRDefault="00972361" w:rsidP="008D2989">
      <w:pPr>
        <w:spacing w:line="240" w:lineRule="exact"/>
        <w:ind w:left="2835" w:hanging="2835"/>
        <w:rPr>
          <w:rFonts w:ascii="Arial" w:hAnsi="Arial"/>
          <w:iCs/>
          <w:sz w:val="20"/>
        </w:rPr>
      </w:pPr>
      <w:r>
        <w:rPr>
          <w:rFonts w:ascii="Arial" w:hAnsi="Arial"/>
          <w:b/>
          <w:bCs/>
          <w:iCs/>
          <w:sz w:val="20"/>
        </w:rPr>
        <w:t>Inrichtingsplan:</w:t>
      </w:r>
      <w:r>
        <w:rPr>
          <w:rFonts w:ascii="Arial" w:hAnsi="Arial"/>
          <w:b/>
          <w:bCs/>
          <w:iCs/>
          <w:sz w:val="20"/>
        </w:rPr>
        <w:tab/>
      </w:r>
      <w:r>
        <w:rPr>
          <w:rFonts w:ascii="Arial" w:hAnsi="Arial"/>
          <w:iCs/>
          <w:sz w:val="20"/>
        </w:rPr>
        <w:t>Het plan waarin in woord en beeld wordt weergegeven hoe het Openbaar Gebied zal worden ingericht en hoe dit aansluit op het Bouwplan;</w:t>
      </w:r>
    </w:p>
    <w:p w14:paraId="1C598DD2" w14:textId="77777777" w:rsidR="006E4352" w:rsidRDefault="006E4352" w:rsidP="008D2989">
      <w:pPr>
        <w:spacing w:line="240" w:lineRule="exact"/>
        <w:ind w:left="2835" w:hanging="2835"/>
        <w:rPr>
          <w:rFonts w:ascii="Arial" w:hAnsi="Arial"/>
          <w:iCs/>
          <w:sz w:val="20"/>
        </w:rPr>
      </w:pPr>
    </w:p>
    <w:p w14:paraId="05744EF0" w14:textId="77777777" w:rsidR="00972361" w:rsidRDefault="00972361" w:rsidP="008D2989">
      <w:pPr>
        <w:spacing w:line="240" w:lineRule="exact"/>
        <w:ind w:left="2835" w:hanging="2835"/>
        <w:rPr>
          <w:rFonts w:ascii="Arial" w:hAnsi="Arial"/>
          <w:iCs/>
          <w:sz w:val="20"/>
        </w:rPr>
      </w:pPr>
    </w:p>
    <w:p w14:paraId="5A051172" w14:textId="43A13A46" w:rsidR="00972361" w:rsidRPr="00972361" w:rsidRDefault="00972361" w:rsidP="008D2989">
      <w:pPr>
        <w:spacing w:line="240" w:lineRule="exact"/>
        <w:ind w:left="2835" w:hanging="2835"/>
        <w:rPr>
          <w:rFonts w:ascii="Arial" w:hAnsi="Arial"/>
          <w:iCs/>
          <w:sz w:val="20"/>
        </w:rPr>
      </w:pPr>
      <w:r>
        <w:rPr>
          <w:rFonts w:ascii="Arial" w:hAnsi="Arial"/>
          <w:b/>
          <w:bCs/>
          <w:iCs/>
          <w:sz w:val="20"/>
        </w:rPr>
        <w:t>Inschrijving:</w:t>
      </w:r>
      <w:r>
        <w:rPr>
          <w:rFonts w:ascii="Arial" w:hAnsi="Arial"/>
          <w:b/>
          <w:bCs/>
          <w:iCs/>
          <w:sz w:val="20"/>
        </w:rPr>
        <w:tab/>
      </w:r>
      <w:r>
        <w:rPr>
          <w:rFonts w:ascii="Arial" w:hAnsi="Arial"/>
          <w:iCs/>
          <w:sz w:val="20"/>
        </w:rPr>
        <w:t xml:space="preserve">De inschrijving van Koper </w:t>
      </w:r>
      <w:r w:rsidR="006E4352">
        <w:rPr>
          <w:rFonts w:ascii="Arial" w:hAnsi="Arial"/>
          <w:iCs/>
          <w:sz w:val="20"/>
        </w:rPr>
        <w:t xml:space="preserve">casu quo de Moedervennootschap </w:t>
      </w:r>
      <w:r>
        <w:rPr>
          <w:rFonts w:ascii="Arial" w:hAnsi="Arial"/>
          <w:iCs/>
          <w:sz w:val="20"/>
        </w:rPr>
        <w:t xml:space="preserve">d.d. </w:t>
      </w:r>
      <w:r w:rsidRPr="00972361">
        <w:rPr>
          <w:rFonts w:ascii="Arial" w:hAnsi="Arial"/>
          <w:iCs/>
          <w:sz w:val="20"/>
          <w:highlight w:val="yellow"/>
        </w:rPr>
        <w:t>@</w:t>
      </w:r>
      <w:r>
        <w:rPr>
          <w:rFonts w:ascii="Arial" w:hAnsi="Arial"/>
          <w:iCs/>
          <w:sz w:val="20"/>
        </w:rPr>
        <w:t>, inhoudende diens schetsontwerp van het Bouwplan en Inrichtingsplan en het grondbod</w:t>
      </w:r>
      <w:r w:rsidR="00C007D4">
        <w:rPr>
          <w:rFonts w:ascii="Arial" w:hAnsi="Arial"/>
          <w:iCs/>
          <w:sz w:val="20"/>
        </w:rPr>
        <w:t xml:space="preserve">, zoals aangehecht als </w:t>
      </w:r>
      <w:r w:rsidR="00C007D4">
        <w:rPr>
          <w:rFonts w:ascii="Arial" w:hAnsi="Arial"/>
          <w:b/>
          <w:bCs/>
          <w:iCs/>
          <w:sz w:val="20"/>
        </w:rPr>
        <w:t xml:space="preserve">Bijlage </w:t>
      </w:r>
      <w:r w:rsidR="00D17EF2">
        <w:rPr>
          <w:rFonts w:ascii="Arial" w:hAnsi="Arial"/>
          <w:b/>
          <w:bCs/>
          <w:iCs/>
          <w:sz w:val="20"/>
        </w:rPr>
        <w:t>2</w:t>
      </w:r>
      <w:r>
        <w:rPr>
          <w:rFonts w:ascii="Arial" w:hAnsi="Arial"/>
          <w:iCs/>
          <w:sz w:val="20"/>
        </w:rPr>
        <w:t>;</w:t>
      </w:r>
    </w:p>
    <w:p w14:paraId="0F7B2E77" w14:textId="77777777" w:rsidR="0091059B" w:rsidRDefault="0091059B" w:rsidP="008D2989">
      <w:pPr>
        <w:spacing w:line="240" w:lineRule="exact"/>
        <w:ind w:left="2835" w:hanging="2835"/>
        <w:rPr>
          <w:rFonts w:ascii="Arial" w:hAnsi="Arial"/>
          <w:iCs/>
          <w:sz w:val="20"/>
        </w:rPr>
      </w:pPr>
    </w:p>
    <w:p w14:paraId="03B23BDD" w14:textId="17937030" w:rsidR="0091059B" w:rsidRDefault="0091059B" w:rsidP="008D2989">
      <w:pPr>
        <w:spacing w:line="240" w:lineRule="exact"/>
        <w:ind w:left="2835" w:hanging="2835"/>
        <w:rPr>
          <w:rFonts w:ascii="Arial" w:hAnsi="Arial"/>
          <w:iCs/>
          <w:sz w:val="20"/>
        </w:rPr>
      </w:pPr>
      <w:r>
        <w:rPr>
          <w:rFonts w:ascii="Arial" w:hAnsi="Arial"/>
          <w:b/>
          <w:bCs/>
          <w:iCs/>
          <w:sz w:val="20"/>
        </w:rPr>
        <w:t>Koper:</w:t>
      </w:r>
      <w:r>
        <w:rPr>
          <w:rFonts w:ascii="Arial" w:hAnsi="Arial"/>
          <w:b/>
          <w:bCs/>
          <w:iCs/>
          <w:sz w:val="20"/>
        </w:rPr>
        <w:tab/>
      </w:r>
      <w:r w:rsidRPr="00050B19">
        <w:rPr>
          <w:rFonts w:ascii="Arial" w:hAnsi="Arial"/>
          <w:iCs/>
          <w:sz w:val="20"/>
          <w:highlight w:val="yellow"/>
        </w:rPr>
        <w:t>………..</w:t>
      </w:r>
      <w:r w:rsidR="00B73DE1">
        <w:rPr>
          <w:rFonts w:ascii="Arial" w:hAnsi="Arial"/>
          <w:iCs/>
          <w:sz w:val="20"/>
        </w:rPr>
        <w:t xml:space="preserve">, zijnde een 100% dochter van </w:t>
      </w:r>
      <w:r w:rsidR="00C62541">
        <w:rPr>
          <w:rFonts w:ascii="Arial" w:hAnsi="Arial"/>
          <w:iCs/>
          <w:sz w:val="20"/>
        </w:rPr>
        <w:t>de Moedermaatschappij</w:t>
      </w:r>
      <w:r w:rsidR="00050B19">
        <w:rPr>
          <w:rFonts w:ascii="Arial" w:hAnsi="Arial"/>
          <w:iCs/>
          <w:sz w:val="20"/>
        </w:rPr>
        <w:t>;</w:t>
      </w:r>
    </w:p>
    <w:p w14:paraId="12213998" w14:textId="1FAB2FFF" w:rsidR="006E4352" w:rsidRDefault="006E4352" w:rsidP="008D2989">
      <w:pPr>
        <w:spacing w:line="240" w:lineRule="exact"/>
        <w:ind w:left="2835" w:hanging="2835"/>
        <w:rPr>
          <w:rFonts w:ascii="Arial" w:hAnsi="Arial"/>
          <w:iCs/>
          <w:sz w:val="20"/>
        </w:rPr>
      </w:pPr>
    </w:p>
    <w:p w14:paraId="055D10D3" w14:textId="4AF558BC" w:rsidR="006E4352" w:rsidRPr="006E4352" w:rsidRDefault="006E4352" w:rsidP="008D2989">
      <w:pPr>
        <w:spacing w:line="240" w:lineRule="exact"/>
        <w:ind w:left="2835" w:hanging="2835"/>
        <w:rPr>
          <w:rFonts w:ascii="Arial" w:hAnsi="Arial"/>
          <w:iCs/>
          <w:sz w:val="20"/>
        </w:rPr>
      </w:pPr>
      <w:r>
        <w:rPr>
          <w:rFonts w:ascii="Arial" w:hAnsi="Arial"/>
          <w:b/>
          <w:bCs/>
          <w:iCs/>
          <w:sz w:val="20"/>
        </w:rPr>
        <w:t>Moedervennootschap:</w:t>
      </w:r>
      <w:r>
        <w:rPr>
          <w:rFonts w:ascii="Arial" w:hAnsi="Arial"/>
          <w:b/>
          <w:bCs/>
          <w:iCs/>
          <w:sz w:val="20"/>
        </w:rPr>
        <w:tab/>
      </w:r>
      <w:r>
        <w:rPr>
          <w:rFonts w:ascii="Arial" w:hAnsi="Arial"/>
          <w:iCs/>
          <w:sz w:val="20"/>
        </w:rPr>
        <w:t xml:space="preserve">De vennootschap die de Inschrijving heeft ingediend en aan wie de onderhavige koop en verkoop is gegund, zijnde </w:t>
      </w:r>
      <w:r w:rsidRPr="006E4352">
        <w:rPr>
          <w:rFonts w:ascii="Arial" w:hAnsi="Arial"/>
          <w:iCs/>
          <w:sz w:val="20"/>
          <w:highlight w:val="yellow"/>
        </w:rPr>
        <w:t>………. B.V.</w:t>
      </w:r>
    </w:p>
    <w:p w14:paraId="67AF3C57" w14:textId="77777777" w:rsidR="00972361" w:rsidRDefault="00972361" w:rsidP="008D2989">
      <w:pPr>
        <w:spacing w:line="240" w:lineRule="exact"/>
        <w:ind w:left="2835" w:hanging="2835"/>
        <w:rPr>
          <w:rFonts w:ascii="Arial" w:hAnsi="Arial"/>
          <w:b/>
          <w:bCs/>
          <w:iCs/>
          <w:sz w:val="20"/>
        </w:rPr>
      </w:pPr>
    </w:p>
    <w:p w14:paraId="48AAB224" w14:textId="6C1DE51F" w:rsidR="00972361" w:rsidRPr="007E3EA3" w:rsidRDefault="00972361" w:rsidP="00972361">
      <w:pPr>
        <w:ind w:left="2832" w:hanging="2832"/>
        <w:rPr>
          <w:rFonts w:ascii="Arial" w:hAnsi="Arial" w:cs="Arial"/>
          <w:sz w:val="20"/>
        </w:rPr>
      </w:pPr>
      <w:r w:rsidRPr="007E3EA3">
        <w:rPr>
          <w:rFonts w:ascii="Arial" w:hAnsi="Arial" w:cs="Arial"/>
          <w:b/>
          <w:sz w:val="20"/>
        </w:rPr>
        <w:t>Openbaar gebied:</w:t>
      </w:r>
      <w:r w:rsidRPr="007E3EA3">
        <w:rPr>
          <w:rFonts w:ascii="Arial" w:hAnsi="Arial" w:cs="Arial"/>
          <w:b/>
          <w:sz w:val="20"/>
        </w:rPr>
        <w:tab/>
      </w:r>
      <w:r w:rsidRPr="007E3EA3">
        <w:rPr>
          <w:rFonts w:ascii="Arial" w:hAnsi="Arial" w:cs="Arial"/>
          <w:sz w:val="20"/>
        </w:rPr>
        <w:t xml:space="preserve">alle delen in het </w:t>
      </w:r>
      <w:r w:rsidR="004A4160">
        <w:rPr>
          <w:rFonts w:ascii="Arial" w:hAnsi="Arial" w:cs="Arial"/>
          <w:sz w:val="20"/>
        </w:rPr>
        <w:t>Verkochte</w:t>
      </w:r>
      <w:r w:rsidRPr="007E3EA3">
        <w:rPr>
          <w:rFonts w:ascii="Arial" w:hAnsi="Arial" w:cs="Arial"/>
          <w:sz w:val="20"/>
        </w:rPr>
        <w:t xml:space="preserve"> die niet zijn of worden bestemd voor woningbouw (incl. bijbehorende erven, tuinen, parkeerplaatsen etc.) en zoals aangegeven op </w:t>
      </w:r>
      <w:r w:rsidRPr="007E3EA3">
        <w:rPr>
          <w:rFonts w:ascii="Arial" w:hAnsi="Arial" w:cs="Arial"/>
          <w:b/>
          <w:sz w:val="20"/>
        </w:rPr>
        <w:t xml:space="preserve">Bijlage </w:t>
      </w:r>
      <w:r w:rsidR="00F20710">
        <w:rPr>
          <w:rFonts w:ascii="Arial" w:hAnsi="Arial" w:cs="Arial"/>
          <w:b/>
          <w:sz w:val="20"/>
        </w:rPr>
        <w:t>1</w:t>
      </w:r>
      <w:r w:rsidR="00C47F9F">
        <w:rPr>
          <w:rFonts w:ascii="Arial" w:hAnsi="Arial" w:cs="Arial"/>
          <w:b/>
          <w:sz w:val="20"/>
        </w:rPr>
        <w:t>1</w:t>
      </w:r>
      <w:r w:rsidR="00AB01AA">
        <w:rPr>
          <w:rFonts w:ascii="Arial" w:hAnsi="Arial" w:cs="Arial"/>
          <w:b/>
          <w:sz w:val="20"/>
        </w:rPr>
        <w:t>;</w:t>
      </w:r>
    </w:p>
    <w:p w14:paraId="5780F56E" w14:textId="77777777" w:rsidR="008D2989" w:rsidRDefault="008D2989" w:rsidP="008D2989">
      <w:pPr>
        <w:spacing w:line="240" w:lineRule="exact"/>
        <w:rPr>
          <w:rFonts w:ascii="Arial" w:hAnsi="Arial"/>
          <w:b/>
          <w:bCs/>
          <w:iCs/>
          <w:sz w:val="20"/>
        </w:rPr>
      </w:pPr>
    </w:p>
    <w:p w14:paraId="09545B73" w14:textId="77777777" w:rsidR="008D2989" w:rsidRDefault="008D2989" w:rsidP="008D2989">
      <w:pPr>
        <w:spacing w:line="240" w:lineRule="exact"/>
        <w:rPr>
          <w:rFonts w:ascii="Arial" w:hAnsi="Arial"/>
          <w:iCs/>
          <w:sz w:val="20"/>
        </w:rPr>
      </w:pPr>
      <w:r>
        <w:rPr>
          <w:rFonts w:ascii="Arial" w:hAnsi="Arial"/>
          <w:b/>
          <w:bCs/>
          <w:iCs/>
          <w:sz w:val="20"/>
        </w:rPr>
        <w:t>Overeenkomst</w:t>
      </w:r>
      <w:r w:rsidR="0091059B">
        <w:rPr>
          <w:rFonts w:ascii="Arial" w:hAnsi="Arial"/>
          <w:b/>
          <w:bCs/>
          <w:iCs/>
          <w:sz w:val="20"/>
        </w:rPr>
        <w:t>:</w:t>
      </w:r>
      <w:r>
        <w:rPr>
          <w:rFonts w:ascii="Arial" w:hAnsi="Arial"/>
          <w:b/>
          <w:bCs/>
          <w:iCs/>
          <w:sz w:val="20"/>
        </w:rPr>
        <w:tab/>
      </w:r>
      <w:r>
        <w:rPr>
          <w:rFonts w:ascii="Arial" w:hAnsi="Arial"/>
          <w:b/>
          <w:bCs/>
          <w:iCs/>
          <w:sz w:val="20"/>
        </w:rPr>
        <w:tab/>
      </w:r>
      <w:r>
        <w:rPr>
          <w:rFonts w:ascii="Arial" w:hAnsi="Arial"/>
          <w:b/>
          <w:bCs/>
          <w:iCs/>
          <w:sz w:val="20"/>
        </w:rPr>
        <w:tab/>
      </w:r>
      <w:r>
        <w:rPr>
          <w:rFonts w:ascii="Arial" w:hAnsi="Arial"/>
          <w:iCs/>
          <w:sz w:val="20"/>
        </w:rPr>
        <w:t>De voorliggende kooprealisatieovereenkomst;</w:t>
      </w:r>
    </w:p>
    <w:p w14:paraId="04450021" w14:textId="77777777" w:rsidR="008D2989" w:rsidRDefault="008D2989" w:rsidP="008D2989">
      <w:pPr>
        <w:spacing w:line="240" w:lineRule="exact"/>
        <w:rPr>
          <w:rFonts w:ascii="Arial" w:hAnsi="Arial"/>
          <w:iCs/>
          <w:sz w:val="20"/>
        </w:rPr>
      </w:pPr>
    </w:p>
    <w:p w14:paraId="6622B20D" w14:textId="678A5257" w:rsidR="008D2989" w:rsidRDefault="008D2989" w:rsidP="008D2989">
      <w:pPr>
        <w:spacing w:line="240" w:lineRule="exact"/>
        <w:ind w:left="2835" w:hanging="2835"/>
        <w:rPr>
          <w:rFonts w:ascii="Arial" w:hAnsi="Arial"/>
          <w:iCs/>
          <w:sz w:val="20"/>
        </w:rPr>
      </w:pPr>
      <w:r>
        <w:rPr>
          <w:rFonts w:ascii="Arial" w:hAnsi="Arial"/>
          <w:b/>
          <w:bCs/>
          <w:iCs/>
          <w:sz w:val="20"/>
        </w:rPr>
        <w:t>Planologische maatregel</w:t>
      </w:r>
      <w:r w:rsidR="0091059B">
        <w:rPr>
          <w:rFonts w:ascii="Arial" w:hAnsi="Arial"/>
          <w:b/>
          <w:bCs/>
          <w:iCs/>
          <w:sz w:val="20"/>
        </w:rPr>
        <w:t>:</w:t>
      </w:r>
      <w:r>
        <w:rPr>
          <w:rFonts w:ascii="Arial" w:hAnsi="Arial"/>
          <w:b/>
          <w:bCs/>
          <w:iCs/>
          <w:sz w:val="20"/>
        </w:rPr>
        <w:tab/>
      </w:r>
      <w:r>
        <w:rPr>
          <w:rFonts w:ascii="Arial" w:hAnsi="Arial"/>
          <w:iCs/>
          <w:sz w:val="20"/>
        </w:rPr>
        <w:t xml:space="preserve">De door </w:t>
      </w:r>
      <w:r w:rsidR="0062650D">
        <w:rPr>
          <w:rFonts w:ascii="Arial" w:hAnsi="Arial"/>
          <w:iCs/>
          <w:sz w:val="20"/>
        </w:rPr>
        <w:t xml:space="preserve">Koper op te stellen en door </w:t>
      </w:r>
      <w:r>
        <w:rPr>
          <w:rFonts w:ascii="Arial" w:hAnsi="Arial"/>
          <w:iCs/>
          <w:sz w:val="20"/>
        </w:rPr>
        <w:t xml:space="preserve">de Gemeente vast te stellen en onherroepelijk te worden planologische maatregel welke het Bouwplan mogelijk maakt, zijnde een </w:t>
      </w:r>
      <w:r w:rsidR="00D17EF2">
        <w:rPr>
          <w:rFonts w:ascii="Arial" w:hAnsi="Arial"/>
          <w:iCs/>
          <w:sz w:val="20"/>
        </w:rPr>
        <w:t>nieuw bestemmingsplan of een omgevingsplan</w:t>
      </w:r>
      <w:r>
        <w:rPr>
          <w:rFonts w:ascii="Arial" w:hAnsi="Arial"/>
          <w:iCs/>
          <w:sz w:val="20"/>
        </w:rPr>
        <w:t>;</w:t>
      </w:r>
    </w:p>
    <w:p w14:paraId="5C15822D" w14:textId="77777777" w:rsidR="00972361" w:rsidRDefault="00972361" w:rsidP="008D2989">
      <w:pPr>
        <w:spacing w:line="240" w:lineRule="exact"/>
        <w:ind w:left="2835" w:hanging="2835"/>
        <w:rPr>
          <w:rFonts w:ascii="Arial" w:hAnsi="Arial"/>
          <w:iCs/>
          <w:sz w:val="20"/>
        </w:rPr>
      </w:pPr>
    </w:p>
    <w:p w14:paraId="402FCFF0" w14:textId="5DFCF715" w:rsidR="00972361" w:rsidRPr="007E3EA3" w:rsidRDefault="00972361" w:rsidP="00972361">
      <w:pPr>
        <w:ind w:left="2832" w:hanging="2832"/>
        <w:rPr>
          <w:rFonts w:ascii="Arial" w:hAnsi="Arial" w:cs="Arial"/>
          <w:sz w:val="20"/>
        </w:rPr>
      </w:pPr>
      <w:r w:rsidRPr="007E3EA3">
        <w:rPr>
          <w:rFonts w:ascii="Arial" w:hAnsi="Arial" w:cs="Arial"/>
          <w:b/>
          <w:sz w:val="20"/>
        </w:rPr>
        <w:t>SUV:</w:t>
      </w:r>
      <w:r w:rsidRPr="007E3EA3">
        <w:rPr>
          <w:rFonts w:ascii="Arial" w:hAnsi="Arial" w:cs="Arial"/>
          <w:b/>
          <w:sz w:val="20"/>
        </w:rPr>
        <w:tab/>
      </w:r>
      <w:r w:rsidRPr="007E3EA3">
        <w:rPr>
          <w:rFonts w:ascii="Arial" w:hAnsi="Arial" w:cs="Arial"/>
          <w:sz w:val="20"/>
        </w:rPr>
        <w:t xml:space="preserve">de </w:t>
      </w:r>
      <w:r w:rsidRPr="007E3EA3">
        <w:rPr>
          <w:rFonts w:ascii="Arial" w:hAnsi="Arial" w:cs="Arial"/>
          <w:b/>
          <w:sz w:val="20"/>
        </w:rPr>
        <w:t>S</w:t>
      </w:r>
      <w:r w:rsidRPr="007E3EA3">
        <w:rPr>
          <w:rFonts w:ascii="Arial" w:hAnsi="Arial" w:cs="Arial"/>
          <w:sz w:val="20"/>
        </w:rPr>
        <w:t xml:space="preserve">tandaard </w:t>
      </w:r>
      <w:r w:rsidRPr="007E3EA3">
        <w:rPr>
          <w:rFonts w:ascii="Arial" w:hAnsi="Arial" w:cs="Arial"/>
          <w:b/>
          <w:sz w:val="20"/>
        </w:rPr>
        <w:t>U</w:t>
      </w:r>
      <w:r w:rsidRPr="007E3EA3">
        <w:rPr>
          <w:rFonts w:ascii="Arial" w:hAnsi="Arial" w:cs="Arial"/>
          <w:sz w:val="20"/>
        </w:rPr>
        <w:t xml:space="preserve">itvoeringseisen </w:t>
      </w:r>
      <w:r w:rsidRPr="007E3EA3">
        <w:rPr>
          <w:rFonts w:ascii="Arial" w:hAnsi="Arial" w:cs="Arial"/>
          <w:b/>
          <w:sz w:val="20"/>
        </w:rPr>
        <w:t>V</w:t>
      </w:r>
      <w:r w:rsidRPr="007E3EA3">
        <w:rPr>
          <w:rFonts w:ascii="Arial" w:hAnsi="Arial" w:cs="Arial"/>
          <w:sz w:val="20"/>
        </w:rPr>
        <w:t>laardingen (</w:t>
      </w:r>
      <w:r w:rsidRPr="007E3EA3">
        <w:rPr>
          <w:rFonts w:ascii="Arial" w:hAnsi="Arial" w:cs="Arial"/>
          <w:b/>
          <w:sz w:val="20"/>
        </w:rPr>
        <w:t>SUV</w:t>
      </w:r>
      <w:r w:rsidRPr="007E3EA3">
        <w:rPr>
          <w:rFonts w:ascii="Arial" w:hAnsi="Arial" w:cs="Arial"/>
          <w:sz w:val="20"/>
        </w:rPr>
        <w:t xml:space="preserve">) versie 2.02, te weten de in de gemeente Vlaardingen geldende standaard-eisen voor de uitvoering van werken in de openbare ruimte zoals bijgevoegd als </w:t>
      </w:r>
      <w:r w:rsidRPr="007E3EA3">
        <w:rPr>
          <w:rFonts w:ascii="Arial" w:hAnsi="Arial" w:cs="Arial"/>
          <w:b/>
          <w:sz w:val="20"/>
        </w:rPr>
        <w:t xml:space="preserve">Bijlage </w:t>
      </w:r>
      <w:r w:rsidR="00C47F9F">
        <w:rPr>
          <w:rFonts w:ascii="Arial" w:hAnsi="Arial" w:cs="Arial"/>
          <w:b/>
          <w:sz w:val="20"/>
        </w:rPr>
        <w:t>9</w:t>
      </w:r>
      <w:r w:rsidR="00651E82">
        <w:rPr>
          <w:rFonts w:ascii="Arial" w:hAnsi="Arial" w:cs="Arial"/>
          <w:sz w:val="20"/>
        </w:rPr>
        <w:t>;</w:t>
      </w:r>
    </w:p>
    <w:p w14:paraId="054910FE" w14:textId="77777777" w:rsidR="00972361" w:rsidRPr="007E3EA3" w:rsidRDefault="00972361" w:rsidP="008D2989">
      <w:pPr>
        <w:spacing w:line="240" w:lineRule="exact"/>
        <w:ind w:left="2835" w:hanging="2835"/>
        <w:rPr>
          <w:rFonts w:ascii="Arial" w:hAnsi="Arial" w:cs="Arial"/>
          <w:iCs/>
          <w:sz w:val="20"/>
        </w:rPr>
      </w:pPr>
    </w:p>
    <w:p w14:paraId="5F1D9BD7" w14:textId="77777777" w:rsidR="0055570A" w:rsidRPr="007E3EA3" w:rsidRDefault="0055570A" w:rsidP="008D2989">
      <w:pPr>
        <w:spacing w:line="240" w:lineRule="exact"/>
        <w:ind w:left="2835" w:hanging="2835"/>
        <w:rPr>
          <w:rFonts w:ascii="Arial" w:hAnsi="Arial" w:cs="Arial"/>
          <w:iCs/>
          <w:sz w:val="20"/>
        </w:rPr>
      </w:pPr>
    </w:p>
    <w:p w14:paraId="0DF07075" w14:textId="77777777" w:rsidR="0055570A" w:rsidRPr="007E3EA3" w:rsidRDefault="0055570A" w:rsidP="008D2989">
      <w:pPr>
        <w:spacing w:line="240" w:lineRule="exact"/>
        <w:ind w:left="2835" w:hanging="2835"/>
        <w:rPr>
          <w:rFonts w:ascii="Arial" w:hAnsi="Arial" w:cs="Arial"/>
          <w:iCs/>
          <w:sz w:val="20"/>
        </w:rPr>
      </w:pPr>
      <w:r w:rsidRPr="007E3EA3">
        <w:rPr>
          <w:rFonts w:ascii="Arial" w:hAnsi="Arial" w:cs="Arial"/>
          <w:b/>
          <w:bCs/>
          <w:iCs/>
          <w:sz w:val="20"/>
        </w:rPr>
        <w:t>Transportakte:</w:t>
      </w:r>
      <w:r w:rsidRPr="007E3EA3">
        <w:rPr>
          <w:rFonts w:ascii="Arial" w:hAnsi="Arial" w:cs="Arial"/>
          <w:iCs/>
          <w:sz w:val="20"/>
        </w:rPr>
        <w:tab/>
      </w:r>
      <w:r w:rsidRPr="007E3EA3">
        <w:rPr>
          <w:rFonts w:ascii="Arial" w:hAnsi="Arial" w:cs="Arial"/>
          <w:sz w:val="20"/>
        </w:rPr>
        <w:t xml:space="preserve">De notariële akte, waarbij de </w:t>
      </w:r>
      <w:r w:rsidR="004A4160">
        <w:rPr>
          <w:rFonts w:ascii="Arial" w:hAnsi="Arial" w:cs="Arial"/>
          <w:sz w:val="20"/>
        </w:rPr>
        <w:t>eigendoms</w:t>
      </w:r>
      <w:r w:rsidRPr="007E3EA3">
        <w:rPr>
          <w:rFonts w:ascii="Arial" w:hAnsi="Arial" w:cs="Arial"/>
          <w:sz w:val="20"/>
        </w:rPr>
        <w:t>overdracht van het Verkochte plaatsvindt;</w:t>
      </w:r>
    </w:p>
    <w:p w14:paraId="5C16FAD0" w14:textId="77777777" w:rsidR="008D2989" w:rsidRPr="007E3EA3" w:rsidRDefault="008D2989" w:rsidP="008D2989">
      <w:pPr>
        <w:spacing w:line="240" w:lineRule="exact"/>
        <w:rPr>
          <w:rFonts w:ascii="Arial" w:hAnsi="Arial" w:cs="Arial"/>
          <w:iCs/>
          <w:sz w:val="20"/>
        </w:rPr>
      </w:pPr>
    </w:p>
    <w:p w14:paraId="78A0F43F" w14:textId="27F4F16E" w:rsidR="008D2989" w:rsidRPr="00AB01AA" w:rsidRDefault="008D2989" w:rsidP="008D2989">
      <w:pPr>
        <w:spacing w:line="240" w:lineRule="exact"/>
        <w:ind w:left="2835" w:hanging="2835"/>
        <w:rPr>
          <w:rFonts w:ascii="Arial" w:hAnsi="Arial" w:cs="Arial"/>
          <w:b/>
          <w:bCs/>
          <w:iCs/>
          <w:sz w:val="20"/>
        </w:rPr>
      </w:pPr>
      <w:r w:rsidRPr="007E3EA3">
        <w:rPr>
          <w:rFonts w:ascii="Arial" w:hAnsi="Arial" w:cs="Arial"/>
          <w:b/>
          <w:bCs/>
          <w:iCs/>
          <w:sz w:val="20"/>
        </w:rPr>
        <w:t>Verkochte</w:t>
      </w:r>
      <w:r w:rsidR="0091059B" w:rsidRPr="007E3EA3">
        <w:rPr>
          <w:rFonts w:ascii="Arial" w:hAnsi="Arial" w:cs="Arial"/>
          <w:b/>
          <w:bCs/>
          <w:iCs/>
          <w:sz w:val="20"/>
        </w:rPr>
        <w:t>:</w:t>
      </w:r>
      <w:r w:rsidRPr="007E3EA3">
        <w:rPr>
          <w:rFonts w:ascii="Arial" w:hAnsi="Arial" w:cs="Arial"/>
          <w:b/>
          <w:bCs/>
          <w:iCs/>
          <w:sz w:val="20"/>
        </w:rPr>
        <w:tab/>
      </w:r>
      <w:r w:rsidRPr="007E3EA3">
        <w:rPr>
          <w:rFonts w:ascii="Arial" w:hAnsi="Arial" w:cs="Arial"/>
          <w:b/>
          <w:bCs/>
          <w:iCs/>
          <w:sz w:val="20"/>
        </w:rPr>
        <w:tab/>
      </w:r>
      <w:r w:rsidRPr="007E3EA3">
        <w:rPr>
          <w:rFonts w:ascii="Arial" w:hAnsi="Arial" w:cs="Arial"/>
          <w:iCs/>
          <w:sz w:val="20"/>
        </w:rPr>
        <w:t>De bij deze Overeenkomst verkochte onroerende zaak zoals beschreven in artikel A.1.</w:t>
      </w:r>
      <w:r w:rsidR="00AB01AA">
        <w:rPr>
          <w:rFonts w:ascii="Arial" w:hAnsi="Arial" w:cs="Arial"/>
          <w:iCs/>
          <w:sz w:val="20"/>
        </w:rPr>
        <w:t xml:space="preserve"> en zoals verbeeld op </w:t>
      </w:r>
      <w:r w:rsidR="00AB01AA">
        <w:rPr>
          <w:rFonts w:ascii="Arial" w:hAnsi="Arial" w:cs="Arial"/>
          <w:b/>
          <w:bCs/>
          <w:iCs/>
          <w:sz w:val="20"/>
        </w:rPr>
        <w:t xml:space="preserve">Bijlage </w:t>
      </w:r>
      <w:r w:rsidR="00C47F9F">
        <w:rPr>
          <w:rFonts w:ascii="Arial" w:hAnsi="Arial" w:cs="Arial"/>
          <w:b/>
          <w:bCs/>
          <w:iCs/>
          <w:sz w:val="20"/>
        </w:rPr>
        <w:t>5</w:t>
      </w:r>
      <w:r w:rsidR="00AB01AA">
        <w:rPr>
          <w:rFonts w:ascii="Arial" w:hAnsi="Arial" w:cs="Arial"/>
          <w:b/>
          <w:bCs/>
          <w:iCs/>
          <w:sz w:val="20"/>
        </w:rPr>
        <w:t>;</w:t>
      </w:r>
    </w:p>
    <w:p w14:paraId="51C70A4C" w14:textId="77777777" w:rsidR="00972361" w:rsidRPr="007E3EA3" w:rsidRDefault="00972361" w:rsidP="008D2989">
      <w:pPr>
        <w:spacing w:line="240" w:lineRule="exact"/>
        <w:ind w:left="2835" w:hanging="2835"/>
        <w:rPr>
          <w:rFonts w:ascii="Arial" w:hAnsi="Arial" w:cs="Arial"/>
          <w:iCs/>
          <w:sz w:val="20"/>
        </w:rPr>
      </w:pPr>
    </w:p>
    <w:p w14:paraId="5BE2F7B9" w14:textId="77777777" w:rsidR="00972361" w:rsidRPr="007E3EA3" w:rsidRDefault="00972361" w:rsidP="00972361">
      <w:pPr>
        <w:ind w:left="2832" w:hanging="2832"/>
        <w:rPr>
          <w:rFonts w:ascii="Arial" w:hAnsi="Arial" w:cs="Arial"/>
          <w:b/>
          <w:sz w:val="20"/>
        </w:rPr>
      </w:pPr>
      <w:r w:rsidRPr="007E3EA3">
        <w:rPr>
          <w:rFonts w:ascii="Arial" w:hAnsi="Arial" w:cs="Arial"/>
          <w:b/>
          <w:sz w:val="20"/>
        </w:rPr>
        <w:t xml:space="preserve">Voorzieningen van </w:t>
      </w:r>
    </w:p>
    <w:p w14:paraId="2D46668D" w14:textId="77777777" w:rsidR="00972361" w:rsidRPr="007E3EA3" w:rsidRDefault="00972361" w:rsidP="00972361">
      <w:pPr>
        <w:ind w:left="2832" w:hanging="2832"/>
        <w:rPr>
          <w:rFonts w:ascii="Arial" w:hAnsi="Arial" w:cs="Arial"/>
          <w:b/>
          <w:sz w:val="20"/>
        </w:rPr>
      </w:pPr>
      <w:r w:rsidRPr="007E3EA3">
        <w:rPr>
          <w:rFonts w:ascii="Arial" w:hAnsi="Arial" w:cs="Arial"/>
          <w:b/>
          <w:sz w:val="20"/>
        </w:rPr>
        <w:t>Openbaar Nut:</w:t>
      </w:r>
      <w:r w:rsidRPr="007E3EA3">
        <w:rPr>
          <w:rFonts w:ascii="Arial" w:hAnsi="Arial" w:cs="Arial"/>
          <w:b/>
          <w:sz w:val="20"/>
        </w:rPr>
        <w:tab/>
      </w:r>
      <w:r w:rsidRPr="007E3EA3">
        <w:rPr>
          <w:rFonts w:ascii="Arial" w:hAnsi="Arial" w:cs="Arial"/>
          <w:sz w:val="20"/>
        </w:rPr>
        <w:t xml:space="preserve">De door en voor rekening van Koper te realiseren voorzieningen van openbaar nut in het (toekomstig) Openbaar Gebied binnen het </w:t>
      </w:r>
      <w:r w:rsidR="004A4160">
        <w:rPr>
          <w:rFonts w:ascii="Arial" w:hAnsi="Arial" w:cs="Arial"/>
          <w:sz w:val="20"/>
        </w:rPr>
        <w:t>Verkochte;</w:t>
      </w:r>
    </w:p>
    <w:p w14:paraId="00D8E9BF" w14:textId="77777777" w:rsidR="00972361" w:rsidRPr="007E3EA3" w:rsidRDefault="00972361" w:rsidP="00972361">
      <w:pPr>
        <w:ind w:left="2832" w:hanging="2832"/>
        <w:rPr>
          <w:rFonts w:ascii="Arial" w:hAnsi="Arial" w:cs="Arial"/>
          <w:b/>
          <w:sz w:val="20"/>
        </w:rPr>
      </w:pPr>
    </w:p>
    <w:p w14:paraId="1C8BF28C" w14:textId="77777777" w:rsidR="00972361" w:rsidRPr="007E3EA3" w:rsidRDefault="00972361" w:rsidP="00972361">
      <w:pPr>
        <w:ind w:left="2832" w:hanging="2832"/>
        <w:rPr>
          <w:rFonts w:ascii="Arial" w:hAnsi="Arial" w:cs="Arial"/>
          <w:b/>
          <w:sz w:val="20"/>
        </w:rPr>
      </w:pPr>
      <w:r w:rsidRPr="007E3EA3">
        <w:rPr>
          <w:rFonts w:ascii="Arial" w:hAnsi="Arial" w:cs="Arial"/>
          <w:b/>
          <w:sz w:val="20"/>
        </w:rPr>
        <w:t>Wro:</w:t>
      </w:r>
      <w:r w:rsidRPr="007E3EA3">
        <w:rPr>
          <w:rFonts w:ascii="Arial" w:hAnsi="Arial" w:cs="Arial"/>
          <w:b/>
          <w:sz w:val="20"/>
        </w:rPr>
        <w:tab/>
      </w:r>
      <w:r w:rsidRPr="007E3EA3">
        <w:rPr>
          <w:rFonts w:ascii="Arial" w:hAnsi="Arial" w:cs="Arial"/>
          <w:sz w:val="20"/>
        </w:rPr>
        <w:t>Wet ruimtelijk ordening</w:t>
      </w:r>
      <w:r w:rsidR="004A4160">
        <w:rPr>
          <w:rFonts w:ascii="Arial" w:hAnsi="Arial" w:cs="Arial"/>
          <w:sz w:val="20"/>
        </w:rPr>
        <w:t>;</w:t>
      </w:r>
    </w:p>
    <w:p w14:paraId="3FE49424" w14:textId="77777777" w:rsidR="00972361" w:rsidRPr="007E3EA3" w:rsidRDefault="00972361" w:rsidP="00972361">
      <w:pPr>
        <w:ind w:left="2832" w:hanging="2832"/>
        <w:rPr>
          <w:rFonts w:ascii="Arial" w:hAnsi="Arial" w:cs="Arial"/>
          <w:b/>
          <w:sz w:val="20"/>
        </w:rPr>
      </w:pPr>
    </w:p>
    <w:p w14:paraId="3F13FFA8" w14:textId="77777777" w:rsidR="00972361" w:rsidRPr="007E3EA3" w:rsidRDefault="00972361" w:rsidP="00972361">
      <w:pPr>
        <w:ind w:left="2832" w:hanging="2832"/>
        <w:rPr>
          <w:rFonts w:ascii="Arial" w:hAnsi="Arial" w:cs="Arial"/>
          <w:b/>
          <w:sz w:val="20"/>
        </w:rPr>
      </w:pPr>
      <w:r w:rsidRPr="007E3EA3">
        <w:rPr>
          <w:rFonts w:ascii="Arial" w:hAnsi="Arial" w:cs="Arial"/>
          <w:b/>
          <w:sz w:val="20"/>
        </w:rPr>
        <w:t>Woonrijp (maken):</w:t>
      </w:r>
      <w:r w:rsidRPr="007E3EA3">
        <w:rPr>
          <w:rFonts w:ascii="Arial" w:hAnsi="Arial" w:cs="Arial"/>
          <w:b/>
          <w:sz w:val="20"/>
        </w:rPr>
        <w:tab/>
      </w:r>
      <w:r w:rsidRPr="007E3EA3">
        <w:rPr>
          <w:rFonts w:ascii="Arial" w:hAnsi="Arial" w:cs="Arial"/>
          <w:sz w:val="20"/>
        </w:rPr>
        <w:t xml:space="preserve">het door en voor rekening en risico van Koper op grond van het door de Gemeente goedgekeurde </w:t>
      </w:r>
      <w:r w:rsidR="007E3EA3">
        <w:rPr>
          <w:rFonts w:ascii="Arial" w:hAnsi="Arial" w:cs="Arial"/>
          <w:sz w:val="20"/>
        </w:rPr>
        <w:t>b</w:t>
      </w:r>
      <w:r w:rsidRPr="007E3EA3">
        <w:rPr>
          <w:rFonts w:ascii="Arial" w:hAnsi="Arial" w:cs="Arial"/>
          <w:sz w:val="20"/>
        </w:rPr>
        <w:t>estek definitief (laten) inrichten van het Openbaar gebied, een en ander voor zover nog niet aangelegd bij het Bouwrijp maken.</w:t>
      </w:r>
    </w:p>
    <w:p w14:paraId="7D43B8A1" w14:textId="77777777" w:rsidR="00972361" w:rsidRPr="007E3EA3" w:rsidRDefault="00972361" w:rsidP="008D2989">
      <w:pPr>
        <w:spacing w:line="240" w:lineRule="exact"/>
        <w:ind w:left="2835" w:hanging="2835"/>
        <w:rPr>
          <w:rFonts w:ascii="Arial" w:hAnsi="Arial" w:cs="Arial"/>
          <w:iCs/>
          <w:sz w:val="20"/>
        </w:rPr>
      </w:pPr>
    </w:p>
    <w:p w14:paraId="2A0EE835" w14:textId="77777777" w:rsidR="00193C83" w:rsidRPr="008D2989" w:rsidRDefault="00193C83" w:rsidP="008D2989">
      <w:pPr>
        <w:spacing w:line="240" w:lineRule="exact"/>
        <w:ind w:left="2835" w:hanging="2835"/>
        <w:rPr>
          <w:rFonts w:ascii="Arial" w:hAnsi="Arial"/>
          <w:iCs/>
          <w:sz w:val="20"/>
        </w:rPr>
      </w:pPr>
    </w:p>
    <w:p w14:paraId="18EF0C80" w14:textId="77777777" w:rsidR="00981BC3" w:rsidRPr="008D2989" w:rsidRDefault="00981BC3" w:rsidP="00AA60DA">
      <w:pPr>
        <w:spacing w:line="240" w:lineRule="exact"/>
        <w:jc w:val="both"/>
        <w:rPr>
          <w:rFonts w:ascii="Arial" w:hAnsi="Arial"/>
          <w:sz w:val="20"/>
        </w:rPr>
      </w:pPr>
    </w:p>
    <w:p w14:paraId="25BF5CC6" w14:textId="77777777" w:rsidR="002168C4" w:rsidRPr="00EC7AB8" w:rsidRDefault="002168C4" w:rsidP="00B138DD">
      <w:pPr>
        <w:tabs>
          <w:tab w:val="center" w:pos="4678"/>
        </w:tabs>
        <w:spacing w:line="240" w:lineRule="exact"/>
        <w:jc w:val="both"/>
        <w:rPr>
          <w:rFonts w:ascii="Arial" w:hAnsi="Arial"/>
          <w:b/>
          <w:i/>
          <w:sz w:val="20"/>
        </w:rPr>
      </w:pPr>
      <w:r w:rsidRPr="00EC7AB8">
        <w:rPr>
          <w:rFonts w:ascii="Arial" w:hAnsi="Arial"/>
          <w:b/>
          <w:i/>
          <w:sz w:val="20"/>
        </w:rPr>
        <w:t>A.</w:t>
      </w:r>
      <w:r w:rsidRPr="00EC7AB8">
        <w:rPr>
          <w:rFonts w:ascii="Arial" w:hAnsi="Arial"/>
          <w:b/>
          <w:i/>
          <w:sz w:val="20"/>
        </w:rPr>
        <w:tab/>
        <w:t>ONROERENDE ZAAK</w:t>
      </w:r>
    </w:p>
    <w:p w14:paraId="3956DC57" w14:textId="77777777" w:rsidR="002168C4" w:rsidRPr="00EC7AB8" w:rsidRDefault="002168C4" w:rsidP="00AA60DA">
      <w:pPr>
        <w:spacing w:line="240" w:lineRule="exact"/>
        <w:jc w:val="both"/>
        <w:rPr>
          <w:rFonts w:ascii="Arial" w:hAnsi="Arial"/>
          <w:sz w:val="20"/>
        </w:rPr>
      </w:pPr>
    </w:p>
    <w:p w14:paraId="544FC939" w14:textId="77777777" w:rsidR="002168C4" w:rsidRDefault="001A3F26" w:rsidP="00655B94">
      <w:pPr>
        <w:pStyle w:val="Plattetekst"/>
        <w:numPr>
          <w:ilvl w:val="0"/>
          <w:numId w:val="3"/>
        </w:numPr>
        <w:tabs>
          <w:tab w:val="clear" w:pos="0"/>
          <w:tab w:val="clear" w:pos="851"/>
          <w:tab w:val="clear" w:pos="1701"/>
          <w:tab w:val="clear" w:pos="2552"/>
          <w:tab w:val="clear" w:pos="3403"/>
          <w:tab w:val="clear" w:pos="3758"/>
          <w:tab w:val="clear" w:pos="4017"/>
          <w:tab w:val="clear" w:pos="4254"/>
          <w:tab w:val="clear" w:pos="5105"/>
          <w:tab w:val="clear" w:pos="5955"/>
          <w:tab w:val="clear" w:pos="6806"/>
          <w:tab w:val="clear" w:pos="7657"/>
          <w:tab w:val="clear" w:pos="8508"/>
        </w:tabs>
        <w:spacing w:line="240" w:lineRule="exact"/>
        <w:ind w:left="567" w:hanging="567"/>
        <w:jc w:val="both"/>
        <w:rPr>
          <w:rFonts w:ascii="Arial" w:hAnsi="Arial"/>
          <w:sz w:val="20"/>
        </w:rPr>
      </w:pPr>
      <w:r w:rsidRPr="00EC7AB8">
        <w:rPr>
          <w:rFonts w:ascii="Arial" w:hAnsi="Arial"/>
          <w:sz w:val="20"/>
        </w:rPr>
        <w:t>De G</w:t>
      </w:r>
      <w:r w:rsidR="002168C4" w:rsidRPr="00EC7AB8">
        <w:rPr>
          <w:rFonts w:ascii="Arial" w:hAnsi="Arial"/>
          <w:sz w:val="20"/>
        </w:rPr>
        <w:t>emeente verklaart</w:t>
      </w:r>
      <w:r w:rsidR="00000872" w:rsidRPr="00EC7AB8">
        <w:rPr>
          <w:rFonts w:ascii="Arial" w:hAnsi="Arial"/>
          <w:sz w:val="20"/>
        </w:rPr>
        <w:t xml:space="preserve"> </w:t>
      </w:r>
      <w:r w:rsidR="002168C4" w:rsidRPr="00EC7AB8">
        <w:rPr>
          <w:rFonts w:ascii="Arial" w:hAnsi="Arial"/>
          <w:sz w:val="20"/>
        </w:rPr>
        <w:t>te verkopen en in eigend</w:t>
      </w:r>
      <w:r w:rsidR="00996965">
        <w:rPr>
          <w:rFonts w:ascii="Arial" w:hAnsi="Arial"/>
          <w:sz w:val="20"/>
        </w:rPr>
        <w:t xml:space="preserve">om te zullen overdragen aan </w:t>
      </w:r>
      <w:r w:rsidRPr="00EC7AB8">
        <w:rPr>
          <w:rFonts w:ascii="Arial" w:hAnsi="Arial"/>
          <w:sz w:val="20"/>
        </w:rPr>
        <w:t>K</w:t>
      </w:r>
      <w:r w:rsidR="002168C4" w:rsidRPr="00EC7AB8">
        <w:rPr>
          <w:rFonts w:ascii="Arial" w:hAnsi="Arial"/>
          <w:sz w:val="20"/>
        </w:rPr>
        <w:t>oper, di</w:t>
      </w:r>
      <w:r w:rsidRPr="00EC7AB8">
        <w:rPr>
          <w:rFonts w:ascii="Arial" w:hAnsi="Arial"/>
          <w:sz w:val="20"/>
        </w:rPr>
        <w:t>e verklaart te kopen en van de G</w:t>
      </w:r>
      <w:r w:rsidR="002168C4" w:rsidRPr="00EC7AB8">
        <w:rPr>
          <w:rFonts w:ascii="Arial" w:hAnsi="Arial"/>
          <w:sz w:val="20"/>
        </w:rPr>
        <w:t>emeente in eigendom te zullen aanvaarden:</w:t>
      </w:r>
    </w:p>
    <w:p w14:paraId="13E784D3" w14:textId="77777777" w:rsidR="00DE3421" w:rsidRPr="00EC7AB8" w:rsidRDefault="00DE3421" w:rsidP="00AA60DA">
      <w:pPr>
        <w:pStyle w:val="Plattetekst"/>
        <w:tabs>
          <w:tab w:val="clear" w:pos="0"/>
          <w:tab w:val="clear" w:pos="851"/>
          <w:tab w:val="clear" w:pos="1701"/>
          <w:tab w:val="clear" w:pos="2552"/>
          <w:tab w:val="clear" w:pos="3403"/>
          <w:tab w:val="clear" w:pos="3758"/>
          <w:tab w:val="clear" w:pos="4017"/>
          <w:tab w:val="clear" w:pos="4254"/>
          <w:tab w:val="clear" w:pos="5105"/>
          <w:tab w:val="clear" w:pos="5955"/>
          <w:tab w:val="clear" w:pos="6806"/>
          <w:tab w:val="clear" w:pos="7657"/>
          <w:tab w:val="clear" w:pos="8508"/>
        </w:tabs>
        <w:spacing w:line="240" w:lineRule="exact"/>
        <w:jc w:val="both"/>
        <w:rPr>
          <w:rFonts w:ascii="Arial" w:hAnsi="Arial"/>
          <w:sz w:val="20"/>
        </w:rPr>
      </w:pPr>
    </w:p>
    <w:p w14:paraId="33DF4275" w14:textId="0A383378" w:rsidR="002168C4" w:rsidRPr="002B168A" w:rsidRDefault="005B7923" w:rsidP="005B7923">
      <w:pPr>
        <w:tabs>
          <w:tab w:val="left" w:pos="851"/>
        </w:tabs>
        <w:spacing w:line="240" w:lineRule="exact"/>
        <w:ind w:left="567"/>
        <w:jc w:val="both"/>
        <w:rPr>
          <w:rFonts w:ascii="Arial" w:hAnsi="Arial"/>
          <w:sz w:val="20"/>
        </w:rPr>
      </w:pPr>
      <w:r>
        <w:rPr>
          <w:rFonts w:ascii="Arial" w:hAnsi="Arial"/>
          <w:sz w:val="20"/>
        </w:rPr>
        <w:t xml:space="preserve">Het Verkochte, zijnde de </w:t>
      </w:r>
      <w:r w:rsidR="0055679F" w:rsidRPr="008E7AEF">
        <w:rPr>
          <w:rFonts w:ascii="Arial" w:hAnsi="Arial"/>
          <w:sz w:val="20"/>
        </w:rPr>
        <w:t xml:space="preserve">percelen grond met </w:t>
      </w:r>
      <w:r w:rsidR="002128AE">
        <w:rPr>
          <w:rFonts w:ascii="Arial" w:hAnsi="Arial"/>
          <w:sz w:val="20"/>
        </w:rPr>
        <w:t xml:space="preserve">daarop </w:t>
      </w:r>
      <w:r w:rsidR="00252F3D">
        <w:rPr>
          <w:rFonts w:ascii="Arial" w:hAnsi="Arial"/>
          <w:sz w:val="20"/>
        </w:rPr>
        <w:t>deels wat verharding</w:t>
      </w:r>
      <w:r w:rsidR="002128AE">
        <w:rPr>
          <w:rFonts w:ascii="Arial" w:hAnsi="Arial"/>
          <w:sz w:val="20"/>
        </w:rPr>
        <w:t xml:space="preserve">, plaatselijk bekend </w:t>
      </w:r>
      <w:r w:rsidR="00252F3D">
        <w:rPr>
          <w:rFonts w:ascii="Arial" w:hAnsi="Arial"/>
          <w:sz w:val="20"/>
        </w:rPr>
        <w:t>Marathonweg Noord te Vlaardingen</w:t>
      </w:r>
      <w:r w:rsidR="002128AE">
        <w:rPr>
          <w:rFonts w:ascii="Arial" w:hAnsi="Arial"/>
          <w:sz w:val="20"/>
        </w:rPr>
        <w:t>, kadastraal bekend gemeente Vlaardingen, sectie H, nummer</w:t>
      </w:r>
      <w:r w:rsidR="00252F3D">
        <w:rPr>
          <w:rFonts w:ascii="Arial" w:hAnsi="Arial"/>
          <w:sz w:val="20"/>
        </w:rPr>
        <w:t xml:space="preserve"> 2878, gedeeltelijk, </w:t>
      </w:r>
      <w:r>
        <w:rPr>
          <w:rFonts w:ascii="Arial" w:hAnsi="Arial"/>
          <w:sz w:val="20"/>
        </w:rPr>
        <w:t xml:space="preserve">met een oppervlakte van </w:t>
      </w:r>
      <w:r w:rsidR="003D6691">
        <w:rPr>
          <w:rFonts w:ascii="Arial" w:hAnsi="Arial"/>
          <w:sz w:val="20"/>
        </w:rPr>
        <w:t>71.600</w:t>
      </w:r>
      <w:r w:rsidR="003D6691" w:rsidRPr="00AB58C2">
        <w:rPr>
          <w:rFonts w:ascii="Arial" w:hAnsi="Arial"/>
          <w:sz w:val="20"/>
        </w:rPr>
        <w:t xml:space="preserve"> </w:t>
      </w:r>
      <w:r>
        <w:rPr>
          <w:rFonts w:ascii="Arial" w:hAnsi="Arial"/>
          <w:sz w:val="20"/>
        </w:rPr>
        <w:t>m</w:t>
      </w:r>
      <w:r w:rsidRPr="003D6691">
        <w:rPr>
          <w:rFonts w:ascii="Arial" w:hAnsi="Arial"/>
          <w:sz w:val="20"/>
        </w:rPr>
        <w:t>2</w:t>
      </w:r>
      <w:r w:rsidR="003D6691">
        <w:rPr>
          <w:rStyle w:val="Voetnootmarkering"/>
          <w:rFonts w:ascii="Arial" w:hAnsi="Arial"/>
          <w:sz w:val="20"/>
        </w:rPr>
        <w:footnoteReference w:id="3"/>
      </w:r>
      <w:r w:rsidR="00401E53">
        <w:rPr>
          <w:rFonts w:ascii="Arial" w:hAnsi="Arial"/>
          <w:sz w:val="20"/>
        </w:rPr>
        <w:t xml:space="preserve">, </w:t>
      </w:r>
      <w:r w:rsidR="0055679F">
        <w:rPr>
          <w:rFonts w:ascii="Arial" w:hAnsi="Arial"/>
          <w:sz w:val="20"/>
        </w:rPr>
        <w:t xml:space="preserve">zoals gearceerd weergegeven </w:t>
      </w:r>
      <w:r w:rsidR="002168C4" w:rsidRPr="008D6102">
        <w:rPr>
          <w:rFonts w:ascii="Arial" w:hAnsi="Arial"/>
          <w:sz w:val="20"/>
        </w:rPr>
        <w:t xml:space="preserve">op de als </w:t>
      </w:r>
      <w:r>
        <w:rPr>
          <w:rFonts w:ascii="Arial" w:hAnsi="Arial"/>
          <w:b/>
          <w:sz w:val="20"/>
        </w:rPr>
        <w:t>B</w:t>
      </w:r>
      <w:r w:rsidR="002168C4" w:rsidRPr="00655202">
        <w:rPr>
          <w:rFonts w:ascii="Arial" w:hAnsi="Arial"/>
          <w:b/>
          <w:sz w:val="20"/>
        </w:rPr>
        <w:t>ijlage</w:t>
      </w:r>
      <w:r w:rsidR="00592629" w:rsidRPr="00655202">
        <w:rPr>
          <w:rFonts w:ascii="Arial" w:hAnsi="Arial"/>
          <w:b/>
          <w:sz w:val="20"/>
        </w:rPr>
        <w:t> </w:t>
      </w:r>
      <w:r w:rsidR="00C47F9F">
        <w:rPr>
          <w:rFonts w:ascii="Arial" w:hAnsi="Arial"/>
          <w:b/>
          <w:sz w:val="20"/>
        </w:rPr>
        <w:t>5</w:t>
      </w:r>
      <w:r w:rsidR="002168C4" w:rsidRPr="008D6102">
        <w:rPr>
          <w:rFonts w:ascii="Arial" w:hAnsi="Arial"/>
          <w:sz w:val="20"/>
        </w:rPr>
        <w:t xml:space="preserve"> aan deze </w:t>
      </w:r>
      <w:r w:rsidR="00C26E7E" w:rsidRPr="008D6102">
        <w:rPr>
          <w:rFonts w:ascii="Arial" w:hAnsi="Arial"/>
          <w:sz w:val="20"/>
        </w:rPr>
        <w:t>overeenkomst gehechte verkoop</w:t>
      </w:r>
      <w:r w:rsidR="002168C4" w:rsidRPr="008D6102">
        <w:rPr>
          <w:rFonts w:ascii="Arial" w:hAnsi="Arial"/>
          <w:sz w:val="20"/>
        </w:rPr>
        <w:t>tekening</w:t>
      </w:r>
      <w:r w:rsidR="00AB01AA">
        <w:rPr>
          <w:rFonts w:ascii="Arial" w:hAnsi="Arial"/>
          <w:sz w:val="20"/>
        </w:rPr>
        <w:t>.</w:t>
      </w:r>
    </w:p>
    <w:p w14:paraId="17055800" w14:textId="77777777" w:rsidR="00CD453E" w:rsidRPr="002B168A" w:rsidRDefault="00CD453E" w:rsidP="00AA60DA">
      <w:pPr>
        <w:spacing w:line="240" w:lineRule="exact"/>
        <w:jc w:val="both"/>
        <w:rPr>
          <w:rFonts w:ascii="Arial" w:hAnsi="Arial"/>
          <w:sz w:val="20"/>
        </w:rPr>
      </w:pPr>
    </w:p>
    <w:p w14:paraId="430DB524" w14:textId="77777777" w:rsidR="00DE3421" w:rsidRPr="002B168A" w:rsidRDefault="00DE3421" w:rsidP="00AA60DA">
      <w:pPr>
        <w:spacing w:line="240" w:lineRule="exact"/>
        <w:jc w:val="both"/>
        <w:rPr>
          <w:rFonts w:ascii="Arial" w:hAnsi="Arial"/>
          <w:sz w:val="20"/>
        </w:rPr>
      </w:pPr>
    </w:p>
    <w:p w14:paraId="7FEB084E" w14:textId="77777777" w:rsidR="002168C4" w:rsidRPr="00EC7AB8" w:rsidRDefault="002168C4" w:rsidP="00B138DD">
      <w:pPr>
        <w:tabs>
          <w:tab w:val="center" w:pos="4678"/>
        </w:tabs>
        <w:spacing w:line="240" w:lineRule="exact"/>
        <w:jc w:val="both"/>
        <w:rPr>
          <w:rFonts w:ascii="Arial" w:hAnsi="Arial"/>
          <w:b/>
          <w:i/>
          <w:sz w:val="20"/>
        </w:rPr>
      </w:pPr>
      <w:r w:rsidRPr="00EC7AB8">
        <w:rPr>
          <w:rFonts w:ascii="Arial" w:hAnsi="Arial"/>
          <w:b/>
          <w:i/>
          <w:sz w:val="20"/>
        </w:rPr>
        <w:t>B.</w:t>
      </w:r>
      <w:r w:rsidRPr="00EC7AB8">
        <w:rPr>
          <w:rFonts w:ascii="Arial" w:hAnsi="Arial"/>
          <w:b/>
          <w:i/>
          <w:sz w:val="20"/>
        </w:rPr>
        <w:tab/>
        <w:t>ALGEMENE VOORWAARDEN</w:t>
      </w:r>
    </w:p>
    <w:p w14:paraId="76AA9D8E" w14:textId="77777777" w:rsidR="002168C4" w:rsidRPr="00EC7AB8" w:rsidRDefault="002168C4" w:rsidP="001B7DA1">
      <w:pPr>
        <w:spacing w:line="240" w:lineRule="exact"/>
        <w:jc w:val="both"/>
        <w:rPr>
          <w:rFonts w:ascii="Arial" w:hAnsi="Arial"/>
          <w:sz w:val="20"/>
        </w:rPr>
      </w:pPr>
    </w:p>
    <w:p w14:paraId="0A6B4F4B" w14:textId="77777777" w:rsidR="00C26E7E" w:rsidRPr="00EC7AB8" w:rsidRDefault="00C26E7E" w:rsidP="002B168A">
      <w:pPr>
        <w:spacing w:line="240" w:lineRule="exact"/>
        <w:ind w:left="567" w:hanging="567"/>
        <w:jc w:val="both"/>
        <w:rPr>
          <w:rFonts w:ascii="Arial" w:hAnsi="Arial"/>
          <w:sz w:val="20"/>
        </w:rPr>
      </w:pPr>
      <w:r w:rsidRPr="00EC7AB8">
        <w:rPr>
          <w:rFonts w:ascii="Arial" w:hAnsi="Arial"/>
          <w:sz w:val="20"/>
        </w:rPr>
        <w:t>1.</w:t>
      </w:r>
      <w:r w:rsidRPr="00EC7AB8">
        <w:rPr>
          <w:rFonts w:ascii="Arial" w:hAnsi="Arial"/>
          <w:sz w:val="20"/>
        </w:rPr>
        <w:tab/>
        <w:t>De verko</w:t>
      </w:r>
      <w:r w:rsidR="00DE0DA8">
        <w:rPr>
          <w:rFonts w:ascii="Arial" w:hAnsi="Arial"/>
          <w:sz w:val="20"/>
        </w:rPr>
        <w:t xml:space="preserve">op en koop geschieden onder de </w:t>
      </w:r>
      <w:r w:rsidR="006862D2">
        <w:rPr>
          <w:rFonts w:ascii="Arial" w:hAnsi="Arial"/>
          <w:sz w:val="20"/>
        </w:rPr>
        <w:t xml:space="preserve">AVV 1997, </w:t>
      </w:r>
      <w:r w:rsidR="005B7923" w:rsidRPr="005B7923">
        <w:rPr>
          <w:rFonts w:ascii="Arial" w:hAnsi="Arial"/>
          <w:iCs/>
          <w:sz w:val="20"/>
        </w:rPr>
        <w:t>me</w:t>
      </w:r>
      <w:r w:rsidRPr="005B7923">
        <w:rPr>
          <w:rFonts w:ascii="Arial" w:hAnsi="Arial"/>
          <w:iCs/>
          <w:sz w:val="20"/>
        </w:rPr>
        <w:t>t</w:t>
      </w:r>
      <w:r w:rsidRPr="00EC7AB8">
        <w:rPr>
          <w:rFonts w:ascii="Arial" w:hAnsi="Arial"/>
          <w:sz w:val="20"/>
        </w:rPr>
        <w:t xml:space="preserve"> uitzondering van </w:t>
      </w:r>
      <w:r w:rsidRPr="00401E53">
        <w:rPr>
          <w:rFonts w:ascii="Arial" w:hAnsi="Arial"/>
          <w:sz w:val="20"/>
        </w:rPr>
        <w:t xml:space="preserve">artikel 3, 9 lid </w:t>
      </w:r>
      <w:r w:rsidR="00401E53" w:rsidRPr="00401E53">
        <w:rPr>
          <w:rFonts w:ascii="Arial" w:hAnsi="Arial"/>
          <w:sz w:val="20"/>
        </w:rPr>
        <w:t>4, 11, en 15</w:t>
      </w:r>
      <w:r w:rsidR="006862D2">
        <w:rPr>
          <w:rFonts w:ascii="Arial" w:hAnsi="Arial"/>
          <w:sz w:val="20"/>
        </w:rPr>
        <w:t xml:space="preserve"> van de AVV 1997</w:t>
      </w:r>
      <w:r w:rsidR="00DE0DA8" w:rsidRPr="00401E53">
        <w:rPr>
          <w:rFonts w:ascii="Arial" w:hAnsi="Arial"/>
          <w:sz w:val="20"/>
        </w:rPr>
        <w:t>.</w:t>
      </w:r>
      <w:r w:rsidR="00DE0DA8">
        <w:rPr>
          <w:rFonts w:ascii="Arial" w:hAnsi="Arial"/>
          <w:sz w:val="20"/>
        </w:rPr>
        <w:t xml:space="preserve"> </w:t>
      </w:r>
    </w:p>
    <w:p w14:paraId="51CDA9B7" w14:textId="77777777" w:rsidR="00C55B1A" w:rsidRPr="00EC7AB8" w:rsidRDefault="00C55B1A" w:rsidP="00DE3421">
      <w:pPr>
        <w:spacing w:line="240" w:lineRule="exact"/>
        <w:jc w:val="both"/>
        <w:rPr>
          <w:rFonts w:ascii="Arial" w:hAnsi="Arial"/>
          <w:sz w:val="20"/>
        </w:rPr>
      </w:pPr>
    </w:p>
    <w:p w14:paraId="59F4B788" w14:textId="127C8CF6" w:rsidR="00C26E7E" w:rsidRPr="00655202" w:rsidRDefault="00C26E7E" w:rsidP="002B168A">
      <w:pPr>
        <w:spacing w:line="240" w:lineRule="exact"/>
        <w:ind w:left="567" w:hanging="567"/>
        <w:jc w:val="both"/>
        <w:rPr>
          <w:rFonts w:ascii="Arial" w:hAnsi="Arial" w:cs="Arial"/>
          <w:b/>
          <w:sz w:val="20"/>
        </w:rPr>
      </w:pPr>
      <w:r w:rsidRPr="00EC7AB8">
        <w:rPr>
          <w:rFonts w:ascii="Arial" w:hAnsi="Arial" w:cs="Arial"/>
          <w:sz w:val="20"/>
        </w:rPr>
        <w:t>2.</w:t>
      </w:r>
      <w:r w:rsidRPr="00EC7AB8">
        <w:rPr>
          <w:rFonts w:ascii="Arial" w:hAnsi="Arial" w:cs="Arial"/>
          <w:sz w:val="20"/>
        </w:rPr>
        <w:tab/>
        <w:t>Koper heeft een exemplaar van de tekst van de AVV 1997 - die integraal deel uitmaken van deze overeenkomst - ontvangen en verklaart zich geheel op de hoogte met deze algemene bepalingen.</w:t>
      </w:r>
      <w:r w:rsidR="00655202">
        <w:rPr>
          <w:rFonts w:ascii="Arial" w:hAnsi="Arial" w:cs="Arial"/>
          <w:sz w:val="20"/>
        </w:rPr>
        <w:t xml:space="preserve"> De AVV 1997 zijn aan deze overeenkomst gehecht als </w:t>
      </w:r>
      <w:r w:rsidR="005B7923">
        <w:rPr>
          <w:rFonts w:ascii="Arial" w:hAnsi="Arial" w:cs="Arial"/>
          <w:b/>
          <w:sz w:val="20"/>
        </w:rPr>
        <w:t>B</w:t>
      </w:r>
      <w:r w:rsidR="00655202">
        <w:rPr>
          <w:rFonts w:ascii="Arial" w:hAnsi="Arial" w:cs="Arial"/>
          <w:b/>
          <w:sz w:val="20"/>
        </w:rPr>
        <w:t xml:space="preserve">ijlage </w:t>
      </w:r>
      <w:r w:rsidR="00C47F9F">
        <w:rPr>
          <w:rFonts w:ascii="Arial" w:hAnsi="Arial" w:cs="Arial"/>
          <w:b/>
          <w:sz w:val="20"/>
        </w:rPr>
        <w:t>6</w:t>
      </w:r>
      <w:r w:rsidR="00655202">
        <w:rPr>
          <w:rFonts w:ascii="Arial" w:hAnsi="Arial" w:cs="Arial"/>
          <w:b/>
          <w:sz w:val="20"/>
        </w:rPr>
        <w:t>.</w:t>
      </w:r>
    </w:p>
    <w:p w14:paraId="1C31C562" w14:textId="77777777" w:rsidR="00FD525D" w:rsidRPr="002B168A" w:rsidRDefault="00FD525D" w:rsidP="003F38C5">
      <w:pPr>
        <w:tabs>
          <w:tab w:val="center" w:pos="4677"/>
        </w:tabs>
        <w:spacing w:line="240" w:lineRule="exact"/>
        <w:jc w:val="both"/>
        <w:rPr>
          <w:rFonts w:ascii="Arial" w:hAnsi="Arial"/>
          <w:sz w:val="20"/>
        </w:rPr>
      </w:pPr>
    </w:p>
    <w:p w14:paraId="3C6E066F" w14:textId="77777777" w:rsidR="00FD525D" w:rsidRPr="002B168A" w:rsidRDefault="00FD525D" w:rsidP="003F38C5">
      <w:pPr>
        <w:tabs>
          <w:tab w:val="center" w:pos="4677"/>
        </w:tabs>
        <w:spacing w:line="240" w:lineRule="exact"/>
        <w:jc w:val="both"/>
        <w:rPr>
          <w:rFonts w:ascii="Arial" w:hAnsi="Arial"/>
          <w:sz w:val="20"/>
        </w:rPr>
      </w:pPr>
    </w:p>
    <w:p w14:paraId="63F9B540" w14:textId="77777777" w:rsidR="00B138DD" w:rsidRPr="00B138DD" w:rsidRDefault="00824AA7" w:rsidP="0055679F">
      <w:pPr>
        <w:tabs>
          <w:tab w:val="center" w:pos="4677"/>
        </w:tabs>
        <w:spacing w:line="240" w:lineRule="exact"/>
        <w:jc w:val="both"/>
        <w:rPr>
          <w:rFonts w:ascii="Arial" w:hAnsi="Arial"/>
          <w:sz w:val="20"/>
        </w:rPr>
      </w:pPr>
      <w:r w:rsidRPr="00EC7AB8">
        <w:rPr>
          <w:rFonts w:ascii="Arial" w:hAnsi="Arial"/>
          <w:b/>
          <w:i/>
          <w:sz w:val="20"/>
        </w:rPr>
        <w:t>C.</w:t>
      </w:r>
      <w:r w:rsidR="00EA3DF1">
        <w:rPr>
          <w:rFonts w:ascii="Arial" w:hAnsi="Arial"/>
          <w:b/>
          <w:i/>
          <w:sz w:val="20"/>
        </w:rPr>
        <w:tab/>
      </w:r>
      <w:r w:rsidR="0055679F">
        <w:rPr>
          <w:rFonts w:ascii="Arial" w:hAnsi="Arial"/>
          <w:b/>
          <w:i/>
          <w:sz w:val="20"/>
        </w:rPr>
        <w:t>KOOPSOM VAN HET VERKOCHTE</w:t>
      </w:r>
    </w:p>
    <w:p w14:paraId="7DAB4BC9" w14:textId="77777777" w:rsidR="00A2392A" w:rsidRPr="002B168A" w:rsidRDefault="00A2392A" w:rsidP="001B7DA1">
      <w:pPr>
        <w:spacing w:line="240" w:lineRule="exact"/>
        <w:jc w:val="both"/>
        <w:rPr>
          <w:rFonts w:ascii="Arial" w:hAnsi="Arial"/>
          <w:sz w:val="20"/>
        </w:rPr>
      </w:pPr>
    </w:p>
    <w:p w14:paraId="2F8761AB" w14:textId="77777777" w:rsidR="002B168A" w:rsidRPr="002B168A" w:rsidRDefault="002B168A" w:rsidP="001B7DA1">
      <w:pPr>
        <w:spacing w:line="240" w:lineRule="exact"/>
        <w:jc w:val="both"/>
        <w:rPr>
          <w:rFonts w:ascii="Arial" w:hAnsi="Arial"/>
          <w:sz w:val="20"/>
        </w:rPr>
      </w:pPr>
    </w:p>
    <w:p w14:paraId="77BABC80" w14:textId="6CA6ED46" w:rsidR="00385E75" w:rsidRPr="0055679F" w:rsidRDefault="002B168A" w:rsidP="00AA60DA">
      <w:pPr>
        <w:spacing w:line="240" w:lineRule="exact"/>
        <w:ind w:left="567" w:hanging="567"/>
        <w:jc w:val="both"/>
        <w:rPr>
          <w:rFonts w:ascii="Arial" w:hAnsi="Arial"/>
          <w:color w:val="FF0000"/>
          <w:sz w:val="20"/>
        </w:rPr>
      </w:pPr>
      <w:r>
        <w:rPr>
          <w:rFonts w:ascii="Arial" w:hAnsi="Arial"/>
          <w:sz w:val="20"/>
        </w:rPr>
        <w:t>1.</w:t>
      </w:r>
      <w:r>
        <w:rPr>
          <w:rFonts w:ascii="Arial" w:hAnsi="Arial"/>
          <w:sz w:val="20"/>
        </w:rPr>
        <w:tab/>
      </w:r>
      <w:r w:rsidR="00824AA7" w:rsidRPr="00EC7AB8">
        <w:rPr>
          <w:rFonts w:ascii="Arial" w:hAnsi="Arial"/>
          <w:sz w:val="20"/>
        </w:rPr>
        <w:t xml:space="preserve">De koop en verkoop </w:t>
      </w:r>
      <w:r w:rsidR="00EA3DF1">
        <w:rPr>
          <w:rFonts w:ascii="Arial" w:hAnsi="Arial"/>
          <w:sz w:val="20"/>
        </w:rPr>
        <w:t xml:space="preserve">van de </w:t>
      </w:r>
      <w:r w:rsidR="006C23B0">
        <w:rPr>
          <w:rFonts w:ascii="Arial" w:hAnsi="Arial"/>
          <w:sz w:val="20"/>
        </w:rPr>
        <w:t>in artikel A.</w:t>
      </w:r>
      <w:r>
        <w:rPr>
          <w:rFonts w:ascii="Arial" w:hAnsi="Arial"/>
          <w:sz w:val="20"/>
        </w:rPr>
        <w:t>1</w:t>
      </w:r>
      <w:r w:rsidR="006C23B0">
        <w:rPr>
          <w:rFonts w:ascii="Arial" w:hAnsi="Arial"/>
          <w:sz w:val="20"/>
        </w:rPr>
        <w:t xml:space="preserve"> </w:t>
      </w:r>
      <w:r w:rsidR="00EA3DF1">
        <w:rPr>
          <w:rFonts w:ascii="Arial" w:hAnsi="Arial"/>
          <w:sz w:val="20"/>
        </w:rPr>
        <w:t xml:space="preserve">bedoelde onroerende zaak </w:t>
      </w:r>
      <w:r w:rsidR="00824AA7" w:rsidRPr="00EC7AB8">
        <w:rPr>
          <w:rFonts w:ascii="Arial" w:hAnsi="Arial"/>
          <w:sz w:val="20"/>
        </w:rPr>
        <w:t>ge</w:t>
      </w:r>
      <w:r>
        <w:rPr>
          <w:rFonts w:ascii="Arial" w:hAnsi="Arial"/>
          <w:sz w:val="20"/>
        </w:rPr>
        <w:t xml:space="preserve">schiedt tegen betaling door </w:t>
      </w:r>
      <w:r w:rsidR="00085304" w:rsidRPr="00EC7AB8">
        <w:rPr>
          <w:rFonts w:ascii="Arial" w:hAnsi="Arial"/>
          <w:sz w:val="20"/>
        </w:rPr>
        <w:t>Koper aan de</w:t>
      </w:r>
      <w:r w:rsidR="006C23B0">
        <w:rPr>
          <w:rFonts w:ascii="Arial" w:hAnsi="Arial"/>
          <w:sz w:val="20"/>
        </w:rPr>
        <w:t xml:space="preserve"> </w:t>
      </w:r>
      <w:r w:rsidR="00085304" w:rsidRPr="00EC7AB8">
        <w:rPr>
          <w:rFonts w:ascii="Arial" w:hAnsi="Arial"/>
          <w:sz w:val="20"/>
        </w:rPr>
        <w:t>G</w:t>
      </w:r>
      <w:r w:rsidR="00824AA7" w:rsidRPr="00EC7AB8">
        <w:rPr>
          <w:rFonts w:ascii="Arial" w:hAnsi="Arial"/>
          <w:sz w:val="20"/>
        </w:rPr>
        <w:t xml:space="preserve">emeente van </w:t>
      </w:r>
      <w:r w:rsidR="0055679F">
        <w:rPr>
          <w:rFonts w:ascii="Arial" w:hAnsi="Arial"/>
          <w:sz w:val="20"/>
        </w:rPr>
        <w:t>de koopsom groot</w:t>
      </w:r>
      <w:r w:rsidR="00A30C13">
        <w:rPr>
          <w:rFonts w:ascii="Arial" w:hAnsi="Arial"/>
          <w:sz w:val="20"/>
        </w:rPr>
        <w:t xml:space="preserve"> </w:t>
      </w:r>
      <w:r w:rsidR="00A30C13" w:rsidRPr="00193C83">
        <w:rPr>
          <w:rFonts w:ascii="Arial" w:hAnsi="Arial"/>
          <w:sz w:val="20"/>
          <w:highlight w:val="yellow"/>
        </w:rPr>
        <w:t xml:space="preserve">€ </w:t>
      </w:r>
      <w:r w:rsidR="0055679F" w:rsidRPr="00193C83">
        <w:rPr>
          <w:rFonts w:ascii="Arial" w:hAnsi="Arial"/>
          <w:sz w:val="20"/>
          <w:highlight w:val="yellow"/>
        </w:rPr>
        <w:t>…….</w:t>
      </w:r>
      <w:r w:rsidRPr="00193C83">
        <w:rPr>
          <w:rFonts w:ascii="Arial" w:hAnsi="Arial"/>
          <w:sz w:val="20"/>
          <w:highlight w:val="yellow"/>
        </w:rPr>
        <w:t xml:space="preserve"> </w:t>
      </w:r>
      <w:r w:rsidR="00F9405F" w:rsidRPr="00193C83">
        <w:rPr>
          <w:rFonts w:ascii="Arial" w:hAnsi="Arial"/>
          <w:sz w:val="20"/>
          <w:highlight w:val="yellow"/>
        </w:rPr>
        <w:t>(</w:t>
      </w:r>
      <w:r w:rsidR="00B90EDD" w:rsidRPr="00193C83">
        <w:rPr>
          <w:rFonts w:ascii="Arial" w:hAnsi="Arial"/>
          <w:i/>
          <w:sz w:val="20"/>
          <w:highlight w:val="yellow"/>
        </w:rPr>
        <w:t xml:space="preserve">zegge: </w:t>
      </w:r>
      <w:r w:rsidR="0055679F" w:rsidRPr="00193C83">
        <w:rPr>
          <w:rFonts w:ascii="Arial" w:hAnsi="Arial"/>
          <w:i/>
          <w:sz w:val="20"/>
          <w:highlight w:val="yellow"/>
        </w:rPr>
        <w:t>……..</w:t>
      </w:r>
      <w:r w:rsidR="004B793F" w:rsidRPr="00193C83">
        <w:rPr>
          <w:rFonts w:ascii="Arial" w:hAnsi="Arial"/>
          <w:sz w:val="20"/>
          <w:highlight w:val="yellow"/>
        </w:rPr>
        <w:t>)</w:t>
      </w:r>
      <w:r w:rsidR="004B793F" w:rsidRPr="00B90EDD">
        <w:rPr>
          <w:rFonts w:ascii="Arial" w:hAnsi="Arial"/>
          <w:sz w:val="20"/>
        </w:rPr>
        <w:t xml:space="preserve"> </w:t>
      </w:r>
      <w:r w:rsidR="0076130C" w:rsidRPr="00B90EDD">
        <w:rPr>
          <w:rFonts w:ascii="Arial" w:hAnsi="Arial"/>
          <w:sz w:val="20"/>
        </w:rPr>
        <w:t>ex</w:t>
      </w:r>
      <w:r w:rsidR="006E15AE" w:rsidRPr="00B90EDD">
        <w:rPr>
          <w:rFonts w:ascii="Arial" w:hAnsi="Arial"/>
          <w:sz w:val="20"/>
        </w:rPr>
        <w:t>c</w:t>
      </w:r>
      <w:r w:rsidR="0076130C" w:rsidRPr="00B90EDD">
        <w:rPr>
          <w:rFonts w:ascii="Arial" w:hAnsi="Arial"/>
          <w:sz w:val="20"/>
        </w:rPr>
        <w:t xml:space="preserve">lusief </w:t>
      </w:r>
      <w:r w:rsidR="00392E51">
        <w:rPr>
          <w:rFonts w:ascii="Arial" w:hAnsi="Arial"/>
          <w:sz w:val="20"/>
        </w:rPr>
        <w:t>omzet</w:t>
      </w:r>
      <w:r w:rsidR="0076130C" w:rsidRPr="00B90EDD">
        <w:rPr>
          <w:rFonts w:ascii="Arial" w:hAnsi="Arial"/>
          <w:sz w:val="20"/>
        </w:rPr>
        <w:t>belasting</w:t>
      </w:r>
      <w:r w:rsidR="0055679F">
        <w:rPr>
          <w:rFonts w:ascii="Arial" w:hAnsi="Arial"/>
          <w:sz w:val="20"/>
        </w:rPr>
        <w:t xml:space="preserve"> en overigens kosten koper</w:t>
      </w:r>
      <w:r w:rsidR="00735418" w:rsidRPr="00B90EDD">
        <w:rPr>
          <w:rFonts w:ascii="Arial" w:hAnsi="Arial"/>
          <w:sz w:val="20"/>
        </w:rPr>
        <w:t>.</w:t>
      </w:r>
      <w:r w:rsidR="0055679F">
        <w:rPr>
          <w:rFonts w:ascii="Arial" w:hAnsi="Arial"/>
          <w:sz w:val="20"/>
        </w:rPr>
        <w:t xml:space="preserve"> </w:t>
      </w:r>
      <w:r w:rsidR="00423B95">
        <w:rPr>
          <w:rFonts w:ascii="Arial" w:hAnsi="Arial"/>
          <w:sz w:val="20"/>
        </w:rPr>
        <w:t>De koopsom is prijspeil 202</w:t>
      </w:r>
      <w:r w:rsidR="00252F3D">
        <w:rPr>
          <w:rFonts w:ascii="Arial" w:hAnsi="Arial"/>
          <w:sz w:val="20"/>
        </w:rPr>
        <w:t>2</w:t>
      </w:r>
      <w:r w:rsidR="00423B95">
        <w:rPr>
          <w:rFonts w:ascii="Arial" w:hAnsi="Arial"/>
          <w:sz w:val="20"/>
        </w:rPr>
        <w:t xml:space="preserve"> en zal worden geïndexeerd vanaf de datum sluiting verkoopprocedure tot aan de datum waarop de Transportakte passeert, met </w:t>
      </w:r>
      <w:r w:rsidR="00FE03B8">
        <w:rPr>
          <w:rFonts w:ascii="Arial" w:hAnsi="Arial"/>
          <w:sz w:val="20"/>
        </w:rPr>
        <w:t>de index die jaarlijks wordt gepubliceerd in de grondprijzenbrief van de Gemeente</w:t>
      </w:r>
      <w:r w:rsidR="00423B95">
        <w:rPr>
          <w:rFonts w:ascii="Arial" w:hAnsi="Arial"/>
          <w:sz w:val="20"/>
        </w:rPr>
        <w:t xml:space="preserve">. </w:t>
      </w:r>
    </w:p>
    <w:p w14:paraId="51DE8378" w14:textId="77777777" w:rsidR="0084184A" w:rsidRDefault="0084184A" w:rsidP="001B7DA1">
      <w:pPr>
        <w:spacing w:line="240" w:lineRule="exact"/>
        <w:jc w:val="both"/>
        <w:rPr>
          <w:rFonts w:ascii="Arial" w:hAnsi="Arial"/>
          <w:sz w:val="20"/>
        </w:rPr>
      </w:pPr>
    </w:p>
    <w:p w14:paraId="60666DEE" w14:textId="77777777" w:rsidR="00643FA5" w:rsidRPr="00EC7AB8" w:rsidRDefault="00643FA5" w:rsidP="00AA60DA">
      <w:pPr>
        <w:spacing w:line="240" w:lineRule="exact"/>
        <w:jc w:val="both"/>
        <w:rPr>
          <w:rFonts w:ascii="Arial" w:hAnsi="Arial"/>
          <w:sz w:val="20"/>
        </w:rPr>
      </w:pPr>
    </w:p>
    <w:p w14:paraId="54942D69" w14:textId="77777777" w:rsidR="002168C4" w:rsidRPr="006862D2" w:rsidRDefault="0055679F" w:rsidP="00AA60DA">
      <w:pPr>
        <w:pStyle w:val="Kop1"/>
        <w:tabs>
          <w:tab w:val="clear" w:pos="0"/>
          <w:tab w:val="clear" w:pos="851"/>
          <w:tab w:val="clear" w:pos="1701"/>
          <w:tab w:val="clear" w:pos="2552"/>
          <w:tab w:val="clear" w:pos="3403"/>
          <w:tab w:val="clear" w:pos="3758"/>
          <w:tab w:val="clear" w:pos="4017"/>
          <w:tab w:val="clear" w:pos="4254"/>
          <w:tab w:val="clear" w:pos="5105"/>
          <w:tab w:val="clear" w:pos="5955"/>
          <w:tab w:val="clear" w:pos="6806"/>
          <w:tab w:val="clear" w:pos="7657"/>
          <w:tab w:val="clear" w:pos="8508"/>
          <w:tab w:val="center" w:pos="4678"/>
        </w:tabs>
        <w:spacing w:line="240" w:lineRule="exact"/>
        <w:jc w:val="both"/>
        <w:rPr>
          <w:rFonts w:ascii="Arial" w:hAnsi="Arial"/>
          <w:i/>
          <w:color w:val="FF0000"/>
          <w:sz w:val="20"/>
        </w:rPr>
      </w:pPr>
      <w:r>
        <w:rPr>
          <w:rFonts w:ascii="Arial" w:hAnsi="Arial"/>
          <w:i/>
          <w:sz w:val="20"/>
        </w:rPr>
        <w:t>D</w:t>
      </w:r>
      <w:r w:rsidR="002168C4" w:rsidRPr="00EC7AB8">
        <w:rPr>
          <w:rFonts w:ascii="Arial" w:hAnsi="Arial"/>
          <w:i/>
          <w:sz w:val="20"/>
        </w:rPr>
        <w:t>.</w:t>
      </w:r>
      <w:r w:rsidR="002168C4" w:rsidRPr="00EC7AB8">
        <w:rPr>
          <w:rFonts w:ascii="Arial" w:hAnsi="Arial"/>
          <w:i/>
          <w:sz w:val="20"/>
        </w:rPr>
        <w:tab/>
        <w:t>BODEM</w:t>
      </w:r>
      <w:r>
        <w:rPr>
          <w:rFonts w:ascii="Arial" w:hAnsi="Arial"/>
          <w:i/>
          <w:sz w:val="20"/>
        </w:rPr>
        <w:t>, ASBEST</w:t>
      </w:r>
    </w:p>
    <w:p w14:paraId="539EE8D7" w14:textId="77777777" w:rsidR="002168C4" w:rsidRPr="00EC7AB8" w:rsidRDefault="002168C4" w:rsidP="001B7DA1">
      <w:pPr>
        <w:spacing w:line="240" w:lineRule="exact"/>
        <w:jc w:val="both"/>
        <w:rPr>
          <w:rFonts w:ascii="Arial" w:hAnsi="Arial"/>
          <w:sz w:val="20"/>
        </w:rPr>
      </w:pPr>
    </w:p>
    <w:p w14:paraId="125755D4" w14:textId="48F87629" w:rsidR="00A71C31" w:rsidRPr="000748C5" w:rsidRDefault="0000709E" w:rsidP="00A71C31">
      <w:pPr>
        <w:spacing w:line="240" w:lineRule="exact"/>
        <w:ind w:left="567" w:hanging="567"/>
        <w:jc w:val="both"/>
        <w:rPr>
          <w:rFonts w:ascii="Arial" w:hAnsi="Arial"/>
          <w:sz w:val="20"/>
        </w:rPr>
      </w:pPr>
      <w:r w:rsidRPr="00EC7AB8">
        <w:rPr>
          <w:rFonts w:ascii="Arial" w:hAnsi="Arial"/>
          <w:sz w:val="20"/>
        </w:rPr>
        <w:t>1.</w:t>
      </w:r>
      <w:r w:rsidR="00A2392A">
        <w:rPr>
          <w:rFonts w:ascii="Arial" w:hAnsi="Arial"/>
          <w:sz w:val="20"/>
        </w:rPr>
        <w:tab/>
      </w:r>
      <w:r w:rsidR="0055679F">
        <w:rPr>
          <w:rFonts w:ascii="Arial" w:hAnsi="Arial"/>
          <w:sz w:val="20"/>
        </w:rPr>
        <w:t xml:space="preserve">De </w:t>
      </w:r>
      <w:r w:rsidR="0055679F" w:rsidRPr="00144CF6">
        <w:rPr>
          <w:rFonts w:ascii="Arial" w:hAnsi="Arial" w:cs="Arial"/>
          <w:sz w:val="20"/>
        </w:rPr>
        <w:t>Gemeente heeft onderzoek gedaan</w:t>
      </w:r>
      <w:r w:rsidR="000E2BF3">
        <w:rPr>
          <w:rStyle w:val="Voetnootmarkering"/>
          <w:rFonts w:ascii="Arial" w:hAnsi="Arial" w:cs="Arial"/>
          <w:sz w:val="20"/>
        </w:rPr>
        <w:footnoteReference w:id="4"/>
      </w:r>
      <w:r w:rsidR="0055679F" w:rsidRPr="00144CF6">
        <w:rPr>
          <w:rFonts w:ascii="Arial" w:hAnsi="Arial" w:cs="Arial"/>
          <w:sz w:val="20"/>
        </w:rPr>
        <w:t xml:space="preserve"> naar de gesteldheid van de bodem van het Verkochte. De resultaten van voormeld onderzoek zijn weergegeven in het aan deze overeenkomst gehechte rapport </w:t>
      </w:r>
      <w:r w:rsidR="00144CF6" w:rsidRPr="00144CF6">
        <w:rPr>
          <w:rFonts w:ascii="Arial" w:hAnsi="Arial" w:cs="Arial"/>
          <w:sz w:val="20"/>
        </w:rPr>
        <w:t xml:space="preserve">van </w:t>
      </w:r>
      <w:r w:rsidR="00392E51" w:rsidRPr="00392E51">
        <w:rPr>
          <w:rFonts w:ascii="Arial" w:hAnsi="Arial" w:cs="Arial"/>
          <w:sz w:val="20"/>
          <w:highlight w:val="yellow"/>
        </w:rPr>
        <w:t>@@</w:t>
      </w:r>
      <w:r w:rsidR="00144CF6" w:rsidRPr="00144CF6">
        <w:rPr>
          <w:rFonts w:ascii="Arial" w:hAnsi="Arial" w:cs="Arial"/>
          <w:sz w:val="20"/>
        </w:rPr>
        <w:t xml:space="preserve"> van </w:t>
      </w:r>
      <w:r w:rsidR="00392E51" w:rsidRPr="006862D2">
        <w:rPr>
          <w:rFonts w:ascii="Arial" w:hAnsi="Arial" w:cs="Arial"/>
          <w:sz w:val="20"/>
          <w:highlight w:val="yellow"/>
        </w:rPr>
        <w:t>@@</w:t>
      </w:r>
      <w:r w:rsidR="00144CF6" w:rsidRPr="00144CF6">
        <w:rPr>
          <w:rFonts w:ascii="Arial" w:hAnsi="Arial" w:cs="Arial"/>
          <w:sz w:val="20"/>
        </w:rPr>
        <w:t>.</w:t>
      </w:r>
      <w:r w:rsidR="00144CF6">
        <w:t xml:space="preserve"> </w:t>
      </w:r>
      <w:r w:rsidR="0055679F">
        <w:rPr>
          <w:rFonts w:ascii="Arial" w:hAnsi="Arial"/>
          <w:sz w:val="20"/>
        </w:rPr>
        <w:t>Uit dit rapport blijkt dat</w:t>
      </w:r>
      <w:r w:rsidR="000748C5">
        <w:rPr>
          <w:rFonts w:ascii="Arial" w:hAnsi="Arial"/>
          <w:sz w:val="20"/>
        </w:rPr>
        <w:t xml:space="preserve"> de bodem van het Verkochte geschoond moet worden om geschikt gemaakt te worden voor het beoogd gebruik.</w:t>
      </w:r>
      <w:r w:rsidR="00A71C31">
        <w:rPr>
          <w:rFonts w:ascii="Arial" w:hAnsi="Arial"/>
          <w:sz w:val="20"/>
        </w:rPr>
        <w:t xml:space="preserve"> Voormeld rapport is aan deze Overeenkomst gehecht als </w:t>
      </w:r>
      <w:r w:rsidR="00A71C31">
        <w:rPr>
          <w:rFonts w:ascii="Arial" w:hAnsi="Arial"/>
          <w:b/>
          <w:bCs/>
          <w:sz w:val="20"/>
        </w:rPr>
        <w:t xml:space="preserve">Bijlage </w:t>
      </w:r>
      <w:r w:rsidR="00C47F9F">
        <w:rPr>
          <w:rFonts w:ascii="Arial" w:hAnsi="Arial"/>
          <w:b/>
          <w:bCs/>
          <w:sz w:val="20"/>
        </w:rPr>
        <w:t>7</w:t>
      </w:r>
      <w:r w:rsidR="00F44FAF">
        <w:rPr>
          <w:rFonts w:ascii="Arial" w:hAnsi="Arial"/>
          <w:b/>
          <w:bCs/>
          <w:sz w:val="20"/>
        </w:rPr>
        <w:t>.</w:t>
      </w:r>
      <w:r w:rsidR="000748C5">
        <w:rPr>
          <w:rFonts w:ascii="Arial" w:hAnsi="Arial"/>
          <w:b/>
          <w:bCs/>
          <w:sz w:val="20"/>
        </w:rPr>
        <w:t xml:space="preserve"> </w:t>
      </w:r>
      <w:r w:rsidR="000748C5">
        <w:rPr>
          <w:rFonts w:ascii="Arial" w:hAnsi="Arial"/>
          <w:sz w:val="20"/>
        </w:rPr>
        <w:t>Ten aanzien van de voor het Bouwplan benodigde sanering komen Partijen het volgende overeen. Koper stelt voor zijn rekening een saneringsplan en kostenraming op en legt deze der goedkeuring voor aan de Gemeente. Indien de Gemeente schriftelijk heeft ingestemd met het saneringsplan en de kostenraming, mag Koper overgaan tot het treffen van de in het saneringsplan genoemde maatregelen. De Gemeente vergoedt aan Koper te</w:t>
      </w:r>
      <w:r w:rsidR="007F4BE8">
        <w:rPr>
          <w:rFonts w:ascii="Arial" w:hAnsi="Arial"/>
          <w:sz w:val="20"/>
        </w:rPr>
        <w:t>n</w:t>
      </w:r>
      <w:r w:rsidR="000748C5">
        <w:rPr>
          <w:rFonts w:ascii="Arial" w:hAnsi="Arial"/>
          <w:sz w:val="20"/>
        </w:rPr>
        <w:t xml:space="preserve"> hoogste de kosten zoals opgenomen in de bij het saneringsplan behorende kostenraming. Meerkosten worden door de Gemeente niet vergoed, tenzij de noodzaak van deze meerkosten vooraf door Koper aan de Gemeente is kenbaar gemaakt en de Gemeente daarmee schriftelijk heeft ingestemd. Als uitgangspunt van de verkoop en levering van het Verkochte geldt dat deze op voor de Gemeente budget neutrale wijze dient plaats te vinden. Indien uit het saneringsplan en de bijbehorende kostenraming blijkt dat de kosten van de sanering en de ambtelijke (plankosten) ten behoeve van het Bouwplan tezamen een bedrag vormen dat de koopsom overschrijdt, is de Gemeente gerechtigd deze Overeenkomst te ontbinden.</w:t>
      </w:r>
    </w:p>
    <w:p w14:paraId="3B8451B3" w14:textId="37355723" w:rsidR="002168C4" w:rsidRPr="00EC7AB8" w:rsidRDefault="002168C4" w:rsidP="00AA60DA">
      <w:pPr>
        <w:spacing w:line="240" w:lineRule="exact"/>
        <w:jc w:val="both"/>
        <w:rPr>
          <w:rFonts w:ascii="Arial" w:hAnsi="Arial"/>
          <w:sz w:val="20"/>
        </w:rPr>
      </w:pPr>
    </w:p>
    <w:p w14:paraId="5E3F15E5" w14:textId="074AD96E" w:rsidR="0055679F" w:rsidRPr="002D6460" w:rsidRDefault="0000709E" w:rsidP="0055679F">
      <w:pPr>
        <w:spacing w:line="240" w:lineRule="exact"/>
        <w:ind w:left="567" w:hanging="567"/>
        <w:jc w:val="both"/>
        <w:rPr>
          <w:rFonts w:ascii="Arial" w:hAnsi="Arial"/>
          <w:b/>
          <w:bCs/>
          <w:sz w:val="20"/>
        </w:rPr>
      </w:pPr>
      <w:r w:rsidRPr="00EC7AB8">
        <w:rPr>
          <w:rFonts w:ascii="Arial" w:hAnsi="Arial"/>
          <w:sz w:val="20"/>
        </w:rPr>
        <w:t>2.</w:t>
      </w:r>
      <w:r w:rsidR="00A2392A">
        <w:rPr>
          <w:rFonts w:ascii="Arial" w:hAnsi="Arial"/>
          <w:sz w:val="20"/>
        </w:rPr>
        <w:tab/>
      </w:r>
      <w:r w:rsidR="0055679F">
        <w:rPr>
          <w:rFonts w:ascii="Arial" w:hAnsi="Arial"/>
          <w:sz w:val="20"/>
        </w:rPr>
        <w:t xml:space="preserve">De Gemeente heeft een </w:t>
      </w:r>
      <w:r w:rsidR="0068560A">
        <w:rPr>
          <w:rFonts w:ascii="Arial" w:hAnsi="Arial"/>
          <w:sz w:val="20"/>
        </w:rPr>
        <w:t xml:space="preserve">verkennende </w:t>
      </w:r>
      <w:r w:rsidR="0055679F">
        <w:rPr>
          <w:rFonts w:ascii="Arial" w:hAnsi="Arial"/>
          <w:sz w:val="20"/>
        </w:rPr>
        <w:t xml:space="preserve">asbestinventarisatie </w:t>
      </w:r>
      <w:r w:rsidR="00FE03B8">
        <w:rPr>
          <w:rFonts w:ascii="Arial" w:hAnsi="Arial"/>
          <w:sz w:val="20"/>
        </w:rPr>
        <w:t xml:space="preserve">type A </w:t>
      </w:r>
      <w:r w:rsidR="0055679F">
        <w:rPr>
          <w:rFonts w:ascii="Arial" w:hAnsi="Arial"/>
          <w:sz w:val="20"/>
        </w:rPr>
        <w:t>verricht</w:t>
      </w:r>
      <w:r w:rsidR="000E2BF3">
        <w:rPr>
          <w:rStyle w:val="Voetnootmarkering"/>
          <w:rFonts w:ascii="Arial" w:hAnsi="Arial"/>
          <w:sz w:val="20"/>
        </w:rPr>
        <w:footnoteReference w:id="5"/>
      </w:r>
      <w:r w:rsidR="0055679F">
        <w:rPr>
          <w:rFonts w:ascii="Arial" w:hAnsi="Arial"/>
          <w:sz w:val="20"/>
        </w:rPr>
        <w:t xml:space="preserve"> </w:t>
      </w:r>
      <w:proofErr w:type="spellStart"/>
      <w:r w:rsidR="0055679F">
        <w:rPr>
          <w:rFonts w:ascii="Arial" w:hAnsi="Arial"/>
          <w:sz w:val="20"/>
        </w:rPr>
        <w:t>terzake</w:t>
      </w:r>
      <w:proofErr w:type="spellEnd"/>
      <w:r w:rsidR="0055679F">
        <w:rPr>
          <w:rFonts w:ascii="Arial" w:hAnsi="Arial"/>
          <w:sz w:val="20"/>
        </w:rPr>
        <w:t xml:space="preserve"> het Verkochte, waarvan de resultaten zijn weergegeven in het aan deze </w:t>
      </w:r>
      <w:r w:rsidR="0055679F" w:rsidRPr="002D6460">
        <w:rPr>
          <w:rFonts w:ascii="Arial" w:hAnsi="Arial" w:cs="Arial"/>
          <w:sz w:val="20"/>
        </w:rPr>
        <w:t xml:space="preserve">overeenkomst gehechte rapport </w:t>
      </w:r>
      <w:r w:rsidR="002D6460" w:rsidRPr="002D6460">
        <w:rPr>
          <w:rFonts w:ascii="Arial" w:hAnsi="Arial" w:cs="Arial"/>
          <w:sz w:val="20"/>
        </w:rPr>
        <w:t xml:space="preserve">van </w:t>
      </w:r>
      <w:r w:rsidR="00392E51" w:rsidRPr="006862D2">
        <w:rPr>
          <w:rFonts w:ascii="Arial" w:hAnsi="Arial" w:cs="Arial"/>
          <w:sz w:val="20"/>
          <w:highlight w:val="yellow"/>
        </w:rPr>
        <w:t>@</w:t>
      </w:r>
      <w:r w:rsidR="002D6460" w:rsidRPr="002D6460">
        <w:rPr>
          <w:rFonts w:ascii="Arial" w:hAnsi="Arial" w:cs="Arial"/>
          <w:sz w:val="20"/>
        </w:rPr>
        <w:t>. bekend als “Asbestinventarisatie conform SC 540” d.d</w:t>
      </w:r>
      <w:r w:rsidR="002D6460" w:rsidRPr="0022341C">
        <w:rPr>
          <w:rFonts w:ascii="Arial" w:hAnsi="Arial" w:cs="Arial"/>
          <w:sz w:val="20"/>
          <w:highlight w:val="yellow"/>
        </w:rPr>
        <w:t xml:space="preserve">. </w:t>
      </w:r>
      <w:r w:rsidR="0022341C" w:rsidRPr="0022341C">
        <w:rPr>
          <w:rFonts w:ascii="Arial" w:hAnsi="Arial" w:cs="Arial"/>
          <w:sz w:val="20"/>
          <w:highlight w:val="yellow"/>
        </w:rPr>
        <w:t>@</w:t>
      </w:r>
      <w:r w:rsidR="00A71C31">
        <w:rPr>
          <w:rFonts w:ascii="Arial" w:hAnsi="Arial" w:cs="Arial"/>
          <w:sz w:val="20"/>
        </w:rPr>
        <w:t>”</w:t>
      </w:r>
      <w:r w:rsidR="00CB21A2">
        <w:rPr>
          <w:rFonts w:ascii="Arial" w:hAnsi="Arial" w:cs="Arial"/>
          <w:sz w:val="20"/>
        </w:rPr>
        <w:t xml:space="preserve"> en aangehecht als </w:t>
      </w:r>
      <w:r w:rsidR="00CB21A2">
        <w:rPr>
          <w:rFonts w:ascii="Arial" w:hAnsi="Arial" w:cs="Arial"/>
          <w:b/>
          <w:sz w:val="20"/>
        </w:rPr>
        <w:t xml:space="preserve">Bijlage </w:t>
      </w:r>
      <w:r w:rsidR="00C47F9F">
        <w:rPr>
          <w:rFonts w:ascii="Arial" w:hAnsi="Arial" w:cs="Arial"/>
          <w:b/>
          <w:sz w:val="20"/>
        </w:rPr>
        <w:t>8</w:t>
      </w:r>
      <w:r w:rsidR="002D6460" w:rsidRPr="002D6460">
        <w:rPr>
          <w:rFonts w:ascii="Arial" w:hAnsi="Arial" w:cs="Arial"/>
          <w:sz w:val="20"/>
        </w:rPr>
        <w:t>.</w:t>
      </w:r>
      <w:r w:rsidR="00635218">
        <w:rPr>
          <w:rFonts w:ascii="Arial" w:hAnsi="Arial" w:cs="Arial"/>
          <w:sz w:val="20"/>
        </w:rPr>
        <w:t xml:space="preserve"> </w:t>
      </w:r>
      <w:r w:rsidR="0055679F">
        <w:rPr>
          <w:rFonts w:ascii="Arial" w:hAnsi="Arial"/>
          <w:sz w:val="20"/>
        </w:rPr>
        <w:t>Uit dit rapport blijkt dat</w:t>
      </w:r>
      <w:r w:rsidR="00635218">
        <w:rPr>
          <w:rFonts w:ascii="Arial" w:hAnsi="Arial"/>
          <w:sz w:val="20"/>
        </w:rPr>
        <w:t xml:space="preserve"> in het Verkochte</w:t>
      </w:r>
      <w:r w:rsidR="0022341C">
        <w:rPr>
          <w:rFonts w:ascii="Arial" w:hAnsi="Arial"/>
          <w:sz w:val="20"/>
        </w:rPr>
        <w:t xml:space="preserve"> </w:t>
      </w:r>
      <w:r w:rsidR="0022341C" w:rsidRPr="000E2BF3">
        <w:rPr>
          <w:rFonts w:ascii="Arial" w:hAnsi="Arial"/>
          <w:sz w:val="20"/>
          <w:highlight w:val="yellow"/>
        </w:rPr>
        <w:t>wel</w:t>
      </w:r>
      <w:r w:rsidR="000E2BF3" w:rsidRPr="000E2BF3">
        <w:rPr>
          <w:rFonts w:ascii="Arial" w:hAnsi="Arial"/>
          <w:sz w:val="20"/>
          <w:highlight w:val="yellow"/>
        </w:rPr>
        <w:t>/niet</w:t>
      </w:r>
      <w:r w:rsidR="00635218">
        <w:rPr>
          <w:rFonts w:ascii="Arial" w:hAnsi="Arial"/>
          <w:sz w:val="20"/>
        </w:rPr>
        <w:t xml:space="preserve"> asbesthoudende materialen zijn aangetroffen. </w:t>
      </w:r>
    </w:p>
    <w:p w14:paraId="3537D22D" w14:textId="77777777" w:rsidR="00213AEA" w:rsidRPr="00EC7AB8" w:rsidRDefault="00213AEA" w:rsidP="001B7DA1">
      <w:pPr>
        <w:spacing w:line="240" w:lineRule="exact"/>
        <w:jc w:val="both"/>
        <w:rPr>
          <w:rFonts w:ascii="Arial" w:hAnsi="Arial"/>
          <w:sz w:val="20"/>
        </w:rPr>
      </w:pPr>
    </w:p>
    <w:p w14:paraId="3986D5F9" w14:textId="087D2366" w:rsidR="00CB21A2" w:rsidRDefault="00075665" w:rsidP="00CB21A2">
      <w:pPr>
        <w:spacing w:line="240" w:lineRule="exact"/>
        <w:ind w:left="567" w:hanging="567"/>
        <w:jc w:val="both"/>
        <w:rPr>
          <w:rFonts w:ascii="Arial" w:hAnsi="Arial"/>
          <w:sz w:val="20"/>
        </w:rPr>
      </w:pPr>
      <w:r>
        <w:rPr>
          <w:rFonts w:ascii="Arial" w:hAnsi="Arial"/>
          <w:sz w:val="20"/>
        </w:rPr>
        <w:t>3</w:t>
      </w:r>
      <w:r w:rsidR="00CB21A2">
        <w:rPr>
          <w:rFonts w:ascii="Arial" w:hAnsi="Arial"/>
          <w:sz w:val="20"/>
        </w:rPr>
        <w:t>.</w:t>
      </w:r>
      <w:r w:rsidR="00CB21A2">
        <w:rPr>
          <w:rFonts w:ascii="Arial" w:hAnsi="Arial"/>
          <w:sz w:val="20"/>
        </w:rPr>
        <w:tab/>
        <w:t>Elke aansprakelijkheid van de Gemeente jegens Koper, hoe ook genaamd, en onder welke titel dan ook, voor eventuele aanwezigheid van asbest alsmede verontreiniging van de grond en/of het grondwater in/van het Verkochte, wordt uitgesloten</w:t>
      </w:r>
      <w:r w:rsidR="00CB21A2" w:rsidRPr="00603FE6">
        <w:rPr>
          <w:rFonts w:ascii="Arial" w:hAnsi="Arial"/>
          <w:sz w:val="20"/>
        </w:rPr>
        <w:t xml:space="preserve">. </w:t>
      </w:r>
      <w:r w:rsidR="00603FE6" w:rsidRPr="00603FE6">
        <w:rPr>
          <w:rFonts w:ascii="Arial" w:hAnsi="Arial" w:cs="Arial"/>
          <w:sz w:val="20"/>
        </w:rPr>
        <w:t xml:space="preserve">Mocht </w:t>
      </w:r>
      <w:r w:rsidR="00603FE6">
        <w:rPr>
          <w:rFonts w:ascii="Arial" w:hAnsi="Arial" w:cs="Arial"/>
          <w:sz w:val="20"/>
        </w:rPr>
        <w:t>na de eigendomsoverdracht</w:t>
      </w:r>
      <w:r w:rsidR="00603FE6" w:rsidRPr="00603FE6">
        <w:rPr>
          <w:rFonts w:ascii="Arial" w:hAnsi="Arial" w:cs="Arial"/>
          <w:sz w:val="20"/>
        </w:rPr>
        <w:t xml:space="preserve"> blijken dat het </w:t>
      </w:r>
      <w:r w:rsidR="00603FE6">
        <w:rPr>
          <w:rFonts w:ascii="Arial" w:hAnsi="Arial" w:cs="Arial"/>
          <w:sz w:val="20"/>
        </w:rPr>
        <w:t>V</w:t>
      </w:r>
      <w:r w:rsidR="00603FE6" w:rsidRPr="00603FE6">
        <w:rPr>
          <w:rFonts w:ascii="Arial" w:hAnsi="Arial" w:cs="Arial"/>
          <w:sz w:val="20"/>
        </w:rPr>
        <w:t xml:space="preserve">erkochte en/of de bodem en/of het grondwater van het </w:t>
      </w:r>
      <w:r w:rsidR="00603FE6">
        <w:rPr>
          <w:rFonts w:ascii="Arial" w:hAnsi="Arial" w:cs="Arial"/>
          <w:sz w:val="20"/>
        </w:rPr>
        <w:t>V</w:t>
      </w:r>
      <w:r w:rsidR="00603FE6" w:rsidRPr="00603FE6">
        <w:rPr>
          <w:rFonts w:ascii="Arial" w:hAnsi="Arial" w:cs="Arial"/>
          <w:sz w:val="20"/>
        </w:rPr>
        <w:t xml:space="preserve">erkochte is verontreinigd (al dan niet met méér of andere stoffen dan vermeld in </w:t>
      </w:r>
      <w:r w:rsidR="00603FE6">
        <w:rPr>
          <w:rFonts w:ascii="Arial" w:hAnsi="Arial" w:cs="Arial"/>
          <w:sz w:val="20"/>
        </w:rPr>
        <w:t>voormelde</w:t>
      </w:r>
      <w:r w:rsidR="00603FE6" w:rsidRPr="00603FE6">
        <w:rPr>
          <w:rFonts w:ascii="Arial" w:hAnsi="Arial" w:cs="Arial"/>
          <w:sz w:val="20"/>
        </w:rPr>
        <w:t xml:space="preserve"> rapport</w:t>
      </w:r>
      <w:r w:rsidR="00603FE6">
        <w:rPr>
          <w:rFonts w:ascii="Arial" w:hAnsi="Arial" w:cs="Arial"/>
          <w:sz w:val="20"/>
        </w:rPr>
        <w:t>en</w:t>
      </w:r>
      <w:r w:rsidR="00603FE6" w:rsidRPr="00603FE6">
        <w:rPr>
          <w:rFonts w:ascii="Arial" w:hAnsi="Arial" w:cs="Arial"/>
          <w:sz w:val="20"/>
        </w:rPr>
        <w:t xml:space="preserve">), dan zal </w:t>
      </w:r>
      <w:r w:rsidR="00603FE6">
        <w:rPr>
          <w:rFonts w:ascii="Arial" w:hAnsi="Arial" w:cs="Arial"/>
          <w:sz w:val="20"/>
        </w:rPr>
        <w:t>K</w:t>
      </w:r>
      <w:r w:rsidR="00603FE6" w:rsidRPr="00603FE6">
        <w:rPr>
          <w:rFonts w:ascii="Arial" w:hAnsi="Arial" w:cs="Arial"/>
          <w:sz w:val="20"/>
        </w:rPr>
        <w:t xml:space="preserve">oper </w:t>
      </w:r>
      <w:r w:rsidR="00603FE6">
        <w:rPr>
          <w:rFonts w:ascii="Arial" w:hAnsi="Arial" w:cs="Arial"/>
          <w:sz w:val="20"/>
        </w:rPr>
        <w:t>V</w:t>
      </w:r>
      <w:r w:rsidR="00603FE6" w:rsidRPr="00603FE6">
        <w:rPr>
          <w:rFonts w:ascii="Arial" w:hAnsi="Arial" w:cs="Arial"/>
          <w:sz w:val="20"/>
        </w:rPr>
        <w:t>erkoper niet aanspreken tot ontbinding van deze overeenkomst en/of de koopovereenkomst, noch tot wijziging van de koopovereenkomst noch tot betaling van een schadevergoeding, noch tot enigerlei verrekening</w:t>
      </w:r>
      <w:r w:rsidR="00CB21A2">
        <w:rPr>
          <w:rFonts w:ascii="Arial" w:hAnsi="Arial"/>
          <w:sz w:val="20"/>
        </w:rPr>
        <w:t>.</w:t>
      </w:r>
    </w:p>
    <w:p w14:paraId="04CB9232" w14:textId="77777777" w:rsidR="00603FE6" w:rsidRDefault="00603FE6" w:rsidP="00CB21A2">
      <w:pPr>
        <w:spacing w:line="240" w:lineRule="exact"/>
        <w:ind w:left="567" w:hanging="567"/>
        <w:jc w:val="both"/>
        <w:rPr>
          <w:rFonts w:ascii="Arial" w:hAnsi="Arial"/>
          <w:sz w:val="20"/>
        </w:rPr>
      </w:pPr>
    </w:p>
    <w:p w14:paraId="10B42863" w14:textId="43C3A2BF" w:rsidR="00603FE6" w:rsidRDefault="00603FE6" w:rsidP="00CB21A2">
      <w:pPr>
        <w:spacing w:line="240" w:lineRule="exact"/>
        <w:ind w:left="567" w:hanging="567"/>
        <w:jc w:val="both"/>
        <w:rPr>
          <w:i/>
          <w:iCs/>
          <w:sz w:val="22"/>
          <w:szCs w:val="22"/>
        </w:rPr>
      </w:pPr>
      <w:r>
        <w:rPr>
          <w:rFonts w:ascii="Arial" w:hAnsi="Arial"/>
          <w:sz w:val="20"/>
        </w:rPr>
        <w:t>4.</w:t>
      </w:r>
      <w:r>
        <w:rPr>
          <w:rFonts w:ascii="Arial" w:hAnsi="Arial"/>
          <w:sz w:val="20"/>
        </w:rPr>
        <w:tab/>
      </w:r>
      <w:r w:rsidRPr="00603FE6">
        <w:rPr>
          <w:rFonts w:ascii="Arial" w:hAnsi="Arial" w:cs="Arial"/>
          <w:sz w:val="20"/>
        </w:rPr>
        <w:t xml:space="preserve">Koper vrijwaart </w:t>
      </w:r>
      <w:r>
        <w:rPr>
          <w:rFonts w:ascii="Arial" w:hAnsi="Arial" w:cs="Arial"/>
          <w:sz w:val="20"/>
        </w:rPr>
        <w:t>V</w:t>
      </w:r>
      <w:r w:rsidRPr="00603FE6">
        <w:rPr>
          <w:rFonts w:ascii="Arial" w:hAnsi="Arial" w:cs="Arial"/>
          <w:sz w:val="20"/>
        </w:rPr>
        <w:t xml:space="preserve">erkoper voor alle aanspraken van derden, daaronder begrepen de bevoegde overheidsinstanties en/of andere publiekrechtelijke organen terzake van de milieukundige toestand van het </w:t>
      </w:r>
      <w:r>
        <w:rPr>
          <w:rFonts w:ascii="Arial" w:hAnsi="Arial" w:cs="Arial"/>
          <w:sz w:val="20"/>
        </w:rPr>
        <w:t>V</w:t>
      </w:r>
      <w:r w:rsidRPr="00603FE6">
        <w:rPr>
          <w:rFonts w:ascii="Arial" w:hAnsi="Arial" w:cs="Arial"/>
          <w:sz w:val="20"/>
        </w:rPr>
        <w:t xml:space="preserve">erkochte, daaronder begrepen de tot het </w:t>
      </w:r>
      <w:r>
        <w:rPr>
          <w:rFonts w:ascii="Arial" w:hAnsi="Arial" w:cs="Arial"/>
          <w:sz w:val="20"/>
        </w:rPr>
        <w:t>V</w:t>
      </w:r>
      <w:r w:rsidRPr="00603FE6">
        <w:rPr>
          <w:rFonts w:ascii="Arial" w:hAnsi="Arial" w:cs="Arial"/>
          <w:sz w:val="20"/>
        </w:rPr>
        <w:t>erkochte behorende grond en grondwater.</w:t>
      </w:r>
    </w:p>
    <w:p w14:paraId="6A7E157C" w14:textId="77777777" w:rsidR="00603FE6" w:rsidRDefault="00603FE6" w:rsidP="00CB21A2">
      <w:pPr>
        <w:spacing w:line="240" w:lineRule="exact"/>
        <w:ind w:left="567" w:hanging="567"/>
        <w:jc w:val="both"/>
        <w:rPr>
          <w:rFonts w:ascii="Arial" w:hAnsi="Arial"/>
          <w:sz w:val="20"/>
        </w:rPr>
      </w:pPr>
    </w:p>
    <w:p w14:paraId="020B26BE" w14:textId="4347570C" w:rsidR="00603FE6" w:rsidRDefault="00603FE6" w:rsidP="00603FE6">
      <w:pPr>
        <w:pStyle w:val="Default"/>
        <w:rPr>
          <w:sz w:val="22"/>
          <w:szCs w:val="22"/>
        </w:rPr>
      </w:pPr>
      <w:r>
        <w:rPr>
          <w:sz w:val="20"/>
        </w:rPr>
        <w:t>5.</w:t>
      </w:r>
      <w:r>
        <w:rPr>
          <w:sz w:val="20"/>
        </w:rPr>
        <w:tab/>
      </w:r>
      <w:r w:rsidRPr="00603FE6">
        <w:rPr>
          <w:i/>
          <w:iCs/>
          <w:sz w:val="20"/>
          <w:szCs w:val="20"/>
        </w:rPr>
        <w:t>Vestiging kwalitatieve verplichting</w:t>
      </w:r>
      <w:r>
        <w:rPr>
          <w:i/>
          <w:iCs/>
          <w:sz w:val="22"/>
          <w:szCs w:val="22"/>
        </w:rPr>
        <w:t xml:space="preserve"> </w:t>
      </w:r>
    </w:p>
    <w:p w14:paraId="00DA01B2" w14:textId="22E34326" w:rsidR="00603FE6" w:rsidRPr="00603FE6" w:rsidRDefault="00603FE6" w:rsidP="00603FE6">
      <w:pPr>
        <w:spacing w:line="240" w:lineRule="exact"/>
        <w:ind w:left="567"/>
        <w:jc w:val="both"/>
        <w:rPr>
          <w:rFonts w:ascii="Arial" w:hAnsi="Arial" w:cs="Arial"/>
          <w:sz w:val="20"/>
        </w:rPr>
      </w:pPr>
      <w:r w:rsidRPr="00603FE6">
        <w:rPr>
          <w:rFonts w:ascii="Arial" w:hAnsi="Arial" w:cs="Arial"/>
          <w:sz w:val="20"/>
        </w:rPr>
        <w:t xml:space="preserve">Partijen vestigen en aanvaarden de hiervoor sub </w:t>
      </w:r>
      <w:r>
        <w:rPr>
          <w:rFonts w:ascii="Arial" w:hAnsi="Arial" w:cs="Arial"/>
          <w:sz w:val="20"/>
        </w:rPr>
        <w:t>3 en 4</w:t>
      </w:r>
      <w:r w:rsidRPr="00603FE6">
        <w:rPr>
          <w:rFonts w:ascii="Arial" w:hAnsi="Arial" w:cs="Arial"/>
          <w:sz w:val="20"/>
        </w:rPr>
        <w:t xml:space="preserve"> vermelde verplichting van </w:t>
      </w:r>
      <w:r>
        <w:rPr>
          <w:rFonts w:ascii="Arial" w:hAnsi="Arial" w:cs="Arial"/>
          <w:sz w:val="20"/>
        </w:rPr>
        <w:t>K</w:t>
      </w:r>
      <w:r w:rsidRPr="00603FE6">
        <w:rPr>
          <w:rFonts w:ascii="Arial" w:hAnsi="Arial" w:cs="Arial"/>
          <w:sz w:val="20"/>
        </w:rPr>
        <w:t xml:space="preserve">oper om </w:t>
      </w:r>
      <w:r>
        <w:rPr>
          <w:rFonts w:ascii="Arial" w:hAnsi="Arial" w:cs="Arial"/>
          <w:sz w:val="20"/>
        </w:rPr>
        <w:t>V</w:t>
      </w:r>
      <w:r w:rsidRPr="00603FE6">
        <w:rPr>
          <w:rFonts w:ascii="Arial" w:hAnsi="Arial" w:cs="Arial"/>
          <w:sz w:val="20"/>
        </w:rPr>
        <w:t xml:space="preserve">erkoper in geval van eventuele verontreiniging niet aan te spreken tot ontbinding en/of wijziging van deze </w:t>
      </w:r>
      <w:r>
        <w:rPr>
          <w:rFonts w:ascii="Arial" w:hAnsi="Arial" w:cs="Arial"/>
          <w:sz w:val="20"/>
        </w:rPr>
        <w:t>O</w:t>
      </w:r>
      <w:r w:rsidRPr="00603FE6">
        <w:rPr>
          <w:rFonts w:ascii="Arial" w:hAnsi="Arial" w:cs="Arial"/>
          <w:sz w:val="20"/>
        </w:rPr>
        <w:t xml:space="preserve">vereenkomst, noch tot betaling van een schadevergoeding, noch tot enigerlei verrekening, hierbij tevens als kwalitatieve verplichting in de zin van artikel 6:252 Burgerlijk Wetboek, zodat deze verplichting zal overgaan op degenen die het </w:t>
      </w:r>
      <w:r>
        <w:rPr>
          <w:rFonts w:ascii="Arial" w:hAnsi="Arial" w:cs="Arial"/>
          <w:sz w:val="20"/>
        </w:rPr>
        <w:t>V</w:t>
      </w:r>
      <w:r w:rsidRPr="00603FE6">
        <w:rPr>
          <w:rFonts w:ascii="Arial" w:hAnsi="Arial" w:cs="Arial"/>
          <w:sz w:val="20"/>
        </w:rPr>
        <w:t xml:space="preserve">erkochte onder bijzondere titel zullen verkrijgen en degenen die van de rechthebbende een recht tot gebruik van het verkochte zullen verkrijgen mede gebonden zullen zijn. </w:t>
      </w:r>
    </w:p>
    <w:p w14:paraId="467FC5C2" w14:textId="77777777" w:rsidR="00571665" w:rsidRPr="00603FE6" w:rsidRDefault="00571665" w:rsidP="00AA60DA">
      <w:pPr>
        <w:spacing w:line="240" w:lineRule="exact"/>
        <w:ind w:left="567" w:hanging="567"/>
        <w:jc w:val="both"/>
        <w:rPr>
          <w:rFonts w:ascii="Arial" w:hAnsi="Arial" w:cs="Arial"/>
          <w:b/>
          <w:sz w:val="20"/>
          <w:u w:val="single"/>
        </w:rPr>
      </w:pPr>
    </w:p>
    <w:p w14:paraId="2ED287E0" w14:textId="77777777" w:rsidR="00A2392A" w:rsidRPr="00AA60DA" w:rsidRDefault="00A2392A" w:rsidP="00AA60DA">
      <w:pPr>
        <w:spacing w:line="240" w:lineRule="exact"/>
        <w:jc w:val="both"/>
        <w:rPr>
          <w:rFonts w:ascii="Arial" w:hAnsi="Arial" w:cs="Arial"/>
          <w:sz w:val="20"/>
        </w:rPr>
      </w:pPr>
    </w:p>
    <w:p w14:paraId="5DB37264" w14:textId="77777777" w:rsidR="003E4B84" w:rsidRPr="00AA60DA" w:rsidRDefault="003E4B84" w:rsidP="00AA60DA">
      <w:pPr>
        <w:spacing w:line="240" w:lineRule="exact"/>
        <w:jc w:val="both"/>
        <w:rPr>
          <w:rFonts w:ascii="Arial" w:hAnsi="Arial" w:cs="Arial"/>
          <w:sz w:val="20"/>
        </w:rPr>
      </w:pPr>
    </w:p>
    <w:p w14:paraId="4838543F" w14:textId="77777777" w:rsidR="00571665" w:rsidRDefault="00571665" w:rsidP="003F38C5">
      <w:pPr>
        <w:tabs>
          <w:tab w:val="center" w:pos="4677"/>
        </w:tabs>
        <w:spacing w:line="240" w:lineRule="exact"/>
        <w:jc w:val="both"/>
        <w:rPr>
          <w:rFonts w:ascii="Arial" w:hAnsi="Arial" w:cs="Arial"/>
          <w:b/>
          <w:i/>
          <w:sz w:val="20"/>
        </w:rPr>
      </w:pPr>
      <w:r>
        <w:rPr>
          <w:rFonts w:ascii="Arial" w:hAnsi="Arial" w:cs="Arial"/>
          <w:b/>
          <w:i/>
          <w:sz w:val="20"/>
        </w:rPr>
        <w:t>E.</w:t>
      </w:r>
      <w:r>
        <w:rPr>
          <w:rFonts w:ascii="Arial" w:hAnsi="Arial" w:cs="Arial"/>
          <w:b/>
          <w:i/>
          <w:sz w:val="20"/>
        </w:rPr>
        <w:tab/>
      </w:r>
      <w:r w:rsidR="00075665">
        <w:rPr>
          <w:rFonts w:ascii="Arial" w:hAnsi="Arial" w:cs="Arial"/>
          <w:b/>
          <w:i/>
          <w:sz w:val="20"/>
        </w:rPr>
        <w:t>SLOOP, BOUWRIJP MAKEN</w:t>
      </w:r>
    </w:p>
    <w:p w14:paraId="3404E0A2" w14:textId="77777777" w:rsidR="00571665" w:rsidRDefault="00571665" w:rsidP="003F38C5">
      <w:pPr>
        <w:tabs>
          <w:tab w:val="center" w:pos="4677"/>
        </w:tabs>
        <w:spacing w:line="240" w:lineRule="exact"/>
        <w:jc w:val="both"/>
        <w:rPr>
          <w:rFonts w:ascii="Arial" w:hAnsi="Arial" w:cs="Arial"/>
          <w:b/>
          <w:i/>
          <w:sz w:val="20"/>
        </w:rPr>
      </w:pPr>
    </w:p>
    <w:p w14:paraId="3A2A8855" w14:textId="456417E4" w:rsidR="00571665" w:rsidRDefault="00571665" w:rsidP="00571665">
      <w:pPr>
        <w:tabs>
          <w:tab w:val="center" w:pos="4677"/>
        </w:tabs>
        <w:spacing w:line="240" w:lineRule="exact"/>
        <w:ind w:left="567" w:hanging="567"/>
        <w:jc w:val="both"/>
        <w:rPr>
          <w:rFonts w:ascii="Arial" w:hAnsi="Arial" w:cs="Arial"/>
          <w:color w:val="000000"/>
          <w:sz w:val="20"/>
        </w:rPr>
      </w:pPr>
      <w:r>
        <w:rPr>
          <w:rFonts w:ascii="Arial" w:hAnsi="Arial" w:cs="Arial"/>
          <w:bCs/>
          <w:iCs/>
          <w:sz w:val="20"/>
        </w:rPr>
        <w:t>1.</w:t>
      </w:r>
      <w:r>
        <w:rPr>
          <w:rFonts w:ascii="Arial" w:hAnsi="Arial" w:cs="Arial"/>
          <w:bCs/>
          <w:iCs/>
          <w:sz w:val="20"/>
        </w:rPr>
        <w:tab/>
      </w:r>
      <w:r w:rsidRPr="00571665">
        <w:rPr>
          <w:rFonts w:ascii="Arial" w:hAnsi="Arial" w:cs="Arial"/>
          <w:bCs/>
          <w:iCs/>
          <w:sz w:val="20"/>
        </w:rPr>
        <w:t xml:space="preserve">Koper </w:t>
      </w:r>
      <w:r w:rsidR="00075665">
        <w:rPr>
          <w:rFonts w:ascii="Arial" w:hAnsi="Arial" w:cs="Arial"/>
          <w:sz w:val="20"/>
        </w:rPr>
        <w:t xml:space="preserve">zal voor zijn rekening en risico </w:t>
      </w:r>
      <w:r w:rsidR="00252F3D">
        <w:rPr>
          <w:rFonts w:ascii="Arial" w:hAnsi="Arial" w:cs="Arial"/>
          <w:sz w:val="20"/>
        </w:rPr>
        <w:t>de verhardingen verwijderen en afvoeren</w:t>
      </w:r>
      <w:r w:rsidR="00075665">
        <w:rPr>
          <w:rFonts w:ascii="Arial" w:hAnsi="Arial" w:cs="Arial"/>
          <w:sz w:val="20"/>
        </w:rPr>
        <w:t xml:space="preserve">. </w:t>
      </w:r>
      <w:r w:rsidR="00C12EDD">
        <w:rPr>
          <w:rFonts w:ascii="Arial" w:hAnsi="Arial" w:cs="Arial"/>
          <w:sz w:val="20"/>
        </w:rPr>
        <w:t>Koper vraagt voor zijn rekening en risico de benodigde vergunning aan en levert alle daarvoor benodigde onderzoeken aan</w:t>
      </w:r>
      <w:r w:rsidR="000A3A72">
        <w:rPr>
          <w:rFonts w:ascii="Arial" w:hAnsi="Arial" w:cs="Arial"/>
          <w:sz w:val="20"/>
        </w:rPr>
        <w:t>, waaronder – doch niet uitsluitend – flora en faunaonderzoek en een asbestinventarisatie</w:t>
      </w:r>
      <w:r w:rsidR="00C12EDD">
        <w:rPr>
          <w:rFonts w:ascii="Arial" w:hAnsi="Arial" w:cs="Arial"/>
          <w:sz w:val="20"/>
        </w:rPr>
        <w:t>. Koper dient daarbij zoveel mogelijk materialen her te gebruiken.</w:t>
      </w:r>
      <w:r w:rsidR="000E2BF3">
        <w:rPr>
          <w:rFonts w:ascii="Arial" w:hAnsi="Arial" w:cs="Arial"/>
          <w:sz w:val="20"/>
        </w:rPr>
        <w:t xml:space="preserve">, met uitzondering van </w:t>
      </w:r>
      <w:proofErr w:type="spellStart"/>
      <w:r w:rsidR="000E2BF3">
        <w:rPr>
          <w:rFonts w:ascii="Arial" w:hAnsi="Arial" w:cs="Arial"/>
          <w:sz w:val="20"/>
        </w:rPr>
        <w:t>teerhoudend</w:t>
      </w:r>
      <w:proofErr w:type="spellEnd"/>
      <w:r w:rsidR="000E2BF3">
        <w:rPr>
          <w:rFonts w:ascii="Arial" w:hAnsi="Arial" w:cs="Arial"/>
          <w:sz w:val="20"/>
        </w:rPr>
        <w:t xml:space="preserve"> asfalt. </w:t>
      </w:r>
    </w:p>
    <w:p w14:paraId="0CBD0AC9" w14:textId="77777777" w:rsidR="00571665" w:rsidRDefault="00571665" w:rsidP="00571665">
      <w:pPr>
        <w:tabs>
          <w:tab w:val="center" w:pos="4677"/>
        </w:tabs>
        <w:spacing w:line="240" w:lineRule="exact"/>
        <w:ind w:left="567" w:hanging="567"/>
        <w:jc w:val="both"/>
      </w:pPr>
    </w:p>
    <w:p w14:paraId="4B5375B2" w14:textId="128810C5" w:rsidR="00571665" w:rsidRDefault="00571665" w:rsidP="00075665">
      <w:pPr>
        <w:tabs>
          <w:tab w:val="center" w:pos="4677"/>
        </w:tabs>
        <w:spacing w:line="240" w:lineRule="exact"/>
        <w:ind w:left="567" w:hanging="567"/>
        <w:jc w:val="both"/>
        <w:rPr>
          <w:rFonts w:ascii="Arial" w:hAnsi="Arial" w:cs="Arial"/>
          <w:sz w:val="20"/>
        </w:rPr>
      </w:pPr>
      <w:r w:rsidRPr="00571665">
        <w:rPr>
          <w:rFonts w:ascii="Arial" w:hAnsi="Arial" w:cs="Arial"/>
          <w:sz w:val="20"/>
        </w:rPr>
        <w:t>2.</w:t>
      </w:r>
      <w:r w:rsidRPr="00571665">
        <w:rPr>
          <w:rFonts w:ascii="Arial" w:hAnsi="Arial" w:cs="Arial"/>
          <w:sz w:val="20"/>
        </w:rPr>
        <w:tab/>
      </w:r>
      <w:r w:rsidR="00E274BD">
        <w:rPr>
          <w:rFonts w:ascii="Arial" w:hAnsi="Arial" w:cs="Arial"/>
          <w:sz w:val="20"/>
        </w:rPr>
        <w:t xml:space="preserve">Koper zal voor zijn rekening en risico het Verkochte bouwrijp maken. </w:t>
      </w:r>
    </w:p>
    <w:p w14:paraId="5BD6FBBD" w14:textId="77777777" w:rsidR="00C20920" w:rsidRPr="00384F30" w:rsidRDefault="00C20920" w:rsidP="00075665">
      <w:pPr>
        <w:tabs>
          <w:tab w:val="center" w:pos="4677"/>
        </w:tabs>
        <w:spacing w:line="240" w:lineRule="exact"/>
        <w:ind w:left="567" w:hanging="567"/>
        <w:jc w:val="both"/>
        <w:rPr>
          <w:szCs w:val="21"/>
        </w:rPr>
      </w:pPr>
    </w:p>
    <w:p w14:paraId="618465D6" w14:textId="77777777" w:rsidR="00571665" w:rsidRPr="00571665" w:rsidRDefault="00571665" w:rsidP="00571665">
      <w:pPr>
        <w:tabs>
          <w:tab w:val="center" w:pos="4677"/>
        </w:tabs>
        <w:spacing w:line="240" w:lineRule="exact"/>
        <w:ind w:left="567" w:hanging="567"/>
        <w:jc w:val="both"/>
        <w:rPr>
          <w:rFonts w:ascii="Arial" w:hAnsi="Arial" w:cs="Arial"/>
          <w:bCs/>
          <w:iCs/>
          <w:sz w:val="20"/>
        </w:rPr>
      </w:pPr>
    </w:p>
    <w:p w14:paraId="2F43BD54" w14:textId="77777777" w:rsidR="00710D20" w:rsidRPr="00EC7AB8" w:rsidRDefault="003E4B84" w:rsidP="003F38C5">
      <w:pPr>
        <w:tabs>
          <w:tab w:val="center" w:pos="4677"/>
        </w:tabs>
        <w:spacing w:line="240" w:lineRule="exact"/>
        <w:jc w:val="both"/>
        <w:rPr>
          <w:rFonts w:ascii="Arial" w:hAnsi="Arial" w:cs="Arial"/>
          <w:b/>
          <w:i/>
          <w:sz w:val="20"/>
        </w:rPr>
      </w:pPr>
      <w:r w:rsidRPr="00EC7AB8">
        <w:rPr>
          <w:rFonts w:ascii="Arial" w:hAnsi="Arial" w:cs="Arial"/>
          <w:b/>
          <w:i/>
          <w:sz w:val="20"/>
        </w:rPr>
        <w:t>F</w:t>
      </w:r>
      <w:r w:rsidR="00710D20" w:rsidRPr="00EC7AB8">
        <w:rPr>
          <w:rFonts w:ascii="Arial" w:hAnsi="Arial" w:cs="Arial"/>
          <w:b/>
          <w:i/>
          <w:sz w:val="20"/>
        </w:rPr>
        <w:t>.</w:t>
      </w:r>
      <w:r w:rsidR="00710D20" w:rsidRPr="00EC7AB8">
        <w:rPr>
          <w:rFonts w:ascii="Arial" w:hAnsi="Arial" w:cs="Arial"/>
          <w:b/>
          <w:i/>
          <w:sz w:val="20"/>
        </w:rPr>
        <w:tab/>
        <w:t>LEVERINGSBEPALINGEN</w:t>
      </w:r>
    </w:p>
    <w:p w14:paraId="54C2F949" w14:textId="77777777" w:rsidR="00710D20" w:rsidRPr="00EC7AB8" w:rsidRDefault="00710D20" w:rsidP="00AA60DA">
      <w:pPr>
        <w:spacing w:line="240" w:lineRule="exact"/>
        <w:jc w:val="both"/>
        <w:rPr>
          <w:rFonts w:ascii="Arial" w:hAnsi="Arial" w:cs="Arial"/>
          <w:sz w:val="20"/>
        </w:rPr>
      </w:pPr>
    </w:p>
    <w:p w14:paraId="56E24115" w14:textId="77777777" w:rsidR="00710D20" w:rsidRPr="00EC7AB8" w:rsidRDefault="00710D20" w:rsidP="00AA60DA">
      <w:pPr>
        <w:spacing w:line="240" w:lineRule="exact"/>
        <w:jc w:val="both"/>
        <w:rPr>
          <w:rFonts w:ascii="Arial" w:hAnsi="Arial" w:cs="Arial"/>
          <w:sz w:val="20"/>
        </w:rPr>
      </w:pPr>
      <w:r w:rsidRPr="00EC7AB8">
        <w:rPr>
          <w:rFonts w:ascii="Arial" w:hAnsi="Arial" w:cs="Arial"/>
          <w:sz w:val="20"/>
        </w:rPr>
        <w:t>Partijen komen de volgende leveringsbepalingen overeen.</w:t>
      </w:r>
    </w:p>
    <w:p w14:paraId="40E79B1F" w14:textId="77777777" w:rsidR="00710D20" w:rsidRPr="00EC7AB8" w:rsidRDefault="00710D20" w:rsidP="00AA60DA">
      <w:pPr>
        <w:spacing w:line="240" w:lineRule="exact"/>
        <w:jc w:val="both"/>
        <w:rPr>
          <w:rFonts w:ascii="Arial" w:hAnsi="Arial" w:cs="Arial"/>
          <w:sz w:val="20"/>
        </w:rPr>
      </w:pPr>
    </w:p>
    <w:p w14:paraId="1036BB99" w14:textId="71DD48E1" w:rsidR="00C52220" w:rsidRPr="008D0C12" w:rsidRDefault="00210503" w:rsidP="00AA60DA">
      <w:pPr>
        <w:spacing w:line="240" w:lineRule="exact"/>
        <w:ind w:left="567" w:hanging="567"/>
        <w:jc w:val="both"/>
        <w:rPr>
          <w:rFonts w:ascii="Arial" w:hAnsi="Arial" w:cs="Arial"/>
          <w:sz w:val="20"/>
        </w:rPr>
      </w:pPr>
      <w:r w:rsidRPr="00EC7AB8">
        <w:rPr>
          <w:rFonts w:ascii="Arial" w:hAnsi="Arial" w:cs="Arial"/>
          <w:sz w:val="20"/>
        </w:rPr>
        <w:t>1.</w:t>
      </w:r>
      <w:r w:rsidR="002B168A">
        <w:rPr>
          <w:rFonts w:ascii="Arial" w:hAnsi="Arial" w:cs="Arial"/>
          <w:sz w:val="20"/>
        </w:rPr>
        <w:t>a.</w:t>
      </w:r>
      <w:r w:rsidR="002B168A">
        <w:rPr>
          <w:rFonts w:ascii="Arial" w:hAnsi="Arial" w:cs="Arial"/>
          <w:sz w:val="20"/>
        </w:rPr>
        <w:tab/>
      </w:r>
      <w:r w:rsidR="00710D20" w:rsidRPr="008D0C12">
        <w:rPr>
          <w:rFonts w:ascii="Arial" w:hAnsi="Arial" w:cs="Arial"/>
          <w:sz w:val="20"/>
        </w:rPr>
        <w:t xml:space="preserve">De </w:t>
      </w:r>
      <w:r w:rsidR="000235DB">
        <w:rPr>
          <w:rFonts w:ascii="Arial" w:hAnsi="Arial" w:cs="Arial"/>
          <w:sz w:val="20"/>
        </w:rPr>
        <w:t>Transportakte</w:t>
      </w:r>
      <w:r w:rsidR="00041309">
        <w:rPr>
          <w:rFonts w:ascii="Arial" w:hAnsi="Arial" w:cs="Arial"/>
          <w:sz w:val="20"/>
        </w:rPr>
        <w:t>(n)</w:t>
      </w:r>
      <w:r w:rsidR="000235DB">
        <w:rPr>
          <w:rFonts w:ascii="Arial" w:hAnsi="Arial" w:cs="Arial"/>
          <w:sz w:val="20"/>
        </w:rPr>
        <w:t xml:space="preserve"> </w:t>
      </w:r>
      <w:r w:rsidR="00710D20" w:rsidRPr="008D0C12">
        <w:rPr>
          <w:rFonts w:ascii="Arial" w:hAnsi="Arial" w:cs="Arial"/>
          <w:sz w:val="20"/>
        </w:rPr>
        <w:t>dient</w:t>
      </w:r>
      <w:r w:rsidR="00041309">
        <w:rPr>
          <w:rFonts w:ascii="Arial" w:hAnsi="Arial" w:cs="Arial"/>
          <w:sz w:val="20"/>
        </w:rPr>
        <w:t>/dienen</w:t>
      </w:r>
      <w:r w:rsidR="00710D20" w:rsidRPr="008D0C12">
        <w:rPr>
          <w:rFonts w:ascii="Arial" w:hAnsi="Arial" w:cs="Arial"/>
          <w:sz w:val="20"/>
        </w:rPr>
        <w:t xml:space="preserve"> te worden gepasseerd</w:t>
      </w:r>
      <w:r w:rsidR="00C52220" w:rsidRPr="008D0C12">
        <w:rPr>
          <w:rFonts w:ascii="Arial" w:hAnsi="Arial" w:cs="Arial"/>
          <w:sz w:val="20"/>
        </w:rPr>
        <w:t xml:space="preserve"> </w:t>
      </w:r>
      <w:r w:rsidR="000804CF" w:rsidRPr="008D0C12">
        <w:rPr>
          <w:rFonts w:ascii="Arial" w:hAnsi="Arial" w:cs="Arial"/>
          <w:sz w:val="20"/>
        </w:rPr>
        <w:t>c</w:t>
      </w:r>
      <w:r w:rsidR="002B168A" w:rsidRPr="008D0C12">
        <w:rPr>
          <w:rFonts w:ascii="Arial" w:hAnsi="Arial" w:cs="Arial"/>
          <w:sz w:val="20"/>
        </w:rPr>
        <w:t xml:space="preserve">onform het hierna in de leden </w:t>
      </w:r>
      <w:r w:rsidR="006301B3">
        <w:rPr>
          <w:rFonts w:ascii="Arial" w:hAnsi="Arial" w:cs="Arial"/>
          <w:sz w:val="20"/>
        </w:rPr>
        <w:t>3</w:t>
      </w:r>
      <w:r w:rsidR="000804CF" w:rsidRPr="008D0C12">
        <w:rPr>
          <w:rFonts w:ascii="Arial" w:hAnsi="Arial" w:cs="Arial"/>
          <w:sz w:val="20"/>
        </w:rPr>
        <w:t xml:space="preserve"> en </w:t>
      </w:r>
      <w:r w:rsidR="006301B3">
        <w:rPr>
          <w:rFonts w:ascii="Arial" w:hAnsi="Arial" w:cs="Arial"/>
          <w:sz w:val="20"/>
        </w:rPr>
        <w:t>4</w:t>
      </w:r>
      <w:r w:rsidR="00C52220" w:rsidRPr="008D0C12">
        <w:rPr>
          <w:rFonts w:ascii="Arial" w:hAnsi="Arial" w:cs="Arial"/>
          <w:sz w:val="20"/>
        </w:rPr>
        <w:t xml:space="preserve"> bepaalde</w:t>
      </w:r>
      <w:r w:rsidR="00A2392A" w:rsidRPr="008D0C12">
        <w:rPr>
          <w:rFonts w:ascii="Arial" w:hAnsi="Arial" w:cs="Arial"/>
          <w:sz w:val="20"/>
        </w:rPr>
        <w:t>.</w:t>
      </w:r>
    </w:p>
    <w:p w14:paraId="1EC78D10" w14:textId="77777777" w:rsidR="0055416F" w:rsidRPr="008D0C12" w:rsidRDefault="0055416F" w:rsidP="001B7DA1">
      <w:pPr>
        <w:spacing w:line="240" w:lineRule="exact"/>
        <w:jc w:val="both"/>
        <w:rPr>
          <w:rFonts w:ascii="Arial" w:hAnsi="Arial" w:cs="Arial"/>
          <w:sz w:val="20"/>
        </w:rPr>
      </w:pPr>
    </w:p>
    <w:p w14:paraId="687B664B" w14:textId="77777777" w:rsidR="0000709E" w:rsidRPr="00EC7AB8" w:rsidRDefault="00AA60DA" w:rsidP="00AA60DA">
      <w:pPr>
        <w:spacing w:line="240" w:lineRule="exact"/>
        <w:ind w:left="567" w:hanging="567"/>
        <w:jc w:val="both"/>
        <w:rPr>
          <w:rFonts w:ascii="Arial" w:hAnsi="Arial" w:cs="Arial"/>
          <w:sz w:val="20"/>
        </w:rPr>
      </w:pPr>
      <w:r w:rsidRPr="008D0C12">
        <w:rPr>
          <w:rFonts w:ascii="Arial" w:hAnsi="Arial" w:cs="Arial"/>
          <w:sz w:val="20"/>
        </w:rPr>
        <w:t>1.</w:t>
      </w:r>
      <w:r w:rsidR="00E3719C" w:rsidRPr="008D0C12">
        <w:rPr>
          <w:rFonts w:ascii="Arial" w:hAnsi="Arial" w:cs="Arial"/>
          <w:sz w:val="20"/>
        </w:rPr>
        <w:t>b.</w:t>
      </w:r>
      <w:r w:rsidR="0073386B" w:rsidRPr="008D0C12">
        <w:rPr>
          <w:rFonts w:ascii="Arial" w:hAnsi="Arial" w:cs="Arial"/>
          <w:sz w:val="20"/>
        </w:rPr>
        <w:tab/>
      </w:r>
      <w:r w:rsidR="00385E75" w:rsidRPr="008D0C12">
        <w:rPr>
          <w:rFonts w:ascii="Arial" w:hAnsi="Arial" w:cs="Arial"/>
          <w:sz w:val="20"/>
        </w:rPr>
        <w:t>P</w:t>
      </w:r>
      <w:r w:rsidR="00710D20" w:rsidRPr="008D0C12">
        <w:rPr>
          <w:rFonts w:ascii="Arial" w:hAnsi="Arial" w:cs="Arial"/>
          <w:sz w:val="20"/>
        </w:rPr>
        <w:t xml:space="preserve">artijen verbinden zich ter uitvoering van deze overeenkomst medewerking te verlenen aan het verlijden van de </w:t>
      </w:r>
      <w:r w:rsidR="000235DB">
        <w:rPr>
          <w:rFonts w:ascii="Arial" w:hAnsi="Arial" w:cs="Arial"/>
          <w:sz w:val="20"/>
        </w:rPr>
        <w:t>T</w:t>
      </w:r>
      <w:r w:rsidR="00710D20" w:rsidRPr="008D0C12">
        <w:rPr>
          <w:rFonts w:ascii="Arial" w:hAnsi="Arial" w:cs="Arial"/>
          <w:sz w:val="20"/>
        </w:rPr>
        <w:t>ransportakte.</w:t>
      </w:r>
    </w:p>
    <w:p w14:paraId="61103006" w14:textId="77777777" w:rsidR="00C440F9" w:rsidRPr="00EC7AB8" w:rsidRDefault="00C440F9" w:rsidP="001B7DA1">
      <w:pPr>
        <w:spacing w:line="240" w:lineRule="exact"/>
        <w:jc w:val="both"/>
        <w:rPr>
          <w:rFonts w:ascii="Arial" w:hAnsi="Arial" w:cs="Arial"/>
          <w:sz w:val="20"/>
        </w:rPr>
      </w:pPr>
    </w:p>
    <w:p w14:paraId="450F3BC8" w14:textId="77777777" w:rsidR="00145EEE" w:rsidRPr="004A4160" w:rsidRDefault="007F5452" w:rsidP="00AA60DA">
      <w:pPr>
        <w:spacing w:line="240" w:lineRule="exact"/>
        <w:ind w:left="567" w:hanging="567"/>
        <w:jc w:val="both"/>
        <w:rPr>
          <w:rFonts w:ascii="Arial" w:hAnsi="Arial"/>
          <w:color w:val="FF0000"/>
          <w:sz w:val="20"/>
        </w:rPr>
      </w:pPr>
      <w:r w:rsidRPr="00EC7AB8">
        <w:rPr>
          <w:rFonts w:ascii="Arial" w:hAnsi="Arial"/>
          <w:sz w:val="20"/>
        </w:rPr>
        <w:t>2.</w:t>
      </w:r>
      <w:r w:rsidR="0073386B">
        <w:rPr>
          <w:rFonts w:ascii="Arial" w:hAnsi="Arial"/>
          <w:sz w:val="20"/>
        </w:rPr>
        <w:tab/>
      </w:r>
      <w:r w:rsidR="00145EEE" w:rsidRPr="00EC7AB8">
        <w:rPr>
          <w:rFonts w:ascii="Arial" w:hAnsi="Arial"/>
          <w:sz w:val="20"/>
        </w:rPr>
        <w:t xml:space="preserve">De </w:t>
      </w:r>
      <w:r w:rsidR="000235DB">
        <w:rPr>
          <w:rFonts w:ascii="Arial" w:hAnsi="Arial"/>
          <w:sz w:val="20"/>
        </w:rPr>
        <w:t>T</w:t>
      </w:r>
      <w:r w:rsidR="00145EEE" w:rsidRPr="00EC7AB8">
        <w:rPr>
          <w:rFonts w:ascii="Arial" w:hAnsi="Arial"/>
          <w:sz w:val="20"/>
        </w:rPr>
        <w:t>ransportakte zal worden ve</w:t>
      </w:r>
      <w:r w:rsidR="006C3FA9" w:rsidRPr="00EC7AB8">
        <w:rPr>
          <w:rFonts w:ascii="Arial" w:hAnsi="Arial"/>
          <w:sz w:val="20"/>
        </w:rPr>
        <w:t>rleden ten overstaan van</w:t>
      </w:r>
      <w:r w:rsidR="00743E21">
        <w:rPr>
          <w:rFonts w:ascii="Arial" w:hAnsi="Arial"/>
          <w:sz w:val="20"/>
        </w:rPr>
        <w:t xml:space="preserve"> </w:t>
      </w:r>
      <w:r w:rsidR="00743E21">
        <w:rPr>
          <w:rFonts w:ascii="Arial" w:hAnsi="Arial" w:cs="Arial"/>
          <w:sz w:val="20"/>
        </w:rPr>
        <w:t>éé</w:t>
      </w:r>
      <w:r w:rsidR="00CD453E" w:rsidRPr="00EC7AB8">
        <w:rPr>
          <w:rFonts w:ascii="Arial" w:hAnsi="Arial"/>
          <w:sz w:val="20"/>
        </w:rPr>
        <w:t xml:space="preserve">n van de notarissen van </w:t>
      </w:r>
      <w:r w:rsidR="006301B3" w:rsidRPr="00C20920">
        <w:rPr>
          <w:rFonts w:ascii="Arial" w:hAnsi="Arial"/>
          <w:sz w:val="20"/>
          <w:highlight w:val="yellow"/>
        </w:rPr>
        <w:t>……….</w:t>
      </w:r>
      <w:r w:rsidR="00CD453E" w:rsidRPr="00C20920">
        <w:rPr>
          <w:rFonts w:ascii="Arial" w:hAnsi="Arial"/>
          <w:sz w:val="20"/>
          <w:highlight w:val="yellow"/>
        </w:rPr>
        <w:t>.</w:t>
      </w:r>
      <w:r w:rsidR="004A4160">
        <w:rPr>
          <w:rFonts w:ascii="Arial" w:hAnsi="Arial"/>
          <w:color w:val="FF0000"/>
          <w:sz w:val="20"/>
        </w:rPr>
        <w:t>(keuze koper)</w:t>
      </w:r>
    </w:p>
    <w:p w14:paraId="74754D2E" w14:textId="77777777" w:rsidR="00B92938" w:rsidRDefault="00B92938" w:rsidP="001B7DA1">
      <w:pPr>
        <w:spacing w:line="240" w:lineRule="exact"/>
        <w:jc w:val="both"/>
        <w:rPr>
          <w:rFonts w:ascii="Arial" w:hAnsi="Arial"/>
          <w:sz w:val="20"/>
        </w:rPr>
      </w:pPr>
    </w:p>
    <w:p w14:paraId="531EE2A2" w14:textId="4DA72D7C" w:rsidR="00B11FAF" w:rsidRPr="00EC7AB8" w:rsidRDefault="007F5452" w:rsidP="00AA60DA">
      <w:pPr>
        <w:spacing w:line="240" w:lineRule="exact"/>
        <w:ind w:left="567" w:hanging="567"/>
        <w:jc w:val="both"/>
        <w:rPr>
          <w:rFonts w:ascii="Arial" w:hAnsi="Arial"/>
          <w:sz w:val="20"/>
        </w:rPr>
      </w:pPr>
      <w:r w:rsidRPr="00EC7AB8">
        <w:rPr>
          <w:rFonts w:ascii="Arial" w:hAnsi="Arial"/>
          <w:sz w:val="20"/>
        </w:rPr>
        <w:t>3.</w:t>
      </w:r>
      <w:r w:rsidR="0073386B">
        <w:rPr>
          <w:rFonts w:ascii="Arial" w:hAnsi="Arial"/>
          <w:sz w:val="20"/>
        </w:rPr>
        <w:tab/>
      </w:r>
      <w:r w:rsidR="00B11FAF" w:rsidRPr="0096445C">
        <w:rPr>
          <w:rFonts w:ascii="Arial" w:hAnsi="Arial"/>
          <w:sz w:val="20"/>
        </w:rPr>
        <w:t xml:space="preserve">Levering van </w:t>
      </w:r>
      <w:r w:rsidR="00041309">
        <w:rPr>
          <w:rFonts w:ascii="Arial" w:hAnsi="Arial"/>
          <w:sz w:val="20"/>
        </w:rPr>
        <w:t xml:space="preserve">(een Fase van) </w:t>
      </w:r>
      <w:r w:rsidR="006301B3" w:rsidRPr="0096445C">
        <w:rPr>
          <w:rFonts w:ascii="Arial" w:hAnsi="Arial"/>
          <w:sz w:val="20"/>
        </w:rPr>
        <w:t xml:space="preserve">het Verkochte vindt plaats </w:t>
      </w:r>
      <w:r w:rsidR="00C20920" w:rsidRPr="0096445C">
        <w:rPr>
          <w:rFonts w:ascii="Arial" w:hAnsi="Arial"/>
          <w:sz w:val="20"/>
        </w:rPr>
        <w:t xml:space="preserve">binnen 7 dagen nadat </w:t>
      </w:r>
      <w:r w:rsidR="0096445C" w:rsidRPr="0096445C">
        <w:rPr>
          <w:rFonts w:ascii="Arial" w:hAnsi="Arial"/>
          <w:sz w:val="20"/>
        </w:rPr>
        <w:t>Koper</w:t>
      </w:r>
      <w:r w:rsidR="0096445C">
        <w:rPr>
          <w:rFonts w:ascii="Arial" w:hAnsi="Arial"/>
          <w:sz w:val="20"/>
        </w:rPr>
        <w:t xml:space="preserve"> beschikt over een onherroepelijke omgevingsvergunning voor</w:t>
      </w:r>
      <w:r w:rsidR="00041309">
        <w:rPr>
          <w:rFonts w:ascii="Arial" w:hAnsi="Arial"/>
          <w:sz w:val="20"/>
        </w:rPr>
        <w:t xml:space="preserve"> (de betreffende Fase van)</w:t>
      </w:r>
      <w:r w:rsidR="0096445C">
        <w:rPr>
          <w:rFonts w:ascii="Arial" w:hAnsi="Arial"/>
          <w:sz w:val="20"/>
        </w:rPr>
        <w:t xml:space="preserve"> het Bouwplan, met inachtneming van het bepaalde in paragraaf H, sub </w:t>
      </w:r>
      <w:r w:rsidR="00F15D61">
        <w:rPr>
          <w:rFonts w:ascii="Arial" w:hAnsi="Arial"/>
          <w:sz w:val="20"/>
        </w:rPr>
        <w:t>2</w:t>
      </w:r>
      <w:r w:rsidR="0096445C">
        <w:rPr>
          <w:rFonts w:ascii="Arial" w:hAnsi="Arial"/>
          <w:sz w:val="20"/>
        </w:rPr>
        <w:t xml:space="preserve">. </w:t>
      </w:r>
    </w:p>
    <w:p w14:paraId="62E943AE" w14:textId="77777777" w:rsidR="00B11FAF" w:rsidRPr="00EC7AB8" w:rsidRDefault="00B11FAF" w:rsidP="001B7DA1">
      <w:pPr>
        <w:pStyle w:val="Plattetekstinspringen"/>
        <w:tabs>
          <w:tab w:val="clear" w:pos="0"/>
          <w:tab w:val="clear" w:pos="851"/>
          <w:tab w:val="clear" w:pos="1701"/>
          <w:tab w:val="clear" w:pos="2552"/>
          <w:tab w:val="clear" w:pos="3403"/>
          <w:tab w:val="clear" w:pos="3758"/>
          <w:tab w:val="clear" w:pos="4017"/>
          <w:tab w:val="clear" w:pos="4254"/>
          <w:tab w:val="clear" w:pos="5105"/>
          <w:tab w:val="clear" w:pos="5955"/>
          <w:tab w:val="clear" w:pos="6806"/>
          <w:tab w:val="clear" w:pos="7657"/>
          <w:tab w:val="clear" w:pos="8508"/>
        </w:tabs>
        <w:spacing w:line="240" w:lineRule="exact"/>
        <w:ind w:left="0" w:firstLine="0"/>
        <w:jc w:val="both"/>
        <w:rPr>
          <w:rFonts w:ascii="Arial" w:hAnsi="Arial"/>
          <w:sz w:val="20"/>
        </w:rPr>
      </w:pPr>
    </w:p>
    <w:p w14:paraId="29D65A75" w14:textId="77777777" w:rsidR="00B11FAF" w:rsidRDefault="003E4B84" w:rsidP="006301B3">
      <w:pPr>
        <w:tabs>
          <w:tab w:val="left" w:pos="567"/>
        </w:tabs>
        <w:spacing w:line="240" w:lineRule="exact"/>
        <w:ind w:left="567" w:hanging="567"/>
        <w:jc w:val="both"/>
        <w:rPr>
          <w:rFonts w:ascii="Arial" w:hAnsi="Arial" w:cs="Arial"/>
          <w:sz w:val="20"/>
        </w:rPr>
      </w:pPr>
      <w:r w:rsidRPr="00EC7AB8">
        <w:rPr>
          <w:rFonts w:ascii="Arial" w:hAnsi="Arial" w:cs="Arial"/>
          <w:sz w:val="20"/>
        </w:rPr>
        <w:t>4</w:t>
      </w:r>
      <w:r w:rsidR="00EC7AB8">
        <w:rPr>
          <w:rFonts w:ascii="Arial" w:hAnsi="Arial" w:cs="Arial"/>
          <w:sz w:val="20"/>
        </w:rPr>
        <w:t>.</w:t>
      </w:r>
      <w:r w:rsidR="0073386B">
        <w:rPr>
          <w:rFonts w:ascii="Arial" w:hAnsi="Arial" w:cs="Arial"/>
          <w:sz w:val="20"/>
        </w:rPr>
        <w:tab/>
      </w:r>
      <w:r w:rsidR="00CD453E" w:rsidRPr="00EC7AB8">
        <w:rPr>
          <w:rFonts w:ascii="Arial" w:hAnsi="Arial" w:cs="Arial"/>
          <w:sz w:val="20"/>
        </w:rPr>
        <w:t>B</w:t>
      </w:r>
      <w:r w:rsidR="00B11FAF" w:rsidRPr="00EC7AB8">
        <w:rPr>
          <w:rFonts w:ascii="Arial" w:hAnsi="Arial" w:cs="Arial"/>
          <w:sz w:val="20"/>
        </w:rPr>
        <w:t xml:space="preserve">etaling van de koopprijs van </w:t>
      </w:r>
      <w:r w:rsidR="006301B3">
        <w:rPr>
          <w:rFonts w:ascii="Arial" w:hAnsi="Arial" w:cs="Arial"/>
          <w:sz w:val="20"/>
        </w:rPr>
        <w:t xml:space="preserve">het Verkochte vindt plaats bij het passeren van de </w:t>
      </w:r>
      <w:r w:rsidR="000235DB">
        <w:rPr>
          <w:rFonts w:ascii="Arial" w:hAnsi="Arial" w:cs="Arial"/>
          <w:sz w:val="20"/>
        </w:rPr>
        <w:t>T</w:t>
      </w:r>
      <w:r w:rsidR="006301B3">
        <w:rPr>
          <w:rFonts w:ascii="Arial" w:hAnsi="Arial" w:cs="Arial"/>
          <w:sz w:val="20"/>
        </w:rPr>
        <w:t>ransportakte</w:t>
      </w:r>
      <w:r w:rsidR="006F3A5E" w:rsidRPr="00EC7AB8">
        <w:rPr>
          <w:rFonts w:ascii="Arial" w:hAnsi="Arial" w:cs="Arial"/>
          <w:sz w:val="20"/>
        </w:rPr>
        <w:t>.</w:t>
      </w:r>
    </w:p>
    <w:p w14:paraId="1F58F1BA" w14:textId="77777777" w:rsidR="00B11FAF" w:rsidRPr="00EC7AB8" w:rsidRDefault="00B11FAF" w:rsidP="001B7DA1">
      <w:pPr>
        <w:spacing w:line="240" w:lineRule="exact"/>
        <w:jc w:val="both"/>
        <w:rPr>
          <w:rFonts w:ascii="Arial" w:hAnsi="Arial" w:cs="Arial"/>
          <w:sz w:val="20"/>
        </w:rPr>
      </w:pPr>
    </w:p>
    <w:p w14:paraId="323E4164" w14:textId="77777777" w:rsidR="00710D20" w:rsidRPr="00EC7AB8" w:rsidRDefault="000804CF" w:rsidP="00777101">
      <w:pPr>
        <w:tabs>
          <w:tab w:val="left" w:pos="567"/>
        </w:tabs>
        <w:spacing w:line="240" w:lineRule="exact"/>
        <w:ind w:left="567" w:hanging="567"/>
        <w:jc w:val="both"/>
        <w:rPr>
          <w:rFonts w:ascii="Arial" w:hAnsi="Arial" w:cs="Arial"/>
          <w:sz w:val="20"/>
        </w:rPr>
      </w:pPr>
      <w:r w:rsidRPr="00EC7AB8">
        <w:rPr>
          <w:rFonts w:ascii="Arial" w:hAnsi="Arial" w:cs="Arial"/>
          <w:sz w:val="20"/>
        </w:rPr>
        <w:t>6</w:t>
      </w:r>
      <w:r w:rsidR="00106FDB" w:rsidRPr="00EC7AB8">
        <w:rPr>
          <w:rFonts w:ascii="Arial" w:hAnsi="Arial" w:cs="Arial"/>
          <w:sz w:val="20"/>
        </w:rPr>
        <w:t>.</w:t>
      </w:r>
      <w:r w:rsidR="0073386B">
        <w:rPr>
          <w:rFonts w:ascii="Arial" w:hAnsi="Arial" w:cs="Arial"/>
          <w:sz w:val="20"/>
        </w:rPr>
        <w:tab/>
      </w:r>
      <w:r w:rsidR="006A32B6" w:rsidRPr="00EC7AB8">
        <w:rPr>
          <w:rFonts w:ascii="Arial" w:hAnsi="Arial" w:cs="Arial"/>
          <w:sz w:val="20"/>
        </w:rPr>
        <w:t>De G</w:t>
      </w:r>
      <w:r w:rsidR="00710D20" w:rsidRPr="00EC7AB8">
        <w:rPr>
          <w:rFonts w:ascii="Arial" w:hAnsi="Arial" w:cs="Arial"/>
          <w:sz w:val="20"/>
        </w:rPr>
        <w:t>emeente verklaart bevoegd te zijn tot verkoo</w:t>
      </w:r>
      <w:r w:rsidR="006A32B6" w:rsidRPr="00EC7AB8">
        <w:rPr>
          <w:rFonts w:ascii="Arial" w:hAnsi="Arial" w:cs="Arial"/>
          <w:sz w:val="20"/>
        </w:rPr>
        <w:t>p en levering van het V</w:t>
      </w:r>
      <w:r w:rsidR="00710D20" w:rsidRPr="00EC7AB8">
        <w:rPr>
          <w:rFonts w:ascii="Arial" w:hAnsi="Arial" w:cs="Arial"/>
          <w:sz w:val="20"/>
        </w:rPr>
        <w:t>erkochte</w:t>
      </w:r>
      <w:r w:rsidR="00B47DEA" w:rsidRPr="00EC7AB8">
        <w:rPr>
          <w:rFonts w:ascii="Arial" w:hAnsi="Arial" w:cs="Arial"/>
          <w:sz w:val="20"/>
        </w:rPr>
        <w:t>.</w:t>
      </w:r>
    </w:p>
    <w:p w14:paraId="195F647C" w14:textId="77777777" w:rsidR="00710D20" w:rsidRPr="00EC7AB8" w:rsidRDefault="00710D20" w:rsidP="001B7DA1">
      <w:pPr>
        <w:spacing w:line="240" w:lineRule="exact"/>
        <w:jc w:val="both"/>
        <w:rPr>
          <w:rFonts w:ascii="Arial" w:hAnsi="Arial" w:cs="Arial"/>
          <w:sz w:val="20"/>
        </w:rPr>
      </w:pPr>
    </w:p>
    <w:p w14:paraId="7B9EA3A3" w14:textId="77777777" w:rsidR="00710D20" w:rsidRDefault="00777101" w:rsidP="00AA60DA">
      <w:pPr>
        <w:widowControl/>
        <w:spacing w:line="240" w:lineRule="exact"/>
        <w:ind w:left="567" w:hanging="567"/>
        <w:jc w:val="both"/>
        <w:rPr>
          <w:rFonts w:ascii="Arial" w:hAnsi="Arial" w:cs="Arial"/>
          <w:sz w:val="20"/>
        </w:rPr>
      </w:pPr>
      <w:r>
        <w:rPr>
          <w:rFonts w:ascii="Arial" w:hAnsi="Arial" w:cs="Arial"/>
          <w:sz w:val="20"/>
        </w:rPr>
        <w:t>7</w:t>
      </w:r>
      <w:r w:rsidR="00106FDB" w:rsidRPr="00EC7AB8">
        <w:rPr>
          <w:rFonts w:ascii="Arial" w:hAnsi="Arial" w:cs="Arial"/>
          <w:sz w:val="20"/>
        </w:rPr>
        <w:t>.</w:t>
      </w:r>
      <w:r w:rsidR="0073386B">
        <w:rPr>
          <w:rFonts w:ascii="Arial" w:hAnsi="Arial" w:cs="Arial"/>
          <w:sz w:val="20"/>
        </w:rPr>
        <w:tab/>
      </w:r>
      <w:r w:rsidR="006A32B6" w:rsidRPr="00EC7AB8">
        <w:rPr>
          <w:rFonts w:ascii="Arial" w:hAnsi="Arial" w:cs="Arial"/>
          <w:sz w:val="20"/>
        </w:rPr>
        <w:t>De voor ieder der P</w:t>
      </w:r>
      <w:r w:rsidR="00710D20" w:rsidRPr="00EC7AB8">
        <w:rPr>
          <w:rFonts w:ascii="Arial" w:hAnsi="Arial" w:cs="Arial"/>
          <w:sz w:val="20"/>
        </w:rPr>
        <w:t xml:space="preserve">artijen uit deze </w:t>
      </w:r>
      <w:r w:rsidR="000235DB">
        <w:rPr>
          <w:rFonts w:ascii="Arial" w:hAnsi="Arial" w:cs="Arial"/>
          <w:sz w:val="20"/>
        </w:rPr>
        <w:t>O</w:t>
      </w:r>
      <w:r w:rsidR="00710D20" w:rsidRPr="00EC7AB8">
        <w:rPr>
          <w:rFonts w:ascii="Arial" w:hAnsi="Arial" w:cs="Arial"/>
          <w:sz w:val="20"/>
        </w:rPr>
        <w:t>vereenkomst voortvloeiende verplichtingen zijn ondeelbaar.</w:t>
      </w:r>
    </w:p>
    <w:p w14:paraId="0FF8A612" w14:textId="77777777" w:rsidR="00710D20" w:rsidRPr="00EC7AB8" w:rsidRDefault="00710D20" w:rsidP="00AA60DA">
      <w:pPr>
        <w:spacing w:line="240" w:lineRule="exact"/>
        <w:jc w:val="both"/>
        <w:rPr>
          <w:rFonts w:ascii="Arial" w:hAnsi="Arial" w:cs="Arial"/>
          <w:sz w:val="20"/>
        </w:rPr>
      </w:pPr>
    </w:p>
    <w:p w14:paraId="5107ABC6" w14:textId="77777777" w:rsidR="00710D20" w:rsidRPr="00EC7AB8" w:rsidRDefault="00777101" w:rsidP="00AA60DA">
      <w:pPr>
        <w:widowControl/>
        <w:spacing w:line="240" w:lineRule="exact"/>
        <w:ind w:left="567" w:hanging="567"/>
        <w:jc w:val="both"/>
        <w:rPr>
          <w:rFonts w:ascii="Arial" w:hAnsi="Arial" w:cs="Arial"/>
          <w:sz w:val="20"/>
        </w:rPr>
      </w:pPr>
      <w:r>
        <w:rPr>
          <w:rFonts w:ascii="Arial" w:hAnsi="Arial" w:cs="Arial"/>
          <w:sz w:val="20"/>
        </w:rPr>
        <w:t>8</w:t>
      </w:r>
      <w:r w:rsidR="004257B9" w:rsidRPr="00EC7AB8">
        <w:rPr>
          <w:rFonts w:ascii="Arial" w:hAnsi="Arial" w:cs="Arial"/>
          <w:sz w:val="20"/>
        </w:rPr>
        <w:t>.</w:t>
      </w:r>
      <w:r w:rsidR="0073386B">
        <w:rPr>
          <w:rFonts w:ascii="Arial" w:hAnsi="Arial" w:cs="Arial"/>
          <w:sz w:val="20"/>
        </w:rPr>
        <w:tab/>
      </w:r>
      <w:r w:rsidR="00710D20" w:rsidRPr="00EC7AB8">
        <w:rPr>
          <w:rFonts w:ascii="Arial" w:hAnsi="Arial" w:cs="Arial"/>
          <w:sz w:val="20"/>
        </w:rPr>
        <w:t xml:space="preserve">Partijen kiezen voor de uitvoering van deze </w:t>
      </w:r>
      <w:r w:rsidR="000235DB">
        <w:rPr>
          <w:rFonts w:ascii="Arial" w:hAnsi="Arial" w:cs="Arial"/>
          <w:sz w:val="20"/>
        </w:rPr>
        <w:t>O</w:t>
      </w:r>
      <w:r w:rsidR="00710D20" w:rsidRPr="00EC7AB8">
        <w:rPr>
          <w:rFonts w:ascii="Arial" w:hAnsi="Arial" w:cs="Arial"/>
          <w:sz w:val="20"/>
        </w:rPr>
        <w:t>vereenkomst woonp</w:t>
      </w:r>
      <w:r w:rsidR="00CD453E" w:rsidRPr="00EC7AB8">
        <w:rPr>
          <w:rFonts w:ascii="Arial" w:hAnsi="Arial" w:cs="Arial"/>
          <w:sz w:val="20"/>
        </w:rPr>
        <w:t xml:space="preserve">laats ten kantore van de in lid </w:t>
      </w:r>
      <w:r w:rsidR="00710D20" w:rsidRPr="00EC7AB8">
        <w:rPr>
          <w:rFonts w:ascii="Arial" w:hAnsi="Arial" w:cs="Arial"/>
          <w:sz w:val="20"/>
        </w:rPr>
        <w:t xml:space="preserve">2 </w:t>
      </w:r>
      <w:r w:rsidR="0073386B">
        <w:rPr>
          <w:rFonts w:ascii="Arial" w:hAnsi="Arial" w:cs="Arial"/>
          <w:sz w:val="20"/>
        </w:rPr>
        <w:t>ge</w:t>
      </w:r>
      <w:r w:rsidR="00710D20" w:rsidRPr="00EC7AB8">
        <w:rPr>
          <w:rFonts w:ascii="Arial" w:hAnsi="Arial" w:cs="Arial"/>
          <w:sz w:val="20"/>
        </w:rPr>
        <w:t>noemde notaris.</w:t>
      </w:r>
    </w:p>
    <w:p w14:paraId="2E559D5A" w14:textId="77777777" w:rsidR="00710D20" w:rsidRPr="00EC7AB8" w:rsidRDefault="00710D20" w:rsidP="00AA60DA">
      <w:pPr>
        <w:spacing w:line="240" w:lineRule="exact"/>
        <w:ind w:left="567" w:hanging="567"/>
        <w:jc w:val="both"/>
        <w:rPr>
          <w:rFonts w:ascii="Arial" w:hAnsi="Arial" w:cs="Arial"/>
          <w:sz w:val="20"/>
        </w:rPr>
      </w:pPr>
    </w:p>
    <w:p w14:paraId="2582580B" w14:textId="77777777" w:rsidR="00710D20" w:rsidRPr="00EC7AB8" w:rsidRDefault="00777101" w:rsidP="00AA60DA">
      <w:pPr>
        <w:widowControl/>
        <w:spacing w:line="240" w:lineRule="exact"/>
        <w:ind w:left="567" w:hanging="567"/>
        <w:jc w:val="both"/>
        <w:rPr>
          <w:rFonts w:ascii="Arial" w:hAnsi="Arial" w:cs="Arial"/>
          <w:sz w:val="20"/>
        </w:rPr>
      </w:pPr>
      <w:r>
        <w:rPr>
          <w:rFonts w:ascii="Arial" w:hAnsi="Arial" w:cs="Arial"/>
          <w:sz w:val="20"/>
        </w:rPr>
        <w:t>9</w:t>
      </w:r>
      <w:r w:rsidR="004257B9" w:rsidRPr="00EC7AB8">
        <w:rPr>
          <w:rFonts w:ascii="Arial" w:hAnsi="Arial" w:cs="Arial"/>
          <w:sz w:val="20"/>
        </w:rPr>
        <w:t>.</w:t>
      </w:r>
      <w:r w:rsidR="0073386B">
        <w:rPr>
          <w:rFonts w:ascii="Arial" w:hAnsi="Arial" w:cs="Arial"/>
          <w:sz w:val="20"/>
        </w:rPr>
        <w:tab/>
      </w:r>
      <w:r w:rsidR="00710D20" w:rsidRPr="00EC7AB8">
        <w:rPr>
          <w:rFonts w:ascii="Arial" w:hAnsi="Arial" w:cs="Arial"/>
          <w:sz w:val="20"/>
        </w:rPr>
        <w:t xml:space="preserve">Partijen verbinden zich bij de </w:t>
      </w:r>
      <w:r w:rsidR="000235DB">
        <w:rPr>
          <w:rFonts w:ascii="Arial" w:hAnsi="Arial" w:cs="Arial"/>
          <w:sz w:val="20"/>
        </w:rPr>
        <w:t>T</w:t>
      </w:r>
      <w:r w:rsidR="00710D20" w:rsidRPr="00EC7AB8">
        <w:rPr>
          <w:rFonts w:ascii="Arial" w:hAnsi="Arial" w:cs="Arial"/>
          <w:sz w:val="20"/>
        </w:rPr>
        <w:t xml:space="preserve">ransportakte afstand te doen van het recht om op welke grond dan ook ontbinding van deze </w:t>
      </w:r>
      <w:r w:rsidR="000235DB">
        <w:rPr>
          <w:rFonts w:ascii="Arial" w:hAnsi="Arial" w:cs="Arial"/>
          <w:sz w:val="20"/>
        </w:rPr>
        <w:t>O</w:t>
      </w:r>
      <w:r w:rsidR="00710D20" w:rsidRPr="00EC7AB8">
        <w:rPr>
          <w:rFonts w:ascii="Arial" w:hAnsi="Arial" w:cs="Arial"/>
          <w:sz w:val="20"/>
        </w:rPr>
        <w:t>vereenkomst te verlangen.</w:t>
      </w:r>
    </w:p>
    <w:p w14:paraId="14786960" w14:textId="77777777" w:rsidR="00E767C7" w:rsidRPr="00EC7AB8" w:rsidRDefault="00E767C7" w:rsidP="00AA60DA">
      <w:pPr>
        <w:widowControl/>
        <w:spacing w:line="240" w:lineRule="exact"/>
        <w:jc w:val="both"/>
        <w:rPr>
          <w:rFonts w:ascii="Arial" w:hAnsi="Arial" w:cs="Arial"/>
          <w:sz w:val="20"/>
        </w:rPr>
      </w:pPr>
    </w:p>
    <w:p w14:paraId="6A6F575F" w14:textId="77777777" w:rsidR="00710D20" w:rsidRPr="00EC7AB8" w:rsidRDefault="000804CF" w:rsidP="00AA60DA">
      <w:pPr>
        <w:widowControl/>
        <w:spacing w:line="240" w:lineRule="exact"/>
        <w:ind w:left="567" w:hanging="567"/>
        <w:jc w:val="both"/>
        <w:rPr>
          <w:rFonts w:ascii="Arial" w:hAnsi="Arial" w:cs="Arial"/>
          <w:sz w:val="20"/>
        </w:rPr>
      </w:pPr>
      <w:r w:rsidRPr="00EC7AB8">
        <w:rPr>
          <w:rFonts w:ascii="Arial" w:hAnsi="Arial" w:cs="Arial"/>
          <w:sz w:val="20"/>
        </w:rPr>
        <w:t>1</w:t>
      </w:r>
      <w:r w:rsidR="00777101">
        <w:rPr>
          <w:rFonts w:ascii="Arial" w:hAnsi="Arial" w:cs="Arial"/>
          <w:sz w:val="20"/>
        </w:rPr>
        <w:t>0</w:t>
      </w:r>
      <w:r w:rsidR="004257B9" w:rsidRPr="00EC7AB8">
        <w:rPr>
          <w:rFonts w:ascii="Arial" w:hAnsi="Arial" w:cs="Arial"/>
          <w:sz w:val="20"/>
        </w:rPr>
        <w:t>.</w:t>
      </w:r>
      <w:r w:rsidR="0073386B">
        <w:rPr>
          <w:rFonts w:ascii="Arial" w:hAnsi="Arial" w:cs="Arial"/>
          <w:sz w:val="20"/>
        </w:rPr>
        <w:tab/>
      </w:r>
      <w:r w:rsidR="00710D20" w:rsidRPr="00EC7AB8">
        <w:rPr>
          <w:rFonts w:ascii="Arial" w:hAnsi="Arial" w:cs="Arial"/>
          <w:sz w:val="20"/>
        </w:rPr>
        <w:t xml:space="preserve">De kosten en rechten, vallende op de onderwerpelijke verkoop zijn voor rekening van </w:t>
      </w:r>
      <w:r w:rsidR="006A32B6" w:rsidRPr="00EC7AB8">
        <w:rPr>
          <w:rFonts w:ascii="Arial" w:hAnsi="Arial" w:cs="Arial"/>
          <w:sz w:val="20"/>
        </w:rPr>
        <w:t>K</w:t>
      </w:r>
      <w:r w:rsidR="00710D20" w:rsidRPr="00EC7AB8">
        <w:rPr>
          <w:rFonts w:ascii="Arial" w:hAnsi="Arial" w:cs="Arial"/>
          <w:sz w:val="20"/>
        </w:rPr>
        <w:t>oper.</w:t>
      </w:r>
    </w:p>
    <w:p w14:paraId="4C77CD00" w14:textId="77777777" w:rsidR="00FC3EC1" w:rsidRPr="00AA60DA" w:rsidRDefault="00FC3EC1" w:rsidP="003F38C5">
      <w:pPr>
        <w:tabs>
          <w:tab w:val="center" w:pos="4820"/>
        </w:tabs>
        <w:spacing w:line="240" w:lineRule="exact"/>
        <w:jc w:val="both"/>
        <w:rPr>
          <w:rFonts w:ascii="Arial" w:hAnsi="Arial" w:cs="Arial"/>
          <w:sz w:val="20"/>
        </w:rPr>
      </w:pPr>
    </w:p>
    <w:p w14:paraId="2B004BA6" w14:textId="77777777" w:rsidR="00FD525D" w:rsidRPr="00AA60DA" w:rsidRDefault="00FD525D" w:rsidP="003F38C5">
      <w:pPr>
        <w:tabs>
          <w:tab w:val="center" w:pos="4820"/>
        </w:tabs>
        <w:spacing w:line="240" w:lineRule="exact"/>
        <w:jc w:val="both"/>
        <w:rPr>
          <w:rFonts w:ascii="Arial" w:hAnsi="Arial" w:cs="Arial"/>
          <w:sz w:val="20"/>
        </w:rPr>
      </w:pPr>
    </w:p>
    <w:p w14:paraId="4562E031" w14:textId="3D07DBC7" w:rsidR="00BA3FE6" w:rsidRPr="00477340" w:rsidRDefault="00BA3FE6" w:rsidP="00AA60DA">
      <w:pPr>
        <w:tabs>
          <w:tab w:val="center" w:pos="4678"/>
        </w:tabs>
        <w:spacing w:line="240" w:lineRule="exact"/>
        <w:jc w:val="both"/>
        <w:rPr>
          <w:rFonts w:ascii="Arial" w:hAnsi="Arial" w:cs="Arial"/>
          <w:b/>
          <w:i/>
          <w:color w:val="FF0000"/>
          <w:sz w:val="20"/>
        </w:rPr>
      </w:pPr>
      <w:r>
        <w:rPr>
          <w:rFonts w:ascii="Arial" w:hAnsi="Arial" w:cs="Arial"/>
          <w:b/>
          <w:i/>
          <w:sz w:val="20"/>
        </w:rPr>
        <w:t>G.</w:t>
      </w:r>
      <w:r>
        <w:rPr>
          <w:rFonts w:ascii="Arial" w:hAnsi="Arial" w:cs="Arial"/>
          <w:b/>
          <w:i/>
          <w:sz w:val="20"/>
        </w:rPr>
        <w:tab/>
      </w:r>
      <w:r w:rsidR="009237AE">
        <w:rPr>
          <w:rFonts w:ascii="Arial" w:hAnsi="Arial" w:cs="Arial"/>
          <w:b/>
          <w:i/>
          <w:sz w:val="20"/>
        </w:rPr>
        <w:t xml:space="preserve"> </w:t>
      </w:r>
      <w:r w:rsidR="00BB4278">
        <w:rPr>
          <w:rFonts w:ascii="Arial" w:hAnsi="Arial" w:cs="Arial"/>
          <w:b/>
          <w:i/>
          <w:sz w:val="20"/>
        </w:rPr>
        <w:t>PLANOLOGISCHE PROCEDURE EN PLANSCHADE</w:t>
      </w:r>
      <w:r w:rsidR="00477340">
        <w:rPr>
          <w:rFonts w:ascii="Arial" w:hAnsi="Arial" w:cs="Arial"/>
          <w:b/>
          <w:i/>
          <w:sz w:val="20"/>
        </w:rPr>
        <w:t xml:space="preserve"> </w:t>
      </w:r>
    </w:p>
    <w:p w14:paraId="7D3F9D2D" w14:textId="77777777" w:rsidR="0023335D" w:rsidRDefault="0023335D" w:rsidP="00AA60DA">
      <w:pPr>
        <w:tabs>
          <w:tab w:val="center" w:pos="4678"/>
        </w:tabs>
        <w:spacing w:line="240" w:lineRule="exact"/>
        <w:jc w:val="both"/>
        <w:rPr>
          <w:rFonts w:ascii="Arial" w:hAnsi="Arial" w:cs="Arial"/>
          <w:b/>
          <w:i/>
          <w:sz w:val="20"/>
        </w:rPr>
      </w:pPr>
    </w:p>
    <w:p w14:paraId="2665AC24" w14:textId="549B3DE4" w:rsidR="00E3666F" w:rsidRDefault="0023335D" w:rsidP="0023335D">
      <w:pPr>
        <w:tabs>
          <w:tab w:val="center" w:pos="4678"/>
        </w:tabs>
        <w:spacing w:line="240" w:lineRule="exact"/>
        <w:ind w:left="567" w:hanging="567"/>
        <w:jc w:val="both"/>
        <w:rPr>
          <w:rFonts w:ascii="Arial" w:hAnsi="Arial" w:cs="Arial"/>
          <w:bCs/>
          <w:iCs/>
          <w:sz w:val="20"/>
        </w:rPr>
      </w:pPr>
      <w:r>
        <w:rPr>
          <w:rFonts w:ascii="Arial" w:hAnsi="Arial" w:cs="Arial"/>
          <w:bCs/>
          <w:iCs/>
          <w:sz w:val="20"/>
        </w:rPr>
        <w:t>1.</w:t>
      </w:r>
      <w:r>
        <w:rPr>
          <w:rFonts w:ascii="Arial" w:hAnsi="Arial" w:cs="Arial"/>
          <w:bCs/>
          <w:iCs/>
          <w:sz w:val="20"/>
        </w:rPr>
        <w:tab/>
        <w:t>Koper is voornemens op het Verkochte een bouwplan te ontwikkelen en realiseren bestaande uit</w:t>
      </w:r>
      <w:r w:rsidRPr="0096445C">
        <w:rPr>
          <w:rFonts w:ascii="Arial" w:hAnsi="Arial" w:cs="Arial"/>
          <w:bCs/>
          <w:iCs/>
          <w:sz w:val="20"/>
          <w:highlight w:val="yellow"/>
        </w:rPr>
        <w:t>……….</w:t>
      </w:r>
      <w:r w:rsidR="000A3A72">
        <w:rPr>
          <w:rFonts w:ascii="Arial" w:hAnsi="Arial" w:cs="Arial"/>
          <w:bCs/>
          <w:iCs/>
          <w:sz w:val="20"/>
        </w:rPr>
        <w:t xml:space="preserve">, </w:t>
      </w:r>
      <w:r w:rsidR="000A3A72" w:rsidRPr="000A3A72">
        <w:rPr>
          <w:rFonts w:ascii="Arial" w:hAnsi="Arial" w:cs="Arial"/>
          <w:bCs/>
          <w:iCs/>
          <w:sz w:val="20"/>
        </w:rPr>
        <w:t>één</w:t>
      </w:r>
      <w:r w:rsidR="000A3A72">
        <w:rPr>
          <w:rFonts w:ascii="Arial" w:hAnsi="Arial" w:cs="Arial"/>
          <w:bCs/>
          <w:iCs/>
          <w:sz w:val="20"/>
        </w:rPr>
        <w:t xml:space="preserve"> en ander overeenkomstig de Inschrijving.</w:t>
      </w:r>
      <w:r w:rsidR="00BB4278">
        <w:rPr>
          <w:rFonts w:ascii="Arial" w:hAnsi="Arial" w:cs="Arial"/>
          <w:bCs/>
          <w:iCs/>
          <w:sz w:val="20"/>
        </w:rPr>
        <w:t xml:space="preserve"> </w:t>
      </w:r>
      <w:r w:rsidR="009634D5">
        <w:rPr>
          <w:rFonts w:ascii="Arial" w:hAnsi="Arial" w:cs="Arial"/>
          <w:bCs/>
          <w:iCs/>
          <w:sz w:val="20"/>
        </w:rPr>
        <w:t xml:space="preserve">Onderdeel van het Bouwplan is het realiseren van voldoende parkeerplaatsen op eigen terrein, conform de vigerende parkeernorm van de Gemeente. </w:t>
      </w:r>
      <w:r w:rsidR="00BB4278">
        <w:rPr>
          <w:rFonts w:ascii="Arial" w:hAnsi="Arial" w:cs="Arial"/>
          <w:bCs/>
          <w:iCs/>
          <w:sz w:val="20"/>
        </w:rPr>
        <w:t xml:space="preserve">Het Bouwplan past niet binnen het vigerende bestemmingsplan, </w:t>
      </w:r>
      <w:r w:rsidR="00E3666F">
        <w:rPr>
          <w:rFonts w:ascii="Arial" w:hAnsi="Arial" w:cs="Arial"/>
          <w:bCs/>
          <w:iCs/>
          <w:sz w:val="20"/>
        </w:rPr>
        <w:t>dit</w:t>
      </w:r>
      <w:r w:rsidR="00BB4278">
        <w:rPr>
          <w:rFonts w:ascii="Arial" w:hAnsi="Arial" w:cs="Arial"/>
          <w:bCs/>
          <w:iCs/>
          <w:sz w:val="20"/>
        </w:rPr>
        <w:t xml:space="preserve"> dient daarvoor te worden </w:t>
      </w:r>
      <w:r w:rsidR="00BB4278" w:rsidRPr="00E3666F">
        <w:rPr>
          <w:rFonts w:ascii="Arial" w:hAnsi="Arial" w:cs="Arial"/>
          <w:bCs/>
          <w:iCs/>
          <w:sz w:val="20"/>
        </w:rPr>
        <w:t>herzien.</w:t>
      </w:r>
      <w:r w:rsidR="00BB4278">
        <w:rPr>
          <w:rFonts w:ascii="Arial" w:hAnsi="Arial" w:cs="Arial"/>
          <w:bCs/>
          <w:iCs/>
          <w:sz w:val="20"/>
        </w:rPr>
        <w:t xml:space="preserve"> </w:t>
      </w:r>
    </w:p>
    <w:p w14:paraId="3A266F5D" w14:textId="77777777" w:rsidR="00E3666F" w:rsidRDefault="00E3666F" w:rsidP="0023335D">
      <w:pPr>
        <w:tabs>
          <w:tab w:val="center" w:pos="4678"/>
        </w:tabs>
        <w:spacing w:line="240" w:lineRule="exact"/>
        <w:ind w:left="567" w:hanging="567"/>
        <w:jc w:val="both"/>
        <w:rPr>
          <w:rFonts w:ascii="Arial" w:hAnsi="Arial" w:cs="Arial"/>
          <w:bCs/>
          <w:iCs/>
          <w:color w:val="FF0000"/>
          <w:sz w:val="20"/>
        </w:rPr>
      </w:pPr>
    </w:p>
    <w:p w14:paraId="0C7DBE56" w14:textId="033FA34E" w:rsidR="0023335D" w:rsidRDefault="00E3666F" w:rsidP="0023335D">
      <w:pPr>
        <w:tabs>
          <w:tab w:val="center" w:pos="4678"/>
        </w:tabs>
        <w:spacing w:line="240" w:lineRule="exact"/>
        <w:ind w:left="567" w:hanging="567"/>
        <w:jc w:val="both"/>
        <w:rPr>
          <w:rFonts w:ascii="Arial" w:hAnsi="Arial" w:cs="Arial"/>
          <w:bCs/>
          <w:iCs/>
          <w:sz w:val="20"/>
        </w:rPr>
      </w:pPr>
      <w:r>
        <w:rPr>
          <w:rFonts w:ascii="Arial" w:hAnsi="Arial" w:cs="Arial"/>
          <w:bCs/>
          <w:iCs/>
          <w:sz w:val="20"/>
        </w:rPr>
        <w:t>2.</w:t>
      </w:r>
      <w:r>
        <w:rPr>
          <w:rFonts w:ascii="Arial" w:hAnsi="Arial" w:cs="Arial"/>
          <w:bCs/>
          <w:iCs/>
          <w:sz w:val="20"/>
        </w:rPr>
        <w:tab/>
        <w:t xml:space="preserve">Koper is verantwoordelijk voor het benodigde participatietraject en dient in de ruimtelijke onderbouwing aan te geven hoe de inspraakreacties zijn verwerkt. </w:t>
      </w:r>
    </w:p>
    <w:p w14:paraId="6E5DFAF7" w14:textId="79975067" w:rsidR="00E3666F" w:rsidRDefault="00E3666F" w:rsidP="0023335D">
      <w:pPr>
        <w:tabs>
          <w:tab w:val="center" w:pos="4678"/>
        </w:tabs>
        <w:spacing w:line="240" w:lineRule="exact"/>
        <w:ind w:left="567" w:hanging="567"/>
        <w:jc w:val="both"/>
        <w:rPr>
          <w:rFonts w:ascii="Arial" w:hAnsi="Arial" w:cs="Arial"/>
          <w:bCs/>
          <w:iCs/>
          <w:color w:val="FF0000"/>
          <w:sz w:val="20"/>
        </w:rPr>
      </w:pPr>
    </w:p>
    <w:p w14:paraId="3CF47954" w14:textId="46DA4E06" w:rsidR="00E3666F" w:rsidRPr="00E3666F" w:rsidRDefault="00E3666F" w:rsidP="0023335D">
      <w:pPr>
        <w:tabs>
          <w:tab w:val="center" w:pos="4678"/>
        </w:tabs>
        <w:spacing w:line="240" w:lineRule="exact"/>
        <w:ind w:left="567" w:hanging="567"/>
        <w:jc w:val="both"/>
        <w:rPr>
          <w:rFonts w:ascii="Arial" w:hAnsi="Arial" w:cs="Arial"/>
          <w:bCs/>
          <w:iCs/>
          <w:sz w:val="20"/>
        </w:rPr>
      </w:pPr>
      <w:r w:rsidRPr="00E3666F">
        <w:rPr>
          <w:rFonts w:ascii="Arial" w:hAnsi="Arial" w:cs="Arial"/>
          <w:bCs/>
          <w:iCs/>
          <w:sz w:val="20"/>
        </w:rPr>
        <w:t>3.</w:t>
      </w:r>
      <w:r>
        <w:rPr>
          <w:rFonts w:ascii="Arial" w:hAnsi="Arial" w:cs="Arial"/>
          <w:bCs/>
          <w:iCs/>
          <w:color w:val="FF0000"/>
          <w:sz w:val="20"/>
        </w:rPr>
        <w:tab/>
      </w:r>
      <w:r>
        <w:rPr>
          <w:rFonts w:ascii="Arial" w:hAnsi="Arial" w:cs="Arial"/>
          <w:bCs/>
          <w:iCs/>
          <w:sz w:val="20"/>
        </w:rPr>
        <w:t xml:space="preserve">Koper zal geheel voor eigen rekening en risico, maar in samenspraak met de Gemeente de </w:t>
      </w:r>
      <w:r w:rsidR="0062650D">
        <w:rPr>
          <w:rFonts w:ascii="Arial" w:hAnsi="Arial" w:cs="Arial"/>
          <w:bCs/>
          <w:iCs/>
          <w:sz w:val="20"/>
        </w:rPr>
        <w:t>ontwerp-</w:t>
      </w:r>
      <w:r>
        <w:rPr>
          <w:rFonts w:ascii="Arial" w:hAnsi="Arial" w:cs="Arial"/>
          <w:bCs/>
          <w:iCs/>
          <w:sz w:val="20"/>
        </w:rPr>
        <w:t>Planologische maatregel</w:t>
      </w:r>
      <w:r w:rsidR="0062650D">
        <w:rPr>
          <w:rFonts w:ascii="Arial" w:hAnsi="Arial" w:cs="Arial"/>
          <w:bCs/>
          <w:iCs/>
          <w:sz w:val="20"/>
        </w:rPr>
        <w:t>, inclusief ruimtelijke onderbouwing</w:t>
      </w:r>
      <w:r>
        <w:rPr>
          <w:rFonts w:ascii="Arial" w:hAnsi="Arial" w:cs="Arial"/>
          <w:bCs/>
          <w:iCs/>
          <w:sz w:val="20"/>
        </w:rPr>
        <w:t xml:space="preserve"> </w:t>
      </w:r>
      <w:r w:rsidR="00FE03B8">
        <w:rPr>
          <w:rFonts w:ascii="Arial" w:hAnsi="Arial" w:cs="Arial"/>
          <w:bCs/>
          <w:iCs/>
          <w:sz w:val="20"/>
        </w:rPr>
        <w:t xml:space="preserve">opstellen </w:t>
      </w:r>
      <w:r>
        <w:rPr>
          <w:rFonts w:ascii="Arial" w:hAnsi="Arial" w:cs="Arial"/>
          <w:bCs/>
          <w:iCs/>
          <w:sz w:val="20"/>
        </w:rPr>
        <w:t xml:space="preserve">en deze nader uitwerken en/of aanpassen tot een door Partijen goedgekeurde Planologische maatregel </w:t>
      </w:r>
      <w:r w:rsidR="00F97233">
        <w:rPr>
          <w:rFonts w:ascii="Arial" w:hAnsi="Arial" w:cs="Arial"/>
          <w:bCs/>
          <w:iCs/>
          <w:sz w:val="20"/>
        </w:rPr>
        <w:t xml:space="preserve">die door de Gemeente in </w:t>
      </w:r>
      <w:r>
        <w:rPr>
          <w:rFonts w:ascii="Arial" w:hAnsi="Arial" w:cs="Arial"/>
          <w:bCs/>
          <w:iCs/>
          <w:sz w:val="20"/>
        </w:rPr>
        <w:t xml:space="preserve">procedure kan worden gebracht. </w:t>
      </w:r>
      <w:r w:rsidR="00FE03B8">
        <w:rPr>
          <w:rFonts w:ascii="Arial" w:hAnsi="Arial" w:cs="Arial"/>
          <w:bCs/>
          <w:iCs/>
          <w:sz w:val="20"/>
        </w:rPr>
        <w:t>Koper zal de daarvoor benodigde onderzoeken voor eigen rekening en risico laten verrichten en de Gemeente toetst de resultaten van de onderzoeken.</w:t>
      </w:r>
    </w:p>
    <w:p w14:paraId="260E2116" w14:textId="07181C04" w:rsidR="00E3666F" w:rsidRDefault="00E3666F" w:rsidP="0023335D">
      <w:pPr>
        <w:tabs>
          <w:tab w:val="center" w:pos="4678"/>
        </w:tabs>
        <w:spacing w:line="240" w:lineRule="exact"/>
        <w:ind w:left="567" w:hanging="567"/>
        <w:jc w:val="both"/>
        <w:rPr>
          <w:rFonts w:ascii="Arial" w:hAnsi="Arial" w:cs="Arial"/>
          <w:bCs/>
          <w:iCs/>
          <w:color w:val="FF0000"/>
          <w:sz w:val="20"/>
        </w:rPr>
      </w:pPr>
    </w:p>
    <w:p w14:paraId="28477308" w14:textId="7032ED1F" w:rsidR="006E13D1" w:rsidRDefault="00E3666F" w:rsidP="006E13D1">
      <w:pPr>
        <w:tabs>
          <w:tab w:val="left" w:pos="540"/>
        </w:tabs>
        <w:spacing w:line="260" w:lineRule="atLeast"/>
        <w:ind w:left="539" w:hanging="539"/>
        <w:rPr>
          <w:rFonts w:ascii="Arial" w:hAnsi="Arial" w:cs="Arial"/>
          <w:sz w:val="20"/>
        </w:rPr>
      </w:pPr>
      <w:r>
        <w:rPr>
          <w:rFonts w:ascii="Arial" w:hAnsi="Arial" w:cs="Arial"/>
          <w:bCs/>
          <w:iCs/>
          <w:sz w:val="20"/>
        </w:rPr>
        <w:t>4</w:t>
      </w:r>
      <w:r w:rsidR="0023335D">
        <w:rPr>
          <w:rFonts w:ascii="Arial" w:hAnsi="Arial" w:cs="Arial"/>
          <w:bCs/>
          <w:iCs/>
          <w:sz w:val="20"/>
        </w:rPr>
        <w:t>.</w:t>
      </w:r>
      <w:r w:rsidR="0023335D">
        <w:rPr>
          <w:rFonts w:ascii="Arial" w:hAnsi="Arial" w:cs="Arial"/>
          <w:bCs/>
          <w:iCs/>
          <w:sz w:val="20"/>
        </w:rPr>
        <w:tab/>
      </w:r>
      <w:r w:rsidR="006E13D1" w:rsidRPr="00BB4278">
        <w:rPr>
          <w:rFonts w:ascii="Arial" w:hAnsi="Arial" w:cs="Arial"/>
          <w:bCs/>
          <w:iCs/>
          <w:sz w:val="20"/>
        </w:rPr>
        <w:t xml:space="preserve">De </w:t>
      </w:r>
      <w:r w:rsidR="009103CE">
        <w:rPr>
          <w:rFonts w:ascii="Arial" w:hAnsi="Arial" w:cs="Arial"/>
          <w:bCs/>
          <w:iCs/>
          <w:sz w:val="20"/>
        </w:rPr>
        <w:t>G</w:t>
      </w:r>
      <w:r w:rsidR="006E13D1" w:rsidRPr="00BB4278">
        <w:rPr>
          <w:rFonts w:ascii="Arial" w:hAnsi="Arial" w:cs="Arial"/>
          <w:bCs/>
          <w:iCs/>
          <w:sz w:val="20"/>
        </w:rPr>
        <w:t xml:space="preserve">emeente </w:t>
      </w:r>
      <w:r w:rsidR="006E13D1" w:rsidRPr="00BB4278">
        <w:rPr>
          <w:rFonts w:ascii="Arial" w:hAnsi="Arial" w:cs="Arial"/>
          <w:sz w:val="20"/>
        </w:rPr>
        <w:t xml:space="preserve">heeft, met behoud van de eigen verantwoordelijkheid als overheid, een inspanningsverplichting om op de meest adequate en voortvarende wijze het planologisch kader te creëren, dat de basis moet vormen voor de afgifte van een bruikbare omgevingsvergunning voor de realisatie van het Bouwplan en het beoogde gebruik. De Gemeente spant zich in daartoe </w:t>
      </w:r>
      <w:r w:rsidR="009103CE">
        <w:rPr>
          <w:rFonts w:ascii="Arial" w:hAnsi="Arial" w:cs="Arial"/>
          <w:sz w:val="20"/>
        </w:rPr>
        <w:t>de Planologische maatregel</w:t>
      </w:r>
      <w:r w:rsidR="006E13D1" w:rsidRPr="00BB4278">
        <w:rPr>
          <w:rFonts w:ascii="Arial" w:hAnsi="Arial" w:cs="Arial"/>
          <w:sz w:val="20"/>
        </w:rPr>
        <w:t xml:space="preserve"> in procedure te brengen en de voortgang daarin te bevorderen.</w:t>
      </w:r>
    </w:p>
    <w:p w14:paraId="5814C06A" w14:textId="77777777" w:rsidR="00BB4278" w:rsidRDefault="00BB4278" w:rsidP="006E13D1">
      <w:pPr>
        <w:tabs>
          <w:tab w:val="left" w:pos="540"/>
        </w:tabs>
        <w:spacing w:line="260" w:lineRule="atLeast"/>
        <w:ind w:left="539" w:hanging="539"/>
        <w:rPr>
          <w:rFonts w:cs="Arial"/>
          <w:szCs w:val="19"/>
        </w:rPr>
      </w:pPr>
    </w:p>
    <w:p w14:paraId="2F26796D" w14:textId="07565AC9" w:rsidR="006E13D1" w:rsidRPr="00BB4278" w:rsidRDefault="00E3666F" w:rsidP="006E13D1">
      <w:pPr>
        <w:tabs>
          <w:tab w:val="left" w:pos="540"/>
        </w:tabs>
        <w:spacing w:line="260" w:lineRule="atLeast"/>
        <w:ind w:left="539" w:hanging="539"/>
        <w:rPr>
          <w:rFonts w:ascii="Arial" w:hAnsi="Arial" w:cs="Arial"/>
          <w:sz w:val="20"/>
        </w:rPr>
      </w:pPr>
      <w:r>
        <w:rPr>
          <w:rFonts w:ascii="Arial" w:hAnsi="Arial" w:cs="Arial"/>
          <w:sz w:val="20"/>
        </w:rPr>
        <w:t>5</w:t>
      </w:r>
      <w:r w:rsidR="00337B1D" w:rsidRPr="00BB4278">
        <w:rPr>
          <w:rFonts w:ascii="Arial" w:hAnsi="Arial" w:cs="Arial"/>
          <w:sz w:val="20"/>
        </w:rPr>
        <w:t>.</w:t>
      </w:r>
      <w:r w:rsidR="00337B1D" w:rsidRPr="00BB4278">
        <w:rPr>
          <w:rFonts w:ascii="Arial" w:hAnsi="Arial" w:cs="Arial"/>
          <w:sz w:val="20"/>
        </w:rPr>
        <w:tab/>
      </w:r>
      <w:r w:rsidR="006E13D1" w:rsidRPr="00BB4278">
        <w:rPr>
          <w:rFonts w:ascii="Arial" w:hAnsi="Arial" w:cs="Arial"/>
          <w:sz w:val="20"/>
        </w:rPr>
        <w:t>De Gemeente behoudt bij de nakoming van het bepaalde in dit artikel</w:t>
      </w:r>
      <w:r w:rsidR="00B6709B">
        <w:rPr>
          <w:rFonts w:ascii="Arial" w:hAnsi="Arial" w:cs="Arial"/>
          <w:sz w:val="20"/>
        </w:rPr>
        <w:t xml:space="preserve"> volledig haar verantwoordelijk</w:t>
      </w:r>
      <w:r w:rsidR="006E13D1" w:rsidRPr="00BB4278">
        <w:rPr>
          <w:rFonts w:ascii="Arial" w:hAnsi="Arial" w:cs="Arial"/>
          <w:sz w:val="20"/>
        </w:rPr>
        <w:t>heid ten aanzien van het publiekrechtelijk besluitvormingsproces over de planologische maatregel. Dit houdt in, dat er van de zijde van de gemeente geen sprake van wanprestatie zal zijn, wanneer het handelen naar deze verantwoordelijkheid eist, dat de gemeente publiekrechtelijke rechtshandelingen verricht, die niet in het voordeel zijn van de aard of de strekking van de Overeenkomst of van de realisatie van het Bouwplan.</w:t>
      </w:r>
    </w:p>
    <w:p w14:paraId="720D190B" w14:textId="77777777" w:rsidR="00BB4278" w:rsidRDefault="00BB4278" w:rsidP="006E13D1">
      <w:pPr>
        <w:tabs>
          <w:tab w:val="left" w:pos="540"/>
        </w:tabs>
        <w:spacing w:line="260" w:lineRule="atLeast"/>
        <w:ind w:left="539" w:hanging="539"/>
        <w:rPr>
          <w:rFonts w:ascii="Arial" w:hAnsi="Arial" w:cs="Arial"/>
          <w:sz w:val="20"/>
        </w:rPr>
      </w:pPr>
    </w:p>
    <w:p w14:paraId="7B86C203" w14:textId="2A691F2C" w:rsidR="00337B1D" w:rsidRPr="00BB4278" w:rsidRDefault="00E3666F" w:rsidP="006E13D1">
      <w:pPr>
        <w:tabs>
          <w:tab w:val="left" w:pos="540"/>
        </w:tabs>
        <w:spacing w:line="260" w:lineRule="atLeast"/>
        <w:ind w:left="539" w:hanging="539"/>
        <w:rPr>
          <w:rFonts w:ascii="Arial" w:hAnsi="Arial" w:cs="Arial"/>
          <w:sz w:val="20"/>
        </w:rPr>
      </w:pPr>
      <w:r>
        <w:rPr>
          <w:rFonts w:ascii="Arial" w:hAnsi="Arial" w:cs="Arial"/>
          <w:sz w:val="20"/>
        </w:rPr>
        <w:t>6</w:t>
      </w:r>
      <w:r w:rsidR="00337B1D" w:rsidRPr="00BB4278">
        <w:rPr>
          <w:rFonts w:ascii="Arial" w:hAnsi="Arial" w:cs="Arial"/>
          <w:sz w:val="20"/>
        </w:rPr>
        <w:t>.</w:t>
      </w:r>
      <w:r w:rsidR="00337B1D" w:rsidRPr="00BB4278">
        <w:rPr>
          <w:rFonts w:ascii="Arial" w:hAnsi="Arial" w:cs="Arial"/>
          <w:sz w:val="20"/>
        </w:rPr>
        <w:tab/>
        <w:t xml:space="preserve">De kosten voor het doorlopen van de procedure tot vaststelling van </w:t>
      </w:r>
      <w:r w:rsidR="009103CE">
        <w:rPr>
          <w:rFonts w:ascii="Arial" w:hAnsi="Arial" w:cs="Arial"/>
          <w:sz w:val="20"/>
        </w:rPr>
        <w:t>de Planologische maatregel</w:t>
      </w:r>
      <w:r w:rsidR="00337B1D" w:rsidRPr="00BB4278">
        <w:rPr>
          <w:rFonts w:ascii="Arial" w:hAnsi="Arial" w:cs="Arial"/>
          <w:sz w:val="20"/>
        </w:rPr>
        <w:t xml:space="preserve"> zijn inbegrepen in de koopsom</w:t>
      </w:r>
      <w:r w:rsidR="00BB4278">
        <w:rPr>
          <w:rFonts w:ascii="Arial" w:hAnsi="Arial" w:cs="Arial"/>
          <w:sz w:val="20"/>
        </w:rPr>
        <w:t xml:space="preserve">, met </w:t>
      </w:r>
      <w:r>
        <w:rPr>
          <w:rFonts w:ascii="Arial" w:hAnsi="Arial" w:cs="Arial"/>
          <w:sz w:val="20"/>
        </w:rPr>
        <w:t>uitzonder</w:t>
      </w:r>
      <w:r w:rsidR="00B75D2F">
        <w:rPr>
          <w:rFonts w:ascii="Arial" w:hAnsi="Arial" w:cs="Arial"/>
          <w:sz w:val="20"/>
        </w:rPr>
        <w:t>ing</w:t>
      </w:r>
      <w:r>
        <w:rPr>
          <w:rFonts w:ascii="Arial" w:hAnsi="Arial" w:cs="Arial"/>
          <w:sz w:val="20"/>
        </w:rPr>
        <w:t xml:space="preserve"> van de kosten zoals</w:t>
      </w:r>
      <w:r w:rsidR="00BB4278">
        <w:rPr>
          <w:rFonts w:ascii="Arial" w:hAnsi="Arial" w:cs="Arial"/>
          <w:sz w:val="20"/>
        </w:rPr>
        <w:t xml:space="preserve"> hierna in lid </w:t>
      </w:r>
      <w:r>
        <w:rPr>
          <w:rFonts w:ascii="Arial" w:hAnsi="Arial" w:cs="Arial"/>
          <w:sz w:val="20"/>
        </w:rPr>
        <w:t>7</w:t>
      </w:r>
      <w:r w:rsidR="00BB4278">
        <w:rPr>
          <w:rFonts w:ascii="Arial" w:hAnsi="Arial" w:cs="Arial"/>
          <w:sz w:val="20"/>
        </w:rPr>
        <w:t xml:space="preserve"> van dit artikel </w:t>
      </w:r>
      <w:r>
        <w:rPr>
          <w:rFonts w:ascii="Arial" w:hAnsi="Arial" w:cs="Arial"/>
          <w:sz w:val="20"/>
        </w:rPr>
        <w:t>genoemd</w:t>
      </w:r>
      <w:r w:rsidR="00BB4278">
        <w:rPr>
          <w:rFonts w:ascii="Arial" w:hAnsi="Arial" w:cs="Arial"/>
          <w:sz w:val="20"/>
        </w:rPr>
        <w:t xml:space="preserve">. </w:t>
      </w:r>
    </w:p>
    <w:p w14:paraId="7BCDF994" w14:textId="77777777" w:rsidR="00337B1D" w:rsidRPr="00BB4278" w:rsidRDefault="00337B1D" w:rsidP="006E13D1">
      <w:pPr>
        <w:tabs>
          <w:tab w:val="left" w:pos="540"/>
        </w:tabs>
        <w:spacing w:line="260" w:lineRule="atLeast"/>
        <w:ind w:left="539" w:hanging="539"/>
        <w:rPr>
          <w:rFonts w:ascii="Arial" w:hAnsi="Arial" w:cs="Arial"/>
          <w:sz w:val="20"/>
        </w:rPr>
      </w:pPr>
    </w:p>
    <w:p w14:paraId="27EC92C9" w14:textId="01A5A713" w:rsidR="00337B1D" w:rsidRPr="00BB4278" w:rsidRDefault="00E3666F" w:rsidP="00337B1D">
      <w:pPr>
        <w:tabs>
          <w:tab w:val="left" w:pos="540"/>
        </w:tabs>
        <w:spacing w:line="260" w:lineRule="atLeast"/>
        <w:ind w:left="539" w:hanging="539"/>
        <w:rPr>
          <w:rFonts w:ascii="Arial" w:hAnsi="Arial" w:cs="Arial"/>
          <w:sz w:val="20"/>
        </w:rPr>
      </w:pPr>
      <w:r>
        <w:rPr>
          <w:rFonts w:ascii="Arial" w:hAnsi="Arial" w:cs="Arial"/>
          <w:sz w:val="20"/>
        </w:rPr>
        <w:t>7</w:t>
      </w:r>
      <w:r w:rsidR="00337B1D" w:rsidRPr="00BB4278">
        <w:rPr>
          <w:rFonts w:ascii="Arial" w:hAnsi="Arial" w:cs="Arial"/>
          <w:sz w:val="20"/>
        </w:rPr>
        <w:t xml:space="preserve">. </w:t>
      </w:r>
      <w:r w:rsidR="00BB4278">
        <w:rPr>
          <w:rFonts w:ascii="Arial" w:hAnsi="Arial" w:cs="Arial"/>
          <w:sz w:val="20"/>
        </w:rPr>
        <w:tab/>
        <w:t>Koper</w:t>
      </w:r>
      <w:r w:rsidR="00337B1D" w:rsidRPr="00BB4278">
        <w:rPr>
          <w:rFonts w:ascii="Arial" w:hAnsi="Arial" w:cs="Arial"/>
          <w:sz w:val="20"/>
        </w:rPr>
        <w:t xml:space="preserve"> zal aan de </w:t>
      </w:r>
      <w:r w:rsidR="004A4160">
        <w:rPr>
          <w:rFonts w:ascii="Arial" w:hAnsi="Arial" w:cs="Arial"/>
          <w:sz w:val="20"/>
        </w:rPr>
        <w:t>G</w:t>
      </w:r>
      <w:r w:rsidR="00337B1D" w:rsidRPr="00BB4278">
        <w:rPr>
          <w:rFonts w:ascii="Arial" w:hAnsi="Arial" w:cs="Arial"/>
          <w:sz w:val="20"/>
        </w:rPr>
        <w:t xml:space="preserve">emeente vergoeden door de </w:t>
      </w:r>
      <w:r w:rsidR="004A4160">
        <w:rPr>
          <w:rFonts w:ascii="Arial" w:hAnsi="Arial" w:cs="Arial"/>
          <w:sz w:val="20"/>
        </w:rPr>
        <w:t>G</w:t>
      </w:r>
      <w:r w:rsidR="00337B1D" w:rsidRPr="00BB4278">
        <w:rPr>
          <w:rFonts w:ascii="Arial" w:hAnsi="Arial" w:cs="Arial"/>
          <w:sz w:val="20"/>
        </w:rPr>
        <w:t xml:space="preserve">emeente c.q. door het college van burgemeester en wethouders - op basis van daartoe onherroepelijk geworden besluiten - aan planologisch benadeelden toegekende tegemoetkomingen in planschade (planschadevergoedingen), als bedoeld in artikel 6.1, lid 1, Wro inclusief de daarover verschuldigde renten, welke planschade het gevolg is van het onherroepelijk worden van </w:t>
      </w:r>
      <w:r w:rsidR="00BB4278">
        <w:rPr>
          <w:rFonts w:ascii="Arial" w:hAnsi="Arial" w:cs="Arial"/>
          <w:sz w:val="20"/>
        </w:rPr>
        <w:t xml:space="preserve">de </w:t>
      </w:r>
      <w:r w:rsidR="009103CE">
        <w:rPr>
          <w:rFonts w:ascii="Arial" w:hAnsi="Arial" w:cs="Arial"/>
          <w:sz w:val="20"/>
        </w:rPr>
        <w:t>P</w:t>
      </w:r>
      <w:r w:rsidR="00BB4278">
        <w:rPr>
          <w:rFonts w:ascii="Arial" w:hAnsi="Arial" w:cs="Arial"/>
          <w:sz w:val="20"/>
        </w:rPr>
        <w:t>lanologische maatregel welke het Bouwplan mogelijk maakt</w:t>
      </w:r>
      <w:r w:rsidR="00337B1D" w:rsidRPr="00BB4278">
        <w:rPr>
          <w:rFonts w:ascii="Arial" w:hAnsi="Arial" w:cs="Arial"/>
          <w:sz w:val="20"/>
        </w:rPr>
        <w:t xml:space="preserve">. Wanneer de gemeente in dat kader ook rechtens gehouden moet worden voldaan griffiegeld, kosten van door de planologisch benadeelden ingewonnen bijstand van juridisch en/of andere aard, en/of proceskostenveroordelingen te voldoen, dan zal </w:t>
      </w:r>
      <w:r w:rsidR="00BB4278">
        <w:rPr>
          <w:rFonts w:ascii="Arial" w:hAnsi="Arial" w:cs="Arial"/>
          <w:sz w:val="20"/>
        </w:rPr>
        <w:t>Koper</w:t>
      </w:r>
      <w:r w:rsidR="00337B1D" w:rsidRPr="00BB4278">
        <w:rPr>
          <w:rFonts w:ascii="Arial" w:hAnsi="Arial" w:cs="Arial"/>
          <w:sz w:val="20"/>
        </w:rPr>
        <w:t xml:space="preserve"> ook die kosten aan de gemeente vergoeden. </w:t>
      </w:r>
      <w:r w:rsidR="00BB4278">
        <w:rPr>
          <w:rFonts w:ascii="Arial" w:hAnsi="Arial" w:cs="Arial"/>
          <w:sz w:val="20"/>
        </w:rPr>
        <w:t>Koper</w:t>
      </w:r>
      <w:r w:rsidR="00337B1D" w:rsidRPr="00BB4278">
        <w:rPr>
          <w:rFonts w:ascii="Arial" w:hAnsi="Arial" w:cs="Arial"/>
          <w:sz w:val="20"/>
        </w:rPr>
        <w:t xml:space="preserve"> zal bedoelde tegemoetkomingen (planschadevergoedingen), renten en andere kosten aan de gemeente voldoen uiterlijk binnen twee weken nadat het besluit op de betreffende aanvraag om een tegemoetkoming in planschade in werking is getreden.</w:t>
      </w:r>
    </w:p>
    <w:p w14:paraId="39C7F1C7" w14:textId="77777777" w:rsidR="00BA3FE6" w:rsidRDefault="00BA3FE6" w:rsidP="00AA60DA">
      <w:pPr>
        <w:tabs>
          <w:tab w:val="center" w:pos="4678"/>
        </w:tabs>
        <w:spacing w:line="240" w:lineRule="exact"/>
        <w:jc w:val="both"/>
        <w:rPr>
          <w:rFonts w:ascii="Arial" w:hAnsi="Arial" w:cs="Arial"/>
          <w:b/>
          <w:i/>
          <w:sz w:val="20"/>
        </w:rPr>
      </w:pPr>
    </w:p>
    <w:p w14:paraId="46932114" w14:textId="77777777" w:rsidR="00BB4278" w:rsidRDefault="00BB4278" w:rsidP="00AA60DA">
      <w:pPr>
        <w:tabs>
          <w:tab w:val="center" w:pos="4678"/>
        </w:tabs>
        <w:spacing w:line="240" w:lineRule="exact"/>
        <w:jc w:val="both"/>
        <w:rPr>
          <w:rFonts w:ascii="Arial" w:hAnsi="Arial" w:cs="Arial"/>
          <w:b/>
          <w:i/>
          <w:sz w:val="20"/>
        </w:rPr>
      </w:pPr>
    </w:p>
    <w:p w14:paraId="1568E88A" w14:textId="7647E69F" w:rsidR="00BB4278" w:rsidRDefault="00BB4278" w:rsidP="00AA60DA">
      <w:pPr>
        <w:tabs>
          <w:tab w:val="center" w:pos="4678"/>
        </w:tabs>
        <w:spacing w:line="240" w:lineRule="exact"/>
        <w:jc w:val="both"/>
        <w:rPr>
          <w:rFonts w:ascii="Arial" w:hAnsi="Arial" w:cs="Arial"/>
          <w:b/>
          <w:i/>
          <w:sz w:val="20"/>
        </w:rPr>
      </w:pPr>
      <w:r>
        <w:rPr>
          <w:rFonts w:ascii="Arial" w:hAnsi="Arial" w:cs="Arial"/>
          <w:b/>
          <w:i/>
          <w:sz w:val="20"/>
        </w:rPr>
        <w:t>H.</w:t>
      </w:r>
      <w:r>
        <w:rPr>
          <w:rFonts w:ascii="Arial" w:hAnsi="Arial" w:cs="Arial"/>
          <w:b/>
          <w:i/>
          <w:sz w:val="20"/>
        </w:rPr>
        <w:tab/>
      </w:r>
      <w:r w:rsidR="00E22AFB">
        <w:rPr>
          <w:rFonts w:ascii="Arial" w:hAnsi="Arial" w:cs="Arial"/>
          <w:b/>
          <w:i/>
          <w:sz w:val="20"/>
        </w:rPr>
        <w:t xml:space="preserve">ONTWERP EN </w:t>
      </w:r>
      <w:r>
        <w:rPr>
          <w:rFonts w:ascii="Arial" w:hAnsi="Arial" w:cs="Arial"/>
          <w:b/>
          <w:i/>
          <w:sz w:val="20"/>
        </w:rPr>
        <w:t>REALISATIE VAN HET BOUWPLAN</w:t>
      </w:r>
    </w:p>
    <w:p w14:paraId="74ADBBAA" w14:textId="77777777" w:rsidR="0086617B" w:rsidRDefault="0086617B" w:rsidP="00AA60DA">
      <w:pPr>
        <w:tabs>
          <w:tab w:val="center" w:pos="4678"/>
        </w:tabs>
        <w:spacing w:line="240" w:lineRule="exact"/>
        <w:jc w:val="both"/>
        <w:rPr>
          <w:rFonts w:ascii="Arial" w:hAnsi="Arial" w:cs="Arial"/>
          <w:b/>
          <w:i/>
          <w:sz w:val="20"/>
        </w:rPr>
      </w:pPr>
    </w:p>
    <w:p w14:paraId="7C0F1382" w14:textId="2BF56750" w:rsidR="00E22AFB" w:rsidRDefault="00064926" w:rsidP="00064926">
      <w:pPr>
        <w:spacing w:line="240" w:lineRule="exact"/>
        <w:ind w:left="567" w:hanging="567"/>
        <w:jc w:val="both"/>
        <w:rPr>
          <w:rFonts w:ascii="Arial" w:hAnsi="Arial" w:cs="Arial"/>
          <w:bCs/>
          <w:iCs/>
          <w:sz w:val="20"/>
        </w:rPr>
      </w:pPr>
      <w:r>
        <w:rPr>
          <w:rFonts w:ascii="Arial" w:hAnsi="Arial" w:cs="Arial"/>
          <w:bCs/>
          <w:iCs/>
          <w:sz w:val="20"/>
        </w:rPr>
        <w:t>1.</w:t>
      </w:r>
      <w:r>
        <w:rPr>
          <w:rFonts w:ascii="Arial" w:hAnsi="Arial" w:cs="Arial"/>
          <w:bCs/>
          <w:iCs/>
          <w:sz w:val="20"/>
        </w:rPr>
        <w:tab/>
      </w:r>
      <w:r w:rsidR="00E22AFB">
        <w:rPr>
          <w:rFonts w:ascii="Arial" w:hAnsi="Arial" w:cs="Arial"/>
          <w:bCs/>
          <w:iCs/>
          <w:sz w:val="20"/>
        </w:rPr>
        <w:t xml:space="preserve">Koper zal het ontwerp zoals ingediend bij de Inschrijving, voor zijn rekening en risico opwerken tot een voorlopig ontwerp (VO) en een definitief ontwerp (DO). Zowel het VO als het DO behoeft de goedkeuring van de Gemeente, alvorens Koper mag aanvangen met een volgende planfase. De Gemeente zal haar goedkeuring niet op onredelijke gronden onthouden. </w:t>
      </w:r>
      <w:r w:rsidR="0062650D">
        <w:rPr>
          <w:rFonts w:ascii="Arial" w:hAnsi="Arial" w:cs="Arial"/>
          <w:bCs/>
          <w:iCs/>
          <w:sz w:val="20"/>
        </w:rPr>
        <w:t>Koper dient</w:t>
      </w:r>
      <w:r w:rsidR="00E22AFB">
        <w:rPr>
          <w:rFonts w:ascii="Arial" w:hAnsi="Arial" w:cs="Arial"/>
          <w:bCs/>
          <w:iCs/>
          <w:sz w:val="20"/>
        </w:rPr>
        <w:t xml:space="preserve"> binnen </w:t>
      </w:r>
      <w:r w:rsidR="000E2BF3">
        <w:rPr>
          <w:rFonts w:ascii="Arial" w:hAnsi="Arial" w:cs="Arial"/>
          <w:bCs/>
          <w:iCs/>
          <w:sz w:val="20"/>
        </w:rPr>
        <w:t>9</w:t>
      </w:r>
      <w:r w:rsidR="000E2BF3">
        <w:rPr>
          <w:rFonts w:ascii="Arial" w:hAnsi="Arial" w:cs="Arial"/>
          <w:bCs/>
          <w:iCs/>
          <w:sz w:val="20"/>
        </w:rPr>
        <w:t xml:space="preserve"> </w:t>
      </w:r>
      <w:r w:rsidR="00E22AFB">
        <w:rPr>
          <w:rFonts w:ascii="Arial" w:hAnsi="Arial" w:cs="Arial"/>
          <w:bCs/>
          <w:iCs/>
          <w:sz w:val="20"/>
        </w:rPr>
        <w:t xml:space="preserve">maanden na ondertekening van deze Overeenkomst </w:t>
      </w:r>
      <w:r w:rsidR="00CF51EB">
        <w:rPr>
          <w:rFonts w:ascii="Arial" w:hAnsi="Arial" w:cs="Arial"/>
          <w:bCs/>
          <w:iCs/>
          <w:sz w:val="20"/>
        </w:rPr>
        <w:t>een volledig</w:t>
      </w:r>
      <w:r w:rsidR="00E22AFB">
        <w:rPr>
          <w:rFonts w:ascii="Arial" w:hAnsi="Arial" w:cs="Arial"/>
          <w:bCs/>
          <w:iCs/>
          <w:sz w:val="20"/>
        </w:rPr>
        <w:t xml:space="preserve"> </w:t>
      </w:r>
      <w:r w:rsidR="0062650D">
        <w:rPr>
          <w:rFonts w:ascii="Arial" w:hAnsi="Arial" w:cs="Arial"/>
          <w:bCs/>
          <w:iCs/>
          <w:sz w:val="20"/>
        </w:rPr>
        <w:t>DO ter goedkeuring bij de Gemeente aan te leveren, waarna de Gemeente dit zal toetsen</w:t>
      </w:r>
      <w:r w:rsidR="00E22AFB">
        <w:rPr>
          <w:rFonts w:ascii="Arial" w:hAnsi="Arial" w:cs="Arial"/>
          <w:bCs/>
          <w:iCs/>
          <w:sz w:val="20"/>
        </w:rPr>
        <w:t xml:space="preserve">. Koper werkt het goedgekeurde DO vervolgens voor zijn rekening en risico uit in een bestek en tekeningen. </w:t>
      </w:r>
    </w:p>
    <w:p w14:paraId="7E3405D7" w14:textId="77777777" w:rsidR="00E22AFB" w:rsidRDefault="00E22AFB" w:rsidP="00064926">
      <w:pPr>
        <w:spacing w:line="240" w:lineRule="exact"/>
        <w:ind w:left="567" w:hanging="567"/>
        <w:jc w:val="both"/>
        <w:rPr>
          <w:rFonts w:ascii="Arial" w:hAnsi="Arial" w:cs="Arial"/>
          <w:bCs/>
          <w:iCs/>
          <w:sz w:val="20"/>
        </w:rPr>
      </w:pPr>
    </w:p>
    <w:p w14:paraId="4805582D" w14:textId="4DC2245C" w:rsidR="0086617B" w:rsidRDefault="00E22AFB" w:rsidP="00064926">
      <w:pPr>
        <w:spacing w:line="240" w:lineRule="exact"/>
        <w:ind w:left="567" w:hanging="567"/>
        <w:jc w:val="both"/>
        <w:rPr>
          <w:rFonts w:ascii="Arial" w:hAnsi="Arial" w:cs="Arial"/>
          <w:sz w:val="20"/>
        </w:rPr>
      </w:pPr>
      <w:r>
        <w:rPr>
          <w:rFonts w:ascii="Arial" w:hAnsi="Arial" w:cs="Arial"/>
          <w:bCs/>
          <w:iCs/>
          <w:sz w:val="20"/>
        </w:rPr>
        <w:t>2.</w:t>
      </w:r>
      <w:r>
        <w:rPr>
          <w:rFonts w:ascii="Arial" w:hAnsi="Arial" w:cs="Arial"/>
          <w:bCs/>
          <w:iCs/>
          <w:sz w:val="20"/>
        </w:rPr>
        <w:tab/>
      </w:r>
      <w:r w:rsidR="0086617B" w:rsidRPr="0086617B">
        <w:rPr>
          <w:rFonts w:ascii="Arial" w:hAnsi="Arial" w:cs="Arial"/>
          <w:bCs/>
          <w:iCs/>
          <w:sz w:val="20"/>
        </w:rPr>
        <w:t xml:space="preserve">Koper </w:t>
      </w:r>
      <w:r w:rsidR="0086617B" w:rsidRPr="0086617B">
        <w:rPr>
          <w:rFonts w:ascii="Arial" w:hAnsi="Arial" w:cs="Arial"/>
          <w:sz w:val="20"/>
        </w:rPr>
        <w:t xml:space="preserve">zal tijdig (in ieder geval binnen 2 maanden nadat de </w:t>
      </w:r>
      <w:r w:rsidR="009103CE">
        <w:rPr>
          <w:rFonts w:ascii="Arial" w:hAnsi="Arial" w:cs="Arial"/>
          <w:sz w:val="20"/>
        </w:rPr>
        <w:t>P</w:t>
      </w:r>
      <w:r w:rsidR="0086617B" w:rsidRPr="0086617B">
        <w:rPr>
          <w:rFonts w:ascii="Arial" w:hAnsi="Arial" w:cs="Arial"/>
          <w:sz w:val="20"/>
        </w:rPr>
        <w:t xml:space="preserve">lanologische maatregel onherroepelijk is geworden) en voor eigen rekening en risico, met inachtneming van de Planning, </w:t>
      </w:r>
      <w:r w:rsidR="00041309">
        <w:rPr>
          <w:rFonts w:ascii="Arial" w:hAnsi="Arial" w:cs="Arial"/>
          <w:sz w:val="20"/>
        </w:rPr>
        <w:t>de (eerste)</w:t>
      </w:r>
      <w:r w:rsidR="00041309" w:rsidRPr="0086617B">
        <w:rPr>
          <w:rFonts w:ascii="Arial" w:hAnsi="Arial" w:cs="Arial"/>
          <w:sz w:val="20"/>
        </w:rPr>
        <w:t xml:space="preserve"> </w:t>
      </w:r>
      <w:r w:rsidR="0086617B" w:rsidRPr="0086617B">
        <w:rPr>
          <w:rFonts w:ascii="Arial" w:hAnsi="Arial" w:cs="Arial"/>
          <w:sz w:val="20"/>
        </w:rPr>
        <w:t xml:space="preserve">voor de realisatie van het Bouwplan benodigde volledige en ontvankelijke </w:t>
      </w:r>
      <w:r w:rsidR="00041309" w:rsidRPr="0086617B">
        <w:rPr>
          <w:rFonts w:ascii="Arial" w:hAnsi="Arial" w:cs="Arial"/>
          <w:sz w:val="20"/>
        </w:rPr>
        <w:t>aanvra</w:t>
      </w:r>
      <w:r w:rsidR="00041309">
        <w:rPr>
          <w:rFonts w:ascii="Arial" w:hAnsi="Arial" w:cs="Arial"/>
          <w:sz w:val="20"/>
        </w:rPr>
        <w:t>ag</w:t>
      </w:r>
      <w:r w:rsidR="00041309" w:rsidRPr="0086617B">
        <w:rPr>
          <w:rFonts w:ascii="Arial" w:hAnsi="Arial" w:cs="Arial"/>
          <w:sz w:val="20"/>
        </w:rPr>
        <w:t xml:space="preserve"> </w:t>
      </w:r>
      <w:r w:rsidR="0086617B" w:rsidRPr="0086617B">
        <w:rPr>
          <w:rFonts w:ascii="Arial" w:hAnsi="Arial" w:cs="Arial"/>
          <w:sz w:val="20"/>
        </w:rPr>
        <w:t xml:space="preserve">voor </w:t>
      </w:r>
      <w:r w:rsidR="00041309">
        <w:rPr>
          <w:rFonts w:ascii="Arial" w:hAnsi="Arial" w:cs="Arial"/>
          <w:sz w:val="20"/>
        </w:rPr>
        <w:t xml:space="preserve">een omgevingsvergunning indienen en ingediend houden. Koper zal vervolgens tijdig en met inachtneming van de Planning de overige noodzakelijke </w:t>
      </w:r>
      <w:r w:rsidR="0086617B" w:rsidRPr="0086617B">
        <w:rPr>
          <w:rFonts w:ascii="Arial" w:hAnsi="Arial" w:cs="Arial"/>
          <w:sz w:val="20"/>
        </w:rPr>
        <w:t>vergunningen, ontheffingen, goedkeuringen, vrijstellingen en andere besluiten van overheidswege indienen en ingediend houden.</w:t>
      </w:r>
      <w:r w:rsidR="0086617B">
        <w:rPr>
          <w:rFonts w:ascii="Arial" w:hAnsi="Arial" w:cs="Arial"/>
          <w:sz w:val="20"/>
        </w:rPr>
        <w:t xml:space="preserve"> </w:t>
      </w:r>
    </w:p>
    <w:p w14:paraId="10149416" w14:textId="77777777" w:rsidR="0086617B" w:rsidRDefault="0086617B" w:rsidP="00064926">
      <w:pPr>
        <w:spacing w:line="240" w:lineRule="exact"/>
        <w:ind w:left="567" w:hanging="567"/>
        <w:jc w:val="both"/>
        <w:rPr>
          <w:rFonts w:ascii="Arial" w:hAnsi="Arial" w:cs="Arial"/>
          <w:sz w:val="20"/>
        </w:rPr>
      </w:pPr>
    </w:p>
    <w:p w14:paraId="0081CC63" w14:textId="5DC59B5E" w:rsidR="00064926" w:rsidRDefault="00E22AFB" w:rsidP="00064926">
      <w:pPr>
        <w:spacing w:line="240" w:lineRule="exact"/>
        <w:ind w:left="567" w:hanging="567"/>
        <w:jc w:val="both"/>
        <w:rPr>
          <w:rFonts w:ascii="Arial" w:hAnsi="Arial" w:cs="Arial"/>
          <w:bCs/>
          <w:iCs/>
          <w:sz w:val="20"/>
        </w:rPr>
      </w:pPr>
      <w:r>
        <w:rPr>
          <w:rFonts w:ascii="Arial" w:hAnsi="Arial" w:cs="Arial"/>
          <w:sz w:val="20"/>
        </w:rPr>
        <w:t>3</w:t>
      </w:r>
      <w:r w:rsidR="0086617B">
        <w:rPr>
          <w:rFonts w:ascii="Arial" w:hAnsi="Arial" w:cs="Arial"/>
          <w:sz w:val="20"/>
        </w:rPr>
        <w:t>.</w:t>
      </w:r>
      <w:r w:rsidR="0086617B">
        <w:rPr>
          <w:rFonts w:ascii="Arial" w:hAnsi="Arial" w:cs="Arial"/>
          <w:sz w:val="20"/>
        </w:rPr>
        <w:tab/>
        <w:t xml:space="preserve">De aanvraag om een omgevingsvergunning dient in overeenstemming te zijn met </w:t>
      </w:r>
      <w:r>
        <w:rPr>
          <w:rFonts w:ascii="Arial" w:hAnsi="Arial" w:cs="Arial"/>
          <w:sz w:val="20"/>
        </w:rPr>
        <w:t>het goedgekeurde DO zoals bedoeld in lid 1 van dit artikel</w:t>
      </w:r>
      <w:r w:rsidR="0086617B">
        <w:rPr>
          <w:rFonts w:ascii="Arial" w:hAnsi="Arial" w:cs="Arial"/>
          <w:sz w:val="20"/>
        </w:rPr>
        <w:t xml:space="preserve">. Het is Koper niet toegestaan om, zonder voorafgaande schriftelijke toestemming van de Gemeente, </w:t>
      </w:r>
      <w:r w:rsidR="0096445C">
        <w:rPr>
          <w:rFonts w:ascii="Arial" w:hAnsi="Arial" w:cs="Arial"/>
          <w:sz w:val="20"/>
        </w:rPr>
        <w:t>een aanvraag in te dienen die afwijkt</w:t>
      </w:r>
      <w:r w:rsidR="0086617B">
        <w:rPr>
          <w:rFonts w:ascii="Arial" w:hAnsi="Arial" w:cs="Arial"/>
          <w:sz w:val="20"/>
        </w:rPr>
        <w:t xml:space="preserve"> van </w:t>
      </w:r>
      <w:r>
        <w:rPr>
          <w:rFonts w:ascii="Arial" w:hAnsi="Arial" w:cs="Arial"/>
          <w:sz w:val="20"/>
        </w:rPr>
        <w:t xml:space="preserve">het goedgekeurde DO en/of van </w:t>
      </w:r>
      <w:r w:rsidR="0086617B">
        <w:rPr>
          <w:rFonts w:ascii="Arial" w:hAnsi="Arial" w:cs="Arial"/>
          <w:sz w:val="20"/>
        </w:rPr>
        <w:t>de Inschrijving</w:t>
      </w:r>
      <w:r w:rsidR="0096445C">
        <w:rPr>
          <w:rFonts w:ascii="Arial" w:hAnsi="Arial" w:cs="Arial"/>
          <w:sz w:val="20"/>
        </w:rPr>
        <w:t xml:space="preserve">, ongeacht of dit past binnen de Planologische maatregel. </w:t>
      </w:r>
    </w:p>
    <w:p w14:paraId="0E8AB4E1" w14:textId="77777777" w:rsidR="00064926" w:rsidRDefault="00064926" w:rsidP="00064926">
      <w:pPr>
        <w:spacing w:line="240" w:lineRule="exact"/>
        <w:ind w:left="567" w:hanging="567"/>
        <w:jc w:val="both"/>
        <w:rPr>
          <w:rFonts w:ascii="Arial" w:hAnsi="Arial" w:cs="Arial"/>
          <w:bCs/>
          <w:iCs/>
          <w:sz w:val="20"/>
        </w:rPr>
      </w:pPr>
    </w:p>
    <w:p w14:paraId="7A49D714" w14:textId="7A2EB56B" w:rsidR="00064926" w:rsidRDefault="00A7301F" w:rsidP="00064926">
      <w:pPr>
        <w:spacing w:line="240" w:lineRule="exact"/>
        <w:ind w:left="567" w:hanging="567"/>
        <w:jc w:val="both"/>
        <w:rPr>
          <w:rFonts w:ascii="Arial" w:hAnsi="Arial" w:cs="Arial"/>
          <w:bCs/>
          <w:iCs/>
          <w:sz w:val="20"/>
        </w:rPr>
      </w:pPr>
      <w:r>
        <w:rPr>
          <w:rFonts w:ascii="Arial" w:hAnsi="Arial" w:cs="Arial"/>
          <w:bCs/>
          <w:iCs/>
          <w:sz w:val="20"/>
        </w:rPr>
        <w:t>4</w:t>
      </w:r>
      <w:r w:rsidR="0086617B">
        <w:rPr>
          <w:rFonts w:ascii="Arial" w:hAnsi="Arial" w:cs="Arial"/>
          <w:bCs/>
          <w:iCs/>
          <w:sz w:val="20"/>
        </w:rPr>
        <w:t>.</w:t>
      </w:r>
      <w:r w:rsidR="00064926">
        <w:rPr>
          <w:rFonts w:ascii="Arial" w:hAnsi="Arial" w:cs="Arial"/>
          <w:bCs/>
          <w:iCs/>
          <w:sz w:val="20"/>
        </w:rPr>
        <w:tab/>
      </w:r>
      <w:r w:rsidR="0086617B">
        <w:rPr>
          <w:rFonts w:ascii="Arial" w:hAnsi="Arial" w:cs="Arial"/>
          <w:bCs/>
          <w:iCs/>
          <w:sz w:val="20"/>
        </w:rPr>
        <w:t>Koper realiseert het Bouwplan volledig voor eigen rekening en risico.</w:t>
      </w:r>
    </w:p>
    <w:p w14:paraId="6CF2CE7E" w14:textId="39E8A518" w:rsidR="003912E0" w:rsidRDefault="003912E0" w:rsidP="00064926">
      <w:pPr>
        <w:spacing w:line="240" w:lineRule="exact"/>
        <w:ind w:left="567" w:hanging="567"/>
        <w:jc w:val="both"/>
        <w:rPr>
          <w:rFonts w:ascii="Arial" w:hAnsi="Arial" w:cs="Arial"/>
          <w:bCs/>
          <w:iCs/>
          <w:sz w:val="20"/>
        </w:rPr>
      </w:pPr>
    </w:p>
    <w:p w14:paraId="2D126429" w14:textId="4F5BFCD7" w:rsidR="003912E0" w:rsidRDefault="003912E0" w:rsidP="00064926">
      <w:pPr>
        <w:spacing w:line="240" w:lineRule="exact"/>
        <w:ind w:left="567" w:hanging="567"/>
        <w:jc w:val="both"/>
        <w:rPr>
          <w:rFonts w:ascii="Arial" w:hAnsi="Arial" w:cs="Arial"/>
          <w:bCs/>
          <w:iCs/>
          <w:sz w:val="20"/>
        </w:rPr>
      </w:pPr>
      <w:r>
        <w:rPr>
          <w:rFonts w:ascii="Arial" w:hAnsi="Arial" w:cs="Arial"/>
          <w:bCs/>
          <w:iCs/>
          <w:sz w:val="20"/>
        </w:rPr>
        <w:t>5.</w:t>
      </w:r>
      <w:r>
        <w:rPr>
          <w:rFonts w:ascii="Arial" w:hAnsi="Arial" w:cs="Arial"/>
          <w:bCs/>
          <w:iCs/>
          <w:sz w:val="20"/>
        </w:rPr>
        <w:tab/>
        <w:t xml:space="preserve">Partijen kunnen overeenkomen dat het Bouwplan wordt gerealiseerd in </w:t>
      </w:r>
      <w:r w:rsidR="006B5D3D">
        <w:rPr>
          <w:rFonts w:ascii="Arial" w:hAnsi="Arial" w:cs="Arial"/>
          <w:bCs/>
          <w:iCs/>
          <w:sz w:val="20"/>
        </w:rPr>
        <w:t xml:space="preserve">ten hoogste vier (4) </w:t>
      </w:r>
      <w:r>
        <w:rPr>
          <w:rFonts w:ascii="Arial" w:hAnsi="Arial" w:cs="Arial"/>
          <w:bCs/>
          <w:iCs/>
          <w:sz w:val="20"/>
        </w:rPr>
        <w:t xml:space="preserve">Fasen, waarbij de Fasen een logische samenhang moeten hebben. </w:t>
      </w:r>
    </w:p>
    <w:p w14:paraId="6510B48E" w14:textId="4CEBA9EA" w:rsidR="00971B57" w:rsidRDefault="00971B57" w:rsidP="00064926">
      <w:pPr>
        <w:spacing w:line="240" w:lineRule="exact"/>
        <w:ind w:left="567" w:hanging="567"/>
        <w:jc w:val="both"/>
        <w:rPr>
          <w:rFonts w:ascii="Arial" w:hAnsi="Arial" w:cs="Arial"/>
          <w:bCs/>
          <w:iCs/>
          <w:sz w:val="20"/>
        </w:rPr>
      </w:pPr>
    </w:p>
    <w:p w14:paraId="07E2594B" w14:textId="6DB208C0" w:rsidR="00971B57" w:rsidRDefault="003912E0" w:rsidP="00064926">
      <w:pPr>
        <w:spacing w:line="240" w:lineRule="exact"/>
        <w:ind w:left="567" w:hanging="567"/>
        <w:jc w:val="both"/>
        <w:rPr>
          <w:rFonts w:ascii="Arial" w:hAnsi="Arial" w:cs="Arial"/>
          <w:bCs/>
          <w:iCs/>
          <w:sz w:val="20"/>
        </w:rPr>
      </w:pPr>
      <w:r>
        <w:rPr>
          <w:rFonts w:ascii="Arial" w:hAnsi="Arial" w:cs="Arial"/>
          <w:bCs/>
          <w:iCs/>
          <w:sz w:val="20"/>
        </w:rPr>
        <w:t>6</w:t>
      </w:r>
      <w:r w:rsidR="00971B57">
        <w:rPr>
          <w:rFonts w:ascii="Arial" w:hAnsi="Arial" w:cs="Arial"/>
          <w:bCs/>
          <w:iCs/>
          <w:sz w:val="20"/>
        </w:rPr>
        <w:t>.</w:t>
      </w:r>
      <w:r w:rsidR="00971B57">
        <w:rPr>
          <w:rFonts w:ascii="Arial" w:hAnsi="Arial" w:cs="Arial"/>
          <w:bCs/>
          <w:iCs/>
          <w:sz w:val="20"/>
        </w:rPr>
        <w:tab/>
        <w:t xml:space="preserve">Koper dient binnen 6 maanden nadat de omgevingsvergunning voor </w:t>
      </w:r>
      <w:r>
        <w:rPr>
          <w:rFonts w:ascii="Arial" w:hAnsi="Arial" w:cs="Arial"/>
          <w:bCs/>
          <w:iCs/>
          <w:sz w:val="20"/>
        </w:rPr>
        <w:t xml:space="preserve">(de betreffende Fase van) </w:t>
      </w:r>
      <w:r w:rsidR="00971B57">
        <w:rPr>
          <w:rFonts w:ascii="Arial" w:hAnsi="Arial" w:cs="Arial"/>
          <w:bCs/>
          <w:iCs/>
          <w:sz w:val="20"/>
        </w:rPr>
        <w:t>het Bouwplan onherroepelijk is geworden</w:t>
      </w:r>
      <w:r>
        <w:rPr>
          <w:rFonts w:ascii="Arial" w:hAnsi="Arial" w:cs="Arial"/>
          <w:bCs/>
          <w:iCs/>
          <w:sz w:val="20"/>
        </w:rPr>
        <w:t xml:space="preserve"> en 70% van de woningen van (de betreffende Fase van) het Bouwplan zijn verkocht</w:t>
      </w:r>
      <w:r w:rsidR="00971B57">
        <w:rPr>
          <w:rFonts w:ascii="Arial" w:hAnsi="Arial" w:cs="Arial"/>
          <w:bCs/>
          <w:iCs/>
          <w:sz w:val="20"/>
        </w:rPr>
        <w:t>, aan te vangen met de bouw en deze voortvarend voort te zetten. Het Bouwplan</w:t>
      </w:r>
      <w:r>
        <w:rPr>
          <w:rFonts w:ascii="Arial" w:hAnsi="Arial" w:cs="Arial"/>
          <w:bCs/>
          <w:iCs/>
          <w:sz w:val="20"/>
        </w:rPr>
        <w:t>, casu quo de betreffende Fase van het Bouwplan</w:t>
      </w:r>
      <w:r w:rsidR="00971B57">
        <w:rPr>
          <w:rFonts w:ascii="Arial" w:hAnsi="Arial" w:cs="Arial"/>
          <w:bCs/>
          <w:iCs/>
          <w:sz w:val="20"/>
        </w:rPr>
        <w:t xml:space="preserve"> dient te zijn afgerond binnen </w:t>
      </w:r>
      <w:r w:rsidR="00CF51EB">
        <w:rPr>
          <w:rFonts w:ascii="Arial" w:hAnsi="Arial" w:cs="Arial"/>
          <w:bCs/>
          <w:iCs/>
          <w:sz w:val="20"/>
        </w:rPr>
        <w:t>2</w:t>
      </w:r>
      <w:r w:rsidR="00971B57">
        <w:rPr>
          <w:rFonts w:ascii="Arial" w:hAnsi="Arial" w:cs="Arial"/>
          <w:bCs/>
          <w:iCs/>
          <w:sz w:val="20"/>
        </w:rPr>
        <w:t xml:space="preserve"> jaar na start bouw. </w:t>
      </w:r>
      <w:r>
        <w:rPr>
          <w:rFonts w:ascii="Arial" w:hAnsi="Arial" w:cs="Arial"/>
          <w:bCs/>
          <w:iCs/>
          <w:sz w:val="20"/>
        </w:rPr>
        <w:t xml:space="preserve">Onder verkoop van een woning wordt in dit verband verstaan: een door de </w:t>
      </w:r>
      <w:r w:rsidR="00EF0DCF">
        <w:rPr>
          <w:rFonts w:ascii="Arial" w:hAnsi="Arial" w:cs="Arial"/>
          <w:bCs/>
          <w:iCs/>
          <w:sz w:val="20"/>
        </w:rPr>
        <w:t>eindgebruiker van de woning</w:t>
      </w:r>
      <w:r>
        <w:rPr>
          <w:rFonts w:ascii="Arial" w:hAnsi="Arial" w:cs="Arial"/>
          <w:bCs/>
          <w:iCs/>
          <w:sz w:val="20"/>
        </w:rPr>
        <w:t xml:space="preserve"> </w:t>
      </w:r>
      <w:r w:rsidR="008A0451">
        <w:rPr>
          <w:rFonts w:ascii="Arial" w:hAnsi="Arial" w:cs="Arial"/>
          <w:bCs/>
          <w:iCs/>
          <w:sz w:val="20"/>
        </w:rPr>
        <w:t>onder</w:t>
      </w:r>
      <w:r>
        <w:rPr>
          <w:rFonts w:ascii="Arial" w:hAnsi="Arial" w:cs="Arial"/>
          <w:bCs/>
          <w:iCs/>
          <w:sz w:val="20"/>
        </w:rPr>
        <w:t>tekende koopovereenkomst.</w:t>
      </w:r>
    </w:p>
    <w:p w14:paraId="7DCD2092" w14:textId="77777777" w:rsidR="0086617B" w:rsidRDefault="0086617B" w:rsidP="00064926">
      <w:pPr>
        <w:spacing w:line="240" w:lineRule="exact"/>
        <w:ind w:left="567" w:hanging="567"/>
        <w:jc w:val="both"/>
        <w:rPr>
          <w:rFonts w:ascii="Arial" w:hAnsi="Arial" w:cs="Arial"/>
          <w:bCs/>
          <w:iCs/>
          <w:sz w:val="20"/>
        </w:rPr>
      </w:pPr>
    </w:p>
    <w:p w14:paraId="416784D7" w14:textId="2D284E8B" w:rsidR="0086617B" w:rsidRDefault="00971B57" w:rsidP="00064926">
      <w:pPr>
        <w:spacing w:line="240" w:lineRule="exact"/>
        <w:ind w:left="567" w:hanging="567"/>
        <w:jc w:val="both"/>
        <w:rPr>
          <w:rFonts w:ascii="Arial" w:hAnsi="Arial" w:cs="Arial"/>
          <w:bCs/>
          <w:iCs/>
          <w:sz w:val="20"/>
        </w:rPr>
      </w:pPr>
      <w:r>
        <w:rPr>
          <w:rFonts w:ascii="Arial" w:hAnsi="Arial" w:cs="Arial"/>
          <w:bCs/>
          <w:iCs/>
          <w:sz w:val="20"/>
        </w:rPr>
        <w:t>6</w:t>
      </w:r>
      <w:r w:rsidR="0086617B">
        <w:rPr>
          <w:rFonts w:ascii="Arial" w:hAnsi="Arial" w:cs="Arial"/>
          <w:bCs/>
          <w:iCs/>
          <w:sz w:val="20"/>
        </w:rPr>
        <w:t>.</w:t>
      </w:r>
      <w:r w:rsidR="0086617B">
        <w:rPr>
          <w:rFonts w:ascii="Arial" w:hAnsi="Arial" w:cs="Arial"/>
          <w:bCs/>
          <w:iCs/>
          <w:sz w:val="20"/>
        </w:rPr>
        <w:tab/>
        <w:t xml:space="preserve">Het bouwverkeer dient de door de Gemeente aangewezen route te volgen. </w:t>
      </w:r>
    </w:p>
    <w:p w14:paraId="3B5FF310" w14:textId="77777777" w:rsidR="0086617B" w:rsidRDefault="0086617B" w:rsidP="00064926">
      <w:pPr>
        <w:spacing w:line="240" w:lineRule="exact"/>
        <w:ind w:left="567" w:hanging="567"/>
        <w:jc w:val="both"/>
        <w:rPr>
          <w:rFonts w:ascii="Arial" w:hAnsi="Arial" w:cs="Arial"/>
          <w:bCs/>
          <w:iCs/>
          <w:sz w:val="20"/>
        </w:rPr>
      </w:pPr>
    </w:p>
    <w:p w14:paraId="6AFC872C" w14:textId="5ABEF2F2" w:rsidR="0086617B" w:rsidRPr="002E2013" w:rsidRDefault="00971B57" w:rsidP="0086617B">
      <w:pPr>
        <w:pStyle w:val="Geenafstand"/>
        <w:ind w:left="560" w:hanging="560"/>
      </w:pPr>
      <w:r>
        <w:rPr>
          <w:bCs/>
          <w:iCs/>
        </w:rPr>
        <w:t>7</w:t>
      </w:r>
      <w:r w:rsidR="0086617B">
        <w:rPr>
          <w:bCs/>
          <w:iCs/>
        </w:rPr>
        <w:t>.</w:t>
      </w:r>
      <w:r w:rsidR="0086617B">
        <w:rPr>
          <w:bCs/>
          <w:iCs/>
        </w:rPr>
        <w:tab/>
      </w:r>
      <w:r w:rsidR="0086617B" w:rsidRPr="002E2013">
        <w:t xml:space="preserve">Eventuele schade aan de </w:t>
      </w:r>
      <w:r w:rsidR="0086617B">
        <w:t>omringende openbare voorzieningen rondom het Verkochte, ontstaan</w:t>
      </w:r>
      <w:r w:rsidR="0086617B" w:rsidRPr="002E2013">
        <w:t xml:space="preserve"> door of als gevolg van door of namens </w:t>
      </w:r>
      <w:r w:rsidR="0086617B">
        <w:t>Koper</w:t>
      </w:r>
      <w:r w:rsidR="0086617B" w:rsidRPr="002E2013">
        <w:t xml:space="preserve"> uitgevoerde werkzaamheden zal door </w:t>
      </w:r>
      <w:r w:rsidR="0086617B">
        <w:t xml:space="preserve">Koper </w:t>
      </w:r>
      <w:r w:rsidR="0086617B" w:rsidRPr="002E2013">
        <w:t xml:space="preserve">op eerste schriftelijke aanzegging van de Gemeente worden hersteld. Blijft </w:t>
      </w:r>
      <w:r w:rsidR="0086617B">
        <w:t>Koper</w:t>
      </w:r>
      <w:r w:rsidR="0086617B" w:rsidRPr="002E2013">
        <w:t xml:space="preserve"> – na schriftelijke sommatie van de Gemeente om tot herstel over te gaan – in gebreke, dan is de Gemeente gerechtigd na verloop van twee (2) weken na dagtekening van de sommatie zelf tot herstel over te (doen) gaan voor rekening van </w:t>
      </w:r>
      <w:r w:rsidR="0086617B">
        <w:t>Koper</w:t>
      </w:r>
      <w:r w:rsidR="0086617B" w:rsidRPr="002E2013">
        <w:t>.</w:t>
      </w:r>
    </w:p>
    <w:p w14:paraId="74DAA56E" w14:textId="684F6988" w:rsidR="0086617B" w:rsidRPr="002E2013" w:rsidRDefault="0086617B" w:rsidP="0086617B">
      <w:pPr>
        <w:pStyle w:val="Geenafstand"/>
        <w:ind w:left="560" w:firstLine="7"/>
        <w:rPr>
          <w:bCs/>
        </w:rPr>
      </w:pPr>
      <w:r w:rsidRPr="002E2013">
        <w:rPr>
          <w:bCs/>
        </w:rPr>
        <w:t xml:space="preserve">Partijen </w:t>
      </w:r>
      <w:r w:rsidR="0029231C">
        <w:rPr>
          <w:bCs/>
        </w:rPr>
        <w:t>zullen vooraf</w:t>
      </w:r>
      <w:r w:rsidRPr="002E2013">
        <w:rPr>
          <w:bCs/>
        </w:rPr>
        <w:t xml:space="preserve"> een 0-meting verrichten van de staat van het betreffende </w:t>
      </w:r>
      <w:r>
        <w:rPr>
          <w:bCs/>
        </w:rPr>
        <w:t>o</w:t>
      </w:r>
      <w:r w:rsidRPr="002E2013">
        <w:rPr>
          <w:bCs/>
        </w:rPr>
        <w:t xml:space="preserve">penbaar </w:t>
      </w:r>
      <w:r>
        <w:rPr>
          <w:bCs/>
        </w:rPr>
        <w:t>g</w:t>
      </w:r>
      <w:r w:rsidRPr="002E2013">
        <w:rPr>
          <w:bCs/>
        </w:rPr>
        <w:t xml:space="preserve">ebied. </w:t>
      </w:r>
    </w:p>
    <w:p w14:paraId="0309764F" w14:textId="77777777" w:rsidR="0086617B" w:rsidRDefault="0086617B" w:rsidP="00064926">
      <w:pPr>
        <w:spacing w:line="240" w:lineRule="exact"/>
        <w:ind w:left="567" w:hanging="567"/>
        <w:jc w:val="both"/>
        <w:rPr>
          <w:rFonts w:ascii="Arial" w:hAnsi="Arial" w:cs="Arial"/>
          <w:bCs/>
          <w:iCs/>
          <w:sz w:val="20"/>
        </w:rPr>
      </w:pPr>
    </w:p>
    <w:p w14:paraId="1D0C663B" w14:textId="77777777" w:rsidR="0086617B" w:rsidRDefault="0086617B" w:rsidP="00064926">
      <w:pPr>
        <w:spacing w:line="240" w:lineRule="exact"/>
        <w:ind w:left="567" w:hanging="567"/>
        <w:jc w:val="both"/>
        <w:rPr>
          <w:rFonts w:ascii="Arial" w:hAnsi="Arial" w:cs="Arial"/>
          <w:bCs/>
          <w:iCs/>
          <w:sz w:val="20"/>
        </w:rPr>
      </w:pPr>
    </w:p>
    <w:p w14:paraId="7FBA9B61" w14:textId="77777777" w:rsidR="00972361" w:rsidRDefault="00972361" w:rsidP="00972361">
      <w:pPr>
        <w:tabs>
          <w:tab w:val="center" w:pos="4678"/>
        </w:tabs>
        <w:spacing w:line="240" w:lineRule="exact"/>
        <w:jc w:val="both"/>
        <w:rPr>
          <w:rFonts w:ascii="Arial" w:hAnsi="Arial" w:cs="Arial"/>
          <w:b/>
          <w:i/>
          <w:sz w:val="20"/>
        </w:rPr>
      </w:pPr>
      <w:bookmarkStart w:id="0" w:name="_Toc8554744"/>
      <w:bookmarkStart w:id="1" w:name="_Toc26354597"/>
      <w:r>
        <w:rPr>
          <w:rFonts w:ascii="Arial" w:hAnsi="Arial" w:cs="Arial"/>
          <w:b/>
          <w:i/>
          <w:sz w:val="20"/>
        </w:rPr>
        <w:t>I.</w:t>
      </w:r>
      <w:r>
        <w:rPr>
          <w:rFonts w:ascii="Arial" w:hAnsi="Arial" w:cs="Arial"/>
          <w:b/>
          <w:i/>
          <w:sz w:val="20"/>
        </w:rPr>
        <w:tab/>
        <w:t>VOORZIENINGEN VAN OPENBAAR NUT</w:t>
      </w:r>
    </w:p>
    <w:p w14:paraId="34E7E70D" w14:textId="77777777" w:rsidR="00972361" w:rsidRDefault="00972361" w:rsidP="00972361">
      <w:pPr>
        <w:rPr>
          <w:b/>
        </w:rPr>
      </w:pPr>
      <w:bookmarkStart w:id="2" w:name="_Toc8554746"/>
      <w:bookmarkEnd w:id="0"/>
      <w:bookmarkEnd w:id="1"/>
    </w:p>
    <w:bookmarkEnd w:id="2"/>
    <w:p w14:paraId="3F97BFA7" w14:textId="77777777" w:rsidR="00972361" w:rsidRDefault="00972361" w:rsidP="00972361">
      <w:pPr>
        <w:rPr>
          <w:b/>
        </w:rPr>
      </w:pPr>
    </w:p>
    <w:p w14:paraId="3BA05305" w14:textId="77777777" w:rsidR="00972361" w:rsidRPr="00D329B2" w:rsidRDefault="00D329B2" w:rsidP="00972361">
      <w:pPr>
        <w:rPr>
          <w:rFonts w:ascii="Arial" w:hAnsi="Arial" w:cs="Arial"/>
          <w:b/>
          <w:bCs/>
          <w:sz w:val="20"/>
        </w:rPr>
      </w:pPr>
      <w:r w:rsidRPr="00D329B2">
        <w:rPr>
          <w:rFonts w:ascii="Arial" w:hAnsi="Arial" w:cs="Arial"/>
          <w:b/>
          <w:bCs/>
          <w:sz w:val="20"/>
        </w:rPr>
        <w:t>Realisatie</w:t>
      </w:r>
    </w:p>
    <w:p w14:paraId="109DA922" w14:textId="77777777" w:rsidR="00D329B2" w:rsidRPr="00D329B2" w:rsidRDefault="00D329B2" w:rsidP="00972361">
      <w:pPr>
        <w:rPr>
          <w:rFonts w:ascii="Arial" w:hAnsi="Arial" w:cs="Arial"/>
          <w:b/>
          <w:bCs/>
          <w:sz w:val="20"/>
        </w:rPr>
      </w:pPr>
    </w:p>
    <w:p w14:paraId="0B6E2751" w14:textId="77777777" w:rsidR="00972361" w:rsidRPr="00D329B2" w:rsidRDefault="00972361" w:rsidP="00972361">
      <w:pPr>
        <w:rPr>
          <w:rFonts w:ascii="Arial" w:hAnsi="Arial" w:cs="Arial"/>
          <w:i/>
          <w:sz w:val="20"/>
        </w:rPr>
      </w:pPr>
      <w:bookmarkStart w:id="3" w:name="_Toc8554749"/>
      <w:r w:rsidRPr="00D329B2">
        <w:rPr>
          <w:rFonts w:ascii="Arial" w:hAnsi="Arial" w:cs="Arial"/>
          <w:i/>
          <w:sz w:val="20"/>
        </w:rPr>
        <w:t>Voorbereiding en inrichtingseisen Openbaar Gebied</w:t>
      </w:r>
      <w:bookmarkEnd w:id="3"/>
    </w:p>
    <w:p w14:paraId="1BE6F71D" w14:textId="77777777" w:rsidR="00972361" w:rsidRPr="00D329B2" w:rsidRDefault="00972361" w:rsidP="00972361">
      <w:pPr>
        <w:rPr>
          <w:rFonts w:ascii="Arial" w:hAnsi="Arial" w:cs="Arial"/>
          <w:b/>
          <w:sz w:val="20"/>
        </w:rPr>
      </w:pPr>
    </w:p>
    <w:p w14:paraId="06A2DF37" w14:textId="56C50782" w:rsidR="00972361" w:rsidRPr="00D329B2" w:rsidRDefault="00972361" w:rsidP="00E429E3">
      <w:pPr>
        <w:ind w:left="567" w:hanging="567"/>
        <w:rPr>
          <w:rFonts w:ascii="Arial" w:hAnsi="Arial" w:cs="Arial"/>
          <w:sz w:val="20"/>
        </w:rPr>
      </w:pPr>
      <w:bookmarkStart w:id="4" w:name="_Toc8554750"/>
      <w:r w:rsidRPr="00D329B2">
        <w:rPr>
          <w:rFonts w:ascii="Arial" w:hAnsi="Arial" w:cs="Arial"/>
          <w:bCs/>
          <w:sz w:val="20"/>
        </w:rPr>
        <w:t>1.</w:t>
      </w:r>
      <w:r w:rsidRPr="00D329B2">
        <w:rPr>
          <w:rFonts w:ascii="Arial" w:hAnsi="Arial" w:cs="Arial"/>
          <w:b/>
          <w:sz w:val="20"/>
        </w:rPr>
        <w:t xml:space="preserve"> </w:t>
      </w:r>
      <w:r w:rsidR="00E429E3">
        <w:rPr>
          <w:rFonts w:ascii="Arial" w:hAnsi="Arial" w:cs="Arial"/>
          <w:b/>
          <w:sz w:val="20"/>
        </w:rPr>
        <w:tab/>
      </w:r>
      <w:r w:rsidRPr="00D329B2">
        <w:rPr>
          <w:rFonts w:ascii="Arial" w:hAnsi="Arial" w:cs="Arial"/>
          <w:sz w:val="20"/>
        </w:rPr>
        <w:t>Koper heeft als onderdeel van de Inschrijving een schetsontwerp van het Inrichtingsplan opgesteld en zal dit voor eigen rekening en risico opwerken tot een voorlopig ontwerp en een definitief ontwerp.</w:t>
      </w:r>
      <w:bookmarkEnd w:id="4"/>
      <w:r w:rsidRPr="00D329B2">
        <w:rPr>
          <w:rFonts w:ascii="Arial" w:hAnsi="Arial" w:cs="Arial"/>
          <w:sz w:val="20"/>
        </w:rPr>
        <w:t xml:space="preserve"> Het definitief ontwerp Inrichtingsplan behoeft </w:t>
      </w:r>
      <w:r w:rsidR="00E14784">
        <w:rPr>
          <w:rFonts w:ascii="Arial" w:hAnsi="Arial" w:cs="Arial"/>
          <w:sz w:val="20"/>
        </w:rPr>
        <w:t>de</w:t>
      </w:r>
      <w:r w:rsidRPr="00D329B2">
        <w:rPr>
          <w:rFonts w:ascii="Arial" w:hAnsi="Arial" w:cs="Arial"/>
          <w:sz w:val="20"/>
        </w:rPr>
        <w:t xml:space="preserve"> schriftelijke goedkeuring van de Gemeente</w:t>
      </w:r>
      <w:r w:rsidR="00E22AFB">
        <w:rPr>
          <w:rFonts w:ascii="Arial" w:hAnsi="Arial" w:cs="Arial"/>
          <w:sz w:val="20"/>
        </w:rPr>
        <w:t>, voordat de omgevingsvergunning wordt aangevraagd</w:t>
      </w:r>
      <w:r w:rsidRPr="00D329B2">
        <w:rPr>
          <w:rFonts w:ascii="Arial" w:hAnsi="Arial" w:cs="Arial"/>
          <w:sz w:val="20"/>
        </w:rPr>
        <w:t xml:space="preserve">. </w:t>
      </w:r>
    </w:p>
    <w:p w14:paraId="315A05FE" w14:textId="77777777" w:rsidR="00972361" w:rsidRPr="00D329B2" w:rsidRDefault="00972361" w:rsidP="00E429E3">
      <w:pPr>
        <w:ind w:left="567" w:hanging="567"/>
        <w:rPr>
          <w:rFonts w:ascii="Arial" w:hAnsi="Arial" w:cs="Arial"/>
          <w:b/>
          <w:sz w:val="20"/>
        </w:rPr>
      </w:pPr>
    </w:p>
    <w:p w14:paraId="65A49FE9" w14:textId="77777777" w:rsidR="00972361" w:rsidRPr="00D329B2" w:rsidRDefault="00D329B2" w:rsidP="00E429E3">
      <w:pPr>
        <w:ind w:left="567" w:hanging="567"/>
        <w:rPr>
          <w:rFonts w:ascii="Arial" w:hAnsi="Arial" w:cs="Arial"/>
          <w:sz w:val="20"/>
        </w:rPr>
      </w:pPr>
      <w:bookmarkStart w:id="5" w:name="_Toc8554751"/>
      <w:r w:rsidRPr="00D329B2">
        <w:rPr>
          <w:rFonts w:ascii="Arial" w:hAnsi="Arial" w:cs="Arial"/>
          <w:bCs/>
          <w:sz w:val="20"/>
        </w:rPr>
        <w:t>2.</w:t>
      </w:r>
      <w:r w:rsidR="00972361" w:rsidRPr="00D329B2">
        <w:rPr>
          <w:rFonts w:ascii="Arial" w:hAnsi="Arial" w:cs="Arial"/>
          <w:b/>
          <w:sz w:val="20"/>
        </w:rPr>
        <w:t xml:space="preserve"> </w:t>
      </w:r>
      <w:r w:rsidR="00E429E3">
        <w:rPr>
          <w:rFonts w:ascii="Arial" w:hAnsi="Arial" w:cs="Arial"/>
          <w:b/>
          <w:sz w:val="20"/>
        </w:rPr>
        <w:tab/>
      </w:r>
      <w:r w:rsidR="00972361" w:rsidRPr="00D329B2">
        <w:rPr>
          <w:rFonts w:ascii="Arial" w:hAnsi="Arial" w:cs="Arial"/>
          <w:sz w:val="20"/>
        </w:rPr>
        <w:t xml:space="preserve">Koper werkt voor </w:t>
      </w:r>
      <w:r w:rsidRPr="00D329B2">
        <w:rPr>
          <w:rFonts w:ascii="Arial" w:hAnsi="Arial" w:cs="Arial"/>
          <w:sz w:val="20"/>
        </w:rPr>
        <w:t>zijn</w:t>
      </w:r>
      <w:r w:rsidR="00972361" w:rsidRPr="00D329B2">
        <w:rPr>
          <w:rFonts w:ascii="Arial" w:hAnsi="Arial" w:cs="Arial"/>
          <w:sz w:val="20"/>
        </w:rPr>
        <w:t xml:space="preserve"> rekening het </w:t>
      </w:r>
      <w:r w:rsidR="00E14784">
        <w:rPr>
          <w:rFonts w:ascii="Arial" w:hAnsi="Arial" w:cs="Arial"/>
          <w:sz w:val="20"/>
        </w:rPr>
        <w:t xml:space="preserve">definitief ontwerp </w:t>
      </w:r>
      <w:r w:rsidR="00972361" w:rsidRPr="00D329B2">
        <w:rPr>
          <w:rFonts w:ascii="Arial" w:hAnsi="Arial" w:cs="Arial"/>
          <w:sz w:val="20"/>
        </w:rPr>
        <w:t xml:space="preserve">Inrichtingsplan uit in een </w:t>
      </w:r>
      <w:r w:rsidRPr="00D329B2">
        <w:rPr>
          <w:rFonts w:ascii="Arial" w:hAnsi="Arial" w:cs="Arial"/>
          <w:sz w:val="20"/>
        </w:rPr>
        <w:t>b</w:t>
      </w:r>
      <w:r w:rsidR="00972361" w:rsidRPr="00D329B2">
        <w:rPr>
          <w:rFonts w:ascii="Arial" w:hAnsi="Arial" w:cs="Arial"/>
          <w:sz w:val="20"/>
        </w:rPr>
        <w:t xml:space="preserve">estek met bijbehorende bestektekeningen. Koper start niet eerder met de realisatie van de Voorzieningen van Openbaar Nut, dan nadat de Gemeente schriftelijk haar goedkeuring heeft verleend aan het </w:t>
      </w:r>
      <w:r w:rsidRPr="00D329B2">
        <w:rPr>
          <w:rFonts w:ascii="Arial" w:hAnsi="Arial" w:cs="Arial"/>
          <w:sz w:val="20"/>
        </w:rPr>
        <w:t>b</w:t>
      </w:r>
      <w:r w:rsidR="00972361" w:rsidRPr="00D329B2">
        <w:rPr>
          <w:rFonts w:ascii="Arial" w:hAnsi="Arial" w:cs="Arial"/>
          <w:sz w:val="20"/>
        </w:rPr>
        <w:t>estek met de bijbehorende bestektekeningen.</w:t>
      </w:r>
      <w:bookmarkEnd w:id="5"/>
      <w:r w:rsidR="00972361" w:rsidRPr="00D329B2">
        <w:rPr>
          <w:rFonts w:ascii="Arial" w:hAnsi="Arial" w:cs="Arial"/>
          <w:sz w:val="20"/>
        </w:rPr>
        <w:t xml:space="preserve"> </w:t>
      </w:r>
    </w:p>
    <w:p w14:paraId="7797A826" w14:textId="77777777" w:rsidR="00972361" w:rsidRPr="00D329B2" w:rsidRDefault="00972361" w:rsidP="00E429E3">
      <w:pPr>
        <w:ind w:left="567" w:hanging="567"/>
        <w:rPr>
          <w:rFonts w:ascii="Arial" w:hAnsi="Arial" w:cs="Arial"/>
          <w:sz w:val="20"/>
        </w:rPr>
      </w:pPr>
    </w:p>
    <w:p w14:paraId="101AB956" w14:textId="77777777" w:rsidR="00972361" w:rsidRPr="00D329B2" w:rsidRDefault="00D329B2" w:rsidP="00E429E3">
      <w:pPr>
        <w:ind w:left="567" w:hanging="567"/>
        <w:rPr>
          <w:rFonts w:ascii="Arial" w:hAnsi="Arial" w:cs="Arial"/>
          <w:sz w:val="20"/>
        </w:rPr>
      </w:pPr>
      <w:r w:rsidRPr="00D329B2">
        <w:rPr>
          <w:rFonts w:ascii="Arial" w:hAnsi="Arial" w:cs="Arial"/>
          <w:bCs/>
          <w:sz w:val="20"/>
        </w:rPr>
        <w:t>3.</w:t>
      </w:r>
      <w:r w:rsidR="00972361" w:rsidRPr="00D329B2">
        <w:rPr>
          <w:rFonts w:ascii="Arial" w:hAnsi="Arial" w:cs="Arial"/>
          <w:b/>
          <w:sz w:val="20"/>
        </w:rPr>
        <w:t xml:space="preserve"> </w:t>
      </w:r>
      <w:r w:rsidR="00E429E3">
        <w:rPr>
          <w:rFonts w:ascii="Arial" w:hAnsi="Arial" w:cs="Arial"/>
          <w:b/>
          <w:sz w:val="20"/>
        </w:rPr>
        <w:tab/>
      </w:r>
      <w:r w:rsidR="00972361" w:rsidRPr="00D329B2">
        <w:rPr>
          <w:rFonts w:ascii="Arial" w:hAnsi="Arial" w:cs="Arial"/>
          <w:sz w:val="20"/>
        </w:rPr>
        <w:t xml:space="preserve">Koper zorgt bij het ontwerp van het Openbaar Gebied voor een goede herinrichting van en aansluiting op de bestaande situatie rondom het </w:t>
      </w:r>
      <w:r w:rsidRPr="00D329B2">
        <w:rPr>
          <w:rFonts w:ascii="Arial" w:hAnsi="Arial" w:cs="Arial"/>
          <w:sz w:val="20"/>
        </w:rPr>
        <w:t>Verkochte</w:t>
      </w:r>
      <w:r w:rsidR="00972361" w:rsidRPr="00D329B2">
        <w:rPr>
          <w:rFonts w:ascii="Arial" w:hAnsi="Arial" w:cs="Arial"/>
          <w:sz w:val="20"/>
        </w:rPr>
        <w:t xml:space="preserve">. De Gemeente verstrekt daartoe aan Koper de benodigde (digitale) ondergronden. </w:t>
      </w:r>
    </w:p>
    <w:p w14:paraId="6C44D1B6" w14:textId="77777777" w:rsidR="00972361" w:rsidRPr="00D329B2" w:rsidRDefault="00972361" w:rsidP="00E429E3">
      <w:pPr>
        <w:ind w:left="567" w:hanging="567"/>
        <w:rPr>
          <w:rFonts w:ascii="Arial" w:hAnsi="Arial" w:cs="Arial"/>
          <w:sz w:val="20"/>
        </w:rPr>
      </w:pPr>
    </w:p>
    <w:p w14:paraId="272E192C" w14:textId="0BC488FB" w:rsidR="00972361" w:rsidRDefault="00D329B2" w:rsidP="00E429E3">
      <w:pPr>
        <w:ind w:left="567" w:hanging="567"/>
        <w:rPr>
          <w:rFonts w:ascii="Arial" w:hAnsi="Arial" w:cs="Arial"/>
          <w:sz w:val="20"/>
        </w:rPr>
      </w:pPr>
      <w:r w:rsidRPr="00D329B2">
        <w:rPr>
          <w:rFonts w:ascii="Arial" w:hAnsi="Arial" w:cs="Arial"/>
          <w:bCs/>
          <w:sz w:val="20"/>
        </w:rPr>
        <w:t>4.</w:t>
      </w:r>
      <w:r w:rsidR="00972361" w:rsidRPr="00D329B2">
        <w:rPr>
          <w:rFonts w:ascii="Arial" w:hAnsi="Arial" w:cs="Arial"/>
          <w:b/>
          <w:sz w:val="20"/>
        </w:rPr>
        <w:t xml:space="preserve"> </w:t>
      </w:r>
      <w:r w:rsidR="00E429E3">
        <w:rPr>
          <w:rFonts w:ascii="Arial" w:hAnsi="Arial" w:cs="Arial"/>
          <w:b/>
          <w:sz w:val="20"/>
        </w:rPr>
        <w:tab/>
      </w:r>
      <w:r w:rsidR="00972361" w:rsidRPr="00D329B2">
        <w:rPr>
          <w:rFonts w:ascii="Arial" w:hAnsi="Arial" w:cs="Arial"/>
          <w:sz w:val="20"/>
        </w:rPr>
        <w:t xml:space="preserve">De te realiseren Voorzieningen van Openbaar Nut dienen te voldoen aan de SUV 2.02, welke als </w:t>
      </w:r>
      <w:r w:rsidR="00972361" w:rsidRPr="00D329B2">
        <w:rPr>
          <w:rFonts w:ascii="Arial" w:hAnsi="Arial" w:cs="Arial"/>
          <w:b/>
          <w:sz w:val="20"/>
        </w:rPr>
        <w:t xml:space="preserve">Bijlage </w:t>
      </w:r>
      <w:r w:rsidR="00C47F9F">
        <w:rPr>
          <w:rFonts w:ascii="Arial" w:hAnsi="Arial" w:cs="Arial"/>
          <w:b/>
          <w:sz w:val="20"/>
        </w:rPr>
        <w:t>9</w:t>
      </w:r>
      <w:r w:rsidR="00972361" w:rsidRPr="00D329B2">
        <w:rPr>
          <w:rFonts w:ascii="Arial" w:hAnsi="Arial" w:cs="Arial"/>
          <w:sz w:val="20"/>
        </w:rPr>
        <w:t xml:space="preserve"> is bijgevoegd bij deze Overeenkomst</w:t>
      </w:r>
      <w:r w:rsidR="00326815">
        <w:rPr>
          <w:rFonts w:ascii="Arial" w:hAnsi="Arial" w:cs="Arial"/>
          <w:sz w:val="20"/>
        </w:rPr>
        <w:t xml:space="preserve">, alsmede aan het document ‘Visie Openbare Ruimte Vlaardingen’, hetwelk als </w:t>
      </w:r>
      <w:r w:rsidR="00326815">
        <w:rPr>
          <w:rFonts w:ascii="Arial" w:hAnsi="Arial" w:cs="Arial"/>
          <w:b/>
          <w:bCs/>
          <w:sz w:val="20"/>
        </w:rPr>
        <w:t xml:space="preserve">Bijlage </w:t>
      </w:r>
      <w:r w:rsidR="00F44FAF">
        <w:rPr>
          <w:rFonts w:ascii="Arial" w:hAnsi="Arial" w:cs="Arial"/>
          <w:b/>
          <w:bCs/>
          <w:sz w:val="20"/>
        </w:rPr>
        <w:t>1</w:t>
      </w:r>
      <w:r w:rsidR="00C47F9F">
        <w:rPr>
          <w:rFonts w:ascii="Arial" w:hAnsi="Arial" w:cs="Arial"/>
          <w:b/>
          <w:bCs/>
          <w:sz w:val="20"/>
        </w:rPr>
        <w:t>0</w:t>
      </w:r>
      <w:r w:rsidR="00326815">
        <w:rPr>
          <w:rFonts w:ascii="Arial" w:hAnsi="Arial" w:cs="Arial"/>
          <w:sz w:val="20"/>
        </w:rPr>
        <w:t xml:space="preserve"> aan de Over</w:t>
      </w:r>
      <w:r w:rsidR="00B75D2F">
        <w:rPr>
          <w:rFonts w:ascii="Arial" w:hAnsi="Arial" w:cs="Arial"/>
          <w:sz w:val="20"/>
        </w:rPr>
        <w:t>e</w:t>
      </w:r>
      <w:r w:rsidR="00326815">
        <w:rPr>
          <w:rFonts w:ascii="Arial" w:hAnsi="Arial" w:cs="Arial"/>
          <w:sz w:val="20"/>
        </w:rPr>
        <w:t>enkomst is gehecht</w:t>
      </w:r>
      <w:r w:rsidR="00972361" w:rsidRPr="00D329B2">
        <w:rPr>
          <w:rFonts w:ascii="Arial" w:hAnsi="Arial" w:cs="Arial"/>
          <w:sz w:val="20"/>
        </w:rPr>
        <w:t>.</w:t>
      </w:r>
    </w:p>
    <w:p w14:paraId="4402F364" w14:textId="40400F61" w:rsidR="003912E0" w:rsidRDefault="003912E0" w:rsidP="00E429E3">
      <w:pPr>
        <w:ind w:left="567" w:hanging="567"/>
        <w:rPr>
          <w:rFonts w:ascii="Arial" w:hAnsi="Arial" w:cs="Arial"/>
          <w:sz w:val="20"/>
        </w:rPr>
      </w:pPr>
    </w:p>
    <w:p w14:paraId="2E886FBF" w14:textId="77777777" w:rsidR="00972361" w:rsidRPr="00D329B2" w:rsidRDefault="00972361" w:rsidP="00E429E3">
      <w:pPr>
        <w:ind w:left="567" w:hanging="567"/>
        <w:rPr>
          <w:rFonts w:ascii="Arial" w:hAnsi="Arial" w:cs="Arial"/>
          <w:sz w:val="20"/>
        </w:rPr>
      </w:pPr>
    </w:p>
    <w:p w14:paraId="4333C628" w14:textId="77777777" w:rsidR="00972361" w:rsidRPr="00D329B2" w:rsidRDefault="00972361" w:rsidP="00E429E3">
      <w:pPr>
        <w:ind w:left="567" w:hanging="567"/>
        <w:rPr>
          <w:rFonts w:ascii="Arial" w:hAnsi="Arial" w:cs="Arial"/>
          <w:i/>
          <w:sz w:val="20"/>
        </w:rPr>
      </w:pPr>
      <w:r w:rsidRPr="00D329B2">
        <w:rPr>
          <w:rFonts w:ascii="Arial" w:hAnsi="Arial" w:cs="Arial"/>
          <w:i/>
          <w:sz w:val="20"/>
        </w:rPr>
        <w:t>Aansluiting op bestaande openbare ruimte en nutsvoorzieningen</w:t>
      </w:r>
    </w:p>
    <w:p w14:paraId="3445C938" w14:textId="77777777" w:rsidR="00972361" w:rsidRPr="00D329B2" w:rsidRDefault="00972361" w:rsidP="00E429E3">
      <w:pPr>
        <w:ind w:left="567" w:hanging="567"/>
        <w:rPr>
          <w:rFonts w:ascii="Arial" w:hAnsi="Arial" w:cs="Arial"/>
          <w:b/>
          <w:sz w:val="20"/>
        </w:rPr>
      </w:pPr>
    </w:p>
    <w:p w14:paraId="74453744" w14:textId="77777777" w:rsidR="00972361" w:rsidRPr="00D329B2" w:rsidRDefault="00D329B2" w:rsidP="00E429E3">
      <w:pPr>
        <w:ind w:left="567" w:hanging="567"/>
        <w:rPr>
          <w:rFonts w:ascii="Arial" w:hAnsi="Arial" w:cs="Arial"/>
          <w:color w:val="000000"/>
          <w:sz w:val="20"/>
          <w:lang w:eastAsia="en-US"/>
        </w:rPr>
      </w:pPr>
      <w:r w:rsidRPr="00D329B2">
        <w:rPr>
          <w:rFonts w:ascii="Arial" w:hAnsi="Arial" w:cs="Arial"/>
          <w:bCs/>
          <w:sz w:val="20"/>
        </w:rPr>
        <w:t>5.</w:t>
      </w:r>
      <w:r w:rsidR="00972361" w:rsidRPr="00D329B2">
        <w:rPr>
          <w:rFonts w:ascii="Arial" w:hAnsi="Arial" w:cs="Arial"/>
          <w:bCs/>
          <w:sz w:val="20"/>
        </w:rPr>
        <w:t xml:space="preserve"> </w:t>
      </w:r>
      <w:r w:rsidR="00E14784">
        <w:rPr>
          <w:rFonts w:ascii="Arial" w:hAnsi="Arial" w:cs="Arial"/>
          <w:bCs/>
          <w:sz w:val="20"/>
        </w:rPr>
        <w:tab/>
      </w:r>
      <w:r w:rsidR="00972361" w:rsidRPr="00D329B2">
        <w:rPr>
          <w:rFonts w:ascii="Arial" w:hAnsi="Arial" w:cs="Arial"/>
          <w:bCs/>
          <w:sz w:val="20"/>
        </w:rPr>
        <w:t>Alle</w:t>
      </w:r>
      <w:r w:rsidR="00972361" w:rsidRPr="00D329B2">
        <w:rPr>
          <w:rFonts w:ascii="Arial" w:hAnsi="Arial" w:cs="Arial"/>
          <w:sz w:val="20"/>
        </w:rPr>
        <w:t xml:space="preserve"> voor aansluiting van het </w:t>
      </w:r>
      <w:r w:rsidRPr="00D329B2">
        <w:rPr>
          <w:rFonts w:ascii="Arial" w:hAnsi="Arial" w:cs="Arial"/>
          <w:sz w:val="20"/>
        </w:rPr>
        <w:t>Verkochte</w:t>
      </w:r>
      <w:r w:rsidR="00972361" w:rsidRPr="00D329B2">
        <w:rPr>
          <w:rFonts w:ascii="Arial" w:hAnsi="Arial" w:cs="Arial"/>
          <w:sz w:val="20"/>
        </w:rPr>
        <w:t xml:space="preserve"> op de bestaande openbare ruimte of op de in de openbare ruimte aanwezige (nuts)voorzieningen en/of riolering uit te voeren (civieltechnische) werkzaamheden, worden door of in opdracht en voor rekening van Koper uitgevoerd.</w:t>
      </w:r>
      <w:r w:rsidR="00972361" w:rsidRPr="00D329B2">
        <w:rPr>
          <w:rFonts w:ascii="Arial" w:hAnsi="Arial" w:cs="Arial"/>
          <w:color w:val="000000"/>
          <w:sz w:val="20"/>
          <w:lang w:eastAsia="en-US"/>
        </w:rPr>
        <w:t xml:space="preserve"> </w:t>
      </w:r>
    </w:p>
    <w:p w14:paraId="1E662850" w14:textId="77777777" w:rsidR="00972361" w:rsidRPr="00D329B2" w:rsidRDefault="00972361" w:rsidP="00E429E3">
      <w:pPr>
        <w:ind w:left="567" w:hanging="567"/>
        <w:rPr>
          <w:rFonts w:ascii="Arial" w:hAnsi="Arial" w:cs="Arial"/>
          <w:sz w:val="20"/>
        </w:rPr>
      </w:pPr>
    </w:p>
    <w:p w14:paraId="50253B3C" w14:textId="77777777" w:rsidR="00972361" w:rsidRPr="00D329B2" w:rsidRDefault="00D329B2" w:rsidP="00E429E3">
      <w:pPr>
        <w:ind w:left="567" w:hanging="567"/>
        <w:rPr>
          <w:rFonts w:ascii="Arial" w:hAnsi="Arial" w:cs="Arial"/>
          <w:sz w:val="20"/>
        </w:rPr>
      </w:pPr>
      <w:r w:rsidRPr="00D329B2">
        <w:rPr>
          <w:rFonts w:ascii="Arial" w:hAnsi="Arial" w:cs="Arial"/>
          <w:bCs/>
          <w:sz w:val="20"/>
        </w:rPr>
        <w:t>6.</w:t>
      </w:r>
      <w:r w:rsidR="00972361" w:rsidRPr="00D329B2">
        <w:rPr>
          <w:rFonts w:ascii="Arial" w:hAnsi="Arial" w:cs="Arial"/>
          <w:b/>
          <w:sz w:val="20"/>
        </w:rPr>
        <w:t xml:space="preserve"> </w:t>
      </w:r>
      <w:r w:rsidR="00E14784">
        <w:rPr>
          <w:rFonts w:ascii="Arial" w:hAnsi="Arial" w:cs="Arial"/>
          <w:b/>
          <w:sz w:val="20"/>
        </w:rPr>
        <w:tab/>
      </w:r>
      <w:r w:rsidR="00972361" w:rsidRPr="00D329B2">
        <w:rPr>
          <w:rFonts w:ascii="Arial" w:hAnsi="Arial" w:cs="Arial"/>
          <w:sz w:val="20"/>
        </w:rPr>
        <w:t xml:space="preserve">Ten aanzien van de hiervoor onder </w:t>
      </w:r>
      <w:r w:rsidRPr="00D329B2">
        <w:rPr>
          <w:rFonts w:ascii="Arial" w:hAnsi="Arial" w:cs="Arial"/>
          <w:sz w:val="20"/>
        </w:rPr>
        <w:t>5</w:t>
      </w:r>
      <w:r w:rsidR="00972361" w:rsidRPr="00D329B2">
        <w:rPr>
          <w:rFonts w:ascii="Arial" w:hAnsi="Arial" w:cs="Arial"/>
          <w:sz w:val="20"/>
        </w:rPr>
        <w:t xml:space="preserve"> bedoelde werkzaamheden zal Koper vooraf overleg hebben met de Gemeente. Koper zal niet aanvangen met de werkzaamheden, zonder de voorafgaande goedkeuring van de Gemeente. Koper zal bedoelde werkzaamheden voorts (doen) uitvoeren in goed overleg met en onder toezicht van de Gemeente. </w:t>
      </w:r>
    </w:p>
    <w:p w14:paraId="3F5E5326" w14:textId="77777777" w:rsidR="00972361" w:rsidRPr="00D329B2" w:rsidRDefault="00972361" w:rsidP="00E429E3">
      <w:pPr>
        <w:ind w:left="567" w:hanging="567"/>
        <w:rPr>
          <w:rFonts w:ascii="Arial" w:hAnsi="Arial" w:cs="Arial"/>
          <w:sz w:val="20"/>
        </w:rPr>
      </w:pPr>
    </w:p>
    <w:p w14:paraId="20A8B74B" w14:textId="77777777" w:rsidR="00972361" w:rsidRPr="00D329B2" w:rsidRDefault="00D329B2" w:rsidP="00E429E3">
      <w:pPr>
        <w:ind w:left="567" w:hanging="567"/>
        <w:rPr>
          <w:rFonts w:ascii="Arial" w:hAnsi="Arial" w:cs="Arial"/>
          <w:sz w:val="20"/>
        </w:rPr>
      </w:pPr>
      <w:r w:rsidRPr="00D329B2">
        <w:rPr>
          <w:rFonts w:ascii="Arial" w:hAnsi="Arial" w:cs="Arial"/>
          <w:bCs/>
          <w:sz w:val="20"/>
        </w:rPr>
        <w:t>7.</w:t>
      </w:r>
      <w:r w:rsidR="00972361" w:rsidRPr="00D329B2">
        <w:rPr>
          <w:rFonts w:ascii="Arial" w:hAnsi="Arial" w:cs="Arial"/>
          <w:bCs/>
          <w:sz w:val="20"/>
        </w:rPr>
        <w:t xml:space="preserve"> </w:t>
      </w:r>
      <w:r w:rsidR="00E14784">
        <w:rPr>
          <w:rFonts w:ascii="Arial" w:hAnsi="Arial" w:cs="Arial"/>
          <w:bCs/>
          <w:sz w:val="20"/>
        </w:rPr>
        <w:tab/>
      </w:r>
      <w:r w:rsidR="00972361" w:rsidRPr="00D329B2">
        <w:rPr>
          <w:rFonts w:ascii="Arial" w:hAnsi="Arial" w:cs="Arial"/>
          <w:bCs/>
          <w:sz w:val="20"/>
        </w:rPr>
        <w:t>Het</w:t>
      </w:r>
      <w:r w:rsidR="00972361" w:rsidRPr="00D329B2">
        <w:rPr>
          <w:rFonts w:ascii="Arial" w:hAnsi="Arial" w:cs="Arial"/>
          <w:sz w:val="20"/>
        </w:rPr>
        <w:t xml:space="preserve">, verwijderen, leggen of verleggen van nieuwe en bestaande nutsvoorzieningen en het realiseren van de huisaansluitingen daarop, komt volledig voor rekening van Koper. De Gemeente neemt terzake het realiseren van de diverse nutsvoorzieningen nadrukkelijk géén coördinerende rol op zich. </w:t>
      </w:r>
    </w:p>
    <w:p w14:paraId="038C6D99" w14:textId="77777777" w:rsidR="00972361" w:rsidRPr="00D329B2" w:rsidRDefault="00972361" w:rsidP="00E429E3">
      <w:pPr>
        <w:ind w:left="567" w:hanging="567"/>
        <w:rPr>
          <w:rFonts w:ascii="Arial" w:hAnsi="Arial" w:cs="Arial"/>
          <w:sz w:val="20"/>
        </w:rPr>
      </w:pPr>
    </w:p>
    <w:p w14:paraId="3D5546A5" w14:textId="77777777" w:rsidR="00972361" w:rsidRPr="00D329B2" w:rsidRDefault="00972361" w:rsidP="00E429E3">
      <w:pPr>
        <w:ind w:left="567" w:hanging="567"/>
        <w:rPr>
          <w:rFonts w:ascii="Arial" w:hAnsi="Arial" w:cs="Arial"/>
          <w:sz w:val="20"/>
        </w:rPr>
      </w:pPr>
    </w:p>
    <w:p w14:paraId="0B840D66" w14:textId="77777777" w:rsidR="00972361" w:rsidRPr="00D329B2" w:rsidRDefault="00972361" w:rsidP="00E429E3">
      <w:pPr>
        <w:ind w:left="567" w:hanging="567"/>
        <w:rPr>
          <w:rFonts w:ascii="Arial" w:hAnsi="Arial" w:cs="Arial"/>
          <w:i/>
          <w:iCs/>
          <w:sz w:val="20"/>
        </w:rPr>
      </w:pPr>
      <w:r w:rsidRPr="00D329B2">
        <w:rPr>
          <w:rFonts w:ascii="Arial" w:hAnsi="Arial" w:cs="Arial"/>
          <w:i/>
          <w:iCs/>
          <w:sz w:val="20"/>
        </w:rPr>
        <w:t>Riolering en hemelwaterafvoer</w:t>
      </w:r>
    </w:p>
    <w:p w14:paraId="6402B348" w14:textId="77777777" w:rsidR="00972361" w:rsidRPr="00D329B2" w:rsidRDefault="00972361" w:rsidP="00E429E3">
      <w:pPr>
        <w:ind w:left="567" w:hanging="567"/>
        <w:rPr>
          <w:rFonts w:ascii="Arial" w:hAnsi="Arial" w:cs="Arial"/>
          <w:i/>
          <w:iCs/>
          <w:sz w:val="20"/>
        </w:rPr>
      </w:pPr>
    </w:p>
    <w:p w14:paraId="56A4B7F5" w14:textId="77777777" w:rsidR="00972361" w:rsidRPr="00D329B2" w:rsidRDefault="00D329B2" w:rsidP="00E429E3">
      <w:pPr>
        <w:ind w:left="567" w:hanging="567"/>
        <w:rPr>
          <w:rFonts w:ascii="Arial" w:hAnsi="Arial" w:cs="Arial"/>
          <w:sz w:val="20"/>
        </w:rPr>
      </w:pPr>
      <w:r w:rsidRPr="00D329B2">
        <w:rPr>
          <w:rFonts w:ascii="Arial" w:hAnsi="Arial" w:cs="Arial"/>
          <w:sz w:val="20"/>
        </w:rPr>
        <w:t>8.</w:t>
      </w:r>
      <w:r w:rsidR="00972361" w:rsidRPr="00D329B2">
        <w:rPr>
          <w:rFonts w:ascii="Arial" w:hAnsi="Arial" w:cs="Arial"/>
          <w:sz w:val="20"/>
        </w:rPr>
        <w:t xml:space="preserve"> </w:t>
      </w:r>
      <w:r w:rsidR="00A741A6">
        <w:rPr>
          <w:rFonts w:ascii="Arial" w:hAnsi="Arial" w:cs="Arial"/>
          <w:sz w:val="20"/>
        </w:rPr>
        <w:tab/>
      </w:r>
      <w:r w:rsidR="00972361" w:rsidRPr="00D329B2">
        <w:rPr>
          <w:rFonts w:ascii="Arial" w:hAnsi="Arial" w:cs="Arial"/>
          <w:color w:val="000000"/>
          <w:sz w:val="20"/>
          <w:lang w:eastAsia="en-US"/>
        </w:rPr>
        <w:t>A</w:t>
      </w:r>
      <w:r w:rsidR="00972361" w:rsidRPr="00D329B2">
        <w:rPr>
          <w:rFonts w:ascii="Arial" w:hAnsi="Arial" w:cs="Arial"/>
          <w:sz w:val="20"/>
        </w:rPr>
        <w:t xml:space="preserve">lle percelen waar afvalwater vrijkomt </w:t>
      </w:r>
      <w:r w:rsidRPr="00D329B2">
        <w:rPr>
          <w:rFonts w:ascii="Arial" w:hAnsi="Arial" w:cs="Arial"/>
          <w:sz w:val="20"/>
        </w:rPr>
        <w:t>dienen, voor zover nog niet aanwezig, te worden</w:t>
      </w:r>
      <w:r w:rsidR="00972361" w:rsidRPr="00D329B2">
        <w:rPr>
          <w:rFonts w:ascii="Arial" w:hAnsi="Arial" w:cs="Arial"/>
          <w:sz w:val="20"/>
        </w:rPr>
        <w:t xml:space="preserve"> voorzien van een aansluiting op de openbare riolering. </w:t>
      </w:r>
    </w:p>
    <w:p w14:paraId="083213F0" w14:textId="77777777" w:rsidR="00972361" w:rsidRPr="00D329B2" w:rsidRDefault="00972361" w:rsidP="00E429E3">
      <w:pPr>
        <w:ind w:left="567" w:hanging="567"/>
        <w:rPr>
          <w:rFonts w:ascii="Arial" w:hAnsi="Arial" w:cs="Arial"/>
          <w:sz w:val="20"/>
        </w:rPr>
      </w:pPr>
    </w:p>
    <w:p w14:paraId="0433A12D" w14:textId="44E0FC17" w:rsidR="00972361" w:rsidRPr="00D329B2" w:rsidRDefault="00972361" w:rsidP="00A741A6">
      <w:pPr>
        <w:ind w:left="567"/>
        <w:rPr>
          <w:rFonts w:ascii="Arial" w:hAnsi="Arial" w:cs="Arial"/>
          <w:bCs/>
          <w:sz w:val="20"/>
        </w:rPr>
      </w:pPr>
      <w:r w:rsidRPr="00D329B2">
        <w:rPr>
          <w:rFonts w:ascii="Arial" w:hAnsi="Arial" w:cs="Arial"/>
          <w:sz w:val="20"/>
        </w:rPr>
        <w:t>Koper ontwerpt, dimensioneert en realiseert het rioleringssysteem voor de inzameling en het transport van vuilwater afkomstig uit de nieuwe woonwijk</w:t>
      </w:r>
      <w:r w:rsidR="001E57A5">
        <w:rPr>
          <w:rFonts w:ascii="Arial" w:hAnsi="Arial" w:cs="Arial"/>
          <w:sz w:val="20"/>
        </w:rPr>
        <w:t xml:space="preserve">, één en ander met inachtneming van het bepaalde in </w:t>
      </w:r>
      <w:r w:rsidR="001E57A5">
        <w:rPr>
          <w:rFonts w:ascii="Arial" w:hAnsi="Arial" w:cs="Arial"/>
          <w:b/>
          <w:bCs/>
          <w:sz w:val="20"/>
        </w:rPr>
        <w:t xml:space="preserve">Bijlage </w:t>
      </w:r>
      <w:r w:rsidR="00C47F9F">
        <w:rPr>
          <w:rFonts w:ascii="Arial" w:hAnsi="Arial" w:cs="Arial"/>
          <w:b/>
          <w:bCs/>
          <w:sz w:val="20"/>
        </w:rPr>
        <w:t>9</w:t>
      </w:r>
      <w:r w:rsidR="001E57A5">
        <w:rPr>
          <w:rFonts w:ascii="Arial" w:hAnsi="Arial" w:cs="Arial"/>
          <w:sz w:val="20"/>
        </w:rPr>
        <w:t>.</w:t>
      </w:r>
    </w:p>
    <w:p w14:paraId="4BBAFDA9" w14:textId="77777777" w:rsidR="00972361" w:rsidRPr="00D329B2" w:rsidRDefault="00972361" w:rsidP="00E429E3">
      <w:pPr>
        <w:ind w:left="567" w:hanging="567"/>
        <w:rPr>
          <w:rFonts w:ascii="Arial" w:hAnsi="Arial" w:cs="Arial"/>
          <w:b/>
          <w:bCs/>
          <w:sz w:val="20"/>
        </w:rPr>
      </w:pPr>
    </w:p>
    <w:p w14:paraId="5FA20CB7" w14:textId="77777777" w:rsidR="00972361" w:rsidRPr="00D329B2" w:rsidRDefault="00D329B2" w:rsidP="00E429E3">
      <w:pPr>
        <w:ind w:left="567" w:hanging="567"/>
        <w:rPr>
          <w:rFonts w:ascii="Arial" w:hAnsi="Arial" w:cs="Arial"/>
          <w:sz w:val="20"/>
        </w:rPr>
      </w:pPr>
      <w:r w:rsidRPr="00D329B2">
        <w:rPr>
          <w:rFonts w:ascii="Arial" w:hAnsi="Arial" w:cs="Arial"/>
          <w:bCs/>
          <w:sz w:val="20"/>
        </w:rPr>
        <w:t>9.</w:t>
      </w:r>
      <w:r w:rsidR="00972361" w:rsidRPr="00D329B2">
        <w:rPr>
          <w:rFonts w:ascii="Arial" w:hAnsi="Arial" w:cs="Arial"/>
          <w:b/>
          <w:sz w:val="20"/>
        </w:rPr>
        <w:t xml:space="preserve"> </w:t>
      </w:r>
      <w:r w:rsidR="00A741A6">
        <w:rPr>
          <w:rFonts w:ascii="Arial" w:hAnsi="Arial" w:cs="Arial"/>
          <w:b/>
          <w:sz w:val="20"/>
        </w:rPr>
        <w:tab/>
      </w:r>
      <w:r w:rsidR="00972361" w:rsidRPr="00D329B2">
        <w:rPr>
          <w:rFonts w:ascii="Arial" w:hAnsi="Arial" w:cs="Arial"/>
          <w:sz w:val="20"/>
        </w:rPr>
        <w:t xml:space="preserve">Het is niet toegestaan hemelwater op het vuilwaterriool te lozen. </w:t>
      </w:r>
    </w:p>
    <w:p w14:paraId="66CEBDE4" w14:textId="6F99FF6F" w:rsidR="00972361" w:rsidRPr="00D329B2" w:rsidRDefault="00972361" w:rsidP="00A741A6">
      <w:pPr>
        <w:ind w:left="567"/>
        <w:rPr>
          <w:rFonts w:ascii="Arial" w:hAnsi="Arial" w:cs="Arial"/>
          <w:sz w:val="20"/>
        </w:rPr>
      </w:pPr>
      <w:r w:rsidRPr="00D329B2">
        <w:rPr>
          <w:rFonts w:ascii="Arial" w:hAnsi="Arial" w:cs="Arial"/>
          <w:sz w:val="20"/>
        </w:rPr>
        <w:t xml:space="preserve">Koper dient een voorziening te treffen teneinde het hemelwater te verwerken binnen het </w:t>
      </w:r>
      <w:r w:rsidR="00D329B2" w:rsidRPr="00D329B2">
        <w:rPr>
          <w:rFonts w:ascii="Arial" w:hAnsi="Arial" w:cs="Arial"/>
          <w:sz w:val="20"/>
        </w:rPr>
        <w:t>Verkochte</w:t>
      </w:r>
      <w:r w:rsidR="000E2BF3">
        <w:rPr>
          <w:rFonts w:ascii="Arial" w:hAnsi="Arial" w:cs="Arial"/>
          <w:sz w:val="20"/>
        </w:rPr>
        <w:t>, één en ander in overeenstemming met de Hemel- en grondwaterverordening (Bijlage 14)</w:t>
      </w:r>
      <w:r w:rsidRPr="00D329B2">
        <w:rPr>
          <w:rFonts w:ascii="Arial" w:hAnsi="Arial" w:cs="Arial"/>
          <w:sz w:val="20"/>
        </w:rPr>
        <w:t xml:space="preserve">. Dit kan bestaan uit voorzieningen per bouwkavel en/of een ‘collectief’ systeem in de openbare ruimte zoals hemelwatervijvers, zaksloten, wadi’s, hemelwateropslagtanks (b.v. met hergebruik voor sproei/toiletspoelwater), infiltratiekratten, grindkoffers, </w:t>
      </w:r>
      <w:proofErr w:type="spellStart"/>
      <w:r w:rsidRPr="00D329B2">
        <w:rPr>
          <w:rFonts w:ascii="Arial" w:hAnsi="Arial" w:cs="Arial"/>
          <w:sz w:val="20"/>
        </w:rPr>
        <w:t>waterpasserende</w:t>
      </w:r>
      <w:proofErr w:type="spellEnd"/>
      <w:r w:rsidRPr="00D329B2">
        <w:rPr>
          <w:rFonts w:ascii="Arial" w:hAnsi="Arial" w:cs="Arial"/>
          <w:sz w:val="20"/>
        </w:rPr>
        <w:t xml:space="preserve"> verharding met drainerend wegfundatie, blauwgroene daken etc. </w:t>
      </w:r>
    </w:p>
    <w:p w14:paraId="2457C5DF" w14:textId="77777777" w:rsidR="00A741A6" w:rsidRDefault="00A741A6" w:rsidP="00A741A6">
      <w:pPr>
        <w:ind w:left="567"/>
        <w:rPr>
          <w:rFonts w:ascii="Arial" w:hAnsi="Arial" w:cs="Arial"/>
          <w:sz w:val="20"/>
        </w:rPr>
      </w:pPr>
    </w:p>
    <w:p w14:paraId="564EC105" w14:textId="77777777" w:rsidR="00972361" w:rsidRPr="00D329B2" w:rsidRDefault="00972361" w:rsidP="00A741A6">
      <w:pPr>
        <w:ind w:left="567"/>
        <w:rPr>
          <w:rFonts w:ascii="Arial" w:hAnsi="Arial" w:cs="Arial"/>
          <w:sz w:val="20"/>
        </w:rPr>
      </w:pPr>
      <w:r w:rsidRPr="00D329B2">
        <w:rPr>
          <w:rFonts w:ascii="Arial" w:hAnsi="Arial" w:cs="Arial"/>
          <w:sz w:val="20"/>
        </w:rPr>
        <w:t xml:space="preserve">De eventueel te treffen individuele voorzieningen op particulier terrein voor verwerking van hemelwater dienen door Koper en zijn rechtsopvolgers te worden geduld, onderhouden en in stand gehouden en indien nodig vervangen door een gelijkwaardig exemplaar, zulks op straffe van een direct door de Gemeente bij de overtreder opeisbare boete groot € 10.000,- per overtreding. De vorenstaande verplichting tot het dulden en instandhouden van de voorzieningen zal op </w:t>
      </w:r>
      <w:r w:rsidR="00A741A6">
        <w:rPr>
          <w:rFonts w:ascii="Arial" w:hAnsi="Arial" w:cs="Arial"/>
          <w:sz w:val="20"/>
        </w:rPr>
        <w:t>het Verkochte</w:t>
      </w:r>
      <w:r w:rsidRPr="00D329B2">
        <w:rPr>
          <w:rFonts w:ascii="Arial" w:hAnsi="Arial" w:cs="Arial"/>
          <w:sz w:val="20"/>
        </w:rPr>
        <w:t xml:space="preserve"> komen te rusten als een kwalitatieve verplichting in de zin van artikel 6:252 BW, middels een daartoe strekkende notariële akte. De verplichting tot het onderhoud van vorenbedoelde voorzieningen zal door middel van een kettingbeding worden opgelegd aan iedere verkrijger van een recht op het </w:t>
      </w:r>
      <w:r w:rsidR="00D329B2" w:rsidRPr="00D329B2">
        <w:rPr>
          <w:rFonts w:ascii="Arial" w:hAnsi="Arial" w:cs="Arial"/>
          <w:sz w:val="20"/>
        </w:rPr>
        <w:t xml:space="preserve">Verkochte </w:t>
      </w:r>
      <w:r w:rsidRPr="00D329B2">
        <w:rPr>
          <w:rFonts w:ascii="Arial" w:hAnsi="Arial" w:cs="Arial"/>
          <w:sz w:val="20"/>
        </w:rPr>
        <w:t xml:space="preserve">of een deel daarvan, middels de daartoe strekkende notariële akte. </w:t>
      </w:r>
    </w:p>
    <w:p w14:paraId="264FC1D2" w14:textId="77777777" w:rsidR="00972361" w:rsidRPr="00D329B2" w:rsidRDefault="00972361" w:rsidP="00E429E3">
      <w:pPr>
        <w:ind w:left="567" w:hanging="567"/>
        <w:rPr>
          <w:rFonts w:ascii="Arial" w:hAnsi="Arial" w:cs="Arial"/>
          <w:sz w:val="20"/>
        </w:rPr>
      </w:pPr>
    </w:p>
    <w:p w14:paraId="5CCB696F" w14:textId="77777777" w:rsidR="00972361" w:rsidRPr="00D329B2" w:rsidRDefault="00972361" w:rsidP="00E429E3">
      <w:pPr>
        <w:ind w:left="567" w:hanging="567"/>
        <w:rPr>
          <w:rFonts w:ascii="Arial" w:hAnsi="Arial" w:cs="Arial"/>
          <w:i/>
          <w:iCs/>
          <w:sz w:val="20"/>
        </w:rPr>
      </w:pPr>
    </w:p>
    <w:p w14:paraId="0298A07E" w14:textId="77777777" w:rsidR="00972361" w:rsidRPr="00D329B2" w:rsidRDefault="00972361" w:rsidP="00E429E3">
      <w:pPr>
        <w:ind w:left="567" w:hanging="567"/>
        <w:rPr>
          <w:rFonts w:ascii="Arial" w:hAnsi="Arial" w:cs="Arial"/>
          <w:i/>
          <w:sz w:val="20"/>
        </w:rPr>
      </w:pPr>
      <w:r w:rsidRPr="00D329B2">
        <w:rPr>
          <w:rFonts w:ascii="Arial" w:hAnsi="Arial" w:cs="Arial"/>
          <w:i/>
          <w:sz w:val="20"/>
        </w:rPr>
        <w:t>Woonrijp maken</w:t>
      </w:r>
    </w:p>
    <w:p w14:paraId="3451BB18" w14:textId="77777777" w:rsidR="00972361" w:rsidRPr="00D329B2" w:rsidRDefault="00972361" w:rsidP="00E429E3">
      <w:pPr>
        <w:ind w:left="567" w:hanging="567"/>
        <w:rPr>
          <w:rFonts w:ascii="Arial" w:hAnsi="Arial" w:cs="Arial"/>
          <w:sz w:val="20"/>
        </w:rPr>
      </w:pPr>
    </w:p>
    <w:p w14:paraId="3E835FD6" w14:textId="77777777" w:rsidR="00972361" w:rsidRPr="00D329B2" w:rsidRDefault="00D329B2" w:rsidP="00E429E3">
      <w:pPr>
        <w:ind w:left="567" w:hanging="567"/>
        <w:rPr>
          <w:rFonts w:ascii="Arial" w:hAnsi="Arial" w:cs="Arial"/>
          <w:iCs/>
          <w:color w:val="222222"/>
          <w:sz w:val="20"/>
        </w:rPr>
      </w:pPr>
      <w:r w:rsidRPr="00D329B2">
        <w:rPr>
          <w:rFonts w:ascii="Arial" w:hAnsi="Arial" w:cs="Arial"/>
          <w:bCs/>
          <w:sz w:val="20"/>
        </w:rPr>
        <w:t>10.</w:t>
      </w:r>
      <w:r w:rsidR="00972361" w:rsidRPr="00D329B2">
        <w:rPr>
          <w:rFonts w:ascii="Arial" w:hAnsi="Arial" w:cs="Arial"/>
          <w:b/>
          <w:sz w:val="20"/>
        </w:rPr>
        <w:t xml:space="preserve"> </w:t>
      </w:r>
      <w:r w:rsidR="00A741A6">
        <w:rPr>
          <w:rFonts w:ascii="Arial" w:hAnsi="Arial" w:cs="Arial"/>
          <w:b/>
          <w:sz w:val="20"/>
        </w:rPr>
        <w:tab/>
      </w:r>
      <w:r w:rsidR="00972361" w:rsidRPr="00D329B2">
        <w:rPr>
          <w:rFonts w:ascii="Arial" w:hAnsi="Arial" w:cs="Arial"/>
          <w:iCs/>
          <w:color w:val="222222"/>
          <w:sz w:val="20"/>
        </w:rPr>
        <w:t>De in het kader van het Woonrijp maken uit te voeren werkzaamheden en het uitvoeren van de inrichtingsmaatregelen conform het inrichtingsplan moeten gelijke tred houden met de oplevering van de woningen, eventueel fasegewijs.</w:t>
      </w:r>
    </w:p>
    <w:p w14:paraId="51007699" w14:textId="77777777" w:rsidR="00972361" w:rsidRPr="00D329B2" w:rsidRDefault="00972361" w:rsidP="00E429E3">
      <w:pPr>
        <w:ind w:left="567" w:hanging="567"/>
        <w:rPr>
          <w:rFonts w:ascii="Arial" w:hAnsi="Arial" w:cs="Arial"/>
          <w:iCs/>
          <w:color w:val="222222"/>
          <w:sz w:val="20"/>
        </w:rPr>
      </w:pPr>
    </w:p>
    <w:p w14:paraId="19D2ADF7" w14:textId="77777777" w:rsidR="00972361" w:rsidRPr="00D329B2" w:rsidRDefault="00972361" w:rsidP="00E429E3">
      <w:pPr>
        <w:ind w:left="567" w:hanging="567"/>
        <w:rPr>
          <w:rFonts w:ascii="Arial" w:hAnsi="Arial" w:cs="Arial"/>
          <w:i/>
          <w:sz w:val="20"/>
        </w:rPr>
      </w:pPr>
      <w:r w:rsidRPr="00D329B2">
        <w:rPr>
          <w:rFonts w:ascii="Arial" w:hAnsi="Arial" w:cs="Arial"/>
          <w:i/>
          <w:sz w:val="20"/>
        </w:rPr>
        <w:t>Beheer openbare ruimte</w:t>
      </w:r>
    </w:p>
    <w:p w14:paraId="4268A32A" w14:textId="77777777" w:rsidR="00972361" w:rsidRPr="00D329B2" w:rsidRDefault="00972361" w:rsidP="00E429E3">
      <w:pPr>
        <w:ind w:left="567" w:hanging="567"/>
        <w:rPr>
          <w:rFonts w:ascii="Arial" w:hAnsi="Arial" w:cs="Arial"/>
          <w:sz w:val="20"/>
        </w:rPr>
      </w:pPr>
    </w:p>
    <w:p w14:paraId="43485235" w14:textId="53E26E40" w:rsidR="00972361" w:rsidRPr="00D329B2" w:rsidRDefault="00D329B2" w:rsidP="00E429E3">
      <w:pPr>
        <w:ind w:left="567" w:hanging="567"/>
        <w:rPr>
          <w:rFonts w:ascii="Arial" w:hAnsi="Arial" w:cs="Arial"/>
          <w:sz w:val="20"/>
        </w:rPr>
      </w:pPr>
      <w:r w:rsidRPr="00D329B2">
        <w:rPr>
          <w:rFonts w:ascii="Arial" w:hAnsi="Arial" w:cs="Arial"/>
          <w:bCs/>
          <w:sz w:val="20"/>
        </w:rPr>
        <w:t>11.</w:t>
      </w:r>
      <w:r w:rsidR="00972361" w:rsidRPr="00D329B2">
        <w:rPr>
          <w:rFonts w:ascii="Arial" w:hAnsi="Arial" w:cs="Arial"/>
          <w:b/>
          <w:sz w:val="20"/>
        </w:rPr>
        <w:t xml:space="preserve"> </w:t>
      </w:r>
      <w:r w:rsidR="00A741A6">
        <w:rPr>
          <w:rFonts w:ascii="Arial" w:hAnsi="Arial" w:cs="Arial"/>
          <w:b/>
          <w:sz w:val="20"/>
        </w:rPr>
        <w:tab/>
      </w:r>
      <w:r w:rsidR="00972361" w:rsidRPr="00D329B2">
        <w:rPr>
          <w:rFonts w:ascii="Arial" w:hAnsi="Arial" w:cs="Arial"/>
          <w:sz w:val="20"/>
        </w:rPr>
        <w:t>Koper brengt de beheerkosten van de Voorzieningen van Openbaar Nut in beeld in verhouding tot standaard beheerkosten openbare ruimte conform CROW op niveau B. De meerkosten voor beheer ten opzichte van de standaard worden door Koper aan de Gemeente vergoed</w:t>
      </w:r>
      <w:r w:rsidR="000E2BF3">
        <w:rPr>
          <w:rFonts w:ascii="Arial" w:hAnsi="Arial" w:cs="Arial"/>
          <w:sz w:val="20"/>
        </w:rPr>
        <w:t xml:space="preserve"> voor een periode van 10 jaar</w:t>
      </w:r>
      <w:r w:rsidR="00972361" w:rsidRPr="00D329B2">
        <w:rPr>
          <w:rFonts w:ascii="Arial" w:hAnsi="Arial" w:cs="Arial"/>
          <w:sz w:val="20"/>
        </w:rPr>
        <w:t xml:space="preserve">. </w:t>
      </w:r>
    </w:p>
    <w:p w14:paraId="48868DD3" w14:textId="77777777" w:rsidR="00972361" w:rsidRPr="00D329B2" w:rsidRDefault="00972361" w:rsidP="00E429E3">
      <w:pPr>
        <w:ind w:left="567" w:hanging="567"/>
        <w:rPr>
          <w:rFonts w:ascii="Arial" w:hAnsi="Arial" w:cs="Arial"/>
          <w:b/>
          <w:sz w:val="20"/>
        </w:rPr>
      </w:pPr>
    </w:p>
    <w:p w14:paraId="6CFBB7EF" w14:textId="49907E24" w:rsidR="009B1984" w:rsidRPr="00ED79B2" w:rsidRDefault="00D329B2" w:rsidP="009B1984">
      <w:pPr>
        <w:ind w:left="567" w:hanging="567"/>
        <w:rPr>
          <w:rFonts w:ascii="Arial" w:hAnsi="Arial" w:cs="Arial"/>
          <w:i/>
          <w:iCs/>
          <w:color w:val="FF0000"/>
          <w:sz w:val="20"/>
        </w:rPr>
      </w:pPr>
      <w:r w:rsidRPr="00D329B2">
        <w:rPr>
          <w:rFonts w:ascii="Arial" w:hAnsi="Arial" w:cs="Arial"/>
          <w:b/>
          <w:bCs/>
          <w:sz w:val="20"/>
        </w:rPr>
        <w:t>Juridische levering</w:t>
      </w:r>
      <w:r w:rsidR="009B1984">
        <w:rPr>
          <w:rFonts w:ascii="Arial" w:hAnsi="Arial" w:cs="Arial"/>
          <w:b/>
          <w:bCs/>
          <w:sz w:val="20"/>
        </w:rPr>
        <w:t xml:space="preserve"> </w:t>
      </w:r>
    </w:p>
    <w:p w14:paraId="0FCC3554" w14:textId="77777777" w:rsidR="00D329B2" w:rsidRPr="00D329B2" w:rsidRDefault="00D329B2" w:rsidP="00E429E3">
      <w:pPr>
        <w:ind w:left="567" w:hanging="567"/>
        <w:rPr>
          <w:rFonts w:ascii="Arial" w:hAnsi="Arial" w:cs="Arial"/>
          <w:b/>
          <w:bCs/>
          <w:sz w:val="20"/>
        </w:rPr>
      </w:pPr>
    </w:p>
    <w:p w14:paraId="28268167" w14:textId="77777777" w:rsidR="00972361" w:rsidRPr="00D329B2" w:rsidRDefault="00972361" w:rsidP="00E429E3">
      <w:pPr>
        <w:ind w:left="567" w:hanging="567"/>
        <w:rPr>
          <w:rFonts w:ascii="Arial" w:hAnsi="Arial" w:cs="Arial"/>
          <w:i/>
          <w:iCs/>
          <w:sz w:val="20"/>
        </w:rPr>
      </w:pPr>
    </w:p>
    <w:p w14:paraId="683F147F" w14:textId="0BA6C29C" w:rsidR="00972361" w:rsidRPr="00D329B2" w:rsidRDefault="00D329B2" w:rsidP="00E429E3">
      <w:pPr>
        <w:ind w:left="567" w:hanging="567"/>
        <w:rPr>
          <w:rFonts w:ascii="Arial" w:hAnsi="Arial" w:cs="Arial"/>
          <w:sz w:val="20"/>
        </w:rPr>
      </w:pPr>
      <w:r w:rsidRPr="00D329B2">
        <w:rPr>
          <w:rFonts w:ascii="Arial" w:hAnsi="Arial" w:cs="Arial"/>
          <w:sz w:val="20"/>
        </w:rPr>
        <w:t>12.</w:t>
      </w:r>
      <w:r w:rsidR="00972361" w:rsidRPr="00D329B2">
        <w:rPr>
          <w:rFonts w:ascii="Arial" w:hAnsi="Arial" w:cs="Arial"/>
          <w:b/>
          <w:bCs/>
          <w:sz w:val="20"/>
        </w:rPr>
        <w:t xml:space="preserve"> </w:t>
      </w:r>
      <w:r w:rsidR="00ED79B2">
        <w:rPr>
          <w:rFonts w:ascii="Arial" w:hAnsi="Arial" w:cs="Arial"/>
          <w:b/>
          <w:bCs/>
          <w:sz w:val="20"/>
        </w:rPr>
        <w:tab/>
      </w:r>
      <w:r w:rsidR="00972361" w:rsidRPr="00D329B2">
        <w:rPr>
          <w:rFonts w:ascii="Arial" w:hAnsi="Arial" w:cs="Arial"/>
          <w:sz w:val="20"/>
        </w:rPr>
        <w:t xml:space="preserve">Koper verbindt zich aan de Gemeente tegen een koopprijs van € 1,00 (zegge één euro) de gerealiseerde Voorzieningen van Openbaar Nut in eigendom te zullen overdragen  De Gemeente verbindt zich jegens Koper de Voorzieningen van Openbaar Nut in beheer te nemen. De Voorzieningen van Openbaar Nut zijn in de kleur groen aangegeven op de als </w:t>
      </w:r>
      <w:r w:rsidR="00972361" w:rsidRPr="00D329B2">
        <w:rPr>
          <w:rFonts w:ascii="Arial" w:hAnsi="Arial" w:cs="Arial"/>
          <w:b/>
          <w:sz w:val="20"/>
        </w:rPr>
        <w:t xml:space="preserve">Bijlage </w:t>
      </w:r>
      <w:r w:rsidR="00F20710">
        <w:rPr>
          <w:rFonts w:ascii="Arial" w:hAnsi="Arial" w:cs="Arial"/>
          <w:b/>
          <w:sz w:val="20"/>
        </w:rPr>
        <w:t>1</w:t>
      </w:r>
      <w:r w:rsidR="00C47F9F">
        <w:rPr>
          <w:rFonts w:ascii="Arial" w:hAnsi="Arial" w:cs="Arial"/>
          <w:b/>
          <w:sz w:val="20"/>
        </w:rPr>
        <w:t>1</w:t>
      </w:r>
      <w:r w:rsidR="00972361" w:rsidRPr="00D329B2">
        <w:rPr>
          <w:rFonts w:ascii="Arial" w:hAnsi="Arial" w:cs="Arial"/>
          <w:sz w:val="20"/>
        </w:rPr>
        <w:t xml:space="preserve"> aan deze overeenkomst gehechte overdrachtstekening.</w:t>
      </w:r>
    </w:p>
    <w:p w14:paraId="5702424C" w14:textId="77777777" w:rsidR="00972361" w:rsidRPr="00D329B2" w:rsidRDefault="00972361" w:rsidP="00E429E3">
      <w:pPr>
        <w:ind w:left="567" w:hanging="567"/>
        <w:rPr>
          <w:rFonts w:ascii="Arial" w:hAnsi="Arial" w:cs="Arial"/>
          <w:sz w:val="20"/>
        </w:rPr>
      </w:pPr>
    </w:p>
    <w:p w14:paraId="527E1762" w14:textId="5A882D53" w:rsidR="003912E0" w:rsidRPr="00D329B2" w:rsidRDefault="00D329B2" w:rsidP="003912E0">
      <w:pPr>
        <w:ind w:left="567" w:hanging="567"/>
        <w:rPr>
          <w:rFonts w:ascii="Arial" w:hAnsi="Arial" w:cs="Arial"/>
          <w:color w:val="FF0000"/>
          <w:sz w:val="20"/>
        </w:rPr>
      </w:pPr>
      <w:r w:rsidRPr="00D329B2">
        <w:rPr>
          <w:rFonts w:ascii="Arial" w:hAnsi="Arial" w:cs="Arial"/>
          <w:sz w:val="20"/>
        </w:rPr>
        <w:t>13.</w:t>
      </w:r>
      <w:r w:rsidR="00972361" w:rsidRPr="00D329B2">
        <w:rPr>
          <w:rFonts w:ascii="Arial" w:hAnsi="Arial" w:cs="Arial"/>
          <w:sz w:val="20"/>
        </w:rPr>
        <w:t xml:space="preserve"> </w:t>
      </w:r>
      <w:r w:rsidR="00ED79B2">
        <w:rPr>
          <w:rFonts w:ascii="Arial" w:hAnsi="Arial" w:cs="Arial"/>
          <w:sz w:val="20"/>
        </w:rPr>
        <w:tab/>
      </w:r>
      <w:r w:rsidR="00972361" w:rsidRPr="00D329B2">
        <w:rPr>
          <w:rFonts w:ascii="Arial" w:hAnsi="Arial" w:cs="Arial"/>
          <w:sz w:val="20"/>
        </w:rPr>
        <w:t xml:space="preserve">De notariële akte(n) van levering ten aanzien van de Voorzieningen van Openbaar Nut, zal/zullen worden verleden nadat Partijen middels een proces-verbaal van oplevering hebben vastgesteld dat deze voldoen aan de door de Gemeente in deze overeenkomst gestelde kwaliteitseisen en na een aansluitende garantieperiode van </w:t>
      </w:r>
      <w:r w:rsidR="00F16217">
        <w:rPr>
          <w:rFonts w:ascii="Arial" w:hAnsi="Arial" w:cs="Arial"/>
          <w:sz w:val="20"/>
        </w:rPr>
        <w:t>twee</w:t>
      </w:r>
      <w:r w:rsidR="00972361" w:rsidRPr="00D329B2">
        <w:rPr>
          <w:rFonts w:ascii="Arial" w:hAnsi="Arial" w:cs="Arial"/>
          <w:sz w:val="20"/>
        </w:rPr>
        <w:t xml:space="preserve"> jaar, gedurende welke garantieperiode eventuele geconstateerde gebreken voor rekening en risico van Koper dienen te zijn hersteld. </w:t>
      </w:r>
      <w:r w:rsidR="003912E0">
        <w:rPr>
          <w:rFonts w:ascii="Arial" w:hAnsi="Arial" w:cs="Arial"/>
          <w:sz w:val="20"/>
        </w:rPr>
        <w:t xml:space="preserve">Indien het Bouwplan in Fasen wordt gerealiseerd, geldt dat </w:t>
      </w:r>
      <w:r w:rsidR="003912E0">
        <w:rPr>
          <w:rFonts w:ascii="Arial" w:hAnsi="Arial" w:cs="Arial"/>
          <w:bCs/>
          <w:iCs/>
          <w:sz w:val="20"/>
        </w:rPr>
        <w:t>de bij een Fase behorende Voorzieningen van Openbaar Nut zelfstandig te beheren moeten zijn.</w:t>
      </w:r>
    </w:p>
    <w:p w14:paraId="0CB6489C" w14:textId="476BB9A9" w:rsidR="00972361" w:rsidRPr="00D329B2" w:rsidRDefault="00972361" w:rsidP="003912E0">
      <w:pPr>
        <w:ind w:left="567"/>
        <w:rPr>
          <w:rFonts w:ascii="Arial" w:hAnsi="Arial" w:cs="Arial"/>
          <w:sz w:val="20"/>
        </w:rPr>
      </w:pPr>
      <w:r w:rsidRPr="00D329B2">
        <w:rPr>
          <w:rFonts w:ascii="Arial" w:hAnsi="Arial" w:cs="Arial"/>
          <w:sz w:val="20"/>
        </w:rPr>
        <w:t xml:space="preserve">De procesafspraken voor de oplevering  van de Voorzieningen van Openbaar Nut </w:t>
      </w:r>
      <w:r w:rsidRPr="00D329B2">
        <w:rPr>
          <w:rFonts w:ascii="Arial" w:hAnsi="Arial" w:cs="Arial"/>
          <w:iCs/>
          <w:sz w:val="20"/>
        </w:rPr>
        <w:t xml:space="preserve">zijn beschreven </w:t>
      </w:r>
      <w:r w:rsidRPr="00D329B2">
        <w:rPr>
          <w:rFonts w:ascii="Arial" w:hAnsi="Arial" w:cs="Arial"/>
          <w:b/>
          <w:iCs/>
          <w:sz w:val="20"/>
        </w:rPr>
        <w:t xml:space="preserve">Bijlage </w:t>
      </w:r>
      <w:r w:rsidR="001E57A5">
        <w:rPr>
          <w:rFonts w:ascii="Arial" w:hAnsi="Arial" w:cs="Arial"/>
          <w:b/>
          <w:iCs/>
          <w:sz w:val="20"/>
        </w:rPr>
        <w:t>1</w:t>
      </w:r>
      <w:r w:rsidR="00C47F9F">
        <w:rPr>
          <w:rFonts w:ascii="Arial" w:hAnsi="Arial" w:cs="Arial"/>
          <w:b/>
          <w:iCs/>
          <w:sz w:val="20"/>
        </w:rPr>
        <w:t>2</w:t>
      </w:r>
      <w:r w:rsidRPr="00D329B2">
        <w:rPr>
          <w:rFonts w:ascii="Arial" w:hAnsi="Arial" w:cs="Arial"/>
          <w:iCs/>
          <w:sz w:val="20"/>
        </w:rPr>
        <w:t xml:space="preserve">. Het bij dit opleverproces behorende proces-verbaal van oplevering is beschreven in </w:t>
      </w:r>
      <w:r w:rsidRPr="00D329B2">
        <w:rPr>
          <w:rFonts w:ascii="Arial" w:hAnsi="Arial" w:cs="Arial"/>
          <w:b/>
          <w:iCs/>
          <w:sz w:val="20"/>
        </w:rPr>
        <w:t xml:space="preserve">Bijlage </w:t>
      </w:r>
      <w:r w:rsidR="001E57A5">
        <w:rPr>
          <w:rFonts w:ascii="Arial" w:hAnsi="Arial" w:cs="Arial"/>
          <w:b/>
          <w:iCs/>
          <w:sz w:val="20"/>
        </w:rPr>
        <w:t>1</w:t>
      </w:r>
      <w:r w:rsidR="00C47F9F">
        <w:rPr>
          <w:rFonts w:ascii="Arial" w:hAnsi="Arial" w:cs="Arial"/>
          <w:b/>
          <w:iCs/>
          <w:sz w:val="20"/>
        </w:rPr>
        <w:t>3</w:t>
      </w:r>
      <w:r w:rsidR="00D329B2" w:rsidRPr="00D329B2">
        <w:rPr>
          <w:rFonts w:ascii="Arial" w:hAnsi="Arial" w:cs="Arial"/>
          <w:b/>
          <w:iCs/>
          <w:sz w:val="20"/>
        </w:rPr>
        <w:t xml:space="preserve">. </w:t>
      </w:r>
    </w:p>
    <w:p w14:paraId="480C4AD5" w14:textId="77777777" w:rsidR="00972361" w:rsidRPr="00D329B2" w:rsidRDefault="00972361" w:rsidP="00E429E3">
      <w:pPr>
        <w:ind w:left="567" w:hanging="567"/>
        <w:rPr>
          <w:rFonts w:ascii="Arial" w:hAnsi="Arial" w:cs="Arial"/>
          <w:sz w:val="20"/>
        </w:rPr>
      </w:pPr>
    </w:p>
    <w:p w14:paraId="1A9FB622" w14:textId="77777777" w:rsidR="00972361" w:rsidRPr="00D329B2" w:rsidRDefault="00D329B2" w:rsidP="00E429E3">
      <w:pPr>
        <w:ind w:left="567" w:hanging="567"/>
        <w:rPr>
          <w:rFonts w:ascii="Arial" w:hAnsi="Arial" w:cs="Arial"/>
          <w:sz w:val="20"/>
        </w:rPr>
      </w:pPr>
      <w:r w:rsidRPr="00D329B2">
        <w:rPr>
          <w:rFonts w:ascii="Arial" w:hAnsi="Arial" w:cs="Arial"/>
          <w:sz w:val="20"/>
        </w:rPr>
        <w:t>14.</w:t>
      </w:r>
      <w:r w:rsidR="00972361" w:rsidRPr="00D329B2">
        <w:rPr>
          <w:rFonts w:ascii="Arial" w:hAnsi="Arial" w:cs="Arial"/>
          <w:sz w:val="20"/>
        </w:rPr>
        <w:t xml:space="preserve"> </w:t>
      </w:r>
      <w:r w:rsidR="00ED79B2">
        <w:rPr>
          <w:rFonts w:ascii="Arial" w:hAnsi="Arial" w:cs="Arial"/>
          <w:sz w:val="20"/>
        </w:rPr>
        <w:tab/>
      </w:r>
      <w:r w:rsidR="00972361" w:rsidRPr="00D329B2">
        <w:rPr>
          <w:rFonts w:ascii="Arial" w:hAnsi="Arial" w:cs="Arial"/>
          <w:sz w:val="20"/>
        </w:rPr>
        <w:t>Alle kosten van overdracht, waaronder begrepen, de notariële kosten, de kosten van afbakening en kadastrale opmetingen, alsmede de eventueel verschuldigde belasting komen voor rekening van Koper.</w:t>
      </w:r>
    </w:p>
    <w:p w14:paraId="7C1AE747" w14:textId="77777777" w:rsidR="00972361" w:rsidRPr="00D329B2" w:rsidRDefault="00972361" w:rsidP="00E429E3">
      <w:pPr>
        <w:ind w:left="567" w:hanging="567"/>
        <w:rPr>
          <w:rFonts w:ascii="Arial" w:hAnsi="Arial" w:cs="Arial"/>
          <w:sz w:val="20"/>
        </w:rPr>
      </w:pPr>
    </w:p>
    <w:p w14:paraId="2F278016" w14:textId="77777777" w:rsidR="00972361" w:rsidRPr="00D329B2" w:rsidRDefault="00D329B2" w:rsidP="00E429E3">
      <w:pPr>
        <w:ind w:left="567" w:hanging="567"/>
        <w:rPr>
          <w:rFonts w:ascii="Arial" w:hAnsi="Arial" w:cs="Arial"/>
          <w:sz w:val="20"/>
        </w:rPr>
      </w:pPr>
      <w:r w:rsidRPr="00D329B2">
        <w:rPr>
          <w:rFonts w:ascii="Arial" w:hAnsi="Arial" w:cs="Arial"/>
          <w:sz w:val="20"/>
        </w:rPr>
        <w:t>15.</w:t>
      </w:r>
      <w:r w:rsidR="00972361" w:rsidRPr="00D329B2">
        <w:rPr>
          <w:rFonts w:ascii="Arial" w:hAnsi="Arial" w:cs="Arial"/>
          <w:b/>
          <w:bCs/>
          <w:sz w:val="20"/>
        </w:rPr>
        <w:t xml:space="preserve"> </w:t>
      </w:r>
      <w:r w:rsidR="00ED79B2">
        <w:rPr>
          <w:rFonts w:ascii="Arial" w:hAnsi="Arial" w:cs="Arial"/>
          <w:b/>
          <w:bCs/>
          <w:sz w:val="20"/>
        </w:rPr>
        <w:tab/>
      </w:r>
      <w:r w:rsidR="00972361" w:rsidRPr="00D329B2">
        <w:rPr>
          <w:rFonts w:ascii="Arial" w:hAnsi="Arial" w:cs="Arial"/>
          <w:sz w:val="20"/>
        </w:rPr>
        <w:t>De Voorzieningen van Openbaar Nut zullen worden geleverd vrij van hypotheken en beslagen en Koper zal vrijwaring verlenen voor uitwinning.</w:t>
      </w:r>
    </w:p>
    <w:p w14:paraId="1969980C" w14:textId="77777777" w:rsidR="00972361" w:rsidRPr="00D329B2" w:rsidRDefault="00972361" w:rsidP="00E429E3">
      <w:pPr>
        <w:ind w:left="567" w:hanging="567"/>
        <w:rPr>
          <w:rFonts w:ascii="Arial" w:hAnsi="Arial" w:cs="Arial"/>
          <w:sz w:val="20"/>
        </w:rPr>
      </w:pPr>
    </w:p>
    <w:p w14:paraId="02FAC5DA" w14:textId="77777777" w:rsidR="00972361" w:rsidRPr="00D329B2" w:rsidRDefault="00D329B2" w:rsidP="00E429E3">
      <w:pPr>
        <w:ind w:left="567" w:hanging="567"/>
        <w:rPr>
          <w:rFonts w:ascii="Arial" w:hAnsi="Arial" w:cs="Arial"/>
          <w:sz w:val="20"/>
        </w:rPr>
      </w:pPr>
      <w:r w:rsidRPr="00D329B2">
        <w:rPr>
          <w:rFonts w:ascii="Arial" w:hAnsi="Arial" w:cs="Arial"/>
          <w:sz w:val="20"/>
        </w:rPr>
        <w:t>16.</w:t>
      </w:r>
      <w:r w:rsidR="00972361" w:rsidRPr="00D329B2">
        <w:rPr>
          <w:rFonts w:ascii="Arial" w:hAnsi="Arial" w:cs="Arial"/>
          <w:b/>
          <w:bCs/>
          <w:sz w:val="20"/>
        </w:rPr>
        <w:t xml:space="preserve"> </w:t>
      </w:r>
      <w:r w:rsidR="00ED79B2">
        <w:rPr>
          <w:rFonts w:ascii="Arial" w:hAnsi="Arial" w:cs="Arial"/>
          <w:b/>
          <w:bCs/>
          <w:sz w:val="20"/>
        </w:rPr>
        <w:tab/>
      </w:r>
      <w:r w:rsidR="00972361" w:rsidRPr="00D329B2">
        <w:rPr>
          <w:rFonts w:ascii="Arial" w:hAnsi="Arial" w:cs="Arial"/>
          <w:sz w:val="20"/>
        </w:rPr>
        <w:t>Betaling van de koopsom zal geschieden via de notaris bij het passeren van de leveringsakte, welke zal worden verleden ten overstaan van een alsdan door de Gemeente aan te wijzen notaris.</w:t>
      </w:r>
    </w:p>
    <w:p w14:paraId="6984E63A" w14:textId="77777777" w:rsidR="00972361" w:rsidRPr="00D329B2" w:rsidRDefault="00972361" w:rsidP="00E429E3">
      <w:pPr>
        <w:ind w:left="567" w:hanging="567"/>
        <w:rPr>
          <w:rFonts w:ascii="Arial" w:hAnsi="Arial" w:cs="Arial"/>
          <w:sz w:val="20"/>
        </w:rPr>
      </w:pPr>
    </w:p>
    <w:p w14:paraId="2A813B75" w14:textId="77777777" w:rsidR="00972361" w:rsidRPr="00D329B2" w:rsidRDefault="00D329B2" w:rsidP="00E429E3">
      <w:pPr>
        <w:ind w:left="567" w:hanging="567"/>
        <w:rPr>
          <w:rFonts w:ascii="Arial" w:hAnsi="Arial" w:cs="Arial"/>
          <w:sz w:val="20"/>
        </w:rPr>
      </w:pPr>
      <w:r w:rsidRPr="00D329B2">
        <w:rPr>
          <w:rFonts w:ascii="Arial" w:hAnsi="Arial" w:cs="Arial"/>
          <w:sz w:val="20"/>
        </w:rPr>
        <w:t>17.</w:t>
      </w:r>
      <w:r w:rsidR="00972361" w:rsidRPr="00D329B2">
        <w:rPr>
          <w:rFonts w:ascii="Arial" w:hAnsi="Arial" w:cs="Arial"/>
          <w:sz w:val="20"/>
        </w:rPr>
        <w:t xml:space="preserve"> </w:t>
      </w:r>
      <w:r w:rsidR="00ED79B2">
        <w:rPr>
          <w:rFonts w:ascii="Arial" w:hAnsi="Arial" w:cs="Arial"/>
          <w:sz w:val="20"/>
        </w:rPr>
        <w:tab/>
      </w:r>
      <w:r w:rsidR="00972361" w:rsidRPr="00D329B2">
        <w:rPr>
          <w:rFonts w:ascii="Arial" w:hAnsi="Arial" w:cs="Arial"/>
          <w:sz w:val="20"/>
        </w:rPr>
        <w:t xml:space="preserve">Vanaf de juridische levering zijn de Voorzieningen van Openbaar Nut voor risico van de Gemeente. </w:t>
      </w:r>
    </w:p>
    <w:p w14:paraId="3AD2AFB3" w14:textId="77777777" w:rsidR="00972361" w:rsidRPr="00D329B2" w:rsidRDefault="00972361" w:rsidP="00E429E3">
      <w:pPr>
        <w:ind w:left="567" w:hanging="567"/>
        <w:rPr>
          <w:rFonts w:ascii="Arial" w:hAnsi="Arial" w:cs="Arial"/>
          <w:sz w:val="20"/>
        </w:rPr>
      </w:pPr>
    </w:p>
    <w:p w14:paraId="3FAB48B5" w14:textId="77777777" w:rsidR="00972361" w:rsidRPr="00D329B2" w:rsidRDefault="00D329B2" w:rsidP="00E429E3">
      <w:pPr>
        <w:ind w:left="567" w:hanging="567"/>
        <w:rPr>
          <w:rFonts w:ascii="Arial" w:hAnsi="Arial" w:cs="Arial"/>
          <w:sz w:val="20"/>
        </w:rPr>
      </w:pPr>
      <w:r w:rsidRPr="00D329B2">
        <w:rPr>
          <w:rFonts w:ascii="Arial" w:hAnsi="Arial" w:cs="Arial"/>
          <w:sz w:val="20"/>
        </w:rPr>
        <w:t>18.</w:t>
      </w:r>
      <w:r w:rsidR="00972361" w:rsidRPr="00D329B2">
        <w:rPr>
          <w:rFonts w:ascii="Arial" w:hAnsi="Arial" w:cs="Arial"/>
          <w:sz w:val="20"/>
        </w:rPr>
        <w:t xml:space="preserve"> </w:t>
      </w:r>
      <w:r w:rsidR="00ED79B2">
        <w:rPr>
          <w:rFonts w:ascii="Arial" w:hAnsi="Arial" w:cs="Arial"/>
          <w:sz w:val="20"/>
        </w:rPr>
        <w:tab/>
      </w:r>
      <w:r w:rsidR="00972361" w:rsidRPr="00D329B2">
        <w:rPr>
          <w:rFonts w:ascii="Arial" w:hAnsi="Arial" w:cs="Arial"/>
          <w:sz w:val="20"/>
        </w:rPr>
        <w:t>De juiste grootte en ligging van de Voorzieningen van Openbaar Nut zullen worden bepaald na ambtshalve opmeting vanwege het Kadaster op aanwij</w:t>
      </w:r>
      <w:r w:rsidR="00972361" w:rsidRPr="00D329B2">
        <w:rPr>
          <w:rFonts w:ascii="Arial" w:hAnsi="Arial" w:cs="Arial"/>
          <w:sz w:val="20"/>
        </w:rPr>
        <w:softHyphen/>
        <w:t>zing van Partijen. Verschil tussen de werkelijke en de hiervoor opgegeven grootte van de opgeleverde openbare voorzieningen, hoe groot het ver</w:t>
      </w:r>
      <w:r w:rsidR="00972361" w:rsidRPr="00D329B2">
        <w:rPr>
          <w:rFonts w:ascii="Arial" w:hAnsi="Arial" w:cs="Arial"/>
          <w:sz w:val="20"/>
        </w:rPr>
        <w:softHyphen/>
        <w:t>schil ook is, geeft geen aanleiding tot enige rechts</w:t>
      </w:r>
      <w:r w:rsidR="00972361" w:rsidRPr="00D329B2">
        <w:rPr>
          <w:rFonts w:ascii="Arial" w:hAnsi="Arial" w:cs="Arial"/>
          <w:sz w:val="20"/>
        </w:rPr>
        <w:softHyphen/>
        <w:t>vordering hoe ook genaamd.</w:t>
      </w:r>
    </w:p>
    <w:p w14:paraId="29112A10" w14:textId="77777777" w:rsidR="00972361" w:rsidRPr="00D329B2" w:rsidRDefault="00972361" w:rsidP="00E429E3">
      <w:pPr>
        <w:ind w:left="567" w:hanging="567"/>
        <w:rPr>
          <w:rFonts w:ascii="Arial" w:hAnsi="Arial" w:cs="Arial"/>
          <w:b/>
          <w:bCs/>
          <w:sz w:val="20"/>
        </w:rPr>
      </w:pPr>
      <w:bookmarkStart w:id="6" w:name="_Hlk25235739"/>
    </w:p>
    <w:p w14:paraId="12876748" w14:textId="77777777" w:rsidR="00972361" w:rsidRPr="00D329B2" w:rsidRDefault="00972361" w:rsidP="00E429E3">
      <w:pPr>
        <w:ind w:left="567" w:hanging="567"/>
        <w:rPr>
          <w:rFonts w:ascii="Arial" w:hAnsi="Arial" w:cs="Arial"/>
          <w:i/>
          <w:iCs/>
          <w:sz w:val="20"/>
        </w:rPr>
      </w:pPr>
      <w:r w:rsidRPr="00D329B2">
        <w:rPr>
          <w:rFonts w:ascii="Arial" w:hAnsi="Arial" w:cs="Arial"/>
          <w:i/>
          <w:iCs/>
          <w:sz w:val="20"/>
        </w:rPr>
        <w:t>Fiscaliteit</w:t>
      </w:r>
      <w:r w:rsidR="00ED79B2">
        <w:rPr>
          <w:rFonts w:ascii="Arial" w:hAnsi="Arial" w:cs="Arial"/>
          <w:i/>
          <w:iCs/>
          <w:sz w:val="20"/>
        </w:rPr>
        <w:t xml:space="preserve"> </w:t>
      </w:r>
      <w:bookmarkEnd w:id="6"/>
    </w:p>
    <w:p w14:paraId="6F91E2DC" w14:textId="77777777" w:rsidR="00972361" w:rsidRPr="00D329B2" w:rsidRDefault="00D329B2" w:rsidP="00E429E3">
      <w:pPr>
        <w:ind w:left="567" w:hanging="567"/>
        <w:rPr>
          <w:rFonts w:ascii="Arial" w:hAnsi="Arial" w:cs="Arial"/>
          <w:sz w:val="20"/>
        </w:rPr>
      </w:pPr>
      <w:bookmarkStart w:id="7" w:name="_Hlk25566725"/>
      <w:r w:rsidRPr="00D329B2">
        <w:rPr>
          <w:rFonts w:ascii="Arial" w:hAnsi="Arial" w:cs="Arial"/>
          <w:sz w:val="20"/>
        </w:rPr>
        <w:t>19.</w:t>
      </w:r>
      <w:r w:rsidR="00972361" w:rsidRPr="00D329B2">
        <w:rPr>
          <w:rFonts w:ascii="Arial" w:hAnsi="Arial" w:cs="Arial"/>
          <w:sz w:val="20"/>
        </w:rPr>
        <w:t xml:space="preserve"> </w:t>
      </w:r>
      <w:r w:rsidR="00ED79B2">
        <w:rPr>
          <w:rFonts w:ascii="Arial" w:hAnsi="Arial" w:cs="Arial"/>
          <w:sz w:val="20"/>
        </w:rPr>
        <w:tab/>
      </w:r>
      <w:r w:rsidR="00972361" w:rsidRPr="00D329B2">
        <w:rPr>
          <w:rFonts w:ascii="Arial" w:hAnsi="Arial" w:cs="Arial"/>
          <w:sz w:val="20"/>
        </w:rPr>
        <w:t>Partijen voeren de overeenkomst zodanig uit, dat met inachtneming van de toepasselijke wet- en regelgeving, richtlijnen, resoluties, etc. op het gebied van omzetbelasting, overdrachtsbelasting en het BTW compensatiefonds per saldo een zo gunstig mogelijke positie voor Partijen ontstaat teneinde te bereiken dat Partijen niet, dan wel zo min mogelijk worden geconfronteerd met niet verrekenbare, niet teruggeefbare, niet aftrekbare en/of niet compensabele fiscale heffingen en/of bezwaren van de Belastingdienst tegen bedoelde verrekening, aftrek en/of compensatie. Terzake zullen Partijen aan de hand van in te winnen fiscale adviezen en –indien nodig– in overleg met de Belastingdienst in onderlinge overeenstemming de fiscale routing opstellen. De eventuele hiermee gepaard gaande kosten zijn voor rekening van Koper.</w:t>
      </w:r>
    </w:p>
    <w:p w14:paraId="4AB90A7B" w14:textId="77777777" w:rsidR="00972361" w:rsidRPr="00D329B2" w:rsidRDefault="00972361" w:rsidP="00E429E3">
      <w:pPr>
        <w:ind w:left="567" w:hanging="567"/>
        <w:rPr>
          <w:rFonts w:ascii="Arial" w:hAnsi="Arial" w:cs="Arial"/>
          <w:sz w:val="20"/>
        </w:rPr>
      </w:pPr>
    </w:p>
    <w:p w14:paraId="37D3F490" w14:textId="77777777" w:rsidR="00972361" w:rsidRPr="00D329B2" w:rsidRDefault="00D329B2" w:rsidP="00E429E3">
      <w:pPr>
        <w:ind w:left="567" w:hanging="567"/>
        <w:rPr>
          <w:rFonts w:ascii="Arial" w:hAnsi="Arial" w:cs="Arial"/>
          <w:sz w:val="20"/>
        </w:rPr>
      </w:pPr>
      <w:r w:rsidRPr="00D329B2">
        <w:rPr>
          <w:rFonts w:ascii="Arial" w:hAnsi="Arial" w:cs="Arial"/>
          <w:sz w:val="20"/>
        </w:rPr>
        <w:t>20.</w:t>
      </w:r>
      <w:r w:rsidR="00972361" w:rsidRPr="00D329B2">
        <w:rPr>
          <w:rFonts w:ascii="Arial" w:hAnsi="Arial" w:cs="Arial"/>
          <w:sz w:val="20"/>
        </w:rPr>
        <w:t xml:space="preserve"> </w:t>
      </w:r>
      <w:r w:rsidR="00ED79B2">
        <w:rPr>
          <w:rFonts w:ascii="Arial" w:hAnsi="Arial" w:cs="Arial"/>
          <w:sz w:val="20"/>
        </w:rPr>
        <w:tab/>
      </w:r>
      <w:r w:rsidR="007A4A0A">
        <w:rPr>
          <w:rFonts w:ascii="Arial" w:hAnsi="Arial" w:cs="Arial"/>
          <w:sz w:val="20"/>
        </w:rPr>
        <w:t>Het hiervoor sub 19 bepaalde</w:t>
      </w:r>
      <w:r w:rsidR="00972361" w:rsidRPr="00D329B2">
        <w:rPr>
          <w:rFonts w:ascii="Arial" w:hAnsi="Arial" w:cs="Arial"/>
          <w:sz w:val="20"/>
        </w:rPr>
        <w:t xml:space="preserve"> kan betekenen dat de Gemeente de gronden die worden ingericht als park, bos of water in eigendom krijgt, voordat de betreffende werkzaamheden Bouw- en Woonrijp maken zijn uitgevoerd, wat onverlet laat de afspraken over verantwoordelijkheden, taakverdeling en oplevering in deze </w:t>
      </w:r>
      <w:r w:rsidR="00F35DE0">
        <w:rPr>
          <w:rFonts w:ascii="Arial" w:hAnsi="Arial" w:cs="Arial"/>
          <w:sz w:val="20"/>
        </w:rPr>
        <w:t>O</w:t>
      </w:r>
      <w:r w:rsidR="00972361" w:rsidRPr="00D329B2">
        <w:rPr>
          <w:rFonts w:ascii="Arial" w:hAnsi="Arial" w:cs="Arial"/>
          <w:sz w:val="20"/>
        </w:rPr>
        <w:t xml:space="preserve">vereenkomst. </w:t>
      </w:r>
    </w:p>
    <w:p w14:paraId="595A1705" w14:textId="77777777" w:rsidR="00972361" w:rsidRPr="00D329B2" w:rsidRDefault="00972361" w:rsidP="00E429E3">
      <w:pPr>
        <w:ind w:left="567" w:hanging="567"/>
        <w:rPr>
          <w:rFonts w:ascii="Arial" w:hAnsi="Arial" w:cs="Arial"/>
          <w:sz w:val="20"/>
        </w:rPr>
      </w:pPr>
    </w:p>
    <w:p w14:paraId="70320B6E" w14:textId="1EC3F980" w:rsidR="00972361" w:rsidRPr="00D329B2" w:rsidRDefault="00D329B2" w:rsidP="00E429E3">
      <w:pPr>
        <w:ind w:left="567" w:hanging="567"/>
        <w:rPr>
          <w:rFonts w:ascii="Arial" w:hAnsi="Arial" w:cs="Arial"/>
          <w:sz w:val="20"/>
        </w:rPr>
      </w:pPr>
      <w:r w:rsidRPr="00D329B2">
        <w:rPr>
          <w:rFonts w:ascii="Arial" w:hAnsi="Arial" w:cs="Arial"/>
          <w:sz w:val="20"/>
        </w:rPr>
        <w:t>21.</w:t>
      </w:r>
      <w:r w:rsidR="00972361" w:rsidRPr="00D329B2">
        <w:rPr>
          <w:rFonts w:ascii="Arial" w:hAnsi="Arial" w:cs="Arial"/>
          <w:sz w:val="20"/>
        </w:rPr>
        <w:t xml:space="preserve"> </w:t>
      </w:r>
      <w:r w:rsidR="009B1984">
        <w:rPr>
          <w:rFonts w:ascii="Arial" w:hAnsi="Arial" w:cs="Arial"/>
          <w:sz w:val="20"/>
        </w:rPr>
        <w:tab/>
      </w:r>
      <w:r w:rsidR="00972361" w:rsidRPr="00D329B2">
        <w:rPr>
          <w:rFonts w:ascii="Arial" w:hAnsi="Arial" w:cs="Arial"/>
          <w:sz w:val="20"/>
        </w:rPr>
        <w:t xml:space="preserve">Met betrekking tot de levering van de Voorzieningen van Openbaar Nut door Koper aan de Gemeente doen Partijen een beroep op </w:t>
      </w:r>
      <w:r w:rsidR="00252F3D">
        <w:rPr>
          <w:rFonts w:ascii="Arial" w:hAnsi="Arial" w:cs="Arial"/>
          <w:sz w:val="20"/>
        </w:rPr>
        <w:t>de goedkeuring van onderdeel 2.5.2.3 van het Besluit van de staatssecretaris van Financiën van 24 december 2020, nr. 2020-249875</w:t>
      </w:r>
      <w:r w:rsidR="00972361" w:rsidRPr="00D329B2">
        <w:rPr>
          <w:rFonts w:ascii="Arial" w:hAnsi="Arial" w:cs="Arial"/>
          <w:sz w:val="20"/>
        </w:rPr>
        <w:t xml:space="preserve">. De Gemeente verklaart in dat kader dat de door Koper te leveren openbare ruimte en bijbehorende openbare voorzieningen uitsluitend zullen worden aangewend voor zogenaamde compensabele activiteiten in de zin van de Wet op het BTW compensatiefonds. Mocht een beroep op het voornoemde besluit falen, dan vrijwaart Koper de gemeente voor de mogelijk aan haar op te leggen aanslag overdrachtsbelasting op grond van artikel 15, lid 4 Wet op de belastingen van rechtsverkeer 1970. Die vrijwaring behelst het op eerste aanzeggen door de gemeente, zonder tussenkomst van de rechter, voldoen van de geleden schade als gevolg van de zogenaamde strafheffing. </w:t>
      </w:r>
      <w:r w:rsidR="00972361" w:rsidRPr="00D329B2">
        <w:rPr>
          <w:rFonts w:ascii="Arial" w:hAnsi="Arial" w:cs="Arial"/>
          <w:color w:val="212121"/>
          <w:sz w:val="20"/>
          <w:shd w:val="clear" w:color="auto" w:fill="FFFFFF"/>
        </w:rPr>
        <w:t xml:space="preserve">Mocht een beroep op het voormelde besluit te zijner tijd niet meer mogelijk zijn, dan zullen Partijen gezamenlijk overleggen of een beroep op een andere, nieuwe regeling mogelijk is. Indien dat niet mogelijk is, </w:t>
      </w:r>
      <w:r w:rsidR="00972361" w:rsidRPr="00D329B2">
        <w:rPr>
          <w:rFonts w:ascii="Arial" w:hAnsi="Arial" w:cs="Arial"/>
          <w:sz w:val="20"/>
        </w:rPr>
        <w:t>dan vrijwaart Koper de gemeente voor de mogelijk aan haar op te leggen aanslag overdrachtsbelasting op grond van artikel 15, lid 4 Wet op de belastingen van rechtsverkeer 1970. Die vrijwaring behelst het op eerste aanzeggen door de gemeente, zonder tussenkomst van de rechter, voldoen van de geleden schade als gevolg van de zogenaamde strafheffing.</w:t>
      </w:r>
    </w:p>
    <w:p w14:paraId="4AED7B63" w14:textId="77777777" w:rsidR="00972361" w:rsidRPr="00D329B2" w:rsidRDefault="00972361" w:rsidP="00E429E3">
      <w:pPr>
        <w:ind w:left="567" w:hanging="567"/>
        <w:rPr>
          <w:rFonts w:ascii="Arial" w:hAnsi="Arial" w:cs="Arial"/>
          <w:sz w:val="20"/>
        </w:rPr>
      </w:pPr>
    </w:p>
    <w:p w14:paraId="13A36BB2" w14:textId="77777777" w:rsidR="00972361" w:rsidRPr="00D329B2" w:rsidRDefault="00972361" w:rsidP="00E429E3">
      <w:pPr>
        <w:ind w:left="567" w:hanging="567"/>
        <w:rPr>
          <w:rFonts w:ascii="Arial" w:hAnsi="Arial" w:cs="Arial"/>
          <w:sz w:val="20"/>
        </w:rPr>
      </w:pPr>
    </w:p>
    <w:p w14:paraId="7F674043" w14:textId="0089279B" w:rsidR="00972361" w:rsidRPr="00F35DE0" w:rsidRDefault="00972361" w:rsidP="00E429E3">
      <w:pPr>
        <w:ind w:left="567" w:hanging="567"/>
        <w:rPr>
          <w:rFonts w:ascii="Arial" w:hAnsi="Arial" w:cs="Arial"/>
          <w:i/>
          <w:iCs/>
          <w:color w:val="FF0000"/>
          <w:sz w:val="20"/>
        </w:rPr>
      </w:pPr>
      <w:r w:rsidRPr="00D329B2">
        <w:rPr>
          <w:rFonts w:ascii="Arial" w:hAnsi="Arial" w:cs="Arial"/>
          <w:i/>
          <w:iCs/>
          <w:sz w:val="20"/>
        </w:rPr>
        <w:t>Kosten en aansprakelijkheid gebruik gemeentegrond</w:t>
      </w:r>
      <w:r w:rsidR="00F35DE0">
        <w:rPr>
          <w:rFonts w:ascii="Arial" w:hAnsi="Arial" w:cs="Arial"/>
          <w:i/>
          <w:iCs/>
          <w:sz w:val="20"/>
        </w:rPr>
        <w:t xml:space="preserve"> </w:t>
      </w:r>
    </w:p>
    <w:p w14:paraId="371937D0" w14:textId="77777777" w:rsidR="00972361" w:rsidRPr="00D329B2" w:rsidRDefault="00972361" w:rsidP="00E429E3">
      <w:pPr>
        <w:ind w:left="567" w:hanging="567"/>
        <w:rPr>
          <w:rFonts w:ascii="Arial" w:hAnsi="Arial" w:cs="Arial"/>
          <w:b/>
          <w:bCs/>
          <w:sz w:val="20"/>
        </w:rPr>
      </w:pPr>
    </w:p>
    <w:p w14:paraId="5D7EE893" w14:textId="77777777" w:rsidR="00972361" w:rsidRPr="00D329B2" w:rsidRDefault="00D329B2" w:rsidP="00E429E3">
      <w:pPr>
        <w:ind w:left="567" w:hanging="567"/>
        <w:rPr>
          <w:rFonts w:ascii="Arial" w:hAnsi="Arial" w:cs="Arial"/>
          <w:sz w:val="20"/>
        </w:rPr>
      </w:pPr>
      <w:r w:rsidRPr="00D329B2">
        <w:rPr>
          <w:rFonts w:ascii="Arial" w:hAnsi="Arial" w:cs="Arial"/>
          <w:sz w:val="20"/>
        </w:rPr>
        <w:t>22.</w:t>
      </w:r>
      <w:r w:rsidR="009B1984">
        <w:rPr>
          <w:rFonts w:ascii="Arial" w:hAnsi="Arial" w:cs="Arial"/>
          <w:sz w:val="20"/>
        </w:rPr>
        <w:tab/>
      </w:r>
      <w:r w:rsidR="00972361" w:rsidRPr="00D329B2">
        <w:rPr>
          <w:rFonts w:ascii="Arial" w:hAnsi="Arial" w:cs="Arial"/>
          <w:sz w:val="20"/>
        </w:rPr>
        <w:t>De Gemeente verleent door de ondertekening van deze Overeenkomst op voorhand haar toestemming aan Koper tot het realiseren van de Voorzieningen Openbaar Nut op haar grondeigendom. Alle daarmee gemoeide kosten en risico’s komen voor rekening van Koper, inclusief eventuele schade(n) en aanspraken van derden. Koper vrijwaart de Gemeente terzake voor alle aanspraken en claims.</w:t>
      </w:r>
    </w:p>
    <w:p w14:paraId="68AD2A37" w14:textId="77777777" w:rsidR="00972361" w:rsidRPr="00D329B2" w:rsidRDefault="00972361" w:rsidP="00E429E3">
      <w:pPr>
        <w:ind w:left="567" w:hanging="567"/>
        <w:rPr>
          <w:rFonts w:ascii="Arial" w:hAnsi="Arial" w:cs="Arial"/>
          <w:sz w:val="20"/>
        </w:rPr>
      </w:pPr>
    </w:p>
    <w:p w14:paraId="56395F83" w14:textId="77777777" w:rsidR="00972361" w:rsidRPr="00D329B2" w:rsidRDefault="00D329B2" w:rsidP="00E429E3">
      <w:pPr>
        <w:ind w:left="567" w:hanging="567"/>
        <w:rPr>
          <w:rFonts w:ascii="Arial" w:hAnsi="Arial" w:cs="Arial"/>
          <w:sz w:val="20"/>
        </w:rPr>
      </w:pPr>
      <w:r w:rsidRPr="00D329B2">
        <w:rPr>
          <w:rFonts w:ascii="Arial" w:hAnsi="Arial" w:cs="Arial"/>
          <w:sz w:val="20"/>
        </w:rPr>
        <w:t>23.</w:t>
      </w:r>
      <w:r w:rsidR="00972361" w:rsidRPr="00D329B2">
        <w:rPr>
          <w:rFonts w:ascii="Arial" w:hAnsi="Arial" w:cs="Arial"/>
          <w:b/>
          <w:bCs/>
          <w:sz w:val="20"/>
        </w:rPr>
        <w:t xml:space="preserve"> </w:t>
      </w:r>
      <w:r w:rsidR="009B1984">
        <w:rPr>
          <w:rFonts w:ascii="Arial" w:hAnsi="Arial" w:cs="Arial"/>
          <w:b/>
          <w:bCs/>
          <w:sz w:val="20"/>
        </w:rPr>
        <w:tab/>
      </w:r>
      <w:r w:rsidR="00972361" w:rsidRPr="00D329B2">
        <w:rPr>
          <w:rFonts w:ascii="Arial" w:hAnsi="Arial" w:cs="Arial"/>
          <w:sz w:val="20"/>
        </w:rPr>
        <w:t xml:space="preserve">Voor zover de Gemeente op grond van het bepaalde in </w:t>
      </w:r>
      <w:r w:rsidRPr="00D329B2">
        <w:rPr>
          <w:rFonts w:ascii="Arial" w:hAnsi="Arial" w:cs="Arial"/>
          <w:sz w:val="20"/>
        </w:rPr>
        <w:t>sub 20</w:t>
      </w:r>
      <w:r w:rsidR="00972361" w:rsidRPr="00D329B2">
        <w:rPr>
          <w:rFonts w:ascii="Arial" w:hAnsi="Arial" w:cs="Arial"/>
          <w:sz w:val="20"/>
        </w:rPr>
        <w:t xml:space="preserve"> gronden in eigendom krijgt voordat de daarop te realiseren werken aan haar zijn opgeleverd, komen alle kosten met betrekking tot het eigendom van die gronden, daaronder mede begrepen onroerende zaakbelasting en waterschapslasten, voor rekening van Koper.</w:t>
      </w:r>
    </w:p>
    <w:bookmarkEnd w:id="7"/>
    <w:p w14:paraId="72121521" w14:textId="77777777" w:rsidR="00972361" w:rsidRPr="00D329B2" w:rsidRDefault="00972361" w:rsidP="00E429E3">
      <w:pPr>
        <w:ind w:left="567" w:hanging="567"/>
        <w:rPr>
          <w:rFonts w:ascii="Arial" w:hAnsi="Arial" w:cs="Arial"/>
          <w:sz w:val="20"/>
        </w:rPr>
      </w:pPr>
    </w:p>
    <w:p w14:paraId="3AC18C73" w14:textId="77777777" w:rsidR="00972361" w:rsidRPr="00D329B2" w:rsidRDefault="00972361" w:rsidP="00972361">
      <w:pPr>
        <w:spacing w:line="240" w:lineRule="exact"/>
        <w:jc w:val="center"/>
        <w:rPr>
          <w:rFonts w:ascii="Arial" w:hAnsi="Arial" w:cs="Arial"/>
          <w:i/>
          <w:iCs/>
          <w:sz w:val="20"/>
        </w:rPr>
      </w:pPr>
    </w:p>
    <w:p w14:paraId="2E35DC30" w14:textId="276A3FC1" w:rsidR="00BB4278" w:rsidRPr="00D329B2" w:rsidRDefault="00BB4278" w:rsidP="00AA60DA">
      <w:pPr>
        <w:tabs>
          <w:tab w:val="center" w:pos="4678"/>
        </w:tabs>
        <w:spacing w:line="240" w:lineRule="exact"/>
        <w:jc w:val="both"/>
        <w:rPr>
          <w:rFonts w:ascii="Arial" w:hAnsi="Arial" w:cs="Arial"/>
          <w:b/>
          <w:i/>
          <w:sz w:val="20"/>
        </w:rPr>
      </w:pPr>
    </w:p>
    <w:p w14:paraId="634CF10E" w14:textId="77777777" w:rsidR="00BB4278" w:rsidRPr="00D329B2" w:rsidRDefault="00BB4278" w:rsidP="00AA60DA">
      <w:pPr>
        <w:tabs>
          <w:tab w:val="center" w:pos="4678"/>
        </w:tabs>
        <w:spacing w:line="240" w:lineRule="exact"/>
        <w:jc w:val="both"/>
        <w:rPr>
          <w:rFonts w:ascii="Arial" w:hAnsi="Arial" w:cs="Arial"/>
          <w:b/>
          <w:i/>
          <w:sz w:val="20"/>
        </w:rPr>
      </w:pPr>
    </w:p>
    <w:p w14:paraId="19C89B34" w14:textId="3A40375D" w:rsidR="00710D20" w:rsidRPr="00D329B2" w:rsidRDefault="00EB02C4" w:rsidP="00AA60DA">
      <w:pPr>
        <w:tabs>
          <w:tab w:val="center" w:pos="4678"/>
        </w:tabs>
        <w:spacing w:line="240" w:lineRule="exact"/>
        <w:jc w:val="both"/>
        <w:rPr>
          <w:rFonts w:ascii="Arial" w:hAnsi="Arial" w:cs="Arial"/>
          <w:b/>
          <w:i/>
          <w:sz w:val="20"/>
        </w:rPr>
      </w:pPr>
      <w:r>
        <w:rPr>
          <w:rFonts w:ascii="Arial" w:hAnsi="Arial" w:cs="Arial"/>
          <w:b/>
          <w:i/>
          <w:sz w:val="20"/>
        </w:rPr>
        <w:t>J</w:t>
      </w:r>
      <w:r w:rsidR="00710D20" w:rsidRPr="00D329B2">
        <w:rPr>
          <w:rFonts w:ascii="Arial" w:hAnsi="Arial" w:cs="Arial"/>
          <w:b/>
          <w:i/>
          <w:sz w:val="20"/>
        </w:rPr>
        <w:t>.</w:t>
      </w:r>
      <w:r w:rsidR="00710D20" w:rsidRPr="00D329B2">
        <w:rPr>
          <w:rFonts w:ascii="Arial" w:hAnsi="Arial" w:cs="Arial"/>
          <w:b/>
          <w:i/>
          <w:sz w:val="20"/>
        </w:rPr>
        <w:tab/>
        <w:t>ONTBIND</w:t>
      </w:r>
      <w:r w:rsidR="00F15D61">
        <w:rPr>
          <w:rFonts w:ascii="Arial" w:hAnsi="Arial" w:cs="Arial"/>
          <w:b/>
          <w:i/>
          <w:sz w:val="20"/>
        </w:rPr>
        <w:t>ING</w:t>
      </w:r>
      <w:r w:rsidR="00971B57">
        <w:rPr>
          <w:rFonts w:ascii="Arial" w:hAnsi="Arial" w:cs="Arial"/>
          <w:b/>
          <w:i/>
          <w:sz w:val="20"/>
        </w:rPr>
        <w:t xml:space="preserve"> EN TERUGLEVERING VERKOCHTE</w:t>
      </w:r>
    </w:p>
    <w:p w14:paraId="3FF6C9B2" w14:textId="77777777" w:rsidR="00710D20" w:rsidRPr="00D329B2" w:rsidRDefault="00710D20" w:rsidP="001B7DA1">
      <w:pPr>
        <w:spacing w:line="240" w:lineRule="exact"/>
        <w:ind w:left="850" w:hanging="850"/>
        <w:jc w:val="both"/>
        <w:rPr>
          <w:rFonts w:ascii="Arial" w:hAnsi="Arial" w:cs="Arial"/>
          <w:i/>
          <w:sz w:val="20"/>
        </w:rPr>
      </w:pPr>
    </w:p>
    <w:p w14:paraId="79A48727" w14:textId="77777777" w:rsidR="003F2C67" w:rsidRPr="00D329B2" w:rsidRDefault="00710D20" w:rsidP="00655B94">
      <w:pPr>
        <w:widowControl/>
        <w:numPr>
          <w:ilvl w:val="0"/>
          <w:numId w:val="4"/>
        </w:numPr>
        <w:spacing w:line="240" w:lineRule="exact"/>
        <w:ind w:left="567" w:hanging="567"/>
        <w:jc w:val="both"/>
        <w:rPr>
          <w:rFonts w:ascii="Arial" w:hAnsi="Arial" w:cs="Arial"/>
          <w:sz w:val="20"/>
        </w:rPr>
      </w:pPr>
      <w:r w:rsidRPr="00D329B2">
        <w:rPr>
          <w:rFonts w:ascii="Arial" w:hAnsi="Arial" w:cs="Arial"/>
          <w:sz w:val="20"/>
        </w:rPr>
        <w:t xml:space="preserve">Partijen verklaren dat deze </w:t>
      </w:r>
      <w:r w:rsidR="00EB02C4">
        <w:rPr>
          <w:rFonts w:ascii="Arial" w:hAnsi="Arial" w:cs="Arial"/>
          <w:sz w:val="20"/>
        </w:rPr>
        <w:t>O</w:t>
      </w:r>
      <w:r w:rsidRPr="00D329B2">
        <w:rPr>
          <w:rFonts w:ascii="Arial" w:hAnsi="Arial" w:cs="Arial"/>
          <w:sz w:val="20"/>
        </w:rPr>
        <w:t>vereenkomst - zonder dat enige rechterlijke tussenkomst nodig</w:t>
      </w:r>
      <w:r w:rsidR="00A2392A" w:rsidRPr="00D329B2">
        <w:rPr>
          <w:rFonts w:ascii="Arial" w:hAnsi="Arial" w:cs="Arial"/>
          <w:sz w:val="20"/>
        </w:rPr>
        <w:t xml:space="preserve"> </w:t>
      </w:r>
      <w:r w:rsidRPr="00D329B2">
        <w:rPr>
          <w:rFonts w:ascii="Arial" w:hAnsi="Arial" w:cs="Arial"/>
          <w:sz w:val="20"/>
        </w:rPr>
        <w:t>zal zijn en zond</w:t>
      </w:r>
      <w:r w:rsidR="00B92938" w:rsidRPr="00D329B2">
        <w:rPr>
          <w:rFonts w:ascii="Arial" w:hAnsi="Arial" w:cs="Arial"/>
          <w:sz w:val="20"/>
        </w:rPr>
        <w:t>er enige aanspraak van</w:t>
      </w:r>
      <w:r w:rsidR="00280078" w:rsidRPr="00D329B2">
        <w:rPr>
          <w:rFonts w:ascii="Arial" w:hAnsi="Arial" w:cs="Arial"/>
          <w:sz w:val="20"/>
        </w:rPr>
        <w:t xml:space="preserve"> K</w:t>
      </w:r>
      <w:r w:rsidRPr="00D329B2">
        <w:rPr>
          <w:rFonts w:ascii="Arial" w:hAnsi="Arial" w:cs="Arial"/>
          <w:sz w:val="20"/>
        </w:rPr>
        <w:t>op</w:t>
      </w:r>
      <w:r w:rsidR="006A32B6" w:rsidRPr="00D329B2">
        <w:rPr>
          <w:rFonts w:ascii="Arial" w:hAnsi="Arial" w:cs="Arial"/>
          <w:sz w:val="20"/>
        </w:rPr>
        <w:t>er op schadevergoeding door de G</w:t>
      </w:r>
      <w:r w:rsidRPr="00D329B2">
        <w:rPr>
          <w:rFonts w:ascii="Arial" w:hAnsi="Arial" w:cs="Arial"/>
          <w:sz w:val="20"/>
        </w:rPr>
        <w:t xml:space="preserve">emeente </w:t>
      </w:r>
      <w:r w:rsidR="001660A0" w:rsidRPr="00D329B2">
        <w:rPr>
          <w:rFonts w:ascii="Arial" w:hAnsi="Arial" w:cs="Arial"/>
          <w:sz w:val="20"/>
        </w:rPr>
        <w:t>–</w:t>
      </w:r>
      <w:r w:rsidRPr="00D329B2">
        <w:rPr>
          <w:rFonts w:ascii="Arial" w:hAnsi="Arial" w:cs="Arial"/>
          <w:sz w:val="20"/>
        </w:rPr>
        <w:t xml:space="preserve"> ontbonden is</w:t>
      </w:r>
      <w:r w:rsidR="0073386B" w:rsidRPr="00D329B2">
        <w:rPr>
          <w:rFonts w:ascii="Arial" w:hAnsi="Arial" w:cs="Arial"/>
          <w:sz w:val="20"/>
        </w:rPr>
        <w:t xml:space="preserve"> </w:t>
      </w:r>
      <w:r w:rsidR="00B92938" w:rsidRPr="00D329B2">
        <w:rPr>
          <w:rFonts w:ascii="Arial" w:hAnsi="Arial" w:cs="Arial"/>
          <w:sz w:val="20"/>
        </w:rPr>
        <w:t>als</w:t>
      </w:r>
      <w:r w:rsidR="006A32B6" w:rsidRPr="00D329B2">
        <w:rPr>
          <w:rFonts w:ascii="Arial" w:hAnsi="Arial" w:cs="Arial"/>
          <w:sz w:val="20"/>
        </w:rPr>
        <w:t xml:space="preserve"> K</w:t>
      </w:r>
      <w:r w:rsidRPr="00D329B2">
        <w:rPr>
          <w:rFonts w:ascii="Arial" w:hAnsi="Arial" w:cs="Arial"/>
          <w:sz w:val="20"/>
        </w:rPr>
        <w:t>oper voor het verlijden van de transportakte in staat van faillissement wordt verklaard of</w:t>
      </w:r>
      <w:r w:rsidR="0073386B" w:rsidRPr="00D329B2">
        <w:rPr>
          <w:rFonts w:ascii="Arial" w:hAnsi="Arial" w:cs="Arial"/>
          <w:sz w:val="20"/>
        </w:rPr>
        <w:t xml:space="preserve"> </w:t>
      </w:r>
      <w:r w:rsidR="007D2BDB" w:rsidRPr="00D329B2">
        <w:rPr>
          <w:rFonts w:ascii="Arial" w:hAnsi="Arial" w:cs="Arial"/>
          <w:sz w:val="20"/>
        </w:rPr>
        <w:t>s</w:t>
      </w:r>
      <w:r w:rsidRPr="00D329B2">
        <w:rPr>
          <w:rFonts w:ascii="Arial" w:hAnsi="Arial" w:cs="Arial"/>
          <w:sz w:val="20"/>
        </w:rPr>
        <w:t xml:space="preserve">urséance van betaling heeft gekregen, </w:t>
      </w:r>
      <w:r w:rsidR="00A779C5" w:rsidRPr="00D329B2">
        <w:rPr>
          <w:rFonts w:ascii="Arial" w:hAnsi="Arial" w:cs="Arial"/>
          <w:sz w:val="20"/>
        </w:rPr>
        <w:t>evenals</w:t>
      </w:r>
      <w:r w:rsidR="00000872" w:rsidRPr="00D329B2">
        <w:rPr>
          <w:rFonts w:ascii="Arial" w:hAnsi="Arial" w:cs="Arial"/>
          <w:sz w:val="20"/>
        </w:rPr>
        <w:t xml:space="preserve"> wanneer er vóó</w:t>
      </w:r>
      <w:r w:rsidRPr="00D329B2">
        <w:rPr>
          <w:rFonts w:ascii="Arial" w:hAnsi="Arial" w:cs="Arial"/>
          <w:sz w:val="20"/>
        </w:rPr>
        <w:t>r het verlijden van de transportakte executoriaal beslag op zijn roerende en onroerende zaken wordt gelegd</w:t>
      </w:r>
      <w:r w:rsidR="00CB5EC5" w:rsidRPr="00D329B2">
        <w:rPr>
          <w:rFonts w:ascii="Arial" w:hAnsi="Arial" w:cs="Arial"/>
          <w:sz w:val="20"/>
        </w:rPr>
        <w:t>.</w:t>
      </w:r>
    </w:p>
    <w:p w14:paraId="37E1ED09" w14:textId="77777777" w:rsidR="003F2C67" w:rsidRPr="00D329B2" w:rsidRDefault="003F2C67" w:rsidP="003F2C67">
      <w:pPr>
        <w:widowControl/>
        <w:spacing w:line="240" w:lineRule="exact"/>
        <w:ind w:left="567"/>
        <w:jc w:val="both"/>
        <w:rPr>
          <w:rFonts w:ascii="Arial" w:hAnsi="Arial" w:cs="Arial"/>
          <w:sz w:val="20"/>
        </w:rPr>
      </w:pPr>
    </w:p>
    <w:p w14:paraId="714F547F" w14:textId="548385E8" w:rsidR="00193C83" w:rsidRPr="00F15D61" w:rsidRDefault="0023335D" w:rsidP="00655B94">
      <w:pPr>
        <w:widowControl/>
        <w:numPr>
          <w:ilvl w:val="0"/>
          <w:numId w:val="4"/>
        </w:numPr>
        <w:spacing w:line="240" w:lineRule="exact"/>
        <w:ind w:left="567" w:hanging="567"/>
        <w:rPr>
          <w:rFonts w:ascii="Arial" w:hAnsi="Arial" w:cs="Arial"/>
          <w:b/>
          <w:i/>
          <w:sz w:val="20"/>
        </w:rPr>
      </w:pPr>
      <w:r w:rsidRPr="00D329B2">
        <w:rPr>
          <w:rFonts w:ascii="Arial" w:hAnsi="Arial" w:cs="Arial"/>
          <w:sz w:val="20"/>
        </w:rPr>
        <w:t xml:space="preserve">Partijen zijn gerechtigd deze </w:t>
      </w:r>
      <w:r w:rsidR="00EB02C4">
        <w:rPr>
          <w:rFonts w:ascii="Arial" w:hAnsi="Arial" w:cs="Arial"/>
          <w:sz w:val="20"/>
        </w:rPr>
        <w:t>O</w:t>
      </w:r>
      <w:r w:rsidRPr="00D329B2">
        <w:rPr>
          <w:rFonts w:ascii="Arial" w:hAnsi="Arial" w:cs="Arial"/>
          <w:sz w:val="20"/>
        </w:rPr>
        <w:t xml:space="preserve">vereenkomst te ontbinden indien </w:t>
      </w:r>
      <w:r w:rsidR="00EB02C4">
        <w:rPr>
          <w:rFonts w:ascii="Arial" w:hAnsi="Arial" w:cs="Arial"/>
          <w:sz w:val="20"/>
        </w:rPr>
        <w:t>de Planologische maatregel</w:t>
      </w:r>
      <w:r w:rsidRPr="00D329B2">
        <w:rPr>
          <w:rFonts w:ascii="Arial" w:hAnsi="Arial" w:cs="Arial"/>
          <w:sz w:val="20"/>
        </w:rPr>
        <w:t xml:space="preserve"> niet uiterlijk op </w:t>
      </w:r>
      <w:r w:rsidRPr="00D329B2">
        <w:rPr>
          <w:rFonts w:ascii="Arial" w:hAnsi="Arial" w:cs="Arial"/>
          <w:sz w:val="20"/>
          <w:highlight w:val="yellow"/>
        </w:rPr>
        <w:t>…..</w:t>
      </w:r>
      <w:r w:rsidRPr="00D329B2">
        <w:rPr>
          <w:rFonts w:ascii="Arial" w:hAnsi="Arial" w:cs="Arial"/>
          <w:sz w:val="20"/>
        </w:rPr>
        <w:t xml:space="preserve"> onherroepelijk is geworden en er alsdan</w:t>
      </w:r>
      <w:r w:rsidRPr="00193C83">
        <w:rPr>
          <w:rFonts w:ascii="Arial" w:hAnsi="Arial" w:cs="Arial"/>
          <w:sz w:val="20"/>
        </w:rPr>
        <w:t xml:space="preserve"> niet kan worden aangenomen dat d</w:t>
      </w:r>
      <w:r w:rsidR="00EB02C4">
        <w:rPr>
          <w:rFonts w:ascii="Arial" w:hAnsi="Arial" w:cs="Arial"/>
          <w:sz w:val="20"/>
        </w:rPr>
        <w:t>eze</w:t>
      </w:r>
      <w:r w:rsidRPr="00193C83">
        <w:rPr>
          <w:rFonts w:ascii="Arial" w:hAnsi="Arial" w:cs="Arial"/>
          <w:sz w:val="20"/>
        </w:rPr>
        <w:t xml:space="preserve"> alsnog binnen redelijke termijn onherroepelijk wordt. In geval van ontbinding op grond van het in dit artikel bepaalde, werkt de ontbinding terug tot de gunning zoals bedoeld in punt </w:t>
      </w:r>
      <w:r w:rsidR="00D32D80">
        <w:rPr>
          <w:rFonts w:ascii="Arial" w:hAnsi="Arial" w:cs="Arial"/>
          <w:sz w:val="20"/>
        </w:rPr>
        <w:t>G.</w:t>
      </w:r>
      <w:r w:rsidRPr="00193C83">
        <w:rPr>
          <w:rFonts w:ascii="Arial" w:hAnsi="Arial" w:cs="Arial"/>
          <w:sz w:val="20"/>
        </w:rPr>
        <w:t xml:space="preserve"> van de considerans. Partijen zijn in dat geval aan elkaar geen vergoeding van schade(n) of kosten verschuldigd.</w:t>
      </w:r>
    </w:p>
    <w:p w14:paraId="3FBBA21A" w14:textId="77777777" w:rsidR="00F15D61" w:rsidRDefault="00F15D61" w:rsidP="00F15D61">
      <w:pPr>
        <w:pStyle w:val="Lijstalinea"/>
        <w:rPr>
          <w:rFonts w:ascii="Arial" w:hAnsi="Arial" w:cs="Arial"/>
          <w:b/>
          <w:i/>
          <w:sz w:val="20"/>
        </w:rPr>
      </w:pPr>
    </w:p>
    <w:p w14:paraId="54B50632" w14:textId="41655591" w:rsidR="00F15D61" w:rsidRPr="00F15D61" w:rsidRDefault="00F15D61" w:rsidP="00655B94">
      <w:pPr>
        <w:widowControl/>
        <w:numPr>
          <w:ilvl w:val="0"/>
          <w:numId w:val="4"/>
        </w:numPr>
        <w:spacing w:line="240" w:lineRule="exact"/>
        <w:ind w:left="567" w:hanging="567"/>
        <w:rPr>
          <w:rFonts w:ascii="Arial" w:hAnsi="Arial" w:cs="Arial"/>
          <w:b/>
          <w:i/>
          <w:sz w:val="20"/>
        </w:rPr>
      </w:pPr>
      <w:r>
        <w:rPr>
          <w:rFonts w:ascii="Arial" w:hAnsi="Arial" w:cs="Arial"/>
          <w:bCs/>
          <w:iCs/>
          <w:sz w:val="20"/>
        </w:rPr>
        <w:t>De Gemeente is gerechtigd deze Overeenkomst te ontbinden indien Koper:</w:t>
      </w:r>
    </w:p>
    <w:p w14:paraId="67907C55" w14:textId="17B0DDAB" w:rsidR="00F15D61" w:rsidRDefault="00F15D61" w:rsidP="00655B94">
      <w:pPr>
        <w:pStyle w:val="Lijstalinea"/>
        <w:widowControl/>
        <w:numPr>
          <w:ilvl w:val="1"/>
          <w:numId w:val="4"/>
        </w:numPr>
        <w:spacing w:line="240" w:lineRule="exact"/>
        <w:rPr>
          <w:rFonts w:ascii="Arial" w:hAnsi="Arial" w:cs="Arial"/>
          <w:bCs/>
          <w:iCs/>
          <w:sz w:val="20"/>
        </w:rPr>
      </w:pPr>
      <w:r>
        <w:rPr>
          <w:rFonts w:ascii="Arial" w:hAnsi="Arial" w:cs="Arial"/>
          <w:bCs/>
          <w:iCs/>
          <w:sz w:val="20"/>
        </w:rPr>
        <w:t>Ondanks schriftelijke ingebrekestelling tekort blijft schieten in de nakoming van de verplichting zoals bedoeld in artikel H.2;</w:t>
      </w:r>
    </w:p>
    <w:p w14:paraId="53CE803B" w14:textId="6D76EA8E" w:rsidR="00971B57" w:rsidRDefault="00971B57" w:rsidP="00655B94">
      <w:pPr>
        <w:pStyle w:val="Lijstalinea"/>
        <w:widowControl/>
        <w:numPr>
          <w:ilvl w:val="1"/>
          <w:numId w:val="4"/>
        </w:numPr>
        <w:spacing w:line="240" w:lineRule="exact"/>
        <w:rPr>
          <w:rFonts w:ascii="Arial" w:hAnsi="Arial" w:cs="Arial"/>
          <w:bCs/>
          <w:iCs/>
          <w:sz w:val="20"/>
        </w:rPr>
      </w:pPr>
      <w:r>
        <w:rPr>
          <w:rFonts w:ascii="Arial" w:hAnsi="Arial" w:cs="Arial"/>
          <w:bCs/>
          <w:iCs/>
          <w:sz w:val="20"/>
        </w:rPr>
        <w:t>Ondanks schriftelijke ingebrekestelling tekort blijft schieten in de nakoming van één of beide verplichtingen zoals bedoeld in artikel H.5;</w:t>
      </w:r>
    </w:p>
    <w:p w14:paraId="1156CC4C" w14:textId="77777777" w:rsidR="00971B57" w:rsidRDefault="00971B57" w:rsidP="00971B57">
      <w:pPr>
        <w:widowControl/>
        <w:tabs>
          <w:tab w:val="left" w:pos="567"/>
        </w:tabs>
        <w:spacing w:line="240" w:lineRule="exact"/>
        <w:rPr>
          <w:rFonts w:ascii="Arial" w:hAnsi="Arial" w:cs="Arial"/>
          <w:bCs/>
          <w:iCs/>
          <w:sz w:val="20"/>
        </w:rPr>
      </w:pPr>
    </w:p>
    <w:p w14:paraId="77349E9E" w14:textId="6478F09E" w:rsidR="00F15D61" w:rsidRDefault="00971B57" w:rsidP="00A12CA6">
      <w:pPr>
        <w:widowControl/>
        <w:tabs>
          <w:tab w:val="left" w:pos="567"/>
        </w:tabs>
        <w:spacing w:line="240" w:lineRule="exact"/>
        <w:ind w:left="560" w:hanging="560"/>
        <w:rPr>
          <w:rFonts w:ascii="Arial" w:hAnsi="Arial" w:cs="Arial"/>
          <w:bCs/>
          <w:iCs/>
          <w:sz w:val="20"/>
        </w:rPr>
      </w:pPr>
      <w:r>
        <w:rPr>
          <w:rFonts w:ascii="Arial" w:hAnsi="Arial" w:cs="Arial"/>
          <w:bCs/>
          <w:iCs/>
          <w:sz w:val="20"/>
        </w:rPr>
        <w:t>4.</w:t>
      </w:r>
      <w:r>
        <w:rPr>
          <w:rFonts w:ascii="Arial" w:hAnsi="Arial" w:cs="Arial"/>
          <w:bCs/>
          <w:iCs/>
          <w:sz w:val="20"/>
        </w:rPr>
        <w:tab/>
        <w:t xml:space="preserve">In geval van ontbinding van deze Overeenkomst op grond van het hiervoor in </w:t>
      </w:r>
      <w:r w:rsidR="00A12CA6">
        <w:rPr>
          <w:rFonts w:ascii="Arial" w:hAnsi="Arial" w:cs="Arial"/>
          <w:bCs/>
          <w:iCs/>
          <w:sz w:val="20"/>
        </w:rPr>
        <w:t xml:space="preserve">lid 3 sub b. </w:t>
      </w:r>
      <w:r w:rsidR="008F3DEE">
        <w:rPr>
          <w:rFonts w:ascii="Arial" w:hAnsi="Arial" w:cs="Arial"/>
          <w:bCs/>
          <w:iCs/>
          <w:sz w:val="20"/>
        </w:rPr>
        <w:t xml:space="preserve">van dit artikel of het in artikel D lid 1 </w:t>
      </w:r>
      <w:r>
        <w:rPr>
          <w:rFonts w:ascii="Arial" w:hAnsi="Arial" w:cs="Arial"/>
          <w:bCs/>
          <w:iCs/>
          <w:sz w:val="20"/>
        </w:rPr>
        <w:t>bepaalde</w:t>
      </w:r>
      <w:r w:rsidR="00A12CA6">
        <w:rPr>
          <w:rFonts w:ascii="Arial" w:hAnsi="Arial" w:cs="Arial"/>
          <w:bCs/>
          <w:iCs/>
          <w:sz w:val="20"/>
        </w:rPr>
        <w:t xml:space="preserve">, is Koper verplicht binnen 30 dagen na het daartoe strekkend verzoek van de Gemeente medewerking te verlenen aan het verlijden van de notariële akte van levering die strekt tot de </w:t>
      </w:r>
      <w:proofErr w:type="spellStart"/>
      <w:r w:rsidR="00A12CA6">
        <w:rPr>
          <w:rFonts w:ascii="Arial" w:hAnsi="Arial" w:cs="Arial"/>
          <w:bCs/>
          <w:iCs/>
          <w:sz w:val="20"/>
        </w:rPr>
        <w:t>teruglevering</w:t>
      </w:r>
      <w:proofErr w:type="spellEnd"/>
      <w:r w:rsidR="00A12CA6">
        <w:rPr>
          <w:rFonts w:ascii="Arial" w:hAnsi="Arial" w:cs="Arial"/>
          <w:bCs/>
          <w:iCs/>
          <w:sz w:val="20"/>
        </w:rPr>
        <w:t xml:space="preserve"> van het Verkochte aan de Gemeente.  </w:t>
      </w:r>
      <w:r>
        <w:rPr>
          <w:rFonts w:ascii="Arial" w:hAnsi="Arial" w:cs="Arial"/>
          <w:bCs/>
          <w:iCs/>
          <w:sz w:val="20"/>
        </w:rPr>
        <w:tab/>
        <w:t xml:space="preserve"> </w:t>
      </w:r>
    </w:p>
    <w:p w14:paraId="3DA7A1DB" w14:textId="4396A7E0" w:rsidR="00971B57" w:rsidRPr="00A12CA6" w:rsidRDefault="00971B57" w:rsidP="00655B94">
      <w:pPr>
        <w:pStyle w:val="Lijstalinea"/>
        <w:widowControl/>
        <w:numPr>
          <w:ilvl w:val="0"/>
          <w:numId w:val="8"/>
        </w:numPr>
        <w:spacing w:before="100" w:beforeAutospacing="1" w:after="100" w:afterAutospacing="1"/>
        <w:ind w:left="567" w:right="618" w:hanging="567"/>
        <w:rPr>
          <w:rFonts w:ascii="Arial" w:hAnsi="Arial" w:cs="Arial"/>
          <w:sz w:val="20"/>
        </w:rPr>
      </w:pPr>
      <w:r w:rsidRPr="00A12CA6">
        <w:rPr>
          <w:rFonts w:ascii="Arial" w:hAnsi="Arial" w:cs="Arial"/>
          <w:sz w:val="20"/>
        </w:rPr>
        <w:t xml:space="preserve">Indien er, op grond van het bepaalde in de vorige leden van dit artikel, sprake is van </w:t>
      </w:r>
      <w:proofErr w:type="spellStart"/>
      <w:r w:rsidRPr="00A12CA6">
        <w:rPr>
          <w:rFonts w:ascii="Arial" w:hAnsi="Arial" w:cs="Arial"/>
          <w:sz w:val="20"/>
        </w:rPr>
        <w:t>teruglevering</w:t>
      </w:r>
      <w:proofErr w:type="spellEnd"/>
      <w:r w:rsidRPr="00A12CA6">
        <w:rPr>
          <w:rFonts w:ascii="Arial" w:hAnsi="Arial" w:cs="Arial"/>
          <w:sz w:val="20"/>
        </w:rPr>
        <w:t xml:space="preserve"> van gronden door </w:t>
      </w:r>
      <w:r w:rsidR="00A12CA6">
        <w:rPr>
          <w:rFonts w:ascii="Arial" w:hAnsi="Arial" w:cs="Arial"/>
          <w:sz w:val="20"/>
        </w:rPr>
        <w:t>Koper</w:t>
      </w:r>
      <w:r w:rsidRPr="00A12CA6">
        <w:rPr>
          <w:rFonts w:ascii="Arial" w:hAnsi="Arial" w:cs="Arial"/>
          <w:sz w:val="20"/>
        </w:rPr>
        <w:t xml:space="preserve"> aan de Gemeente, is de Gemeente gehouden aan </w:t>
      </w:r>
      <w:r w:rsidR="00A12CA6">
        <w:rPr>
          <w:rFonts w:ascii="Arial" w:hAnsi="Arial" w:cs="Arial"/>
          <w:sz w:val="20"/>
        </w:rPr>
        <w:t>Koper</w:t>
      </w:r>
      <w:r w:rsidRPr="00A12CA6">
        <w:rPr>
          <w:rFonts w:ascii="Arial" w:hAnsi="Arial" w:cs="Arial"/>
          <w:sz w:val="20"/>
        </w:rPr>
        <w:t xml:space="preserve"> te voldoen de oorspronkelijke koopsom </w:t>
      </w:r>
      <w:r w:rsidR="00A12CA6">
        <w:rPr>
          <w:rFonts w:ascii="Arial" w:hAnsi="Arial" w:cs="Arial"/>
          <w:sz w:val="20"/>
        </w:rPr>
        <w:t>zoals in deze Overeenkomst</w:t>
      </w:r>
      <w:r w:rsidRPr="00A12CA6">
        <w:rPr>
          <w:rFonts w:ascii="Arial" w:hAnsi="Arial" w:cs="Arial"/>
          <w:sz w:val="20"/>
        </w:rPr>
        <w:t xml:space="preserve"> bepaald. Van de door de Gemeente verschuldigde koopsom worden de door de Gemeente gemaakte en te maken kosten afgetrokken, in verband met het na de </w:t>
      </w:r>
      <w:proofErr w:type="spellStart"/>
      <w:r w:rsidRPr="00A12CA6">
        <w:rPr>
          <w:rFonts w:ascii="Arial" w:hAnsi="Arial" w:cs="Arial"/>
          <w:sz w:val="20"/>
        </w:rPr>
        <w:t>teruglevering</w:t>
      </w:r>
      <w:proofErr w:type="spellEnd"/>
      <w:r w:rsidRPr="00A12CA6">
        <w:rPr>
          <w:rFonts w:ascii="Arial" w:hAnsi="Arial" w:cs="Arial"/>
          <w:sz w:val="20"/>
        </w:rPr>
        <w:t xml:space="preserve"> wederom in bouwrijpe staat krijgen van de gronden, daaronder eventueel mede verstaan alle met het vorenstaande verband houdende werkzaamheden en te werken uren van de Gemeente en door haar ingeschakelde derden. De hoogte van deze kosten zal door de Gemeente worden vastgesteld en is niet voor discussie of onderhandeling vatbaar, doch </w:t>
      </w:r>
      <w:r w:rsidR="00A12CA6">
        <w:rPr>
          <w:rFonts w:ascii="Arial" w:hAnsi="Arial" w:cs="Arial"/>
          <w:sz w:val="20"/>
        </w:rPr>
        <w:t>Koper</w:t>
      </w:r>
      <w:r w:rsidRPr="00A12CA6">
        <w:rPr>
          <w:rFonts w:ascii="Arial" w:hAnsi="Arial" w:cs="Arial"/>
          <w:sz w:val="20"/>
        </w:rPr>
        <w:t xml:space="preserve"> ontvangt daarvan een specificatie. </w:t>
      </w:r>
    </w:p>
    <w:p w14:paraId="62F9294C" w14:textId="77777777" w:rsidR="00971B57" w:rsidRPr="00A12CA6" w:rsidRDefault="00971B57" w:rsidP="000742F1">
      <w:pPr>
        <w:pStyle w:val="Lijstalinea"/>
        <w:spacing w:before="100" w:beforeAutospacing="1" w:after="100" w:afterAutospacing="1"/>
        <w:ind w:left="567" w:right="618" w:hanging="567"/>
        <w:rPr>
          <w:rFonts w:ascii="Arial" w:hAnsi="Arial" w:cs="Arial"/>
          <w:sz w:val="20"/>
        </w:rPr>
      </w:pPr>
    </w:p>
    <w:p w14:paraId="0BB2212E" w14:textId="72F7193B" w:rsidR="00971B57" w:rsidRDefault="00971B57" w:rsidP="00655B94">
      <w:pPr>
        <w:pStyle w:val="Lijstalinea"/>
        <w:widowControl/>
        <w:numPr>
          <w:ilvl w:val="0"/>
          <w:numId w:val="8"/>
        </w:numPr>
        <w:spacing w:before="100" w:beforeAutospacing="1" w:after="100" w:afterAutospacing="1"/>
        <w:ind w:left="567" w:right="618" w:hanging="567"/>
        <w:rPr>
          <w:rFonts w:ascii="Arial" w:hAnsi="Arial" w:cs="Arial"/>
          <w:sz w:val="20"/>
        </w:rPr>
      </w:pPr>
      <w:r w:rsidRPr="00A12CA6">
        <w:rPr>
          <w:rFonts w:ascii="Arial" w:hAnsi="Arial" w:cs="Arial"/>
          <w:sz w:val="20"/>
        </w:rPr>
        <w:t xml:space="preserve">De kosten die zijn verbonden aan de </w:t>
      </w:r>
      <w:proofErr w:type="spellStart"/>
      <w:r w:rsidRPr="00A12CA6">
        <w:rPr>
          <w:rFonts w:ascii="Arial" w:hAnsi="Arial" w:cs="Arial"/>
          <w:sz w:val="20"/>
        </w:rPr>
        <w:t>teruglevering</w:t>
      </w:r>
      <w:proofErr w:type="spellEnd"/>
      <w:r w:rsidRPr="00A12CA6">
        <w:rPr>
          <w:rFonts w:ascii="Arial" w:hAnsi="Arial" w:cs="Arial"/>
          <w:sz w:val="20"/>
        </w:rPr>
        <w:t xml:space="preserve"> zoals in dit artikel bedoeld, daaronder begrepen de notariskosten en kosten van het Kadaster, komen voor rekening van </w:t>
      </w:r>
      <w:r w:rsidR="00A12CA6">
        <w:rPr>
          <w:rFonts w:ascii="Arial" w:hAnsi="Arial" w:cs="Arial"/>
          <w:sz w:val="20"/>
        </w:rPr>
        <w:t>Koper</w:t>
      </w:r>
      <w:r w:rsidRPr="00A12CA6">
        <w:rPr>
          <w:rFonts w:ascii="Arial" w:hAnsi="Arial" w:cs="Arial"/>
          <w:sz w:val="20"/>
        </w:rPr>
        <w:t xml:space="preserve">. In geval van </w:t>
      </w:r>
      <w:proofErr w:type="spellStart"/>
      <w:r w:rsidRPr="00A12CA6">
        <w:rPr>
          <w:rFonts w:ascii="Arial" w:hAnsi="Arial" w:cs="Arial"/>
          <w:sz w:val="20"/>
        </w:rPr>
        <w:t>teruglevering</w:t>
      </w:r>
      <w:proofErr w:type="spellEnd"/>
      <w:r w:rsidRPr="00A12CA6">
        <w:rPr>
          <w:rFonts w:ascii="Arial" w:hAnsi="Arial" w:cs="Arial"/>
          <w:sz w:val="20"/>
        </w:rPr>
        <w:t xml:space="preserve"> van gronden op grond van dit artikellid, dient het Verkochte te worden geleverd vrij van hypothecaire inschrijvingen en beslagen, vrij van huur, pacht of andere gebruiksrechten, leeg en ontruimd, en zonder op de gronden rustende lijdende erfdienstbaarheden, kettingbedingen, kwalitatieve verplichtingen, rechten en lasten, voor zover deze ten tijde van de levering aan </w:t>
      </w:r>
      <w:r w:rsidR="00A12CA6">
        <w:rPr>
          <w:rFonts w:ascii="Arial" w:hAnsi="Arial" w:cs="Arial"/>
          <w:sz w:val="20"/>
        </w:rPr>
        <w:t>Koper</w:t>
      </w:r>
      <w:r w:rsidRPr="00A12CA6">
        <w:rPr>
          <w:rFonts w:ascii="Arial" w:hAnsi="Arial" w:cs="Arial"/>
          <w:sz w:val="20"/>
        </w:rPr>
        <w:t xml:space="preserve"> nog niet op de gronden rustten.</w:t>
      </w:r>
    </w:p>
    <w:p w14:paraId="08030023" w14:textId="77777777" w:rsidR="000748C5" w:rsidRPr="000748C5" w:rsidRDefault="000748C5" w:rsidP="000748C5">
      <w:pPr>
        <w:pStyle w:val="Lijstalinea"/>
        <w:rPr>
          <w:rFonts w:ascii="Arial" w:hAnsi="Arial" w:cs="Arial"/>
          <w:sz w:val="20"/>
        </w:rPr>
      </w:pPr>
    </w:p>
    <w:p w14:paraId="0C8FE9A4" w14:textId="25BBB7F6" w:rsidR="000748C5" w:rsidRPr="008F3DEE" w:rsidRDefault="000748C5" w:rsidP="002939A1">
      <w:pPr>
        <w:pStyle w:val="Lijstalinea"/>
        <w:widowControl/>
        <w:numPr>
          <w:ilvl w:val="0"/>
          <w:numId w:val="8"/>
        </w:numPr>
        <w:spacing w:before="100" w:beforeAutospacing="1" w:after="100" w:afterAutospacing="1"/>
        <w:ind w:left="567" w:right="618" w:hanging="567"/>
        <w:rPr>
          <w:rFonts w:ascii="Arial" w:hAnsi="Arial" w:cs="Arial"/>
          <w:sz w:val="20"/>
        </w:rPr>
      </w:pPr>
      <w:r w:rsidRPr="008F3DEE">
        <w:rPr>
          <w:rFonts w:ascii="Arial" w:hAnsi="Arial" w:cs="Arial"/>
          <w:sz w:val="20"/>
        </w:rPr>
        <w:t xml:space="preserve">In geval van ontbinding van deze Overeenkomst op grond van het in artikel D lid </w:t>
      </w:r>
      <w:r w:rsidR="008F3DEE" w:rsidRPr="008F3DEE">
        <w:rPr>
          <w:rFonts w:ascii="Arial" w:hAnsi="Arial" w:cs="Arial"/>
          <w:sz w:val="20"/>
        </w:rPr>
        <w:t xml:space="preserve">1 van deze Overeenkomst </w:t>
      </w:r>
      <w:r w:rsidRPr="008F3DEE">
        <w:rPr>
          <w:rFonts w:ascii="Arial" w:hAnsi="Arial" w:cs="Arial"/>
          <w:sz w:val="20"/>
        </w:rPr>
        <w:t>bepaalde, is het</w:t>
      </w:r>
      <w:r w:rsidR="008F3DEE">
        <w:rPr>
          <w:rFonts w:ascii="Arial" w:hAnsi="Arial" w:cs="Arial"/>
          <w:sz w:val="20"/>
        </w:rPr>
        <w:t xml:space="preserve"> bepaalde </w:t>
      </w:r>
      <w:r w:rsidRPr="008F3DEE">
        <w:rPr>
          <w:rFonts w:ascii="Arial" w:hAnsi="Arial" w:cs="Arial"/>
          <w:sz w:val="20"/>
        </w:rPr>
        <w:t xml:space="preserve">in de eerste volzin van lid 6 van dit artikel </w:t>
      </w:r>
      <w:r w:rsidR="00C1127C">
        <w:rPr>
          <w:rFonts w:ascii="Arial" w:hAnsi="Arial" w:cs="Arial"/>
          <w:sz w:val="20"/>
        </w:rPr>
        <w:t xml:space="preserve">J </w:t>
      </w:r>
      <w:r w:rsidRPr="008F3DEE">
        <w:rPr>
          <w:rFonts w:ascii="Arial" w:hAnsi="Arial" w:cs="Arial"/>
          <w:sz w:val="20"/>
        </w:rPr>
        <w:t xml:space="preserve">niet van toepassing. De </w:t>
      </w:r>
      <w:r w:rsidR="00C1127C">
        <w:rPr>
          <w:rFonts w:ascii="Arial" w:hAnsi="Arial" w:cs="Arial"/>
          <w:sz w:val="20"/>
        </w:rPr>
        <w:t>in lid 6, eerste volzin,</w:t>
      </w:r>
      <w:r w:rsidRPr="008F3DEE">
        <w:rPr>
          <w:rFonts w:ascii="Arial" w:hAnsi="Arial" w:cs="Arial"/>
          <w:sz w:val="20"/>
        </w:rPr>
        <w:t xml:space="preserve"> bedoelde kosten komen in dat geval voor rekening van de Gemeente. </w:t>
      </w:r>
      <w:r w:rsidR="008F3DEE" w:rsidRPr="008F3DEE">
        <w:rPr>
          <w:rFonts w:ascii="Arial" w:hAnsi="Arial" w:cs="Arial"/>
          <w:sz w:val="20"/>
        </w:rPr>
        <w:t xml:space="preserve">Daarnaast </w:t>
      </w:r>
      <w:r w:rsidR="008F3DEE">
        <w:rPr>
          <w:rFonts w:ascii="Arial" w:hAnsi="Arial" w:cs="Arial"/>
          <w:sz w:val="20"/>
        </w:rPr>
        <w:t xml:space="preserve">zal de Gemeente alsdan </w:t>
      </w:r>
      <w:r w:rsidR="00293CE1">
        <w:rPr>
          <w:rFonts w:ascii="Arial" w:hAnsi="Arial" w:cs="Arial"/>
          <w:sz w:val="20"/>
        </w:rPr>
        <w:t xml:space="preserve">vergoeden aan Koper </w:t>
      </w:r>
      <w:r w:rsidR="008F3DEE">
        <w:rPr>
          <w:rFonts w:ascii="Arial" w:hAnsi="Arial" w:cs="Arial"/>
          <w:sz w:val="20"/>
        </w:rPr>
        <w:t xml:space="preserve">de op dat moment door Koper in verband met deze Overeenkomst gemaakte redelijke kosten, zoals de </w:t>
      </w:r>
      <w:r w:rsidR="00293CE1">
        <w:rPr>
          <w:rFonts w:ascii="Arial" w:hAnsi="Arial" w:cs="Arial"/>
          <w:sz w:val="20"/>
        </w:rPr>
        <w:t>kosten v</w:t>
      </w:r>
      <w:r w:rsidR="0038482E">
        <w:rPr>
          <w:rFonts w:ascii="Arial" w:hAnsi="Arial" w:cs="Arial"/>
          <w:sz w:val="20"/>
        </w:rPr>
        <w:t>an</w:t>
      </w:r>
      <w:r w:rsidR="00293CE1">
        <w:rPr>
          <w:rFonts w:ascii="Arial" w:hAnsi="Arial" w:cs="Arial"/>
          <w:sz w:val="20"/>
        </w:rPr>
        <w:t xml:space="preserve"> </w:t>
      </w:r>
      <w:r w:rsidR="008F3DEE">
        <w:rPr>
          <w:rFonts w:ascii="Arial" w:hAnsi="Arial" w:cs="Arial"/>
          <w:sz w:val="20"/>
        </w:rPr>
        <w:t>eventueel reeds aan het Verkochte verrichte werkzaamheden en de ontwerpkosten</w:t>
      </w:r>
      <w:r w:rsidR="008B5005">
        <w:rPr>
          <w:rFonts w:ascii="Arial" w:hAnsi="Arial" w:cs="Arial"/>
          <w:sz w:val="20"/>
        </w:rPr>
        <w:t xml:space="preserve">, </w:t>
      </w:r>
      <w:r w:rsidR="00C1127C">
        <w:rPr>
          <w:rFonts w:ascii="Arial" w:hAnsi="Arial" w:cs="Arial"/>
          <w:sz w:val="20"/>
        </w:rPr>
        <w:t>maximaal voor</w:t>
      </w:r>
      <w:r w:rsidR="008F3DEE">
        <w:rPr>
          <w:rFonts w:ascii="Arial" w:hAnsi="Arial" w:cs="Arial"/>
          <w:sz w:val="20"/>
        </w:rPr>
        <w:t xml:space="preserve"> zover deze </w:t>
      </w:r>
      <w:r w:rsidR="00C1127C">
        <w:rPr>
          <w:rFonts w:ascii="Arial" w:hAnsi="Arial" w:cs="Arial"/>
          <w:sz w:val="20"/>
        </w:rPr>
        <w:t xml:space="preserve">kosten </w:t>
      </w:r>
      <w:r w:rsidR="008F3DEE">
        <w:rPr>
          <w:rFonts w:ascii="Arial" w:hAnsi="Arial" w:cs="Arial"/>
          <w:sz w:val="20"/>
        </w:rPr>
        <w:t xml:space="preserve">in het stadium van de planvorming ten tijde van de ontbinding reeds noodzakelijk waren. </w:t>
      </w:r>
    </w:p>
    <w:p w14:paraId="3F1E5DF9" w14:textId="4BAF89A6" w:rsidR="00971B57" w:rsidRPr="00971B57" w:rsidRDefault="00971B57" w:rsidP="00971B57">
      <w:pPr>
        <w:widowControl/>
        <w:tabs>
          <w:tab w:val="left" w:pos="567"/>
        </w:tabs>
        <w:spacing w:line="240" w:lineRule="exact"/>
        <w:rPr>
          <w:rFonts w:ascii="Arial" w:hAnsi="Arial" w:cs="Arial"/>
          <w:bCs/>
          <w:iCs/>
          <w:sz w:val="20"/>
        </w:rPr>
      </w:pPr>
    </w:p>
    <w:p w14:paraId="0B69915D" w14:textId="77777777" w:rsidR="00193C83" w:rsidRDefault="00193C83" w:rsidP="00193C83">
      <w:pPr>
        <w:pStyle w:val="Lijstalinea"/>
        <w:rPr>
          <w:rFonts w:ascii="Arial" w:hAnsi="Arial" w:cs="Arial"/>
          <w:b/>
          <w:i/>
          <w:sz w:val="20"/>
        </w:rPr>
      </w:pPr>
    </w:p>
    <w:p w14:paraId="6BFA4EC3" w14:textId="10F4F2A7" w:rsidR="00EB02C4" w:rsidRPr="00D329B2" w:rsidRDefault="00EB02C4" w:rsidP="00EB02C4">
      <w:pPr>
        <w:tabs>
          <w:tab w:val="center" w:pos="4678"/>
        </w:tabs>
        <w:spacing w:line="240" w:lineRule="exact"/>
        <w:jc w:val="both"/>
        <w:rPr>
          <w:rFonts w:ascii="Arial" w:hAnsi="Arial" w:cs="Arial"/>
          <w:b/>
          <w:i/>
          <w:sz w:val="20"/>
        </w:rPr>
      </w:pPr>
      <w:r>
        <w:rPr>
          <w:rFonts w:ascii="Arial" w:hAnsi="Arial" w:cs="Arial"/>
          <w:b/>
          <w:i/>
          <w:sz w:val="20"/>
        </w:rPr>
        <w:t>K</w:t>
      </w:r>
      <w:r w:rsidRPr="00D329B2">
        <w:rPr>
          <w:rFonts w:ascii="Arial" w:hAnsi="Arial" w:cs="Arial"/>
          <w:b/>
          <w:i/>
          <w:sz w:val="20"/>
        </w:rPr>
        <w:t>.</w:t>
      </w:r>
      <w:r w:rsidRPr="00D329B2">
        <w:rPr>
          <w:rFonts w:ascii="Arial" w:hAnsi="Arial" w:cs="Arial"/>
          <w:b/>
          <w:i/>
          <w:sz w:val="20"/>
        </w:rPr>
        <w:tab/>
      </w:r>
      <w:r>
        <w:rPr>
          <w:rFonts w:ascii="Arial" w:hAnsi="Arial" w:cs="Arial"/>
          <w:b/>
          <w:i/>
          <w:sz w:val="20"/>
        </w:rPr>
        <w:t>OVERDRACHT VAN RECHTEN EN VERPLICHTINGEN EN GROND</w:t>
      </w:r>
      <w:r w:rsidR="006E4352">
        <w:rPr>
          <w:rFonts w:ascii="Arial" w:hAnsi="Arial" w:cs="Arial"/>
          <w:b/>
          <w:i/>
          <w:sz w:val="20"/>
        </w:rPr>
        <w:t>, CHANGE OF CONTROL</w:t>
      </w:r>
    </w:p>
    <w:p w14:paraId="7CAC6E98" w14:textId="77777777" w:rsidR="00BE4463" w:rsidRPr="00193C83" w:rsidRDefault="00BE4463" w:rsidP="00193C83">
      <w:pPr>
        <w:widowControl/>
        <w:spacing w:line="240" w:lineRule="exact"/>
        <w:ind w:left="567"/>
        <w:rPr>
          <w:rFonts w:ascii="Arial" w:hAnsi="Arial" w:cs="Arial"/>
          <w:b/>
          <w:i/>
          <w:sz w:val="20"/>
        </w:rPr>
      </w:pPr>
    </w:p>
    <w:p w14:paraId="7E1BC2D0" w14:textId="77777777" w:rsidR="00193C83" w:rsidRDefault="00193C83" w:rsidP="00193C83">
      <w:pPr>
        <w:tabs>
          <w:tab w:val="center" w:pos="4678"/>
        </w:tabs>
        <w:spacing w:line="240" w:lineRule="exact"/>
        <w:jc w:val="center"/>
        <w:rPr>
          <w:rFonts w:ascii="Arial" w:hAnsi="Arial" w:cs="Arial"/>
          <w:b/>
          <w:i/>
          <w:sz w:val="20"/>
        </w:rPr>
      </w:pPr>
    </w:p>
    <w:p w14:paraId="0A0DA0AC" w14:textId="77777777" w:rsidR="00193C83" w:rsidRDefault="00193C83" w:rsidP="00655B94">
      <w:pPr>
        <w:pStyle w:val="Tekstzonderopmaak"/>
        <w:numPr>
          <w:ilvl w:val="0"/>
          <w:numId w:val="5"/>
        </w:numPr>
        <w:spacing w:line="240" w:lineRule="exact"/>
        <w:ind w:left="567" w:hanging="567"/>
        <w:rPr>
          <w:rFonts w:ascii="Arial" w:hAnsi="Arial" w:cs="Arial"/>
          <w:sz w:val="20"/>
          <w:szCs w:val="20"/>
        </w:rPr>
      </w:pPr>
      <w:r w:rsidRPr="00193C83">
        <w:rPr>
          <w:rFonts w:ascii="Arial" w:hAnsi="Arial" w:cs="Arial"/>
          <w:sz w:val="20"/>
          <w:szCs w:val="20"/>
        </w:rPr>
        <w:t xml:space="preserve">Het is Koper niet toegestaan om zonder voorafgaande schriftelijke toestemming van de Gemeente zijn rechten en verplichtingen uit deze Overeenkomst en/of eventuele met deze Overeenkomst samenhangende overeenkomsten tussen Partijen, geheel of gedeeltelijk over te dragen aan derden. De Gemeente is bevoegd om aan het verlenen van toestemming voorwaarden te verbinden. De Gemeente zal haar toestemming slechts verlenen, indien de aspirant-rechtsopvolger zich uitdrukkelijk jegens de Gemeente verbindt tot al hetgeen waartoe </w:t>
      </w:r>
      <w:r w:rsidR="004A4160">
        <w:rPr>
          <w:rFonts w:ascii="Arial" w:hAnsi="Arial" w:cs="Arial"/>
          <w:sz w:val="20"/>
          <w:szCs w:val="20"/>
        </w:rPr>
        <w:t>Koper</w:t>
      </w:r>
      <w:r w:rsidRPr="00193C83">
        <w:rPr>
          <w:rFonts w:ascii="Arial" w:hAnsi="Arial" w:cs="Arial"/>
          <w:sz w:val="20"/>
          <w:szCs w:val="20"/>
        </w:rPr>
        <w:t xml:space="preserve"> jegens de Gemeente gehouden is, zulks alsdan onder gelijktijdige zekerheidsstelling, onverminderd het recht van de Gemeente om aan haar toestemming nog andere voorwaarden te verbinden. </w:t>
      </w:r>
    </w:p>
    <w:p w14:paraId="47D9AABE" w14:textId="77777777" w:rsidR="000B367E" w:rsidRDefault="000B367E" w:rsidP="000B367E">
      <w:pPr>
        <w:pStyle w:val="Tekstzonderopmaak"/>
        <w:spacing w:line="240" w:lineRule="exact"/>
        <w:ind w:left="567"/>
        <w:rPr>
          <w:rFonts w:ascii="Arial" w:hAnsi="Arial" w:cs="Arial"/>
          <w:sz w:val="20"/>
          <w:szCs w:val="20"/>
        </w:rPr>
      </w:pPr>
    </w:p>
    <w:p w14:paraId="04782713" w14:textId="20467B53" w:rsidR="00EB02C4" w:rsidRPr="006E4352" w:rsidRDefault="00EB02C4" w:rsidP="00655B94">
      <w:pPr>
        <w:pStyle w:val="Tekstzonderopmaak"/>
        <w:numPr>
          <w:ilvl w:val="0"/>
          <w:numId w:val="5"/>
        </w:numPr>
        <w:spacing w:line="240" w:lineRule="exact"/>
        <w:ind w:left="567" w:hanging="567"/>
        <w:rPr>
          <w:rFonts w:ascii="Arial" w:hAnsi="Arial" w:cs="Arial"/>
          <w:sz w:val="20"/>
          <w:szCs w:val="20"/>
        </w:rPr>
      </w:pPr>
      <w:r>
        <w:rPr>
          <w:rFonts w:ascii="Arial" w:hAnsi="Arial" w:cs="Arial"/>
          <w:sz w:val="20"/>
          <w:szCs w:val="20"/>
        </w:rPr>
        <w:t xml:space="preserve">Koper </w:t>
      </w:r>
      <w:r w:rsidRPr="00193C83">
        <w:rPr>
          <w:rFonts w:ascii="Arial" w:hAnsi="Arial" w:cs="Arial"/>
          <w:sz w:val="20"/>
          <w:szCs w:val="20"/>
        </w:rPr>
        <w:t>kan niet tot vervreemding van (een deel van) het Verkochte overgaan zonder tevens de verplichtingen uit deze Overeenkomst aan de koper over te dragen, zolang deze Overeenkomst niet is beëindigd. De verplichting zoals hiervoor in lid 1 van dit artikel genoemd blijft daarbij onverkort van toepassing. Het vorenstaande geldt niet voor de levering van (delen van) het Verkochte  aan eindgebruikers en het geven van opdracht aan onderaannemers</w:t>
      </w:r>
      <w:r w:rsidR="00477340">
        <w:rPr>
          <w:rFonts w:ascii="Arial" w:hAnsi="Arial" w:cs="Arial"/>
          <w:sz w:val="20"/>
          <w:szCs w:val="20"/>
        </w:rPr>
        <w:t>.</w:t>
      </w:r>
      <w:r w:rsidR="00477340">
        <w:rPr>
          <w:rFonts w:ascii="Arial" w:hAnsi="Arial" w:cs="Arial"/>
          <w:color w:val="FF0000"/>
          <w:sz w:val="20"/>
          <w:szCs w:val="20"/>
        </w:rPr>
        <w:t xml:space="preserve"> </w:t>
      </w:r>
    </w:p>
    <w:p w14:paraId="569DB9A1" w14:textId="77777777" w:rsidR="006E4352" w:rsidRDefault="006E4352" w:rsidP="006E4352">
      <w:pPr>
        <w:pStyle w:val="Lijstalinea"/>
        <w:rPr>
          <w:rFonts w:ascii="Arial" w:hAnsi="Arial" w:cs="Arial"/>
          <w:sz w:val="20"/>
        </w:rPr>
      </w:pPr>
    </w:p>
    <w:p w14:paraId="4AF5E6A2" w14:textId="1A36EEB7" w:rsidR="006E4352" w:rsidRDefault="006E4352" w:rsidP="001C7BB4">
      <w:pPr>
        <w:pStyle w:val="Tekstzonderopmaak"/>
        <w:numPr>
          <w:ilvl w:val="0"/>
          <w:numId w:val="5"/>
        </w:numPr>
        <w:tabs>
          <w:tab w:val="left" w:pos="1134"/>
        </w:tabs>
        <w:spacing w:line="240" w:lineRule="exact"/>
        <w:ind w:left="567" w:hanging="567"/>
        <w:rPr>
          <w:rFonts w:ascii="Arial" w:hAnsi="Arial" w:cs="Arial"/>
          <w:sz w:val="20"/>
          <w:szCs w:val="20"/>
        </w:rPr>
      </w:pPr>
      <w:r>
        <w:rPr>
          <w:rFonts w:ascii="Arial" w:hAnsi="Arial" w:cs="Arial"/>
          <w:sz w:val="20"/>
          <w:szCs w:val="20"/>
        </w:rPr>
        <w:t>De aandelen</w:t>
      </w:r>
      <w:r w:rsidR="001C7BB4">
        <w:rPr>
          <w:rFonts w:ascii="Arial" w:hAnsi="Arial" w:cs="Arial"/>
          <w:sz w:val="20"/>
          <w:szCs w:val="20"/>
        </w:rPr>
        <w:t xml:space="preserve"> in het kapitaal van</w:t>
      </w:r>
      <w:r>
        <w:rPr>
          <w:rFonts w:ascii="Arial" w:hAnsi="Arial" w:cs="Arial"/>
          <w:sz w:val="20"/>
          <w:szCs w:val="20"/>
        </w:rPr>
        <w:t xml:space="preserve"> de vennootschap van Koper zijn 100% eigendom van de Moedervennootschap. In geval van:</w:t>
      </w:r>
      <w:r>
        <w:rPr>
          <w:rFonts w:ascii="Arial" w:hAnsi="Arial" w:cs="Arial"/>
          <w:sz w:val="20"/>
          <w:szCs w:val="20"/>
        </w:rPr>
        <w:br/>
        <w:t>i.</w:t>
      </w:r>
      <w:r>
        <w:rPr>
          <w:rFonts w:ascii="Arial" w:hAnsi="Arial" w:cs="Arial"/>
          <w:sz w:val="20"/>
          <w:szCs w:val="20"/>
        </w:rPr>
        <w:tab/>
        <w:t xml:space="preserve">De verkoop en levering van alle of een substantieel deel – zijnde meer dan 50% van de </w:t>
      </w:r>
      <w:r w:rsidR="001C7BB4">
        <w:rPr>
          <w:rFonts w:ascii="Arial" w:hAnsi="Arial" w:cs="Arial"/>
          <w:sz w:val="20"/>
          <w:szCs w:val="20"/>
        </w:rPr>
        <w:t xml:space="preserve">  </w:t>
      </w:r>
      <w:r w:rsidR="001C7BB4">
        <w:rPr>
          <w:rFonts w:ascii="Arial" w:hAnsi="Arial" w:cs="Arial"/>
          <w:sz w:val="20"/>
          <w:szCs w:val="20"/>
        </w:rPr>
        <w:tab/>
      </w:r>
      <w:r>
        <w:rPr>
          <w:rFonts w:ascii="Arial" w:hAnsi="Arial" w:cs="Arial"/>
          <w:sz w:val="20"/>
          <w:szCs w:val="20"/>
        </w:rPr>
        <w:t xml:space="preserve">activa, waaronder de intellectuele eigendomsrechten van de Koper, </w:t>
      </w:r>
      <w:r w:rsidR="001C7BB4">
        <w:rPr>
          <w:rFonts w:ascii="Arial" w:hAnsi="Arial" w:cs="Arial"/>
          <w:sz w:val="20"/>
          <w:szCs w:val="20"/>
        </w:rPr>
        <w:t xml:space="preserve">vóórdat het </w:t>
      </w:r>
      <w:r w:rsidR="001C7BB4">
        <w:rPr>
          <w:rFonts w:ascii="Arial" w:hAnsi="Arial" w:cs="Arial"/>
          <w:sz w:val="20"/>
          <w:szCs w:val="20"/>
        </w:rPr>
        <w:tab/>
        <w:t>Bouwplan volledig is voltooid of</w:t>
      </w:r>
    </w:p>
    <w:p w14:paraId="6E02DE77" w14:textId="4117687C" w:rsidR="001C7BB4" w:rsidRDefault="001C7BB4" w:rsidP="001C7BB4">
      <w:pPr>
        <w:pStyle w:val="Tekstzonderopmaak"/>
        <w:spacing w:line="240" w:lineRule="exact"/>
        <w:ind w:left="1134" w:hanging="567"/>
        <w:rPr>
          <w:rFonts w:ascii="Arial" w:hAnsi="Arial" w:cs="Arial"/>
          <w:sz w:val="20"/>
          <w:szCs w:val="20"/>
        </w:rPr>
      </w:pPr>
      <w:r>
        <w:rPr>
          <w:rFonts w:ascii="Arial" w:hAnsi="Arial" w:cs="Arial"/>
          <w:sz w:val="20"/>
          <w:szCs w:val="20"/>
        </w:rPr>
        <w:t>ii.</w:t>
      </w:r>
      <w:r>
        <w:rPr>
          <w:rFonts w:ascii="Arial" w:hAnsi="Arial" w:cs="Arial"/>
          <w:sz w:val="20"/>
          <w:szCs w:val="20"/>
        </w:rPr>
        <w:tab/>
      </w:r>
      <w:r>
        <w:rPr>
          <w:rFonts w:ascii="Arial" w:hAnsi="Arial" w:cs="Arial"/>
          <w:sz w:val="20"/>
          <w:szCs w:val="20"/>
        </w:rPr>
        <w:tab/>
        <w:t>De verkoop en levering van alle of een substantieel deel – zijnde meer dan 50% van de aandelen in het kapitaal van Koper, vóórdat het Bouwplan volledig is voltooid of</w:t>
      </w:r>
    </w:p>
    <w:p w14:paraId="2679F889" w14:textId="014AD2CA" w:rsidR="001C7BB4" w:rsidRDefault="001C7BB4" w:rsidP="001C7BB4">
      <w:pPr>
        <w:pStyle w:val="Tekstzonderopmaak"/>
        <w:spacing w:line="240" w:lineRule="exact"/>
        <w:ind w:left="1134" w:hanging="567"/>
        <w:rPr>
          <w:rFonts w:ascii="Arial" w:hAnsi="Arial" w:cs="Arial"/>
          <w:sz w:val="20"/>
          <w:szCs w:val="20"/>
        </w:rPr>
      </w:pPr>
      <w:r>
        <w:rPr>
          <w:rFonts w:ascii="Arial" w:hAnsi="Arial" w:cs="Arial"/>
          <w:sz w:val="20"/>
          <w:szCs w:val="20"/>
        </w:rPr>
        <w:t>iii.</w:t>
      </w:r>
      <w:r>
        <w:rPr>
          <w:rFonts w:ascii="Arial" w:hAnsi="Arial" w:cs="Arial"/>
          <w:sz w:val="20"/>
          <w:szCs w:val="20"/>
        </w:rPr>
        <w:tab/>
      </w:r>
      <w:r>
        <w:rPr>
          <w:rFonts w:ascii="Arial" w:hAnsi="Arial" w:cs="Arial"/>
          <w:sz w:val="20"/>
          <w:szCs w:val="20"/>
        </w:rPr>
        <w:tab/>
        <w:t xml:space="preserve">Enige andere gebeurtenis op grond waarvan Koper ophoudt een dochtervennootschap van de Moedervennootschap te zijn (“Change of Control”), vóórdat het Bouwplan volledig is voltooid </w:t>
      </w:r>
    </w:p>
    <w:p w14:paraId="0E71C432" w14:textId="4870B26E" w:rsidR="001C7BB4" w:rsidRDefault="001C7BB4" w:rsidP="001C7BB4">
      <w:pPr>
        <w:pStyle w:val="Tekstzonderopmaak"/>
        <w:spacing w:line="240" w:lineRule="exact"/>
        <w:ind w:left="567"/>
        <w:rPr>
          <w:rFonts w:ascii="Arial" w:hAnsi="Arial" w:cs="Arial"/>
          <w:sz w:val="20"/>
          <w:szCs w:val="20"/>
        </w:rPr>
      </w:pPr>
      <w:r>
        <w:rPr>
          <w:rFonts w:ascii="Arial" w:hAnsi="Arial" w:cs="Arial"/>
          <w:sz w:val="20"/>
          <w:szCs w:val="20"/>
        </w:rPr>
        <w:t>is de Gemeente gerechtigd de Overeenkomst met onmiddellijke ingang en zonder gerechtelijke tussenkomst te ontbinden. Tevens verbeurt Koper in dat geval aan de Gemeente een direct opeisbare boete groot € 750.000,-.</w:t>
      </w:r>
    </w:p>
    <w:p w14:paraId="1747E49E" w14:textId="77777777" w:rsidR="006E4352" w:rsidRDefault="006E4352" w:rsidP="006E4352">
      <w:pPr>
        <w:pStyle w:val="Lijstalinea"/>
        <w:rPr>
          <w:rFonts w:ascii="Arial" w:hAnsi="Arial" w:cs="Arial"/>
          <w:sz w:val="20"/>
        </w:rPr>
      </w:pPr>
    </w:p>
    <w:p w14:paraId="107FB489" w14:textId="77777777" w:rsidR="00193C83" w:rsidRDefault="00193C83" w:rsidP="00EB02C4">
      <w:pPr>
        <w:tabs>
          <w:tab w:val="center" w:pos="4678"/>
        </w:tabs>
        <w:spacing w:line="240" w:lineRule="exact"/>
        <w:ind w:left="567" w:hanging="567"/>
        <w:jc w:val="center"/>
        <w:rPr>
          <w:rFonts w:ascii="Arial" w:hAnsi="Arial" w:cs="Arial"/>
          <w:b/>
          <w:i/>
          <w:sz w:val="20"/>
        </w:rPr>
      </w:pPr>
    </w:p>
    <w:p w14:paraId="0E3D9AD4" w14:textId="77777777" w:rsidR="00C51046" w:rsidRDefault="00C51046" w:rsidP="00EB02C4">
      <w:pPr>
        <w:tabs>
          <w:tab w:val="center" w:pos="4678"/>
        </w:tabs>
        <w:spacing w:line="240" w:lineRule="exact"/>
        <w:jc w:val="both"/>
        <w:rPr>
          <w:rFonts w:ascii="Arial" w:hAnsi="Arial" w:cs="Arial"/>
          <w:b/>
          <w:i/>
          <w:sz w:val="20"/>
        </w:rPr>
      </w:pPr>
    </w:p>
    <w:p w14:paraId="6C696D30" w14:textId="590BCC62" w:rsidR="00EB02C4" w:rsidRDefault="00EB02C4" w:rsidP="00EB02C4">
      <w:pPr>
        <w:tabs>
          <w:tab w:val="center" w:pos="4678"/>
        </w:tabs>
        <w:spacing w:line="240" w:lineRule="exact"/>
        <w:jc w:val="both"/>
        <w:rPr>
          <w:rFonts w:ascii="Arial" w:hAnsi="Arial" w:cs="Arial"/>
          <w:b/>
          <w:i/>
          <w:sz w:val="20"/>
        </w:rPr>
      </w:pPr>
      <w:r>
        <w:rPr>
          <w:rFonts w:ascii="Arial" w:hAnsi="Arial" w:cs="Arial"/>
          <w:b/>
          <w:i/>
          <w:sz w:val="20"/>
        </w:rPr>
        <w:t>L</w:t>
      </w:r>
      <w:r w:rsidRPr="00D329B2">
        <w:rPr>
          <w:rFonts w:ascii="Arial" w:hAnsi="Arial" w:cs="Arial"/>
          <w:b/>
          <w:i/>
          <w:sz w:val="20"/>
        </w:rPr>
        <w:t>.</w:t>
      </w:r>
      <w:r w:rsidRPr="00D329B2">
        <w:rPr>
          <w:rFonts w:ascii="Arial" w:hAnsi="Arial" w:cs="Arial"/>
          <w:b/>
          <w:i/>
          <w:sz w:val="20"/>
        </w:rPr>
        <w:tab/>
      </w:r>
      <w:r>
        <w:rPr>
          <w:rFonts w:ascii="Arial" w:hAnsi="Arial" w:cs="Arial"/>
          <w:b/>
          <w:i/>
          <w:sz w:val="20"/>
        </w:rPr>
        <w:t>BOETES</w:t>
      </w:r>
      <w:r w:rsidR="00C62541">
        <w:rPr>
          <w:rFonts w:ascii="Arial" w:hAnsi="Arial" w:cs="Arial"/>
          <w:b/>
          <w:i/>
          <w:sz w:val="20"/>
        </w:rPr>
        <w:t xml:space="preserve"> EN BANKGARANTIE</w:t>
      </w:r>
      <w:r w:rsidR="00C6782B">
        <w:rPr>
          <w:rFonts w:ascii="Arial" w:hAnsi="Arial" w:cs="Arial"/>
          <w:b/>
          <w:i/>
          <w:sz w:val="20"/>
        </w:rPr>
        <w:t>/WAARBORGSOM</w:t>
      </w:r>
    </w:p>
    <w:p w14:paraId="238EB0CB" w14:textId="77777777" w:rsidR="00EB02C4" w:rsidRDefault="00EB02C4" w:rsidP="00EB02C4">
      <w:pPr>
        <w:tabs>
          <w:tab w:val="center" w:pos="4678"/>
        </w:tabs>
        <w:spacing w:line="240" w:lineRule="exact"/>
        <w:jc w:val="both"/>
        <w:rPr>
          <w:rFonts w:ascii="Arial" w:hAnsi="Arial" w:cs="Arial"/>
          <w:b/>
          <w:i/>
          <w:sz w:val="20"/>
        </w:rPr>
      </w:pPr>
    </w:p>
    <w:p w14:paraId="34211405" w14:textId="4FDCF941" w:rsidR="00EB02C4" w:rsidRDefault="00EB02C4" w:rsidP="00EB02C4">
      <w:pPr>
        <w:tabs>
          <w:tab w:val="center" w:pos="4678"/>
        </w:tabs>
        <w:spacing w:line="240" w:lineRule="exact"/>
        <w:ind w:left="567" w:hanging="567"/>
        <w:jc w:val="both"/>
        <w:rPr>
          <w:rFonts w:ascii="Arial" w:hAnsi="Arial" w:cs="Arial"/>
          <w:bCs/>
          <w:iCs/>
          <w:sz w:val="20"/>
        </w:rPr>
      </w:pPr>
      <w:r>
        <w:rPr>
          <w:rFonts w:ascii="Arial" w:hAnsi="Arial" w:cs="Arial"/>
          <w:bCs/>
          <w:iCs/>
          <w:sz w:val="20"/>
        </w:rPr>
        <w:t>1.</w:t>
      </w:r>
      <w:r>
        <w:rPr>
          <w:rFonts w:ascii="Arial" w:hAnsi="Arial" w:cs="Arial"/>
          <w:bCs/>
          <w:iCs/>
          <w:sz w:val="20"/>
        </w:rPr>
        <w:tab/>
        <w:t xml:space="preserve">Indien Koper </w:t>
      </w:r>
      <w:r w:rsidR="00C51046">
        <w:rPr>
          <w:rFonts w:ascii="Arial" w:hAnsi="Arial" w:cs="Arial"/>
          <w:bCs/>
          <w:iCs/>
          <w:sz w:val="20"/>
        </w:rPr>
        <w:t xml:space="preserve">of zijn rechtsopvolger </w:t>
      </w:r>
      <w:r>
        <w:rPr>
          <w:rFonts w:ascii="Arial" w:hAnsi="Arial" w:cs="Arial"/>
          <w:bCs/>
          <w:iCs/>
          <w:sz w:val="20"/>
        </w:rPr>
        <w:t>tekortschiet in de nakoming van zijn verplichtingen uit hoofde van deze Overeenkomst dan wel enige bepaling uit deze Overeenkomst overtreedt en ook, nadat hij door de Gemeente schriftelijk in gebreke is gesteld</w:t>
      </w:r>
      <w:r w:rsidR="00CA57BD">
        <w:rPr>
          <w:rFonts w:ascii="Arial" w:hAnsi="Arial" w:cs="Arial"/>
          <w:bCs/>
          <w:iCs/>
          <w:sz w:val="20"/>
        </w:rPr>
        <w:t xml:space="preserve"> en na ommekomst van de in die ingebrekestelling gestelde redelijke termijn</w:t>
      </w:r>
      <w:r>
        <w:rPr>
          <w:rFonts w:ascii="Arial" w:hAnsi="Arial" w:cs="Arial"/>
          <w:bCs/>
          <w:iCs/>
          <w:sz w:val="20"/>
        </w:rPr>
        <w:t xml:space="preserve">, blijft tekortschieten dan wel de overtreding niet opheft, verbeurt </w:t>
      </w:r>
      <w:r w:rsidR="00C51046">
        <w:rPr>
          <w:rFonts w:ascii="Arial" w:hAnsi="Arial" w:cs="Arial"/>
          <w:bCs/>
          <w:iCs/>
          <w:sz w:val="20"/>
        </w:rPr>
        <w:t>de</w:t>
      </w:r>
      <w:r w:rsidR="002A04E6">
        <w:rPr>
          <w:rFonts w:ascii="Arial" w:hAnsi="Arial" w:cs="Arial"/>
          <w:bCs/>
          <w:iCs/>
          <w:sz w:val="20"/>
        </w:rPr>
        <w:t xml:space="preserve">gene die tekortschiet casu quo de </w:t>
      </w:r>
      <w:r w:rsidR="00C51046">
        <w:rPr>
          <w:rFonts w:ascii="Arial" w:hAnsi="Arial" w:cs="Arial"/>
          <w:bCs/>
          <w:iCs/>
          <w:sz w:val="20"/>
        </w:rPr>
        <w:t>overtreder</w:t>
      </w:r>
      <w:r>
        <w:rPr>
          <w:rFonts w:ascii="Arial" w:hAnsi="Arial" w:cs="Arial"/>
          <w:bCs/>
          <w:iCs/>
          <w:sz w:val="20"/>
        </w:rPr>
        <w:t xml:space="preserve">, aan de Gemeente een direct opeisbare boete van € 1.000,- per dag dat wordt tekortgeschoten of overtreden, te rekenen vanaf de dag waarop de schriftelijke ingebrekestelling door de Gemeente is verzonden, en met een maximum van € 50.000,- per overtreding. </w:t>
      </w:r>
    </w:p>
    <w:p w14:paraId="7409C719" w14:textId="77777777" w:rsidR="00EB02C4" w:rsidRDefault="00EB02C4" w:rsidP="00EB02C4">
      <w:pPr>
        <w:tabs>
          <w:tab w:val="center" w:pos="4678"/>
        </w:tabs>
        <w:spacing w:line="240" w:lineRule="exact"/>
        <w:ind w:left="567" w:hanging="567"/>
        <w:jc w:val="both"/>
        <w:rPr>
          <w:rFonts w:ascii="Arial" w:hAnsi="Arial" w:cs="Arial"/>
          <w:bCs/>
          <w:iCs/>
          <w:sz w:val="20"/>
        </w:rPr>
      </w:pPr>
    </w:p>
    <w:p w14:paraId="36280EA2" w14:textId="77777777" w:rsidR="00EB02C4" w:rsidRDefault="00EB02C4" w:rsidP="00EB02C4">
      <w:pPr>
        <w:tabs>
          <w:tab w:val="center" w:pos="4678"/>
        </w:tabs>
        <w:spacing w:line="240" w:lineRule="exact"/>
        <w:ind w:left="567" w:hanging="567"/>
        <w:jc w:val="both"/>
        <w:rPr>
          <w:rFonts w:ascii="Arial" w:hAnsi="Arial" w:cs="Arial"/>
          <w:bCs/>
          <w:iCs/>
          <w:sz w:val="20"/>
        </w:rPr>
      </w:pPr>
      <w:r>
        <w:rPr>
          <w:rFonts w:ascii="Arial" w:hAnsi="Arial" w:cs="Arial"/>
          <w:bCs/>
          <w:iCs/>
          <w:sz w:val="20"/>
        </w:rPr>
        <w:t>2.</w:t>
      </w:r>
      <w:r>
        <w:rPr>
          <w:rFonts w:ascii="Arial" w:hAnsi="Arial" w:cs="Arial"/>
          <w:bCs/>
          <w:iCs/>
          <w:sz w:val="20"/>
        </w:rPr>
        <w:tab/>
        <w:t xml:space="preserve">Indien Koper weigert mee te werken aan het verlijden van de Transportakte vervalt de waarborgsom zoals bedoeld in artikel 4 van de AVV 1997 aan de Gemeente bij wijze van boete. In geval Koper een bankgarantie heeft </w:t>
      </w:r>
      <w:r w:rsidR="00D25BD6">
        <w:rPr>
          <w:rFonts w:ascii="Arial" w:hAnsi="Arial" w:cs="Arial"/>
          <w:bCs/>
          <w:iCs/>
          <w:sz w:val="20"/>
        </w:rPr>
        <w:t xml:space="preserve">gesteld, is de Gemeente gerechtigd de bankgarantie te verzilveren, tot een bedrag gelijk aan 10% van de koopsom. </w:t>
      </w:r>
    </w:p>
    <w:p w14:paraId="39C61CC4" w14:textId="77777777" w:rsidR="00D25BD6" w:rsidRDefault="00D25BD6" w:rsidP="00EB02C4">
      <w:pPr>
        <w:tabs>
          <w:tab w:val="center" w:pos="4678"/>
        </w:tabs>
        <w:spacing w:line="240" w:lineRule="exact"/>
        <w:ind w:left="567" w:hanging="567"/>
        <w:jc w:val="both"/>
        <w:rPr>
          <w:rFonts w:ascii="Arial" w:hAnsi="Arial" w:cs="Arial"/>
          <w:bCs/>
          <w:iCs/>
          <w:sz w:val="20"/>
        </w:rPr>
      </w:pPr>
    </w:p>
    <w:p w14:paraId="004A62B9" w14:textId="5D437A8B" w:rsidR="00D25BD6" w:rsidRDefault="00D25BD6" w:rsidP="00EB02C4">
      <w:pPr>
        <w:tabs>
          <w:tab w:val="center" w:pos="4678"/>
        </w:tabs>
        <w:spacing w:line="240" w:lineRule="exact"/>
        <w:ind w:left="567" w:hanging="567"/>
        <w:jc w:val="both"/>
        <w:rPr>
          <w:rFonts w:ascii="Arial" w:hAnsi="Arial" w:cs="Arial"/>
          <w:bCs/>
          <w:iCs/>
          <w:sz w:val="20"/>
        </w:rPr>
      </w:pPr>
      <w:r>
        <w:rPr>
          <w:rFonts w:ascii="Arial" w:hAnsi="Arial" w:cs="Arial"/>
          <w:bCs/>
          <w:iCs/>
          <w:sz w:val="20"/>
        </w:rPr>
        <w:t>3.</w:t>
      </w:r>
      <w:r>
        <w:rPr>
          <w:rFonts w:ascii="Arial" w:hAnsi="Arial" w:cs="Arial"/>
          <w:bCs/>
          <w:iCs/>
          <w:sz w:val="20"/>
        </w:rPr>
        <w:tab/>
        <w:t xml:space="preserve">De verbeurte van boetes zoals bedoeld in dit artikel, laat onverlet het recht van de Gemeente om nakoming van de Overeenkomst te vorderen of de Overeenkomst al dan niet buitengerechtelijk te ontbinden. Daarnaast is de Gemeente gerechtigd (aanvullende) vergoeding van schade te vorderen van </w:t>
      </w:r>
      <w:r w:rsidR="002A04E6">
        <w:rPr>
          <w:rFonts w:ascii="Arial" w:hAnsi="Arial" w:cs="Arial"/>
          <w:bCs/>
          <w:iCs/>
          <w:sz w:val="20"/>
        </w:rPr>
        <w:t>degene die tekortschiet casu quo de overtreder</w:t>
      </w:r>
      <w:r>
        <w:rPr>
          <w:rFonts w:ascii="Arial" w:hAnsi="Arial" w:cs="Arial"/>
          <w:bCs/>
          <w:iCs/>
          <w:sz w:val="20"/>
        </w:rPr>
        <w:t xml:space="preserve">, voor zover de door de Gemeente geleden schade het bedrag van de daadwerkelijk geïnde boete(s) overstijgt. </w:t>
      </w:r>
    </w:p>
    <w:p w14:paraId="00C108BB" w14:textId="76BBE4F7" w:rsidR="00C62541" w:rsidRDefault="00C62541" w:rsidP="00EB02C4">
      <w:pPr>
        <w:tabs>
          <w:tab w:val="center" w:pos="4678"/>
        </w:tabs>
        <w:spacing w:line="240" w:lineRule="exact"/>
        <w:ind w:left="567" w:hanging="567"/>
        <w:jc w:val="both"/>
        <w:rPr>
          <w:rFonts w:ascii="Arial" w:hAnsi="Arial" w:cs="Arial"/>
          <w:bCs/>
          <w:iCs/>
          <w:sz w:val="20"/>
        </w:rPr>
      </w:pPr>
    </w:p>
    <w:p w14:paraId="214BDC95" w14:textId="14033CAE" w:rsidR="00C62541" w:rsidRPr="00C62541" w:rsidRDefault="00C62541" w:rsidP="00C62541">
      <w:pPr>
        <w:pStyle w:val="Lijstalinea"/>
        <w:numPr>
          <w:ilvl w:val="0"/>
          <w:numId w:val="5"/>
        </w:numPr>
        <w:spacing w:line="240" w:lineRule="exact"/>
        <w:ind w:left="567" w:hanging="567"/>
        <w:jc w:val="both"/>
        <w:rPr>
          <w:rFonts w:ascii="Arial" w:hAnsi="Arial" w:cs="Arial"/>
          <w:bCs/>
          <w:iCs/>
          <w:sz w:val="20"/>
        </w:rPr>
      </w:pPr>
      <w:r>
        <w:rPr>
          <w:rFonts w:ascii="Arial" w:hAnsi="Arial" w:cs="Arial"/>
          <w:bCs/>
          <w:iCs/>
          <w:sz w:val="20"/>
        </w:rPr>
        <w:t xml:space="preserve">In afwijking van het bepaalde in artikel 4, sub a onder 2 van de AVV 1997 dient de bankgarantie een looptijd te kennen tot volledige voltooiing van het Bouwplan. Indien Koper ervoor kiest een waarborgsom te storten in plaats van een bankgarantie te stellen, zal de waarborgsom, in afwijking van het bepaalde in artikel 4 lid 2 van de AVV 1997, </w:t>
      </w:r>
      <w:r>
        <w:rPr>
          <w:rFonts w:ascii="Arial" w:hAnsi="Arial" w:cs="Arial"/>
          <w:bCs/>
          <w:iCs/>
          <w:sz w:val="20"/>
          <w:u w:val="single"/>
        </w:rPr>
        <w:t>niet</w:t>
      </w:r>
      <w:r>
        <w:rPr>
          <w:rFonts w:ascii="Arial" w:hAnsi="Arial" w:cs="Arial"/>
          <w:bCs/>
          <w:iCs/>
          <w:sz w:val="20"/>
        </w:rPr>
        <w:t xml:space="preserve"> worden verrekend met de koopsom en wordt de waarborgsom geretourneerd na volledige voltooiing van het Bouwplan. Over de waarborgsom wordt door de Gemeente geen rente vergoed. </w:t>
      </w:r>
      <w:r w:rsidR="006B5D3D">
        <w:rPr>
          <w:rFonts w:ascii="Arial" w:hAnsi="Arial" w:cs="Arial"/>
          <w:bCs/>
          <w:iCs/>
          <w:sz w:val="20"/>
        </w:rPr>
        <w:t xml:space="preserve">Voor zowel de bankgarantie als de waarborgsom geldt dat deze in onderling overleg afgebouwd kan worden naar rato van afronding van de bouwwerkzaamheden, de Voorzieningen van Openbaar Nut daaronder mede begrepen. </w:t>
      </w:r>
    </w:p>
    <w:p w14:paraId="40BA0CAD" w14:textId="77777777" w:rsidR="00575098" w:rsidRDefault="00575098" w:rsidP="00EB02C4">
      <w:pPr>
        <w:tabs>
          <w:tab w:val="center" w:pos="4678"/>
        </w:tabs>
        <w:spacing w:line="240" w:lineRule="exact"/>
        <w:ind w:left="567" w:hanging="567"/>
        <w:jc w:val="both"/>
        <w:rPr>
          <w:rFonts w:ascii="Arial" w:hAnsi="Arial" w:cs="Arial"/>
          <w:bCs/>
          <w:iCs/>
          <w:sz w:val="20"/>
        </w:rPr>
      </w:pPr>
    </w:p>
    <w:p w14:paraId="3C852EE7" w14:textId="5672DE80" w:rsidR="00575098" w:rsidRDefault="00575098" w:rsidP="00EB02C4">
      <w:pPr>
        <w:tabs>
          <w:tab w:val="center" w:pos="4678"/>
        </w:tabs>
        <w:spacing w:line="240" w:lineRule="exact"/>
        <w:ind w:left="567" w:hanging="567"/>
        <w:jc w:val="both"/>
        <w:rPr>
          <w:rFonts w:ascii="Arial" w:hAnsi="Arial" w:cs="Arial"/>
          <w:bCs/>
          <w:iCs/>
          <w:sz w:val="20"/>
        </w:rPr>
      </w:pPr>
    </w:p>
    <w:p w14:paraId="0FCEA92C" w14:textId="063CBA34" w:rsidR="003912E0" w:rsidRDefault="003912E0" w:rsidP="00EB02C4">
      <w:pPr>
        <w:tabs>
          <w:tab w:val="center" w:pos="4678"/>
        </w:tabs>
        <w:spacing w:line="240" w:lineRule="exact"/>
        <w:ind w:left="567" w:hanging="567"/>
        <w:jc w:val="both"/>
        <w:rPr>
          <w:rFonts w:ascii="Arial" w:hAnsi="Arial" w:cs="Arial"/>
          <w:bCs/>
          <w:iCs/>
          <w:sz w:val="20"/>
        </w:rPr>
      </w:pPr>
    </w:p>
    <w:p w14:paraId="5C6524EA" w14:textId="0CDD464A" w:rsidR="00575098" w:rsidRDefault="003912E0" w:rsidP="00575098">
      <w:pPr>
        <w:tabs>
          <w:tab w:val="center" w:pos="4678"/>
        </w:tabs>
        <w:spacing w:line="240" w:lineRule="exact"/>
        <w:jc w:val="both"/>
        <w:rPr>
          <w:rFonts w:ascii="Arial" w:hAnsi="Arial" w:cs="Arial"/>
          <w:b/>
          <w:i/>
          <w:sz w:val="20"/>
        </w:rPr>
      </w:pPr>
      <w:r>
        <w:rPr>
          <w:rFonts w:ascii="Arial" w:hAnsi="Arial" w:cs="Arial"/>
          <w:b/>
          <w:i/>
          <w:sz w:val="20"/>
        </w:rPr>
        <w:t>M</w:t>
      </w:r>
      <w:r w:rsidRPr="00D329B2">
        <w:rPr>
          <w:rFonts w:ascii="Arial" w:hAnsi="Arial" w:cs="Arial"/>
          <w:b/>
          <w:i/>
          <w:sz w:val="20"/>
        </w:rPr>
        <w:t>.</w:t>
      </w:r>
      <w:r w:rsidRPr="00D329B2">
        <w:rPr>
          <w:rFonts w:ascii="Arial" w:hAnsi="Arial" w:cs="Arial"/>
          <w:b/>
          <w:i/>
          <w:sz w:val="20"/>
        </w:rPr>
        <w:tab/>
      </w:r>
      <w:r w:rsidR="00575098">
        <w:rPr>
          <w:rFonts w:ascii="Arial" w:hAnsi="Arial" w:cs="Arial"/>
          <w:b/>
          <w:i/>
          <w:sz w:val="20"/>
        </w:rPr>
        <w:t>GESCHILLENREGELING EN FORUMKEUZE</w:t>
      </w:r>
    </w:p>
    <w:p w14:paraId="2F460C69" w14:textId="77777777" w:rsidR="00575098" w:rsidRDefault="00575098" w:rsidP="00EB02C4">
      <w:pPr>
        <w:tabs>
          <w:tab w:val="center" w:pos="4678"/>
        </w:tabs>
        <w:spacing w:line="240" w:lineRule="exact"/>
        <w:ind w:left="567" w:hanging="567"/>
        <w:jc w:val="both"/>
        <w:rPr>
          <w:rFonts w:ascii="Arial" w:hAnsi="Arial" w:cs="Arial"/>
          <w:bCs/>
          <w:iCs/>
          <w:sz w:val="20"/>
        </w:rPr>
      </w:pPr>
    </w:p>
    <w:p w14:paraId="2D56E519" w14:textId="77777777" w:rsidR="00575098" w:rsidRDefault="00575098" w:rsidP="00EB02C4">
      <w:pPr>
        <w:tabs>
          <w:tab w:val="center" w:pos="4678"/>
        </w:tabs>
        <w:spacing w:line="240" w:lineRule="exact"/>
        <w:ind w:left="567" w:hanging="567"/>
        <w:jc w:val="both"/>
        <w:rPr>
          <w:rFonts w:ascii="Arial" w:hAnsi="Arial" w:cs="Arial"/>
          <w:bCs/>
          <w:iCs/>
          <w:sz w:val="20"/>
        </w:rPr>
      </w:pPr>
    </w:p>
    <w:p w14:paraId="799FB876" w14:textId="77777777" w:rsidR="00575098" w:rsidRPr="00575098" w:rsidRDefault="00575098" w:rsidP="00655B94">
      <w:pPr>
        <w:pStyle w:val="Lijstalinea"/>
        <w:numPr>
          <w:ilvl w:val="0"/>
          <w:numId w:val="7"/>
        </w:numPr>
        <w:ind w:left="567" w:hanging="567"/>
        <w:rPr>
          <w:rFonts w:ascii="Arial" w:hAnsi="Arial" w:cs="Arial"/>
          <w:sz w:val="20"/>
        </w:rPr>
      </w:pPr>
      <w:r w:rsidRPr="00575098">
        <w:rPr>
          <w:rFonts w:ascii="Arial" w:hAnsi="Arial" w:cs="Arial"/>
          <w:sz w:val="20"/>
        </w:rPr>
        <w:t xml:space="preserve">Op deze Overeenkomst is Nederlands recht van toepassing. </w:t>
      </w:r>
    </w:p>
    <w:p w14:paraId="7F747289" w14:textId="77777777" w:rsidR="00575098" w:rsidRPr="00575098" w:rsidRDefault="00575098" w:rsidP="00575098">
      <w:pPr>
        <w:ind w:left="567" w:hanging="567"/>
        <w:rPr>
          <w:rFonts w:ascii="Arial" w:hAnsi="Arial" w:cs="Arial"/>
          <w:b/>
          <w:sz w:val="20"/>
        </w:rPr>
      </w:pPr>
    </w:p>
    <w:p w14:paraId="315AF2B9" w14:textId="77777777" w:rsidR="00575098" w:rsidRPr="00575098" w:rsidRDefault="00575098" w:rsidP="00655B94">
      <w:pPr>
        <w:pStyle w:val="Lijstalinea"/>
        <w:numPr>
          <w:ilvl w:val="0"/>
          <w:numId w:val="7"/>
        </w:numPr>
        <w:ind w:left="567" w:hanging="567"/>
        <w:rPr>
          <w:rFonts w:ascii="Arial" w:hAnsi="Arial" w:cs="Arial"/>
          <w:sz w:val="20"/>
        </w:rPr>
      </w:pPr>
      <w:r w:rsidRPr="00575098">
        <w:rPr>
          <w:rFonts w:ascii="Arial" w:hAnsi="Arial" w:cs="Arial"/>
          <w:sz w:val="20"/>
        </w:rPr>
        <w:t>Een geschil bestaat indien een Partij zulks schriftelijk aan de andere Partij mededeelt, onder aanduiding van het geschil.</w:t>
      </w:r>
    </w:p>
    <w:p w14:paraId="091E6DEA" w14:textId="77777777" w:rsidR="00575098" w:rsidRPr="00575098" w:rsidRDefault="00575098" w:rsidP="00575098">
      <w:pPr>
        <w:ind w:left="567" w:hanging="567"/>
        <w:rPr>
          <w:rFonts w:ascii="Arial" w:hAnsi="Arial" w:cs="Arial"/>
          <w:sz w:val="20"/>
        </w:rPr>
      </w:pPr>
    </w:p>
    <w:p w14:paraId="6F6B6127" w14:textId="77777777" w:rsidR="00575098" w:rsidRPr="00575098" w:rsidRDefault="00575098" w:rsidP="00655B94">
      <w:pPr>
        <w:pStyle w:val="Lijstalinea"/>
        <w:numPr>
          <w:ilvl w:val="0"/>
          <w:numId w:val="7"/>
        </w:numPr>
        <w:ind w:left="567" w:hanging="567"/>
        <w:rPr>
          <w:rFonts w:ascii="Arial" w:hAnsi="Arial" w:cs="Arial"/>
          <w:sz w:val="20"/>
        </w:rPr>
      </w:pPr>
      <w:r w:rsidRPr="00575098">
        <w:rPr>
          <w:rFonts w:ascii="Arial" w:hAnsi="Arial" w:cs="Arial"/>
          <w:sz w:val="20"/>
        </w:rPr>
        <w:t>Ten aanzien van alle Geschillen die samenhangen met of voortvloeien uit deze Overeenkomst zullen Partijen zich inspannen en proberen het geschil in onderling overleg op te lossen. Mochten Partijen er onderling niet uitkomen, dan zal het Geschil in eerste instantie worden voorgelegd aan de bevoegde rechter van de rechtbank Rotterdam.</w:t>
      </w:r>
    </w:p>
    <w:p w14:paraId="057B0963" w14:textId="77777777" w:rsidR="00575098" w:rsidRPr="00C42A62" w:rsidRDefault="00575098" w:rsidP="00575098"/>
    <w:p w14:paraId="5C23C3F3" w14:textId="77777777" w:rsidR="00575098" w:rsidRDefault="00575098" w:rsidP="00575098"/>
    <w:p w14:paraId="632128D4" w14:textId="29A9842B" w:rsidR="00575098" w:rsidRDefault="000A0FBF" w:rsidP="00575098">
      <w:pPr>
        <w:tabs>
          <w:tab w:val="center" w:pos="4678"/>
        </w:tabs>
        <w:spacing w:line="240" w:lineRule="exact"/>
        <w:jc w:val="both"/>
        <w:rPr>
          <w:rFonts w:ascii="Arial" w:hAnsi="Arial" w:cs="Arial"/>
          <w:b/>
          <w:i/>
          <w:sz w:val="20"/>
        </w:rPr>
      </w:pPr>
      <w:r>
        <w:rPr>
          <w:rFonts w:ascii="Arial" w:hAnsi="Arial" w:cs="Arial"/>
          <w:b/>
          <w:i/>
          <w:sz w:val="20"/>
        </w:rPr>
        <w:t>N</w:t>
      </w:r>
      <w:r w:rsidR="00575098" w:rsidRPr="00D329B2">
        <w:rPr>
          <w:rFonts w:ascii="Arial" w:hAnsi="Arial" w:cs="Arial"/>
          <w:b/>
          <w:i/>
          <w:sz w:val="20"/>
        </w:rPr>
        <w:t>.</w:t>
      </w:r>
      <w:r w:rsidR="00575098" w:rsidRPr="00D329B2">
        <w:rPr>
          <w:rFonts w:ascii="Arial" w:hAnsi="Arial" w:cs="Arial"/>
          <w:b/>
          <w:i/>
          <w:sz w:val="20"/>
        </w:rPr>
        <w:tab/>
      </w:r>
      <w:r w:rsidR="00575098">
        <w:rPr>
          <w:rFonts w:ascii="Arial" w:hAnsi="Arial" w:cs="Arial"/>
          <w:b/>
          <w:i/>
          <w:sz w:val="20"/>
        </w:rPr>
        <w:t>SLOTBEPALINGEN</w:t>
      </w:r>
    </w:p>
    <w:p w14:paraId="0A2827E8" w14:textId="77777777" w:rsidR="00575098" w:rsidRPr="001866C4" w:rsidRDefault="00575098" w:rsidP="00575098">
      <w:pPr>
        <w:rPr>
          <w:b/>
        </w:rPr>
      </w:pPr>
    </w:p>
    <w:p w14:paraId="418FAF6C" w14:textId="77777777" w:rsidR="00575098" w:rsidRPr="00BE0C61" w:rsidRDefault="00BE0C61" w:rsidP="00BE0C61">
      <w:pPr>
        <w:ind w:left="567" w:hanging="567"/>
        <w:rPr>
          <w:rFonts w:ascii="Arial" w:hAnsi="Arial" w:cs="Arial"/>
          <w:sz w:val="20"/>
        </w:rPr>
      </w:pPr>
      <w:r w:rsidRPr="00BE0C61">
        <w:rPr>
          <w:rFonts w:ascii="Arial" w:hAnsi="Arial" w:cs="Arial"/>
          <w:bCs/>
          <w:sz w:val="20"/>
        </w:rPr>
        <w:t>1.</w:t>
      </w:r>
      <w:r w:rsidR="00575098" w:rsidRPr="00BE0C61">
        <w:rPr>
          <w:rFonts w:ascii="Arial" w:hAnsi="Arial" w:cs="Arial"/>
          <w:b/>
          <w:sz w:val="20"/>
        </w:rPr>
        <w:t xml:space="preserve"> </w:t>
      </w:r>
      <w:r>
        <w:rPr>
          <w:rFonts w:ascii="Arial" w:hAnsi="Arial" w:cs="Arial"/>
          <w:b/>
          <w:sz w:val="20"/>
        </w:rPr>
        <w:tab/>
      </w:r>
      <w:r w:rsidR="00575098" w:rsidRPr="00BE0C61">
        <w:rPr>
          <w:rFonts w:ascii="Arial" w:hAnsi="Arial" w:cs="Arial"/>
          <w:sz w:val="20"/>
        </w:rPr>
        <w:t xml:space="preserve">Geen aanpassing van, wijziging van of toevoeging aan deze Overeenkomst zal bindend zijn tussen Partijen, tenzij deze schriftelijk is vastgelegd en door beide Partijen bevoegdelijk is ondertekend. </w:t>
      </w:r>
    </w:p>
    <w:p w14:paraId="4049884B" w14:textId="77777777" w:rsidR="00575098" w:rsidRPr="00BE0C61" w:rsidRDefault="00575098" w:rsidP="00BE0C61">
      <w:pPr>
        <w:ind w:left="567" w:hanging="567"/>
        <w:rPr>
          <w:rFonts w:ascii="Arial" w:hAnsi="Arial" w:cs="Arial"/>
          <w:b/>
          <w:sz w:val="20"/>
        </w:rPr>
      </w:pPr>
    </w:p>
    <w:p w14:paraId="5FFE78B7" w14:textId="77777777" w:rsidR="00575098" w:rsidRPr="00BE0C61" w:rsidRDefault="00BE0C61" w:rsidP="00BE0C61">
      <w:pPr>
        <w:ind w:left="567" w:hanging="567"/>
        <w:rPr>
          <w:rFonts w:ascii="Arial" w:hAnsi="Arial" w:cs="Arial"/>
          <w:b/>
          <w:sz w:val="20"/>
        </w:rPr>
      </w:pPr>
      <w:r w:rsidRPr="00BE0C61">
        <w:rPr>
          <w:rFonts w:ascii="Arial" w:hAnsi="Arial" w:cs="Arial"/>
          <w:bCs/>
          <w:sz w:val="20"/>
        </w:rPr>
        <w:t>2.</w:t>
      </w:r>
      <w:r w:rsidR="00575098" w:rsidRPr="00BE0C61">
        <w:rPr>
          <w:rFonts w:ascii="Arial" w:hAnsi="Arial" w:cs="Arial"/>
          <w:b/>
          <w:sz w:val="20"/>
        </w:rPr>
        <w:t xml:space="preserve"> </w:t>
      </w:r>
      <w:r>
        <w:rPr>
          <w:rFonts w:ascii="Arial" w:hAnsi="Arial" w:cs="Arial"/>
          <w:b/>
          <w:sz w:val="20"/>
        </w:rPr>
        <w:tab/>
      </w:r>
      <w:r w:rsidR="00575098" w:rsidRPr="00BE0C61">
        <w:rPr>
          <w:rFonts w:ascii="Arial" w:hAnsi="Arial" w:cs="Arial"/>
          <w:sz w:val="20"/>
        </w:rPr>
        <w:t>Indien enige bepaling van deze Overeenkomst ongeldig of niet bindend is of wordt, dan blijven Partijen gebonden aan de overige bepalingen. Partijen zullen in dat geval de ongeldige of niet bindende bepaling vervangen door een bepaling die geldig en bindend is en waarvan de strekking, gezien de inhoud en doel van deze Overeenkomst, zoveel mogelijk gelijk is aan de ongeldige of niet bindende bepaling.</w:t>
      </w:r>
    </w:p>
    <w:p w14:paraId="4069EBA8" w14:textId="77777777" w:rsidR="00575098" w:rsidRPr="00BE0C61" w:rsidRDefault="00575098" w:rsidP="00BE0C61">
      <w:pPr>
        <w:ind w:left="567" w:hanging="567"/>
        <w:rPr>
          <w:rFonts w:ascii="Arial" w:hAnsi="Arial" w:cs="Arial"/>
          <w:sz w:val="20"/>
        </w:rPr>
      </w:pPr>
    </w:p>
    <w:p w14:paraId="3A826A71" w14:textId="77777777" w:rsidR="00575098" w:rsidRPr="00BE0C61" w:rsidRDefault="00BE0C61" w:rsidP="00BE0C61">
      <w:pPr>
        <w:ind w:left="567" w:hanging="567"/>
        <w:rPr>
          <w:rFonts w:ascii="Arial" w:hAnsi="Arial" w:cs="Arial"/>
          <w:b/>
          <w:sz w:val="20"/>
        </w:rPr>
      </w:pPr>
      <w:r>
        <w:rPr>
          <w:rFonts w:ascii="Arial" w:hAnsi="Arial" w:cs="Arial"/>
          <w:bCs/>
          <w:sz w:val="20"/>
        </w:rPr>
        <w:t>3</w:t>
      </w:r>
      <w:r w:rsidRPr="00BE0C61">
        <w:rPr>
          <w:rFonts w:ascii="Arial" w:hAnsi="Arial" w:cs="Arial"/>
          <w:bCs/>
          <w:sz w:val="20"/>
        </w:rPr>
        <w:t>.</w:t>
      </w:r>
      <w:r w:rsidR="00575098" w:rsidRPr="00BE0C61">
        <w:rPr>
          <w:rFonts w:ascii="Arial" w:hAnsi="Arial" w:cs="Arial"/>
          <w:b/>
          <w:sz w:val="20"/>
        </w:rPr>
        <w:t xml:space="preserve"> </w:t>
      </w:r>
      <w:r>
        <w:rPr>
          <w:rFonts w:ascii="Arial" w:hAnsi="Arial" w:cs="Arial"/>
          <w:b/>
          <w:sz w:val="20"/>
        </w:rPr>
        <w:tab/>
      </w:r>
      <w:r w:rsidR="00575098" w:rsidRPr="00BE0C61">
        <w:rPr>
          <w:rFonts w:ascii="Arial" w:hAnsi="Arial" w:cs="Arial"/>
          <w:sz w:val="20"/>
        </w:rPr>
        <w:t xml:space="preserve">De considerans en de </w:t>
      </w:r>
      <w:r w:rsidRPr="00BE0C61">
        <w:rPr>
          <w:rFonts w:ascii="Arial" w:hAnsi="Arial" w:cs="Arial"/>
          <w:sz w:val="20"/>
        </w:rPr>
        <w:t xml:space="preserve">hierna sub </w:t>
      </w:r>
      <w:r>
        <w:rPr>
          <w:rFonts w:ascii="Arial" w:hAnsi="Arial" w:cs="Arial"/>
          <w:sz w:val="20"/>
        </w:rPr>
        <w:t>4</w:t>
      </w:r>
      <w:r w:rsidR="00575098" w:rsidRPr="00BE0C61">
        <w:rPr>
          <w:rFonts w:ascii="Arial" w:hAnsi="Arial" w:cs="Arial"/>
          <w:sz w:val="20"/>
        </w:rPr>
        <w:t xml:space="preserve"> genoemde Bijlagen maken integraal onderdeel uit van deze Overeenkomst. Bij tegenstrijdigheid geldt de volgende volgorde (van boven naar beneden):</w:t>
      </w:r>
    </w:p>
    <w:p w14:paraId="383A45CC" w14:textId="77777777" w:rsidR="00575098" w:rsidRPr="00BE0C61" w:rsidRDefault="00575098" w:rsidP="00BE0C61">
      <w:pPr>
        <w:ind w:left="567" w:hanging="567"/>
        <w:rPr>
          <w:rFonts w:ascii="Arial" w:hAnsi="Arial" w:cs="Arial"/>
          <w:sz w:val="20"/>
        </w:rPr>
      </w:pPr>
    </w:p>
    <w:p w14:paraId="2E94674C" w14:textId="77777777" w:rsidR="00575098" w:rsidRPr="00BE0C61" w:rsidRDefault="00575098" w:rsidP="00655B94">
      <w:pPr>
        <w:widowControl/>
        <w:numPr>
          <w:ilvl w:val="0"/>
          <w:numId w:val="6"/>
        </w:numPr>
        <w:ind w:left="1134" w:hanging="567"/>
        <w:rPr>
          <w:rFonts w:ascii="Arial" w:hAnsi="Arial" w:cs="Arial"/>
          <w:sz w:val="20"/>
        </w:rPr>
      </w:pPr>
      <w:r w:rsidRPr="00BE0C61">
        <w:rPr>
          <w:rFonts w:ascii="Arial" w:hAnsi="Arial" w:cs="Arial"/>
          <w:sz w:val="20"/>
        </w:rPr>
        <w:t xml:space="preserve">(de tekst van) de </w:t>
      </w:r>
      <w:r w:rsidR="00BE0C61" w:rsidRPr="00BE0C61">
        <w:rPr>
          <w:rFonts w:ascii="Arial" w:hAnsi="Arial" w:cs="Arial"/>
          <w:sz w:val="20"/>
        </w:rPr>
        <w:t>a</w:t>
      </w:r>
      <w:r w:rsidRPr="00BE0C61">
        <w:rPr>
          <w:rFonts w:ascii="Arial" w:hAnsi="Arial" w:cs="Arial"/>
          <w:sz w:val="20"/>
        </w:rPr>
        <w:t>rtikelen.</w:t>
      </w:r>
    </w:p>
    <w:p w14:paraId="0E4B8D54" w14:textId="77777777" w:rsidR="00575098" w:rsidRPr="00BE0C61" w:rsidRDefault="00575098" w:rsidP="00655B94">
      <w:pPr>
        <w:widowControl/>
        <w:numPr>
          <w:ilvl w:val="0"/>
          <w:numId w:val="6"/>
        </w:numPr>
        <w:ind w:left="1134" w:hanging="567"/>
        <w:rPr>
          <w:rFonts w:ascii="Arial" w:hAnsi="Arial" w:cs="Arial"/>
          <w:sz w:val="20"/>
        </w:rPr>
      </w:pPr>
      <w:r w:rsidRPr="00BE0C61">
        <w:rPr>
          <w:rFonts w:ascii="Arial" w:hAnsi="Arial" w:cs="Arial"/>
          <w:sz w:val="20"/>
        </w:rPr>
        <w:t>(de tekst van) de considerans.</w:t>
      </w:r>
    </w:p>
    <w:p w14:paraId="03798445" w14:textId="3FC006BB" w:rsidR="00575098" w:rsidRDefault="00575098" w:rsidP="00655B94">
      <w:pPr>
        <w:widowControl/>
        <w:numPr>
          <w:ilvl w:val="0"/>
          <w:numId w:val="6"/>
        </w:numPr>
        <w:ind w:left="1134" w:hanging="567"/>
        <w:rPr>
          <w:rFonts w:ascii="Arial" w:hAnsi="Arial" w:cs="Arial"/>
          <w:sz w:val="20"/>
        </w:rPr>
      </w:pPr>
      <w:r w:rsidRPr="00BE0C61">
        <w:rPr>
          <w:rFonts w:ascii="Arial" w:hAnsi="Arial" w:cs="Arial"/>
          <w:sz w:val="20"/>
        </w:rPr>
        <w:t>(de tekst van) de Bijlagen.</w:t>
      </w:r>
    </w:p>
    <w:p w14:paraId="44CEFC04" w14:textId="53A6F540" w:rsidR="00FC18A6" w:rsidRDefault="00FC18A6" w:rsidP="00FC18A6">
      <w:pPr>
        <w:widowControl/>
        <w:ind w:left="1134"/>
        <w:rPr>
          <w:rFonts w:ascii="Arial" w:hAnsi="Arial" w:cs="Arial"/>
          <w:sz w:val="20"/>
        </w:rPr>
      </w:pPr>
    </w:p>
    <w:p w14:paraId="471B833F" w14:textId="3875F149" w:rsidR="00FC18A6" w:rsidRPr="00BE0C61" w:rsidRDefault="00FC18A6" w:rsidP="00FC18A6">
      <w:pPr>
        <w:widowControl/>
        <w:ind w:left="567"/>
        <w:rPr>
          <w:rFonts w:ascii="Arial" w:hAnsi="Arial" w:cs="Arial"/>
          <w:sz w:val="20"/>
        </w:rPr>
      </w:pPr>
      <w:r>
        <w:rPr>
          <w:rFonts w:ascii="Arial" w:hAnsi="Arial" w:cs="Arial"/>
          <w:sz w:val="20"/>
        </w:rPr>
        <w:t xml:space="preserve">In geval van strijdigheid tussen de Bijlagen onderling geldt de volgende rangorde: de eerstgenoemde Bijlage </w:t>
      </w:r>
      <w:r w:rsidR="00933DD6">
        <w:rPr>
          <w:rFonts w:ascii="Arial" w:hAnsi="Arial" w:cs="Arial"/>
          <w:sz w:val="20"/>
        </w:rPr>
        <w:t>in sub</w:t>
      </w:r>
      <w:r>
        <w:rPr>
          <w:rFonts w:ascii="Arial" w:hAnsi="Arial" w:cs="Arial"/>
          <w:sz w:val="20"/>
        </w:rPr>
        <w:t xml:space="preserve"> 4 is het hoogst in rangorde, daarna volgt Bijlage 2, enzovoorts</w:t>
      </w:r>
      <w:r w:rsidR="00933DD6">
        <w:rPr>
          <w:rFonts w:ascii="Arial" w:hAnsi="Arial" w:cs="Arial"/>
          <w:sz w:val="20"/>
        </w:rPr>
        <w:t>, tenzij uit de aard en inhoud van een Bijlage blijkt dat deze dient te prevaleren boven een eerder genoemde Bijlage. Partijen zullen in dat geval een alternatieve rangorde van de Bijlagen overeenkomen.</w:t>
      </w:r>
    </w:p>
    <w:p w14:paraId="67D3F9BF" w14:textId="77777777" w:rsidR="00575098" w:rsidRPr="00BE0C61" w:rsidRDefault="00575098" w:rsidP="00BE0C61">
      <w:pPr>
        <w:ind w:left="567" w:hanging="567"/>
        <w:rPr>
          <w:rFonts w:ascii="Arial" w:hAnsi="Arial" w:cs="Arial"/>
          <w:b/>
          <w:sz w:val="20"/>
        </w:rPr>
      </w:pPr>
    </w:p>
    <w:p w14:paraId="4A20F472" w14:textId="77777777" w:rsidR="00575098" w:rsidRPr="00BE0C61" w:rsidRDefault="00BE0C61" w:rsidP="00BE0C61">
      <w:pPr>
        <w:ind w:left="567" w:hanging="567"/>
        <w:rPr>
          <w:rFonts w:ascii="Arial" w:hAnsi="Arial" w:cs="Arial"/>
          <w:sz w:val="20"/>
        </w:rPr>
      </w:pPr>
      <w:r>
        <w:rPr>
          <w:rFonts w:ascii="Arial" w:hAnsi="Arial" w:cs="Arial"/>
          <w:bCs/>
          <w:sz w:val="20"/>
        </w:rPr>
        <w:t>4.</w:t>
      </w:r>
      <w:r w:rsidR="00575098" w:rsidRPr="00BE0C61">
        <w:rPr>
          <w:rFonts w:ascii="Arial" w:hAnsi="Arial" w:cs="Arial"/>
          <w:b/>
          <w:sz w:val="20"/>
        </w:rPr>
        <w:t xml:space="preserve"> </w:t>
      </w:r>
      <w:r>
        <w:rPr>
          <w:rFonts w:ascii="Arial" w:hAnsi="Arial" w:cs="Arial"/>
          <w:b/>
          <w:sz w:val="20"/>
        </w:rPr>
        <w:tab/>
      </w:r>
      <w:r w:rsidR="00575098" w:rsidRPr="00BE0C61">
        <w:rPr>
          <w:rFonts w:ascii="Arial" w:hAnsi="Arial" w:cs="Arial"/>
          <w:sz w:val="20"/>
        </w:rPr>
        <w:t>De volgende, door Partijen geparafeerde, Bijlagen vormen één onverbrekelijk geheel met deze Overeenkomst:</w:t>
      </w:r>
    </w:p>
    <w:p w14:paraId="6D4E8E01" w14:textId="77777777" w:rsidR="00575098" w:rsidRPr="00EB02C4" w:rsidRDefault="00575098" w:rsidP="00EB02C4">
      <w:pPr>
        <w:tabs>
          <w:tab w:val="center" w:pos="4678"/>
        </w:tabs>
        <w:spacing w:line="240" w:lineRule="exact"/>
        <w:ind w:left="567" w:hanging="567"/>
        <w:jc w:val="both"/>
        <w:rPr>
          <w:rFonts w:ascii="Arial" w:hAnsi="Arial" w:cs="Arial"/>
          <w:bCs/>
          <w:iCs/>
          <w:sz w:val="20"/>
        </w:rPr>
      </w:pPr>
    </w:p>
    <w:p w14:paraId="267B3391" w14:textId="0CF5D226" w:rsidR="00BE0C61" w:rsidRDefault="00BE0C61" w:rsidP="000E2BF3">
      <w:pPr>
        <w:tabs>
          <w:tab w:val="left" w:pos="567"/>
          <w:tab w:val="left" w:pos="2268"/>
          <w:tab w:val="center" w:pos="4678"/>
        </w:tabs>
        <w:spacing w:line="240" w:lineRule="exact"/>
        <w:ind w:left="2265" w:hanging="2265"/>
        <w:jc w:val="both"/>
        <w:rPr>
          <w:rFonts w:ascii="Arial" w:hAnsi="Arial" w:cs="Arial"/>
          <w:bCs/>
          <w:iCs/>
          <w:sz w:val="20"/>
        </w:rPr>
      </w:pPr>
      <w:r>
        <w:rPr>
          <w:rFonts w:ascii="Arial" w:hAnsi="Arial" w:cs="Arial"/>
          <w:b/>
          <w:i/>
          <w:sz w:val="20"/>
        </w:rPr>
        <w:tab/>
      </w:r>
      <w:r>
        <w:rPr>
          <w:rFonts w:ascii="Arial" w:hAnsi="Arial" w:cs="Arial"/>
          <w:bCs/>
          <w:iCs/>
          <w:sz w:val="20"/>
        </w:rPr>
        <w:t xml:space="preserve">Bijlage </w:t>
      </w:r>
      <w:r w:rsidR="000A0FBF">
        <w:rPr>
          <w:rFonts w:ascii="Arial" w:hAnsi="Arial" w:cs="Arial"/>
          <w:bCs/>
          <w:iCs/>
          <w:sz w:val="20"/>
        </w:rPr>
        <w:t>1</w:t>
      </w:r>
      <w:r>
        <w:rPr>
          <w:rFonts w:ascii="Arial" w:hAnsi="Arial" w:cs="Arial"/>
          <w:bCs/>
          <w:iCs/>
          <w:sz w:val="20"/>
        </w:rPr>
        <w:t>:</w:t>
      </w:r>
      <w:r>
        <w:rPr>
          <w:rFonts w:ascii="Arial" w:hAnsi="Arial" w:cs="Arial"/>
          <w:bCs/>
          <w:iCs/>
          <w:sz w:val="20"/>
        </w:rPr>
        <w:tab/>
      </w:r>
      <w:r w:rsidR="00C80C00">
        <w:rPr>
          <w:rFonts w:ascii="Arial" w:hAnsi="Arial" w:cs="Arial"/>
          <w:bCs/>
          <w:iCs/>
          <w:sz w:val="20"/>
        </w:rPr>
        <w:t xml:space="preserve">Dialoogleidraad </w:t>
      </w:r>
      <w:proofErr w:type="spellStart"/>
      <w:r w:rsidR="00C80C00">
        <w:rPr>
          <w:rFonts w:ascii="Arial" w:hAnsi="Arial" w:cs="Arial"/>
          <w:bCs/>
          <w:iCs/>
          <w:sz w:val="20"/>
        </w:rPr>
        <w:t>d.d</w:t>
      </w:r>
      <w:proofErr w:type="spellEnd"/>
      <w:r w:rsidR="00C80C00">
        <w:rPr>
          <w:rFonts w:ascii="Arial" w:hAnsi="Arial" w:cs="Arial"/>
          <w:bCs/>
          <w:iCs/>
          <w:sz w:val="20"/>
        </w:rPr>
        <w:t xml:space="preserve"> april 2022 en </w:t>
      </w:r>
      <w:r w:rsidR="00651E82">
        <w:rPr>
          <w:rFonts w:ascii="Arial" w:hAnsi="Arial" w:cs="Arial"/>
          <w:bCs/>
          <w:iCs/>
          <w:sz w:val="20"/>
        </w:rPr>
        <w:t xml:space="preserve">Gunningsleidraad inclusief bijlagen d.d. </w:t>
      </w:r>
      <w:r w:rsidR="000A0FBF">
        <w:rPr>
          <w:rFonts w:ascii="Arial" w:hAnsi="Arial" w:cs="Arial"/>
          <w:bCs/>
          <w:iCs/>
          <w:sz w:val="20"/>
        </w:rPr>
        <w:t>augustus 2022 (kenmerk: IV</w:t>
      </w:r>
      <w:r w:rsidR="00C47F9F">
        <w:rPr>
          <w:rFonts w:ascii="Arial" w:hAnsi="Arial" w:cs="Arial"/>
          <w:bCs/>
          <w:iCs/>
          <w:sz w:val="20"/>
        </w:rPr>
        <w:t>.100005)</w:t>
      </w:r>
      <w:r w:rsidR="000E2BF3">
        <w:rPr>
          <w:rFonts w:ascii="Arial" w:hAnsi="Arial" w:cs="Arial"/>
          <w:bCs/>
          <w:iCs/>
          <w:sz w:val="20"/>
        </w:rPr>
        <w:t xml:space="preserve"> en Nota’s van Inlichtingen</w:t>
      </w:r>
    </w:p>
    <w:p w14:paraId="5F75F5C0" w14:textId="70B6CCA3" w:rsidR="00BE0C61" w:rsidRDefault="00BE0C61" w:rsidP="00BE0C61">
      <w:pPr>
        <w:tabs>
          <w:tab w:val="left" w:pos="567"/>
          <w:tab w:val="left" w:pos="2268"/>
          <w:tab w:val="center" w:pos="4678"/>
        </w:tabs>
        <w:spacing w:line="240" w:lineRule="exact"/>
        <w:jc w:val="both"/>
        <w:rPr>
          <w:rFonts w:ascii="Arial" w:hAnsi="Arial" w:cs="Arial"/>
          <w:bCs/>
          <w:iCs/>
          <w:sz w:val="20"/>
        </w:rPr>
      </w:pPr>
      <w:r>
        <w:rPr>
          <w:rFonts w:ascii="Arial" w:hAnsi="Arial" w:cs="Arial"/>
          <w:bCs/>
          <w:iCs/>
          <w:sz w:val="20"/>
        </w:rPr>
        <w:tab/>
        <w:t xml:space="preserve">Bijlage </w:t>
      </w:r>
      <w:r w:rsidR="00C47F9F">
        <w:rPr>
          <w:rFonts w:ascii="Arial" w:hAnsi="Arial" w:cs="Arial"/>
          <w:bCs/>
          <w:iCs/>
          <w:sz w:val="20"/>
        </w:rPr>
        <w:t>2</w:t>
      </w:r>
      <w:r>
        <w:rPr>
          <w:rFonts w:ascii="Arial" w:hAnsi="Arial" w:cs="Arial"/>
          <w:bCs/>
          <w:iCs/>
          <w:sz w:val="20"/>
        </w:rPr>
        <w:t>:</w:t>
      </w:r>
      <w:r>
        <w:rPr>
          <w:rFonts w:ascii="Arial" w:hAnsi="Arial" w:cs="Arial"/>
          <w:bCs/>
          <w:iCs/>
          <w:sz w:val="20"/>
        </w:rPr>
        <w:tab/>
      </w:r>
      <w:r w:rsidR="00651E82">
        <w:rPr>
          <w:rFonts w:ascii="Arial" w:hAnsi="Arial" w:cs="Arial"/>
          <w:bCs/>
          <w:iCs/>
          <w:sz w:val="20"/>
        </w:rPr>
        <w:t xml:space="preserve">Inschrijving van Koper inclusief bijlagen d.d. </w:t>
      </w:r>
      <w:r w:rsidR="00651E82" w:rsidRPr="00651E82">
        <w:rPr>
          <w:rFonts w:ascii="Arial" w:hAnsi="Arial" w:cs="Arial"/>
          <w:bCs/>
          <w:iCs/>
          <w:sz w:val="20"/>
          <w:highlight w:val="yellow"/>
        </w:rPr>
        <w:t>@</w:t>
      </w:r>
    </w:p>
    <w:p w14:paraId="05E19389" w14:textId="2A59A9D6" w:rsidR="00A7301F" w:rsidRDefault="00A7301F" w:rsidP="00BE0C61">
      <w:pPr>
        <w:tabs>
          <w:tab w:val="left" w:pos="567"/>
          <w:tab w:val="left" w:pos="2268"/>
          <w:tab w:val="center" w:pos="4678"/>
        </w:tabs>
        <w:spacing w:line="240" w:lineRule="exact"/>
        <w:jc w:val="both"/>
        <w:rPr>
          <w:rFonts w:ascii="Arial" w:hAnsi="Arial" w:cs="Arial"/>
          <w:bCs/>
          <w:iCs/>
          <w:sz w:val="20"/>
        </w:rPr>
      </w:pPr>
      <w:r>
        <w:rPr>
          <w:rFonts w:ascii="Arial" w:hAnsi="Arial" w:cs="Arial"/>
          <w:bCs/>
          <w:iCs/>
          <w:sz w:val="20"/>
        </w:rPr>
        <w:tab/>
        <w:t xml:space="preserve">Bijlage </w:t>
      </w:r>
      <w:r w:rsidR="00C47F9F">
        <w:rPr>
          <w:rFonts w:ascii="Arial" w:hAnsi="Arial" w:cs="Arial"/>
          <w:bCs/>
          <w:iCs/>
          <w:sz w:val="20"/>
        </w:rPr>
        <w:t>3</w:t>
      </w:r>
      <w:r>
        <w:rPr>
          <w:rFonts w:ascii="Arial" w:hAnsi="Arial" w:cs="Arial"/>
          <w:bCs/>
          <w:iCs/>
          <w:sz w:val="20"/>
        </w:rPr>
        <w:t>:</w:t>
      </w:r>
      <w:r>
        <w:rPr>
          <w:rFonts w:ascii="Arial" w:hAnsi="Arial" w:cs="Arial"/>
          <w:bCs/>
          <w:iCs/>
          <w:sz w:val="20"/>
        </w:rPr>
        <w:tab/>
        <w:t xml:space="preserve">Verslag verificatiegesprek d.d. </w:t>
      </w:r>
      <w:r w:rsidRPr="00A7301F">
        <w:rPr>
          <w:rFonts w:ascii="Arial" w:hAnsi="Arial" w:cs="Arial"/>
          <w:bCs/>
          <w:iCs/>
          <w:sz w:val="20"/>
          <w:highlight w:val="yellow"/>
        </w:rPr>
        <w:t>@</w:t>
      </w:r>
    </w:p>
    <w:p w14:paraId="3964C3DE" w14:textId="296B1063" w:rsidR="00A7301F" w:rsidRDefault="00A7301F" w:rsidP="00BE0C61">
      <w:pPr>
        <w:tabs>
          <w:tab w:val="left" w:pos="567"/>
          <w:tab w:val="left" w:pos="2268"/>
          <w:tab w:val="center" w:pos="4678"/>
        </w:tabs>
        <w:spacing w:line="240" w:lineRule="exact"/>
        <w:jc w:val="both"/>
        <w:rPr>
          <w:rFonts w:ascii="Arial" w:hAnsi="Arial" w:cs="Arial"/>
          <w:bCs/>
          <w:iCs/>
          <w:sz w:val="20"/>
        </w:rPr>
      </w:pPr>
      <w:r>
        <w:rPr>
          <w:rFonts w:ascii="Arial" w:hAnsi="Arial" w:cs="Arial"/>
          <w:bCs/>
          <w:iCs/>
          <w:sz w:val="20"/>
        </w:rPr>
        <w:tab/>
        <w:t xml:space="preserve">Bijlage </w:t>
      </w:r>
      <w:r w:rsidR="00C47F9F">
        <w:rPr>
          <w:rFonts w:ascii="Arial" w:hAnsi="Arial" w:cs="Arial"/>
          <w:bCs/>
          <w:iCs/>
          <w:sz w:val="20"/>
        </w:rPr>
        <w:t>4</w:t>
      </w:r>
      <w:r>
        <w:rPr>
          <w:rFonts w:ascii="Arial" w:hAnsi="Arial" w:cs="Arial"/>
          <w:bCs/>
          <w:iCs/>
          <w:sz w:val="20"/>
        </w:rPr>
        <w:t>:</w:t>
      </w:r>
      <w:r>
        <w:rPr>
          <w:rFonts w:ascii="Arial" w:hAnsi="Arial" w:cs="Arial"/>
          <w:bCs/>
          <w:iCs/>
          <w:sz w:val="20"/>
        </w:rPr>
        <w:tab/>
        <w:t xml:space="preserve">Gunningsbrief d.d. </w:t>
      </w:r>
      <w:r w:rsidRPr="00A7301F">
        <w:rPr>
          <w:rFonts w:ascii="Arial" w:hAnsi="Arial" w:cs="Arial"/>
          <w:bCs/>
          <w:iCs/>
          <w:sz w:val="20"/>
          <w:highlight w:val="yellow"/>
        </w:rPr>
        <w:t>@</w:t>
      </w:r>
    </w:p>
    <w:p w14:paraId="4B61A9CE" w14:textId="0E114AA9" w:rsidR="00651E82" w:rsidRDefault="00651E82" w:rsidP="00BE0C61">
      <w:pPr>
        <w:tabs>
          <w:tab w:val="left" w:pos="567"/>
          <w:tab w:val="left" w:pos="2268"/>
          <w:tab w:val="center" w:pos="4678"/>
        </w:tabs>
        <w:spacing w:line="240" w:lineRule="exact"/>
        <w:jc w:val="both"/>
        <w:rPr>
          <w:rFonts w:ascii="Arial" w:hAnsi="Arial" w:cs="Arial"/>
          <w:bCs/>
          <w:iCs/>
          <w:sz w:val="20"/>
        </w:rPr>
      </w:pPr>
      <w:r>
        <w:rPr>
          <w:rFonts w:ascii="Arial" w:hAnsi="Arial" w:cs="Arial"/>
          <w:bCs/>
          <w:iCs/>
          <w:sz w:val="20"/>
        </w:rPr>
        <w:tab/>
        <w:t xml:space="preserve">Bijlage </w:t>
      </w:r>
      <w:r w:rsidR="00C47F9F">
        <w:rPr>
          <w:rFonts w:ascii="Arial" w:hAnsi="Arial" w:cs="Arial"/>
          <w:bCs/>
          <w:iCs/>
          <w:sz w:val="20"/>
        </w:rPr>
        <w:t>5</w:t>
      </w:r>
      <w:r>
        <w:rPr>
          <w:rFonts w:ascii="Arial" w:hAnsi="Arial" w:cs="Arial"/>
          <w:bCs/>
          <w:iCs/>
          <w:sz w:val="20"/>
        </w:rPr>
        <w:t>:</w:t>
      </w:r>
      <w:r>
        <w:rPr>
          <w:rFonts w:ascii="Arial" w:hAnsi="Arial" w:cs="Arial"/>
          <w:bCs/>
          <w:iCs/>
          <w:sz w:val="20"/>
        </w:rPr>
        <w:tab/>
        <w:t xml:space="preserve">Uitgiftetekening d.d. </w:t>
      </w:r>
      <w:r w:rsidRPr="00651E82">
        <w:rPr>
          <w:rFonts w:ascii="Arial" w:hAnsi="Arial" w:cs="Arial"/>
          <w:bCs/>
          <w:iCs/>
          <w:sz w:val="20"/>
          <w:highlight w:val="yellow"/>
        </w:rPr>
        <w:t>@</w:t>
      </w:r>
    </w:p>
    <w:p w14:paraId="7CBC229E" w14:textId="23569655" w:rsidR="00651E82" w:rsidRDefault="00651E82" w:rsidP="00BE0C61">
      <w:pPr>
        <w:tabs>
          <w:tab w:val="left" w:pos="567"/>
          <w:tab w:val="left" w:pos="2268"/>
          <w:tab w:val="center" w:pos="4678"/>
        </w:tabs>
        <w:spacing w:line="240" w:lineRule="exact"/>
        <w:jc w:val="both"/>
        <w:rPr>
          <w:rFonts w:ascii="Arial" w:hAnsi="Arial"/>
          <w:iCs/>
          <w:sz w:val="20"/>
        </w:rPr>
      </w:pPr>
      <w:r>
        <w:rPr>
          <w:rFonts w:ascii="Arial" w:hAnsi="Arial" w:cs="Arial"/>
          <w:bCs/>
          <w:iCs/>
          <w:sz w:val="20"/>
        </w:rPr>
        <w:tab/>
        <w:t xml:space="preserve">Bijlage </w:t>
      </w:r>
      <w:r w:rsidR="00C47F9F">
        <w:rPr>
          <w:rFonts w:ascii="Arial" w:hAnsi="Arial" w:cs="Arial"/>
          <w:bCs/>
          <w:iCs/>
          <w:sz w:val="20"/>
        </w:rPr>
        <w:t>6</w:t>
      </w:r>
      <w:r>
        <w:rPr>
          <w:rFonts w:ascii="Arial" w:hAnsi="Arial" w:cs="Arial"/>
          <w:bCs/>
          <w:iCs/>
          <w:sz w:val="20"/>
        </w:rPr>
        <w:t>:</w:t>
      </w:r>
      <w:r>
        <w:rPr>
          <w:rFonts w:ascii="Arial" w:hAnsi="Arial" w:cs="Arial"/>
          <w:bCs/>
          <w:iCs/>
          <w:sz w:val="20"/>
        </w:rPr>
        <w:tab/>
      </w:r>
      <w:r w:rsidRPr="005B7923">
        <w:rPr>
          <w:rFonts w:ascii="Arial" w:hAnsi="Arial"/>
          <w:iCs/>
          <w:sz w:val="20"/>
        </w:rPr>
        <w:t>Algemene verkoopvoorwaarden Vlaardingen (AVV) 1997</w:t>
      </w:r>
    </w:p>
    <w:p w14:paraId="5888FEFC" w14:textId="5010C676" w:rsidR="00651E82" w:rsidRDefault="00651E82" w:rsidP="00BE0C61">
      <w:pPr>
        <w:tabs>
          <w:tab w:val="left" w:pos="567"/>
          <w:tab w:val="left" w:pos="2268"/>
          <w:tab w:val="center" w:pos="4678"/>
        </w:tabs>
        <w:spacing w:line="240" w:lineRule="exact"/>
        <w:jc w:val="both"/>
        <w:rPr>
          <w:rFonts w:ascii="Arial" w:hAnsi="Arial" w:cs="Arial"/>
          <w:sz w:val="20"/>
        </w:rPr>
      </w:pPr>
      <w:r>
        <w:rPr>
          <w:rFonts w:ascii="Arial" w:hAnsi="Arial"/>
          <w:iCs/>
          <w:sz w:val="20"/>
        </w:rPr>
        <w:tab/>
      </w:r>
      <w:r>
        <w:rPr>
          <w:rFonts w:ascii="Arial" w:hAnsi="Arial" w:cs="Arial"/>
          <w:sz w:val="20"/>
        </w:rPr>
        <w:t xml:space="preserve">Bijlage </w:t>
      </w:r>
      <w:r w:rsidR="00C47F9F">
        <w:rPr>
          <w:rFonts w:ascii="Arial" w:hAnsi="Arial" w:cs="Arial"/>
          <w:sz w:val="20"/>
        </w:rPr>
        <w:t>7</w:t>
      </w:r>
      <w:r>
        <w:rPr>
          <w:rFonts w:ascii="Arial" w:hAnsi="Arial" w:cs="Arial"/>
          <w:sz w:val="20"/>
        </w:rPr>
        <w:t>:</w:t>
      </w:r>
      <w:r>
        <w:rPr>
          <w:rFonts w:ascii="Arial" w:hAnsi="Arial" w:cs="Arial"/>
          <w:sz w:val="20"/>
        </w:rPr>
        <w:tab/>
      </w:r>
      <w:r w:rsidR="00AB01AA">
        <w:rPr>
          <w:rFonts w:ascii="Arial" w:hAnsi="Arial" w:cs="Arial"/>
          <w:sz w:val="20"/>
        </w:rPr>
        <w:t xml:space="preserve">Bodemrapport d.d. </w:t>
      </w:r>
      <w:r w:rsidR="00AB01AA" w:rsidRPr="00AB01AA">
        <w:rPr>
          <w:rFonts w:ascii="Arial" w:hAnsi="Arial" w:cs="Arial"/>
          <w:sz w:val="20"/>
          <w:highlight w:val="yellow"/>
        </w:rPr>
        <w:t>……</w:t>
      </w:r>
    </w:p>
    <w:p w14:paraId="1AAADF7E" w14:textId="79555211" w:rsidR="00AB01AA" w:rsidRDefault="00AB01AA" w:rsidP="00BE0C61">
      <w:pPr>
        <w:tabs>
          <w:tab w:val="left" w:pos="567"/>
          <w:tab w:val="left" w:pos="2268"/>
          <w:tab w:val="center" w:pos="4678"/>
        </w:tabs>
        <w:spacing w:line="240" w:lineRule="exact"/>
        <w:jc w:val="both"/>
        <w:rPr>
          <w:rFonts w:ascii="Arial" w:hAnsi="Arial" w:cs="Arial"/>
          <w:sz w:val="20"/>
        </w:rPr>
      </w:pPr>
      <w:r>
        <w:rPr>
          <w:rFonts w:ascii="Arial" w:hAnsi="Arial" w:cs="Arial"/>
          <w:sz w:val="20"/>
        </w:rPr>
        <w:tab/>
        <w:t xml:space="preserve">Bijlage </w:t>
      </w:r>
      <w:r w:rsidR="00C47F9F">
        <w:rPr>
          <w:rFonts w:ascii="Arial" w:hAnsi="Arial" w:cs="Arial"/>
          <w:sz w:val="20"/>
        </w:rPr>
        <w:t>8</w:t>
      </w:r>
      <w:r>
        <w:rPr>
          <w:rFonts w:ascii="Arial" w:hAnsi="Arial" w:cs="Arial"/>
          <w:sz w:val="20"/>
        </w:rPr>
        <w:t>:</w:t>
      </w:r>
      <w:r>
        <w:rPr>
          <w:rFonts w:ascii="Arial" w:hAnsi="Arial" w:cs="Arial"/>
          <w:sz w:val="20"/>
        </w:rPr>
        <w:tab/>
        <w:t xml:space="preserve">Asbestinventarisatie d.d. </w:t>
      </w:r>
      <w:r w:rsidRPr="00AB01AA">
        <w:rPr>
          <w:rFonts w:ascii="Arial" w:hAnsi="Arial" w:cs="Arial"/>
          <w:sz w:val="20"/>
          <w:highlight w:val="yellow"/>
        </w:rPr>
        <w:t>…..</w:t>
      </w:r>
    </w:p>
    <w:p w14:paraId="284CA55D" w14:textId="2BC9132A" w:rsidR="00AB01AA" w:rsidRDefault="00AB01AA" w:rsidP="00BE0C61">
      <w:pPr>
        <w:tabs>
          <w:tab w:val="left" w:pos="567"/>
          <w:tab w:val="left" w:pos="2268"/>
          <w:tab w:val="center" w:pos="4678"/>
        </w:tabs>
        <w:spacing w:line="240" w:lineRule="exact"/>
        <w:jc w:val="both"/>
        <w:rPr>
          <w:rFonts w:ascii="Arial" w:hAnsi="Arial" w:cs="Arial"/>
          <w:sz w:val="20"/>
        </w:rPr>
      </w:pPr>
      <w:r>
        <w:rPr>
          <w:rFonts w:ascii="Arial" w:hAnsi="Arial" w:cs="Arial"/>
          <w:sz w:val="20"/>
        </w:rPr>
        <w:tab/>
        <w:t xml:space="preserve">Bijlage </w:t>
      </w:r>
      <w:r w:rsidR="00C47F9F">
        <w:rPr>
          <w:rFonts w:ascii="Arial" w:hAnsi="Arial" w:cs="Arial"/>
          <w:sz w:val="20"/>
        </w:rPr>
        <w:t>9</w:t>
      </w:r>
      <w:r>
        <w:rPr>
          <w:rFonts w:ascii="Arial" w:hAnsi="Arial" w:cs="Arial"/>
          <w:sz w:val="20"/>
        </w:rPr>
        <w:t>:</w:t>
      </w:r>
      <w:r>
        <w:rPr>
          <w:rFonts w:ascii="Arial" w:hAnsi="Arial" w:cs="Arial"/>
          <w:sz w:val="20"/>
        </w:rPr>
        <w:tab/>
      </w:r>
      <w:r w:rsidR="00326815" w:rsidRPr="007E3EA3">
        <w:rPr>
          <w:rFonts w:ascii="Arial" w:hAnsi="Arial" w:cs="Arial"/>
          <w:b/>
          <w:sz w:val="20"/>
        </w:rPr>
        <w:t>S</w:t>
      </w:r>
      <w:r w:rsidR="00326815" w:rsidRPr="007E3EA3">
        <w:rPr>
          <w:rFonts w:ascii="Arial" w:hAnsi="Arial" w:cs="Arial"/>
          <w:sz w:val="20"/>
        </w:rPr>
        <w:t xml:space="preserve">tandaard </w:t>
      </w:r>
      <w:r w:rsidR="00326815" w:rsidRPr="007E3EA3">
        <w:rPr>
          <w:rFonts w:ascii="Arial" w:hAnsi="Arial" w:cs="Arial"/>
          <w:b/>
          <w:sz w:val="20"/>
        </w:rPr>
        <w:t>U</w:t>
      </w:r>
      <w:r w:rsidR="00326815" w:rsidRPr="007E3EA3">
        <w:rPr>
          <w:rFonts w:ascii="Arial" w:hAnsi="Arial" w:cs="Arial"/>
          <w:sz w:val="20"/>
        </w:rPr>
        <w:t xml:space="preserve">itvoeringseisen </w:t>
      </w:r>
      <w:r w:rsidR="00326815" w:rsidRPr="007E3EA3">
        <w:rPr>
          <w:rFonts w:ascii="Arial" w:hAnsi="Arial" w:cs="Arial"/>
          <w:b/>
          <w:sz w:val="20"/>
        </w:rPr>
        <w:t>V</w:t>
      </w:r>
      <w:r w:rsidR="00326815" w:rsidRPr="007E3EA3">
        <w:rPr>
          <w:rFonts w:ascii="Arial" w:hAnsi="Arial" w:cs="Arial"/>
          <w:sz w:val="20"/>
        </w:rPr>
        <w:t>laardingen (</w:t>
      </w:r>
      <w:r w:rsidR="00326815" w:rsidRPr="007E3EA3">
        <w:rPr>
          <w:rFonts w:ascii="Arial" w:hAnsi="Arial" w:cs="Arial"/>
          <w:b/>
          <w:sz w:val="20"/>
        </w:rPr>
        <w:t>SUV</w:t>
      </w:r>
      <w:r w:rsidR="00326815" w:rsidRPr="007E3EA3">
        <w:rPr>
          <w:rFonts w:ascii="Arial" w:hAnsi="Arial" w:cs="Arial"/>
          <w:sz w:val="20"/>
        </w:rPr>
        <w:t>) versie 2.02</w:t>
      </w:r>
    </w:p>
    <w:p w14:paraId="1F70AA4B" w14:textId="483C1A55" w:rsidR="00326815" w:rsidRDefault="00326815" w:rsidP="00BE0C61">
      <w:pPr>
        <w:tabs>
          <w:tab w:val="left" w:pos="567"/>
          <w:tab w:val="left" w:pos="2268"/>
          <w:tab w:val="center" w:pos="4678"/>
        </w:tabs>
        <w:spacing w:line="240" w:lineRule="exact"/>
        <w:jc w:val="both"/>
        <w:rPr>
          <w:rFonts w:ascii="Arial" w:hAnsi="Arial" w:cs="Arial"/>
          <w:sz w:val="20"/>
        </w:rPr>
      </w:pPr>
      <w:r>
        <w:rPr>
          <w:rFonts w:ascii="Arial" w:hAnsi="Arial" w:cs="Arial"/>
          <w:sz w:val="20"/>
        </w:rPr>
        <w:tab/>
        <w:t xml:space="preserve">Bijlage </w:t>
      </w:r>
      <w:r w:rsidR="00A7301F">
        <w:rPr>
          <w:rFonts w:ascii="Arial" w:hAnsi="Arial" w:cs="Arial"/>
          <w:sz w:val="20"/>
        </w:rPr>
        <w:t>1</w:t>
      </w:r>
      <w:r w:rsidR="00C47F9F">
        <w:rPr>
          <w:rFonts w:ascii="Arial" w:hAnsi="Arial" w:cs="Arial"/>
          <w:sz w:val="20"/>
        </w:rPr>
        <w:t>0</w:t>
      </w:r>
      <w:r>
        <w:rPr>
          <w:rFonts w:ascii="Arial" w:hAnsi="Arial" w:cs="Arial"/>
          <w:sz w:val="20"/>
        </w:rPr>
        <w:t>:</w:t>
      </w:r>
      <w:r>
        <w:rPr>
          <w:rFonts w:ascii="Arial" w:hAnsi="Arial" w:cs="Arial"/>
          <w:sz w:val="20"/>
        </w:rPr>
        <w:tab/>
        <w:t>Visie Openbare Ruimte Vlaardingen</w:t>
      </w:r>
    </w:p>
    <w:p w14:paraId="4041B9FD" w14:textId="3DA41ACC" w:rsidR="00F20710" w:rsidRDefault="00F20710" w:rsidP="00BE0C61">
      <w:pPr>
        <w:tabs>
          <w:tab w:val="left" w:pos="567"/>
          <w:tab w:val="left" w:pos="2268"/>
          <w:tab w:val="center" w:pos="4678"/>
        </w:tabs>
        <w:spacing w:line="240" w:lineRule="exact"/>
        <w:jc w:val="both"/>
        <w:rPr>
          <w:rFonts w:ascii="Arial" w:hAnsi="Arial" w:cs="Arial"/>
          <w:sz w:val="20"/>
        </w:rPr>
      </w:pPr>
      <w:r>
        <w:rPr>
          <w:rFonts w:ascii="Arial" w:hAnsi="Arial" w:cs="Arial"/>
          <w:sz w:val="20"/>
        </w:rPr>
        <w:tab/>
        <w:t>Bijlage 1</w:t>
      </w:r>
      <w:r w:rsidR="00C47F9F">
        <w:rPr>
          <w:rFonts w:ascii="Arial" w:hAnsi="Arial" w:cs="Arial"/>
          <w:sz w:val="20"/>
        </w:rPr>
        <w:t>1</w:t>
      </w:r>
      <w:r>
        <w:rPr>
          <w:rFonts w:ascii="Arial" w:hAnsi="Arial" w:cs="Arial"/>
          <w:sz w:val="20"/>
        </w:rPr>
        <w:t>:</w:t>
      </w:r>
      <w:r>
        <w:rPr>
          <w:rFonts w:ascii="Arial" w:hAnsi="Arial" w:cs="Arial"/>
          <w:sz w:val="20"/>
        </w:rPr>
        <w:tab/>
        <w:t>Situering toekomstig Openbaar Gebied</w:t>
      </w:r>
    </w:p>
    <w:p w14:paraId="34890856" w14:textId="607312F9" w:rsidR="001E57A5" w:rsidRDefault="001E57A5" w:rsidP="00BE0C61">
      <w:pPr>
        <w:tabs>
          <w:tab w:val="left" w:pos="567"/>
          <w:tab w:val="left" w:pos="2268"/>
          <w:tab w:val="center" w:pos="4678"/>
        </w:tabs>
        <w:spacing w:line="240" w:lineRule="exact"/>
        <w:jc w:val="both"/>
        <w:rPr>
          <w:rFonts w:ascii="Arial" w:hAnsi="Arial" w:cs="Arial"/>
          <w:sz w:val="20"/>
        </w:rPr>
      </w:pPr>
      <w:r>
        <w:rPr>
          <w:rFonts w:ascii="Arial" w:hAnsi="Arial" w:cs="Arial"/>
          <w:sz w:val="20"/>
        </w:rPr>
        <w:tab/>
        <w:t>Bijlage 1</w:t>
      </w:r>
      <w:r w:rsidR="00C47F9F">
        <w:rPr>
          <w:rFonts w:ascii="Arial" w:hAnsi="Arial" w:cs="Arial"/>
          <w:sz w:val="20"/>
        </w:rPr>
        <w:t>2</w:t>
      </w:r>
      <w:r>
        <w:rPr>
          <w:rFonts w:ascii="Arial" w:hAnsi="Arial" w:cs="Arial"/>
          <w:sz w:val="20"/>
        </w:rPr>
        <w:t>:</w:t>
      </w:r>
      <w:r>
        <w:rPr>
          <w:rFonts w:ascii="Arial" w:hAnsi="Arial" w:cs="Arial"/>
          <w:sz w:val="20"/>
        </w:rPr>
        <w:tab/>
        <w:t>Procesbeschrijving oplevering Voorzieningen van Openbaar Nut</w:t>
      </w:r>
    </w:p>
    <w:p w14:paraId="08119487" w14:textId="4D8BAC82" w:rsidR="001E57A5" w:rsidRDefault="001E57A5" w:rsidP="00BE0C61">
      <w:pPr>
        <w:tabs>
          <w:tab w:val="left" w:pos="567"/>
          <w:tab w:val="left" w:pos="2268"/>
          <w:tab w:val="center" w:pos="4678"/>
        </w:tabs>
        <w:spacing w:line="240" w:lineRule="exact"/>
        <w:jc w:val="both"/>
        <w:rPr>
          <w:rFonts w:ascii="Arial" w:hAnsi="Arial" w:cs="Arial"/>
          <w:sz w:val="20"/>
        </w:rPr>
      </w:pPr>
      <w:r>
        <w:rPr>
          <w:rFonts w:ascii="Arial" w:hAnsi="Arial" w:cs="Arial"/>
          <w:sz w:val="20"/>
        </w:rPr>
        <w:tab/>
        <w:t>Bijlage 1</w:t>
      </w:r>
      <w:r w:rsidR="00C47F9F">
        <w:rPr>
          <w:rFonts w:ascii="Arial" w:hAnsi="Arial" w:cs="Arial"/>
          <w:sz w:val="20"/>
        </w:rPr>
        <w:t>3</w:t>
      </w:r>
      <w:r>
        <w:rPr>
          <w:rFonts w:ascii="Arial" w:hAnsi="Arial" w:cs="Arial"/>
          <w:sz w:val="20"/>
        </w:rPr>
        <w:t>:</w:t>
      </w:r>
      <w:r>
        <w:rPr>
          <w:rFonts w:ascii="Arial" w:hAnsi="Arial" w:cs="Arial"/>
          <w:sz w:val="20"/>
        </w:rPr>
        <w:tab/>
        <w:t>Proces-verbaal van oplevering Voorzieningen van Openbaar Nut</w:t>
      </w:r>
    </w:p>
    <w:p w14:paraId="0265D39E" w14:textId="2E5461E2" w:rsidR="000E2BF3" w:rsidRPr="00BE0C61" w:rsidRDefault="000E2BF3" w:rsidP="00BE0C61">
      <w:pPr>
        <w:tabs>
          <w:tab w:val="left" w:pos="567"/>
          <w:tab w:val="left" w:pos="2268"/>
          <w:tab w:val="center" w:pos="4678"/>
        </w:tabs>
        <w:spacing w:line="240" w:lineRule="exact"/>
        <w:jc w:val="both"/>
        <w:rPr>
          <w:rFonts w:ascii="Arial" w:hAnsi="Arial" w:cs="Arial"/>
          <w:bCs/>
          <w:iCs/>
          <w:sz w:val="20"/>
        </w:rPr>
      </w:pPr>
      <w:r>
        <w:rPr>
          <w:rFonts w:ascii="Arial" w:hAnsi="Arial" w:cs="Arial"/>
          <w:sz w:val="20"/>
        </w:rPr>
        <w:tab/>
        <w:t>Bijlage 14:</w:t>
      </w:r>
      <w:r>
        <w:rPr>
          <w:rFonts w:ascii="Arial" w:hAnsi="Arial" w:cs="Arial"/>
          <w:sz w:val="20"/>
        </w:rPr>
        <w:tab/>
        <w:t>Hemel- en grondwaterverordening</w:t>
      </w:r>
    </w:p>
    <w:p w14:paraId="257BA4E2" w14:textId="77777777" w:rsidR="00BE4463" w:rsidRDefault="00BE4463" w:rsidP="00AA60DA">
      <w:pPr>
        <w:tabs>
          <w:tab w:val="center" w:pos="4678"/>
        </w:tabs>
        <w:spacing w:line="240" w:lineRule="exact"/>
        <w:jc w:val="both"/>
        <w:rPr>
          <w:rFonts w:ascii="Arial" w:hAnsi="Arial" w:cs="Arial"/>
          <w:b/>
          <w:i/>
          <w:sz w:val="20"/>
        </w:rPr>
      </w:pPr>
    </w:p>
    <w:p w14:paraId="13714187" w14:textId="77777777" w:rsidR="00BE4463" w:rsidRDefault="00BE4463" w:rsidP="00AA60DA">
      <w:pPr>
        <w:tabs>
          <w:tab w:val="center" w:pos="4678"/>
        </w:tabs>
        <w:spacing w:line="240" w:lineRule="exact"/>
        <w:jc w:val="both"/>
        <w:rPr>
          <w:rFonts w:ascii="Arial" w:hAnsi="Arial" w:cs="Arial"/>
          <w:b/>
          <w:i/>
          <w:sz w:val="20"/>
        </w:rPr>
      </w:pPr>
    </w:p>
    <w:p w14:paraId="7AEBA032" w14:textId="77777777" w:rsidR="00710D20" w:rsidRPr="00EC7AB8" w:rsidRDefault="00710D20" w:rsidP="00AA60DA">
      <w:pPr>
        <w:tabs>
          <w:tab w:val="center" w:pos="4678"/>
        </w:tabs>
        <w:spacing w:line="240" w:lineRule="exact"/>
        <w:jc w:val="both"/>
        <w:rPr>
          <w:rFonts w:ascii="Arial" w:hAnsi="Arial" w:cs="Arial"/>
          <w:b/>
          <w:i/>
          <w:sz w:val="20"/>
        </w:rPr>
      </w:pPr>
      <w:r w:rsidRPr="00EC7AB8">
        <w:rPr>
          <w:rFonts w:ascii="Arial" w:hAnsi="Arial" w:cs="Arial"/>
          <w:b/>
          <w:i/>
          <w:sz w:val="20"/>
        </w:rPr>
        <w:t>ONDERTEKENING</w:t>
      </w:r>
    </w:p>
    <w:p w14:paraId="3C6D9B4B" w14:textId="77777777" w:rsidR="00710D20" w:rsidRPr="001B7DA1" w:rsidRDefault="00710D20" w:rsidP="003F38C5">
      <w:pPr>
        <w:tabs>
          <w:tab w:val="center" w:pos="4820"/>
        </w:tabs>
        <w:spacing w:line="240" w:lineRule="exact"/>
        <w:jc w:val="both"/>
        <w:rPr>
          <w:rFonts w:ascii="Arial" w:hAnsi="Arial" w:cs="Arial"/>
          <w:sz w:val="20"/>
        </w:rPr>
      </w:pPr>
    </w:p>
    <w:p w14:paraId="53EB7346" w14:textId="77777777" w:rsidR="00710D20" w:rsidRDefault="00710D20" w:rsidP="003F38C5">
      <w:pPr>
        <w:tabs>
          <w:tab w:val="left" w:pos="0"/>
          <w:tab w:val="left" w:pos="851"/>
          <w:tab w:val="left" w:pos="1701"/>
          <w:tab w:val="left" w:pos="2552"/>
          <w:tab w:val="left" w:pos="3403"/>
          <w:tab w:val="left" w:pos="3758"/>
          <w:tab w:val="left" w:pos="4017"/>
          <w:tab w:val="left" w:pos="4254"/>
          <w:tab w:val="left" w:pos="5105"/>
          <w:tab w:val="left" w:pos="5955"/>
          <w:tab w:val="left" w:pos="6806"/>
          <w:tab w:val="left" w:pos="7657"/>
          <w:tab w:val="left" w:pos="8508"/>
        </w:tabs>
        <w:spacing w:line="240" w:lineRule="exact"/>
        <w:jc w:val="both"/>
        <w:rPr>
          <w:rFonts w:ascii="Arial" w:hAnsi="Arial" w:cs="Arial"/>
          <w:sz w:val="20"/>
        </w:rPr>
      </w:pPr>
      <w:r w:rsidRPr="00EC7AB8">
        <w:rPr>
          <w:rFonts w:ascii="Arial" w:hAnsi="Arial" w:cs="Arial"/>
          <w:sz w:val="20"/>
        </w:rPr>
        <w:t xml:space="preserve">Aldus overeengekomen en getekend te </w:t>
      </w:r>
      <w:r w:rsidR="00EE5CF1">
        <w:rPr>
          <w:rFonts w:ascii="Arial" w:hAnsi="Arial" w:cs="Arial"/>
          <w:sz w:val="20"/>
        </w:rPr>
        <w:t>Vlaardingen</w:t>
      </w:r>
      <w:r w:rsidRPr="00EC7AB8">
        <w:rPr>
          <w:rFonts w:ascii="Arial" w:hAnsi="Arial" w:cs="Arial"/>
          <w:sz w:val="20"/>
        </w:rPr>
        <w:t xml:space="preserve"> op:</w:t>
      </w:r>
    </w:p>
    <w:p w14:paraId="0AB214E8" w14:textId="77777777" w:rsidR="00AA60DA" w:rsidRPr="00EC7AB8" w:rsidRDefault="00AA60DA" w:rsidP="003F38C5">
      <w:pPr>
        <w:tabs>
          <w:tab w:val="left" w:pos="0"/>
          <w:tab w:val="left" w:pos="851"/>
          <w:tab w:val="left" w:pos="1701"/>
          <w:tab w:val="left" w:pos="2552"/>
          <w:tab w:val="left" w:pos="3403"/>
          <w:tab w:val="left" w:pos="3758"/>
          <w:tab w:val="left" w:pos="4017"/>
          <w:tab w:val="left" w:pos="4254"/>
          <w:tab w:val="left" w:pos="5105"/>
          <w:tab w:val="left" w:pos="5955"/>
          <w:tab w:val="left" w:pos="6806"/>
          <w:tab w:val="left" w:pos="7657"/>
          <w:tab w:val="left" w:pos="8508"/>
        </w:tabs>
        <w:spacing w:line="240" w:lineRule="exact"/>
        <w:jc w:val="both"/>
        <w:rPr>
          <w:rFonts w:ascii="Arial" w:hAnsi="Arial" w:cs="Arial"/>
          <w:sz w:val="20"/>
        </w:rPr>
      </w:pPr>
    </w:p>
    <w:p w14:paraId="6CD8BEE7" w14:textId="65473286" w:rsidR="00710D20" w:rsidRPr="00EC7AB8" w:rsidRDefault="003B5965" w:rsidP="001B7DA1">
      <w:pPr>
        <w:tabs>
          <w:tab w:val="left" w:pos="5103"/>
          <w:tab w:val="left" w:leader="dot" w:pos="7938"/>
        </w:tabs>
        <w:spacing w:line="240" w:lineRule="exact"/>
        <w:jc w:val="both"/>
        <w:rPr>
          <w:rFonts w:ascii="Arial" w:hAnsi="Arial" w:cs="Arial"/>
          <w:sz w:val="20"/>
        </w:rPr>
      </w:pPr>
      <w:r w:rsidRPr="00EC7AB8">
        <w:rPr>
          <w:rFonts w:ascii="Arial" w:hAnsi="Arial" w:cs="Arial"/>
          <w:sz w:val="20"/>
        </w:rPr>
        <w:t xml:space="preserve">(datum) </w:t>
      </w:r>
      <w:r w:rsidR="00463F5E">
        <w:rPr>
          <w:rFonts w:ascii="Arial" w:hAnsi="Arial" w:cs="Arial"/>
          <w:sz w:val="20"/>
        </w:rPr>
        <w:t>……</w:t>
      </w:r>
      <w:r w:rsidR="00AA60DA">
        <w:rPr>
          <w:rFonts w:ascii="Arial" w:hAnsi="Arial" w:cs="Arial"/>
          <w:sz w:val="20"/>
        </w:rPr>
        <w:t>……….</w:t>
      </w:r>
      <w:r w:rsidR="00463F5E">
        <w:rPr>
          <w:rFonts w:ascii="Arial" w:hAnsi="Arial" w:cs="Arial"/>
          <w:sz w:val="20"/>
        </w:rPr>
        <w:t>…</w:t>
      </w:r>
      <w:r w:rsidR="00AA60DA">
        <w:rPr>
          <w:rFonts w:ascii="Arial" w:hAnsi="Arial" w:cs="Arial"/>
          <w:sz w:val="20"/>
        </w:rPr>
        <w:t xml:space="preserve">………….. </w:t>
      </w:r>
      <w:r w:rsidR="0073386B">
        <w:rPr>
          <w:rFonts w:ascii="Arial" w:hAnsi="Arial" w:cs="Arial"/>
          <w:sz w:val="20"/>
        </w:rPr>
        <w:t>20</w:t>
      </w:r>
      <w:r w:rsidR="006638DD">
        <w:rPr>
          <w:rFonts w:ascii="Arial" w:hAnsi="Arial" w:cs="Arial"/>
          <w:sz w:val="20"/>
        </w:rPr>
        <w:t>2</w:t>
      </w:r>
      <w:r w:rsidR="000A0FBF">
        <w:rPr>
          <w:rFonts w:ascii="Arial" w:hAnsi="Arial" w:cs="Arial"/>
          <w:sz w:val="20"/>
        </w:rPr>
        <w:t>2</w:t>
      </w:r>
      <w:r w:rsidR="0073386B">
        <w:rPr>
          <w:rFonts w:ascii="Arial" w:hAnsi="Arial" w:cs="Arial"/>
          <w:sz w:val="20"/>
        </w:rPr>
        <w:t>,</w:t>
      </w:r>
      <w:r w:rsidR="00AA60DA">
        <w:rPr>
          <w:rFonts w:ascii="Arial" w:hAnsi="Arial" w:cs="Arial"/>
          <w:sz w:val="20"/>
        </w:rPr>
        <w:tab/>
      </w:r>
      <w:r w:rsidR="00710D20" w:rsidRPr="00EC7AB8">
        <w:rPr>
          <w:rFonts w:ascii="Arial" w:hAnsi="Arial" w:cs="Arial"/>
          <w:sz w:val="20"/>
        </w:rPr>
        <w:t>(datum)</w:t>
      </w:r>
      <w:r w:rsidR="0073386B">
        <w:rPr>
          <w:rFonts w:ascii="Arial" w:hAnsi="Arial" w:cs="Arial"/>
          <w:sz w:val="20"/>
        </w:rPr>
        <w:t xml:space="preserve"> </w:t>
      </w:r>
      <w:r w:rsidR="00463F5E">
        <w:rPr>
          <w:rFonts w:ascii="Arial" w:hAnsi="Arial" w:cs="Arial"/>
          <w:sz w:val="20"/>
        </w:rPr>
        <w:t>…</w:t>
      </w:r>
      <w:r w:rsidR="00AA60DA">
        <w:rPr>
          <w:rFonts w:ascii="Arial" w:hAnsi="Arial" w:cs="Arial"/>
          <w:sz w:val="20"/>
        </w:rPr>
        <w:t>………………….</w:t>
      </w:r>
      <w:r w:rsidR="00463F5E">
        <w:rPr>
          <w:rFonts w:ascii="Arial" w:hAnsi="Arial" w:cs="Arial"/>
          <w:sz w:val="20"/>
        </w:rPr>
        <w:t>…….</w:t>
      </w:r>
      <w:r w:rsidR="0073386B">
        <w:rPr>
          <w:rFonts w:ascii="Arial" w:hAnsi="Arial" w:cs="Arial"/>
          <w:sz w:val="20"/>
        </w:rPr>
        <w:t xml:space="preserve"> 20</w:t>
      </w:r>
      <w:r w:rsidR="006638DD">
        <w:rPr>
          <w:rFonts w:ascii="Arial" w:hAnsi="Arial" w:cs="Arial"/>
          <w:sz w:val="20"/>
        </w:rPr>
        <w:t>2</w:t>
      </w:r>
      <w:r w:rsidR="000A0FBF">
        <w:rPr>
          <w:rFonts w:ascii="Arial" w:hAnsi="Arial" w:cs="Arial"/>
          <w:sz w:val="20"/>
        </w:rPr>
        <w:t>2</w:t>
      </w:r>
      <w:r w:rsidR="0073386B">
        <w:rPr>
          <w:rFonts w:ascii="Arial" w:hAnsi="Arial" w:cs="Arial"/>
          <w:sz w:val="20"/>
        </w:rPr>
        <w:t>,</w:t>
      </w:r>
    </w:p>
    <w:p w14:paraId="52208DB7" w14:textId="77777777" w:rsidR="00EC7AB8" w:rsidRPr="00EC7AB8" w:rsidRDefault="00EC7AB8" w:rsidP="001B7DA1">
      <w:pPr>
        <w:spacing w:line="240" w:lineRule="exact"/>
        <w:jc w:val="both"/>
        <w:rPr>
          <w:rFonts w:ascii="Arial" w:hAnsi="Arial" w:cs="Arial"/>
          <w:sz w:val="20"/>
        </w:rPr>
      </w:pPr>
    </w:p>
    <w:p w14:paraId="45E9919A" w14:textId="77777777" w:rsidR="00710D20" w:rsidRPr="00EC7AB8" w:rsidRDefault="00B138DD" w:rsidP="003F38C5">
      <w:pPr>
        <w:tabs>
          <w:tab w:val="left" w:pos="5103"/>
        </w:tabs>
        <w:spacing w:line="240" w:lineRule="exact"/>
        <w:jc w:val="both"/>
        <w:rPr>
          <w:rFonts w:ascii="Arial" w:hAnsi="Arial" w:cs="Arial"/>
          <w:sz w:val="20"/>
        </w:rPr>
      </w:pPr>
      <w:r w:rsidRPr="00655202">
        <w:rPr>
          <w:rFonts w:ascii="Arial" w:hAnsi="Arial" w:cs="Arial"/>
          <w:sz w:val="20"/>
        </w:rPr>
        <w:t>(</w:t>
      </w:r>
      <w:r w:rsidR="006A32B6" w:rsidRPr="00655202">
        <w:rPr>
          <w:rFonts w:ascii="Arial" w:hAnsi="Arial" w:cs="Arial"/>
          <w:sz w:val="20"/>
        </w:rPr>
        <w:t>namens</w:t>
      </w:r>
      <w:r w:rsidRPr="00655202">
        <w:rPr>
          <w:rFonts w:ascii="Arial" w:hAnsi="Arial" w:cs="Arial"/>
          <w:sz w:val="20"/>
        </w:rPr>
        <w:t>)</w:t>
      </w:r>
      <w:r w:rsidR="006A32B6" w:rsidRPr="00655202">
        <w:rPr>
          <w:rFonts w:ascii="Arial" w:hAnsi="Arial" w:cs="Arial"/>
          <w:sz w:val="20"/>
        </w:rPr>
        <w:t xml:space="preserve"> de Gemeente,</w:t>
      </w:r>
      <w:r w:rsidR="006A32B6" w:rsidRPr="00655202">
        <w:rPr>
          <w:rFonts w:ascii="Arial" w:hAnsi="Arial" w:cs="Arial"/>
          <w:sz w:val="20"/>
        </w:rPr>
        <w:tab/>
        <w:t xml:space="preserve">(namens) </w:t>
      </w:r>
      <w:r w:rsidRPr="00655202">
        <w:rPr>
          <w:rFonts w:ascii="Arial" w:hAnsi="Arial" w:cs="Arial"/>
          <w:sz w:val="20"/>
        </w:rPr>
        <w:t xml:space="preserve">de </w:t>
      </w:r>
      <w:r w:rsidR="006A32B6" w:rsidRPr="00655202">
        <w:rPr>
          <w:rFonts w:ascii="Arial" w:hAnsi="Arial" w:cs="Arial"/>
          <w:sz w:val="20"/>
        </w:rPr>
        <w:t>K</w:t>
      </w:r>
      <w:r w:rsidR="00710D20" w:rsidRPr="00655202">
        <w:rPr>
          <w:rFonts w:ascii="Arial" w:hAnsi="Arial" w:cs="Arial"/>
          <w:sz w:val="20"/>
        </w:rPr>
        <w:t>oper,</w:t>
      </w:r>
    </w:p>
    <w:p w14:paraId="2C839EE8" w14:textId="77777777" w:rsidR="00710D20" w:rsidRDefault="00710D20" w:rsidP="005B1DB0">
      <w:pPr>
        <w:tabs>
          <w:tab w:val="left" w:pos="5103"/>
        </w:tabs>
        <w:spacing w:line="240" w:lineRule="exact"/>
        <w:jc w:val="both"/>
        <w:rPr>
          <w:rFonts w:ascii="Arial" w:hAnsi="Arial" w:cs="Arial"/>
          <w:sz w:val="20"/>
        </w:rPr>
      </w:pPr>
    </w:p>
    <w:p w14:paraId="5073FB94" w14:textId="77777777" w:rsidR="0073386B" w:rsidRDefault="0073386B" w:rsidP="003F38C5">
      <w:pPr>
        <w:tabs>
          <w:tab w:val="left" w:leader="dot" w:pos="2835"/>
          <w:tab w:val="left" w:pos="5103"/>
          <w:tab w:val="left" w:leader="dot" w:pos="7938"/>
        </w:tabs>
        <w:spacing w:line="240" w:lineRule="exact"/>
        <w:jc w:val="both"/>
        <w:rPr>
          <w:rFonts w:ascii="Arial" w:hAnsi="Arial" w:cs="Arial"/>
          <w:sz w:val="20"/>
        </w:rPr>
      </w:pPr>
    </w:p>
    <w:p w14:paraId="0C8739AE" w14:textId="77777777" w:rsidR="00F8074D" w:rsidRDefault="00F8074D" w:rsidP="003F38C5">
      <w:pPr>
        <w:tabs>
          <w:tab w:val="left" w:leader="dot" w:pos="2835"/>
          <w:tab w:val="left" w:pos="5103"/>
          <w:tab w:val="left" w:leader="dot" w:pos="7938"/>
        </w:tabs>
        <w:spacing w:line="240" w:lineRule="exact"/>
        <w:jc w:val="both"/>
        <w:rPr>
          <w:rFonts w:ascii="Arial" w:hAnsi="Arial" w:cs="Arial"/>
          <w:sz w:val="20"/>
        </w:rPr>
      </w:pPr>
    </w:p>
    <w:p w14:paraId="3ABC84AE" w14:textId="77777777" w:rsidR="00F8074D" w:rsidRDefault="00F8074D" w:rsidP="003F38C5">
      <w:pPr>
        <w:tabs>
          <w:tab w:val="left" w:leader="dot" w:pos="2835"/>
          <w:tab w:val="left" w:pos="5103"/>
          <w:tab w:val="left" w:leader="dot" w:pos="7938"/>
        </w:tabs>
        <w:spacing w:line="240" w:lineRule="exact"/>
        <w:jc w:val="both"/>
        <w:rPr>
          <w:rFonts w:ascii="Arial" w:hAnsi="Arial" w:cs="Arial"/>
          <w:sz w:val="20"/>
        </w:rPr>
      </w:pPr>
    </w:p>
    <w:p w14:paraId="6D3AD116" w14:textId="77777777" w:rsidR="00F8074D" w:rsidRDefault="00F8074D" w:rsidP="003F38C5">
      <w:pPr>
        <w:tabs>
          <w:tab w:val="left" w:leader="dot" w:pos="2835"/>
          <w:tab w:val="left" w:pos="5103"/>
          <w:tab w:val="left" w:leader="dot" w:pos="7938"/>
        </w:tabs>
        <w:spacing w:line="240" w:lineRule="exact"/>
        <w:jc w:val="both"/>
        <w:rPr>
          <w:rFonts w:ascii="Arial" w:hAnsi="Arial" w:cs="Arial"/>
          <w:sz w:val="20"/>
        </w:rPr>
      </w:pPr>
    </w:p>
    <w:p w14:paraId="04743CF2" w14:textId="77777777" w:rsidR="00F8074D" w:rsidRDefault="00F8074D" w:rsidP="003F38C5">
      <w:pPr>
        <w:tabs>
          <w:tab w:val="left" w:leader="dot" w:pos="2835"/>
          <w:tab w:val="left" w:pos="5103"/>
          <w:tab w:val="left" w:leader="dot" w:pos="7938"/>
        </w:tabs>
        <w:spacing w:line="240" w:lineRule="exact"/>
        <w:jc w:val="both"/>
        <w:rPr>
          <w:rFonts w:ascii="Arial" w:hAnsi="Arial" w:cs="Arial"/>
          <w:sz w:val="20"/>
        </w:rPr>
      </w:pPr>
    </w:p>
    <w:p w14:paraId="7A52BE71" w14:textId="77777777" w:rsidR="00F8074D" w:rsidRPr="00EC7AB8" w:rsidRDefault="00F8074D" w:rsidP="003F38C5">
      <w:pPr>
        <w:tabs>
          <w:tab w:val="left" w:leader="dot" w:pos="2835"/>
          <w:tab w:val="left" w:pos="5103"/>
          <w:tab w:val="left" w:leader="dot" w:pos="7938"/>
        </w:tabs>
        <w:spacing w:line="240" w:lineRule="exact"/>
        <w:jc w:val="both"/>
        <w:rPr>
          <w:rFonts w:ascii="Arial" w:hAnsi="Arial" w:cs="Arial"/>
          <w:sz w:val="20"/>
        </w:rPr>
      </w:pPr>
    </w:p>
    <w:p w14:paraId="5360ED89" w14:textId="77777777" w:rsidR="00FD525D" w:rsidRDefault="00FD525D" w:rsidP="00FD525D">
      <w:pPr>
        <w:tabs>
          <w:tab w:val="left" w:leader="dot" w:pos="2835"/>
          <w:tab w:val="left" w:pos="5103"/>
          <w:tab w:val="left" w:leader="dot" w:pos="7938"/>
        </w:tabs>
        <w:spacing w:line="240" w:lineRule="exact"/>
        <w:jc w:val="both"/>
        <w:rPr>
          <w:rFonts w:ascii="Arial" w:hAnsi="Arial" w:cs="Arial"/>
          <w:sz w:val="20"/>
        </w:rPr>
      </w:pPr>
      <w:r w:rsidRPr="005B1DB0">
        <w:rPr>
          <w:rFonts w:ascii="Arial" w:hAnsi="Arial" w:cs="Arial"/>
          <w:sz w:val="20"/>
        </w:rPr>
        <w:tab/>
      </w:r>
      <w:r>
        <w:rPr>
          <w:rFonts w:ascii="Arial" w:hAnsi="Arial" w:cs="Arial"/>
          <w:sz w:val="20"/>
        </w:rPr>
        <w:tab/>
      </w:r>
      <w:r w:rsidRPr="0002542D">
        <w:rPr>
          <w:rFonts w:ascii="Arial" w:hAnsi="Arial" w:cs="Arial"/>
          <w:sz w:val="20"/>
        </w:rPr>
        <w:tab/>
      </w:r>
    </w:p>
    <w:p w14:paraId="48857D9B" w14:textId="77777777" w:rsidR="00FD525D" w:rsidRPr="00781822" w:rsidRDefault="006638DD" w:rsidP="00FD525D">
      <w:pPr>
        <w:tabs>
          <w:tab w:val="left" w:pos="5103"/>
          <w:tab w:val="left" w:leader="dot" w:pos="7938"/>
        </w:tabs>
        <w:spacing w:line="240" w:lineRule="exact"/>
        <w:jc w:val="both"/>
        <w:rPr>
          <w:rFonts w:ascii="Arial" w:hAnsi="Arial" w:cs="Arial"/>
          <w:sz w:val="20"/>
        </w:rPr>
      </w:pPr>
      <w:r>
        <w:rPr>
          <w:rFonts w:ascii="Arial" w:hAnsi="Arial" w:cs="Arial"/>
          <w:sz w:val="20"/>
        </w:rPr>
        <w:t>NAAM</w:t>
      </w:r>
      <w:r w:rsidR="00FD525D">
        <w:rPr>
          <w:rFonts w:ascii="Arial" w:hAnsi="Arial" w:cs="Arial"/>
          <w:sz w:val="20"/>
        </w:rPr>
        <w:tab/>
      </w:r>
      <w:r w:rsidR="00910B12">
        <w:rPr>
          <w:rFonts w:ascii="Arial" w:hAnsi="Arial" w:cs="Arial"/>
          <w:sz w:val="20"/>
        </w:rPr>
        <w:t>…………. [NAAM]</w:t>
      </w:r>
    </w:p>
    <w:p w14:paraId="44307F2C" w14:textId="77777777" w:rsidR="0073386B" w:rsidRDefault="0073386B" w:rsidP="00AA60DA">
      <w:pPr>
        <w:spacing w:line="240" w:lineRule="exact"/>
        <w:jc w:val="both"/>
        <w:rPr>
          <w:rFonts w:ascii="Arial" w:hAnsi="Arial" w:cs="Arial"/>
          <w:sz w:val="20"/>
        </w:rPr>
      </w:pPr>
    </w:p>
    <w:p w14:paraId="138B88FD" w14:textId="77777777" w:rsidR="006448E0" w:rsidRDefault="006448E0" w:rsidP="00AA60DA">
      <w:pPr>
        <w:spacing w:line="240" w:lineRule="exact"/>
        <w:jc w:val="both"/>
        <w:rPr>
          <w:rFonts w:ascii="Arial" w:hAnsi="Arial" w:cs="Arial"/>
          <w:sz w:val="20"/>
        </w:rPr>
      </w:pPr>
    </w:p>
    <w:p w14:paraId="6B1308C1" w14:textId="77777777" w:rsidR="007019B0" w:rsidRDefault="007019B0" w:rsidP="003F38C5">
      <w:pPr>
        <w:spacing w:line="240" w:lineRule="exact"/>
        <w:jc w:val="both"/>
        <w:rPr>
          <w:rFonts w:ascii="Arial" w:hAnsi="Arial"/>
          <w:sz w:val="20"/>
        </w:rPr>
      </w:pPr>
    </w:p>
    <w:p w14:paraId="5443D2D1" w14:textId="77777777" w:rsidR="006E15AE" w:rsidRPr="006E15AE" w:rsidRDefault="006E15AE" w:rsidP="007224AD">
      <w:pPr>
        <w:spacing w:line="240" w:lineRule="exact"/>
        <w:jc w:val="both"/>
        <w:rPr>
          <w:rFonts w:ascii="Arial" w:hAnsi="Arial"/>
          <w:sz w:val="20"/>
        </w:rPr>
      </w:pPr>
    </w:p>
    <w:sectPr w:rsidR="006E15AE" w:rsidRPr="006E15AE" w:rsidSect="00A12CA6">
      <w:headerReference w:type="even" r:id="rId8"/>
      <w:headerReference w:type="default" r:id="rId9"/>
      <w:footerReference w:type="even" r:id="rId10"/>
      <w:footerReference w:type="default" r:id="rId11"/>
      <w:headerReference w:type="first" r:id="rId12"/>
      <w:endnotePr>
        <w:numFmt w:val="decimal"/>
      </w:endnotePr>
      <w:type w:val="continuous"/>
      <w:pgSz w:w="11906" w:h="16838" w:code="9"/>
      <w:pgMar w:top="1418" w:right="1418" w:bottom="1418" w:left="1418" w:header="1440" w:footer="607" w:gutter="0"/>
      <w:paperSrc w:first="262" w:other="15"/>
      <w:cols w:space="708"/>
      <w:vAlign w:val="center"/>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3335" w14:textId="77777777" w:rsidR="00307B85" w:rsidRDefault="00307B85">
      <w:pPr>
        <w:spacing w:line="20" w:lineRule="exact"/>
      </w:pPr>
    </w:p>
  </w:endnote>
  <w:endnote w:type="continuationSeparator" w:id="0">
    <w:p w14:paraId="2A9B59F0" w14:textId="77777777" w:rsidR="00307B85" w:rsidRDefault="00307B85">
      <w:r>
        <w:t xml:space="preserve"> </w:t>
      </w:r>
    </w:p>
  </w:endnote>
  <w:endnote w:type="continuationNotice" w:id="1">
    <w:p w14:paraId="46584DE5" w14:textId="77777777" w:rsidR="00307B85" w:rsidRDefault="00307B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EC19" w14:textId="77777777" w:rsidR="005236B6" w:rsidRDefault="005236B6" w:rsidP="00457A8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B450CD" w14:textId="77777777" w:rsidR="005236B6" w:rsidRDefault="005236B6" w:rsidP="009848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B62F" w14:textId="77777777" w:rsidR="005236B6" w:rsidRPr="00E871CE" w:rsidRDefault="005236B6" w:rsidP="00984879">
    <w:pPr>
      <w:pStyle w:val="Voettekst"/>
      <w:ind w:right="360"/>
      <w:rPr>
        <w:rFonts w:ascii="Arial" w:hAnsi="Arial"/>
        <w:i/>
        <w:sz w:val="20"/>
      </w:rPr>
    </w:pPr>
    <w:r w:rsidRPr="00E871CE">
      <w:rPr>
        <w:rFonts w:ascii="Arial" w:hAnsi="Arial"/>
        <w:i/>
        <w:sz w:val="20"/>
      </w:rPr>
      <w:t>Paraaf Gemeente</w:t>
    </w:r>
    <w:r w:rsidR="00AE1220">
      <w:rPr>
        <w:rFonts w:ascii="Arial" w:hAnsi="Arial"/>
        <w:i/>
        <w:sz w:val="20"/>
      </w:rPr>
      <w:t>:</w:t>
    </w:r>
    <w:r w:rsidRPr="00E871CE">
      <w:rPr>
        <w:rFonts w:ascii="Arial" w:hAnsi="Arial"/>
        <w:i/>
        <w:sz w:val="20"/>
      </w:rPr>
      <w:tab/>
    </w:r>
    <w:r w:rsidRPr="00846D6F">
      <w:rPr>
        <w:rStyle w:val="Paginanummer"/>
        <w:rFonts w:ascii="Arial" w:hAnsi="Arial" w:cs="Arial"/>
        <w:sz w:val="20"/>
      </w:rPr>
      <w:fldChar w:fldCharType="begin"/>
    </w:r>
    <w:r w:rsidRPr="00846D6F">
      <w:rPr>
        <w:rStyle w:val="Paginanummer"/>
        <w:rFonts w:ascii="Arial" w:hAnsi="Arial" w:cs="Arial"/>
        <w:sz w:val="20"/>
      </w:rPr>
      <w:instrText xml:space="preserve"> PAGE </w:instrText>
    </w:r>
    <w:r w:rsidRPr="00846D6F">
      <w:rPr>
        <w:rStyle w:val="Paginanummer"/>
        <w:rFonts w:ascii="Arial" w:hAnsi="Arial" w:cs="Arial"/>
        <w:sz w:val="20"/>
      </w:rPr>
      <w:fldChar w:fldCharType="separate"/>
    </w:r>
    <w:r w:rsidR="000B7EB5">
      <w:rPr>
        <w:rStyle w:val="Paginanummer"/>
        <w:rFonts w:ascii="Arial" w:hAnsi="Arial" w:cs="Arial"/>
        <w:noProof/>
        <w:sz w:val="20"/>
      </w:rPr>
      <w:t>12</w:t>
    </w:r>
    <w:r w:rsidRPr="00846D6F">
      <w:rPr>
        <w:rStyle w:val="Paginanummer"/>
        <w:rFonts w:ascii="Arial" w:hAnsi="Arial" w:cs="Arial"/>
        <w:sz w:val="20"/>
      </w:rPr>
      <w:fldChar w:fldCharType="end"/>
    </w:r>
    <w:r>
      <w:rPr>
        <w:rStyle w:val="Paginanummer"/>
      </w:rPr>
      <w:tab/>
    </w:r>
    <w:r>
      <w:rPr>
        <w:rFonts w:ascii="Arial" w:hAnsi="Arial"/>
        <w:i/>
        <w:sz w:val="20"/>
      </w:rPr>
      <w:t>P</w:t>
    </w:r>
    <w:r w:rsidRPr="00E871CE">
      <w:rPr>
        <w:rFonts w:ascii="Arial" w:hAnsi="Arial"/>
        <w:i/>
        <w:sz w:val="20"/>
      </w:rPr>
      <w:t xml:space="preserve">araaf </w:t>
    </w:r>
    <w:r>
      <w:rPr>
        <w:rFonts w:ascii="Arial" w:hAnsi="Arial"/>
        <w:i/>
        <w:sz w:val="20"/>
      </w:rPr>
      <w:t>Koper</w:t>
    </w:r>
    <w:r w:rsidR="00AE1220">
      <w:rPr>
        <w:rFonts w:ascii="Arial" w:hAnsi="Arial"/>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1AB8" w14:textId="77777777" w:rsidR="00307B85" w:rsidRDefault="00307B85">
      <w:r>
        <w:separator/>
      </w:r>
    </w:p>
  </w:footnote>
  <w:footnote w:type="continuationSeparator" w:id="0">
    <w:p w14:paraId="39477011" w14:textId="77777777" w:rsidR="00307B85" w:rsidRDefault="00307B85">
      <w:r>
        <w:continuationSeparator/>
      </w:r>
    </w:p>
  </w:footnote>
  <w:footnote w:id="1">
    <w:p w14:paraId="12C24F45" w14:textId="3A7ED8BA" w:rsidR="00A4179D" w:rsidRPr="00A4179D" w:rsidRDefault="00A4179D">
      <w:pPr>
        <w:pStyle w:val="Voetnoottekst"/>
        <w:rPr>
          <w:rFonts w:ascii="Arial" w:hAnsi="Arial" w:cs="Arial"/>
          <w:sz w:val="16"/>
          <w:szCs w:val="16"/>
          <w:lang w:val="en-US"/>
        </w:rPr>
      </w:pPr>
      <w:r w:rsidRPr="00A4179D">
        <w:rPr>
          <w:rStyle w:val="Voetnootmarkering"/>
          <w:rFonts w:ascii="Arial" w:hAnsi="Arial" w:cs="Arial"/>
          <w:sz w:val="16"/>
          <w:szCs w:val="16"/>
        </w:rPr>
        <w:footnoteRef/>
      </w:r>
      <w:r w:rsidRPr="00A4179D">
        <w:rPr>
          <w:rFonts w:ascii="Arial" w:hAnsi="Arial" w:cs="Arial"/>
          <w:sz w:val="16"/>
          <w:szCs w:val="16"/>
        </w:rPr>
        <w:t xml:space="preserve"> </w:t>
      </w:r>
      <w:proofErr w:type="spellStart"/>
      <w:r w:rsidRPr="00A4179D">
        <w:rPr>
          <w:rFonts w:ascii="Arial" w:hAnsi="Arial" w:cs="Arial"/>
          <w:sz w:val="16"/>
          <w:szCs w:val="16"/>
          <w:lang w:val="en-US"/>
        </w:rPr>
        <w:t>Deze</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oppervlakte</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betreft</w:t>
      </w:r>
      <w:proofErr w:type="spellEnd"/>
      <w:r w:rsidRPr="00A4179D">
        <w:rPr>
          <w:rFonts w:ascii="Arial" w:hAnsi="Arial" w:cs="Arial"/>
          <w:sz w:val="16"/>
          <w:szCs w:val="16"/>
          <w:lang w:val="en-US"/>
        </w:rPr>
        <w:t xml:space="preserve"> het </w:t>
      </w:r>
      <w:proofErr w:type="spellStart"/>
      <w:r w:rsidRPr="00A4179D">
        <w:rPr>
          <w:rFonts w:ascii="Arial" w:hAnsi="Arial" w:cs="Arial"/>
          <w:sz w:val="16"/>
          <w:szCs w:val="16"/>
          <w:lang w:val="en-US"/>
        </w:rPr>
        <w:t>totale</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projectgebied</w:t>
      </w:r>
      <w:proofErr w:type="spellEnd"/>
      <w:r w:rsidRPr="00A4179D">
        <w:rPr>
          <w:rFonts w:ascii="Arial" w:hAnsi="Arial" w:cs="Arial"/>
          <w:sz w:val="16"/>
          <w:szCs w:val="16"/>
          <w:lang w:val="en-US"/>
        </w:rPr>
        <w:t xml:space="preserve">. De </w:t>
      </w:r>
      <w:proofErr w:type="spellStart"/>
      <w:r w:rsidRPr="00A4179D">
        <w:rPr>
          <w:rFonts w:ascii="Arial" w:hAnsi="Arial" w:cs="Arial"/>
          <w:sz w:val="16"/>
          <w:szCs w:val="16"/>
          <w:lang w:val="en-US"/>
        </w:rPr>
        <w:t>gronden</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voor</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sociale</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huurwoningen</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worden</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echter</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niet</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uitgegeven</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aan</w:t>
      </w:r>
      <w:proofErr w:type="spellEnd"/>
      <w:r w:rsidRPr="00A4179D">
        <w:rPr>
          <w:rFonts w:ascii="Arial" w:hAnsi="Arial" w:cs="Arial"/>
          <w:sz w:val="16"/>
          <w:szCs w:val="16"/>
          <w:lang w:val="en-US"/>
        </w:rPr>
        <w:t xml:space="preserve"> Koper, </w:t>
      </w:r>
      <w:proofErr w:type="spellStart"/>
      <w:r w:rsidRPr="00A4179D">
        <w:rPr>
          <w:rFonts w:ascii="Arial" w:hAnsi="Arial" w:cs="Arial"/>
          <w:sz w:val="16"/>
          <w:szCs w:val="16"/>
          <w:lang w:val="en-US"/>
        </w:rPr>
        <w:t>dus</w:t>
      </w:r>
      <w:proofErr w:type="spellEnd"/>
      <w:r w:rsidRPr="00A4179D">
        <w:rPr>
          <w:rFonts w:ascii="Arial" w:hAnsi="Arial" w:cs="Arial"/>
          <w:sz w:val="16"/>
          <w:szCs w:val="16"/>
          <w:lang w:val="en-US"/>
        </w:rPr>
        <w:t xml:space="preserve"> de </w:t>
      </w:r>
      <w:proofErr w:type="spellStart"/>
      <w:r w:rsidRPr="00A4179D">
        <w:rPr>
          <w:rFonts w:ascii="Arial" w:hAnsi="Arial" w:cs="Arial"/>
          <w:sz w:val="16"/>
          <w:szCs w:val="16"/>
          <w:lang w:val="en-US"/>
        </w:rPr>
        <w:t>oppervlakte</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daarvan</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moet</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nog</w:t>
      </w:r>
      <w:proofErr w:type="spellEnd"/>
      <w:r w:rsidRPr="00A4179D">
        <w:rPr>
          <w:rFonts w:ascii="Arial" w:hAnsi="Arial" w:cs="Arial"/>
          <w:sz w:val="16"/>
          <w:szCs w:val="16"/>
          <w:lang w:val="en-US"/>
        </w:rPr>
        <w:t xml:space="preserve"> van de </w:t>
      </w:r>
      <w:proofErr w:type="spellStart"/>
      <w:r w:rsidRPr="00A4179D">
        <w:rPr>
          <w:rFonts w:ascii="Arial" w:hAnsi="Arial" w:cs="Arial"/>
          <w:sz w:val="16"/>
          <w:szCs w:val="16"/>
          <w:lang w:val="en-US"/>
        </w:rPr>
        <w:t>hier</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genoemde</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oppervlakte</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worden</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afgetrokken</w:t>
      </w:r>
      <w:proofErr w:type="spellEnd"/>
      <w:r w:rsidRPr="00A4179D">
        <w:rPr>
          <w:rFonts w:ascii="Arial" w:hAnsi="Arial" w:cs="Arial"/>
          <w:sz w:val="16"/>
          <w:szCs w:val="16"/>
          <w:lang w:val="en-US"/>
        </w:rPr>
        <w:t xml:space="preserve">, </w:t>
      </w:r>
      <w:proofErr w:type="spellStart"/>
      <w:r w:rsidRPr="00A4179D">
        <w:rPr>
          <w:rFonts w:ascii="Arial" w:hAnsi="Arial" w:cs="Arial"/>
          <w:sz w:val="16"/>
          <w:szCs w:val="16"/>
          <w:lang w:val="en-US"/>
        </w:rPr>
        <w:t>e.e.a.</w:t>
      </w:r>
      <w:proofErr w:type="spellEnd"/>
      <w:r w:rsidRPr="00A4179D">
        <w:rPr>
          <w:rFonts w:ascii="Arial" w:hAnsi="Arial" w:cs="Arial"/>
          <w:sz w:val="16"/>
          <w:szCs w:val="16"/>
          <w:lang w:val="en-US"/>
        </w:rPr>
        <w:t xml:space="preserve"> op basis van de </w:t>
      </w:r>
      <w:proofErr w:type="spellStart"/>
      <w:r w:rsidRPr="00A4179D">
        <w:rPr>
          <w:rFonts w:ascii="Arial" w:hAnsi="Arial" w:cs="Arial"/>
          <w:sz w:val="16"/>
          <w:szCs w:val="16"/>
          <w:lang w:val="en-US"/>
        </w:rPr>
        <w:t>Inschrijving</w:t>
      </w:r>
      <w:proofErr w:type="spellEnd"/>
      <w:r w:rsidRPr="00A4179D">
        <w:rPr>
          <w:rFonts w:ascii="Arial" w:hAnsi="Arial" w:cs="Arial"/>
          <w:sz w:val="16"/>
          <w:szCs w:val="16"/>
          <w:lang w:val="en-US"/>
        </w:rPr>
        <w:t>.</w:t>
      </w:r>
    </w:p>
  </w:footnote>
  <w:footnote w:id="2">
    <w:p w14:paraId="0211AC8A" w14:textId="29DC46F3" w:rsidR="0060044C" w:rsidRPr="0060044C" w:rsidRDefault="0060044C">
      <w:pPr>
        <w:pStyle w:val="Voetnoottekst"/>
        <w:rPr>
          <w:rFonts w:ascii="Arial" w:hAnsi="Arial" w:cs="Arial"/>
          <w:sz w:val="16"/>
          <w:szCs w:val="16"/>
          <w:lang w:val="en-US"/>
        </w:rPr>
      </w:pPr>
      <w:r w:rsidRPr="0060044C">
        <w:rPr>
          <w:rStyle w:val="Voetnootmarkering"/>
          <w:rFonts w:ascii="Arial" w:hAnsi="Arial" w:cs="Arial"/>
          <w:sz w:val="16"/>
          <w:szCs w:val="16"/>
        </w:rPr>
        <w:footnoteRef/>
      </w:r>
      <w:r w:rsidRPr="0060044C">
        <w:rPr>
          <w:rFonts w:ascii="Arial" w:hAnsi="Arial" w:cs="Arial"/>
          <w:sz w:val="16"/>
          <w:szCs w:val="16"/>
        </w:rPr>
        <w:t xml:space="preserve"> </w:t>
      </w:r>
      <w:r w:rsidRPr="0060044C">
        <w:rPr>
          <w:rFonts w:ascii="Arial" w:hAnsi="Arial" w:cs="Arial"/>
          <w:sz w:val="16"/>
          <w:szCs w:val="16"/>
          <w:lang w:val="en-US"/>
        </w:rPr>
        <w:t>Het begrip ‘</w:t>
      </w:r>
      <w:proofErr w:type="spellStart"/>
      <w:r w:rsidRPr="0060044C">
        <w:rPr>
          <w:rFonts w:ascii="Arial" w:hAnsi="Arial" w:cs="Arial"/>
          <w:sz w:val="16"/>
          <w:szCs w:val="16"/>
          <w:lang w:val="en-US"/>
        </w:rPr>
        <w:t>Moedervennootschap</w:t>
      </w:r>
      <w:proofErr w:type="spellEnd"/>
      <w:r w:rsidRPr="0060044C">
        <w:rPr>
          <w:rFonts w:ascii="Arial" w:hAnsi="Arial" w:cs="Arial"/>
          <w:sz w:val="16"/>
          <w:szCs w:val="16"/>
          <w:lang w:val="en-US"/>
        </w:rPr>
        <w:t xml:space="preserve">’ is </w:t>
      </w:r>
      <w:proofErr w:type="spellStart"/>
      <w:r w:rsidRPr="0060044C">
        <w:rPr>
          <w:rFonts w:ascii="Arial" w:hAnsi="Arial" w:cs="Arial"/>
          <w:sz w:val="16"/>
          <w:szCs w:val="16"/>
          <w:lang w:val="en-US"/>
        </w:rPr>
        <w:t>opgenomen</w:t>
      </w:r>
      <w:proofErr w:type="spellEnd"/>
      <w:r w:rsidRPr="0060044C">
        <w:rPr>
          <w:rFonts w:ascii="Arial" w:hAnsi="Arial" w:cs="Arial"/>
          <w:sz w:val="16"/>
          <w:szCs w:val="16"/>
          <w:lang w:val="en-US"/>
        </w:rPr>
        <w:t xml:space="preserve"> om </w:t>
      </w:r>
      <w:proofErr w:type="spellStart"/>
      <w:r w:rsidRPr="0060044C">
        <w:rPr>
          <w:rFonts w:ascii="Arial" w:hAnsi="Arial" w:cs="Arial"/>
          <w:sz w:val="16"/>
          <w:szCs w:val="16"/>
          <w:lang w:val="en-US"/>
        </w:rPr>
        <w:t>afname</w:t>
      </w:r>
      <w:proofErr w:type="spellEnd"/>
      <w:r w:rsidRPr="0060044C">
        <w:rPr>
          <w:rFonts w:ascii="Arial" w:hAnsi="Arial" w:cs="Arial"/>
          <w:sz w:val="16"/>
          <w:szCs w:val="16"/>
          <w:lang w:val="en-US"/>
        </w:rPr>
        <w:t xml:space="preserve"> door </w:t>
      </w:r>
      <w:proofErr w:type="spellStart"/>
      <w:r w:rsidRPr="0060044C">
        <w:rPr>
          <w:rFonts w:ascii="Arial" w:hAnsi="Arial" w:cs="Arial"/>
          <w:sz w:val="16"/>
          <w:szCs w:val="16"/>
          <w:lang w:val="en-US"/>
        </w:rPr>
        <w:t>een</w:t>
      </w:r>
      <w:proofErr w:type="spellEnd"/>
      <w:r w:rsidRPr="0060044C">
        <w:rPr>
          <w:rFonts w:ascii="Arial" w:hAnsi="Arial" w:cs="Arial"/>
          <w:sz w:val="16"/>
          <w:szCs w:val="16"/>
          <w:lang w:val="en-US"/>
        </w:rPr>
        <w:t xml:space="preserve"> </w:t>
      </w:r>
      <w:r w:rsidR="00D17EF2">
        <w:rPr>
          <w:rFonts w:ascii="Arial" w:hAnsi="Arial" w:cs="Arial"/>
          <w:sz w:val="16"/>
          <w:szCs w:val="16"/>
          <w:lang w:val="en-US"/>
        </w:rPr>
        <w:t>(</w:t>
      </w:r>
      <w:proofErr w:type="spellStart"/>
      <w:r w:rsidR="00D17EF2">
        <w:rPr>
          <w:rFonts w:ascii="Arial" w:hAnsi="Arial" w:cs="Arial"/>
          <w:sz w:val="16"/>
          <w:szCs w:val="16"/>
          <w:lang w:val="en-US"/>
        </w:rPr>
        <w:t>eventueel</w:t>
      </w:r>
      <w:proofErr w:type="spellEnd"/>
      <w:r w:rsidR="00D17EF2">
        <w:rPr>
          <w:rFonts w:ascii="Arial" w:hAnsi="Arial" w:cs="Arial"/>
          <w:sz w:val="16"/>
          <w:szCs w:val="16"/>
          <w:lang w:val="en-US"/>
        </w:rPr>
        <w:t xml:space="preserve"> </w:t>
      </w:r>
      <w:proofErr w:type="spellStart"/>
      <w:r w:rsidR="00D17EF2">
        <w:rPr>
          <w:rFonts w:ascii="Arial" w:hAnsi="Arial" w:cs="Arial"/>
          <w:sz w:val="16"/>
          <w:szCs w:val="16"/>
          <w:lang w:val="en-US"/>
        </w:rPr>
        <w:t>nog</w:t>
      </w:r>
      <w:proofErr w:type="spellEnd"/>
      <w:r w:rsidR="00D17EF2">
        <w:rPr>
          <w:rFonts w:ascii="Arial" w:hAnsi="Arial" w:cs="Arial"/>
          <w:sz w:val="16"/>
          <w:szCs w:val="16"/>
          <w:lang w:val="en-US"/>
        </w:rPr>
        <w:t xml:space="preserve"> op </w:t>
      </w:r>
      <w:proofErr w:type="spellStart"/>
      <w:r w:rsidR="00D17EF2">
        <w:rPr>
          <w:rFonts w:ascii="Arial" w:hAnsi="Arial" w:cs="Arial"/>
          <w:sz w:val="16"/>
          <w:szCs w:val="16"/>
          <w:lang w:val="en-US"/>
        </w:rPr>
        <w:t>te</w:t>
      </w:r>
      <w:proofErr w:type="spellEnd"/>
      <w:r w:rsidR="00D17EF2">
        <w:rPr>
          <w:rFonts w:ascii="Arial" w:hAnsi="Arial" w:cs="Arial"/>
          <w:sz w:val="16"/>
          <w:szCs w:val="16"/>
          <w:lang w:val="en-US"/>
        </w:rPr>
        <w:t xml:space="preserve"> </w:t>
      </w:r>
      <w:proofErr w:type="spellStart"/>
      <w:r w:rsidR="00D17EF2">
        <w:rPr>
          <w:rFonts w:ascii="Arial" w:hAnsi="Arial" w:cs="Arial"/>
          <w:sz w:val="16"/>
          <w:szCs w:val="16"/>
          <w:lang w:val="en-US"/>
        </w:rPr>
        <w:t>richten</w:t>
      </w:r>
      <w:proofErr w:type="spellEnd"/>
      <w:r w:rsidR="00D17EF2">
        <w:rPr>
          <w:rFonts w:ascii="Arial" w:hAnsi="Arial" w:cs="Arial"/>
          <w:sz w:val="16"/>
          <w:szCs w:val="16"/>
          <w:lang w:val="en-US"/>
        </w:rPr>
        <w:t xml:space="preserve">) </w:t>
      </w:r>
      <w:proofErr w:type="spellStart"/>
      <w:r w:rsidRPr="0060044C">
        <w:rPr>
          <w:rFonts w:ascii="Arial" w:hAnsi="Arial" w:cs="Arial"/>
          <w:sz w:val="16"/>
          <w:szCs w:val="16"/>
          <w:lang w:val="en-US"/>
        </w:rPr>
        <w:t>projectvennootschap</w:t>
      </w:r>
      <w:proofErr w:type="spellEnd"/>
      <w:r w:rsidRPr="0060044C">
        <w:rPr>
          <w:rFonts w:ascii="Arial" w:hAnsi="Arial" w:cs="Arial"/>
          <w:sz w:val="16"/>
          <w:szCs w:val="16"/>
          <w:lang w:val="en-US"/>
        </w:rPr>
        <w:t xml:space="preserve"> </w:t>
      </w:r>
      <w:proofErr w:type="spellStart"/>
      <w:r w:rsidRPr="0060044C">
        <w:rPr>
          <w:rFonts w:ascii="Arial" w:hAnsi="Arial" w:cs="Arial"/>
          <w:sz w:val="16"/>
          <w:szCs w:val="16"/>
          <w:lang w:val="en-US"/>
        </w:rPr>
        <w:t>te</w:t>
      </w:r>
      <w:proofErr w:type="spellEnd"/>
      <w:r w:rsidRPr="0060044C">
        <w:rPr>
          <w:rFonts w:ascii="Arial" w:hAnsi="Arial" w:cs="Arial"/>
          <w:sz w:val="16"/>
          <w:szCs w:val="16"/>
          <w:lang w:val="en-US"/>
        </w:rPr>
        <w:t xml:space="preserve"> </w:t>
      </w:r>
      <w:proofErr w:type="spellStart"/>
      <w:r w:rsidRPr="0060044C">
        <w:rPr>
          <w:rFonts w:ascii="Arial" w:hAnsi="Arial" w:cs="Arial"/>
          <w:sz w:val="16"/>
          <w:szCs w:val="16"/>
          <w:lang w:val="en-US"/>
        </w:rPr>
        <w:t>faciliteren</w:t>
      </w:r>
      <w:proofErr w:type="spellEnd"/>
      <w:r w:rsidRPr="0060044C">
        <w:rPr>
          <w:rFonts w:ascii="Arial" w:hAnsi="Arial" w:cs="Arial"/>
          <w:sz w:val="16"/>
          <w:szCs w:val="16"/>
          <w:lang w:val="en-US"/>
        </w:rPr>
        <w:t xml:space="preserve">. </w:t>
      </w:r>
      <w:proofErr w:type="spellStart"/>
      <w:r w:rsidRPr="0060044C">
        <w:rPr>
          <w:rFonts w:ascii="Arial" w:hAnsi="Arial" w:cs="Arial"/>
          <w:sz w:val="16"/>
          <w:szCs w:val="16"/>
          <w:lang w:val="en-US"/>
        </w:rPr>
        <w:t>Dit</w:t>
      </w:r>
      <w:proofErr w:type="spellEnd"/>
      <w:r w:rsidRPr="0060044C">
        <w:rPr>
          <w:rFonts w:ascii="Arial" w:hAnsi="Arial" w:cs="Arial"/>
          <w:sz w:val="16"/>
          <w:szCs w:val="16"/>
          <w:lang w:val="en-US"/>
        </w:rPr>
        <w:t xml:space="preserve"> is </w:t>
      </w:r>
      <w:proofErr w:type="spellStart"/>
      <w:r w:rsidRPr="0060044C">
        <w:rPr>
          <w:rFonts w:ascii="Arial" w:hAnsi="Arial" w:cs="Arial"/>
          <w:sz w:val="16"/>
          <w:szCs w:val="16"/>
          <w:lang w:val="en-US"/>
        </w:rPr>
        <w:t>echter</w:t>
      </w:r>
      <w:proofErr w:type="spellEnd"/>
      <w:r w:rsidRPr="0060044C">
        <w:rPr>
          <w:rFonts w:ascii="Arial" w:hAnsi="Arial" w:cs="Arial"/>
          <w:sz w:val="16"/>
          <w:szCs w:val="16"/>
          <w:lang w:val="en-US"/>
        </w:rPr>
        <w:t xml:space="preserve"> </w:t>
      </w:r>
      <w:proofErr w:type="spellStart"/>
      <w:r w:rsidRPr="0060044C">
        <w:rPr>
          <w:rFonts w:ascii="Arial" w:hAnsi="Arial" w:cs="Arial"/>
          <w:sz w:val="16"/>
          <w:szCs w:val="16"/>
          <w:lang w:val="en-US"/>
        </w:rPr>
        <w:t>niet</w:t>
      </w:r>
      <w:proofErr w:type="spellEnd"/>
      <w:r w:rsidRPr="0060044C">
        <w:rPr>
          <w:rFonts w:ascii="Arial" w:hAnsi="Arial" w:cs="Arial"/>
          <w:sz w:val="16"/>
          <w:szCs w:val="16"/>
          <w:lang w:val="en-US"/>
        </w:rPr>
        <w:t xml:space="preserve"> </w:t>
      </w:r>
      <w:proofErr w:type="spellStart"/>
      <w:r w:rsidRPr="0060044C">
        <w:rPr>
          <w:rFonts w:ascii="Arial" w:hAnsi="Arial" w:cs="Arial"/>
          <w:sz w:val="16"/>
          <w:szCs w:val="16"/>
          <w:lang w:val="en-US"/>
        </w:rPr>
        <w:t>verplicht</w:t>
      </w:r>
      <w:proofErr w:type="spellEnd"/>
      <w:r>
        <w:rPr>
          <w:rFonts w:ascii="Arial" w:hAnsi="Arial" w:cs="Arial"/>
          <w:sz w:val="16"/>
          <w:szCs w:val="16"/>
          <w:lang w:val="en-US"/>
        </w:rPr>
        <w:t xml:space="preserve">; de </w:t>
      </w:r>
      <w:proofErr w:type="spellStart"/>
      <w:r>
        <w:rPr>
          <w:rFonts w:ascii="Arial" w:hAnsi="Arial" w:cs="Arial"/>
          <w:sz w:val="16"/>
          <w:szCs w:val="16"/>
          <w:lang w:val="en-US"/>
        </w:rPr>
        <w:t>Inschrijver</w:t>
      </w:r>
      <w:proofErr w:type="spellEnd"/>
      <w:r>
        <w:rPr>
          <w:rFonts w:ascii="Arial" w:hAnsi="Arial" w:cs="Arial"/>
          <w:sz w:val="16"/>
          <w:szCs w:val="16"/>
          <w:lang w:val="en-US"/>
        </w:rPr>
        <w:t xml:space="preserve"> mag </w:t>
      </w:r>
      <w:proofErr w:type="spellStart"/>
      <w:r>
        <w:rPr>
          <w:rFonts w:ascii="Arial" w:hAnsi="Arial" w:cs="Arial"/>
          <w:sz w:val="16"/>
          <w:szCs w:val="16"/>
          <w:lang w:val="en-US"/>
        </w:rPr>
        <w:t>uiteraard</w:t>
      </w:r>
      <w:proofErr w:type="spellEnd"/>
      <w:r>
        <w:rPr>
          <w:rFonts w:ascii="Arial" w:hAnsi="Arial" w:cs="Arial"/>
          <w:sz w:val="16"/>
          <w:szCs w:val="16"/>
          <w:lang w:val="en-US"/>
        </w:rPr>
        <w:t xml:space="preserve"> </w:t>
      </w:r>
      <w:proofErr w:type="spellStart"/>
      <w:r>
        <w:rPr>
          <w:rFonts w:ascii="Arial" w:hAnsi="Arial" w:cs="Arial"/>
          <w:sz w:val="16"/>
          <w:szCs w:val="16"/>
          <w:lang w:val="en-US"/>
        </w:rPr>
        <w:t>ook</w:t>
      </w:r>
      <w:proofErr w:type="spellEnd"/>
      <w:r>
        <w:rPr>
          <w:rFonts w:ascii="Arial" w:hAnsi="Arial" w:cs="Arial"/>
          <w:sz w:val="16"/>
          <w:szCs w:val="16"/>
          <w:lang w:val="en-US"/>
        </w:rPr>
        <w:t xml:space="preserve"> </w:t>
      </w:r>
      <w:proofErr w:type="spellStart"/>
      <w:r>
        <w:rPr>
          <w:rFonts w:ascii="Arial" w:hAnsi="Arial" w:cs="Arial"/>
          <w:sz w:val="16"/>
          <w:szCs w:val="16"/>
          <w:lang w:val="en-US"/>
        </w:rPr>
        <w:t>zelf</w:t>
      </w:r>
      <w:proofErr w:type="spellEnd"/>
      <w:r>
        <w:rPr>
          <w:rFonts w:ascii="Arial" w:hAnsi="Arial" w:cs="Arial"/>
          <w:sz w:val="16"/>
          <w:szCs w:val="16"/>
          <w:lang w:val="en-US"/>
        </w:rPr>
        <w:t xml:space="preserve"> </w:t>
      </w:r>
      <w:proofErr w:type="spellStart"/>
      <w:r>
        <w:rPr>
          <w:rFonts w:ascii="Arial" w:hAnsi="Arial" w:cs="Arial"/>
          <w:sz w:val="16"/>
          <w:szCs w:val="16"/>
          <w:lang w:val="en-US"/>
        </w:rPr>
        <w:t>afnemen</w:t>
      </w:r>
      <w:proofErr w:type="spellEnd"/>
      <w:r>
        <w:rPr>
          <w:rFonts w:ascii="Arial" w:hAnsi="Arial" w:cs="Arial"/>
          <w:sz w:val="16"/>
          <w:szCs w:val="16"/>
          <w:lang w:val="en-US"/>
        </w:rPr>
        <w:t xml:space="preserve">. In </w:t>
      </w:r>
      <w:proofErr w:type="spellStart"/>
      <w:r>
        <w:rPr>
          <w:rFonts w:ascii="Arial" w:hAnsi="Arial" w:cs="Arial"/>
          <w:sz w:val="16"/>
          <w:szCs w:val="16"/>
          <w:lang w:val="en-US"/>
        </w:rPr>
        <w:t>dat</w:t>
      </w:r>
      <w:proofErr w:type="spellEnd"/>
      <w:r>
        <w:rPr>
          <w:rFonts w:ascii="Arial" w:hAnsi="Arial" w:cs="Arial"/>
          <w:sz w:val="16"/>
          <w:szCs w:val="16"/>
          <w:lang w:val="en-US"/>
        </w:rPr>
        <w:t xml:space="preserve"> </w:t>
      </w:r>
      <w:proofErr w:type="spellStart"/>
      <w:r>
        <w:rPr>
          <w:rFonts w:ascii="Arial" w:hAnsi="Arial" w:cs="Arial"/>
          <w:sz w:val="16"/>
          <w:szCs w:val="16"/>
          <w:lang w:val="en-US"/>
        </w:rPr>
        <w:t>geval</w:t>
      </w:r>
      <w:proofErr w:type="spellEnd"/>
      <w:r>
        <w:rPr>
          <w:rFonts w:ascii="Arial" w:hAnsi="Arial" w:cs="Arial"/>
          <w:sz w:val="16"/>
          <w:szCs w:val="16"/>
          <w:lang w:val="en-US"/>
        </w:rPr>
        <w:t xml:space="preserve"> </w:t>
      </w:r>
      <w:proofErr w:type="spellStart"/>
      <w:r>
        <w:rPr>
          <w:rFonts w:ascii="Arial" w:hAnsi="Arial" w:cs="Arial"/>
          <w:sz w:val="16"/>
          <w:szCs w:val="16"/>
          <w:lang w:val="en-US"/>
        </w:rPr>
        <w:t>zal</w:t>
      </w:r>
      <w:proofErr w:type="spellEnd"/>
      <w:r>
        <w:rPr>
          <w:rFonts w:ascii="Arial" w:hAnsi="Arial" w:cs="Arial"/>
          <w:sz w:val="16"/>
          <w:szCs w:val="16"/>
          <w:lang w:val="en-US"/>
        </w:rPr>
        <w:t xml:space="preserve"> de </w:t>
      </w:r>
      <w:proofErr w:type="spellStart"/>
      <w:r>
        <w:rPr>
          <w:rFonts w:ascii="Arial" w:hAnsi="Arial" w:cs="Arial"/>
          <w:sz w:val="16"/>
          <w:szCs w:val="16"/>
          <w:lang w:val="en-US"/>
        </w:rPr>
        <w:t>overeenkomst</w:t>
      </w:r>
      <w:proofErr w:type="spellEnd"/>
      <w:r>
        <w:rPr>
          <w:rFonts w:ascii="Arial" w:hAnsi="Arial" w:cs="Arial"/>
          <w:sz w:val="16"/>
          <w:szCs w:val="16"/>
          <w:lang w:val="en-US"/>
        </w:rPr>
        <w:t xml:space="preserve"> </w:t>
      </w:r>
      <w:proofErr w:type="spellStart"/>
      <w:r>
        <w:rPr>
          <w:rFonts w:ascii="Arial" w:hAnsi="Arial" w:cs="Arial"/>
          <w:sz w:val="16"/>
          <w:szCs w:val="16"/>
          <w:lang w:val="en-US"/>
        </w:rPr>
        <w:t>daarop</w:t>
      </w:r>
      <w:proofErr w:type="spellEnd"/>
      <w:r>
        <w:rPr>
          <w:rFonts w:ascii="Arial" w:hAnsi="Arial" w:cs="Arial"/>
          <w:sz w:val="16"/>
          <w:szCs w:val="16"/>
          <w:lang w:val="en-US"/>
        </w:rPr>
        <w:t xml:space="preserve"> </w:t>
      </w:r>
      <w:proofErr w:type="spellStart"/>
      <w:r>
        <w:rPr>
          <w:rFonts w:ascii="Arial" w:hAnsi="Arial" w:cs="Arial"/>
          <w:sz w:val="16"/>
          <w:szCs w:val="16"/>
          <w:lang w:val="en-US"/>
        </w:rPr>
        <w:t>worden</w:t>
      </w:r>
      <w:proofErr w:type="spellEnd"/>
      <w:r>
        <w:rPr>
          <w:rFonts w:ascii="Arial" w:hAnsi="Arial" w:cs="Arial"/>
          <w:sz w:val="16"/>
          <w:szCs w:val="16"/>
          <w:lang w:val="en-US"/>
        </w:rPr>
        <w:t xml:space="preserve"> </w:t>
      </w:r>
      <w:proofErr w:type="spellStart"/>
      <w:r>
        <w:rPr>
          <w:rFonts w:ascii="Arial" w:hAnsi="Arial" w:cs="Arial"/>
          <w:sz w:val="16"/>
          <w:szCs w:val="16"/>
          <w:lang w:val="en-US"/>
        </w:rPr>
        <w:t>aangepast</w:t>
      </w:r>
      <w:proofErr w:type="spellEnd"/>
      <w:r>
        <w:rPr>
          <w:rFonts w:ascii="Arial" w:hAnsi="Arial" w:cs="Arial"/>
          <w:sz w:val="16"/>
          <w:szCs w:val="16"/>
          <w:lang w:val="en-US"/>
        </w:rPr>
        <w:t>.</w:t>
      </w:r>
      <w:r w:rsidR="00D17EF2">
        <w:rPr>
          <w:rFonts w:ascii="Arial" w:hAnsi="Arial" w:cs="Arial"/>
          <w:sz w:val="16"/>
          <w:szCs w:val="16"/>
          <w:lang w:val="en-US"/>
        </w:rPr>
        <w:t xml:space="preserve"> </w:t>
      </w:r>
      <w:proofErr w:type="spellStart"/>
      <w:r w:rsidR="00D17EF2">
        <w:rPr>
          <w:rFonts w:ascii="Arial" w:hAnsi="Arial" w:cs="Arial"/>
          <w:sz w:val="16"/>
          <w:szCs w:val="16"/>
          <w:lang w:val="en-US"/>
        </w:rPr>
        <w:t>Voorgaande</w:t>
      </w:r>
      <w:proofErr w:type="spellEnd"/>
      <w:r w:rsidR="00D17EF2">
        <w:rPr>
          <w:rFonts w:ascii="Arial" w:hAnsi="Arial" w:cs="Arial"/>
          <w:sz w:val="16"/>
          <w:szCs w:val="16"/>
          <w:lang w:val="en-US"/>
        </w:rPr>
        <w:t xml:space="preserve"> </w:t>
      </w:r>
      <w:proofErr w:type="spellStart"/>
      <w:r w:rsidR="00D17EF2">
        <w:rPr>
          <w:rFonts w:ascii="Arial" w:hAnsi="Arial" w:cs="Arial"/>
          <w:sz w:val="16"/>
          <w:szCs w:val="16"/>
          <w:lang w:val="en-US"/>
        </w:rPr>
        <w:t>toelichting</w:t>
      </w:r>
      <w:proofErr w:type="spellEnd"/>
      <w:r w:rsidR="00D17EF2">
        <w:rPr>
          <w:rFonts w:ascii="Arial" w:hAnsi="Arial" w:cs="Arial"/>
          <w:sz w:val="16"/>
          <w:szCs w:val="16"/>
          <w:lang w:val="en-US"/>
        </w:rPr>
        <w:t xml:space="preserve"> </w:t>
      </w:r>
      <w:proofErr w:type="spellStart"/>
      <w:r w:rsidR="00D17EF2">
        <w:rPr>
          <w:rFonts w:ascii="Arial" w:hAnsi="Arial" w:cs="Arial"/>
          <w:sz w:val="16"/>
          <w:szCs w:val="16"/>
          <w:lang w:val="en-US"/>
        </w:rPr>
        <w:t>heeft</w:t>
      </w:r>
      <w:proofErr w:type="spellEnd"/>
      <w:r w:rsidR="00D17EF2">
        <w:rPr>
          <w:rFonts w:ascii="Arial" w:hAnsi="Arial" w:cs="Arial"/>
          <w:sz w:val="16"/>
          <w:szCs w:val="16"/>
          <w:lang w:val="en-US"/>
        </w:rPr>
        <w:t xml:space="preserve"> </w:t>
      </w:r>
      <w:proofErr w:type="spellStart"/>
      <w:r w:rsidR="00D17EF2">
        <w:rPr>
          <w:rFonts w:ascii="Arial" w:hAnsi="Arial" w:cs="Arial"/>
          <w:sz w:val="16"/>
          <w:szCs w:val="16"/>
          <w:lang w:val="en-US"/>
        </w:rPr>
        <w:t>mede</w:t>
      </w:r>
      <w:proofErr w:type="spellEnd"/>
      <w:r w:rsidR="00D17EF2">
        <w:rPr>
          <w:rFonts w:ascii="Arial" w:hAnsi="Arial" w:cs="Arial"/>
          <w:sz w:val="16"/>
          <w:szCs w:val="16"/>
          <w:lang w:val="en-US"/>
        </w:rPr>
        <w:t xml:space="preserve"> </w:t>
      </w:r>
      <w:proofErr w:type="spellStart"/>
      <w:r w:rsidR="00D17EF2">
        <w:rPr>
          <w:rFonts w:ascii="Arial" w:hAnsi="Arial" w:cs="Arial"/>
          <w:sz w:val="16"/>
          <w:szCs w:val="16"/>
          <w:lang w:val="en-US"/>
        </w:rPr>
        <w:t>betrekking</w:t>
      </w:r>
      <w:proofErr w:type="spellEnd"/>
      <w:r w:rsidR="00D17EF2">
        <w:rPr>
          <w:rFonts w:ascii="Arial" w:hAnsi="Arial" w:cs="Arial"/>
          <w:sz w:val="16"/>
          <w:szCs w:val="16"/>
          <w:lang w:val="en-US"/>
        </w:rPr>
        <w:t xml:space="preserve"> op </w:t>
      </w:r>
      <w:proofErr w:type="spellStart"/>
      <w:r w:rsidR="00D17EF2">
        <w:rPr>
          <w:rFonts w:ascii="Arial" w:hAnsi="Arial" w:cs="Arial"/>
          <w:sz w:val="16"/>
          <w:szCs w:val="16"/>
          <w:lang w:val="en-US"/>
        </w:rPr>
        <w:t>overweging</w:t>
      </w:r>
      <w:proofErr w:type="spellEnd"/>
      <w:r w:rsidR="00D17EF2">
        <w:rPr>
          <w:rFonts w:ascii="Arial" w:hAnsi="Arial" w:cs="Arial"/>
          <w:sz w:val="16"/>
          <w:szCs w:val="16"/>
          <w:lang w:val="en-US"/>
        </w:rPr>
        <w:t xml:space="preserve"> E en F.</w:t>
      </w:r>
    </w:p>
  </w:footnote>
  <w:footnote w:id="3">
    <w:p w14:paraId="1834D516" w14:textId="666A2A34" w:rsidR="003D6691" w:rsidRPr="003D6691" w:rsidRDefault="003D6691">
      <w:pPr>
        <w:pStyle w:val="Voetnoottekst"/>
        <w:rPr>
          <w:rFonts w:ascii="Arial" w:hAnsi="Arial" w:cs="Arial"/>
          <w:sz w:val="16"/>
          <w:szCs w:val="16"/>
          <w:lang w:val="en-US"/>
        </w:rPr>
      </w:pPr>
      <w:r w:rsidRPr="003D6691">
        <w:rPr>
          <w:rStyle w:val="Voetnootmarkering"/>
          <w:rFonts w:ascii="Arial" w:hAnsi="Arial" w:cs="Arial"/>
          <w:sz w:val="16"/>
          <w:szCs w:val="16"/>
        </w:rPr>
        <w:footnoteRef/>
      </w:r>
      <w:r w:rsidRPr="003D6691">
        <w:rPr>
          <w:rFonts w:ascii="Arial" w:hAnsi="Arial" w:cs="Arial"/>
          <w:sz w:val="16"/>
          <w:szCs w:val="16"/>
        </w:rPr>
        <w:t xml:space="preserve"> </w:t>
      </w:r>
      <w:proofErr w:type="spellStart"/>
      <w:r w:rsidRPr="003D6691">
        <w:rPr>
          <w:rFonts w:ascii="Arial" w:hAnsi="Arial" w:cs="Arial"/>
          <w:sz w:val="16"/>
          <w:szCs w:val="16"/>
          <w:lang w:val="en-US"/>
        </w:rPr>
        <w:t>Zie</w:t>
      </w:r>
      <w:proofErr w:type="spellEnd"/>
      <w:r w:rsidRPr="003D6691">
        <w:rPr>
          <w:rFonts w:ascii="Arial" w:hAnsi="Arial" w:cs="Arial"/>
          <w:sz w:val="16"/>
          <w:szCs w:val="16"/>
          <w:lang w:val="en-US"/>
        </w:rPr>
        <w:t xml:space="preserve"> </w:t>
      </w:r>
      <w:proofErr w:type="spellStart"/>
      <w:r w:rsidRPr="003D6691">
        <w:rPr>
          <w:rFonts w:ascii="Arial" w:hAnsi="Arial" w:cs="Arial"/>
          <w:sz w:val="16"/>
          <w:szCs w:val="16"/>
          <w:lang w:val="en-US"/>
        </w:rPr>
        <w:t>voetnoot</w:t>
      </w:r>
      <w:proofErr w:type="spellEnd"/>
      <w:r w:rsidRPr="003D6691">
        <w:rPr>
          <w:rFonts w:ascii="Arial" w:hAnsi="Arial" w:cs="Arial"/>
          <w:sz w:val="16"/>
          <w:szCs w:val="16"/>
          <w:lang w:val="en-US"/>
        </w:rPr>
        <w:t xml:space="preserve"> 1 </w:t>
      </w:r>
      <w:proofErr w:type="spellStart"/>
      <w:r w:rsidRPr="003D6691">
        <w:rPr>
          <w:rFonts w:ascii="Arial" w:hAnsi="Arial" w:cs="Arial"/>
          <w:sz w:val="16"/>
          <w:szCs w:val="16"/>
          <w:lang w:val="en-US"/>
        </w:rPr>
        <w:t>voor</w:t>
      </w:r>
      <w:proofErr w:type="spellEnd"/>
      <w:r w:rsidRPr="003D6691">
        <w:rPr>
          <w:rFonts w:ascii="Arial" w:hAnsi="Arial" w:cs="Arial"/>
          <w:sz w:val="16"/>
          <w:szCs w:val="16"/>
          <w:lang w:val="en-US"/>
        </w:rPr>
        <w:t xml:space="preserve"> wat </w:t>
      </w:r>
      <w:proofErr w:type="spellStart"/>
      <w:r w:rsidRPr="003D6691">
        <w:rPr>
          <w:rFonts w:ascii="Arial" w:hAnsi="Arial" w:cs="Arial"/>
          <w:sz w:val="16"/>
          <w:szCs w:val="16"/>
          <w:lang w:val="en-US"/>
        </w:rPr>
        <w:t>betreft</w:t>
      </w:r>
      <w:proofErr w:type="spellEnd"/>
      <w:r w:rsidRPr="003D6691">
        <w:rPr>
          <w:rFonts w:ascii="Arial" w:hAnsi="Arial" w:cs="Arial"/>
          <w:sz w:val="16"/>
          <w:szCs w:val="16"/>
          <w:lang w:val="en-US"/>
        </w:rPr>
        <w:t xml:space="preserve"> de </w:t>
      </w:r>
      <w:proofErr w:type="spellStart"/>
      <w:r w:rsidRPr="003D6691">
        <w:rPr>
          <w:rFonts w:ascii="Arial" w:hAnsi="Arial" w:cs="Arial"/>
          <w:sz w:val="16"/>
          <w:szCs w:val="16"/>
          <w:lang w:val="en-US"/>
        </w:rPr>
        <w:t>oppervlakte</w:t>
      </w:r>
      <w:proofErr w:type="spellEnd"/>
      <w:r w:rsidRPr="003D6691">
        <w:rPr>
          <w:rFonts w:ascii="Arial" w:hAnsi="Arial" w:cs="Arial"/>
          <w:sz w:val="16"/>
          <w:szCs w:val="16"/>
          <w:lang w:val="en-US"/>
        </w:rPr>
        <w:t>.</w:t>
      </w:r>
    </w:p>
  </w:footnote>
  <w:footnote w:id="4">
    <w:p w14:paraId="7ED9DE27" w14:textId="5E146322" w:rsidR="000E2BF3" w:rsidRPr="000E2BF3" w:rsidRDefault="000E2BF3">
      <w:pPr>
        <w:pStyle w:val="Voetnoottekst"/>
        <w:rPr>
          <w:rFonts w:ascii="Arial" w:hAnsi="Arial" w:cs="Arial"/>
          <w:sz w:val="16"/>
          <w:szCs w:val="16"/>
        </w:rPr>
      </w:pPr>
      <w:r w:rsidRPr="000E2BF3">
        <w:rPr>
          <w:rStyle w:val="Voetnootmarkering"/>
          <w:rFonts w:ascii="Arial" w:hAnsi="Arial" w:cs="Arial"/>
          <w:sz w:val="16"/>
          <w:szCs w:val="16"/>
        </w:rPr>
        <w:footnoteRef/>
      </w:r>
      <w:r w:rsidRPr="000E2BF3">
        <w:rPr>
          <w:rFonts w:ascii="Arial" w:hAnsi="Arial" w:cs="Arial"/>
          <w:sz w:val="16"/>
          <w:szCs w:val="16"/>
        </w:rPr>
        <w:t xml:space="preserve"> Dit onderzoek moet nog verricht worden.</w:t>
      </w:r>
    </w:p>
  </w:footnote>
  <w:footnote w:id="5">
    <w:p w14:paraId="06567EDF" w14:textId="3C985A3E" w:rsidR="000E2BF3" w:rsidRDefault="000E2BF3">
      <w:pPr>
        <w:pStyle w:val="Voetnoottekst"/>
      </w:pPr>
      <w:r w:rsidRPr="000E2BF3">
        <w:rPr>
          <w:rStyle w:val="Voetnootmarkering"/>
          <w:rFonts w:ascii="Arial" w:hAnsi="Arial" w:cs="Arial"/>
          <w:sz w:val="16"/>
          <w:szCs w:val="16"/>
        </w:rPr>
        <w:footnoteRef/>
      </w:r>
      <w:r w:rsidRPr="000E2BF3">
        <w:rPr>
          <w:rFonts w:ascii="Arial" w:hAnsi="Arial" w:cs="Arial"/>
          <w:sz w:val="16"/>
          <w:szCs w:val="16"/>
        </w:rPr>
        <w:t xml:space="preserve"> </w:t>
      </w:r>
      <w:r w:rsidRPr="007B4D88">
        <w:rPr>
          <w:rFonts w:ascii="Arial" w:hAnsi="Arial" w:cs="Arial"/>
          <w:sz w:val="16"/>
          <w:szCs w:val="16"/>
        </w:rPr>
        <w:t>Dit onderzoek moet nog verricht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1971" w14:textId="3733A37C" w:rsidR="005236B6" w:rsidRDefault="00307B85" w:rsidP="00CE60F5">
    <w:pPr>
      <w:pStyle w:val="Koptekst"/>
      <w:framePr w:wrap="around" w:vAnchor="text" w:hAnchor="margin" w:xAlign="right" w:y="1"/>
      <w:rPr>
        <w:rStyle w:val="Paginanummer"/>
      </w:rPr>
    </w:pPr>
    <w:r>
      <w:rPr>
        <w:noProof/>
      </w:rPr>
      <w:pict w14:anchorId="53139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93681" o:spid="_x0000_s2053" type="#_x0000_t136" alt="" style="position:absolute;margin-left:0;margin-top:0;width:479.55pt;height:159.85pt;rotation:315;z-index:-25164236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MODEL"/>
          <w10:wrap anchorx="margin" anchory="margin"/>
        </v:shape>
      </w:pict>
    </w:r>
    <w:r>
      <w:rPr>
        <w:noProof/>
      </w:rPr>
      <w:pict w14:anchorId="5C80F232">
        <v:shapetype id="_x0000_t202" coordsize="21600,21600" o:spt="202" path="m,l,21600r21600,l21600,xe">
          <v:stroke joinstyle="miter"/>
          <v:path gradientshapeok="t" o:connecttype="rect"/>
        </v:shapetype>
        <v:shape id="Tekstvak 7" o:spid="_x0000_s2052" type="#_x0000_t202" style="position:absolute;margin-left:0;margin-top:0;width:511.5pt;height:127.8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3DD83CCA" w14:textId="77777777" w:rsidR="0033624B" w:rsidRDefault="0033624B" w:rsidP="0033624B">
                <w:pPr>
                  <w:jc w:val="center"/>
                  <w:rPr>
                    <w:szCs w:val="24"/>
                  </w:rPr>
                </w:pPr>
                <w:r>
                  <w:rPr>
                    <w:rFonts w:ascii="Arial" w:hAnsi="Arial" w:cs="Arial"/>
                    <w:color w:val="C2D69B" w:themeColor="accent3" w:themeTint="99"/>
                    <w:sz w:val="72"/>
                    <w:szCs w:val="72"/>
                  </w:rPr>
                  <w:t>MODEL</w:t>
                </w:r>
              </w:p>
            </w:txbxContent>
          </v:textbox>
          <w10:wrap anchorx="margin" anchory="margin"/>
        </v:shape>
      </w:pict>
    </w:r>
    <w:r w:rsidR="005236B6">
      <w:rPr>
        <w:rStyle w:val="Paginanummer"/>
      </w:rPr>
      <w:fldChar w:fldCharType="begin"/>
    </w:r>
    <w:r w:rsidR="005236B6">
      <w:rPr>
        <w:rStyle w:val="Paginanummer"/>
      </w:rPr>
      <w:instrText xml:space="preserve">PAGE  </w:instrText>
    </w:r>
    <w:r w:rsidR="005236B6">
      <w:rPr>
        <w:rStyle w:val="Paginanummer"/>
      </w:rPr>
      <w:fldChar w:fldCharType="end"/>
    </w:r>
  </w:p>
  <w:p w14:paraId="3BC5DA4B" w14:textId="77777777" w:rsidR="005236B6" w:rsidRDefault="005236B6" w:rsidP="00CD1E9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3E24" w14:textId="56EA798F" w:rsidR="005236B6" w:rsidRDefault="00307B85" w:rsidP="00CD1E9F">
    <w:pPr>
      <w:pStyle w:val="Koptekst"/>
      <w:ind w:right="360"/>
      <w:rPr>
        <w:rFonts w:ascii="Arial" w:hAnsi="Arial"/>
        <w:i/>
        <w:sz w:val="20"/>
      </w:rPr>
    </w:pPr>
    <w:r>
      <w:rPr>
        <w:noProof/>
      </w:rPr>
      <w:pict w14:anchorId="17C8A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93682" o:spid="_x0000_s2051" type="#_x0000_t136" alt="" style="position:absolute;margin-left:0;margin-top:0;width:479.55pt;height:159.85pt;rotation:315;z-index:-251638272;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MODEL"/>
          <w10:wrap anchorx="margin" anchory="margin"/>
        </v:shape>
      </w:pict>
    </w:r>
    <w:r w:rsidR="00E73018">
      <w:rPr>
        <w:noProof/>
      </w:rPr>
      <w:drawing>
        <wp:anchor distT="0" distB="0" distL="114300" distR="114300" simplePos="0" relativeHeight="251657728" behindDoc="0" locked="0" layoutInCell="1" allowOverlap="0" wp14:anchorId="03A57842" wp14:editId="2FF035AB">
          <wp:simplePos x="0" y="0"/>
          <wp:positionH relativeFrom="column">
            <wp:posOffset>5410200</wp:posOffset>
          </wp:positionH>
          <wp:positionV relativeFrom="paragraph">
            <wp:posOffset>-636905</wp:posOffset>
          </wp:positionV>
          <wp:extent cx="1078230" cy="994410"/>
          <wp:effectExtent l="0" t="0" r="0" b="0"/>
          <wp:wrapSquare wrapText="bothSides"/>
          <wp:docPr id="4" name="Afbeelding 1" descr="Beeldme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Beeldmer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994410"/>
                  </a:xfrm>
                  <a:prstGeom prst="rect">
                    <a:avLst/>
                  </a:prstGeom>
                  <a:noFill/>
                </pic:spPr>
              </pic:pic>
            </a:graphicData>
          </a:graphic>
          <wp14:sizeRelH relativeFrom="page">
            <wp14:pctWidth>0</wp14:pctWidth>
          </wp14:sizeRelH>
          <wp14:sizeRelV relativeFrom="page">
            <wp14:pctHeight>0</wp14:pctHeight>
          </wp14:sizeRelV>
        </wp:anchor>
      </w:drawing>
    </w:r>
    <w:r w:rsidR="008258A2">
      <w:rPr>
        <w:rFonts w:ascii="Arial" w:hAnsi="Arial"/>
        <w:i/>
        <w:sz w:val="20"/>
      </w:rPr>
      <w:t xml:space="preserve">Modelovereenkomst, </w:t>
    </w:r>
    <w:r w:rsidR="00CA57BD">
      <w:rPr>
        <w:rFonts w:ascii="Arial" w:hAnsi="Arial"/>
        <w:i/>
        <w:sz w:val="20"/>
      </w:rPr>
      <w:t xml:space="preserve">versie </w:t>
    </w:r>
    <w:r w:rsidR="00AD123F">
      <w:rPr>
        <w:rFonts w:ascii="Arial" w:hAnsi="Arial"/>
        <w:i/>
        <w:sz w:val="20"/>
      </w:rPr>
      <w:t>1</w:t>
    </w:r>
    <w:r w:rsidR="00CA57BD">
      <w:rPr>
        <w:rFonts w:ascii="Arial" w:hAnsi="Arial"/>
        <w:i/>
        <w:sz w:val="20"/>
      </w:rPr>
      <w:t xml:space="preserve">, d.d. </w:t>
    </w:r>
    <w:r w:rsidR="000E2BF3">
      <w:rPr>
        <w:rFonts w:ascii="Arial" w:hAnsi="Arial"/>
        <w:i/>
        <w:sz w:val="20"/>
      </w:rPr>
      <w:t>24</w:t>
    </w:r>
    <w:r w:rsidR="000E2BF3">
      <w:rPr>
        <w:rFonts w:ascii="Arial" w:hAnsi="Arial"/>
        <w:i/>
        <w:sz w:val="20"/>
      </w:rPr>
      <w:t xml:space="preserve"> </w:t>
    </w:r>
    <w:r w:rsidR="00AD123F">
      <w:rPr>
        <w:rFonts w:ascii="Arial" w:hAnsi="Arial"/>
        <w:i/>
        <w:sz w:val="20"/>
      </w:rPr>
      <w:t>februari 2022</w:t>
    </w:r>
  </w:p>
  <w:p w14:paraId="0B01A753" w14:textId="77777777" w:rsidR="00193C83" w:rsidRDefault="00193C83" w:rsidP="00CD1E9F">
    <w:pPr>
      <w:pStyle w:val="Koptekst"/>
      <w:ind w:right="360"/>
      <w:rPr>
        <w:rFonts w:ascii="Arial" w:hAnsi="Arial"/>
        <w:i/>
        <w:sz w:val="20"/>
      </w:rPr>
    </w:pPr>
  </w:p>
  <w:p w14:paraId="597CD020" w14:textId="77777777" w:rsidR="00193C83" w:rsidRPr="00A97C00" w:rsidRDefault="00193C83" w:rsidP="00CD1E9F">
    <w:pPr>
      <w:pStyle w:val="Koptekst"/>
      <w:ind w:right="360"/>
      <w:rPr>
        <w:rFonts w:ascii="Arial" w:hAnsi="Arial"/>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5214" w14:textId="70038778" w:rsidR="00DD1082" w:rsidRDefault="00307B85">
    <w:pPr>
      <w:pStyle w:val="Koptekst"/>
    </w:pPr>
    <w:r>
      <w:rPr>
        <w:noProof/>
      </w:rPr>
      <w:pict w14:anchorId="52710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93680" o:spid="_x0000_s2050" type="#_x0000_t136" alt="" style="position:absolute;margin-left:0;margin-top:0;width:479.55pt;height:159.85pt;rotation:315;z-index:-251646464;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MODEL"/>
          <w10:wrap anchorx="margin" anchory="margin"/>
        </v:shape>
      </w:pict>
    </w:r>
    <w:r>
      <w:rPr>
        <w:noProof/>
      </w:rPr>
      <w:pict w14:anchorId="0306BE66">
        <v:shapetype id="_x0000_t202" coordsize="21600,21600" o:spt="202" path="m,l,21600r21600,l21600,xe">
          <v:stroke joinstyle="miter"/>
          <v:path gradientshapeok="t" o:connecttype="rect"/>
        </v:shapetype>
        <v:shape id="Tekstvak 5" o:spid="_x0000_s2049" type="#_x0000_t202" style="position:absolute;margin-left:0;margin-top:0;width:511.5pt;height:127.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" o:allowincell="f" filled="f" stroked="f">
          <o:lock v:ext="edit" rotation="t" aspectratio="t" verticies="t" adjusthandles="t" grouping="t" shapetype="t"/>
          <v:textbox>
            <w:txbxContent>
              <w:p w14:paraId="79885204" w14:textId="77777777" w:rsidR="0033624B" w:rsidRDefault="0033624B" w:rsidP="0033624B">
                <w:pPr>
                  <w:jc w:val="center"/>
                  <w:rPr>
                    <w:szCs w:val="24"/>
                  </w:rPr>
                </w:pPr>
                <w:r>
                  <w:rPr>
                    <w:rFonts w:ascii="Arial" w:hAnsi="Arial" w:cs="Arial"/>
                    <w:color w:val="C2D69B" w:themeColor="accent3" w:themeTint="99"/>
                    <w:sz w:val="72"/>
                    <w:szCs w:val="72"/>
                  </w:rPr>
                  <w:t>MODEL</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419"/>
    <w:multiLevelType w:val="hybridMultilevel"/>
    <w:tmpl w:val="7FAEB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5C3763"/>
    <w:multiLevelType w:val="hybridMultilevel"/>
    <w:tmpl w:val="82CC54CC"/>
    <w:lvl w:ilvl="0" w:tplc="0413000F">
      <w:start w:val="1"/>
      <w:numFmt w:val="decimal"/>
      <w:lvlText w:val="%1."/>
      <w:lvlJc w:val="left"/>
      <w:pPr>
        <w:ind w:left="5038" w:hanging="360"/>
      </w:pPr>
    </w:lvl>
    <w:lvl w:ilvl="1" w:tplc="04130019">
      <w:start w:val="1"/>
      <w:numFmt w:val="lowerLetter"/>
      <w:lvlText w:val="%2."/>
      <w:lvlJc w:val="left"/>
      <w:pPr>
        <w:ind w:left="5758" w:hanging="360"/>
      </w:pPr>
    </w:lvl>
    <w:lvl w:ilvl="2" w:tplc="0413001B" w:tentative="1">
      <w:start w:val="1"/>
      <w:numFmt w:val="lowerRoman"/>
      <w:lvlText w:val="%3."/>
      <w:lvlJc w:val="right"/>
      <w:pPr>
        <w:ind w:left="6478" w:hanging="180"/>
      </w:pPr>
    </w:lvl>
    <w:lvl w:ilvl="3" w:tplc="0413000F" w:tentative="1">
      <w:start w:val="1"/>
      <w:numFmt w:val="decimal"/>
      <w:lvlText w:val="%4."/>
      <w:lvlJc w:val="left"/>
      <w:pPr>
        <w:ind w:left="7198" w:hanging="360"/>
      </w:pPr>
    </w:lvl>
    <w:lvl w:ilvl="4" w:tplc="04130019" w:tentative="1">
      <w:start w:val="1"/>
      <w:numFmt w:val="lowerLetter"/>
      <w:lvlText w:val="%5."/>
      <w:lvlJc w:val="left"/>
      <w:pPr>
        <w:ind w:left="7918" w:hanging="360"/>
      </w:pPr>
    </w:lvl>
    <w:lvl w:ilvl="5" w:tplc="0413001B" w:tentative="1">
      <w:start w:val="1"/>
      <w:numFmt w:val="lowerRoman"/>
      <w:lvlText w:val="%6."/>
      <w:lvlJc w:val="right"/>
      <w:pPr>
        <w:ind w:left="8638" w:hanging="180"/>
      </w:pPr>
    </w:lvl>
    <w:lvl w:ilvl="6" w:tplc="0413000F" w:tentative="1">
      <w:start w:val="1"/>
      <w:numFmt w:val="decimal"/>
      <w:lvlText w:val="%7."/>
      <w:lvlJc w:val="left"/>
      <w:pPr>
        <w:ind w:left="9358" w:hanging="360"/>
      </w:pPr>
    </w:lvl>
    <w:lvl w:ilvl="7" w:tplc="04130019" w:tentative="1">
      <w:start w:val="1"/>
      <w:numFmt w:val="lowerLetter"/>
      <w:lvlText w:val="%8."/>
      <w:lvlJc w:val="left"/>
      <w:pPr>
        <w:ind w:left="10078" w:hanging="360"/>
      </w:pPr>
    </w:lvl>
    <w:lvl w:ilvl="8" w:tplc="0413001B" w:tentative="1">
      <w:start w:val="1"/>
      <w:numFmt w:val="lowerRoman"/>
      <w:lvlText w:val="%9."/>
      <w:lvlJc w:val="right"/>
      <w:pPr>
        <w:ind w:left="10798" w:hanging="180"/>
      </w:pPr>
    </w:lvl>
  </w:abstractNum>
  <w:abstractNum w:abstractNumId="2" w15:restartNumberingAfterBreak="0">
    <w:nsid w:val="3B085315"/>
    <w:multiLevelType w:val="hybridMultilevel"/>
    <w:tmpl w:val="4D02ABAE"/>
    <w:lvl w:ilvl="0" w:tplc="8286B436">
      <w:start w:val="1"/>
      <w:numFmt w:val="lowerRoman"/>
      <w:lvlText w:val="%1."/>
      <w:lvlJc w:val="left"/>
      <w:pPr>
        <w:ind w:left="720" w:hanging="360"/>
      </w:pPr>
      <w:rPr>
        <w:rFonts w:hint="default"/>
      </w:rPr>
    </w:lvl>
    <w:lvl w:ilvl="1" w:tplc="0A885DBE" w:tentative="1">
      <w:start w:val="1"/>
      <w:numFmt w:val="lowerLetter"/>
      <w:lvlText w:val="%2."/>
      <w:lvlJc w:val="left"/>
      <w:pPr>
        <w:ind w:left="1440" w:hanging="360"/>
      </w:pPr>
    </w:lvl>
    <w:lvl w:ilvl="2" w:tplc="D2DE3A24" w:tentative="1">
      <w:start w:val="1"/>
      <w:numFmt w:val="lowerRoman"/>
      <w:lvlText w:val="%3."/>
      <w:lvlJc w:val="right"/>
      <w:pPr>
        <w:ind w:left="2160" w:hanging="180"/>
      </w:pPr>
    </w:lvl>
    <w:lvl w:ilvl="3" w:tplc="E982BBFA" w:tentative="1">
      <w:start w:val="1"/>
      <w:numFmt w:val="decimal"/>
      <w:lvlText w:val="%4."/>
      <w:lvlJc w:val="left"/>
      <w:pPr>
        <w:ind w:left="2880" w:hanging="360"/>
      </w:pPr>
    </w:lvl>
    <w:lvl w:ilvl="4" w:tplc="F73C4F74" w:tentative="1">
      <w:start w:val="1"/>
      <w:numFmt w:val="lowerLetter"/>
      <w:lvlText w:val="%5."/>
      <w:lvlJc w:val="left"/>
      <w:pPr>
        <w:ind w:left="3600" w:hanging="360"/>
      </w:pPr>
    </w:lvl>
    <w:lvl w:ilvl="5" w:tplc="855A5886" w:tentative="1">
      <w:start w:val="1"/>
      <w:numFmt w:val="lowerRoman"/>
      <w:lvlText w:val="%6."/>
      <w:lvlJc w:val="right"/>
      <w:pPr>
        <w:ind w:left="4320" w:hanging="180"/>
      </w:pPr>
    </w:lvl>
    <w:lvl w:ilvl="6" w:tplc="A2F4F95A" w:tentative="1">
      <w:start w:val="1"/>
      <w:numFmt w:val="decimal"/>
      <w:lvlText w:val="%7."/>
      <w:lvlJc w:val="left"/>
      <w:pPr>
        <w:ind w:left="5040" w:hanging="360"/>
      </w:pPr>
    </w:lvl>
    <w:lvl w:ilvl="7" w:tplc="B70832C8" w:tentative="1">
      <w:start w:val="1"/>
      <w:numFmt w:val="lowerLetter"/>
      <w:lvlText w:val="%8."/>
      <w:lvlJc w:val="left"/>
      <w:pPr>
        <w:ind w:left="5760" w:hanging="360"/>
      </w:pPr>
    </w:lvl>
    <w:lvl w:ilvl="8" w:tplc="7ABC0BAE" w:tentative="1">
      <w:start w:val="1"/>
      <w:numFmt w:val="lowerRoman"/>
      <w:lvlText w:val="%9."/>
      <w:lvlJc w:val="right"/>
      <w:pPr>
        <w:ind w:left="6480" w:hanging="180"/>
      </w:pPr>
    </w:lvl>
  </w:abstractNum>
  <w:abstractNum w:abstractNumId="3" w15:restartNumberingAfterBreak="0">
    <w:nsid w:val="3E032E7F"/>
    <w:multiLevelType w:val="hybridMultilevel"/>
    <w:tmpl w:val="B3A0963C"/>
    <w:lvl w:ilvl="0" w:tplc="00C85F6A">
      <w:start w:val="1"/>
      <w:numFmt w:val="upperLetter"/>
      <w:lvlText w:val="%1."/>
      <w:lvlJc w:val="left"/>
      <w:pPr>
        <w:tabs>
          <w:tab w:val="num" w:pos="720"/>
        </w:tabs>
        <w:ind w:left="720" w:hanging="360"/>
      </w:pPr>
      <w:rPr>
        <w:rFonts w:ascii="Arial" w:eastAsia="Times New Roman" w:hAnsi="Arial" w:cs="Times New Roman"/>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F11098"/>
    <w:multiLevelType w:val="hybridMultilevel"/>
    <w:tmpl w:val="BDE0E4C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9B5D69"/>
    <w:multiLevelType w:val="hybridMultilevel"/>
    <w:tmpl w:val="C13CC6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802CF3"/>
    <w:multiLevelType w:val="hybridMultilevel"/>
    <w:tmpl w:val="00E6D584"/>
    <w:lvl w:ilvl="0" w:tplc="E8A21A7A">
      <w:start w:val="1"/>
      <w:numFmt w:val="decimal"/>
      <w:lvlText w:val="%1."/>
      <w:lvlJc w:val="left"/>
      <w:pPr>
        <w:ind w:left="720" w:hanging="360"/>
      </w:pPr>
      <w:rPr>
        <w:rFonts w:hint="default"/>
        <w:b w:val="0"/>
        <w:bCs/>
        <w:i w:val="0"/>
        <w:i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204DEA"/>
    <w:multiLevelType w:val="hybridMultilevel"/>
    <w:tmpl w:val="C92AE416"/>
    <w:lvl w:ilvl="0" w:tplc="2E8C2EF4">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1"/>
  </w:num>
  <w:num w:numId="6">
    <w:abstractNumId w:val="2"/>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47"/>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3A"/>
    <w:rsid w:val="00000872"/>
    <w:rsid w:val="00002574"/>
    <w:rsid w:val="000047B9"/>
    <w:rsid w:val="0000709E"/>
    <w:rsid w:val="00014754"/>
    <w:rsid w:val="000235DB"/>
    <w:rsid w:val="00024530"/>
    <w:rsid w:val="0002542D"/>
    <w:rsid w:val="000323D2"/>
    <w:rsid w:val="000350A6"/>
    <w:rsid w:val="00041309"/>
    <w:rsid w:val="0004797F"/>
    <w:rsid w:val="00050B19"/>
    <w:rsid w:val="00052C38"/>
    <w:rsid w:val="00064811"/>
    <w:rsid w:val="00064926"/>
    <w:rsid w:val="000742F1"/>
    <w:rsid w:val="000748C5"/>
    <w:rsid w:val="00075426"/>
    <w:rsid w:val="00075665"/>
    <w:rsid w:val="00075891"/>
    <w:rsid w:val="000804CF"/>
    <w:rsid w:val="00085304"/>
    <w:rsid w:val="00097139"/>
    <w:rsid w:val="000A0A02"/>
    <w:rsid w:val="000A0E96"/>
    <w:rsid w:val="000A0FBF"/>
    <w:rsid w:val="000A3A72"/>
    <w:rsid w:val="000A4A3C"/>
    <w:rsid w:val="000B0933"/>
    <w:rsid w:val="000B1A59"/>
    <w:rsid w:val="000B367E"/>
    <w:rsid w:val="000B7EB5"/>
    <w:rsid w:val="000C1008"/>
    <w:rsid w:val="000C1D27"/>
    <w:rsid w:val="000C7740"/>
    <w:rsid w:val="000D0404"/>
    <w:rsid w:val="000D2438"/>
    <w:rsid w:val="000D2AE3"/>
    <w:rsid w:val="000D35BE"/>
    <w:rsid w:val="000D43AD"/>
    <w:rsid w:val="000D489E"/>
    <w:rsid w:val="000D5290"/>
    <w:rsid w:val="000D6D57"/>
    <w:rsid w:val="000E129D"/>
    <w:rsid w:val="000E2BF3"/>
    <w:rsid w:val="000E51F2"/>
    <w:rsid w:val="000E574B"/>
    <w:rsid w:val="000E5ED7"/>
    <w:rsid w:val="000E6796"/>
    <w:rsid w:val="00100580"/>
    <w:rsid w:val="00106FDB"/>
    <w:rsid w:val="0010745F"/>
    <w:rsid w:val="001108FA"/>
    <w:rsid w:val="001155F9"/>
    <w:rsid w:val="00126159"/>
    <w:rsid w:val="00127B3B"/>
    <w:rsid w:val="00131871"/>
    <w:rsid w:val="001336AD"/>
    <w:rsid w:val="001371D1"/>
    <w:rsid w:val="00137DBF"/>
    <w:rsid w:val="001403CE"/>
    <w:rsid w:val="00143A5B"/>
    <w:rsid w:val="00144CF6"/>
    <w:rsid w:val="00145EEE"/>
    <w:rsid w:val="001500B5"/>
    <w:rsid w:val="001557DA"/>
    <w:rsid w:val="00157491"/>
    <w:rsid w:val="00157685"/>
    <w:rsid w:val="001628C7"/>
    <w:rsid w:val="001643C0"/>
    <w:rsid w:val="001660A0"/>
    <w:rsid w:val="001717E7"/>
    <w:rsid w:val="0018009C"/>
    <w:rsid w:val="00183091"/>
    <w:rsid w:val="00193C83"/>
    <w:rsid w:val="00195626"/>
    <w:rsid w:val="00197B11"/>
    <w:rsid w:val="001A3F26"/>
    <w:rsid w:val="001A4AAA"/>
    <w:rsid w:val="001B6E3D"/>
    <w:rsid w:val="001B7DA1"/>
    <w:rsid w:val="001C23BD"/>
    <w:rsid w:val="001C3412"/>
    <w:rsid w:val="001C3565"/>
    <w:rsid w:val="001C4DEF"/>
    <w:rsid w:val="001C4FAE"/>
    <w:rsid w:val="001C7BB4"/>
    <w:rsid w:val="001D0FD4"/>
    <w:rsid w:val="001E2A88"/>
    <w:rsid w:val="001E367D"/>
    <w:rsid w:val="001E57A5"/>
    <w:rsid w:val="001E6006"/>
    <w:rsid w:val="001F45BE"/>
    <w:rsid w:val="001F6F74"/>
    <w:rsid w:val="00202863"/>
    <w:rsid w:val="00207ECD"/>
    <w:rsid w:val="00210503"/>
    <w:rsid w:val="002121C8"/>
    <w:rsid w:val="00212336"/>
    <w:rsid w:val="002128AE"/>
    <w:rsid w:val="00213AEA"/>
    <w:rsid w:val="00214FB0"/>
    <w:rsid w:val="002168C4"/>
    <w:rsid w:val="00217138"/>
    <w:rsid w:val="00220150"/>
    <w:rsid w:val="0022341C"/>
    <w:rsid w:val="00223F84"/>
    <w:rsid w:val="0022413C"/>
    <w:rsid w:val="0023335D"/>
    <w:rsid w:val="00243BB0"/>
    <w:rsid w:val="00251960"/>
    <w:rsid w:val="00252F3D"/>
    <w:rsid w:val="00256046"/>
    <w:rsid w:val="00257FEC"/>
    <w:rsid w:val="00264D99"/>
    <w:rsid w:val="00267546"/>
    <w:rsid w:val="00275F8F"/>
    <w:rsid w:val="00280078"/>
    <w:rsid w:val="00287277"/>
    <w:rsid w:val="00287FAD"/>
    <w:rsid w:val="0029231C"/>
    <w:rsid w:val="00293CE1"/>
    <w:rsid w:val="002946DA"/>
    <w:rsid w:val="00296E5E"/>
    <w:rsid w:val="002A04E6"/>
    <w:rsid w:val="002A4F83"/>
    <w:rsid w:val="002B01F3"/>
    <w:rsid w:val="002B168A"/>
    <w:rsid w:val="002B75C7"/>
    <w:rsid w:val="002C021D"/>
    <w:rsid w:val="002C5429"/>
    <w:rsid w:val="002C7000"/>
    <w:rsid w:val="002D0F83"/>
    <w:rsid w:val="002D1BAB"/>
    <w:rsid w:val="002D5751"/>
    <w:rsid w:val="002D6460"/>
    <w:rsid w:val="002D7D59"/>
    <w:rsid w:val="002E4AD4"/>
    <w:rsid w:val="002F309D"/>
    <w:rsid w:val="002F3A03"/>
    <w:rsid w:val="002F5634"/>
    <w:rsid w:val="00300BB9"/>
    <w:rsid w:val="00301AC7"/>
    <w:rsid w:val="0030240A"/>
    <w:rsid w:val="00304D11"/>
    <w:rsid w:val="003070E1"/>
    <w:rsid w:val="00307B85"/>
    <w:rsid w:val="003133BC"/>
    <w:rsid w:val="00315114"/>
    <w:rsid w:val="00321484"/>
    <w:rsid w:val="00322109"/>
    <w:rsid w:val="00322720"/>
    <w:rsid w:val="00323433"/>
    <w:rsid w:val="003255FE"/>
    <w:rsid w:val="00326815"/>
    <w:rsid w:val="00327941"/>
    <w:rsid w:val="00330084"/>
    <w:rsid w:val="0033624B"/>
    <w:rsid w:val="00337B1D"/>
    <w:rsid w:val="00340604"/>
    <w:rsid w:val="003550CC"/>
    <w:rsid w:val="00356788"/>
    <w:rsid w:val="003617AC"/>
    <w:rsid w:val="00362202"/>
    <w:rsid w:val="00373F07"/>
    <w:rsid w:val="003815F2"/>
    <w:rsid w:val="00381C0C"/>
    <w:rsid w:val="00384211"/>
    <w:rsid w:val="0038482E"/>
    <w:rsid w:val="0038544D"/>
    <w:rsid w:val="00385E75"/>
    <w:rsid w:val="003912E0"/>
    <w:rsid w:val="00392E51"/>
    <w:rsid w:val="0039478D"/>
    <w:rsid w:val="00394DB8"/>
    <w:rsid w:val="003A0C8B"/>
    <w:rsid w:val="003A330B"/>
    <w:rsid w:val="003A717A"/>
    <w:rsid w:val="003B5965"/>
    <w:rsid w:val="003C1CCB"/>
    <w:rsid w:val="003C2E78"/>
    <w:rsid w:val="003D1968"/>
    <w:rsid w:val="003D4831"/>
    <w:rsid w:val="003D6691"/>
    <w:rsid w:val="003E4B84"/>
    <w:rsid w:val="003F1597"/>
    <w:rsid w:val="003F168A"/>
    <w:rsid w:val="003F2C67"/>
    <w:rsid w:val="003F38C5"/>
    <w:rsid w:val="00401E53"/>
    <w:rsid w:val="004202FD"/>
    <w:rsid w:val="00423B95"/>
    <w:rsid w:val="00424EC5"/>
    <w:rsid w:val="004257B9"/>
    <w:rsid w:val="00427FEF"/>
    <w:rsid w:val="00433DDA"/>
    <w:rsid w:val="00434918"/>
    <w:rsid w:val="00442073"/>
    <w:rsid w:val="0044271C"/>
    <w:rsid w:val="00445736"/>
    <w:rsid w:val="00445C0F"/>
    <w:rsid w:val="00447D41"/>
    <w:rsid w:val="0045464C"/>
    <w:rsid w:val="004557C5"/>
    <w:rsid w:val="00455E76"/>
    <w:rsid w:val="00457A8E"/>
    <w:rsid w:val="00461C48"/>
    <w:rsid w:val="00463F5E"/>
    <w:rsid w:val="00464354"/>
    <w:rsid w:val="00464E90"/>
    <w:rsid w:val="004726C8"/>
    <w:rsid w:val="00472A59"/>
    <w:rsid w:val="00477340"/>
    <w:rsid w:val="00483D39"/>
    <w:rsid w:val="004901E8"/>
    <w:rsid w:val="0049799A"/>
    <w:rsid w:val="004A10FA"/>
    <w:rsid w:val="004A4160"/>
    <w:rsid w:val="004B1D59"/>
    <w:rsid w:val="004B2C8A"/>
    <w:rsid w:val="004B793F"/>
    <w:rsid w:val="004C0B95"/>
    <w:rsid w:val="004C0CA5"/>
    <w:rsid w:val="004C0F2F"/>
    <w:rsid w:val="004D2624"/>
    <w:rsid w:val="004D356D"/>
    <w:rsid w:val="004F09B2"/>
    <w:rsid w:val="004F437A"/>
    <w:rsid w:val="005106C2"/>
    <w:rsid w:val="00514C43"/>
    <w:rsid w:val="00516A0B"/>
    <w:rsid w:val="0052237D"/>
    <w:rsid w:val="005236B6"/>
    <w:rsid w:val="00527ADE"/>
    <w:rsid w:val="00531293"/>
    <w:rsid w:val="00532992"/>
    <w:rsid w:val="00535F19"/>
    <w:rsid w:val="0054283C"/>
    <w:rsid w:val="005477FA"/>
    <w:rsid w:val="00553C8F"/>
    <w:rsid w:val="0055416F"/>
    <w:rsid w:val="00554824"/>
    <w:rsid w:val="0055570A"/>
    <w:rsid w:val="0055679F"/>
    <w:rsid w:val="005634C2"/>
    <w:rsid w:val="005708A4"/>
    <w:rsid w:val="00570A4A"/>
    <w:rsid w:val="00571665"/>
    <w:rsid w:val="00571902"/>
    <w:rsid w:val="00575098"/>
    <w:rsid w:val="00592629"/>
    <w:rsid w:val="005A1A83"/>
    <w:rsid w:val="005A2265"/>
    <w:rsid w:val="005B1DB0"/>
    <w:rsid w:val="005B2340"/>
    <w:rsid w:val="005B306C"/>
    <w:rsid w:val="005B3230"/>
    <w:rsid w:val="005B4EEA"/>
    <w:rsid w:val="005B5B15"/>
    <w:rsid w:val="005B7923"/>
    <w:rsid w:val="005C27F1"/>
    <w:rsid w:val="005C6CA0"/>
    <w:rsid w:val="005D2DF4"/>
    <w:rsid w:val="005E0BB9"/>
    <w:rsid w:val="005E11FF"/>
    <w:rsid w:val="005E1D89"/>
    <w:rsid w:val="005E3D50"/>
    <w:rsid w:val="005E792C"/>
    <w:rsid w:val="005F0E74"/>
    <w:rsid w:val="0060044C"/>
    <w:rsid w:val="00603FE6"/>
    <w:rsid w:val="00620FDC"/>
    <w:rsid w:val="00621818"/>
    <w:rsid w:val="006252D1"/>
    <w:rsid w:val="0062650D"/>
    <w:rsid w:val="006301B3"/>
    <w:rsid w:val="006329C9"/>
    <w:rsid w:val="00635218"/>
    <w:rsid w:val="00636A44"/>
    <w:rsid w:val="00643DD3"/>
    <w:rsid w:val="00643FA5"/>
    <w:rsid w:val="006448E0"/>
    <w:rsid w:val="00646B49"/>
    <w:rsid w:val="00650B30"/>
    <w:rsid w:val="00651E82"/>
    <w:rsid w:val="00653C1B"/>
    <w:rsid w:val="00655202"/>
    <w:rsid w:val="00655B94"/>
    <w:rsid w:val="006638DD"/>
    <w:rsid w:val="00665083"/>
    <w:rsid w:val="006702D8"/>
    <w:rsid w:val="006778D4"/>
    <w:rsid w:val="00683059"/>
    <w:rsid w:val="0068560A"/>
    <w:rsid w:val="006862D2"/>
    <w:rsid w:val="006910CF"/>
    <w:rsid w:val="00692A0F"/>
    <w:rsid w:val="006A32B6"/>
    <w:rsid w:val="006A35E2"/>
    <w:rsid w:val="006B5700"/>
    <w:rsid w:val="006B5D3D"/>
    <w:rsid w:val="006C23B0"/>
    <w:rsid w:val="006C3D16"/>
    <w:rsid w:val="006C3FA9"/>
    <w:rsid w:val="006D76FB"/>
    <w:rsid w:val="006E13D1"/>
    <w:rsid w:val="006E15AE"/>
    <w:rsid w:val="006E4352"/>
    <w:rsid w:val="006E50F2"/>
    <w:rsid w:val="006F1B50"/>
    <w:rsid w:val="006F3A5E"/>
    <w:rsid w:val="006F7F1B"/>
    <w:rsid w:val="007019B0"/>
    <w:rsid w:val="00704A43"/>
    <w:rsid w:val="00706D0E"/>
    <w:rsid w:val="0071089F"/>
    <w:rsid w:val="00710D20"/>
    <w:rsid w:val="0071356F"/>
    <w:rsid w:val="0071426D"/>
    <w:rsid w:val="007224AD"/>
    <w:rsid w:val="007225B9"/>
    <w:rsid w:val="00722832"/>
    <w:rsid w:val="00722D34"/>
    <w:rsid w:val="00724D7B"/>
    <w:rsid w:val="0073386B"/>
    <w:rsid w:val="00734E83"/>
    <w:rsid w:val="00735418"/>
    <w:rsid w:val="007361E1"/>
    <w:rsid w:val="0074302F"/>
    <w:rsid w:val="00743E21"/>
    <w:rsid w:val="007446BF"/>
    <w:rsid w:val="00745444"/>
    <w:rsid w:val="0076059A"/>
    <w:rsid w:val="0076130C"/>
    <w:rsid w:val="00762769"/>
    <w:rsid w:val="007640A3"/>
    <w:rsid w:val="0077224E"/>
    <w:rsid w:val="0077460E"/>
    <w:rsid w:val="00777101"/>
    <w:rsid w:val="0078022E"/>
    <w:rsid w:val="00781822"/>
    <w:rsid w:val="0078361B"/>
    <w:rsid w:val="00791221"/>
    <w:rsid w:val="00791AA4"/>
    <w:rsid w:val="00794F2B"/>
    <w:rsid w:val="007973F2"/>
    <w:rsid w:val="007A2C86"/>
    <w:rsid w:val="007A4A0A"/>
    <w:rsid w:val="007A68FE"/>
    <w:rsid w:val="007A7678"/>
    <w:rsid w:val="007B0CC2"/>
    <w:rsid w:val="007B75E3"/>
    <w:rsid w:val="007C0C2A"/>
    <w:rsid w:val="007D2BDA"/>
    <w:rsid w:val="007D2BDB"/>
    <w:rsid w:val="007D64DD"/>
    <w:rsid w:val="007E091D"/>
    <w:rsid w:val="007E114D"/>
    <w:rsid w:val="007E3EA3"/>
    <w:rsid w:val="007E45F3"/>
    <w:rsid w:val="007E48C7"/>
    <w:rsid w:val="007E5405"/>
    <w:rsid w:val="007E739F"/>
    <w:rsid w:val="007F392A"/>
    <w:rsid w:val="007F4BE8"/>
    <w:rsid w:val="007F5452"/>
    <w:rsid w:val="007F720D"/>
    <w:rsid w:val="00803B23"/>
    <w:rsid w:val="0080717C"/>
    <w:rsid w:val="00816078"/>
    <w:rsid w:val="00824AA7"/>
    <w:rsid w:val="008258A2"/>
    <w:rsid w:val="008276F8"/>
    <w:rsid w:val="00830CFC"/>
    <w:rsid w:val="0083480C"/>
    <w:rsid w:val="00834C83"/>
    <w:rsid w:val="00836092"/>
    <w:rsid w:val="00837895"/>
    <w:rsid w:val="0084184A"/>
    <w:rsid w:val="0084585F"/>
    <w:rsid w:val="00846D6F"/>
    <w:rsid w:val="00856F78"/>
    <w:rsid w:val="0086617B"/>
    <w:rsid w:val="008807DA"/>
    <w:rsid w:val="00886A4F"/>
    <w:rsid w:val="00886FC3"/>
    <w:rsid w:val="00887194"/>
    <w:rsid w:val="008A0451"/>
    <w:rsid w:val="008A2474"/>
    <w:rsid w:val="008B0B39"/>
    <w:rsid w:val="008B24FD"/>
    <w:rsid w:val="008B30F5"/>
    <w:rsid w:val="008B45D4"/>
    <w:rsid w:val="008B5005"/>
    <w:rsid w:val="008D0C12"/>
    <w:rsid w:val="008D2989"/>
    <w:rsid w:val="008D6102"/>
    <w:rsid w:val="008D7157"/>
    <w:rsid w:val="008E03CB"/>
    <w:rsid w:val="008E3265"/>
    <w:rsid w:val="008E3E92"/>
    <w:rsid w:val="008E7AEF"/>
    <w:rsid w:val="008F3DEE"/>
    <w:rsid w:val="008F487E"/>
    <w:rsid w:val="008F6F9C"/>
    <w:rsid w:val="009012CD"/>
    <w:rsid w:val="009051EC"/>
    <w:rsid w:val="00906129"/>
    <w:rsid w:val="009076C5"/>
    <w:rsid w:val="009103CE"/>
    <w:rsid w:val="0091059B"/>
    <w:rsid w:val="00910B12"/>
    <w:rsid w:val="0092354E"/>
    <w:rsid w:val="009236DF"/>
    <w:rsid w:val="009237AE"/>
    <w:rsid w:val="009271BC"/>
    <w:rsid w:val="00933DD6"/>
    <w:rsid w:val="00934418"/>
    <w:rsid w:val="00944073"/>
    <w:rsid w:val="00944602"/>
    <w:rsid w:val="00952461"/>
    <w:rsid w:val="00960C1F"/>
    <w:rsid w:val="0096343B"/>
    <w:rsid w:val="009634D5"/>
    <w:rsid w:val="0096445C"/>
    <w:rsid w:val="00964D27"/>
    <w:rsid w:val="00965CD0"/>
    <w:rsid w:val="00971B57"/>
    <w:rsid w:val="00972361"/>
    <w:rsid w:val="009740E5"/>
    <w:rsid w:val="00974BF1"/>
    <w:rsid w:val="00975A7E"/>
    <w:rsid w:val="00981BC3"/>
    <w:rsid w:val="00984195"/>
    <w:rsid w:val="00984879"/>
    <w:rsid w:val="00996965"/>
    <w:rsid w:val="009A0016"/>
    <w:rsid w:val="009B0B6E"/>
    <w:rsid w:val="009B1984"/>
    <w:rsid w:val="009B31EA"/>
    <w:rsid w:val="009B6574"/>
    <w:rsid w:val="009B73CC"/>
    <w:rsid w:val="009C094F"/>
    <w:rsid w:val="009C1457"/>
    <w:rsid w:val="009C63F8"/>
    <w:rsid w:val="009D076E"/>
    <w:rsid w:val="009D62C0"/>
    <w:rsid w:val="009D7BE1"/>
    <w:rsid w:val="009E3CA5"/>
    <w:rsid w:val="009E4033"/>
    <w:rsid w:val="009F68AB"/>
    <w:rsid w:val="009F6BAA"/>
    <w:rsid w:val="00A010FE"/>
    <w:rsid w:val="00A02F77"/>
    <w:rsid w:val="00A1282A"/>
    <w:rsid w:val="00A12CA6"/>
    <w:rsid w:val="00A21B1C"/>
    <w:rsid w:val="00A22388"/>
    <w:rsid w:val="00A2392A"/>
    <w:rsid w:val="00A24553"/>
    <w:rsid w:val="00A30C13"/>
    <w:rsid w:val="00A33F3D"/>
    <w:rsid w:val="00A35C26"/>
    <w:rsid w:val="00A4179D"/>
    <w:rsid w:val="00A4399D"/>
    <w:rsid w:val="00A450EA"/>
    <w:rsid w:val="00A47F43"/>
    <w:rsid w:val="00A530F9"/>
    <w:rsid w:val="00A53265"/>
    <w:rsid w:val="00A61F1C"/>
    <w:rsid w:val="00A63627"/>
    <w:rsid w:val="00A71C31"/>
    <w:rsid w:val="00A7301F"/>
    <w:rsid w:val="00A741A6"/>
    <w:rsid w:val="00A74C62"/>
    <w:rsid w:val="00A761C9"/>
    <w:rsid w:val="00A7758C"/>
    <w:rsid w:val="00A779C5"/>
    <w:rsid w:val="00A83966"/>
    <w:rsid w:val="00A86FA9"/>
    <w:rsid w:val="00A91EB6"/>
    <w:rsid w:val="00A943EC"/>
    <w:rsid w:val="00A97C00"/>
    <w:rsid w:val="00AA1713"/>
    <w:rsid w:val="00AA4F75"/>
    <w:rsid w:val="00AA60DA"/>
    <w:rsid w:val="00AB01AA"/>
    <w:rsid w:val="00AB406F"/>
    <w:rsid w:val="00AB4C58"/>
    <w:rsid w:val="00AB58C2"/>
    <w:rsid w:val="00AC5AD2"/>
    <w:rsid w:val="00AD0C96"/>
    <w:rsid w:val="00AD123F"/>
    <w:rsid w:val="00AE1220"/>
    <w:rsid w:val="00AE7126"/>
    <w:rsid w:val="00B01B84"/>
    <w:rsid w:val="00B03FA3"/>
    <w:rsid w:val="00B043E4"/>
    <w:rsid w:val="00B102A5"/>
    <w:rsid w:val="00B11FAF"/>
    <w:rsid w:val="00B138DD"/>
    <w:rsid w:val="00B154A1"/>
    <w:rsid w:val="00B17749"/>
    <w:rsid w:val="00B26938"/>
    <w:rsid w:val="00B27644"/>
    <w:rsid w:val="00B308D5"/>
    <w:rsid w:val="00B3456D"/>
    <w:rsid w:val="00B4585F"/>
    <w:rsid w:val="00B47DEA"/>
    <w:rsid w:val="00B50D94"/>
    <w:rsid w:val="00B54940"/>
    <w:rsid w:val="00B5604C"/>
    <w:rsid w:val="00B56B42"/>
    <w:rsid w:val="00B65EDF"/>
    <w:rsid w:val="00B6709B"/>
    <w:rsid w:val="00B73DE1"/>
    <w:rsid w:val="00B75D2F"/>
    <w:rsid w:val="00B8307C"/>
    <w:rsid w:val="00B84D63"/>
    <w:rsid w:val="00B85377"/>
    <w:rsid w:val="00B90C72"/>
    <w:rsid w:val="00B90EDD"/>
    <w:rsid w:val="00B92938"/>
    <w:rsid w:val="00B96B56"/>
    <w:rsid w:val="00BA3FE6"/>
    <w:rsid w:val="00BB4278"/>
    <w:rsid w:val="00BC0D9B"/>
    <w:rsid w:val="00BC16C1"/>
    <w:rsid w:val="00BC525C"/>
    <w:rsid w:val="00BD2B59"/>
    <w:rsid w:val="00BE0C61"/>
    <w:rsid w:val="00BE4463"/>
    <w:rsid w:val="00BF1588"/>
    <w:rsid w:val="00BF5363"/>
    <w:rsid w:val="00C007D4"/>
    <w:rsid w:val="00C01251"/>
    <w:rsid w:val="00C023D9"/>
    <w:rsid w:val="00C1127C"/>
    <w:rsid w:val="00C12EDD"/>
    <w:rsid w:val="00C13779"/>
    <w:rsid w:val="00C13C52"/>
    <w:rsid w:val="00C1453A"/>
    <w:rsid w:val="00C1686E"/>
    <w:rsid w:val="00C20920"/>
    <w:rsid w:val="00C26E7E"/>
    <w:rsid w:val="00C270F3"/>
    <w:rsid w:val="00C36282"/>
    <w:rsid w:val="00C41942"/>
    <w:rsid w:val="00C41A24"/>
    <w:rsid w:val="00C440F9"/>
    <w:rsid w:val="00C4487E"/>
    <w:rsid w:val="00C45924"/>
    <w:rsid w:val="00C46850"/>
    <w:rsid w:val="00C47F9F"/>
    <w:rsid w:val="00C51046"/>
    <w:rsid w:val="00C52220"/>
    <w:rsid w:val="00C5369A"/>
    <w:rsid w:val="00C55B1A"/>
    <w:rsid w:val="00C609E1"/>
    <w:rsid w:val="00C619DD"/>
    <w:rsid w:val="00C61B52"/>
    <w:rsid w:val="00C62541"/>
    <w:rsid w:val="00C6782B"/>
    <w:rsid w:val="00C70FF5"/>
    <w:rsid w:val="00C728FF"/>
    <w:rsid w:val="00C80C00"/>
    <w:rsid w:val="00C826B0"/>
    <w:rsid w:val="00C84CB4"/>
    <w:rsid w:val="00C86806"/>
    <w:rsid w:val="00CA0E83"/>
    <w:rsid w:val="00CA57BD"/>
    <w:rsid w:val="00CB21A2"/>
    <w:rsid w:val="00CB5EC5"/>
    <w:rsid w:val="00CC1D18"/>
    <w:rsid w:val="00CD1E9F"/>
    <w:rsid w:val="00CD22AE"/>
    <w:rsid w:val="00CD453E"/>
    <w:rsid w:val="00CD4A9B"/>
    <w:rsid w:val="00CD5714"/>
    <w:rsid w:val="00CE1230"/>
    <w:rsid w:val="00CE17DD"/>
    <w:rsid w:val="00CE27EF"/>
    <w:rsid w:val="00CE4A2C"/>
    <w:rsid w:val="00CE60F5"/>
    <w:rsid w:val="00CE7203"/>
    <w:rsid w:val="00CE7BBD"/>
    <w:rsid w:val="00CF51EB"/>
    <w:rsid w:val="00CF62E9"/>
    <w:rsid w:val="00CF70FF"/>
    <w:rsid w:val="00D02DDC"/>
    <w:rsid w:val="00D15504"/>
    <w:rsid w:val="00D17EF2"/>
    <w:rsid w:val="00D222CC"/>
    <w:rsid w:val="00D25BD6"/>
    <w:rsid w:val="00D26093"/>
    <w:rsid w:val="00D26209"/>
    <w:rsid w:val="00D329B2"/>
    <w:rsid w:val="00D32D80"/>
    <w:rsid w:val="00D33C6F"/>
    <w:rsid w:val="00D34EAE"/>
    <w:rsid w:val="00D351A9"/>
    <w:rsid w:val="00D37E18"/>
    <w:rsid w:val="00D42D80"/>
    <w:rsid w:val="00D44E72"/>
    <w:rsid w:val="00D5075A"/>
    <w:rsid w:val="00D53DEC"/>
    <w:rsid w:val="00D55CEC"/>
    <w:rsid w:val="00D6332E"/>
    <w:rsid w:val="00D67E01"/>
    <w:rsid w:val="00D70924"/>
    <w:rsid w:val="00D7136C"/>
    <w:rsid w:val="00D718B3"/>
    <w:rsid w:val="00D74C7B"/>
    <w:rsid w:val="00DA16E6"/>
    <w:rsid w:val="00DB208B"/>
    <w:rsid w:val="00DB7199"/>
    <w:rsid w:val="00DC05A2"/>
    <w:rsid w:val="00DC1210"/>
    <w:rsid w:val="00DC203A"/>
    <w:rsid w:val="00DC5E48"/>
    <w:rsid w:val="00DD0F4F"/>
    <w:rsid w:val="00DD1082"/>
    <w:rsid w:val="00DD432B"/>
    <w:rsid w:val="00DE0DA8"/>
    <w:rsid w:val="00DE3421"/>
    <w:rsid w:val="00DE5886"/>
    <w:rsid w:val="00DE7CEF"/>
    <w:rsid w:val="00E01C70"/>
    <w:rsid w:val="00E12825"/>
    <w:rsid w:val="00E14784"/>
    <w:rsid w:val="00E22AFB"/>
    <w:rsid w:val="00E2401B"/>
    <w:rsid w:val="00E25629"/>
    <w:rsid w:val="00E274BD"/>
    <w:rsid w:val="00E3666F"/>
    <w:rsid w:val="00E3719C"/>
    <w:rsid w:val="00E4048D"/>
    <w:rsid w:val="00E429E3"/>
    <w:rsid w:val="00E42F73"/>
    <w:rsid w:val="00E631DA"/>
    <w:rsid w:val="00E704EC"/>
    <w:rsid w:val="00E71371"/>
    <w:rsid w:val="00E73018"/>
    <w:rsid w:val="00E73729"/>
    <w:rsid w:val="00E767C7"/>
    <w:rsid w:val="00E76D32"/>
    <w:rsid w:val="00E8077E"/>
    <w:rsid w:val="00E80FFD"/>
    <w:rsid w:val="00E871CE"/>
    <w:rsid w:val="00E87CD2"/>
    <w:rsid w:val="00E92794"/>
    <w:rsid w:val="00E95BA2"/>
    <w:rsid w:val="00EA0372"/>
    <w:rsid w:val="00EA17C4"/>
    <w:rsid w:val="00EA3DF1"/>
    <w:rsid w:val="00EA7082"/>
    <w:rsid w:val="00EB02C4"/>
    <w:rsid w:val="00EB6CC6"/>
    <w:rsid w:val="00EC0B8F"/>
    <w:rsid w:val="00EC7AB8"/>
    <w:rsid w:val="00ED258D"/>
    <w:rsid w:val="00ED79B2"/>
    <w:rsid w:val="00EE5CF1"/>
    <w:rsid w:val="00EF0DCF"/>
    <w:rsid w:val="00EF19E7"/>
    <w:rsid w:val="00EF7D71"/>
    <w:rsid w:val="00F01E96"/>
    <w:rsid w:val="00F044A0"/>
    <w:rsid w:val="00F15D61"/>
    <w:rsid w:val="00F16217"/>
    <w:rsid w:val="00F20710"/>
    <w:rsid w:val="00F2344C"/>
    <w:rsid w:val="00F23493"/>
    <w:rsid w:val="00F2732A"/>
    <w:rsid w:val="00F32A53"/>
    <w:rsid w:val="00F35DE0"/>
    <w:rsid w:val="00F41339"/>
    <w:rsid w:val="00F43694"/>
    <w:rsid w:val="00F44FAF"/>
    <w:rsid w:val="00F572F7"/>
    <w:rsid w:val="00F61066"/>
    <w:rsid w:val="00F722E4"/>
    <w:rsid w:val="00F73570"/>
    <w:rsid w:val="00F74172"/>
    <w:rsid w:val="00F74C2F"/>
    <w:rsid w:val="00F77840"/>
    <w:rsid w:val="00F77B55"/>
    <w:rsid w:val="00F8074D"/>
    <w:rsid w:val="00F84414"/>
    <w:rsid w:val="00F85E5F"/>
    <w:rsid w:val="00F869A9"/>
    <w:rsid w:val="00F9405F"/>
    <w:rsid w:val="00F97233"/>
    <w:rsid w:val="00FA3F42"/>
    <w:rsid w:val="00FA73FB"/>
    <w:rsid w:val="00FB1F39"/>
    <w:rsid w:val="00FB25E7"/>
    <w:rsid w:val="00FC18A6"/>
    <w:rsid w:val="00FC21A1"/>
    <w:rsid w:val="00FC2B96"/>
    <w:rsid w:val="00FC3EC1"/>
    <w:rsid w:val="00FC5B7A"/>
    <w:rsid w:val="00FC7A7C"/>
    <w:rsid w:val="00FD3564"/>
    <w:rsid w:val="00FD525D"/>
    <w:rsid w:val="00FD722B"/>
    <w:rsid w:val="00FE03B8"/>
    <w:rsid w:val="00FE3D41"/>
    <w:rsid w:val="00FF27D5"/>
    <w:rsid w:val="00FF6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6EC6831"/>
  <w15:docId w15:val="{06F6D7D3-FC32-C441-8C59-5EFA7A9C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27B3B"/>
    <w:pPr>
      <w:widowControl w:val="0"/>
    </w:pPr>
    <w:rPr>
      <w:rFonts w:ascii="Courier New" w:hAnsi="Courier New"/>
      <w:snapToGrid w:val="0"/>
      <w:sz w:val="24"/>
    </w:rPr>
  </w:style>
  <w:style w:type="paragraph" w:styleId="Kop1">
    <w:name w:val="heading 1"/>
    <w:basedOn w:val="Standaard"/>
    <w:next w:val="Standaard"/>
    <w:qFormat/>
    <w:pPr>
      <w:keepNext/>
      <w:tabs>
        <w:tab w:val="center" w:pos="0"/>
        <w:tab w:val="left" w:pos="851"/>
        <w:tab w:val="left" w:pos="1701"/>
        <w:tab w:val="left" w:pos="2552"/>
        <w:tab w:val="left" w:pos="3403"/>
        <w:tab w:val="left" w:pos="3758"/>
        <w:tab w:val="left" w:pos="4017"/>
        <w:tab w:val="left" w:pos="4254"/>
        <w:tab w:val="left" w:pos="5105"/>
        <w:tab w:val="left" w:pos="5955"/>
        <w:tab w:val="left" w:pos="6806"/>
        <w:tab w:val="left" w:pos="7657"/>
        <w:tab w:val="left" w:pos="8508"/>
      </w:tabs>
      <w:outlineLvl w:val="0"/>
    </w:pPr>
    <w:rPr>
      <w:rFonts w:ascii="Times New Roman" w:hAnsi="Times New Roman"/>
      <w:b/>
      <w:sz w:val="23"/>
    </w:rPr>
  </w:style>
  <w:style w:type="paragraph" w:styleId="Kop2">
    <w:name w:val="heading 2"/>
    <w:basedOn w:val="Standaard"/>
    <w:next w:val="Standaard"/>
    <w:qFormat/>
    <w:pPr>
      <w:keepNext/>
      <w:tabs>
        <w:tab w:val="left" w:pos="0"/>
        <w:tab w:val="left" w:pos="851"/>
        <w:tab w:val="left" w:pos="1701"/>
        <w:tab w:val="left" w:pos="2552"/>
        <w:tab w:val="left" w:pos="3403"/>
        <w:tab w:val="left" w:pos="3758"/>
        <w:tab w:val="left" w:pos="4017"/>
        <w:tab w:val="left" w:pos="4254"/>
        <w:tab w:val="left" w:pos="5105"/>
        <w:tab w:val="left" w:pos="5955"/>
        <w:tab w:val="left" w:pos="6806"/>
        <w:tab w:val="left" w:pos="7657"/>
        <w:tab w:val="left" w:pos="8508"/>
      </w:tabs>
      <w:jc w:val="center"/>
      <w:outlineLvl w:val="1"/>
    </w:pPr>
    <w:rPr>
      <w:rFonts w:ascii="Times New Roman" w:hAnsi="Times New Roman"/>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character" w:customStyle="1" w:styleId="Document8">
    <w:name w:val="Document 8"/>
    <w:basedOn w:val="Standaardalinea-lettertype"/>
  </w:style>
  <w:style w:type="character" w:customStyle="1" w:styleId="Document4">
    <w:name w:val="Document 4"/>
    <w:rPr>
      <w:b/>
      <w:i/>
      <w:sz w:val="24"/>
    </w:rPr>
  </w:style>
  <w:style w:type="character" w:customStyle="1" w:styleId="Document6">
    <w:name w:val="Document 6"/>
    <w:basedOn w:val="Standaardalinea-lettertype"/>
  </w:style>
  <w:style w:type="character" w:customStyle="1" w:styleId="Document5">
    <w:name w:val="Document 5"/>
    <w:basedOn w:val="Standaardalinea-lettertype"/>
  </w:style>
  <w:style w:type="character" w:customStyle="1" w:styleId="Document2">
    <w:name w:val="Document 2"/>
    <w:rPr>
      <w:rFonts w:ascii="Courier New" w:hAnsi="Courier New"/>
      <w:noProof w:val="0"/>
      <w:sz w:val="24"/>
      <w:lang w:val="en-US"/>
    </w:rPr>
  </w:style>
  <w:style w:type="character" w:customStyle="1" w:styleId="Document7">
    <w:name w:val="Document 7"/>
    <w:basedOn w:val="Standaardalinea-lettertype"/>
  </w:style>
  <w:style w:type="character" w:customStyle="1" w:styleId="Bibliogrphy">
    <w:name w:val="Bibliogrphy"/>
    <w:basedOn w:val="Standaardalinea-lettertype"/>
  </w:style>
  <w:style w:type="character" w:customStyle="1" w:styleId="RightPar1">
    <w:name w:val="Right Par 1"/>
    <w:basedOn w:val="Standaardalinea-lettertype"/>
  </w:style>
  <w:style w:type="character" w:customStyle="1" w:styleId="RightPar2">
    <w:name w:val="Right Par 2"/>
    <w:basedOn w:val="Standaardalinea-lettertype"/>
  </w:style>
  <w:style w:type="character" w:customStyle="1" w:styleId="Document3">
    <w:name w:val="Document 3"/>
    <w:rPr>
      <w:rFonts w:ascii="Courier New" w:hAnsi="Courier New"/>
      <w:noProof w:val="0"/>
      <w:sz w:val="24"/>
      <w:lang w:val="en-US"/>
    </w:rPr>
  </w:style>
  <w:style w:type="character" w:customStyle="1" w:styleId="RightPar3">
    <w:name w:val="Right Par 3"/>
    <w:basedOn w:val="Standaardalinea-lettertype"/>
  </w:style>
  <w:style w:type="character" w:customStyle="1" w:styleId="RightPar4">
    <w:name w:val="Right Par 4"/>
    <w:basedOn w:val="Standaardalinea-lettertype"/>
  </w:style>
  <w:style w:type="character" w:customStyle="1" w:styleId="RightPar5">
    <w:name w:val="Right Par 5"/>
    <w:basedOn w:val="Standaardalinea-lettertype"/>
  </w:style>
  <w:style w:type="character" w:customStyle="1" w:styleId="RightPar6">
    <w:name w:val="Right Par 6"/>
    <w:basedOn w:val="Standaardalinea-lettertype"/>
  </w:style>
  <w:style w:type="character" w:customStyle="1" w:styleId="RightPar7">
    <w:name w:val="Right Par 7"/>
    <w:basedOn w:val="Standaardalinea-lettertype"/>
  </w:style>
  <w:style w:type="character" w:customStyle="1" w:styleId="RightPar8">
    <w:name w:val="Right Par 8"/>
    <w:basedOn w:val="Standaardalinea-lettertype"/>
  </w:style>
  <w:style w:type="paragraph" w:customStyle="1" w:styleId="Document1">
    <w:name w:val="Document 1"/>
    <w:pPr>
      <w:keepNext/>
      <w:keepLines/>
      <w:widowControl w:val="0"/>
      <w:tabs>
        <w:tab w:val="left" w:pos="-720"/>
      </w:tabs>
      <w:suppressAutoHyphens/>
    </w:pPr>
    <w:rPr>
      <w:rFonts w:ascii="Courier New" w:hAnsi="Courier New"/>
      <w:snapToGrid w:val="0"/>
      <w:sz w:val="24"/>
      <w:lang w:val="en-US"/>
    </w:rPr>
  </w:style>
  <w:style w:type="character" w:customStyle="1" w:styleId="DocInit">
    <w:name w:val="Doc Init"/>
    <w:basedOn w:val="Standaardalinea-lettertype"/>
  </w:style>
  <w:style w:type="character" w:customStyle="1" w:styleId="TechInit">
    <w:name w:val="Tech Init"/>
    <w:rPr>
      <w:rFonts w:ascii="Courier New" w:hAnsi="Courier New"/>
      <w:noProof w:val="0"/>
      <w:sz w:val="24"/>
      <w:lang w:val="en-US"/>
    </w:rPr>
  </w:style>
  <w:style w:type="character" w:customStyle="1" w:styleId="Technical5">
    <w:name w:val="Technical 5"/>
    <w:basedOn w:val="Standaardalinea-lettertype"/>
  </w:style>
  <w:style w:type="character" w:customStyle="1" w:styleId="Technical6">
    <w:name w:val="Technical 6"/>
    <w:basedOn w:val="Standaardalinea-lettertype"/>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Standaardalinea-lettertype"/>
  </w:style>
  <w:style w:type="character" w:customStyle="1" w:styleId="Technical1">
    <w:name w:val="Technical 1"/>
    <w:rPr>
      <w:rFonts w:ascii="Courier New" w:hAnsi="Courier New"/>
      <w:noProof w:val="0"/>
      <w:sz w:val="24"/>
      <w:lang w:val="en-US"/>
    </w:rPr>
  </w:style>
  <w:style w:type="character" w:customStyle="1" w:styleId="Technical7">
    <w:name w:val="Technical 7"/>
    <w:basedOn w:val="Standaardalinea-lettertype"/>
  </w:style>
  <w:style w:type="character" w:customStyle="1" w:styleId="Technical8">
    <w:name w:val="Technical 8"/>
    <w:basedOn w:val="Standaardalinea-lettertype"/>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Titel">
    <w:name w:val="Title"/>
    <w:basedOn w:val="Standaard"/>
    <w:qFormat/>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pPr>
    <w:rPr>
      <w:rFonts w:ascii="Times New Roman" w:hAnsi="Times New Roman"/>
      <w:b/>
      <w:sz w:val="23"/>
      <w:u w:val="single"/>
    </w:rPr>
  </w:style>
  <w:style w:type="paragraph" w:styleId="Plattetekst">
    <w:name w:val="Body Text"/>
    <w:basedOn w:val="Standaard"/>
    <w:pPr>
      <w:tabs>
        <w:tab w:val="left" w:pos="0"/>
        <w:tab w:val="left" w:pos="851"/>
        <w:tab w:val="left" w:pos="1701"/>
        <w:tab w:val="left" w:pos="2552"/>
        <w:tab w:val="left" w:pos="3403"/>
        <w:tab w:val="left" w:pos="3758"/>
        <w:tab w:val="left" w:pos="4017"/>
        <w:tab w:val="left" w:pos="4254"/>
        <w:tab w:val="left" w:pos="5105"/>
        <w:tab w:val="left" w:pos="5955"/>
        <w:tab w:val="left" w:pos="6806"/>
        <w:tab w:val="left" w:pos="7657"/>
        <w:tab w:val="left" w:pos="8508"/>
      </w:tabs>
    </w:pPr>
    <w:rPr>
      <w:rFonts w:ascii="Times New Roman" w:hAnsi="Times New Roman"/>
      <w:sz w:val="23"/>
    </w:rPr>
  </w:style>
  <w:style w:type="paragraph" w:styleId="Plattetekstinspringen">
    <w:name w:val="Body Text Indent"/>
    <w:basedOn w:val="Standaard"/>
    <w:pPr>
      <w:tabs>
        <w:tab w:val="left" w:pos="0"/>
        <w:tab w:val="left" w:pos="851"/>
        <w:tab w:val="left" w:pos="1701"/>
        <w:tab w:val="left" w:pos="2552"/>
        <w:tab w:val="left" w:pos="3403"/>
        <w:tab w:val="left" w:pos="3758"/>
        <w:tab w:val="left" w:pos="4017"/>
        <w:tab w:val="left" w:pos="4254"/>
        <w:tab w:val="left" w:pos="5105"/>
        <w:tab w:val="left" w:pos="5955"/>
        <w:tab w:val="left" w:pos="6806"/>
        <w:tab w:val="left" w:pos="7657"/>
        <w:tab w:val="left" w:pos="8508"/>
      </w:tabs>
      <w:ind w:left="850" w:hanging="850"/>
    </w:pPr>
    <w:rPr>
      <w:rFonts w:ascii="Times New Roman" w:hAnsi="Times New Roman"/>
      <w:sz w:val="23"/>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2">
    <w:name w:val="Body Text Indent 2"/>
    <w:basedOn w:val="Standaard"/>
    <w:pPr>
      <w:tabs>
        <w:tab w:val="left" w:pos="0"/>
        <w:tab w:val="left" w:pos="851"/>
        <w:tab w:val="left" w:pos="1701"/>
        <w:tab w:val="left" w:pos="2552"/>
        <w:tab w:val="left" w:pos="3403"/>
        <w:tab w:val="left" w:pos="3758"/>
        <w:tab w:val="left" w:pos="4017"/>
        <w:tab w:val="left" w:pos="4254"/>
        <w:tab w:val="left" w:pos="5105"/>
        <w:tab w:val="left" w:pos="5955"/>
        <w:tab w:val="left" w:pos="6806"/>
        <w:tab w:val="left" w:pos="7657"/>
        <w:tab w:val="left" w:pos="8508"/>
      </w:tabs>
      <w:ind w:left="850" w:hanging="850"/>
    </w:pPr>
    <w:rPr>
      <w:rFonts w:ascii="Times New Roman" w:hAnsi="Times New Roman"/>
      <w:i/>
      <w:sz w:val="23"/>
    </w:rPr>
  </w:style>
  <w:style w:type="paragraph" w:styleId="Plattetekstinspringen3">
    <w:name w:val="Body Text Indent 3"/>
    <w:basedOn w:val="Standaard"/>
    <w:pPr>
      <w:ind w:left="850" w:firstLine="1"/>
    </w:pPr>
    <w:rPr>
      <w:rFonts w:ascii="Times New Roman" w:hAnsi="Times New Roman"/>
      <w:i/>
      <w:sz w:val="23"/>
    </w:rPr>
  </w:style>
  <w:style w:type="paragraph" w:styleId="Ballontekst">
    <w:name w:val="Balloon Text"/>
    <w:basedOn w:val="Standaard"/>
    <w:semiHidden/>
    <w:rsid w:val="003E4B84"/>
    <w:rPr>
      <w:rFonts w:ascii="Tahoma" w:hAnsi="Tahoma" w:cs="Tahoma"/>
      <w:sz w:val="16"/>
      <w:szCs w:val="16"/>
    </w:rPr>
  </w:style>
  <w:style w:type="character" w:styleId="Paginanummer">
    <w:name w:val="page number"/>
    <w:basedOn w:val="Standaardalinea-lettertype"/>
    <w:rsid w:val="00CD1E9F"/>
  </w:style>
  <w:style w:type="table" w:styleId="Tabelraster">
    <w:name w:val="Table Grid"/>
    <w:basedOn w:val="Standaardtabel"/>
    <w:rsid w:val="007228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F9405F"/>
    <w:rPr>
      <w:sz w:val="16"/>
      <w:szCs w:val="16"/>
    </w:rPr>
  </w:style>
  <w:style w:type="paragraph" w:styleId="Tekstopmerking">
    <w:name w:val="annotation text"/>
    <w:basedOn w:val="Standaard"/>
    <w:link w:val="TekstopmerkingChar"/>
    <w:rsid w:val="00F9405F"/>
    <w:rPr>
      <w:sz w:val="20"/>
    </w:rPr>
  </w:style>
  <w:style w:type="character" w:customStyle="1" w:styleId="TekstopmerkingChar">
    <w:name w:val="Tekst opmerking Char"/>
    <w:link w:val="Tekstopmerking"/>
    <w:rsid w:val="00F9405F"/>
    <w:rPr>
      <w:rFonts w:ascii="Courier New" w:hAnsi="Courier New"/>
      <w:snapToGrid w:val="0"/>
    </w:rPr>
  </w:style>
  <w:style w:type="paragraph" w:styleId="Onderwerpvanopmerking">
    <w:name w:val="annotation subject"/>
    <w:basedOn w:val="Tekstopmerking"/>
    <w:next w:val="Tekstopmerking"/>
    <w:link w:val="OnderwerpvanopmerkingChar"/>
    <w:rsid w:val="00F9405F"/>
    <w:rPr>
      <w:b/>
      <w:bCs/>
    </w:rPr>
  </w:style>
  <w:style w:type="character" w:customStyle="1" w:styleId="OnderwerpvanopmerkingChar">
    <w:name w:val="Onderwerp van opmerking Char"/>
    <w:link w:val="Onderwerpvanopmerking"/>
    <w:rsid w:val="00F9405F"/>
    <w:rPr>
      <w:rFonts w:ascii="Courier New" w:hAnsi="Courier New"/>
      <w:b/>
      <w:bCs/>
      <w:snapToGrid w:val="0"/>
    </w:rPr>
  </w:style>
  <w:style w:type="paragraph" w:styleId="Lijstalinea">
    <w:name w:val="List Paragraph"/>
    <w:basedOn w:val="Standaard"/>
    <w:uiPriority w:val="34"/>
    <w:qFormat/>
    <w:rsid w:val="00571665"/>
    <w:pPr>
      <w:ind w:left="720"/>
      <w:contextualSpacing/>
    </w:pPr>
  </w:style>
  <w:style w:type="paragraph" w:styleId="Geenafstand">
    <w:name w:val="No Spacing"/>
    <w:uiPriority w:val="1"/>
    <w:qFormat/>
    <w:rsid w:val="0086617B"/>
    <w:rPr>
      <w:rFonts w:ascii="Arial" w:eastAsia="Calibri" w:hAnsi="Arial" w:cs="Arial"/>
    </w:rPr>
  </w:style>
  <w:style w:type="paragraph" w:styleId="Tekstzonderopmaak">
    <w:name w:val="Plain Text"/>
    <w:basedOn w:val="Standaard"/>
    <w:link w:val="TekstzonderopmaakChar"/>
    <w:uiPriority w:val="99"/>
    <w:unhideWhenUsed/>
    <w:rsid w:val="00193C83"/>
    <w:pPr>
      <w:widowControl/>
    </w:pPr>
    <w:rPr>
      <w:rFonts w:ascii="Consolas" w:hAnsi="Consolas"/>
      <w:snapToGrid/>
      <w:sz w:val="21"/>
      <w:szCs w:val="21"/>
    </w:rPr>
  </w:style>
  <w:style w:type="character" w:customStyle="1" w:styleId="TekstzonderopmaakChar">
    <w:name w:val="Tekst zonder opmaak Char"/>
    <w:basedOn w:val="Standaardalinea-lettertype"/>
    <w:link w:val="Tekstzonderopmaak"/>
    <w:uiPriority w:val="99"/>
    <w:rsid w:val="00193C83"/>
    <w:rPr>
      <w:rFonts w:ascii="Consolas" w:hAnsi="Consolas"/>
      <w:sz w:val="21"/>
      <w:szCs w:val="21"/>
    </w:rPr>
  </w:style>
  <w:style w:type="paragraph" w:customStyle="1" w:styleId="Default">
    <w:name w:val="Default"/>
    <w:rsid w:val="00603FE6"/>
    <w:pPr>
      <w:autoSpaceDE w:val="0"/>
      <w:autoSpaceDN w:val="0"/>
      <w:adjustRightInd w:val="0"/>
    </w:pPr>
    <w:rPr>
      <w:rFonts w:ascii="Arial" w:hAnsi="Arial" w:cs="Arial"/>
      <w:color w:val="000000"/>
      <w:sz w:val="24"/>
      <w:szCs w:val="24"/>
    </w:rPr>
  </w:style>
  <w:style w:type="character" w:styleId="Voetnootmarkering">
    <w:name w:val="footnote reference"/>
    <w:basedOn w:val="Standaardalinea-lettertype"/>
    <w:semiHidden/>
    <w:unhideWhenUsed/>
    <w:rsid w:val="00600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16850">
      <w:bodyDiv w:val="1"/>
      <w:marLeft w:val="0"/>
      <w:marRight w:val="0"/>
      <w:marTop w:val="0"/>
      <w:marBottom w:val="0"/>
      <w:divBdr>
        <w:top w:val="none" w:sz="0" w:space="0" w:color="auto"/>
        <w:left w:val="none" w:sz="0" w:space="0" w:color="auto"/>
        <w:bottom w:val="none" w:sz="0" w:space="0" w:color="auto"/>
        <w:right w:val="none" w:sz="0" w:space="0" w:color="auto"/>
      </w:divBdr>
      <w:divsChild>
        <w:div w:id="1813020413">
          <w:marLeft w:val="0"/>
          <w:marRight w:val="0"/>
          <w:marTop w:val="0"/>
          <w:marBottom w:val="0"/>
          <w:divBdr>
            <w:top w:val="none" w:sz="0" w:space="0" w:color="auto"/>
            <w:left w:val="none" w:sz="0" w:space="0" w:color="auto"/>
            <w:bottom w:val="none" w:sz="0" w:space="0" w:color="auto"/>
            <w:right w:val="none" w:sz="0" w:space="0" w:color="auto"/>
          </w:divBdr>
          <w:divsChild>
            <w:div w:id="1771660144">
              <w:marLeft w:val="0"/>
              <w:marRight w:val="0"/>
              <w:marTop w:val="0"/>
              <w:marBottom w:val="0"/>
              <w:divBdr>
                <w:top w:val="none" w:sz="0" w:space="0" w:color="auto"/>
                <w:left w:val="none" w:sz="0" w:space="0" w:color="auto"/>
                <w:bottom w:val="none" w:sz="0" w:space="0" w:color="auto"/>
                <w:right w:val="none" w:sz="0" w:space="0" w:color="auto"/>
              </w:divBdr>
              <w:divsChild>
                <w:div w:id="224338198">
                  <w:marLeft w:val="0"/>
                  <w:marRight w:val="0"/>
                  <w:marTop w:val="0"/>
                  <w:marBottom w:val="0"/>
                  <w:divBdr>
                    <w:top w:val="none" w:sz="0" w:space="0" w:color="auto"/>
                    <w:left w:val="none" w:sz="0" w:space="0" w:color="auto"/>
                    <w:bottom w:val="none" w:sz="0" w:space="0" w:color="auto"/>
                    <w:right w:val="none" w:sz="0" w:space="0" w:color="auto"/>
                  </w:divBdr>
                  <w:divsChild>
                    <w:div w:id="1095859910">
                      <w:marLeft w:val="0"/>
                      <w:marRight w:val="0"/>
                      <w:marTop w:val="0"/>
                      <w:marBottom w:val="0"/>
                      <w:divBdr>
                        <w:top w:val="none" w:sz="0" w:space="0" w:color="auto"/>
                        <w:left w:val="none" w:sz="0" w:space="0" w:color="auto"/>
                        <w:bottom w:val="none" w:sz="0" w:space="0" w:color="auto"/>
                        <w:right w:val="none" w:sz="0" w:space="0" w:color="auto"/>
                      </w:divBdr>
                      <w:divsChild>
                        <w:div w:id="1835335685">
                          <w:marLeft w:val="0"/>
                          <w:marRight w:val="0"/>
                          <w:marTop w:val="0"/>
                          <w:marBottom w:val="0"/>
                          <w:divBdr>
                            <w:top w:val="none" w:sz="0" w:space="0" w:color="auto"/>
                            <w:left w:val="none" w:sz="0" w:space="0" w:color="auto"/>
                            <w:bottom w:val="none" w:sz="0" w:space="0" w:color="auto"/>
                            <w:right w:val="none" w:sz="0" w:space="0" w:color="auto"/>
                          </w:divBdr>
                          <w:divsChild>
                            <w:div w:id="215627199">
                              <w:marLeft w:val="0"/>
                              <w:marRight w:val="0"/>
                              <w:marTop w:val="0"/>
                              <w:marBottom w:val="0"/>
                              <w:divBdr>
                                <w:top w:val="none" w:sz="0" w:space="0" w:color="auto"/>
                                <w:left w:val="none" w:sz="0" w:space="0" w:color="auto"/>
                                <w:bottom w:val="none" w:sz="0" w:space="0" w:color="auto"/>
                                <w:right w:val="none" w:sz="0" w:space="0" w:color="auto"/>
                              </w:divBdr>
                              <w:divsChild>
                                <w:div w:id="794520173">
                                  <w:marLeft w:val="0"/>
                                  <w:marRight w:val="0"/>
                                  <w:marTop w:val="0"/>
                                  <w:marBottom w:val="0"/>
                                  <w:divBdr>
                                    <w:top w:val="none" w:sz="0" w:space="0" w:color="auto"/>
                                    <w:left w:val="none" w:sz="0" w:space="0" w:color="auto"/>
                                    <w:bottom w:val="none" w:sz="0" w:space="0" w:color="auto"/>
                                    <w:right w:val="none" w:sz="0" w:space="0" w:color="auto"/>
                                  </w:divBdr>
                                  <w:divsChild>
                                    <w:div w:id="974680947">
                                      <w:marLeft w:val="960"/>
                                      <w:marRight w:val="0"/>
                                      <w:marTop w:val="0"/>
                                      <w:marBottom w:val="0"/>
                                      <w:divBdr>
                                        <w:top w:val="none" w:sz="0" w:space="0" w:color="auto"/>
                                        <w:left w:val="none" w:sz="0" w:space="0" w:color="auto"/>
                                        <w:bottom w:val="none" w:sz="0" w:space="0" w:color="auto"/>
                                        <w:right w:val="none" w:sz="0" w:space="0" w:color="auto"/>
                                      </w:divBdr>
                                      <w:divsChild>
                                        <w:div w:id="481233518">
                                          <w:marLeft w:val="1440"/>
                                          <w:marRight w:val="0"/>
                                          <w:marTop w:val="0"/>
                                          <w:marBottom w:val="0"/>
                                          <w:divBdr>
                                            <w:top w:val="none" w:sz="0" w:space="0" w:color="auto"/>
                                            <w:left w:val="none" w:sz="0" w:space="0" w:color="auto"/>
                                            <w:bottom w:val="none" w:sz="0" w:space="0" w:color="auto"/>
                                            <w:right w:val="none" w:sz="0" w:space="0" w:color="auto"/>
                                          </w:divBdr>
                                        </w:div>
                                        <w:div w:id="1197431510">
                                          <w:marLeft w:val="1440"/>
                                          <w:marRight w:val="0"/>
                                          <w:marTop w:val="0"/>
                                          <w:marBottom w:val="0"/>
                                          <w:divBdr>
                                            <w:top w:val="none" w:sz="0" w:space="0" w:color="auto"/>
                                            <w:left w:val="none" w:sz="0" w:space="0" w:color="auto"/>
                                            <w:bottom w:val="none" w:sz="0" w:space="0" w:color="auto"/>
                                            <w:right w:val="none" w:sz="0" w:space="0" w:color="auto"/>
                                          </w:divBdr>
                                        </w:div>
                                        <w:div w:id="200508957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094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89A5-EFD4-B14C-93C5-D7EA0937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6287</Words>
  <Characters>34579</Characters>
  <Application>Microsoft Office Word</Application>
  <DocSecurity>0</DocSecurity>
  <Lines>288</Lines>
  <Paragraphs>81</Paragraphs>
  <ScaleCrop>false</ScaleCrop>
  <HeadingPairs>
    <vt:vector size="2" baseType="variant">
      <vt:variant>
        <vt:lpstr>Titel</vt:lpstr>
      </vt:variant>
      <vt:variant>
        <vt:i4>1</vt:i4>
      </vt:variant>
    </vt:vector>
  </HeadingPairs>
  <TitlesOfParts>
    <vt:vector size="1" baseType="lpstr">
      <vt:lpstr>OVEREENKOMST TOT VERKOOP EN OVERDRACHT VAN DE BLOOT-EIGENDOM</vt:lpstr>
    </vt:vector>
  </TitlesOfParts>
  <Company>Gemeente Vlaardingen</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TOT VERKOOP EN OVERDRACHT VAN DE BLOOT-EIGENDOM</dc:title>
  <dc:creator>Facilitaire Dienst</dc:creator>
  <cp:lastModifiedBy>Haverkamp, Marianne</cp:lastModifiedBy>
  <cp:revision>3</cp:revision>
  <cp:lastPrinted>2020-09-18T12:06:00Z</cp:lastPrinted>
  <dcterms:created xsi:type="dcterms:W3CDTF">2022-02-24T12:36:00Z</dcterms:created>
  <dcterms:modified xsi:type="dcterms:W3CDTF">2022-02-24T12:57:00Z</dcterms:modified>
</cp:coreProperties>
</file>