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0993" w:rsidP="27F3B923" w:rsidRDefault="009140BE" w14:paraId="24ACC81A" w14:textId="52960577" w14:noSpellErr="1">
      <w:pPr>
        <w:ind w:left="0" w:firstLine="0"/>
        <w:rPr>
          <w:rFonts w:ascii="Arial" w:hAnsi="Arial" w:eastAsia="Arial" w:cs="Arial"/>
          <w:b w:val="1"/>
          <w:bCs w:val="1"/>
          <w:sz w:val="30"/>
          <w:szCs w:val="30"/>
        </w:rPr>
      </w:pPr>
      <w:r w:rsidRPr="27F3B923" w:rsidR="009140BE">
        <w:rPr>
          <w:rFonts w:ascii="Arial" w:hAnsi="Arial" w:eastAsia="Arial" w:cs="Arial"/>
          <w:b w:val="1"/>
          <w:bCs w:val="1"/>
          <w:sz w:val="30"/>
          <w:szCs w:val="30"/>
        </w:rPr>
        <w:t xml:space="preserve">Bijlage </w:t>
      </w:r>
      <w:r w:rsidRPr="27F3B923" w:rsidR="00F5101F">
        <w:rPr>
          <w:rFonts w:ascii="Arial" w:hAnsi="Arial" w:eastAsia="Arial" w:cs="Arial"/>
          <w:b w:val="1"/>
          <w:bCs w:val="1"/>
          <w:sz w:val="30"/>
          <w:szCs w:val="30"/>
        </w:rPr>
        <w:t>2 Koppelingenlijst</w:t>
      </w:r>
    </w:p>
    <w:p w:rsidR="00F5101F" w:rsidP="00693C9B" w:rsidRDefault="00F5101F" w14:paraId="605C91AD" w14:textId="69ED6B99">
      <w:pPr>
        <w:ind w:left="0" w:firstLine="0"/>
      </w:pPr>
    </w:p>
    <w:tbl>
      <w:tblPr>
        <w:tblStyle w:val="Tabelraster"/>
        <w:tblW w:w="8799" w:type="dxa"/>
        <w:tblLayout w:type="fixed"/>
        <w:tblLook w:val="04A0" w:firstRow="1" w:lastRow="0" w:firstColumn="1" w:lastColumn="0" w:noHBand="0" w:noVBand="1"/>
      </w:tblPr>
      <w:tblGrid>
        <w:gridCol w:w="476"/>
        <w:gridCol w:w="2042"/>
        <w:gridCol w:w="4324"/>
        <w:gridCol w:w="1957"/>
      </w:tblGrid>
      <w:tr w:rsidRPr="00F5101F" w:rsidR="00F5101F" w:rsidTr="002B41F0" w14:paraId="2E0706C9" w14:textId="77777777">
        <w:trPr>
          <w:trHeight w:val="290"/>
        </w:trPr>
        <w:tc>
          <w:tcPr>
            <w:tcW w:w="476" w:type="dxa"/>
            <w:noWrap/>
            <w:hideMark/>
          </w:tcPr>
          <w:p w:rsidRPr="00F5101F" w:rsidR="00F5101F" w:rsidP="00F5101F" w:rsidRDefault="00F5101F" w14:paraId="035490BD" w14:textId="77777777">
            <w:pPr>
              <w:spacing w:line="260" w:lineRule="atLeast"/>
              <w:ind w:left="0" w:firstLine="0"/>
            </w:pPr>
            <w:r w:rsidRPr="00F5101F">
              <w:t>NR</w:t>
            </w:r>
          </w:p>
        </w:tc>
        <w:tc>
          <w:tcPr>
            <w:tcW w:w="2042" w:type="dxa"/>
            <w:noWrap/>
            <w:hideMark/>
          </w:tcPr>
          <w:p w:rsidRPr="00F5101F" w:rsidR="00F5101F" w:rsidP="00F5101F" w:rsidRDefault="00F5101F" w14:paraId="5E416678" w14:textId="77777777">
            <w:pPr>
              <w:spacing w:line="260" w:lineRule="atLeast"/>
              <w:ind w:left="0" w:firstLine="0"/>
            </w:pPr>
            <w:r w:rsidRPr="00F5101F">
              <w:t>Systeem</w:t>
            </w:r>
          </w:p>
        </w:tc>
        <w:tc>
          <w:tcPr>
            <w:tcW w:w="4324" w:type="dxa"/>
            <w:hideMark/>
          </w:tcPr>
          <w:p w:rsidRPr="00F5101F" w:rsidR="00F5101F" w:rsidP="00F5101F" w:rsidRDefault="00F5101F" w14:paraId="0E04F233" w14:textId="77777777">
            <w:pPr>
              <w:spacing w:line="260" w:lineRule="atLeast"/>
              <w:ind w:left="0" w:firstLine="0"/>
            </w:pPr>
            <w:r w:rsidRPr="00F5101F">
              <w:t>Omschrijving</w:t>
            </w:r>
          </w:p>
        </w:tc>
        <w:tc>
          <w:tcPr>
            <w:tcW w:w="1957" w:type="dxa"/>
            <w:hideMark/>
          </w:tcPr>
          <w:p w:rsidRPr="00F5101F" w:rsidR="00F5101F" w:rsidP="00F5101F" w:rsidRDefault="00F5101F" w14:paraId="6ECC4885" w14:textId="77777777">
            <w:pPr>
              <w:spacing w:line="260" w:lineRule="atLeast"/>
              <w:ind w:left="0" w:firstLine="0"/>
            </w:pPr>
            <w:r w:rsidRPr="00F5101F">
              <w:t>Gegevensuitwisseling</w:t>
            </w:r>
          </w:p>
        </w:tc>
      </w:tr>
      <w:tr w:rsidRPr="00F5101F" w:rsidR="00F5101F" w:rsidTr="002B41F0" w14:paraId="64996F26" w14:textId="77777777">
        <w:trPr>
          <w:trHeight w:val="3770"/>
        </w:trPr>
        <w:tc>
          <w:tcPr>
            <w:tcW w:w="476" w:type="dxa"/>
            <w:noWrap/>
            <w:hideMark/>
          </w:tcPr>
          <w:p w:rsidRPr="00F5101F" w:rsidR="00F5101F" w:rsidP="00F5101F" w:rsidRDefault="00F5101F" w14:paraId="5E9C1938" w14:textId="77777777">
            <w:pPr>
              <w:spacing w:line="260" w:lineRule="atLeast"/>
              <w:ind w:left="0" w:firstLine="0"/>
            </w:pPr>
            <w:r w:rsidRPr="00F5101F">
              <w:t>A1</w:t>
            </w:r>
          </w:p>
        </w:tc>
        <w:tc>
          <w:tcPr>
            <w:tcW w:w="2042" w:type="dxa"/>
            <w:noWrap/>
            <w:hideMark/>
          </w:tcPr>
          <w:p w:rsidRPr="00F5101F" w:rsidR="00F5101F" w:rsidP="00F5101F" w:rsidRDefault="00F5101F" w14:paraId="25806F22" w14:textId="77777777">
            <w:pPr>
              <w:spacing w:line="260" w:lineRule="atLeast"/>
              <w:ind w:left="0" w:firstLine="0"/>
            </w:pPr>
            <w:r w:rsidRPr="00F5101F">
              <w:t>Werkplek medewerker</w:t>
            </w:r>
          </w:p>
        </w:tc>
        <w:tc>
          <w:tcPr>
            <w:tcW w:w="4324" w:type="dxa"/>
            <w:hideMark/>
          </w:tcPr>
          <w:p w:rsidRPr="00F5101F" w:rsidR="00F5101F" w:rsidP="00F5101F" w:rsidRDefault="00F5101F" w14:paraId="4B343382" w14:textId="77777777">
            <w:pPr>
              <w:spacing w:line="260" w:lineRule="atLeast"/>
              <w:ind w:left="0" w:firstLine="0"/>
            </w:pPr>
            <w:r w:rsidRPr="00F5101F">
              <w:t xml:space="preserve">De medewerker van de gemeente Eindhoven beschikt over een standaard werkplek. Deze bestaat uit een Windows tablet of een Windows laptop. Voor beide </w:t>
            </w:r>
            <w:proofErr w:type="spellStart"/>
            <w:r w:rsidRPr="00F5101F">
              <w:t>devices</w:t>
            </w:r>
            <w:proofErr w:type="spellEnd"/>
            <w:r w:rsidRPr="00F5101F">
              <w:t xml:space="preserve"> geldt dat deze voorzien zijn van Windows 10. De </w:t>
            </w:r>
            <w:proofErr w:type="spellStart"/>
            <w:r w:rsidRPr="00F5101F">
              <w:t>devices</w:t>
            </w:r>
            <w:proofErr w:type="spellEnd"/>
            <w:r w:rsidRPr="00F5101F">
              <w:t xml:space="preserve"> worden in de kantooromgeving aangesloten op een Universeel </w:t>
            </w:r>
            <w:proofErr w:type="spellStart"/>
            <w:r w:rsidRPr="00F5101F">
              <w:t>Docking</w:t>
            </w:r>
            <w:proofErr w:type="spellEnd"/>
            <w:r w:rsidRPr="00F5101F">
              <w:t xml:space="preserve"> Station. Hierop zijn één of twee 22” beeldscherm(en), een toetsenbord, een muis en een vaste netwerkaansluiting aangesloten. Indien niet aangesloten op een </w:t>
            </w:r>
            <w:proofErr w:type="spellStart"/>
            <w:r w:rsidRPr="00F5101F">
              <w:t>Docking</w:t>
            </w:r>
            <w:proofErr w:type="spellEnd"/>
            <w:r w:rsidRPr="00F5101F">
              <w:t xml:space="preserve"> Station wordt er een verbinding via </w:t>
            </w:r>
            <w:proofErr w:type="spellStart"/>
            <w:r w:rsidRPr="00F5101F">
              <w:t>WiFi</w:t>
            </w:r>
            <w:proofErr w:type="spellEnd"/>
            <w:r w:rsidRPr="00F5101F">
              <w:t xml:space="preserve"> gemaakt. Vanuit de thuiswerkomgeving wordt er via ‘Always On VPN’, verbinding gemaakt met de infrastructuur van de gemeente Eindhoven. Daarnaast kunnen medewerkers gebruikmaken van een Smartphone waarbij gekozen kan worden voor een Android of Apple device.</w:t>
            </w:r>
            <w:r w:rsidRPr="00F5101F">
              <w:br/>
            </w:r>
            <w:r w:rsidRPr="00F5101F">
              <w:t xml:space="preserve">Webbrowser: De voorkeur browser is Microsoft – Chromium </w:t>
            </w:r>
            <w:proofErr w:type="spellStart"/>
            <w:r w:rsidRPr="00F5101F">
              <w:t>Edge</w:t>
            </w:r>
            <w:proofErr w:type="spellEnd"/>
            <w:r w:rsidRPr="00F5101F">
              <w:t xml:space="preserve">. Deze versie van Microsoft </w:t>
            </w:r>
            <w:proofErr w:type="spellStart"/>
            <w:r w:rsidRPr="00F5101F">
              <w:t>Edge</w:t>
            </w:r>
            <w:proofErr w:type="spellEnd"/>
            <w:r w:rsidRPr="00F5101F">
              <w:t xml:space="preserve"> is gebaseerd op Google Chrome.</w:t>
            </w:r>
          </w:p>
        </w:tc>
        <w:tc>
          <w:tcPr>
            <w:tcW w:w="1957" w:type="dxa"/>
            <w:hideMark/>
          </w:tcPr>
          <w:p w:rsidRPr="00F5101F" w:rsidR="00F5101F" w:rsidP="00F5101F" w:rsidRDefault="00F5101F" w14:paraId="2CA8D8FF" w14:textId="77777777">
            <w:pPr>
              <w:spacing w:line="260" w:lineRule="atLeast"/>
              <w:ind w:left="0" w:firstLine="0"/>
            </w:pPr>
          </w:p>
        </w:tc>
      </w:tr>
      <w:tr w:rsidRPr="00F5101F" w:rsidR="00F5101F" w:rsidTr="002B41F0" w14:paraId="53E6F976" w14:textId="77777777">
        <w:trPr>
          <w:trHeight w:val="2030"/>
        </w:trPr>
        <w:tc>
          <w:tcPr>
            <w:tcW w:w="476" w:type="dxa"/>
            <w:noWrap/>
            <w:hideMark/>
          </w:tcPr>
          <w:p w:rsidRPr="00F5101F" w:rsidR="00F5101F" w:rsidP="00F5101F" w:rsidRDefault="00F5101F" w14:paraId="6D49EDB4" w14:textId="77777777">
            <w:pPr>
              <w:spacing w:line="260" w:lineRule="atLeast"/>
              <w:ind w:left="0" w:firstLine="0"/>
            </w:pPr>
            <w:r w:rsidRPr="00F5101F">
              <w:t>A2</w:t>
            </w:r>
          </w:p>
        </w:tc>
        <w:tc>
          <w:tcPr>
            <w:tcW w:w="2042" w:type="dxa"/>
            <w:noWrap/>
            <w:hideMark/>
          </w:tcPr>
          <w:p w:rsidRPr="00F5101F" w:rsidR="00F5101F" w:rsidP="00F5101F" w:rsidRDefault="00F5101F" w14:paraId="4830F79E" w14:textId="77777777">
            <w:pPr>
              <w:spacing w:line="260" w:lineRule="atLeast"/>
              <w:ind w:left="0" w:firstLine="0"/>
            </w:pPr>
            <w:r w:rsidRPr="00F5101F">
              <w:t>Active Directory</w:t>
            </w:r>
          </w:p>
        </w:tc>
        <w:tc>
          <w:tcPr>
            <w:tcW w:w="4324" w:type="dxa"/>
            <w:hideMark/>
          </w:tcPr>
          <w:p w:rsidRPr="00F5101F" w:rsidR="00F5101F" w:rsidP="00F5101F" w:rsidRDefault="00F5101F" w14:paraId="19985187" w14:textId="77777777">
            <w:pPr>
              <w:spacing w:line="260" w:lineRule="atLeast"/>
              <w:ind w:left="0" w:firstLine="0"/>
            </w:pPr>
            <w:r w:rsidRPr="00F5101F">
              <w:t xml:space="preserve">Het financieel systeem biedt de mogelijkheid tot het realiseren van een trust relatie bij voorkeur op basis van </w:t>
            </w:r>
            <w:proofErr w:type="spellStart"/>
            <w:r w:rsidRPr="00F5101F">
              <w:t>Azure</w:t>
            </w:r>
            <w:proofErr w:type="spellEnd"/>
            <w:r w:rsidRPr="00F5101F">
              <w:t xml:space="preserve"> AD en anders via ADFS. Middels deze koppeling kan er gebruik gemaakt worden van single </w:t>
            </w:r>
            <w:proofErr w:type="spellStart"/>
            <w:r w:rsidRPr="00F5101F">
              <w:t>sign</w:t>
            </w:r>
            <w:proofErr w:type="spellEnd"/>
            <w:r w:rsidRPr="00F5101F">
              <w:t>-on (SSO). Het financieel systeem ondersteunt ook Multi-Factor Authenticatie (MFA) op basis van software, er is geen hardware token benodigd. MFA is noodzakelijk op het moment dat een medewerker buiten de infrastructuur van de gemeente Eindhoven het financieel systeem wil gebruiken.</w:t>
            </w:r>
          </w:p>
        </w:tc>
        <w:tc>
          <w:tcPr>
            <w:tcW w:w="1957" w:type="dxa"/>
            <w:hideMark/>
          </w:tcPr>
          <w:p w:rsidRPr="00F5101F" w:rsidR="00F5101F" w:rsidP="00F5101F" w:rsidRDefault="00F5101F" w14:paraId="037C5574" w14:textId="77777777">
            <w:pPr>
              <w:spacing w:line="260" w:lineRule="atLeast"/>
              <w:ind w:left="0" w:firstLine="0"/>
            </w:pPr>
            <w:r w:rsidRPr="00F5101F">
              <w:t>Trustrelatie door koppeling met AD</w:t>
            </w:r>
          </w:p>
        </w:tc>
      </w:tr>
      <w:tr w:rsidRPr="00F5101F" w:rsidR="00F5101F" w:rsidTr="002B41F0" w14:paraId="23DC3BBA" w14:textId="77777777">
        <w:trPr>
          <w:trHeight w:val="1450"/>
        </w:trPr>
        <w:tc>
          <w:tcPr>
            <w:tcW w:w="476" w:type="dxa"/>
            <w:noWrap/>
            <w:hideMark/>
          </w:tcPr>
          <w:p w:rsidRPr="00F5101F" w:rsidR="00F5101F" w:rsidP="00F5101F" w:rsidRDefault="00F5101F" w14:paraId="5EFD1828" w14:textId="77777777">
            <w:pPr>
              <w:spacing w:line="260" w:lineRule="atLeast"/>
              <w:ind w:left="0" w:firstLine="0"/>
            </w:pPr>
            <w:r w:rsidRPr="00F5101F">
              <w:t>1</w:t>
            </w:r>
          </w:p>
        </w:tc>
        <w:tc>
          <w:tcPr>
            <w:tcW w:w="2042" w:type="dxa"/>
            <w:noWrap/>
            <w:hideMark/>
          </w:tcPr>
          <w:p w:rsidRPr="00F5101F" w:rsidR="00F5101F" w:rsidP="00F5101F" w:rsidRDefault="00F5101F" w14:paraId="2E948CC6" w14:textId="77777777">
            <w:pPr>
              <w:spacing w:line="260" w:lineRule="atLeast"/>
              <w:ind w:left="0" w:firstLine="0"/>
            </w:pPr>
            <w:proofErr w:type="spellStart"/>
            <w:r w:rsidRPr="00F5101F">
              <w:t>ProActis</w:t>
            </w:r>
            <w:proofErr w:type="spellEnd"/>
            <w:r w:rsidRPr="00F5101F">
              <w:t xml:space="preserve"> + </w:t>
            </w:r>
            <w:proofErr w:type="spellStart"/>
            <w:r w:rsidRPr="00F5101F">
              <w:t>eFacturatieportaal</w:t>
            </w:r>
            <w:proofErr w:type="spellEnd"/>
          </w:p>
        </w:tc>
        <w:tc>
          <w:tcPr>
            <w:tcW w:w="4324" w:type="dxa"/>
            <w:hideMark/>
          </w:tcPr>
          <w:p w:rsidRPr="00F5101F" w:rsidR="00F5101F" w:rsidP="00F5101F" w:rsidRDefault="00F5101F" w14:paraId="13E96465" w14:textId="77777777">
            <w:pPr>
              <w:spacing w:line="260" w:lineRule="atLeast"/>
              <w:ind w:left="0" w:firstLine="0"/>
            </w:pPr>
            <w:r w:rsidRPr="00F5101F">
              <w:t>Ondersteunt contractbeheer, bestellen / inhuren, prestatiecontrole en factuurverwerking.</w:t>
            </w:r>
          </w:p>
        </w:tc>
        <w:tc>
          <w:tcPr>
            <w:tcW w:w="1957" w:type="dxa"/>
            <w:hideMark/>
          </w:tcPr>
          <w:p w:rsidRPr="00F5101F" w:rsidR="00F5101F" w:rsidP="00F5101F" w:rsidRDefault="00F5101F" w14:paraId="7BBD2FB5" w14:textId="77777777">
            <w:pPr>
              <w:spacing w:line="260" w:lineRule="atLeast"/>
              <w:ind w:left="0" w:firstLine="0"/>
            </w:pPr>
            <w:r w:rsidRPr="00F5101F">
              <w:t>crediteuren / relatiegegevens</w:t>
            </w:r>
            <w:r w:rsidRPr="00F5101F">
              <w:br/>
            </w:r>
            <w:r w:rsidRPr="00F5101F">
              <w:t>boekingscombinaties</w:t>
            </w:r>
            <w:r w:rsidRPr="00F5101F">
              <w:br/>
            </w:r>
            <w:r w:rsidRPr="00F5101F">
              <w:t>budgetgegevens</w:t>
            </w:r>
            <w:r w:rsidRPr="00F5101F">
              <w:br/>
            </w:r>
            <w:r w:rsidRPr="00F5101F">
              <w:t>orders / verplichtingen</w:t>
            </w:r>
            <w:r w:rsidRPr="00F5101F">
              <w:br/>
            </w:r>
            <w:r w:rsidRPr="00F5101F">
              <w:t>facturen / betaalde facturen</w:t>
            </w:r>
          </w:p>
        </w:tc>
      </w:tr>
      <w:tr w:rsidRPr="00F5101F" w:rsidR="00F5101F" w:rsidTr="002B41F0" w14:paraId="33E5A1E0" w14:textId="77777777">
        <w:trPr>
          <w:trHeight w:val="1160"/>
        </w:trPr>
        <w:tc>
          <w:tcPr>
            <w:tcW w:w="476" w:type="dxa"/>
            <w:noWrap/>
            <w:hideMark/>
          </w:tcPr>
          <w:p w:rsidRPr="00F5101F" w:rsidR="00F5101F" w:rsidP="00F5101F" w:rsidRDefault="00F5101F" w14:paraId="52EC038B" w14:textId="77777777">
            <w:pPr>
              <w:spacing w:line="260" w:lineRule="atLeast"/>
              <w:ind w:left="0" w:firstLine="0"/>
            </w:pPr>
            <w:r w:rsidRPr="00F5101F">
              <w:t>2</w:t>
            </w:r>
          </w:p>
        </w:tc>
        <w:tc>
          <w:tcPr>
            <w:tcW w:w="2042" w:type="dxa"/>
            <w:noWrap/>
            <w:hideMark/>
          </w:tcPr>
          <w:p w:rsidRPr="00F5101F" w:rsidR="00F5101F" w:rsidP="00F5101F" w:rsidRDefault="00F5101F" w14:paraId="4350D572" w14:textId="77777777">
            <w:pPr>
              <w:spacing w:line="260" w:lineRule="atLeast"/>
              <w:ind w:left="0" w:firstLine="0"/>
            </w:pPr>
            <w:r w:rsidRPr="00F5101F">
              <w:t>Datawarehouse</w:t>
            </w:r>
          </w:p>
        </w:tc>
        <w:tc>
          <w:tcPr>
            <w:tcW w:w="4324" w:type="dxa"/>
            <w:hideMark/>
          </w:tcPr>
          <w:p w:rsidRPr="00F5101F" w:rsidR="00F5101F" w:rsidP="00F5101F" w:rsidRDefault="00F5101F" w14:paraId="0F194A1D" w14:textId="77777777">
            <w:pPr>
              <w:spacing w:line="260" w:lineRule="atLeast"/>
              <w:ind w:left="0" w:firstLine="0"/>
            </w:pPr>
            <w:r w:rsidRPr="00F5101F">
              <w:t xml:space="preserve">De gemeente Eindhoven wil een </w:t>
            </w:r>
            <w:proofErr w:type="spellStart"/>
            <w:r w:rsidRPr="00F5101F">
              <w:t>gemeentebreed</w:t>
            </w:r>
            <w:proofErr w:type="spellEnd"/>
            <w:r w:rsidRPr="00F5101F">
              <w:t xml:space="preserve"> datawarehouse opzetten met daarbinnen </w:t>
            </w:r>
            <w:proofErr w:type="spellStart"/>
            <w:r w:rsidRPr="00F5101F">
              <w:t>datavaults</w:t>
            </w:r>
            <w:proofErr w:type="spellEnd"/>
            <w:r w:rsidRPr="00F5101F">
              <w:t xml:space="preserve"> voor de verschillende domeinen. Vanuit dit datawarehouse kunnen dan rapportages met gegevens uit verschillende bronnen ondersteund worden.</w:t>
            </w:r>
          </w:p>
        </w:tc>
        <w:tc>
          <w:tcPr>
            <w:tcW w:w="1957" w:type="dxa"/>
            <w:hideMark/>
          </w:tcPr>
          <w:p w:rsidRPr="00F5101F" w:rsidR="00F5101F" w:rsidP="00F5101F" w:rsidRDefault="00F5101F" w14:paraId="583CE9E4" w14:textId="77777777">
            <w:pPr>
              <w:spacing w:line="260" w:lineRule="atLeast"/>
              <w:ind w:left="0" w:firstLine="0"/>
            </w:pPr>
            <w:r w:rsidRPr="00F5101F">
              <w:t xml:space="preserve">alle gegevens uit </w:t>
            </w:r>
            <w:proofErr w:type="spellStart"/>
            <w:r w:rsidRPr="00F5101F">
              <w:t>ict</w:t>
            </w:r>
            <w:proofErr w:type="spellEnd"/>
            <w:r w:rsidRPr="00F5101F">
              <w:t xml:space="preserve"> oplossing, opbouwen historie</w:t>
            </w:r>
          </w:p>
        </w:tc>
      </w:tr>
      <w:tr w:rsidRPr="00F5101F" w:rsidR="00F5101F" w:rsidTr="002B41F0" w14:paraId="65426E0B" w14:textId="77777777">
        <w:trPr>
          <w:trHeight w:val="1740"/>
        </w:trPr>
        <w:tc>
          <w:tcPr>
            <w:tcW w:w="476" w:type="dxa"/>
            <w:noWrap/>
            <w:hideMark/>
          </w:tcPr>
          <w:p w:rsidRPr="00F5101F" w:rsidR="00F5101F" w:rsidP="00F5101F" w:rsidRDefault="00F5101F" w14:paraId="0B7FE43F" w14:textId="77777777">
            <w:pPr>
              <w:spacing w:line="260" w:lineRule="atLeast"/>
              <w:ind w:left="0" w:firstLine="0"/>
            </w:pPr>
            <w:r w:rsidRPr="00F5101F">
              <w:t>3</w:t>
            </w:r>
          </w:p>
        </w:tc>
        <w:tc>
          <w:tcPr>
            <w:tcW w:w="2042" w:type="dxa"/>
            <w:noWrap/>
            <w:hideMark/>
          </w:tcPr>
          <w:p w:rsidRPr="00F5101F" w:rsidR="00F5101F" w:rsidP="00F5101F" w:rsidRDefault="00F5101F" w14:paraId="4463FE82" w14:textId="77777777">
            <w:pPr>
              <w:spacing w:line="260" w:lineRule="atLeast"/>
              <w:ind w:left="0" w:firstLine="0"/>
            </w:pPr>
            <w:proofErr w:type="spellStart"/>
            <w:r w:rsidRPr="00F5101F">
              <w:t>Datamart</w:t>
            </w:r>
            <w:proofErr w:type="spellEnd"/>
            <w:r w:rsidRPr="00F5101F">
              <w:t xml:space="preserve"> Financieel / </w:t>
            </w:r>
            <w:proofErr w:type="spellStart"/>
            <w:r w:rsidRPr="00F5101F">
              <w:t>Cognos</w:t>
            </w:r>
            <w:proofErr w:type="spellEnd"/>
          </w:p>
        </w:tc>
        <w:tc>
          <w:tcPr>
            <w:tcW w:w="4324" w:type="dxa"/>
            <w:hideMark/>
          </w:tcPr>
          <w:p w:rsidRPr="00F5101F" w:rsidR="00F5101F" w:rsidP="00F5101F" w:rsidRDefault="00F5101F" w14:paraId="4B278EDA" w14:textId="77777777">
            <w:pPr>
              <w:spacing w:line="260" w:lineRule="atLeast"/>
              <w:ind w:left="0" w:firstLine="0"/>
            </w:pPr>
            <w:r w:rsidRPr="00F5101F">
              <w:t xml:space="preserve">Op dit moment wordt intensief gebruik gemaakt van een </w:t>
            </w:r>
            <w:proofErr w:type="spellStart"/>
            <w:r w:rsidRPr="00F5101F">
              <w:t>datamart</w:t>
            </w:r>
            <w:proofErr w:type="spellEnd"/>
            <w:r w:rsidRPr="00F5101F">
              <w:t xml:space="preserve"> die </w:t>
            </w:r>
            <w:proofErr w:type="spellStart"/>
            <w:r w:rsidRPr="00F5101F">
              <w:t>rechtsteeks</w:t>
            </w:r>
            <w:proofErr w:type="spellEnd"/>
            <w:r w:rsidRPr="00F5101F">
              <w:t xml:space="preserve"> aansluit op Decade. In deze </w:t>
            </w:r>
            <w:proofErr w:type="spellStart"/>
            <w:r w:rsidRPr="00F5101F">
              <w:t>datamart</w:t>
            </w:r>
            <w:proofErr w:type="spellEnd"/>
            <w:r w:rsidRPr="00F5101F">
              <w:t xml:space="preserve"> zijn ook gegevens van andere systemen opgenomen, zoals gegevens uit </w:t>
            </w:r>
            <w:proofErr w:type="spellStart"/>
            <w:r w:rsidRPr="00F5101F">
              <w:t>Proactis</w:t>
            </w:r>
            <w:proofErr w:type="spellEnd"/>
            <w:r w:rsidRPr="00F5101F">
              <w:t xml:space="preserve">. Deze </w:t>
            </w:r>
            <w:proofErr w:type="spellStart"/>
            <w:r w:rsidRPr="00F5101F">
              <w:t>datamart</w:t>
            </w:r>
            <w:proofErr w:type="spellEnd"/>
            <w:r w:rsidRPr="00F5101F">
              <w:t xml:space="preserve"> is nu dé basis van vele financiële rapportages in </w:t>
            </w:r>
            <w:proofErr w:type="spellStart"/>
            <w:r w:rsidRPr="00F5101F">
              <w:t>Cognos</w:t>
            </w:r>
            <w:proofErr w:type="spellEnd"/>
            <w:r w:rsidRPr="00F5101F">
              <w:t xml:space="preserve">. De </w:t>
            </w:r>
            <w:proofErr w:type="spellStart"/>
            <w:r w:rsidRPr="00F5101F">
              <w:t>datamart</w:t>
            </w:r>
            <w:proofErr w:type="spellEnd"/>
            <w:r w:rsidRPr="00F5101F">
              <w:t xml:space="preserve"> wordt, in samenwerking met </w:t>
            </w:r>
            <w:proofErr w:type="spellStart"/>
            <w:r w:rsidRPr="00F5101F">
              <w:t>Cognos</w:t>
            </w:r>
            <w:proofErr w:type="spellEnd"/>
            <w:r w:rsidRPr="00F5101F">
              <w:t xml:space="preserve">, ook gebruikt voor gegevensuitwisseling met andere systemen. </w:t>
            </w:r>
          </w:p>
        </w:tc>
        <w:tc>
          <w:tcPr>
            <w:tcW w:w="1957" w:type="dxa"/>
            <w:hideMark/>
          </w:tcPr>
          <w:p w:rsidRPr="00F5101F" w:rsidR="00F5101F" w:rsidP="00F5101F" w:rsidRDefault="00F5101F" w14:paraId="47A021ED" w14:textId="77777777">
            <w:pPr>
              <w:spacing w:line="260" w:lineRule="atLeast"/>
              <w:ind w:left="0" w:firstLine="0"/>
            </w:pPr>
            <w:r w:rsidRPr="00F5101F">
              <w:t xml:space="preserve">alle gegevens uit </w:t>
            </w:r>
            <w:proofErr w:type="spellStart"/>
            <w:r w:rsidRPr="00F5101F">
              <w:t>ict</w:t>
            </w:r>
            <w:proofErr w:type="spellEnd"/>
            <w:r w:rsidRPr="00F5101F">
              <w:t xml:space="preserve"> oplossing, voorbereid op goed </w:t>
            </w:r>
            <w:proofErr w:type="spellStart"/>
            <w:r w:rsidRPr="00F5101F">
              <w:t>performende</w:t>
            </w:r>
            <w:proofErr w:type="spellEnd"/>
            <w:r w:rsidRPr="00F5101F">
              <w:t xml:space="preserve"> rapportages</w:t>
            </w:r>
          </w:p>
        </w:tc>
      </w:tr>
      <w:tr w:rsidRPr="00F5101F" w:rsidR="00F5101F" w:rsidTr="002B41F0" w14:paraId="338F0A56" w14:textId="77777777">
        <w:trPr>
          <w:trHeight w:val="580"/>
        </w:trPr>
        <w:tc>
          <w:tcPr>
            <w:tcW w:w="476" w:type="dxa"/>
            <w:noWrap/>
            <w:hideMark/>
          </w:tcPr>
          <w:p w:rsidRPr="00F5101F" w:rsidR="00F5101F" w:rsidP="00F5101F" w:rsidRDefault="00F5101F" w14:paraId="408479E2" w14:textId="77777777">
            <w:pPr>
              <w:spacing w:line="260" w:lineRule="atLeast"/>
              <w:ind w:left="0" w:firstLine="0"/>
            </w:pPr>
            <w:r w:rsidRPr="00F5101F">
              <w:t>2/3</w:t>
            </w:r>
          </w:p>
        </w:tc>
        <w:tc>
          <w:tcPr>
            <w:tcW w:w="2042" w:type="dxa"/>
            <w:noWrap/>
            <w:hideMark/>
          </w:tcPr>
          <w:p w:rsidRPr="00F5101F" w:rsidR="00F5101F" w:rsidP="00F5101F" w:rsidRDefault="00F5101F" w14:paraId="35449D6E" w14:textId="77777777">
            <w:pPr>
              <w:spacing w:line="260" w:lineRule="atLeast"/>
              <w:ind w:left="0" w:firstLine="0"/>
            </w:pPr>
            <w:proofErr w:type="spellStart"/>
            <w:r w:rsidRPr="00F5101F">
              <w:t>Cognos</w:t>
            </w:r>
            <w:proofErr w:type="spellEnd"/>
          </w:p>
        </w:tc>
        <w:tc>
          <w:tcPr>
            <w:tcW w:w="4324" w:type="dxa"/>
            <w:hideMark/>
          </w:tcPr>
          <w:p w:rsidRPr="00F5101F" w:rsidR="00F5101F" w:rsidP="00F5101F" w:rsidRDefault="00F5101F" w14:paraId="245865FF" w14:textId="77777777">
            <w:pPr>
              <w:spacing w:line="260" w:lineRule="atLeast"/>
              <w:ind w:left="0" w:firstLine="0"/>
            </w:pPr>
            <w:proofErr w:type="spellStart"/>
            <w:r w:rsidRPr="00F5101F">
              <w:t>Cognos</w:t>
            </w:r>
            <w:proofErr w:type="spellEnd"/>
            <w:r w:rsidRPr="00F5101F">
              <w:t xml:space="preserve"> is nu binnen de gemeente de standaard BI tool, ook voor financiële rapportages.</w:t>
            </w:r>
          </w:p>
        </w:tc>
        <w:tc>
          <w:tcPr>
            <w:tcW w:w="1957" w:type="dxa"/>
            <w:hideMark/>
          </w:tcPr>
          <w:p w:rsidRPr="00F5101F" w:rsidR="00F5101F" w:rsidP="00F5101F" w:rsidRDefault="00F5101F" w14:paraId="6E4DA3BA" w14:textId="77777777">
            <w:pPr>
              <w:spacing w:line="260" w:lineRule="atLeast"/>
              <w:ind w:left="0" w:firstLine="0"/>
            </w:pPr>
          </w:p>
        </w:tc>
      </w:tr>
      <w:tr w:rsidRPr="00F5101F" w:rsidR="00F5101F" w:rsidTr="002B41F0" w14:paraId="0272E75D" w14:textId="77777777">
        <w:trPr>
          <w:trHeight w:val="580"/>
        </w:trPr>
        <w:tc>
          <w:tcPr>
            <w:tcW w:w="476" w:type="dxa"/>
            <w:noWrap/>
            <w:hideMark/>
          </w:tcPr>
          <w:p w:rsidRPr="00F5101F" w:rsidR="00F5101F" w:rsidP="00F5101F" w:rsidRDefault="00F5101F" w14:paraId="118C5126" w14:textId="77777777">
            <w:pPr>
              <w:spacing w:line="260" w:lineRule="atLeast"/>
              <w:ind w:left="0" w:firstLine="0"/>
            </w:pPr>
            <w:r w:rsidRPr="00F5101F">
              <w:t>4</w:t>
            </w:r>
          </w:p>
        </w:tc>
        <w:tc>
          <w:tcPr>
            <w:tcW w:w="2042" w:type="dxa"/>
            <w:noWrap/>
            <w:hideMark/>
          </w:tcPr>
          <w:p w:rsidRPr="00F5101F" w:rsidR="00F5101F" w:rsidP="00F5101F" w:rsidRDefault="00F5101F" w14:paraId="4F11D25B" w14:textId="77777777">
            <w:pPr>
              <w:spacing w:line="260" w:lineRule="atLeast"/>
              <w:ind w:left="0" w:firstLine="0"/>
            </w:pPr>
            <w:r w:rsidRPr="00F5101F">
              <w:t>Excel</w:t>
            </w:r>
          </w:p>
        </w:tc>
        <w:tc>
          <w:tcPr>
            <w:tcW w:w="4324" w:type="dxa"/>
            <w:hideMark/>
          </w:tcPr>
          <w:p w:rsidRPr="00F5101F" w:rsidR="00F5101F" w:rsidP="00F5101F" w:rsidRDefault="00F5101F" w14:paraId="79BFC5B2" w14:textId="77777777">
            <w:pPr>
              <w:spacing w:line="260" w:lineRule="atLeast"/>
              <w:ind w:left="0" w:firstLine="0"/>
            </w:pPr>
            <w:r w:rsidRPr="00F5101F">
              <w:t>Financiële medewerkers werken veel met Excel. Excel wordt veel gebruikt voor import en export van gegevens.</w:t>
            </w:r>
          </w:p>
        </w:tc>
        <w:tc>
          <w:tcPr>
            <w:tcW w:w="1957" w:type="dxa"/>
            <w:hideMark/>
          </w:tcPr>
          <w:p w:rsidRPr="00F5101F" w:rsidR="00F5101F" w:rsidP="00F5101F" w:rsidRDefault="00F5101F" w14:paraId="4D10394C" w14:textId="77777777">
            <w:pPr>
              <w:spacing w:line="260" w:lineRule="atLeast"/>
              <w:ind w:left="0" w:firstLine="0"/>
            </w:pPr>
            <w:r w:rsidRPr="00F5101F">
              <w:t xml:space="preserve">import en export gegevens </w:t>
            </w:r>
            <w:proofErr w:type="spellStart"/>
            <w:r w:rsidRPr="00F5101F">
              <w:t>ict</w:t>
            </w:r>
            <w:proofErr w:type="spellEnd"/>
            <w:r w:rsidRPr="00F5101F">
              <w:t xml:space="preserve"> oplossing</w:t>
            </w:r>
          </w:p>
        </w:tc>
      </w:tr>
      <w:tr w:rsidRPr="00F5101F" w:rsidR="00F5101F" w:rsidTr="002B41F0" w14:paraId="5E866A03" w14:textId="77777777">
        <w:trPr>
          <w:trHeight w:val="580"/>
        </w:trPr>
        <w:tc>
          <w:tcPr>
            <w:tcW w:w="476" w:type="dxa"/>
            <w:noWrap/>
            <w:hideMark/>
          </w:tcPr>
          <w:p w:rsidRPr="00F5101F" w:rsidR="00F5101F" w:rsidP="00F5101F" w:rsidRDefault="00F5101F" w14:paraId="0D228A98" w14:textId="77777777">
            <w:pPr>
              <w:spacing w:line="260" w:lineRule="atLeast"/>
              <w:ind w:left="0" w:firstLine="0"/>
            </w:pPr>
            <w:r w:rsidRPr="00F5101F">
              <w:t>5</w:t>
            </w:r>
          </w:p>
        </w:tc>
        <w:tc>
          <w:tcPr>
            <w:tcW w:w="2042" w:type="dxa"/>
            <w:noWrap/>
            <w:hideMark/>
          </w:tcPr>
          <w:p w:rsidRPr="00F5101F" w:rsidR="00F5101F" w:rsidP="00F5101F" w:rsidRDefault="00F5101F" w14:paraId="012B985B" w14:textId="77777777">
            <w:pPr>
              <w:spacing w:line="260" w:lineRule="atLeast"/>
              <w:ind w:left="0" w:firstLine="0"/>
            </w:pPr>
            <w:r w:rsidRPr="00F5101F">
              <w:t>Power BI</w:t>
            </w:r>
          </w:p>
        </w:tc>
        <w:tc>
          <w:tcPr>
            <w:tcW w:w="4324" w:type="dxa"/>
            <w:hideMark/>
          </w:tcPr>
          <w:p w:rsidRPr="00F5101F" w:rsidR="00F5101F" w:rsidP="00F5101F" w:rsidRDefault="00F5101F" w14:paraId="008088D6" w14:textId="77777777">
            <w:pPr>
              <w:spacing w:line="260" w:lineRule="atLeast"/>
              <w:ind w:left="0" w:firstLine="0"/>
            </w:pPr>
            <w:r w:rsidRPr="00F5101F">
              <w:t xml:space="preserve">De gemeente maakt naast </w:t>
            </w:r>
            <w:proofErr w:type="spellStart"/>
            <w:r w:rsidRPr="00F5101F">
              <w:t>Cognos</w:t>
            </w:r>
            <w:proofErr w:type="spellEnd"/>
            <w:r w:rsidRPr="00F5101F">
              <w:t xml:space="preserve"> ook gebruik van Power BI. Gebruik is nog beperkt maar wel groeiende.</w:t>
            </w:r>
          </w:p>
        </w:tc>
        <w:tc>
          <w:tcPr>
            <w:tcW w:w="1957" w:type="dxa"/>
            <w:hideMark/>
          </w:tcPr>
          <w:p w:rsidRPr="00F5101F" w:rsidR="00F5101F" w:rsidP="00F5101F" w:rsidRDefault="00F5101F" w14:paraId="5E0E1D49" w14:textId="77777777">
            <w:pPr>
              <w:spacing w:line="260" w:lineRule="atLeast"/>
              <w:ind w:left="0" w:firstLine="0"/>
            </w:pPr>
          </w:p>
        </w:tc>
      </w:tr>
      <w:tr w:rsidRPr="00F5101F" w:rsidR="00F5101F" w:rsidTr="002B41F0" w14:paraId="5B378C64" w14:textId="77777777">
        <w:trPr>
          <w:trHeight w:val="580"/>
        </w:trPr>
        <w:tc>
          <w:tcPr>
            <w:tcW w:w="476" w:type="dxa"/>
            <w:noWrap/>
            <w:hideMark/>
          </w:tcPr>
          <w:p w:rsidRPr="00F5101F" w:rsidR="00F5101F" w:rsidP="00F5101F" w:rsidRDefault="00F5101F" w14:paraId="659DD7FE" w14:textId="77777777">
            <w:pPr>
              <w:spacing w:line="260" w:lineRule="atLeast"/>
              <w:ind w:left="0" w:firstLine="0"/>
            </w:pPr>
            <w:r w:rsidRPr="00F5101F">
              <w:t>6</w:t>
            </w:r>
          </w:p>
        </w:tc>
        <w:tc>
          <w:tcPr>
            <w:tcW w:w="2042" w:type="dxa"/>
            <w:noWrap/>
            <w:hideMark/>
          </w:tcPr>
          <w:p w:rsidRPr="00F5101F" w:rsidR="00F5101F" w:rsidP="00F5101F" w:rsidRDefault="00F5101F" w14:paraId="7374227B" w14:textId="77777777">
            <w:pPr>
              <w:spacing w:line="260" w:lineRule="atLeast"/>
              <w:ind w:left="0" w:firstLine="0"/>
            </w:pPr>
            <w:proofErr w:type="spellStart"/>
            <w:r w:rsidRPr="00F5101F">
              <w:t>OnGuard</w:t>
            </w:r>
            <w:proofErr w:type="spellEnd"/>
          </w:p>
        </w:tc>
        <w:tc>
          <w:tcPr>
            <w:tcW w:w="4324" w:type="dxa"/>
            <w:hideMark/>
          </w:tcPr>
          <w:p w:rsidRPr="00F5101F" w:rsidR="00F5101F" w:rsidP="00F5101F" w:rsidRDefault="00F5101F" w14:paraId="495BC883" w14:textId="77777777">
            <w:pPr>
              <w:spacing w:line="260" w:lineRule="atLeast"/>
              <w:ind w:left="0" w:firstLine="0"/>
            </w:pPr>
            <w:r w:rsidRPr="00F5101F">
              <w:t>Ondersteunt debiteurenbeheer</w:t>
            </w:r>
          </w:p>
        </w:tc>
        <w:tc>
          <w:tcPr>
            <w:tcW w:w="1957" w:type="dxa"/>
            <w:hideMark/>
          </w:tcPr>
          <w:p w:rsidRPr="00F5101F" w:rsidR="00F5101F" w:rsidP="00F5101F" w:rsidRDefault="00F5101F" w14:paraId="61281EEE" w14:textId="77777777">
            <w:pPr>
              <w:spacing w:line="260" w:lineRule="atLeast"/>
              <w:ind w:left="0" w:firstLine="0"/>
            </w:pPr>
            <w:r w:rsidRPr="00F5101F">
              <w:t>debiteuren</w:t>
            </w:r>
            <w:r w:rsidRPr="00F5101F">
              <w:br/>
            </w:r>
            <w:r w:rsidRPr="00F5101F">
              <w:t>facturen</w:t>
            </w:r>
          </w:p>
        </w:tc>
      </w:tr>
      <w:tr w:rsidRPr="00F5101F" w:rsidR="00F5101F" w:rsidTr="002B41F0" w14:paraId="7CD0D4DE" w14:textId="77777777">
        <w:trPr>
          <w:trHeight w:val="290"/>
        </w:trPr>
        <w:tc>
          <w:tcPr>
            <w:tcW w:w="476" w:type="dxa"/>
            <w:noWrap/>
            <w:hideMark/>
          </w:tcPr>
          <w:p w:rsidRPr="00F5101F" w:rsidR="00F5101F" w:rsidP="00F5101F" w:rsidRDefault="00F5101F" w14:paraId="7D11C2CC" w14:textId="77777777">
            <w:pPr>
              <w:spacing w:line="260" w:lineRule="atLeast"/>
              <w:ind w:left="0" w:firstLine="0"/>
            </w:pPr>
            <w:r w:rsidRPr="00F5101F">
              <w:t>7</w:t>
            </w:r>
          </w:p>
        </w:tc>
        <w:tc>
          <w:tcPr>
            <w:tcW w:w="2042" w:type="dxa"/>
            <w:noWrap/>
            <w:hideMark/>
          </w:tcPr>
          <w:p w:rsidRPr="00F5101F" w:rsidR="00F5101F" w:rsidP="00F5101F" w:rsidRDefault="00F5101F" w14:paraId="2D6B1096" w14:textId="77777777">
            <w:pPr>
              <w:spacing w:line="260" w:lineRule="atLeast"/>
              <w:ind w:left="0" w:firstLine="0"/>
            </w:pPr>
            <w:r w:rsidRPr="00F5101F">
              <w:t>LIAS</w:t>
            </w:r>
          </w:p>
        </w:tc>
        <w:tc>
          <w:tcPr>
            <w:tcW w:w="4324" w:type="dxa"/>
            <w:hideMark/>
          </w:tcPr>
          <w:p w:rsidRPr="00F5101F" w:rsidR="00F5101F" w:rsidP="00F5101F" w:rsidRDefault="00F5101F" w14:paraId="7F68035C" w14:textId="77777777">
            <w:pPr>
              <w:spacing w:line="260" w:lineRule="atLeast"/>
              <w:ind w:left="0" w:firstLine="0"/>
            </w:pPr>
            <w:r w:rsidRPr="00F5101F">
              <w:t>Pakket voor presenteren begroting en jaarverslag</w:t>
            </w:r>
          </w:p>
        </w:tc>
        <w:tc>
          <w:tcPr>
            <w:tcW w:w="1957" w:type="dxa"/>
            <w:hideMark/>
          </w:tcPr>
          <w:p w:rsidRPr="00F5101F" w:rsidR="00F5101F" w:rsidP="00F5101F" w:rsidRDefault="00F5101F" w14:paraId="5455DB74" w14:textId="77777777">
            <w:pPr>
              <w:spacing w:line="260" w:lineRule="atLeast"/>
              <w:ind w:left="0" w:firstLine="0"/>
            </w:pPr>
            <w:r w:rsidRPr="00F5101F">
              <w:t>begroting</w:t>
            </w:r>
          </w:p>
        </w:tc>
      </w:tr>
      <w:tr w:rsidRPr="00F5101F" w:rsidR="00F5101F" w:rsidTr="002B41F0" w14:paraId="3AEBBD53" w14:textId="77777777">
        <w:trPr>
          <w:trHeight w:val="290"/>
        </w:trPr>
        <w:tc>
          <w:tcPr>
            <w:tcW w:w="476" w:type="dxa"/>
            <w:noWrap/>
            <w:hideMark/>
          </w:tcPr>
          <w:p w:rsidRPr="00F5101F" w:rsidR="00F5101F" w:rsidP="00F5101F" w:rsidRDefault="00F5101F" w14:paraId="72833FC8" w14:textId="77777777">
            <w:pPr>
              <w:spacing w:line="260" w:lineRule="atLeast"/>
              <w:ind w:left="0" w:firstLine="0"/>
            </w:pPr>
            <w:r w:rsidRPr="00F5101F">
              <w:t>8</w:t>
            </w:r>
          </w:p>
        </w:tc>
        <w:tc>
          <w:tcPr>
            <w:tcW w:w="2042" w:type="dxa"/>
            <w:noWrap/>
            <w:hideMark/>
          </w:tcPr>
          <w:p w:rsidRPr="00F5101F" w:rsidR="00F5101F" w:rsidP="00F5101F" w:rsidRDefault="00F5101F" w14:paraId="3032D4AB" w14:textId="77777777">
            <w:pPr>
              <w:spacing w:line="260" w:lineRule="atLeast"/>
              <w:ind w:left="0" w:firstLine="0"/>
            </w:pPr>
            <w:r w:rsidRPr="00F5101F">
              <w:t>Access Begrotings- en Bezettingswijzigingen</w:t>
            </w:r>
          </w:p>
        </w:tc>
        <w:tc>
          <w:tcPr>
            <w:tcW w:w="4324" w:type="dxa"/>
            <w:hideMark/>
          </w:tcPr>
          <w:p w:rsidRPr="00F5101F" w:rsidR="00F5101F" w:rsidP="00F5101F" w:rsidRDefault="00F5101F" w14:paraId="29156516" w14:textId="77777777">
            <w:pPr>
              <w:spacing w:line="260" w:lineRule="atLeast"/>
              <w:ind w:left="0" w:firstLine="0"/>
            </w:pPr>
          </w:p>
        </w:tc>
        <w:tc>
          <w:tcPr>
            <w:tcW w:w="1957" w:type="dxa"/>
            <w:hideMark/>
          </w:tcPr>
          <w:p w:rsidRPr="00F5101F" w:rsidR="00F5101F" w:rsidP="00F5101F" w:rsidRDefault="00F5101F" w14:paraId="34D3C2FA" w14:textId="77777777">
            <w:pPr>
              <w:spacing w:line="260" w:lineRule="atLeast"/>
              <w:ind w:left="0" w:firstLine="0"/>
            </w:pPr>
            <w:r w:rsidRPr="00F5101F">
              <w:t>begroting</w:t>
            </w:r>
          </w:p>
        </w:tc>
      </w:tr>
      <w:tr w:rsidRPr="00F5101F" w:rsidR="00F5101F" w:rsidTr="002B41F0" w14:paraId="64F74F4C" w14:textId="77777777">
        <w:trPr>
          <w:trHeight w:val="290"/>
        </w:trPr>
        <w:tc>
          <w:tcPr>
            <w:tcW w:w="476" w:type="dxa"/>
            <w:noWrap/>
            <w:hideMark/>
          </w:tcPr>
          <w:p w:rsidRPr="00F5101F" w:rsidR="00F5101F" w:rsidP="00F5101F" w:rsidRDefault="00F5101F" w14:paraId="00CADE17" w14:textId="77777777">
            <w:pPr>
              <w:spacing w:line="260" w:lineRule="atLeast"/>
              <w:ind w:left="0" w:firstLine="0"/>
            </w:pPr>
            <w:r w:rsidRPr="00F5101F">
              <w:t>9</w:t>
            </w:r>
          </w:p>
        </w:tc>
        <w:tc>
          <w:tcPr>
            <w:tcW w:w="2042" w:type="dxa"/>
            <w:noWrap/>
            <w:hideMark/>
          </w:tcPr>
          <w:p w:rsidRPr="00F5101F" w:rsidR="00F5101F" w:rsidP="00F5101F" w:rsidRDefault="00F5101F" w14:paraId="01B6D008" w14:textId="77777777">
            <w:pPr>
              <w:spacing w:line="260" w:lineRule="atLeast"/>
              <w:ind w:left="0" w:firstLine="0"/>
            </w:pPr>
            <w:r w:rsidRPr="00F5101F">
              <w:t>Pointlogic HR Dashboard</w:t>
            </w:r>
          </w:p>
        </w:tc>
        <w:tc>
          <w:tcPr>
            <w:tcW w:w="4324" w:type="dxa"/>
            <w:hideMark/>
          </w:tcPr>
          <w:p w:rsidRPr="00F5101F" w:rsidR="00F5101F" w:rsidP="00F5101F" w:rsidRDefault="00F5101F" w14:paraId="5D5774CF" w14:textId="77777777">
            <w:pPr>
              <w:spacing w:line="260" w:lineRule="atLeast"/>
              <w:ind w:left="0" w:firstLine="0"/>
            </w:pPr>
            <w:r w:rsidRPr="00F5101F">
              <w:t>Dashboard Personeelskosten</w:t>
            </w:r>
          </w:p>
        </w:tc>
        <w:tc>
          <w:tcPr>
            <w:tcW w:w="1957" w:type="dxa"/>
            <w:hideMark/>
          </w:tcPr>
          <w:p w:rsidRPr="00F5101F" w:rsidR="00F5101F" w:rsidP="00F5101F" w:rsidRDefault="00F5101F" w14:paraId="7F290D7C" w14:textId="77777777">
            <w:pPr>
              <w:spacing w:line="260" w:lineRule="atLeast"/>
              <w:ind w:left="0" w:firstLine="0"/>
            </w:pPr>
            <w:r w:rsidRPr="00F5101F">
              <w:t>personeelskosten</w:t>
            </w:r>
          </w:p>
        </w:tc>
      </w:tr>
      <w:tr w:rsidRPr="00F5101F" w:rsidR="00F5101F" w:rsidTr="002B41F0" w14:paraId="5F7EE650" w14:textId="77777777">
        <w:trPr>
          <w:trHeight w:val="290"/>
        </w:trPr>
        <w:tc>
          <w:tcPr>
            <w:tcW w:w="476" w:type="dxa"/>
            <w:noWrap/>
            <w:hideMark/>
          </w:tcPr>
          <w:p w:rsidRPr="00F5101F" w:rsidR="00F5101F" w:rsidP="00F5101F" w:rsidRDefault="00F5101F" w14:paraId="7EA9FD2F" w14:textId="77777777">
            <w:pPr>
              <w:spacing w:line="260" w:lineRule="atLeast"/>
              <w:ind w:left="0" w:firstLine="0"/>
            </w:pPr>
            <w:r w:rsidRPr="00F5101F">
              <w:t>10</w:t>
            </w:r>
          </w:p>
        </w:tc>
        <w:tc>
          <w:tcPr>
            <w:tcW w:w="2042" w:type="dxa"/>
            <w:noWrap/>
            <w:hideMark/>
          </w:tcPr>
          <w:p w:rsidRPr="00F5101F" w:rsidR="00F5101F" w:rsidP="00F5101F" w:rsidRDefault="00F5101F" w14:paraId="5A62E776" w14:textId="77777777">
            <w:pPr>
              <w:spacing w:line="260" w:lineRule="atLeast"/>
              <w:ind w:left="0" w:firstLine="0"/>
            </w:pPr>
            <w:proofErr w:type="spellStart"/>
            <w:r w:rsidRPr="00F5101F">
              <w:t>YouForce</w:t>
            </w:r>
            <w:proofErr w:type="spellEnd"/>
          </w:p>
        </w:tc>
        <w:tc>
          <w:tcPr>
            <w:tcW w:w="4324" w:type="dxa"/>
            <w:hideMark/>
          </w:tcPr>
          <w:p w:rsidRPr="00F5101F" w:rsidR="00F5101F" w:rsidP="00F5101F" w:rsidRDefault="00F5101F" w14:paraId="1F568F95" w14:textId="77777777">
            <w:pPr>
              <w:spacing w:line="260" w:lineRule="atLeast"/>
              <w:ind w:left="0" w:firstLine="0"/>
            </w:pPr>
            <w:r w:rsidRPr="00F5101F">
              <w:t>Personeelsinformatiesysteem</w:t>
            </w:r>
          </w:p>
        </w:tc>
        <w:tc>
          <w:tcPr>
            <w:tcW w:w="1957" w:type="dxa"/>
            <w:hideMark/>
          </w:tcPr>
          <w:p w:rsidRPr="00F5101F" w:rsidR="00F5101F" w:rsidP="00F5101F" w:rsidRDefault="00F5101F" w14:paraId="56CF0851" w14:textId="77777777">
            <w:pPr>
              <w:spacing w:line="260" w:lineRule="atLeast"/>
              <w:ind w:left="0" w:firstLine="0"/>
            </w:pPr>
            <w:r w:rsidRPr="00F5101F">
              <w:t>journaalposten</w:t>
            </w:r>
          </w:p>
        </w:tc>
      </w:tr>
      <w:tr w:rsidRPr="00F5101F" w:rsidR="00F5101F" w:rsidTr="002B41F0" w14:paraId="0403CDA7" w14:textId="77777777">
        <w:trPr>
          <w:trHeight w:val="290"/>
        </w:trPr>
        <w:tc>
          <w:tcPr>
            <w:tcW w:w="476" w:type="dxa"/>
            <w:noWrap/>
            <w:hideMark/>
          </w:tcPr>
          <w:p w:rsidRPr="00F5101F" w:rsidR="00F5101F" w:rsidP="00F5101F" w:rsidRDefault="00F5101F" w14:paraId="22567191" w14:textId="77777777">
            <w:pPr>
              <w:spacing w:line="260" w:lineRule="atLeast"/>
              <w:ind w:left="0" w:firstLine="0"/>
            </w:pPr>
            <w:r w:rsidRPr="00F5101F">
              <w:t>11</w:t>
            </w:r>
          </w:p>
        </w:tc>
        <w:tc>
          <w:tcPr>
            <w:tcW w:w="2042" w:type="dxa"/>
            <w:noWrap/>
            <w:hideMark/>
          </w:tcPr>
          <w:p w:rsidRPr="00F5101F" w:rsidR="00F5101F" w:rsidP="00F5101F" w:rsidRDefault="00F5101F" w14:paraId="694F8DBB" w14:textId="77777777">
            <w:pPr>
              <w:spacing w:line="260" w:lineRule="atLeast"/>
              <w:ind w:left="0" w:firstLine="0"/>
            </w:pPr>
            <w:r w:rsidRPr="00F5101F">
              <w:t>Trias</w:t>
            </w:r>
          </w:p>
        </w:tc>
        <w:tc>
          <w:tcPr>
            <w:tcW w:w="4324" w:type="dxa"/>
            <w:hideMark/>
          </w:tcPr>
          <w:p w:rsidRPr="00F5101F" w:rsidR="00F5101F" w:rsidP="00F5101F" w:rsidRDefault="00F5101F" w14:paraId="2BFD38C5" w14:textId="77777777">
            <w:pPr>
              <w:spacing w:line="260" w:lineRule="atLeast"/>
              <w:ind w:left="0" w:firstLine="0"/>
            </w:pPr>
            <w:r w:rsidRPr="00F5101F">
              <w:t>Inkomende subsidies</w:t>
            </w:r>
          </w:p>
        </w:tc>
        <w:tc>
          <w:tcPr>
            <w:tcW w:w="1957" w:type="dxa"/>
            <w:hideMark/>
          </w:tcPr>
          <w:p w:rsidRPr="00F5101F" w:rsidR="00F5101F" w:rsidP="00F5101F" w:rsidRDefault="00F5101F" w14:paraId="2C779E62" w14:textId="77777777">
            <w:pPr>
              <w:spacing w:line="260" w:lineRule="atLeast"/>
              <w:ind w:left="0" w:firstLine="0"/>
            </w:pPr>
            <w:r w:rsidRPr="00F5101F">
              <w:t>rechten op subsidies</w:t>
            </w:r>
          </w:p>
        </w:tc>
      </w:tr>
      <w:tr w:rsidRPr="00F5101F" w:rsidR="00F5101F" w:rsidTr="002B41F0" w14:paraId="5C809DAF" w14:textId="77777777">
        <w:trPr>
          <w:trHeight w:val="870"/>
        </w:trPr>
        <w:tc>
          <w:tcPr>
            <w:tcW w:w="476" w:type="dxa"/>
            <w:noWrap/>
            <w:hideMark/>
          </w:tcPr>
          <w:p w:rsidRPr="00F5101F" w:rsidR="00F5101F" w:rsidP="00F5101F" w:rsidRDefault="00F5101F" w14:paraId="20F52E0D" w14:textId="77777777">
            <w:pPr>
              <w:spacing w:line="260" w:lineRule="atLeast"/>
              <w:ind w:left="0" w:firstLine="0"/>
            </w:pPr>
            <w:r w:rsidRPr="00F5101F">
              <w:t>12</w:t>
            </w:r>
          </w:p>
        </w:tc>
        <w:tc>
          <w:tcPr>
            <w:tcW w:w="2042" w:type="dxa"/>
            <w:noWrap/>
            <w:hideMark/>
          </w:tcPr>
          <w:p w:rsidRPr="00F5101F" w:rsidR="00F5101F" w:rsidP="00F5101F" w:rsidRDefault="00F5101F" w14:paraId="78F46CE7" w14:textId="77777777">
            <w:pPr>
              <w:spacing w:line="260" w:lineRule="atLeast"/>
              <w:ind w:left="0" w:firstLine="0"/>
            </w:pPr>
            <w:r w:rsidRPr="00F5101F">
              <w:t>Key2Datadistributie</w:t>
            </w:r>
          </w:p>
        </w:tc>
        <w:tc>
          <w:tcPr>
            <w:tcW w:w="4324" w:type="dxa"/>
            <w:hideMark/>
          </w:tcPr>
          <w:p w:rsidRPr="00F5101F" w:rsidR="00F5101F" w:rsidP="00F5101F" w:rsidRDefault="00F5101F" w14:paraId="5402E55C" w14:textId="77777777">
            <w:pPr>
              <w:spacing w:line="260" w:lineRule="atLeast"/>
              <w:ind w:left="0" w:firstLine="0"/>
            </w:pPr>
            <w:r w:rsidRPr="00F5101F">
              <w:t xml:space="preserve">Datadistributiesysteem voor gegevens BRP, NHR en BAG. Momenteel wordt gekeken welke rol dit systeem krijgt in het in ontwikkeling zijnde </w:t>
            </w:r>
            <w:proofErr w:type="spellStart"/>
            <w:r w:rsidRPr="00F5101F">
              <w:t>dataintegratieplatform</w:t>
            </w:r>
            <w:proofErr w:type="spellEnd"/>
            <w:r w:rsidRPr="00F5101F">
              <w:t xml:space="preserve"> van de gemeente.</w:t>
            </w:r>
          </w:p>
        </w:tc>
        <w:tc>
          <w:tcPr>
            <w:tcW w:w="1957" w:type="dxa"/>
            <w:hideMark/>
          </w:tcPr>
          <w:p w:rsidRPr="00F5101F" w:rsidR="00F5101F" w:rsidP="00F5101F" w:rsidRDefault="00F5101F" w14:paraId="0E25D59D" w14:textId="77777777">
            <w:pPr>
              <w:spacing w:line="260" w:lineRule="atLeast"/>
              <w:ind w:left="0" w:firstLine="0"/>
            </w:pPr>
            <w:r w:rsidRPr="00F5101F">
              <w:t>gegevens uit BRP, NHR en BAG</w:t>
            </w:r>
          </w:p>
        </w:tc>
      </w:tr>
      <w:tr w:rsidRPr="00F5101F" w:rsidR="00F5101F" w:rsidTr="002B41F0" w14:paraId="1C429571" w14:textId="77777777">
        <w:trPr>
          <w:trHeight w:val="290"/>
        </w:trPr>
        <w:tc>
          <w:tcPr>
            <w:tcW w:w="476" w:type="dxa"/>
            <w:noWrap/>
            <w:hideMark/>
          </w:tcPr>
          <w:p w:rsidRPr="00F5101F" w:rsidR="00F5101F" w:rsidP="00F5101F" w:rsidRDefault="00F5101F" w14:paraId="4D2E1E83" w14:textId="77777777">
            <w:pPr>
              <w:spacing w:line="260" w:lineRule="atLeast"/>
              <w:ind w:left="0" w:firstLine="0"/>
            </w:pPr>
            <w:r w:rsidRPr="00F5101F">
              <w:t>13</w:t>
            </w:r>
          </w:p>
        </w:tc>
        <w:tc>
          <w:tcPr>
            <w:tcW w:w="2042" w:type="dxa"/>
            <w:noWrap/>
            <w:hideMark/>
          </w:tcPr>
          <w:p w:rsidRPr="00F5101F" w:rsidR="00F5101F" w:rsidP="00F5101F" w:rsidRDefault="00F5101F" w14:paraId="7D555C8E" w14:textId="77777777">
            <w:pPr>
              <w:spacing w:line="260" w:lineRule="atLeast"/>
              <w:ind w:left="0" w:firstLine="0"/>
            </w:pPr>
            <w:r w:rsidRPr="00F5101F">
              <w:t xml:space="preserve">Robot UI </w:t>
            </w:r>
            <w:proofErr w:type="spellStart"/>
            <w:r w:rsidRPr="00F5101F">
              <w:t>path</w:t>
            </w:r>
            <w:proofErr w:type="spellEnd"/>
          </w:p>
        </w:tc>
        <w:tc>
          <w:tcPr>
            <w:tcW w:w="4324" w:type="dxa"/>
            <w:hideMark/>
          </w:tcPr>
          <w:p w:rsidRPr="00F5101F" w:rsidR="00F5101F" w:rsidP="00F5101F" w:rsidRDefault="00F5101F" w14:paraId="4ECCB30A" w14:textId="77777777">
            <w:pPr>
              <w:spacing w:line="260" w:lineRule="atLeast"/>
              <w:ind w:left="0" w:firstLine="0"/>
            </w:pPr>
            <w:r w:rsidRPr="00F5101F">
              <w:t>Ondersteunt geautomatiseerde invoer, nu alleen energiefacturen</w:t>
            </w:r>
          </w:p>
        </w:tc>
        <w:tc>
          <w:tcPr>
            <w:tcW w:w="1957" w:type="dxa"/>
            <w:hideMark/>
          </w:tcPr>
          <w:p w:rsidRPr="00F5101F" w:rsidR="00F5101F" w:rsidP="00F5101F" w:rsidRDefault="00F5101F" w14:paraId="1DFD5F6D" w14:textId="77777777">
            <w:pPr>
              <w:spacing w:line="260" w:lineRule="atLeast"/>
              <w:ind w:left="0" w:firstLine="0"/>
            </w:pPr>
            <w:r w:rsidRPr="00F5101F">
              <w:t>energiefacturen</w:t>
            </w:r>
          </w:p>
        </w:tc>
      </w:tr>
      <w:tr w:rsidRPr="00F5101F" w:rsidR="00F5101F" w:rsidTr="002B41F0" w14:paraId="47AE41E6" w14:textId="77777777">
        <w:trPr>
          <w:trHeight w:val="580"/>
        </w:trPr>
        <w:tc>
          <w:tcPr>
            <w:tcW w:w="476" w:type="dxa"/>
            <w:noWrap/>
            <w:hideMark/>
          </w:tcPr>
          <w:p w:rsidRPr="00F5101F" w:rsidR="00F5101F" w:rsidP="00F5101F" w:rsidRDefault="00F5101F" w14:paraId="416BD669" w14:textId="77777777">
            <w:pPr>
              <w:spacing w:line="260" w:lineRule="atLeast"/>
              <w:ind w:left="0" w:firstLine="0"/>
            </w:pPr>
            <w:r w:rsidRPr="00F5101F">
              <w:t>14</w:t>
            </w:r>
          </w:p>
        </w:tc>
        <w:tc>
          <w:tcPr>
            <w:tcW w:w="2042" w:type="dxa"/>
            <w:noWrap/>
            <w:hideMark/>
          </w:tcPr>
          <w:p w:rsidRPr="00F5101F" w:rsidR="00F5101F" w:rsidP="00F5101F" w:rsidRDefault="00F5101F" w14:paraId="610D431F" w14:textId="77777777">
            <w:pPr>
              <w:spacing w:line="260" w:lineRule="atLeast"/>
              <w:ind w:left="0" w:firstLine="0"/>
            </w:pPr>
            <w:r w:rsidRPr="00F5101F">
              <w:t>Datawarehouse Sociaal Domein</w:t>
            </w:r>
          </w:p>
        </w:tc>
        <w:tc>
          <w:tcPr>
            <w:tcW w:w="4324" w:type="dxa"/>
            <w:hideMark/>
          </w:tcPr>
          <w:p w:rsidRPr="00F5101F" w:rsidR="00F5101F" w:rsidP="00F5101F" w:rsidRDefault="00F5101F" w14:paraId="54D4F951" w14:textId="77777777">
            <w:pPr>
              <w:spacing w:line="260" w:lineRule="atLeast"/>
              <w:ind w:left="0" w:firstLine="0"/>
            </w:pPr>
          </w:p>
        </w:tc>
        <w:tc>
          <w:tcPr>
            <w:tcW w:w="1957" w:type="dxa"/>
            <w:hideMark/>
          </w:tcPr>
          <w:p w:rsidRPr="00F5101F" w:rsidR="00F5101F" w:rsidP="00F5101F" w:rsidRDefault="00F5101F" w14:paraId="096D7856" w14:textId="77777777">
            <w:pPr>
              <w:spacing w:line="260" w:lineRule="atLeast"/>
              <w:ind w:left="0" w:firstLine="0"/>
            </w:pPr>
            <w:r w:rsidRPr="00F5101F">
              <w:t>rekeningschema</w:t>
            </w:r>
            <w:r w:rsidRPr="00F5101F">
              <w:br/>
            </w:r>
            <w:r w:rsidRPr="00F5101F">
              <w:t>saldi boekingscombinaties</w:t>
            </w:r>
          </w:p>
        </w:tc>
      </w:tr>
      <w:tr w:rsidRPr="00F5101F" w:rsidR="00F5101F" w:rsidTr="002B41F0" w14:paraId="06B49592" w14:textId="77777777">
        <w:trPr>
          <w:trHeight w:val="580"/>
        </w:trPr>
        <w:tc>
          <w:tcPr>
            <w:tcW w:w="476" w:type="dxa"/>
            <w:noWrap/>
            <w:hideMark/>
          </w:tcPr>
          <w:p w:rsidRPr="00F5101F" w:rsidR="00F5101F" w:rsidP="00F5101F" w:rsidRDefault="00F5101F" w14:paraId="0322F96A" w14:textId="77777777">
            <w:pPr>
              <w:spacing w:line="260" w:lineRule="atLeast"/>
              <w:ind w:left="0" w:firstLine="0"/>
            </w:pPr>
            <w:r w:rsidRPr="00F5101F">
              <w:t>15</w:t>
            </w:r>
          </w:p>
        </w:tc>
        <w:tc>
          <w:tcPr>
            <w:tcW w:w="2042" w:type="dxa"/>
            <w:noWrap/>
            <w:hideMark/>
          </w:tcPr>
          <w:p w:rsidRPr="00F5101F" w:rsidR="00F5101F" w:rsidP="00F5101F" w:rsidRDefault="00F5101F" w14:paraId="6FC6F75A" w14:textId="77777777">
            <w:pPr>
              <w:spacing w:line="260" w:lineRule="atLeast"/>
              <w:ind w:left="0" w:firstLine="0"/>
            </w:pPr>
            <w:proofErr w:type="spellStart"/>
            <w:r w:rsidRPr="00F5101F">
              <w:t>SuitesSociaalDomein</w:t>
            </w:r>
            <w:proofErr w:type="spellEnd"/>
          </w:p>
        </w:tc>
        <w:tc>
          <w:tcPr>
            <w:tcW w:w="4324" w:type="dxa"/>
            <w:hideMark/>
          </w:tcPr>
          <w:p w:rsidRPr="00F5101F" w:rsidR="00F5101F" w:rsidP="00F5101F" w:rsidRDefault="00F5101F" w14:paraId="3F0C191B" w14:textId="77777777">
            <w:pPr>
              <w:spacing w:line="260" w:lineRule="atLeast"/>
              <w:ind w:left="0" w:firstLine="0"/>
            </w:pPr>
            <w:r w:rsidRPr="00F5101F">
              <w:t>Ondersteunt sociaal domeinprocessen zoals Werk, WMO, Jeugdzorg, Inburgering e.d.</w:t>
            </w:r>
          </w:p>
        </w:tc>
        <w:tc>
          <w:tcPr>
            <w:tcW w:w="1957" w:type="dxa"/>
            <w:hideMark/>
          </w:tcPr>
          <w:p w:rsidRPr="00F5101F" w:rsidR="00F5101F" w:rsidP="00F5101F" w:rsidRDefault="00F5101F" w14:paraId="4E2BF075" w14:textId="77777777">
            <w:pPr>
              <w:spacing w:line="260" w:lineRule="atLeast"/>
              <w:ind w:left="0" w:firstLine="0"/>
            </w:pPr>
            <w:r w:rsidRPr="00F5101F">
              <w:t>journaalposten</w:t>
            </w:r>
          </w:p>
        </w:tc>
      </w:tr>
      <w:tr w:rsidRPr="00F5101F" w:rsidR="00F5101F" w:rsidTr="002B41F0" w14:paraId="26FD4D74" w14:textId="77777777">
        <w:trPr>
          <w:trHeight w:val="290"/>
        </w:trPr>
        <w:tc>
          <w:tcPr>
            <w:tcW w:w="476" w:type="dxa"/>
            <w:noWrap/>
            <w:hideMark/>
          </w:tcPr>
          <w:p w:rsidRPr="00F5101F" w:rsidR="00F5101F" w:rsidP="00F5101F" w:rsidRDefault="00F5101F" w14:paraId="58DAA614" w14:textId="77777777">
            <w:pPr>
              <w:spacing w:line="260" w:lineRule="atLeast"/>
              <w:ind w:left="0" w:firstLine="0"/>
            </w:pPr>
            <w:r w:rsidRPr="00F5101F">
              <w:t>16</w:t>
            </w:r>
          </w:p>
        </w:tc>
        <w:tc>
          <w:tcPr>
            <w:tcW w:w="2042" w:type="dxa"/>
            <w:noWrap/>
            <w:hideMark/>
          </w:tcPr>
          <w:p w:rsidRPr="00F5101F" w:rsidR="00F5101F" w:rsidP="00F5101F" w:rsidRDefault="00F5101F" w14:paraId="57223544" w14:textId="77777777">
            <w:pPr>
              <w:spacing w:line="260" w:lineRule="atLeast"/>
              <w:ind w:left="0" w:firstLine="0"/>
            </w:pPr>
            <w:r w:rsidRPr="00F5101F">
              <w:t>Allegro</w:t>
            </w:r>
          </w:p>
        </w:tc>
        <w:tc>
          <w:tcPr>
            <w:tcW w:w="4324" w:type="dxa"/>
            <w:hideMark/>
          </w:tcPr>
          <w:p w:rsidRPr="00F5101F" w:rsidR="00F5101F" w:rsidP="00F5101F" w:rsidRDefault="00F5101F" w14:paraId="56625009" w14:textId="77777777">
            <w:pPr>
              <w:spacing w:line="260" w:lineRule="atLeast"/>
              <w:ind w:left="0" w:firstLine="0"/>
            </w:pPr>
            <w:r w:rsidRPr="00F5101F">
              <w:t>Ondersteunt schuldhulpverlening en armoedebestrijding</w:t>
            </w:r>
          </w:p>
        </w:tc>
        <w:tc>
          <w:tcPr>
            <w:tcW w:w="1957" w:type="dxa"/>
            <w:hideMark/>
          </w:tcPr>
          <w:p w:rsidRPr="00F5101F" w:rsidR="00F5101F" w:rsidP="00F5101F" w:rsidRDefault="00F5101F" w14:paraId="14A55D69" w14:textId="77777777">
            <w:pPr>
              <w:spacing w:line="260" w:lineRule="atLeast"/>
              <w:ind w:left="0" w:firstLine="0"/>
            </w:pPr>
            <w:r w:rsidRPr="00F5101F">
              <w:t>journaalposten</w:t>
            </w:r>
          </w:p>
        </w:tc>
      </w:tr>
      <w:tr w:rsidRPr="00F5101F" w:rsidR="00F5101F" w:rsidTr="002B41F0" w14:paraId="65828BEF" w14:textId="77777777">
        <w:trPr>
          <w:trHeight w:val="580"/>
        </w:trPr>
        <w:tc>
          <w:tcPr>
            <w:tcW w:w="476" w:type="dxa"/>
            <w:noWrap/>
            <w:hideMark/>
          </w:tcPr>
          <w:p w:rsidRPr="00F5101F" w:rsidR="00F5101F" w:rsidP="00F5101F" w:rsidRDefault="00F5101F" w14:paraId="5E91197B" w14:textId="77777777">
            <w:pPr>
              <w:spacing w:line="260" w:lineRule="atLeast"/>
              <w:ind w:left="0" w:firstLine="0"/>
            </w:pPr>
            <w:r w:rsidRPr="00F5101F">
              <w:t>17</w:t>
            </w:r>
          </w:p>
        </w:tc>
        <w:tc>
          <w:tcPr>
            <w:tcW w:w="2042" w:type="dxa"/>
            <w:noWrap/>
            <w:hideMark/>
          </w:tcPr>
          <w:p w:rsidRPr="00F5101F" w:rsidR="00F5101F" w:rsidP="00F5101F" w:rsidRDefault="00F5101F" w14:paraId="7F8B6251" w14:textId="77777777">
            <w:pPr>
              <w:spacing w:line="260" w:lineRule="atLeast"/>
              <w:ind w:left="0" w:firstLine="0"/>
            </w:pPr>
            <w:r w:rsidRPr="00F5101F">
              <w:t xml:space="preserve">Key2Subsidies --&gt; </w:t>
            </w:r>
            <w:proofErr w:type="spellStart"/>
            <w:r w:rsidRPr="00F5101F">
              <w:t>Easyfunders</w:t>
            </w:r>
            <w:proofErr w:type="spellEnd"/>
          </w:p>
        </w:tc>
        <w:tc>
          <w:tcPr>
            <w:tcW w:w="4324" w:type="dxa"/>
            <w:hideMark/>
          </w:tcPr>
          <w:p w:rsidRPr="00F5101F" w:rsidR="00F5101F" w:rsidP="00F5101F" w:rsidRDefault="00F5101F" w14:paraId="2147A714" w14:textId="77777777">
            <w:pPr>
              <w:spacing w:line="260" w:lineRule="atLeast"/>
              <w:ind w:left="0" w:firstLine="0"/>
            </w:pPr>
            <w:proofErr w:type="spellStart"/>
            <w:r w:rsidRPr="00F5101F">
              <w:t>Gemeentebrede</w:t>
            </w:r>
            <w:proofErr w:type="spellEnd"/>
            <w:r w:rsidRPr="00F5101F">
              <w:t xml:space="preserve"> ondersteuning van uitgaande subsidies. </w:t>
            </w:r>
            <w:proofErr w:type="spellStart"/>
            <w:r w:rsidRPr="00F5101F">
              <w:t>Easyfunders</w:t>
            </w:r>
            <w:proofErr w:type="spellEnd"/>
            <w:r w:rsidRPr="00F5101F">
              <w:t xml:space="preserve"> is het nieuwe subsidiesysteem dat in 2022 wordt geïmplementeerd.</w:t>
            </w:r>
          </w:p>
        </w:tc>
        <w:tc>
          <w:tcPr>
            <w:tcW w:w="1957" w:type="dxa"/>
            <w:hideMark/>
          </w:tcPr>
          <w:p w:rsidRPr="00F5101F" w:rsidR="00F5101F" w:rsidP="00F5101F" w:rsidRDefault="00F5101F" w14:paraId="54E1623C" w14:textId="77777777">
            <w:pPr>
              <w:spacing w:line="260" w:lineRule="atLeast"/>
              <w:ind w:left="0" w:firstLine="0"/>
            </w:pPr>
            <w:r w:rsidRPr="00F5101F">
              <w:t xml:space="preserve">uitgaande subsidies (inkoopfacturen) </w:t>
            </w:r>
          </w:p>
        </w:tc>
      </w:tr>
      <w:tr w:rsidRPr="00F5101F" w:rsidR="00F5101F" w:rsidTr="002B41F0" w14:paraId="0692A493" w14:textId="77777777">
        <w:trPr>
          <w:trHeight w:val="290"/>
        </w:trPr>
        <w:tc>
          <w:tcPr>
            <w:tcW w:w="476" w:type="dxa"/>
            <w:noWrap/>
            <w:hideMark/>
          </w:tcPr>
          <w:p w:rsidRPr="00F5101F" w:rsidR="00F5101F" w:rsidP="00F5101F" w:rsidRDefault="00F5101F" w14:paraId="5C3F3E7E" w14:textId="77777777">
            <w:pPr>
              <w:spacing w:line="260" w:lineRule="atLeast"/>
              <w:ind w:left="0" w:firstLine="0"/>
            </w:pPr>
            <w:r w:rsidRPr="00F5101F">
              <w:t>18</w:t>
            </w:r>
          </w:p>
        </w:tc>
        <w:tc>
          <w:tcPr>
            <w:tcW w:w="2042" w:type="dxa"/>
            <w:noWrap/>
            <w:hideMark/>
          </w:tcPr>
          <w:p w:rsidRPr="00F5101F" w:rsidR="00F5101F" w:rsidP="00F5101F" w:rsidRDefault="00F5101F" w14:paraId="014D4C7B" w14:textId="77777777">
            <w:pPr>
              <w:spacing w:line="260" w:lineRule="atLeast"/>
              <w:ind w:left="0" w:firstLine="0"/>
            </w:pPr>
            <w:r w:rsidRPr="00F5101F">
              <w:t>Permit</w:t>
            </w:r>
          </w:p>
        </w:tc>
        <w:tc>
          <w:tcPr>
            <w:tcW w:w="4324" w:type="dxa"/>
            <w:hideMark/>
          </w:tcPr>
          <w:p w:rsidRPr="00F5101F" w:rsidR="00F5101F" w:rsidP="00F5101F" w:rsidRDefault="00F5101F" w14:paraId="0D7BC2F5" w14:textId="77777777">
            <w:pPr>
              <w:spacing w:line="260" w:lineRule="atLeast"/>
              <w:ind w:left="0" w:firstLine="0"/>
            </w:pPr>
            <w:r w:rsidRPr="00F5101F">
              <w:t>Ondersteunt processen rondom parkeergelden en milieuzonering</w:t>
            </w:r>
          </w:p>
        </w:tc>
        <w:tc>
          <w:tcPr>
            <w:tcW w:w="1957" w:type="dxa"/>
            <w:hideMark/>
          </w:tcPr>
          <w:p w:rsidRPr="00F5101F" w:rsidR="00F5101F" w:rsidP="00F5101F" w:rsidRDefault="00F5101F" w14:paraId="5FF2F44A" w14:textId="77777777">
            <w:pPr>
              <w:spacing w:line="260" w:lineRule="atLeast"/>
              <w:ind w:left="0" w:firstLine="0"/>
            </w:pPr>
            <w:r w:rsidRPr="00F5101F">
              <w:t>journaalposten</w:t>
            </w:r>
          </w:p>
        </w:tc>
      </w:tr>
      <w:tr w:rsidRPr="00F5101F" w:rsidR="00F5101F" w:rsidTr="002B41F0" w14:paraId="7AD232BE" w14:textId="77777777">
        <w:trPr>
          <w:trHeight w:val="290"/>
        </w:trPr>
        <w:tc>
          <w:tcPr>
            <w:tcW w:w="476" w:type="dxa"/>
            <w:noWrap/>
            <w:hideMark/>
          </w:tcPr>
          <w:p w:rsidRPr="00F5101F" w:rsidR="00F5101F" w:rsidP="00F5101F" w:rsidRDefault="00F5101F" w14:paraId="42C04390" w14:textId="77777777">
            <w:pPr>
              <w:spacing w:line="260" w:lineRule="atLeast"/>
              <w:ind w:left="0" w:firstLine="0"/>
            </w:pPr>
            <w:r w:rsidRPr="00F5101F">
              <w:t>19</w:t>
            </w:r>
          </w:p>
        </w:tc>
        <w:tc>
          <w:tcPr>
            <w:tcW w:w="2042" w:type="dxa"/>
            <w:noWrap/>
            <w:hideMark/>
          </w:tcPr>
          <w:p w:rsidRPr="00F5101F" w:rsidR="00F5101F" w:rsidP="00F5101F" w:rsidRDefault="00F5101F" w14:paraId="64ECD2F0" w14:textId="77777777">
            <w:pPr>
              <w:spacing w:line="260" w:lineRule="atLeast"/>
              <w:ind w:left="0" w:firstLine="0"/>
            </w:pPr>
            <w:r w:rsidRPr="00F5101F">
              <w:t>G4net</w:t>
            </w:r>
          </w:p>
        </w:tc>
        <w:tc>
          <w:tcPr>
            <w:tcW w:w="4324" w:type="dxa"/>
            <w:hideMark/>
          </w:tcPr>
          <w:p w:rsidRPr="00F5101F" w:rsidR="00F5101F" w:rsidP="00F5101F" w:rsidRDefault="00F5101F" w14:paraId="6C65230B" w14:textId="77777777">
            <w:pPr>
              <w:spacing w:line="260" w:lineRule="atLeast"/>
              <w:ind w:left="0" w:firstLine="0"/>
            </w:pPr>
            <w:r w:rsidRPr="00F5101F">
              <w:t>Ondersteunt onderwijshuisvesting</w:t>
            </w:r>
          </w:p>
        </w:tc>
        <w:tc>
          <w:tcPr>
            <w:tcW w:w="1957" w:type="dxa"/>
            <w:hideMark/>
          </w:tcPr>
          <w:p w:rsidRPr="00F5101F" w:rsidR="00F5101F" w:rsidP="00F5101F" w:rsidRDefault="00F5101F" w14:paraId="7EFE3F60" w14:textId="77777777">
            <w:pPr>
              <w:spacing w:line="260" w:lineRule="atLeast"/>
              <w:ind w:left="0" w:firstLine="0"/>
            </w:pPr>
            <w:r w:rsidRPr="00F5101F">
              <w:t>afrekeningen</w:t>
            </w:r>
          </w:p>
        </w:tc>
      </w:tr>
      <w:tr w:rsidRPr="00F5101F" w:rsidR="00F5101F" w:rsidTr="002B41F0" w14:paraId="3439A91F" w14:textId="77777777">
        <w:trPr>
          <w:trHeight w:val="290"/>
        </w:trPr>
        <w:tc>
          <w:tcPr>
            <w:tcW w:w="476" w:type="dxa"/>
            <w:noWrap/>
            <w:hideMark/>
          </w:tcPr>
          <w:p w:rsidRPr="00F5101F" w:rsidR="00F5101F" w:rsidP="00F5101F" w:rsidRDefault="00F5101F" w14:paraId="6CF1A060" w14:textId="77777777">
            <w:pPr>
              <w:spacing w:line="260" w:lineRule="atLeast"/>
              <w:ind w:left="0" w:firstLine="0"/>
            </w:pPr>
            <w:r w:rsidRPr="00F5101F">
              <w:t>20</w:t>
            </w:r>
          </w:p>
        </w:tc>
        <w:tc>
          <w:tcPr>
            <w:tcW w:w="2042" w:type="dxa"/>
            <w:noWrap/>
            <w:hideMark/>
          </w:tcPr>
          <w:p w:rsidRPr="00F5101F" w:rsidR="00F5101F" w:rsidP="00F5101F" w:rsidRDefault="00F5101F" w14:paraId="0CA27EBC" w14:textId="77777777">
            <w:pPr>
              <w:spacing w:line="260" w:lineRule="atLeast"/>
              <w:ind w:left="0" w:firstLine="0"/>
            </w:pPr>
            <w:proofErr w:type="spellStart"/>
            <w:r w:rsidRPr="00F5101F">
              <w:t>Recreatex</w:t>
            </w:r>
            <w:proofErr w:type="spellEnd"/>
          </w:p>
        </w:tc>
        <w:tc>
          <w:tcPr>
            <w:tcW w:w="4324" w:type="dxa"/>
            <w:hideMark/>
          </w:tcPr>
          <w:p w:rsidRPr="00F5101F" w:rsidR="00F5101F" w:rsidP="00F5101F" w:rsidRDefault="00F5101F" w14:paraId="50E4AF83" w14:textId="77777777">
            <w:pPr>
              <w:spacing w:line="260" w:lineRule="atLeast"/>
              <w:ind w:left="0" w:firstLine="0"/>
            </w:pPr>
            <w:r w:rsidRPr="00F5101F">
              <w:t xml:space="preserve">Leisure management systeem dat Sport en van </w:t>
            </w:r>
            <w:proofErr w:type="spellStart"/>
            <w:r w:rsidRPr="00F5101F">
              <w:t>Abbe</w:t>
            </w:r>
            <w:proofErr w:type="spellEnd"/>
            <w:r w:rsidRPr="00F5101F">
              <w:t xml:space="preserve"> museum ondersteunt</w:t>
            </w:r>
          </w:p>
        </w:tc>
        <w:tc>
          <w:tcPr>
            <w:tcW w:w="1957" w:type="dxa"/>
            <w:hideMark/>
          </w:tcPr>
          <w:p w:rsidRPr="00F5101F" w:rsidR="00F5101F" w:rsidP="00F5101F" w:rsidRDefault="00F5101F" w14:paraId="702E1DC9" w14:textId="77777777">
            <w:pPr>
              <w:spacing w:line="260" w:lineRule="atLeast"/>
              <w:ind w:left="0" w:firstLine="0"/>
            </w:pPr>
            <w:r w:rsidRPr="00F5101F">
              <w:t>verkoopfacturen</w:t>
            </w:r>
          </w:p>
        </w:tc>
      </w:tr>
      <w:tr w:rsidRPr="00F5101F" w:rsidR="00F5101F" w:rsidTr="002B41F0" w14:paraId="49708805" w14:textId="77777777">
        <w:trPr>
          <w:trHeight w:val="1160"/>
        </w:trPr>
        <w:tc>
          <w:tcPr>
            <w:tcW w:w="476" w:type="dxa"/>
            <w:noWrap/>
            <w:hideMark/>
          </w:tcPr>
          <w:p w:rsidRPr="00F5101F" w:rsidR="00F5101F" w:rsidP="00F5101F" w:rsidRDefault="00F5101F" w14:paraId="2319E2E7" w14:textId="77777777">
            <w:pPr>
              <w:spacing w:line="260" w:lineRule="atLeast"/>
              <w:ind w:left="0" w:firstLine="0"/>
            </w:pPr>
            <w:r w:rsidRPr="00F5101F">
              <w:t>21</w:t>
            </w:r>
          </w:p>
        </w:tc>
        <w:tc>
          <w:tcPr>
            <w:tcW w:w="2042" w:type="dxa"/>
            <w:noWrap/>
            <w:hideMark/>
          </w:tcPr>
          <w:p w:rsidRPr="00F5101F" w:rsidR="00F5101F" w:rsidP="00F5101F" w:rsidRDefault="00F5101F" w14:paraId="33228D30" w14:textId="77777777">
            <w:pPr>
              <w:spacing w:line="260" w:lineRule="atLeast"/>
              <w:ind w:left="0" w:firstLine="0"/>
            </w:pPr>
            <w:proofErr w:type="spellStart"/>
            <w:r w:rsidRPr="00F5101F">
              <w:t>Planon</w:t>
            </w:r>
            <w:proofErr w:type="spellEnd"/>
          </w:p>
        </w:tc>
        <w:tc>
          <w:tcPr>
            <w:tcW w:w="4324" w:type="dxa"/>
            <w:hideMark/>
          </w:tcPr>
          <w:p w:rsidRPr="00F5101F" w:rsidR="00F5101F" w:rsidP="00F5101F" w:rsidRDefault="00F5101F" w14:paraId="4F8F3909" w14:textId="77777777">
            <w:pPr>
              <w:spacing w:line="260" w:lineRule="atLeast"/>
              <w:ind w:left="0" w:firstLine="0"/>
            </w:pPr>
            <w:r w:rsidRPr="00F5101F">
              <w:t>Ondersteunt processen van vastgoed</w:t>
            </w:r>
          </w:p>
        </w:tc>
        <w:tc>
          <w:tcPr>
            <w:tcW w:w="1957" w:type="dxa"/>
            <w:hideMark/>
          </w:tcPr>
          <w:p w:rsidRPr="00F5101F" w:rsidR="00F5101F" w:rsidP="00F5101F" w:rsidRDefault="00F5101F" w14:paraId="448BFCDD" w14:textId="77777777">
            <w:pPr>
              <w:spacing w:line="260" w:lineRule="atLeast"/>
              <w:ind w:left="0" w:firstLine="0"/>
            </w:pPr>
            <w:r w:rsidRPr="00F5101F">
              <w:t>verkoopfacturen</w:t>
            </w:r>
            <w:r w:rsidRPr="00F5101F">
              <w:br/>
            </w:r>
            <w:r w:rsidRPr="00F5101F">
              <w:t>realisatie</w:t>
            </w:r>
            <w:r w:rsidRPr="00F5101F">
              <w:br/>
            </w:r>
            <w:r w:rsidRPr="00F5101F">
              <w:t>vastgoedgegevens</w:t>
            </w:r>
            <w:r w:rsidRPr="00F5101F">
              <w:br/>
            </w:r>
            <w:r w:rsidRPr="00F5101F">
              <w:t>orders</w:t>
            </w:r>
          </w:p>
        </w:tc>
      </w:tr>
      <w:tr w:rsidRPr="00F5101F" w:rsidR="00F5101F" w:rsidTr="002B41F0" w14:paraId="0C59C7A9" w14:textId="77777777">
        <w:trPr>
          <w:trHeight w:val="290"/>
        </w:trPr>
        <w:tc>
          <w:tcPr>
            <w:tcW w:w="476" w:type="dxa"/>
            <w:noWrap/>
            <w:hideMark/>
          </w:tcPr>
          <w:p w:rsidRPr="00F5101F" w:rsidR="00F5101F" w:rsidP="00F5101F" w:rsidRDefault="00F5101F" w14:paraId="7D1F0A92" w14:textId="77777777">
            <w:pPr>
              <w:spacing w:line="260" w:lineRule="atLeast"/>
              <w:ind w:left="0" w:firstLine="0"/>
            </w:pPr>
            <w:r w:rsidRPr="00F5101F">
              <w:t>22</w:t>
            </w:r>
          </w:p>
        </w:tc>
        <w:tc>
          <w:tcPr>
            <w:tcW w:w="2042" w:type="dxa"/>
            <w:noWrap/>
            <w:hideMark/>
          </w:tcPr>
          <w:p w:rsidRPr="00F5101F" w:rsidR="00F5101F" w:rsidP="00F5101F" w:rsidRDefault="00F5101F" w14:paraId="2AE56C51" w14:textId="77777777">
            <w:pPr>
              <w:spacing w:line="260" w:lineRule="atLeast"/>
              <w:ind w:left="0" w:firstLine="0"/>
            </w:pPr>
            <w:r w:rsidRPr="00F5101F">
              <w:t>Powerbrowser</w:t>
            </w:r>
          </w:p>
        </w:tc>
        <w:tc>
          <w:tcPr>
            <w:tcW w:w="4324" w:type="dxa"/>
            <w:hideMark/>
          </w:tcPr>
          <w:p w:rsidRPr="00F5101F" w:rsidR="00F5101F" w:rsidP="00F5101F" w:rsidRDefault="00F5101F" w14:paraId="3E791AD8" w14:textId="77777777">
            <w:pPr>
              <w:spacing w:line="260" w:lineRule="atLeast"/>
              <w:ind w:left="0" w:firstLine="0"/>
            </w:pPr>
            <w:r w:rsidRPr="00F5101F">
              <w:t>Ondersteunt processen van vergunning, toezicht en handhaving</w:t>
            </w:r>
          </w:p>
        </w:tc>
        <w:tc>
          <w:tcPr>
            <w:tcW w:w="1957" w:type="dxa"/>
            <w:hideMark/>
          </w:tcPr>
          <w:p w:rsidRPr="00F5101F" w:rsidR="00F5101F" w:rsidP="00F5101F" w:rsidRDefault="00F5101F" w14:paraId="4707ABE2" w14:textId="77777777">
            <w:pPr>
              <w:spacing w:line="260" w:lineRule="atLeast"/>
              <w:ind w:left="0" w:firstLine="0"/>
            </w:pPr>
            <w:r w:rsidRPr="00F5101F">
              <w:t>verkoopfacturen</w:t>
            </w:r>
          </w:p>
        </w:tc>
      </w:tr>
      <w:tr w:rsidRPr="00F5101F" w:rsidR="00F5101F" w:rsidTr="002B41F0" w14:paraId="4BF80718" w14:textId="77777777">
        <w:trPr>
          <w:trHeight w:val="290"/>
        </w:trPr>
        <w:tc>
          <w:tcPr>
            <w:tcW w:w="476" w:type="dxa"/>
            <w:noWrap/>
            <w:hideMark/>
          </w:tcPr>
          <w:p w:rsidRPr="00F5101F" w:rsidR="00F5101F" w:rsidP="00F5101F" w:rsidRDefault="00F5101F" w14:paraId="6B4D479A" w14:textId="77777777">
            <w:pPr>
              <w:spacing w:line="260" w:lineRule="atLeast"/>
              <w:ind w:left="0" w:firstLine="0"/>
            </w:pPr>
            <w:r w:rsidRPr="00F5101F">
              <w:t>23</w:t>
            </w:r>
          </w:p>
        </w:tc>
        <w:tc>
          <w:tcPr>
            <w:tcW w:w="2042" w:type="dxa"/>
            <w:noWrap/>
            <w:hideMark/>
          </w:tcPr>
          <w:p w:rsidRPr="00F5101F" w:rsidR="00F5101F" w:rsidP="00F5101F" w:rsidRDefault="00F5101F" w14:paraId="0EC0DB68" w14:textId="77777777">
            <w:pPr>
              <w:spacing w:line="260" w:lineRule="atLeast"/>
              <w:ind w:left="0" w:firstLine="0"/>
            </w:pPr>
            <w:r w:rsidRPr="00F5101F">
              <w:t>Key2Begraven</w:t>
            </w:r>
          </w:p>
        </w:tc>
        <w:tc>
          <w:tcPr>
            <w:tcW w:w="4324" w:type="dxa"/>
            <w:hideMark/>
          </w:tcPr>
          <w:p w:rsidRPr="00F5101F" w:rsidR="00F5101F" w:rsidP="00F5101F" w:rsidRDefault="00F5101F" w14:paraId="17ADCD05" w14:textId="77777777">
            <w:pPr>
              <w:spacing w:line="260" w:lineRule="atLeast"/>
              <w:ind w:left="0" w:firstLine="0"/>
            </w:pPr>
            <w:r w:rsidRPr="00F5101F">
              <w:t>Begraafplaatsen</w:t>
            </w:r>
          </w:p>
        </w:tc>
        <w:tc>
          <w:tcPr>
            <w:tcW w:w="1957" w:type="dxa"/>
            <w:hideMark/>
          </w:tcPr>
          <w:p w:rsidRPr="00F5101F" w:rsidR="00F5101F" w:rsidP="00F5101F" w:rsidRDefault="00F5101F" w14:paraId="019F010D" w14:textId="77777777">
            <w:pPr>
              <w:spacing w:line="260" w:lineRule="atLeast"/>
              <w:ind w:left="0" w:firstLine="0"/>
            </w:pPr>
            <w:r w:rsidRPr="00F5101F">
              <w:t>verkoopfacturen</w:t>
            </w:r>
          </w:p>
        </w:tc>
      </w:tr>
      <w:tr w:rsidRPr="00F5101F" w:rsidR="00F5101F" w:rsidTr="002B41F0" w14:paraId="215BE561" w14:textId="77777777">
        <w:trPr>
          <w:trHeight w:val="290"/>
        </w:trPr>
        <w:tc>
          <w:tcPr>
            <w:tcW w:w="476" w:type="dxa"/>
            <w:noWrap/>
            <w:hideMark/>
          </w:tcPr>
          <w:p w:rsidRPr="00F5101F" w:rsidR="00F5101F" w:rsidP="00F5101F" w:rsidRDefault="00F5101F" w14:paraId="0535067B" w14:textId="77777777">
            <w:pPr>
              <w:spacing w:line="260" w:lineRule="atLeast"/>
              <w:ind w:left="0" w:firstLine="0"/>
            </w:pPr>
            <w:r w:rsidRPr="00F5101F">
              <w:t>24</w:t>
            </w:r>
          </w:p>
        </w:tc>
        <w:tc>
          <w:tcPr>
            <w:tcW w:w="2042" w:type="dxa"/>
            <w:noWrap/>
            <w:hideMark/>
          </w:tcPr>
          <w:p w:rsidRPr="00F5101F" w:rsidR="00F5101F" w:rsidP="00F5101F" w:rsidRDefault="00F5101F" w14:paraId="5E4644B2" w14:textId="77777777">
            <w:pPr>
              <w:spacing w:line="260" w:lineRule="atLeast"/>
              <w:ind w:left="0" w:firstLine="0"/>
            </w:pPr>
            <w:proofErr w:type="spellStart"/>
            <w:r w:rsidRPr="00F5101F">
              <w:t>Micros</w:t>
            </w:r>
            <w:proofErr w:type="spellEnd"/>
            <w:r w:rsidRPr="00F5101F">
              <w:t xml:space="preserve"> MAS</w:t>
            </w:r>
          </w:p>
        </w:tc>
        <w:tc>
          <w:tcPr>
            <w:tcW w:w="4324" w:type="dxa"/>
            <w:hideMark/>
          </w:tcPr>
          <w:p w:rsidRPr="00F5101F" w:rsidR="00F5101F" w:rsidP="00F5101F" w:rsidRDefault="00F5101F" w14:paraId="48C63A5A" w14:textId="77777777">
            <w:pPr>
              <w:spacing w:line="260" w:lineRule="atLeast"/>
              <w:ind w:left="0" w:firstLine="0"/>
            </w:pPr>
            <w:r w:rsidRPr="00F5101F">
              <w:t>Marktgelden</w:t>
            </w:r>
          </w:p>
        </w:tc>
        <w:tc>
          <w:tcPr>
            <w:tcW w:w="1957" w:type="dxa"/>
            <w:hideMark/>
          </w:tcPr>
          <w:p w:rsidRPr="00F5101F" w:rsidR="00F5101F" w:rsidP="00F5101F" w:rsidRDefault="00F5101F" w14:paraId="77B978CA" w14:textId="77777777">
            <w:pPr>
              <w:spacing w:line="260" w:lineRule="atLeast"/>
              <w:ind w:left="0" w:firstLine="0"/>
            </w:pPr>
            <w:r w:rsidRPr="00F5101F">
              <w:t>verkoopfacturen</w:t>
            </w:r>
          </w:p>
        </w:tc>
      </w:tr>
      <w:tr w:rsidRPr="00F5101F" w:rsidR="00F5101F" w:rsidTr="002B41F0" w14:paraId="58424682" w14:textId="77777777">
        <w:trPr>
          <w:trHeight w:val="580"/>
        </w:trPr>
        <w:tc>
          <w:tcPr>
            <w:tcW w:w="476" w:type="dxa"/>
            <w:noWrap/>
            <w:hideMark/>
          </w:tcPr>
          <w:p w:rsidRPr="00F5101F" w:rsidR="00F5101F" w:rsidP="00F5101F" w:rsidRDefault="00F5101F" w14:paraId="5D7B87CA" w14:textId="77777777">
            <w:pPr>
              <w:spacing w:line="260" w:lineRule="atLeast"/>
              <w:ind w:left="0" w:firstLine="0"/>
            </w:pPr>
            <w:r w:rsidRPr="00F5101F">
              <w:t>25</w:t>
            </w:r>
          </w:p>
        </w:tc>
        <w:tc>
          <w:tcPr>
            <w:tcW w:w="2042" w:type="dxa"/>
            <w:noWrap/>
            <w:hideMark/>
          </w:tcPr>
          <w:p w:rsidRPr="00F5101F" w:rsidR="00F5101F" w:rsidP="00F5101F" w:rsidRDefault="00F5101F" w14:paraId="67152A25" w14:textId="77777777">
            <w:pPr>
              <w:spacing w:line="260" w:lineRule="atLeast"/>
              <w:ind w:left="0" w:firstLine="0"/>
            </w:pPr>
            <w:r w:rsidRPr="00F5101F">
              <w:t>Borg / Kabels en Leidingen</w:t>
            </w:r>
          </w:p>
        </w:tc>
        <w:tc>
          <w:tcPr>
            <w:tcW w:w="4324" w:type="dxa"/>
            <w:hideMark/>
          </w:tcPr>
          <w:p w:rsidRPr="00F5101F" w:rsidR="00F5101F" w:rsidP="00F5101F" w:rsidRDefault="00F5101F" w14:paraId="31FEBE82" w14:textId="77777777">
            <w:pPr>
              <w:spacing w:line="260" w:lineRule="atLeast"/>
              <w:ind w:left="0" w:firstLine="0"/>
            </w:pPr>
            <w:r w:rsidRPr="00F5101F">
              <w:t>Ondersteunt processen rondom kabels en leidingen</w:t>
            </w:r>
          </w:p>
        </w:tc>
        <w:tc>
          <w:tcPr>
            <w:tcW w:w="1957" w:type="dxa"/>
            <w:hideMark/>
          </w:tcPr>
          <w:p w:rsidRPr="00F5101F" w:rsidR="00F5101F" w:rsidP="00F5101F" w:rsidRDefault="00F5101F" w14:paraId="14DF5EBD" w14:textId="77777777">
            <w:pPr>
              <w:spacing w:line="260" w:lineRule="atLeast"/>
              <w:ind w:left="0" w:firstLine="0"/>
            </w:pPr>
            <w:r w:rsidRPr="00F5101F">
              <w:t>verkoopfacturen</w:t>
            </w:r>
            <w:r w:rsidRPr="00F5101F">
              <w:br/>
            </w:r>
            <w:r w:rsidRPr="00F5101F">
              <w:t xml:space="preserve">verplichtingen via </w:t>
            </w:r>
            <w:proofErr w:type="spellStart"/>
            <w:r w:rsidRPr="00F5101F">
              <w:t>Proactis</w:t>
            </w:r>
            <w:proofErr w:type="spellEnd"/>
          </w:p>
        </w:tc>
      </w:tr>
      <w:tr w:rsidRPr="00F5101F" w:rsidR="00F5101F" w:rsidTr="002B41F0" w14:paraId="1C2650B1" w14:textId="77777777">
        <w:trPr>
          <w:trHeight w:val="290"/>
        </w:trPr>
        <w:tc>
          <w:tcPr>
            <w:tcW w:w="476" w:type="dxa"/>
            <w:noWrap/>
            <w:hideMark/>
          </w:tcPr>
          <w:p w:rsidRPr="00F5101F" w:rsidR="00F5101F" w:rsidP="00F5101F" w:rsidRDefault="00F5101F" w14:paraId="0197DEDE" w14:textId="77777777">
            <w:pPr>
              <w:spacing w:line="260" w:lineRule="atLeast"/>
              <w:ind w:left="0" w:firstLine="0"/>
            </w:pPr>
            <w:r w:rsidRPr="00F5101F">
              <w:t>26</w:t>
            </w:r>
          </w:p>
        </w:tc>
        <w:tc>
          <w:tcPr>
            <w:tcW w:w="2042" w:type="dxa"/>
            <w:noWrap/>
            <w:hideMark/>
          </w:tcPr>
          <w:p w:rsidRPr="00F5101F" w:rsidR="00F5101F" w:rsidP="00F5101F" w:rsidRDefault="00F5101F" w14:paraId="3A4DA4DE" w14:textId="77777777">
            <w:pPr>
              <w:spacing w:line="260" w:lineRule="atLeast"/>
              <w:ind w:left="0" w:firstLine="0"/>
            </w:pPr>
            <w:r w:rsidRPr="00F5101F">
              <w:t>Kanaalrechten App</w:t>
            </w:r>
          </w:p>
        </w:tc>
        <w:tc>
          <w:tcPr>
            <w:tcW w:w="4324" w:type="dxa"/>
            <w:hideMark/>
          </w:tcPr>
          <w:p w:rsidRPr="00F5101F" w:rsidR="00F5101F" w:rsidP="00F5101F" w:rsidRDefault="00F5101F" w14:paraId="4FBAB7A8" w14:textId="77777777">
            <w:pPr>
              <w:spacing w:line="260" w:lineRule="atLeast"/>
              <w:ind w:left="0" w:firstLine="0"/>
            </w:pPr>
            <w:r w:rsidRPr="00F5101F">
              <w:t>Kanaalrechten</w:t>
            </w:r>
          </w:p>
        </w:tc>
        <w:tc>
          <w:tcPr>
            <w:tcW w:w="1957" w:type="dxa"/>
            <w:hideMark/>
          </w:tcPr>
          <w:p w:rsidRPr="00F5101F" w:rsidR="00F5101F" w:rsidP="00F5101F" w:rsidRDefault="00F5101F" w14:paraId="4924999F" w14:textId="77777777">
            <w:pPr>
              <w:spacing w:line="260" w:lineRule="atLeast"/>
              <w:ind w:left="0" w:firstLine="0"/>
            </w:pPr>
            <w:r w:rsidRPr="00F5101F">
              <w:t>verkoopfacturen</w:t>
            </w:r>
          </w:p>
        </w:tc>
      </w:tr>
      <w:tr w:rsidRPr="00F5101F" w:rsidR="00F5101F" w:rsidTr="002B41F0" w14:paraId="0F75D7FD" w14:textId="77777777">
        <w:trPr>
          <w:trHeight w:val="290"/>
        </w:trPr>
        <w:tc>
          <w:tcPr>
            <w:tcW w:w="476" w:type="dxa"/>
            <w:noWrap/>
            <w:hideMark/>
          </w:tcPr>
          <w:p w:rsidRPr="00F5101F" w:rsidR="00F5101F" w:rsidP="00F5101F" w:rsidRDefault="00F5101F" w14:paraId="04F2474F" w14:textId="77777777">
            <w:pPr>
              <w:spacing w:line="260" w:lineRule="atLeast"/>
              <w:ind w:left="0" w:firstLine="0"/>
            </w:pPr>
            <w:r w:rsidRPr="00F5101F">
              <w:t>27</w:t>
            </w:r>
          </w:p>
        </w:tc>
        <w:tc>
          <w:tcPr>
            <w:tcW w:w="2042" w:type="dxa"/>
            <w:noWrap/>
            <w:hideMark/>
          </w:tcPr>
          <w:p w:rsidRPr="00F5101F" w:rsidR="00F5101F" w:rsidP="00F5101F" w:rsidRDefault="00F5101F" w14:paraId="5DA64D3B" w14:textId="77777777">
            <w:pPr>
              <w:spacing w:line="260" w:lineRule="atLeast"/>
              <w:ind w:left="0" w:firstLine="0"/>
            </w:pPr>
            <w:r w:rsidRPr="00F5101F">
              <w:t>Curatief Meldingen Systeem</w:t>
            </w:r>
          </w:p>
        </w:tc>
        <w:tc>
          <w:tcPr>
            <w:tcW w:w="4324" w:type="dxa"/>
            <w:hideMark/>
          </w:tcPr>
          <w:p w:rsidRPr="00F5101F" w:rsidR="00F5101F" w:rsidP="00F5101F" w:rsidRDefault="00F5101F" w14:paraId="4FEDBEBA" w14:textId="77777777">
            <w:pPr>
              <w:spacing w:line="260" w:lineRule="atLeast"/>
              <w:ind w:left="0" w:firstLine="0"/>
            </w:pPr>
            <w:r w:rsidRPr="00F5101F">
              <w:t>Ondersteunt onderhoud Ruimtelijk Domein</w:t>
            </w:r>
          </w:p>
        </w:tc>
        <w:tc>
          <w:tcPr>
            <w:tcW w:w="1957" w:type="dxa"/>
            <w:hideMark/>
          </w:tcPr>
          <w:p w:rsidRPr="00F5101F" w:rsidR="00F5101F" w:rsidP="00F5101F" w:rsidRDefault="00F5101F" w14:paraId="6EBACDCB" w14:textId="77777777">
            <w:pPr>
              <w:spacing w:line="260" w:lineRule="atLeast"/>
              <w:ind w:left="0" w:firstLine="0"/>
            </w:pPr>
            <w:r w:rsidRPr="00F5101F">
              <w:t>verplichtingen</w:t>
            </w:r>
          </w:p>
        </w:tc>
      </w:tr>
      <w:tr w:rsidRPr="00F5101F" w:rsidR="00F5101F" w:rsidTr="002B41F0" w14:paraId="31F3D5E5" w14:textId="77777777">
        <w:trPr>
          <w:trHeight w:val="1160"/>
        </w:trPr>
        <w:tc>
          <w:tcPr>
            <w:tcW w:w="476" w:type="dxa"/>
            <w:noWrap/>
            <w:hideMark/>
          </w:tcPr>
          <w:p w:rsidRPr="00F5101F" w:rsidR="00F5101F" w:rsidP="00F5101F" w:rsidRDefault="00F5101F" w14:paraId="36EBC679" w14:textId="77777777">
            <w:pPr>
              <w:spacing w:line="260" w:lineRule="atLeast"/>
              <w:ind w:left="0" w:firstLine="0"/>
            </w:pPr>
            <w:r w:rsidRPr="00F5101F">
              <w:t>28</w:t>
            </w:r>
          </w:p>
        </w:tc>
        <w:tc>
          <w:tcPr>
            <w:tcW w:w="2042" w:type="dxa"/>
            <w:noWrap/>
            <w:hideMark/>
          </w:tcPr>
          <w:p w:rsidRPr="00F5101F" w:rsidR="00F5101F" w:rsidP="00F5101F" w:rsidRDefault="00F5101F" w14:paraId="0E29E754" w14:textId="77777777">
            <w:pPr>
              <w:spacing w:line="260" w:lineRule="atLeast"/>
              <w:ind w:left="0" w:firstLine="0"/>
            </w:pPr>
            <w:r w:rsidRPr="00F5101F">
              <w:t>Totallink Grond</w:t>
            </w:r>
          </w:p>
        </w:tc>
        <w:tc>
          <w:tcPr>
            <w:tcW w:w="4324" w:type="dxa"/>
            <w:hideMark/>
          </w:tcPr>
          <w:p w:rsidRPr="00F5101F" w:rsidR="00F5101F" w:rsidP="00F5101F" w:rsidRDefault="00F5101F" w14:paraId="789C2D0C" w14:textId="77777777">
            <w:pPr>
              <w:spacing w:line="260" w:lineRule="atLeast"/>
              <w:ind w:left="0" w:firstLine="0"/>
            </w:pPr>
            <w:r w:rsidRPr="00F5101F">
              <w:t>Ondersteunt processen rondom Grond</w:t>
            </w:r>
          </w:p>
        </w:tc>
        <w:tc>
          <w:tcPr>
            <w:tcW w:w="1957" w:type="dxa"/>
            <w:hideMark/>
          </w:tcPr>
          <w:p w:rsidRPr="00F5101F" w:rsidR="00F5101F" w:rsidP="00F5101F" w:rsidRDefault="00F5101F" w14:paraId="1A7913A8" w14:textId="77777777">
            <w:pPr>
              <w:spacing w:line="260" w:lineRule="atLeast"/>
              <w:ind w:left="0" w:firstLine="0"/>
            </w:pPr>
            <w:r w:rsidRPr="00F5101F">
              <w:t>saldi projecten</w:t>
            </w:r>
            <w:r w:rsidRPr="00F5101F">
              <w:br/>
            </w:r>
            <w:r w:rsidRPr="00F5101F">
              <w:t>journaalposten</w:t>
            </w:r>
            <w:r w:rsidRPr="00F5101F">
              <w:br/>
            </w:r>
            <w:r w:rsidRPr="00F5101F">
              <w:t>verplichtingen</w:t>
            </w:r>
            <w:r w:rsidRPr="00F5101F">
              <w:br/>
            </w:r>
            <w:r w:rsidRPr="00F5101F">
              <w:t>begrotingswijzigingen</w:t>
            </w:r>
          </w:p>
        </w:tc>
      </w:tr>
      <w:tr w:rsidRPr="00F5101F" w:rsidR="00F5101F" w:rsidTr="002B41F0" w14:paraId="79E3B848" w14:textId="77777777">
        <w:trPr>
          <w:trHeight w:val="870"/>
        </w:trPr>
        <w:tc>
          <w:tcPr>
            <w:tcW w:w="476" w:type="dxa"/>
            <w:noWrap/>
            <w:hideMark/>
          </w:tcPr>
          <w:p w:rsidRPr="00F5101F" w:rsidR="00F5101F" w:rsidP="00F5101F" w:rsidRDefault="00F5101F" w14:paraId="72617F11" w14:textId="77777777">
            <w:pPr>
              <w:spacing w:line="260" w:lineRule="atLeast"/>
              <w:ind w:left="0" w:firstLine="0"/>
            </w:pPr>
            <w:r w:rsidRPr="00F5101F">
              <w:t>29</w:t>
            </w:r>
          </w:p>
        </w:tc>
        <w:tc>
          <w:tcPr>
            <w:tcW w:w="2042" w:type="dxa"/>
            <w:noWrap/>
            <w:hideMark/>
          </w:tcPr>
          <w:p w:rsidRPr="00F5101F" w:rsidR="00F5101F" w:rsidP="00F5101F" w:rsidRDefault="00F5101F" w14:paraId="215496F4" w14:textId="77777777">
            <w:pPr>
              <w:spacing w:line="260" w:lineRule="atLeast"/>
              <w:ind w:left="0" w:firstLine="0"/>
            </w:pPr>
            <w:proofErr w:type="spellStart"/>
            <w:r w:rsidRPr="00F5101F">
              <w:t>Fortes</w:t>
            </w:r>
            <w:proofErr w:type="spellEnd"/>
            <w:r w:rsidRPr="00F5101F">
              <w:t xml:space="preserve"> Change Cloud (PTB)</w:t>
            </w:r>
          </w:p>
        </w:tc>
        <w:tc>
          <w:tcPr>
            <w:tcW w:w="4324" w:type="dxa"/>
            <w:hideMark/>
          </w:tcPr>
          <w:p w:rsidRPr="00F5101F" w:rsidR="00F5101F" w:rsidP="00F5101F" w:rsidRDefault="00F5101F" w14:paraId="452FD825" w14:textId="77777777">
            <w:pPr>
              <w:spacing w:line="260" w:lineRule="atLeast"/>
              <w:ind w:left="0" w:firstLine="0"/>
            </w:pPr>
            <w:r w:rsidRPr="00F5101F">
              <w:t>Projectmanagement en projectbeheersing</w:t>
            </w:r>
          </w:p>
        </w:tc>
        <w:tc>
          <w:tcPr>
            <w:tcW w:w="1957" w:type="dxa"/>
            <w:hideMark/>
          </w:tcPr>
          <w:p w:rsidRPr="00F5101F" w:rsidR="00F5101F" w:rsidP="00F5101F" w:rsidRDefault="00F5101F" w14:paraId="5783E48C" w14:textId="77777777">
            <w:pPr>
              <w:spacing w:line="260" w:lineRule="atLeast"/>
              <w:ind w:left="0" w:firstLine="0"/>
            </w:pPr>
            <w:r w:rsidRPr="00F5101F">
              <w:t>projecten</w:t>
            </w:r>
            <w:r w:rsidRPr="00F5101F">
              <w:br/>
            </w:r>
            <w:r w:rsidRPr="00F5101F">
              <w:t>projectkosten / uren</w:t>
            </w:r>
            <w:r w:rsidRPr="00F5101F">
              <w:br/>
            </w:r>
            <w:r w:rsidRPr="00F5101F">
              <w:t>saldi projecten</w:t>
            </w:r>
          </w:p>
        </w:tc>
      </w:tr>
      <w:tr w:rsidRPr="00F5101F" w:rsidR="00F5101F" w:rsidTr="002B41F0" w14:paraId="5B5B93AA" w14:textId="77777777">
        <w:trPr>
          <w:trHeight w:val="290"/>
        </w:trPr>
        <w:tc>
          <w:tcPr>
            <w:tcW w:w="476" w:type="dxa"/>
            <w:noWrap/>
            <w:hideMark/>
          </w:tcPr>
          <w:p w:rsidRPr="00F5101F" w:rsidR="00F5101F" w:rsidP="00F5101F" w:rsidRDefault="00F5101F" w14:paraId="302191CD" w14:textId="77777777">
            <w:pPr>
              <w:spacing w:line="260" w:lineRule="atLeast"/>
              <w:ind w:left="0" w:firstLine="0"/>
            </w:pPr>
            <w:r w:rsidRPr="00F5101F">
              <w:t>30</w:t>
            </w:r>
          </w:p>
        </w:tc>
        <w:tc>
          <w:tcPr>
            <w:tcW w:w="2042" w:type="dxa"/>
            <w:noWrap/>
            <w:hideMark/>
          </w:tcPr>
          <w:p w:rsidRPr="00F5101F" w:rsidR="00F5101F" w:rsidP="00F5101F" w:rsidRDefault="00F5101F" w14:paraId="12E331D4" w14:textId="77777777">
            <w:pPr>
              <w:spacing w:line="260" w:lineRule="atLeast"/>
              <w:ind w:left="0" w:firstLine="0"/>
            </w:pPr>
            <w:r w:rsidRPr="00F5101F">
              <w:t>EME Energiemanagement</w:t>
            </w:r>
          </w:p>
        </w:tc>
        <w:tc>
          <w:tcPr>
            <w:tcW w:w="4324" w:type="dxa"/>
            <w:hideMark/>
          </w:tcPr>
          <w:p w:rsidRPr="00F5101F" w:rsidR="00F5101F" w:rsidP="00F5101F" w:rsidRDefault="00F5101F" w14:paraId="30FB4904" w14:textId="77777777">
            <w:pPr>
              <w:spacing w:line="260" w:lineRule="atLeast"/>
              <w:ind w:left="0" w:firstLine="0"/>
            </w:pPr>
            <w:r w:rsidRPr="00F5101F">
              <w:t>Energiemanagement</w:t>
            </w:r>
          </w:p>
        </w:tc>
        <w:tc>
          <w:tcPr>
            <w:tcW w:w="1957" w:type="dxa"/>
            <w:hideMark/>
          </w:tcPr>
          <w:p w:rsidRPr="00F5101F" w:rsidR="00F5101F" w:rsidP="00F5101F" w:rsidRDefault="00F5101F" w14:paraId="332CDE5E" w14:textId="77777777">
            <w:pPr>
              <w:spacing w:line="260" w:lineRule="atLeast"/>
              <w:ind w:left="0" w:firstLine="0"/>
            </w:pPr>
            <w:r w:rsidRPr="00F5101F">
              <w:t>verbruik matchen met facturen</w:t>
            </w:r>
          </w:p>
        </w:tc>
      </w:tr>
      <w:tr w:rsidRPr="00F5101F" w:rsidR="00F5101F" w:rsidTr="002B41F0" w14:paraId="1DDF8221" w14:textId="77777777">
        <w:trPr>
          <w:trHeight w:val="290"/>
        </w:trPr>
        <w:tc>
          <w:tcPr>
            <w:tcW w:w="476" w:type="dxa"/>
            <w:noWrap/>
            <w:hideMark/>
          </w:tcPr>
          <w:p w:rsidRPr="00F5101F" w:rsidR="00F5101F" w:rsidP="00F5101F" w:rsidRDefault="00F5101F" w14:paraId="633CC097" w14:textId="77777777">
            <w:pPr>
              <w:spacing w:line="260" w:lineRule="atLeast"/>
              <w:ind w:left="0" w:firstLine="0"/>
            </w:pPr>
            <w:r w:rsidRPr="00F5101F">
              <w:t>31</w:t>
            </w:r>
          </w:p>
        </w:tc>
        <w:tc>
          <w:tcPr>
            <w:tcW w:w="2042" w:type="dxa"/>
            <w:noWrap/>
            <w:hideMark/>
          </w:tcPr>
          <w:p w:rsidRPr="00F5101F" w:rsidR="00F5101F" w:rsidP="00F5101F" w:rsidRDefault="00F5101F" w14:paraId="2CB546E9" w14:textId="77777777">
            <w:pPr>
              <w:spacing w:line="260" w:lineRule="atLeast"/>
              <w:ind w:left="0" w:firstLine="0"/>
            </w:pPr>
            <w:r w:rsidRPr="00F5101F">
              <w:t>Key2Burgerzaken/Key2Betalen</w:t>
            </w:r>
          </w:p>
        </w:tc>
        <w:tc>
          <w:tcPr>
            <w:tcW w:w="4324" w:type="dxa"/>
            <w:hideMark/>
          </w:tcPr>
          <w:p w:rsidRPr="00F5101F" w:rsidR="00F5101F" w:rsidP="00F5101F" w:rsidRDefault="00F5101F" w14:paraId="416E1B42" w14:textId="77777777">
            <w:pPr>
              <w:spacing w:line="260" w:lineRule="atLeast"/>
              <w:ind w:left="0" w:firstLine="0"/>
            </w:pPr>
            <w:r w:rsidRPr="00F5101F">
              <w:t>Ondersteunt burgerzaken processen</w:t>
            </w:r>
          </w:p>
        </w:tc>
        <w:tc>
          <w:tcPr>
            <w:tcW w:w="1957" w:type="dxa"/>
            <w:hideMark/>
          </w:tcPr>
          <w:p w:rsidRPr="00F5101F" w:rsidR="00F5101F" w:rsidP="00F5101F" w:rsidRDefault="00F5101F" w14:paraId="381878CF" w14:textId="77777777">
            <w:pPr>
              <w:spacing w:line="260" w:lineRule="atLeast"/>
              <w:ind w:left="0" w:firstLine="0"/>
            </w:pPr>
            <w:r w:rsidRPr="00F5101F">
              <w:t>journaalposten</w:t>
            </w:r>
          </w:p>
        </w:tc>
      </w:tr>
      <w:tr w:rsidRPr="00F5101F" w:rsidR="00F5101F" w:rsidTr="002B41F0" w14:paraId="6E932F7D" w14:textId="77777777">
        <w:trPr>
          <w:trHeight w:val="290"/>
        </w:trPr>
        <w:tc>
          <w:tcPr>
            <w:tcW w:w="476" w:type="dxa"/>
            <w:noWrap/>
            <w:hideMark/>
          </w:tcPr>
          <w:p w:rsidRPr="00F5101F" w:rsidR="00F5101F" w:rsidP="00F5101F" w:rsidRDefault="00F5101F" w14:paraId="228FF92B" w14:textId="77777777">
            <w:pPr>
              <w:spacing w:line="260" w:lineRule="atLeast"/>
              <w:ind w:left="0" w:firstLine="0"/>
            </w:pPr>
            <w:r w:rsidRPr="00F5101F">
              <w:t>32</w:t>
            </w:r>
          </w:p>
        </w:tc>
        <w:tc>
          <w:tcPr>
            <w:tcW w:w="2042" w:type="dxa"/>
            <w:noWrap/>
            <w:hideMark/>
          </w:tcPr>
          <w:p w:rsidRPr="00F5101F" w:rsidR="00F5101F" w:rsidP="00F5101F" w:rsidRDefault="00F5101F" w14:paraId="08569D8C" w14:textId="77777777">
            <w:pPr>
              <w:spacing w:line="260" w:lineRule="atLeast"/>
              <w:ind w:left="0" w:firstLine="0"/>
            </w:pPr>
            <w:proofErr w:type="spellStart"/>
            <w:r w:rsidRPr="00F5101F">
              <w:t>Quarto</w:t>
            </w:r>
            <w:proofErr w:type="spellEnd"/>
            <w:r w:rsidRPr="00F5101F">
              <w:t xml:space="preserve"> </w:t>
            </w:r>
            <w:proofErr w:type="spellStart"/>
            <w:r w:rsidRPr="00F5101F">
              <w:t>Questor</w:t>
            </w:r>
            <w:proofErr w:type="spellEnd"/>
            <w:r w:rsidRPr="00F5101F">
              <w:t xml:space="preserve"> Kassa</w:t>
            </w:r>
          </w:p>
        </w:tc>
        <w:tc>
          <w:tcPr>
            <w:tcW w:w="4324" w:type="dxa"/>
            <w:hideMark/>
          </w:tcPr>
          <w:p w:rsidRPr="00F5101F" w:rsidR="00F5101F" w:rsidP="00F5101F" w:rsidRDefault="00F5101F" w14:paraId="7DE6BCCD" w14:textId="77777777">
            <w:pPr>
              <w:spacing w:line="260" w:lineRule="atLeast"/>
              <w:ind w:left="0" w:firstLine="0"/>
            </w:pPr>
            <w:r w:rsidRPr="00F5101F">
              <w:t>Kassa bedrijfsrestaurant en evenementen</w:t>
            </w:r>
          </w:p>
        </w:tc>
        <w:tc>
          <w:tcPr>
            <w:tcW w:w="1957" w:type="dxa"/>
            <w:hideMark/>
          </w:tcPr>
          <w:p w:rsidRPr="00F5101F" w:rsidR="00F5101F" w:rsidP="00F5101F" w:rsidRDefault="00F5101F" w14:paraId="17E6067A" w14:textId="77777777">
            <w:pPr>
              <w:spacing w:line="260" w:lineRule="atLeast"/>
              <w:ind w:left="0" w:firstLine="0"/>
            </w:pPr>
            <w:r w:rsidRPr="00F5101F">
              <w:t>kasstaten</w:t>
            </w:r>
          </w:p>
        </w:tc>
      </w:tr>
      <w:tr w:rsidRPr="00F5101F" w:rsidR="00F5101F" w:rsidTr="002B41F0" w14:paraId="07E7F43D" w14:textId="77777777">
        <w:trPr>
          <w:trHeight w:val="290"/>
        </w:trPr>
        <w:tc>
          <w:tcPr>
            <w:tcW w:w="476" w:type="dxa"/>
            <w:noWrap/>
            <w:hideMark/>
          </w:tcPr>
          <w:p w:rsidRPr="00F5101F" w:rsidR="00F5101F" w:rsidP="00F5101F" w:rsidRDefault="00F5101F" w14:paraId="1F91BEF4" w14:textId="77777777">
            <w:pPr>
              <w:spacing w:line="260" w:lineRule="atLeast"/>
              <w:ind w:left="0" w:firstLine="0"/>
            </w:pPr>
            <w:r w:rsidRPr="00F5101F">
              <w:t>33</w:t>
            </w:r>
          </w:p>
        </w:tc>
        <w:tc>
          <w:tcPr>
            <w:tcW w:w="2042" w:type="dxa"/>
            <w:noWrap/>
            <w:hideMark/>
          </w:tcPr>
          <w:p w:rsidRPr="00F5101F" w:rsidR="00F5101F" w:rsidP="00F5101F" w:rsidRDefault="00F5101F" w14:paraId="355769E3" w14:textId="77777777">
            <w:pPr>
              <w:spacing w:line="260" w:lineRule="atLeast"/>
              <w:ind w:left="0" w:firstLine="0"/>
            </w:pPr>
            <w:r w:rsidRPr="00F5101F">
              <w:t>Gouw Belastingen</w:t>
            </w:r>
          </w:p>
        </w:tc>
        <w:tc>
          <w:tcPr>
            <w:tcW w:w="4324" w:type="dxa"/>
            <w:hideMark/>
          </w:tcPr>
          <w:p w:rsidRPr="00F5101F" w:rsidR="00F5101F" w:rsidP="00F5101F" w:rsidRDefault="00F5101F" w14:paraId="7585FBBC" w14:textId="77777777">
            <w:pPr>
              <w:spacing w:line="260" w:lineRule="atLeast"/>
              <w:ind w:left="0" w:firstLine="0"/>
            </w:pPr>
            <w:r w:rsidRPr="00F5101F">
              <w:t>Heffing en inning van gemeentelijke belastingen</w:t>
            </w:r>
          </w:p>
        </w:tc>
        <w:tc>
          <w:tcPr>
            <w:tcW w:w="1957" w:type="dxa"/>
            <w:hideMark/>
          </w:tcPr>
          <w:p w:rsidRPr="00F5101F" w:rsidR="00F5101F" w:rsidP="00F5101F" w:rsidRDefault="00F5101F" w14:paraId="30174612" w14:textId="77777777">
            <w:pPr>
              <w:spacing w:line="260" w:lineRule="atLeast"/>
              <w:ind w:left="0" w:firstLine="0"/>
            </w:pPr>
            <w:r w:rsidRPr="00F5101F">
              <w:t>journaalposten</w:t>
            </w:r>
          </w:p>
        </w:tc>
      </w:tr>
      <w:tr w:rsidRPr="00F5101F" w:rsidR="00F5101F" w:rsidTr="002B41F0" w14:paraId="292A8E7B" w14:textId="77777777">
        <w:trPr>
          <w:trHeight w:val="290"/>
        </w:trPr>
        <w:tc>
          <w:tcPr>
            <w:tcW w:w="476" w:type="dxa"/>
            <w:noWrap/>
            <w:hideMark/>
          </w:tcPr>
          <w:p w:rsidRPr="00F5101F" w:rsidR="00F5101F" w:rsidP="00F5101F" w:rsidRDefault="00F5101F" w14:paraId="68917783" w14:textId="77777777">
            <w:pPr>
              <w:spacing w:line="260" w:lineRule="atLeast"/>
              <w:ind w:left="0" w:firstLine="0"/>
            </w:pPr>
            <w:r w:rsidRPr="00F5101F">
              <w:t>34</w:t>
            </w:r>
          </w:p>
        </w:tc>
        <w:tc>
          <w:tcPr>
            <w:tcW w:w="2042" w:type="dxa"/>
            <w:noWrap/>
            <w:hideMark/>
          </w:tcPr>
          <w:p w:rsidRPr="00F5101F" w:rsidR="00F5101F" w:rsidP="00F5101F" w:rsidRDefault="00F5101F" w14:paraId="2FA2D500" w14:textId="77777777">
            <w:pPr>
              <w:spacing w:line="260" w:lineRule="atLeast"/>
              <w:ind w:left="0" w:firstLine="0"/>
            </w:pPr>
            <w:r w:rsidRPr="00F5101F">
              <w:t>CBS</w:t>
            </w:r>
          </w:p>
        </w:tc>
        <w:tc>
          <w:tcPr>
            <w:tcW w:w="4324" w:type="dxa"/>
            <w:hideMark/>
          </w:tcPr>
          <w:p w:rsidRPr="00F5101F" w:rsidR="00F5101F" w:rsidP="00F5101F" w:rsidRDefault="00F5101F" w14:paraId="14D236DF" w14:textId="77777777">
            <w:pPr>
              <w:spacing w:line="260" w:lineRule="atLeast"/>
              <w:ind w:left="0" w:firstLine="0"/>
            </w:pPr>
          </w:p>
        </w:tc>
        <w:tc>
          <w:tcPr>
            <w:tcW w:w="1957" w:type="dxa"/>
            <w:hideMark/>
          </w:tcPr>
          <w:p w:rsidRPr="00F5101F" w:rsidR="00F5101F" w:rsidP="00F5101F" w:rsidRDefault="00F5101F" w14:paraId="5F8FC2A1" w14:textId="77777777">
            <w:pPr>
              <w:spacing w:line="260" w:lineRule="atLeast"/>
              <w:ind w:left="0" w:firstLine="0"/>
            </w:pPr>
            <w:r w:rsidRPr="00F5101F">
              <w:t>IV3 rapportage</w:t>
            </w:r>
          </w:p>
        </w:tc>
      </w:tr>
      <w:tr w:rsidRPr="00F5101F" w:rsidR="00F5101F" w:rsidTr="002B41F0" w14:paraId="3F988D1E" w14:textId="77777777">
        <w:trPr>
          <w:trHeight w:val="290"/>
        </w:trPr>
        <w:tc>
          <w:tcPr>
            <w:tcW w:w="476" w:type="dxa"/>
            <w:noWrap/>
            <w:hideMark/>
          </w:tcPr>
          <w:p w:rsidRPr="00F5101F" w:rsidR="00F5101F" w:rsidP="00F5101F" w:rsidRDefault="00F5101F" w14:paraId="60A8BF0D" w14:textId="77777777">
            <w:pPr>
              <w:spacing w:line="260" w:lineRule="atLeast"/>
              <w:ind w:left="0" w:firstLine="0"/>
            </w:pPr>
            <w:r w:rsidRPr="00F5101F">
              <w:t>35</w:t>
            </w:r>
          </w:p>
        </w:tc>
        <w:tc>
          <w:tcPr>
            <w:tcW w:w="2042" w:type="dxa"/>
            <w:noWrap/>
            <w:hideMark/>
          </w:tcPr>
          <w:p w:rsidRPr="00F5101F" w:rsidR="00F5101F" w:rsidP="00F5101F" w:rsidRDefault="00F5101F" w14:paraId="44B642AB" w14:textId="77777777">
            <w:pPr>
              <w:spacing w:line="260" w:lineRule="atLeast"/>
              <w:ind w:left="0" w:firstLine="0"/>
            </w:pPr>
            <w:r w:rsidRPr="00F5101F">
              <w:t>Belastingdienst</w:t>
            </w:r>
          </w:p>
        </w:tc>
        <w:tc>
          <w:tcPr>
            <w:tcW w:w="4324" w:type="dxa"/>
            <w:hideMark/>
          </w:tcPr>
          <w:p w:rsidRPr="00F5101F" w:rsidR="00F5101F" w:rsidP="00F5101F" w:rsidRDefault="00F5101F" w14:paraId="1F287802" w14:textId="77777777">
            <w:pPr>
              <w:spacing w:line="260" w:lineRule="atLeast"/>
              <w:ind w:left="0" w:firstLine="0"/>
            </w:pPr>
          </w:p>
        </w:tc>
        <w:tc>
          <w:tcPr>
            <w:tcW w:w="1957" w:type="dxa"/>
            <w:hideMark/>
          </w:tcPr>
          <w:p w:rsidRPr="00F5101F" w:rsidR="00F5101F" w:rsidP="00F5101F" w:rsidRDefault="00F5101F" w14:paraId="6E90AF0E" w14:textId="77777777">
            <w:pPr>
              <w:spacing w:line="260" w:lineRule="atLeast"/>
              <w:ind w:left="0" w:firstLine="0"/>
            </w:pPr>
            <w:r w:rsidRPr="00F5101F">
              <w:t>BTW, BCF, ICP rapportage</w:t>
            </w:r>
          </w:p>
        </w:tc>
      </w:tr>
      <w:tr w:rsidRPr="00F5101F" w:rsidR="00F5101F" w:rsidTr="002B41F0" w14:paraId="20F9EBCE" w14:textId="77777777">
        <w:trPr>
          <w:trHeight w:val="870"/>
        </w:trPr>
        <w:tc>
          <w:tcPr>
            <w:tcW w:w="476" w:type="dxa"/>
            <w:noWrap/>
            <w:hideMark/>
          </w:tcPr>
          <w:p w:rsidRPr="00F5101F" w:rsidR="00F5101F" w:rsidP="00F5101F" w:rsidRDefault="00F5101F" w14:paraId="5A6A9A6E" w14:textId="77777777">
            <w:pPr>
              <w:spacing w:line="260" w:lineRule="atLeast"/>
              <w:ind w:left="0" w:firstLine="0"/>
            </w:pPr>
            <w:r w:rsidRPr="00F5101F">
              <w:t>36</w:t>
            </w:r>
          </w:p>
        </w:tc>
        <w:tc>
          <w:tcPr>
            <w:tcW w:w="2042" w:type="dxa"/>
            <w:noWrap/>
            <w:hideMark/>
          </w:tcPr>
          <w:p w:rsidRPr="00F5101F" w:rsidR="00F5101F" w:rsidP="00F5101F" w:rsidRDefault="00F5101F" w14:paraId="46B34255" w14:textId="77777777">
            <w:pPr>
              <w:spacing w:line="260" w:lineRule="atLeast"/>
              <w:ind w:left="0" w:firstLine="0"/>
            </w:pPr>
            <w:r w:rsidRPr="00F5101F">
              <w:t>KvK Handelsregister</w:t>
            </w:r>
          </w:p>
        </w:tc>
        <w:tc>
          <w:tcPr>
            <w:tcW w:w="4324" w:type="dxa"/>
            <w:hideMark/>
          </w:tcPr>
          <w:p w:rsidRPr="00F5101F" w:rsidR="00F5101F" w:rsidP="00F5101F" w:rsidRDefault="00F5101F" w14:paraId="66047E95" w14:textId="77777777">
            <w:pPr>
              <w:spacing w:line="260" w:lineRule="atLeast"/>
              <w:ind w:left="0" w:firstLine="0"/>
            </w:pPr>
            <w:r w:rsidRPr="00F5101F">
              <w:t>De gemeente heeft voor Decade nog geen rechtstreekse koppeling met de digitale gegevensproducten van de KvK. Gegevens Handelsregister lopen nu nog via Key2Datadistributie.</w:t>
            </w:r>
          </w:p>
        </w:tc>
        <w:tc>
          <w:tcPr>
            <w:tcW w:w="1957" w:type="dxa"/>
            <w:hideMark/>
          </w:tcPr>
          <w:p w:rsidRPr="00F5101F" w:rsidR="00F5101F" w:rsidP="00F5101F" w:rsidRDefault="00F5101F" w14:paraId="557913D0" w14:textId="77777777">
            <w:pPr>
              <w:spacing w:line="260" w:lineRule="atLeast"/>
              <w:ind w:left="0" w:firstLine="0"/>
            </w:pPr>
            <w:r w:rsidRPr="00F5101F">
              <w:t>gegevens uit Handelsregister</w:t>
            </w:r>
          </w:p>
        </w:tc>
      </w:tr>
      <w:tr w:rsidRPr="00F5101F" w:rsidR="00F5101F" w:rsidTr="002B41F0" w14:paraId="00275D1D" w14:textId="77777777">
        <w:trPr>
          <w:trHeight w:val="580"/>
        </w:trPr>
        <w:tc>
          <w:tcPr>
            <w:tcW w:w="476" w:type="dxa"/>
            <w:noWrap/>
            <w:hideMark/>
          </w:tcPr>
          <w:p w:rsidRPr="00F5101F" w:rsidR="00F5101F" w:rsidP="00F5101F" w:rsidRDefault="00F5101F" w14:paraId="2ED7FE20" w14:textId="77777777">
            <w:pPr>
              <w:spacing w:line="260" w:lineRule="atLeast"/>
              <w:ind w:left="0" w:firstLine="0"/>
            </w:pPr>
            <w:r w:rsidRPr="00F5101F">
              <w:t>37</w:t>
            </w:r>
          </w:p>
        </w:tc>
        <w:tc>
          <w:tcPr>
            <w:tcW w:w="2042" w:type="dxa"/>
            <w:noWrap/>
            <w:hideMark/>
          </w:tcPr>
          <w:p w:rsidRPr="00F5101F" w:rsidR="00F5101F" w:rsidP="00F5101F" w:rsidRDefault="00F5101F" w14:paraId="2F3CE59F" w14:textId="77777777">
            <w:pPr>
              <w:spacing w:line="260" w:lineRule="atLeast"/>
              <w:ind w:left="0" w:firstLine="0"/>
            </w:pPr>
            <w:r w:rsidRPr="00F5101F">
              <w:t>Banken</w:t>
            </w:r>
          </w:p>
        </w:tc>
        <w:tc>
          <w:tcPr>
            <w:tcW w:w="4324" w:type="dxa"/>
            <w:hideMark/>
          </w:tcPr>
          <w:p w:rsidRPr="00F5101F" w:rsidR="00F5101F" w:rsidP="00F5101F" w:rsidRDefault="00F5101F" w14:paraId="4E41CFFD" w14:textId="77777777">
            <w:pPr>
              <w:spacing w:line="260" w:lineRule="atLeast"/>
              <w:ind w:left="0" w:firstLine="0"/>
            </w:pPr>
          </w:p>
        </w:tc>
        <w:tc>
          <w:tcPr>
            <w:tcW w:w="1957" w:type="dxa"/>
            <w:hideMark/>
          </w:tcPr>
          <w:p w:rsidRPr="00F5101F" w:rsidR="00F5101F" w:rsidP="00F5101F" w:rsidRDefault="00F5101F" w14:paraId="4DD504D6" w14:textId="77777777">
            <w:pPr>
              <w:spacing w:line="260" w:lineRule="atLeast"/>
              <w:ind w:left="0" w:firstLine="0"/>
            </w:pPr>
            <w:r w:rsidRPr="00F5101F">
              <w:t>bestanden IBP, Incasso en betaalbestanden</w:t>
            </w:r>
          </w:p>
        </w:tc>
      </w:tr>
    </w:tbl>
    <w:p w:rsidR="00F5101F" w:rsidP="00693C9B" w:rsidRDefault="00F5101F" w14:paraId="5445CF2E" w14:textId="77777777">
      <w:pPr>
        <w:ind w:left="0" w:firstLine="0"/>
      </w:pPr>
    </w:p>
    <w:p w:rsidR="0011494F" w:rsidP="00693C9B" w:rsidRDefault="0011494F" w14:paraId="7220DE91" w14:textId="72074AC6">
      <w:pPr>
        <w:ind w:left="0" w:firstLine="0"/>
      </w:pPr>
    </w:p>
    <w:p w:rsidRPr="00440993" w:rsidR="0011494F" w:rsidP="00693C9B" w:rsidRDefault="0011494F" w14:paraId="1CCC6F90" w14:textId="7B02A14A">
      <w:pPr>
        <w:ind w:left="0" w:firstLine="0"/>
      </w:pPr>
    </w:p>
    <w:sectPr w:rsidRPr="00440993" w:rsidR="0011494F" w:rsidSect="00440993">
      <w:pgSz w:w="11906" w:h="16838" w:orient="portrait" w:code="9"/>
      <w:pgMar w:top="2126" w:right="2410" w:bottom="2211" w:left="241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67FD" w:rsidP="009B67FD" w:rsidRDefault="009B67FD" w14:paraId="2CB94FD5" w14:textId="77777777">
      <w:pPr>
        <w:spacing w:line="240" w:lineRule="auto"/>
      </w:pPr>
      <w:r>
        <w:separator/>
      </w:r>
    </w:p>
  </w:endnote>
  <w:endnote w:type="continuationSeparator" w:id="0">
    <w:p w:rsidR="009B67FD" w:rsidP="009B67FD" w:rsidRDefault="009B67FD" w14:paraId="67A9345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67FD" w:rsidP="009B67FD" w:rsidRDefault="009B67FD" w14:paraId="5275E2CC" w14:textId="77777777">
      <w:pPr>
        <w:spacing w:line="240" w:lineRule="auto"/>
      </w:pPr>
      <w:r>
        <w:separator/>
      </w:r>
    </w:p>
  </w:footnote>
  <w:footnote w:type="continuationSeparator" w:id="0">
    <w:p w:rsidR="009B67FD" w:rsidP="009B67FD" w:rsidRDefault="009B67FD" w14:paraId="1868577D"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hint="default" w:ascii="Arial" w:hAnsi="Arial"/>
        <w:b w:val="0"/>
        <w:i w:val="0"/>
        <w:spacing w:val="0"/>
        <w:w w:val="100"/>
        <w:position w:val="0"/>
        <w:sz w:val="18"/>
      </w:rPr>
    </w:lvl>
    <w:lvl w:ilvl="1">
      <w:start w:val="1"/>
      <w:numFmt w:val="decimal"/>
      <w:lvlText w:val="%2.%1"/>
      <w:lvlJc w:val="left"/>
      <w:pPr>
        <w:tabs>
          <w:tab w:val="num" w:pos="851"/>
        </w:tabs>
        <w:ind w:left="851" w:hanging="851"/>
      </w:pPr>
      <w:rPr>
        <w:rFonts w:hint="default" w:ascii="Arial" w:hAnsi="Arial"/>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hint="default" w:ascii="Arial" w:hAnsi="Arial"/>
        <w:b w:val="0"/>
        <w:i w:val="0"/>
        <w:spacing w:val="0"/>
        <w:w w:val="100"/>
        <w:position w:val="0"/>
        <w:sz w:val="20"/>
      </w:rPr>
    </w:lvl>
    <w:lvl w:ilvl="1" w:tplc="463AAAAA">
      <w:start w:val="1"/>
      <w:numFmt w:val="decimal"/>
      <w:lvlText w:val="%2"/>
      <w:lvlJc w:val="left"/>
      <w:pPr>
        <w:ind w:left="1440" w:hanging="360"/>
      </w:pPr>
      <w:rPr>
        <w:rFonts w:hint="default" w:ascii="Arial" w:hAnsi="Arial"/>
        <w:b w:val="0"/>
        <w:i w:val="0"/>
        <w:spacing w:val="0"/>
        <w:w w:val="100"/>
        <w:position w:val="0"/>
        <w:sz w:val="20"/>
        <w14:cntxtAlts w14:val="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hint="default" w:ascii="Arial" w:hAnsi="Arial"/>
        <w:b w:val="0"/>
        <w:i w:val="0"/>
        <w:spacing w:val="0"/>
        <w:w w:val="100"/>
        <w:position w:val="0"/>
        <w:sz w:val="20"/>
        <w14:cntxtAlts w14:val="0"/>
      </w:rPr>
    </w:lvl>
    <w:lvl w:ilvl="1" w:tplc="9228906C" w:tentative="1">
      <w:start w:val="1"/>
      <w:numFmt w:val="bullet"/>
      <w:lvlText w:val="o"/>
      <w:lvlJc w:val="left"/>
      <w:pPr>
        <w:ind w:left="1080" w:hanging="360"/>
      </w:pPr>
      <w:rPr>
        <w:rFonts w:hint="default" w:ascii="Courier New" w:hAnsi="Courier New" w:cs="Courier New"/>
      </w:rPr>
    </w:lvl>
    <w:lvl w:ilvl="2" w:tplc="2AB4B6BC" w:tentative="1">
      <w:start w:val="1"/>
      <w:numFmt w:val="bullet"/>
      <w:lvlText w:val=""/>
      <w:lvlJc w:val="left"/>
      <w:pPr>
        <w:ind w:left="1800" w:hanging="360"/>
      </w:pPr>
      <w:rPr>
        <w:rFonts w:hint="default" w:ascii="Wingdings" w:hAnsi="Wingdings"/>
      </w:rPr>
    </w:lvl>
    <w:lvl w:ilvl="3" w:tplc="C78CF9D4" w:tentative="1">
      <w:start w:val="1"/>
      <w:numFmt w:val="bullet"/>
      <w:lvlText w:val=""/>
      <w:lvlJc w:val="left"/>
      <w:pPr>
        <w:ind w:left="2520" w:hanging="360"/>
      </w:pPr>
      <w:rPr>
        <w:rFonts w:hint="default" w:ascii="Symbol" w:hAnsi="Symbol"/>
      </w:rPr>
    </w:lvl>
    <w:lvl w:ilvl="4" w:tplc="DAE6587E" w:tentative="1">
      <w:start w:val="1"/>
      <w:numFmt w:val="bullet"/>
      <w:lvlText w:val="o"/>
      <w:lvlJc w:val="left"/>
      <w:pPr>
        <w:ind w:left="3240" w:hanging="360"/>
      </w:pPr>
      <w:rPr>
        <w:rFonts w:hint="default" w:ascii="Courier New" w:hAnsi="Courier New" w:cs="Courier New"/>
      </w:rPr>
    </w:lvl>
    <w:lvl w:ilvl="5" w:tplc="5BE49130" w:tentative="1">
      <w:start w:val="1"/>
      <w:numFmt w:val="bullet"/>
      <w:lvlText w:val=""/>
      <w:lvlJc w:val="left"/>
      <w:pPr>
        <w:ind w:left="3960" w:hanging="360"/>
      </w:pPr>
      <w:rPr>
        <w:rFonts w:hint="default" w:ascii="Wingdings" w:hAnsi="Wingdings"/>
      </w:rPr>
    </w:lvl>
    <w:lvl w:ilvl="6" w:tplc="5BE60EC8" w:tentative="1">
      <w:start w:val="1"/>
      <w:numFmt w:val="bullet"/>
      <w:lvlText w:val=""/>
      <w:lvlJc w:val="left"/>
      <w:pPr>
        <w:ind w:left="4680" w:hanging="360"/>
      </w:pPr>
      <w:rPr>
        <w:rFonts w:hint="default" w:ascii="Symbol" w:hAnsi="Symbol"/>
      </w:rPr>
    </w:lvl>
    <w:lvl w:ilvl="7" w:tplc="59CA11D8" w:tentative="1">
      <w:start w:val="1"/>
      <w:numFmt w:val="bullet"/>
      <w:lvlText w:val="o"/>
      <w:lvlJc w:val="left"/>
      <w:pPr>
        <w:ind w:left="5400" w:hanging="360"/>
      </w:pPr>
      <w:rPr>
        <w:rFonts w:hint="default" w:ascii="Courier New" w:hAnsi="Courier New" w:cs="Courier New"/>
      </w:rPr>
    </w:lvl>
    <w:lvl w:ilvl="8" w:tplc="D5C0D820" w:tentative="1">
      <w:start w:val="1"/>
      <w:numFmt w:val="bullet"/>
      <w:lvlText w:val=""/>
      <w:lvlJc w:val="left"/>
      <w:pPr>
        <w:ind w:left="6120" w:hanging="360"/>
      </w:pPr>
      <w:rPr>
        <w:rFonts w:hint="default" w:ascii="Wingdings" w:hAnsi="Wingdings"/>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hint="default" w:ascii="Arial" w:hAnsi="Arial"/>
        <w:b w:val="0"/>
        <w:i w:val="0"/>
        <w:spacing w:val="0"/>
        <w:w w:val="100"/>
        <w:position w:val="0"/>
        <w:sz w:val="18"/>
      </w:rPr>
    </w:lvl>
    <w:lvl w:ilvl="1">
      <w:start w:val="1"/>
      <w:numFmt w:val="decimal"/>
      <w:lvlText w:val="%1.%2."/>
      <w:lvlJc w:val="left"/>
      <w:pPr>
        <w:tabs>
          <w:tab w:val="num" w:pos="851"/>
        </w:tabs>
        <w:ind w:left="851" w:hanging="851"/>
      </w:pPr>
      <w:rPr>
        <w:rFonts w:hint="default" w:ascii="Arial" w:hAnsi="Arial"/>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hint="default" w:ascii="Arial" w:hAnsi="Arial"/>
        <w:b w:val="0"/>
        <w:i w:val="0"/>
        <w:spacing w:val="0"/>
        <w:w w:val="100"/>
        <w:position w:val="0"/>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hint="default" w:ascii="Arial" w:hAnsi="Arial"/>
        <w:b w:val="0"/>
        <w:i w:val="0"/>
        <w:spacing w:val="0"/>
        <w:w w:val="100"/>
        <w:position w:val="0"/>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hint="default" w:ascii="Arial" w:hAnsi="Arial"/>
        <w:b w:val="0"/>
        <w:i w:val="0"/>
        <w:spacing w:val="0"/>
        <w:w w:val="100"/>
        <w:position w:val="0"/>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9807BC3"/>
    <w:multiLevelType w:val="multilevel"/>
    <w:tmpl w:val="6F823552"/>
    <w:lvl w:ilvl="0">
      <w:start w:val="1"/>
      <w:numFmt w:val="decimal"/>
      <w:lvlText w:val="%1"/>
      <w:lvlJc w:val="left"/>
      <w:pPr>
        <w:tabs>
          <w:tab w:val="num" w:pos="284"/>
        </w:tabs>
        <w:ind w:left="284" w:hanging="284"/>
      </w:pPr>
      <w:rPr>
        <w:rFonts w:hint="default" w:ascii="Arial" w:hAnsi="Arial"/>
        <w:b w:val="0"/>
        <w:i w:val="0"/>
        <w:spacing w:val="0"/>
        <w:w w:val="100"/>
        <w:position w:val="0"/>
        <w:sz w:val="18"/>
      </w:rPr>
    </w:lvl>
    <w:lvl w:ilvl="1">
      <w:start w:val="1"/>
      <w:numFmt w:val="decimal"/>
      <w:lvlText w:val="%2.%1"/>
      <w:lvlJc w:val="left"/>
      <w:pPr>
        <w:tabs>
          <w:tab w:val="num" w:pos="851"/>
        </w:tabs>
        <w:ind w:left="851" w:hanging="851"/>
      </w:pPr>
      <w:rPr>
        <w:rFonts w:hint="default" w:ascii="Arial" w:hAnsi="Arial"/>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7F4F50F8"/>
    <w:multiLevelType w:val="hybridMultilevel"/>
    <w:tmpl w:val="62389AE0"/>
    <w:lvl w:ilvl="0" w:tplc="AC6E6822">
      <w:start w:val="1"/>
      <w:numFmt w:val="bullet"/>
      <w:lvlText w:val="•"/>
      <w:lvlJc w:val="left"/>
      <w:pPr>
        <w:tabs>
          <w:tab w:val="num" w:pos="284"/>
        </w:tabs>
        <w:ind w:left="284" w:hanging="284"/>
      </w:pPr>
      <w:rPr>
        <w:rFonts w:hint="default" w:ascii="Arial" w:hAnsi="Arial"/>
        <w:b w:val="0"/>
        <w:i w:val="0"/>
        <w:spacing w:val="0"/>
        <w:w w:val="100"/>
        <w:position w:val="0"/>
        <w:sz w:val="20"/>
      </w:rPr>
    </w:lvl>
    <w:lvl w:ilvl="1" w:tplc="3E28E992">
      <w:start w:val="1"/>
      <w:numFmt w:val="bullet"/>
      <w:lvlText w:val="•"/>
      <w:lvlJc w:val="left"/>
      <w:pPr>
        <w:ind w:left="1080" w:hanging="360"/>
      </w:pPr>
      <w:rPr>
        <w:rFonts w:hint="default" w:ascii="Arial" w:hAnsi="Arial"/>
        <w:b w:val="0"/>
        <w:i w:val="0"/>
        <w:spacing w:val="0"/>
        <w:w w:val="100"/>
        <w:position w:val="0"/>
        <w:sz w:val="20"/>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abstractNumId w:val="4"/>
  </w:num>
  <w:num w:numId="2">
    <w:abstractNumId w:val="10"/>
  </w:num>
  <w:num w:numId="3">
    <w:abstractNumId w:val="2"/>
  </w:num>
  <w:num w:numId="4">
    <w:abstractNumId w:val="0"/>
  </w:num>
  <w:num w:numId="5">
    <w:abstractNumId w:val="1"/>
  </w:num>
  <w:num w:numId="6">
    <w:abstractNumId w:val="3"/>
  </w:num>
  <w:num w:numId="7">
    <w:abstractNumId w:val="11"/>
  </w:num>
  <w:num w:numId="8">
    <w:abstractNumId w:val="9"/>
  </w:num>
  <w:num w:numId="9">
    <w:abstractNumId w:val="6"/>
  </w:num>
  <w:num w:numId="10">
    <w:abstractNumId w:val="13"/>
  </w:num>
  <w:num w:numId="11">
    <w:abstractNumId w:val="12"/>
  </w:num>
  <w:num w:numId="12">
    <w:abstractNumId w:val="5"/>
  </w:num>
  <w:num w:numId="13">
    <w:abstractNumId w:val="7"/>
  </w:num>
  <w:num w:numId="1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284"/>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E8"/>
    <w:rsid w:val="00087229"/>
    <w:rsid w:val="00093EAC"/>
    <w:rsid w:val="000A2102"/>
    <w:rsid w:val="0011494F"/>
    <w:rsid w:val="0015324D"/>
    <w:rsid w:val="00155B33"/>
    <w:rsid w:val="002C3EED"/>
    <w:rsid w:val="00440993"/>
    <w:rsid w:val="004A0339"/>
    <w:rsid w:val="004D6E14"/>
    <w:rsid w:val="004E6823"/>
    <w:rsid w:val="00522797"/>
    <w:rsid w:val="00576F2B"/>
    <w:rsid w:val="00594FF6"/>
    <w:rsid w:val="00693C9B"/>
    <w:rsid w:val="006B197D"/>
    <w:rsid w:val="00805EE8"/>
    <w:rsid w:val="008225AC"/>
    <w:rsid w:val="009140BE"/>
    <w:rsid w:val="00985BF3"/>
    <w:rsid w:val="009B67FD"/>
    <w:rsid w:val="009C4637"/>
    <w:rsid w:val="009F1AC7"/>
    <w:rsid w:val="00A87301"/>
    <w:rsid w:val="00B11DB3"/>
    <w:rsid w:val="00B24DDA"/>
    <w:rsid w:val="00B6294F"/>
    <w:rsid w:val="00CD2C37"/>
    <w:rsid w:val="00CE446F"/>
    <w:rsid w:val="00E8121E"/>
    <w:rsid w:val="00F5101F"/>
    <w:rsid w:val="27F3B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3FC1"/>
  <w15:chartTrackingRefBased/>
  <w15:docId w15:val="{08872DC2-08DA-425E-A602-99A2EABC79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heme="minorHAnsi"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hAnsiTheme="majorHAnsi" w:eastAsiaTheme="majorEastAsia" w:cstheme="majorBidi"/>
      <w:i/>
      <w:iCs/>
      <w:color w:val="404040" w:themeColor="text1" w:themeTint="BF"/>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styleId="Kop1Char" w:customStyle="1">
    <w:name w:val="Kop 1 Char"/>
    <w:basedOn w:val="Standaardalinea-lettertype"/>
    <w:link w:val="Kop1"/>
    <w:uiPriority w:val="9"/>
    <w:rsid w:val="000A2102"/>
    <w:rPr>
      <w:rFonts w:eastAsiaTheme="majorEastAsia" w:cstheme="majorBidi"/>
      <w:b/>
      <w:bCs/>
      <w:sz w:val="25"/>
      <w:szCs w:val="28"/>
    </w:rPr>
  </w:style>
  <w:style w:type="character" w:styleId="Kop2Char" w:customStyle="1">
    <w:name w:val="Kop 2 Char"/>
    <w:basedOn w:val="Standaardalinea-lettertype"/>
    <w:link w:val="Kop2"/>
    <w:uiPriority w:val="9"/>
    <w:rsid w:val="000A2102"/>
    <w:rPr>
      <w:rFonts w:eastAsiaTheme="majorEastAsia" w:cstheme="majorBidi"/>
      <w:bCs/>
      <w:sz w:val="24"/>
      <w:szCs w:val="26"/>
    </w:rPr>
  </w:style>
  <w:style w:type="character" w:styleId="Kop3Char" w:customStyle="1">
    <w:name w:val="Kop 3 Char"/>
    <w:basedOn w:val="Standaardalinea-lettertype"/>
    <w:link w:val="Kop3"/>
    <w:uiPriority w:val="9"/>
    <w:rsid w:val="000A2102"/>
    <w:rPr>
      <w:rFonts w:eastAsiaTheme="majorEastAsia" w:cstheme="majorBidi"/>
      <w:b/>
      <w:bCs/>
      <w:sz w:val="18"/>
    </w:rPr>
  </w:style>
  <w:style w:type="character" w:styleId="Kop4Char" w:customStyle="1">
    <w:name w:val="Kop 4 Char"/>
    <w:basedOn w:val="Standaardalinea-lettertype"/>
    <w:link w:val="Kop4"/>
    <w:uiPriority w:val="9"/>
    <w:rsid w:val="00B6294F"/>
    <w:rPr>
      <w:rFonts w:eastAsiaTheme="majorEastAsia" w:cstheme="majorBidi"/>
      <w:b/>
      <w:bCs/>
      <w:iCs/>
      <w:sz w:val="18"/>
    </w:rPr>
  </w:style>
  <w:style w:type="character" w:styleId="Kop5Char" w:customStyle="1">
    <w:name w:val="Kop 5 Char"/>
    <w:basedOn w:val="Standaardalinea-lettertype"/>
    <w:link w:val="Kop5"/>
    <w:uiPriority w:val="9"/>
    <w:rsid w:val="00B6294F"/>
    <w:rPr>
      <w:rFonts w:eastAsiaTheme="majorEastAsia" w:cstheme="majorBidi"/>
      <w:sz w:val="18"/>
    </w:rPr>
  </w:style>
  <w:style w:type="character" w:styleId="Kop6Char" w:customStyle="1">
    <w:name w:val="Kop 6 Char"/>
    <w:basedOn w:val="Standaardalinea-lettertype"/>
    <w:link w:val="Kop6"/>
    <w:uiPriority w:val="9"/>
    <w:rsid w:val="00B6294F"/>
    <w:rPr>
      <w:rFonts w:eastAsiaTheme="majorEastAsia" w:cstheme="majorBidi"/>
      <w:iCs/>
      <w:sz w:val="18"/>
    </w:rPr>
  </w:style>
  <w:style w:type="character" w:styleId="Kop7Char" w:customStyle="1">
    <w:name w:val="Kop 7 Char"/>
    <w:basedOn w:val="Standaardalinea-lettertype"/>
    <w:link w:val="Kop7"/>
    <w:uiPriority w:val="9"/>
    <w:rsid w:val="00B6294F"/>
    <w:rPr>
      <w:rFonts w:asciiTheme="majorHAnsi" w:hAnsiTheme="majorHAnsi" w:eastAsiaTheme="majorEastAsia"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styleId="TitelChar" w:customStyle="1">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styleId="OndertitelChar" w:customStyle="1">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color="auto" w:sz="0" w:space="0"/>
      <w14:textFill>
        <w14:noFill/>
      </w14:textFill>
    </w:rPr>
  </w:style>
  <w:style w:type="character" w:styleId="Titelvanboek">
    <w:name w:val="Book Title"/>
    <w:basedOn w:val="Standaardalinea-lettertype"/>
    <w:uiPriority w:val="33"/>
    <w:qFormat/>
    <w:rsid w:val="00985BF3"/>
    <w:rPr>
      <w:b/>
      <w:bCs/>
      <w:smallCaps/>
      <w:spacing w:val="5"/>
    </w:rPr>
  </w:style>
  <w:style w:type="numbering" w:styleId="Stijl1" w:customStyle="1">
    <w:name w:val="Stijl1"/>
    <w:uiPriority w:val="99"/>
    <w:rsid w:val="00CE446F"/>
    <w:pPr>
      <w:numPr>
        <w:numId w:val="4"/>
      </w:numPr>
    </w:pPr>
  </w:style>
  <w:style w:type="table" w:styleId="Tabelraster">
    <w:name w:val="Table Grid"/>
    <w:basedOn w:val="Standaardtabel"/>
    <w:uiPriority w:val="59"/>
    <w:rsid w:val="00805EE8"/>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8225AC"/>
    <w:pPr>
      <w:spacing w:line="240" w:lineRule="auto"/>
      <w:ind w:left="0" w:firstLine="0"/>
    </w:pPr>
    <w:rPr>
      <w:sz w:val="18"/>
    </w:rPr>
  </w:style>
  <w:style w:type="paragraph" w:styleId="Koptekst">
    <w:name w:val="header"/>
    <w:basedOn w:val="Standaard"/>
    <w:link w:val="KoptekstChar"/>
    <w:uiPriority w:val="99"/>
    <w:unhideWhenUsed/>
    <w:rsid w:val="009B67F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B67FD"/>
    <w:rPr>
      <w:sz w:val="18"/>
    </w:rPr>
  </w:style>
  <w:style w:type="paragraph" w:styleId="Voettekst">
    <w:name w:val="footer"/>
    <w:basedOn w:val="Standaard"/>
    <w:link w:val="VoettekstChar"/>
    <w:uiPriority w:val="99"/>
    <w:unhideWhenUsed/>
    <w:rsid w:val="009B67F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B67F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579492">
      <w:bodyDiv w:val="1"/>
      <w:marLeft w:val="0"/>
      <w:marRight w:val="0"/>
      <w:marTop w:val="0"/>
      <w:marBottom w:val="0"/>
      <w:divBdr>
        <w:top w:val="none" w:sz="0" w:space="0" w:color="auto"/>
        <w:left w:val="none" w:sz="0" w:space="0" w:color="auto"/>
        <w:bottom w:val="none" w:sz="0" w:space="0" w:color="auto"/>
        <w:right w:val="none" w:sz="0" w:space="0" w:color="auto"/>
      </w:divBdr>
    </w:div>
    <w:div w:id="210595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FCC9BC7C13544A258EEFA0880FC8A" ma:contentTypeVersion="6" ma:contentTypeDescription="Een nieuw document maken." ma:contentTypeScope="" ma:versionID="aaacadb15e3d0082651e856e3d8c483f">
  <xsd:schema xmlns:xsd="http://www.w3.org/2001/XMLSchema" xmlns:xs="http://www.w3.org/2001/XMLSchema" xmlns:p="http://schemas.microsoft.com/office/2006/metadata/properties" xmlns:ns2="b3ad3cac-1fbe-4960-85bd-d32bdd1cb464" targetNamespace="http://schemas.microsoft.com/office/2006/metadata/properties" ma:root="true" ma:fieldsID="d37000f6447292d50efc67555cab60e2" ns2:_="">
    <xsd:import namespace="b3ad3cac-1fbe-4960-85bd-d32bdd1cb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d3cac-1fbe-4960-85bd-d32bdd1cb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DE08B-D041-44AB-A437-3DB571255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d3cac-1fbe-4960-85bd-d32bdd1cb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BB5442-2CC1-43F4-8702-377FBB9775C4}">
  <ds:schemaRefs>
    <ds:schemaRef ds:uri="http://schemas.microsoft.com/sharepoint/v3/contenttype/forms"/>
  </ds:schemaRefs>
</ds:datastoreItem>
</file>

<file path=customXml/itemProps3.xml><?xml version="1.0" encoding="utf-8"?>
<ds:datastoreItem xmlns:ds="http://schemas.openxmlformats.org/officeDocument/2006/customXml" ds:itemID="{BE64E1FB-1976-4C4D-9FEF-99113FA36759}">
  <ds:schemaRefs>
    <ds:schemaRef ds:uri="http://schemas.microsoft.com/office/infopath/2007/PartnerControls"/>
    <ds:schemaRef ds:uri="b3ad3cac-1fbe-4960-85bd-d32bdd1cb46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Lennert van Abkoude</dc:creator>
  <keywords/>
  <dc:description/>
  <lastModifiedBy>John Atgier</lastModifiedBy>
  <revision>17</revision>
  <dcterms:created xsi:type="dcterms:W3CDTF">2022-02-11T09:38:00.0000000Z</dcterms:created>
  <dcterms:modified xsi:type="dcterms:W3CDTF">2022-02-22T08:29:20.6577263Z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0x0101000DFFCC9BC7C13544A258EEFA0880FC8A</vt:lpwstr>
  </property>
</Properties>
</file>