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75360E47">
            <wp:simplePos x="0" y="0"/>
            <wp:positionH relativeFrom="margin">
              <wp:align>right</wp:align>
            </wp:positionH>
            <wp:positionV relativeFrom="paragraph">
              <wp:posOffset>-647700</wp:posOffset>
            </wp:positionV>
            <wp:extent cx="2400300" cy="958710"/>
            <wp:effectExtent l="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400300" cy="958710"/>
                    </a:xfrm>
                    <a:prstGeom prst="rect">
                      <a:avLst/>
                    </a:prstGeom>
                  </pic:spPr>
                </pic:pic>
              </a:graphicData>
            </a:graphic>
            <wp14:sizeRelH relativeFrom="margin">
              <wp14:pctWidth>0</wp14:pctWidth>
            </wp14:sizeRelH>
            <wp14:sizeRelV relativeFrom="margin">
              <wp14:pctHeight>0</wp14:pctHeight>
            </wp14:sizeRelV>
          </wp:anchor>
        </w:drawing>
      </w:r>
    </w:p>
    <w:p w14:paraId="102B9AF1" w14:textId="77777777" w:rsidR="00A5525B" w:rsidRDefault="00A5525B" w:rsidP="00F42B0B">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6C3D8BDD"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Pr="00C209B3">
        <w:rPr>
          <w:rFonts w:ascii="Arial" w:hAnsi="Arial" w:cs="Arial"/>
          <w:b/>
          <w:sz w:val="20"/>
          <w:szCs w:val="20"/>
        </w:rPr>
        <w:t>’</w:t>
      </w:r>
      <w:r w:rsidR="00DA250F">
        <w:rPr>
          <w:rFonts w:ascii="Arial" w:eastAsia="Times New Roman" w:hAnsi="Arial" w:cs="Arial"/>
          <w:b/>
          <w:sz w:val="20"/>
          <w:szCs w:val="20"/>
          <w:lang w:eastAsia="nl-NL"/>
        </w:rPr>
        <w:t>Raadsinformatie- en Vergadersysteem</w:t>
      </w:r>
      <w:r w:rsidR="00F42B0B">
        <w:rPr>
          <w:rFonts w:ascii="Arial" w:eastAsia="Times New Roman" w:hAnsi="Arial" w:cs="Arial"/>
          <w:b/>
          <w:sz w:val="20"/>
          <w:szCs w:val="20"/>
          <w:lang w:eastAsia="nl-NL"/>
        </w:rPr>
        <w:t>’</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(FAB)</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(JV</w:t>
      </w:r>
      <w:r w:rsidR="001C1610" w:rsidRPr="00C209B3">
        <w:rPr>
          <w:rFonts w:ascii="Arial" w:hAnsi="Arial" w:cs="Arial"/>
          <w:b/>
          <w:sz w:val="20"/>
          <w:szCs w:val="20"/>
        </w:rPr>
        <w:t>I</w:t>
      </w:r>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25A10E64"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5C2DFA">
        <w:rPr>
          <w:rFonts w:ascii="Arial" w:hAnsi="Arial" w:cs="Arial"/>
          <w:b/>
          <w:sz w:val="20"/>
          <w:szCs w:val="20"/>
        </w:rPr>
        <w:t>2</w:t>
      </w:r>
      <w:r w:rsidR="00787076">
        <w:rPr>
          <w:rFonts w:ascii="Arial" w:hAnsi="Arial" w:cs="Arial"/>
          <w:b/>
          <w:sz w:val="20"/>
          <w:szCs w:val="20"/>
        </w:rPr>
        <w:t>7</w:t>
      </w:r>
      <w:r w:rsidR="00DA250F">
        <w:rPr>
          <w:rFonts w:ascii="Arial" w:hAnsi="Arial" w:cs="Arial"/>
          <w:b/>
          <w:sz w:val="20"/>
          <w:szCs w:val="20"/>
        </w:rPr>
        <w:t xml:space="preserve"> september 2021</w:t>
      </w:r>
    </w:p>
    <w:p w14:paraId="7E7D75AC" w14:textId="5C40C615" w:rsidR="004C1392" w:rsidRPr="00C209B3" w:rsidRDefault="006D036B"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T</w:t>
      </w:r>
      <w:r w:rsidR="004C1392" w:rsidRPr="00C209B3">
        <w:rPr>
          <w:rFonts w:ascii="Arial" w:hAnsi="Arial" w:cs="Arial"/>
          <w:b/>
          <w:sz w:val="20"/>
          <w:szCs w:val="20"/>
        </w:rPr>
        <w:t>enderNed-kenmerk</w:t>
      </w:r>
      <w:r w:rsidR="00E2187B" w:rsidRPr="00C209B3">
        <w:rPr>
          <w:rFonts w:ascii="Arial" w:hAnsi="Arial" w:cs="Arial"/>
          <w:b/>
          <w:sz w:val="20"/>
          <w:szCs w:val="20"/>
        </w:rPr>
        <w:tab/>
        <w:t xml:space="preserve">: </w:t>
      </w:r>
      <w:r w:rsidR="00DA250F">
        <w:rPr>
          <w:rFonts w:ascii="Arial" w:hAnsi="Arial" w:cs="Arial"/>
          <w:b/>
          <w:sz w:val="20"/>
          <w:szCs w:val="20"/>
        </w:rPr>
        <w:t>325086</w:t>
      </w:r>
    </w:p>
    <w:p w14:paraId="3D4AE733" w14:textId="56FB1EF7"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787076">
        <w:rPr>
          <w:rFonts w:ascii="Arial" w:hAnsi="Arial" w:cs="Arial"/>
          <w:b/>
          <w:sz w:val="20"/>
          <w:szCs w:val="20"/>
        </w:rPr>
        <w:t>Gewijzigde planning</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C209B3"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Geachte dame, heer,</w:t>
      </w:r>
    </w:p>
    <w:p w14:paraId="789C5400" w14:textId="3B0D06AC" w:rsidR="004E7318" w:rsidRDefault="00787076"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Door een overvolle agenda van die raadsleden die ook deel uitmaken van de beoordelingscommissie, hebben wij de planning iets moeten aanpassen. Onderstaand aan. De planning in TenderNed zal conform worden aangepast.</w:t>
      </w:r>
    </w:p>
    <w:p w14:paraId="260E13F3" w14:textId="47BB01B6" w:rsidR="00787076" w:rsidRDefault="00787076"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 xml:space="preserve">De presentaties zijn gepland op </w:t>
      </w:r>
    </w:p>
    <w:p w14:paraId="29F45E85" w14:textId="703A24F2" w:rsidR="00787076" w:rsidRDefault="00787076" w:rsidP="0070551D">
      <w:pPr>
        <w:tabs>
          <w:tab w:val="left" w:pos="2268"/>
        </w:tabs>
        <w:spacing w:before="120" w:after="120" w:line="240" w:lineRule="atLeast"/>
        <w:contextualSpacing/>
        <w:jc w:val="both"/>
        <w:rPr>
          <w:rFonts w:ascii="Arial" w:hAnsi="Arial" w:cs="Arial"/>
          <w:sz w:val="20"/>
          <w:szCs w:val="20"/>
        </w:rPr>
      </w:pPr>
      <w:r>
        <w:rPr>
          <w:rFonts w:ascii="Arial" w:hAnsi="Arial" w:cs="Arial"/>
          <w:sz w:val="20"/>
          <w:szCs w:val="20"/>
        </w:rPr>
        <w:tab/>
        <w:t>Woensdag 17-11-2021 van 17:00 tot 18:30 uur (presentatie 1)</w:t>
      </w:r>
    </w:p>
    <w:p w14:paraId="7D257AE2" w14:textId="39B6F761" w:rsidR="00787076" w:rsidRDefault="00787076" w:rsidP="0070551D">
      <w:pPr>
        <w:tabs>
          <w:tab w:val="left" w:pos="2268"/>
        </w:tabs>
        <w:spacing w:before="120" w:after="120" w:line="240" w:lineRule="atLeast"/>
        <w:contextualSpacing/>
        <w:jc w:val="both"/>
        <w:rPr>
          <w:rFonts w:ascii="Arial" w:hAnsi="Arial" w:cs="Arial"/>
          <w:sz w:val="20"/>
          <w:szCs w:val="20"/>
        </w:rPr>
      </w:pPr>
      <w:r>
        <w:rPr>
          <w:rFonts w:ascii="Arial" w:hAnsi="Arial" w:cs="Arial"/>
          <w:sz w:val="20"/>
          <w:szCs w:val="20"/>
        </w:rPr>
        <w:tab/>
        <w:t>Woensdag 17-11-2021 van 19:15 tot 20:45 uur (presentatie 2)</w:t>
      </w:r>
    </w:p>
    <w:p w14:paraId="3B3D0C65" w14:textId="392E01F2" w:rsidR="00787076" w:rsidRDefault="00787076"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ab/>
        <w:t>Woensdag 17-11-2021 van 21:00 tot 22:30 uur (presentatie 3)</w:t>
      </w:r>
    </w:p>
    <w:p w14:paraId="308A0DBB" w14:textId="01A85E57" w:rsidR="00787076" w:rsidRDefault="00787076" w:rsidP="00787076">
      <w:pPr>
        <w:tabs>
          <w:tab w:val="left" w:pos="2268"/>
        </w:tabs>
        <w:spacing w:before="120" w:after="120" w:line="240" w:lineRule="atLeast"/>
        <w:contextualSpacing/>
        <w:jc w:val="both"/>
        <w:rPr>
          <w:rFonts w:ascii="Arial" w:hAnsi="Arial" w:cs="Arial"/>
          <w:sz w:val="20"/>
          <w:szCs w:val="20"/>
        </w:rPr>
      </w:pPr>
      <w:r>
        <w:rPr>
          <w:rFonts w:ascii="Arial" w:hAnsi="Arial" w:cs="Arial"/>
          <w:sz w:val="20"/>
          <w:szCs w:val="20"/>
        </w:rPr>
        <w:tab/>
      </w:r>
      <w:r>
        <w:rPr>
          <w:rFonts w:ascii="Arial" w:hAnsi="Arial" w:cs="Arial"/>
          <w:sz w:val="20"/>
          <w:szCs w:val="20"/>
        </w:rPr>
        <w:t xml:space="preserve">Woensdag </w:t>
      </w:r>
      <w:r>
        <w:rPr>
          <w:rFonts w:ascii="Arial" w:hAnsi="Arial" w:cs="Arial"/>
          <w:sz w:val="20"/>
          <w:szCs w:val="20"/>
        </w:rPr>
        <w:t>24</w:t>
      </w:r>
      <w:r>
        <w:rPr>
          <w:rFonts w:ascii="Arial" w:hAnsi="Arial" w:cs="Arial"/>
          <w:sz w:val="20"/>
          <w:szCs w:val="20"/>
        </w:rPr>
        <w:t>-11-2021 van 17:00 tot 18:30 uur (presen</w:t>
      </w:r>
      <w:r>
        <w:rPr>
          <w:rFonts w:ascii="Arial" w:hAnsi="Arial" w:cs="Arial"/>
          <w:sz w:val="20"/>
          <w:szCs w:val="20"/>
        </w:rPr>
        <w:t>t</w:t>
      </w:r>
      <w:r>
        <w:rPr>
          <w:rFonts w:ascii="Arial" w:hAnsi="Arial" w:cs="Arial"/>
          <w:sz w:val="20"/>
          <w:szCs w:val="20"/>
        </w:rPr>
        <w:t xml:space="preserve">atie </w:t>
      </w:r>
      <w:r>
        <w:rPr>
          <w:rFonts w:ascii="Arial" w:hAnsi="Arial" w:cs="Arial"/>
          <w:sz w:val="20"/>
          <w:szCs w:val="20"/>
        </w:rPr>
        <w:t>4</w:t>
      </w:r>
      <w:r>
        <w:rPr>
          <w:rFonts w:ascii="Arial" w:hAnsi="Arial" w:cs="Arial"/>
          <w:sz w:val="20"/>
          <w:szCs w:val="20"/>
        </w:rPr>
        <w:t>)</w:t>
      </w:r>
    </w:p>
    <w:p w14:paraId="3B3D922E" w14:textId="49ACCFEF" w:rsidR="00787076" w:rsidRDefault="00787076" w:rsidP="00787076">
      <w:pPr>
        <w:tabs>
          <w:tab w:val="left" w:pos="2268"/>
        </w:tabs>
        <w:spacing w:before="120" w:after="120" w:line="240" w:lineRule="atLeast"/>
        <w:contextualSpacing/>
        <w:jc w:val="both"/>
        <w:rPr>
          <w:rFonts w:ascii="Arial" w:hAnsi="Arial" w:cs="Arial"/>
          <w:sz w:val="20"/>
          <w:szCs w:val="20"/>
        </w:rPr>
      </w:pPr>
      <w:r>
        <w:rPr>
          <w:rFonts w:ascii="Arial" w:hAnsi="Arial" w:cs="Arial"/>
          <w:sz w:val="20"/>
          <w:szCs w:val="20"/>
        </w:rPr>
        <w:tab/>
        <w:t xml:space="preserve">Woensdag </w:t>
      </w:r>
      <w:r>
        <w:rPr>
          <w:rFonts w:ascii="Arial" w:hAnsi="Arial" w:cs="Arial"/>
          <w:sz w:val="20"/>
          <w:szCs w:val="20"/>
        </w:rPr>
        <w:t>24</w:t>
      </w:r>
      <w:r>
        <w:rPr>
          <w:rFonts w:ascii="Arial" w:hAnsi="Arial" w:cs="Arial"/>
          <w:sz w:val="20"/>
          <w:szCs w:val="20"/>
        </w:rPr>
        <w:t xml:space="preserve">-11-2021 van 19:15 tot 20:45 uur (presentatie </w:t>
      </w:r>
      <w:r>
        <w:rPr>
          <w:rFonts w:ascii="Arial" w:hAnsi="Arial" w:cs="Arial"/>
          <w:sz w:val="20"/>
          <w:szCs w:val="20"/>
        </w:rPr>
        <w:t>5</w:t>
      </w:r>
      <w:r>
        <w:rPr>
          <w:rFonts w:ascii="Arial" w:hAnsi="Arial" w:cs="Arial"/>
          <w:sz w:val="20"/>
          <w:szCs w:val="20"/>
        </w:rPr>
        <w:t>)</w:t>
      </w:r>
    </w:p>
    <w:p w14:paraId="441DC0FB" w14:textId="1540C109" w:rsidR="00787076" w:rsidRDefault="00787076" w:rsidP="00787076">
      <w:pPr>
        <w:tabs>
          <w:tab w:val="left" w:pos="2268"/>
        </w:tabs>
        <w:spacing w:before="120" w:after="120" w:line="240" w:lineRule="atLeast"/>
        <w:jc w:val="both"/>
        <w:rPr>
          <w:rFonts w:ascii="Arial" w:hAnsi="Arial" w:cs="Arial"/>
          <w:sz w:val="20"/>
          <w:szCs w:val="20"/>
        </w:rPr>
      </w:pPr>
      <w:r>
        <w:rPr>
          <w:rFonts w:ascii="Arial" w:hAnsi="Arial" w:cs="Arial"/>
          <w:sz w:val="20"/>
          <w:szCs w:val="20"/>
        </w:rPr>
        <w:tab/>
        <w:t xml:space="preserve">Woensdag </w:t>
      </w:r>
      <w:r>
        <w:rPr>
          <w:rFonts w:ascii="Arial" w:hAnsi="Arial" w:cs="Arial"/>
          <w:sz w:val="20"/>
          <w:szCs w:val="20"/>
        </w:rPr>
        <w:t>24</w:t>
      </w:r>
      <w:r>
        <w:rPr>
          <w:rFonts w:ascii="Arial" w:hAnsi="Arial" w:cs="Arial"/>
          <w:sz w:val="20"/>
          <w:szCs w:val="20"/>
        </w:rPr>
        <w:t xml:space="preserve">-11-2021 van 21:00 tot 22:30 uur (presentatie </w:t>
      </w:r>
      <w:r>
        <w:rPr>
          <w:rFonts w:ascii="Arial" w:hAnsi="Arial" w:cs="Arial"/>
          <w:sz w:val="20"/>
          <w:szCs w:val="20"/>
        </w:rPr>
        <w:t>6</w:t>
      </w:r>
      <w:r>
        <w:rPr>
          <w:rFonts w:ascii="Arial" w:hAnsi="Arial" w:cs="Arial"/>
          <w:sz w:val="20"/>
          <w:szCs w:val="20"/>
        </w:rPr>
        <w:t>)</w:t>
      </w:r>
    </w:p>
    <w:p w14:paraId="1BB22E99" w14:textId="698A6754" w:rsidR="00787076" w:rsidRDefault="00787076" w:rsidP="00A5525B">
      <w:pPr>
        <w:widowControl w:val="0"/>
        <w:tabs>
          <w:tab w:val="left" w:pos="2268"/>
        </w:tabs>
        <w:spacing w:before="120" w:after="120" w:line="240" w:lineRule="atLeast"/>
        <w:jc w:val="both"/>
        <w:rPr>
          <w:rFonts w:ascii="Arial" w:hAnsi="Arial" w:cs="Arial"/>
          <w:sz w:val="20"/>
          <w:szCs w:val="20"/>
        </w:rPr>
      </w:pPr>
      <w:r>
        <w:rPr>
          <w:rFonts w:ascii="Arial" w:hAnsi="Arial" w:cs="Arial"/>
          <w:sz w:val="20"/>
          <w:szCs w:val="20"/>
        </w:rPr>
        <w:t>De volledige planning is nu:</w:t>
      </w:r>
    </w:p>
    <w:p w14:paraId="448173F0" w14:textId="77777777" w:rsidR="00A5525B" w:rsidRPr="00A5525B" w:rsidRDefault="00A5525B" w:rsidP="00A5525B">
      <w:pPr>
        <w:widowControl w:val="0"/>
        <w:spacing w:before="240" w:after="120" w:line="240" w:lineRule="exact"/>
        <w:ind w:left="851" w:hanging="284"/>
        <w:jc w:val="both"/>
        <w:outlineLvl w:val="1"/>
        <w:rPr>
          <w:rFonts w:ascii="Arial" w:eastAsia="Times New Roman" w:hAnsi="Arial" w:cs="Arial"/>
          <w:b/>
          <w:bCs/>
          <w:iCs/>
          <w:sz w:val="18"/>
          <w:szCs w:val="18"/>
          <w:lang w:eastAsia="nl-NL"/>
        </w:rPr>
      </w:pPr>
      <w:bookmarkStart w:id="0" w:name="_Toc82170131"/>
      <w:r w:rsidRPr="00A5525B">
        <w:rPr>
          <w:rFonts w:ascii="Arial" w:eastAsia="Times New Roman" w:hAnsi="Arial" w:cs="Arial"/>
          <w:b/>
          <w:bCs/>
          <w:iCs/>
          <w:sz w:val="18"/>
          <w:szCs w:val="18"/>
          <w:lang w:eastAsia="nl-NL"/>
        </w:rPr>
        <w:t>5.4</w:t>
      </w:r>
      <w:r w:rsidRPr="00A5525B">
        <w:rPr>
          <w:rFonts w:ascii="Arial" w:eastAsia="Times New Roman" w:hAnsi="Arial" w:cs="Arial"/>
          <w:b/>
          <w:bCs/>
          <w:iCs/>
          <w:sz w:val="18"/>
          <w:szCs w:val="18"/>
          <w:lang w:eastAsia="nl-NL"/>
        </w:rPr>
        <w:tab/>
        <w:t>Planning</w:t>
      </w:r>
      <w:bookmarkEnd w:id="0"/>
    </w:p>
    <w:p w14:paraId="35498452" w14:textId="77777777" w:rsidR="00A5525B" w:rsidRPr="00A5525B" w:rsidRDefault="00A5525B" w:rsidP="00A5525B">
      <w:pPr>
        <w:widowControl w:val="0"/>
        <w:tabs>
          <w:tab w:val="left" w:pos="851"/>
        </w:tabs>
        <w:autoSpaceDE w:val="0"/>
        <w:autoSpaceDN w:val="0"/>
        <w:adjustRightInd w:val="0"/>
        <w:spacing w:before="120" w:after="120" w:line="240" w:lineRule="atLeast"/>
        <w:ind w:left="567"/>
        <w:contextualSpacing/>
        <w:jc w:val="both"/>
        <w:rPr>
          <w:rFonts w:ascii="Arial" w:eastAsia="Times New Roman" w:hAnsi="Arial" w:cs="Times New Roman"/>
          <w:iCs/>
          <w:sz w:val="18"/>
          <w:szCs w:val="18"/>
          <w:lang w:eastAsia="nl-NL"/>
        </w:rPr>
      </w:pPr>
      <w:bookmarkStart w:id="1" w:name="_Hlk63364132"/>
      <w:r w:rsidRPr="00A5525B">
        <w:rPr>
          <w:rFonts w:ascii="Arial" w:eastAsia="Times New Roman" w:hAnsi="Arial" w:cs="Times New Roman"/>
          <w:iCs/>
          <w:sz w:val="18"/>
          <w:szCs w:val="18"/>
          <w:lang w:eastAsia="nl-NL"/>
        </w:rPr>
        <w:t>De aanbestedingsprocedure verloopt in grote lijnen zoals in deze hoofdplanning aangegeven. De hoofdplanning van deze aanbesteding heeft Gemeente Lelystad als volgt vastgesteld:</w:t>
      </w:r>
    </w:p>
    <w:p w14:paraId="47BC4C20"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0"/>
        <w:gridCol w:w="4018"/>
      </w:tblGrid>
      <w:tr w:rsidR="00A5525B" w:rsidRPr="00A5525B" w14:paraId="78D61B17" w14:textId="77777777" w:rsidTr="00A5525B">
        <w:tc>
          <w:tcPr>
            <w:tcW w:w="4480" w:type="dxa"/>
            <w:tcBorders>
              <w:bottom w:val="single" w:sz="4" w:space="0" w:color="auto"/>
            </w:tcBorders>
            <w:shd w:val="clear" w:color="auto" w:fill="D9D9D9" w:themeFill="background1" w:themeFillShade="D9"/>
          </w:tcPr>
          <w:p w14:paraId="1DC14669"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b/>
                <w:bCs/>
                <w:iCs/>
                <w:sz w:val="18"/>
                <w:szCs w:val="18"/>
                <w:lang w:eastAsia="nl-NL"/>
              </w:rPr>
            </w:pPr>
            <w:r w:rsidRPr="00A5525B">
              <w:rPr>
                <w:rFonts w:ascii="Arial" w:eastAsia="Times New Roman" w:hAnsi="Arial" w:cs="Times New Roman"/>
                <w:b/>
                <w:bCs/>
                <w:iCs/>
                <w:sz w:val="18"/>
                <w:szCs w:val="18"/>
                <w:lang w:eastAsia="nl-NL"/>
              </w:rPr>
              <w:t>Activiteit</w:t>
            </w:r>
          </w:p>
        </w:tc>
        <w:tc>
          <w:tcPr>
            <w:tcW w:w="4018" w:type="dxa"/>
            <w:tcBorders>
              <w:bottom w:val="single" w:sz="4" w:space="0" w:color="auto"/>
            </w:tcBorders>
            <w:shd w:val="clear" w:color="auto" w:fill="D9D9D9" w:themeFill="background1" w:themeFillShade="D9"/>
          </w:tcPr>
          <w:p w14:paraId="1AB6FB5F"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b/>
                <w:bCs/>
                <w:iCs/>
                <w:sz w:val="18"/>
                <w:szCs w:val="18"/>
                <w:lang w:eastAsia="nl-NL"/>
              </w:rPr>
            </w:pPr>
            <w:r w:rsidRPr="00A5525B">
              <w:rPr>
                <w:rFonts w:ascii="Arial" w:eastAsia="Times New Roman" w:hAnsi="Arial" w:cs="Times New Roman"/>
                <w:b/>
                <w:bCs/>
                <w:iCs/>
                <w:sz w:val="18"/>
                <w:szCs w:val="18"/>
                <w:lang w:eastAsia="nl-NL"/>
              </w:rPr>
              <w:t>Datum en tijdstip</w:t>
            </w:r>
          </w:p>
        </w:tc>
      </w:tr>
      <w:tr w:rsidR="00A5525B" w:rsidRPr="00A5525B" w14:paraId="359DF3BD" w14:textId="77777777" w:rsidTr="00A5525B">
        <w:tc>
          <w:tcPr>
            <w:tcW w:w="4480" w:type="dxa"/>
            <w:shd w:val="clear" w:color="auto" w:fill="F2F2F2" w:themeFill="background1" w:themeFillShade="F2"/>
          </w:tcPr>
          <w:p w14:paraId="48DA284F"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b/>
                <w:bCs/>
                <w:iCs/>
                <w:sz w:val="18"/>
                <w:szCs w:val="18"/>
                <w:lang w:eastAsia="nl-NL"/>
              </w:rPr>
            </w:pPr>
            <w:r w:rsidRPr="00A5525B">
              <w:rPr>
                <w:rFonts w:ascii="Arial" w:eastAsia="Times New Roman" w:hAnsi="Arial" w:cs="Times New Roman"/>
                <w:b/>
                <w:bCs/>
                <w:iCs/>
                <w:sz w:val="18"/>
                <w:szCs w:val="18"/>
                <w:lang w:eastAsia="nl-NL"/>
              </w:rPr>
              <w:t>Aankondiging:</w:t>
            </w:r>
          </w:p>
        </w:tc>
        <w:tc>
          <w:tcPr>
            <w:tcW w:w="4018" w:type="dxa"/>
            <w:shd w:val="clear" w:color="auto" w:fill="F2F2F2" w:themeFill="background1" w:themeFillShade="F2"/>
          </w:tcPr>
          <w:p w14:paraId="7449285A"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highlight w:val="red"/>
                <w:lang w:eastAsia="nl-NL"/>
              </w:rPr>
            </w:pPr>
          </w:p>
        </w:tc>
      </w:tr>
      <w:tr w:rsidR="00A5525B" w:rsidRPr="00A5525B" w14:paraId="10F21971" w14:textId="77777777" w:rsidTr="00A5525B">
        <w:tc>
          <w:tcPr>
            <w:tcW w:w="4480" w:type="dxa"/>
            <w:tcBorders>
              <w:bottom w:val="single" w:sz="4" w:space="0" w:color="auto"/>
            </w:tcBorders>
          </w:tcPr>
          <w:p w14:paraId="079C7AFF"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 xml:space="preserve">1.   Vooraankondiging/Marktconsultatie </w:t>
            </w:r>
          </w:p>
        </w:tc>
        <w:tc>
          <w:tcPr>
            <w:tcW w:w="4018" w:type="dxa"/>
            <w:tcBorders>
              <w:bottom w:val="single" w:sz="4" w:space="0" w:color="auto"/>
            </w:tcBorders>
          </w:tcPr>
          <w:p w14:paraId="19273A3E"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10-02-2021 (TenderNed-kenmerk 300554)</w:t>
            </w:r>
          </w:p>
        </w:tc>
      </w:tr>
      <w:tr w:rsidR="00A5525B" w:rsidRPr="00A5525B" w14:paraId="16F70527" w14:textId="77777777" w:rsidTr="00A5525B">
        <w:tc>
          <w:tcPr>
            <w:tcW w:w="4480" w:type="dxa"/>
            <w:tcBorders>
              <w:bottom w:val="single" w:sz="4" w:space="0" w:color="auto"/>
            </w:tcBorders>
          </w:tcPr>
          <w:p w14:paraId="32C6D161"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 xml:space="preserve">2.   Aankondiging van Opdracht </w:t>
            </w:r>
          </w:p>
        </w:tc>
        <w:tc>
          <w:tcPr>
            <w:tcW w:w="4018" w:type="dxa"/>
            <w:tcBorders>
              <w:bottom w:val="single" w:sz="4" w:space="0" w:color="auto"/>
            </w:tcBorders>
          </w:tcPr>
          <w:p w14:paraId="105B3B1A"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10-09-2021</w:t>
            </w:r>
          </w:p>
        </w:tc>
      </w:tr>
      <w:tr w:rsidR="00A5525B" w:rsidRPr="00A5525B" w14:paraId="64AD2BB5" w14:textId="77777777" w:rsidTr="00A5525B">
        <w:tc>
          <w:tcPr>
            <w:tcW w:w="4480" w:type="dxa"/>
            <w:tcBorders>
              <w:bottom w:val="single" w:sz="4" w:space="0" w:color="auto"/>
            </w:tcBorders>
            <w:shd w:val="clear" w:color="auto" w:fill="auto"/>
          </w:tcPr>
          <w:p w14:paraId="1D8D5F32"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p>
        </w:tc>
        <w:tc>
          <w:tcPr>
            <w:tcW w:w="4018" w:type="dxa"/>
            <w:tcBorders>
              <w:bottom w:val="single" w:sz="4" w:space="0" w:color="auto"/>
            </w:tcBorders>
            <w:shd w:val="clear" w:color="auto" w:fill="auto"/>
          </w:tcPr>
          <w:p w14:paraId="5389B337"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p>
        </w:tc>
      </w:tr>
      <w:tr w:rsidR="00A5525B" w:rsidRPr="00A5525B" w14:paraId="03FEC895" w14:textId="77777777" w:rsidTr="00A5525B">
        <w:tc>
          <w:tcPr>
            <w:tcW w:w="4480" w:type="dxa"/>
            <w:shd w:val="clear" w:color="auto" w:fill="F3F3F3"/>
          </w:tcPr>
          <w:p w14:paraId="627299B7"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b/>
                <w:bCs/>
                <w:iCs/>
                <w:sz w:val="18"/>
                <w:szCs w:val="18"/>
                <w:lang w:eastAsia="nl-NL"/>
              </w:rPr>
            </w:pPr>
            <w:r w:rsidRPr="00A5525B">
              <w:rPr>
                <w:rFonts w:ascii="Arial" w:eastAsia="Times New Roman" w:hAnsi="Arial" w:cs="Times New Roman"/>
                <w:b/>
                <w:bCs/>
                <w:iCs/>
                <w:sz w:val="18"/>
                <w:szCs w:val="18"/>
                <w:lang w:eastAsia="nl-NL"/>
              </w:rPr>
              <w:t>Gunningsfase:</w:t>
            </w:r>
          </w:p>
        </w:tc>
        <w:tc>
          <w:tcPr>
            <w:tcW w:w="4018" w:type="dxa"/>
            <w:shd w:val="clear" w:color="auto" w:fill="F2F2F2" w:themeFill="background1" w:themeFillShade="F2"/>
          </w:tcPr>
          <w:p w14:paraId="617FEEF3"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p>
        </w:tc>
      </w:tr>
      <w:tr w:rsidR="00A5525B" w:rsidRPr="00A5525B" w14:paraId="36D0C552" w14:textId="77777777" w:rsidTr="00A5525B">
        <w:tc>
          <w:tcPr>
            <w:tcW w:w="4480" w:type="dxa"/>
          </w:tcPr>
          <w:p w14:paraId="6061A99C"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3.   Publiceren Leidraad</w:t>
            </w:r>
          </w:p>
        </w:tc>
        <w:tc>
          <w:tcPr>
            <w:tcW w:w="4018" w:type="dxa"/>
          </w:tcPr>
          <w:p w14:paraId="1DB4A954"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10-09-2021</w:t>
            </w:r>
          </w:p>
        </w:tc>
      </w:tr>
      <w:tr w:rsidR="00A5525B" w:rsidRPr="00A5525B" w14:paraId="6B2672FC" w14:textId="77777777" w:rsidTr="00A5525B">
        <w:tc>
          <w:tcPr>
            <w:tcW w:w="4480" w:type="dxa"/>
          </w:tcPr>
          <w:p w14:paraId="022EB169"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4.   Informatiebijeenkomst</w:t>
            </w:r>
          </w:p>
        </w:tc>
        <w:tc>
          <w:tcPr>
            <w:tcW w:w="4018" w:type="dxa"/>
          </w:tcPr>
          <w:p w14:paraId="5458BBB8"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16-09-2021, van 14:00 tot 15:00 uur</w:t>
            </w:r>
          </w:p>
        </w:tc>
      </w:tr>
      <w:tr w:rsidR="00A5525B" w:rsidRPr="00A5525B" w14:paraId="6AF12982" w14:textId="77777777" w:rsidTr="00A5525B">
        <w:tc>
          <w:tcPr>
            <w:tcW w:w="4480" w:type="dxa"/>
          </w:tcPr>
          <w:p w14:paraId="3D162907"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 xml:space="preserve">5.   Stellen van vragen </w:t>
            </w:r>
          </w:p>
        </w:tc>
        <w:tc>
          <w:tcPr>
            <w:tcW w:w="4018" w:type="dxa"/>
          </w:tcPr>
          <w:p w14:paraId="1630D892"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08-10-2021, tot uiterlijk 12:00 uur</w:t>
            </w:r>
          </w:p>
        </w:tc>
      </w:tr>
      <w:tr w:rsidR="00A5525B" w:rsidRPr="00A5525B" w14:paraId="3BD5B885" w14:textId="77777777" w:rsidTr="00A5525B">
        <w:tc>
          <w:tcPr>
            <w:tcW w:w="4480" w:type="dxa"/>
          </w:tcPr>
          <w:p w14:paraId="40D26393"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6.   Beantwoorden van vragen</w:t>
            </w:r>
          </w:p>
        </w:tc>
        <w:tc>
          <w:tcPr>
            <w:tcW w:w="4018" w:type="dxa"/>
          </w:tcPr>
          <w:p w14:paraId="6242E846"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Uiterlijk 15-10-2021</w:t>
            </w:r>
          </w:p>
        </w:tc>
      </w:tr>
      <w:tr w:rsidR="00A5525B" w:rsidRPr="00A5525B" w14:paraId="3F1BD448" w14:textId="77777777" w:rsidTr="00A5525B">
        <w:tc>
          <w:tcPr>
            <w:tcW w:w="4480" w:type="dxa"/>
          </w:tcPr>
          <w:p w14:paraId="1114A029"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7.   Ontvangst Inschrijving</w:t>
            </w:r>
          </w:p>
        </w:tc>
        <w:tc>
          <w:tcPr>
            <w:tcW w:w="4018" w:type="dxa"/>
          </w:tcPr>
          <w:p w14:paraId="5F50F034"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25-10-2021, uiterlijk 12::00 uur</w:t>
            </w:r>
          </w:p>
        </w:tc>
      </w:tr>
      <w:tr w:rsidR="00A5525B" w:rsidRPr="00A5525B" w14:paraId="56419A09" w14:textId="77777777" w:rsidTr="00A5525B">
        <w:tc>
          <w:tcPr>
            <w:tcW w:w="4480" w:type="dxa"/>
          </w:tcPr>
          <w:p w14:paraId="29AB9C62"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8.   Openen Inschrijving</w:t>
            </w:r>
          </w:p>
        </w:tc>
        <w:tc>
          <w:tcPr>
            <w:tcW w:w="4018" w:type="dxa"/>
          </w:tcPr>
          <w:p w14:paraId="379B275B"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25-10-2021, 12:30 uur</w:t>
            </w:r>
          </w:p>
        </w:tc>
      </w:tr>
      <w:tr w:rsidR="00A5525B" w:rsidRPr="00A5525B" w14:paraId="190D3D95" w14:textId="77777777" w:rsidTr="00A5525B">
        <w:tc>
          <w:tcPr>
            <w:tcW w:w="4480" w:type="dxa"/>
          </w:tcPr>
          <w:p w14:paraId="2DBF2C27"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9.   Beoordelen Inschrijving</w:t>
            </w:r>
          </w:p>
        </w:tc>
        <w:tc>
          <w:tcPr>
            <w:tcW w:w="4018" w:type="dxa"/>
          </w:tcPr>
          <w:p w14:paraId="1A0DA8B1"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26-10-2021 tot en met 10-11-2021</w:t>
            </w:r>
          </w:p>
        </w:tc>
      </w:tr>
      <w:tr w:rsidR="00A5525B" w:rsidRPr="00A5525B" w14:paraId="01267123" w14:textId="77777777" w:rsidTr="00A5525B">
        <w:tc>
          <w:tcPr>
            <w:tcW w:w="4480" w:type="dxa"/>
          </w:tcPr>
          <w:p w14:paraId="2C004835"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10. Presentatie</w:t>
            </w:r>
          </w:p>
        </w:tc>
        <w:tc>
          <w:tcPr>
            <w:tcW w:w="4018" w:type="dxa"/>
          </w:tcPr>
          <w:p w14:paraId="21DEF33F"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 xml:space="preserve">17-11-2021 en 24-11-2021.  </w:t>
            </w:r>
          </w:p>
        </w:tc>
      </w:tr>
      <w:tr w:rsidR="00A5525B" w:rsidRPr="00A5525B" w14:paraId="3769277F" w14:textId="77777777" w:rsidTr="00A5525B">
        <w:tc>
          <w:tcPr>
            <w:tcW w:w="4480" w:type="dxa"/>
          </w:tcPr>
          <w:p w14:paraId="3ACEF680"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11. Voorlopige gunning</w:t>
            </w:r>
          </w:p>
        </w:tc>
        <w:tc>
          <w:tcPr>
            <w:tcW w:w="4018" w:type="dxa"/>
          </w:tcPr>
          <w:p w14:paraId="30D35B7A"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25-11-2021</w:t>
            </w:r>
          </w:p>
        </w:tc>
      </w:tr>
      <w:tr w:rsidR="00A5525B" w:rsidRPr="00A5525B" w14:paraId="60F9CF3E" w14:textId="77777777" w:rsidTr="00A5525B">
        <w:tc>
          <w:tcPr>
            <w:tcW w:w="4480" w:type="dxa"/>
          </w:tcPr>
          <w:p w14:paraId="581CF440"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12. Standstillperiode</w:t>
            </w:r>
          </w:p>
        </w:tc>
        <w:tc>
          <w:tcPr>
            <w:tcW w:w="4018" w:type="dxa"/>
          </w:tcPr>
          <w:p w14:paraId="69D30F2B"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25-11-2021 tot en met 20-12-2021</w:t>
            </w:r>
          </w:p>
        </w:tc>
      </w:tr>
      <w:tr w:rsidR="00A5525B" w:rsidRPr="00A5525B" w14:paraId="3DE25153" w14:textId="77777777" w:rsidTr="00A5525B">
        <w:tc>
          <w:tcPr>
            <w:tcW w:w="4480" w:type="dxa"/>
          </w:tcPr>
          <w:p w14:paraId="6A906991"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13. Verificatiefase</w:t>
            </w:r>
          </w:p>
        </w:tc>
        <w:tc>
          <w:tcPr>
            <w:tcW w:w="4018" w:type="dxa"/>
          </w:tcPr>
          <w:p w14:paraId="412EDD08"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25-11-2021 tot  en met 03-12-2021</w:t>
            </w:r>
          </w:p>
        </w:tc>
      </w:tr>
      <w:tr w:rsidR="00A5525B" w:rsidRPr="00A5525B" w14:paraId="3C6CA45E" w14:textId="77777777" w:rsidTr="00A5525B">
        <w:tc>
          <w:tcPr>
            <w:tcW w:w="4480" w:type="dxa"/>
          </w:tcPr>
          <w:p w14:paraId="2E56B9B1"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 xml:space="preserve">14. Definitieve gunning </w:t>
            </w:r>
          </w:p>
        </w:tc>
        <w:tc>
          <w:tcPr>
            <w:tcW w:w="4018" w:type="dxa"/>
          </w:tcPr>
          <w:p w14:paraId="501E7B4A"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21-12-2021</w:t>
            </w:r>
          </w:p>
        </w:tc>
      </w:tr>
      <w:tr w:rsidR="00A5525B" w:rsidRPr="00A5525B" w14:paraId="7F0B4EC8" w14:textId="77777777" w:rsidTr="00A5525B">
        <w:tc>
          <w:tcPr>
            <w:tcW w:w="4480" w:type="dxa"/>
          </w:tcPr>
          <w:p w14:paraId="2EEA85DD"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15. Ondertekenen Overeenkomst</w:t>
            </w:r>
          </w:p>
        </w:tc>
        <w:tc>
          <w:tcPr>
            <w:tcW w:w="4018" w:type="dxa"/>
          </w:tcPr>
          <w:p w14:paraId="761E2F59"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Nader te bepalen</w:t>
            </w:r>
          </w:p>
        </w:tc>
      </w:tr>
      <w:tr w:rsidR="00A5525B" w:rsidRPr="00A5525B" w14:paraId="66E82E9D" w14:textId="77777777" w:rsidTr="00A5525B">
        <w:tc>
          <w:tcPr>
            <w:tcW w:w="4480" w:type="dxa"/>
          </w:tcPr>
          <w:p w14:paraId="6FDA4CC2"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16. Publiceren Aankondiging van Gegunde Opdracht</w:t>
            </w:r>
          </w:p>
        </w:tc>
        <w:tc>
          <w:tcPr>
            <w:tcW w:w="4018" w:type="dxa"/>
          </w:tcPr>
          <w:p w14:paraId="24BFA34B"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Na ondertekenen overeenkomst</w:t>
            </w:r>
          </w:p>
        </w:tc>
      </w:tr>
      <w:tr w:rsidR="00A5525B" w:rsidRPr="00A5525B" w14:paraId="50A65CF1" w14:textId="77777777" w:rsidTr="00A5525B">
        <w:tc>
          <w:tcPr>
            <w:tcW w:w="4480" w:type="dxa"/>
          </w:tcPr>
          <w:p w14:paraId="745129FA"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17. Start uitvoering Opdracht</w:t>
            </w:r>
          </w:p>
        </w:tc>
        <w:tc>
          <w:tcPr>
            <w:tcW w:w="4018" w:type="dxa"/>
          </w:tcPr>
          <w:p w14:paraId="68C46011" w14:textId="77777777" w:rsidR="00A5525B" w:rsidRPr="00A5525B" w:rsidRDefault="00A5525B" w:rsidP="00A5525B">
            <w:pPr>
              <w:widowControl w:val="0"/>
              <w:tabs>
                <w:tab w:val="left" w:pos="851"/>
              </w:tabs>
              <w:autoSpaceDE w:val="0"/>
              <w:autoSpaceDN w:val="0"/>
              <w:adjustRightInd w:val="0"/>
              <w:spacing w:before="120" w:after="120" w:line="240" w:lineRule="atLeast"/>
              <w:contextualSpacing/>
              <w:jc w:val="both"/>
              <w:rPr>
                <w:rFonts w:ascii="Arial" w:eastAsia="Times New Roman" w:hAnsi="Arial" w:cs="Times New Roman"/>
                <w:iCs/>
                <w:sz w:val="18"/>
                <w:szCs w:val="18"/>
                <w:lang w:eastAsia="nl-NL"/>
              </w:rPr>
            </w:pPr>
            <w:r w:rsidRPr="00A5525B">
              <w:rPr>
                <w:rFonts w:ascii="Arial" w:eastAsia="Times New Roman" w:hAnsi="Arial" w:cs="Times New Roman"/>
                <w:iCs/>
                <w:sz w:val="18"/>
                <w:szCs w:val="18"/>
                <w:lang w:eastAsia="nl-NL"/>
              </w:rPr>
              <w:t>Nader te bepalen, uiterlijk 01-01-2022</w:t>
            </w:r>
          </w:p>
        </w:tc>
      </w:tr>
    </w:tbl>
    <w:bookmarkEnd w:id="1"/>
    <w:p w14:paraId="07444C9C" w14:textId="77777777" w:rsidR="00A5525B" w:rsidRDefault="00A5525B" w:rsidP="00A5525B">
      <w:pPr>
        <w:tabs>
          <w:tab w:val="left" w:pos="2268"/>
        </w:tabs>
        <w:spacing w:before="120" w:after="120" w:line="240" w:lineRule="atLeast"/>
        <w:jc w:val="both"/>
        <w:rPr>
          <w:rFonts w:ascii="Arial" w:hAnsi="Arial" w:cs="Arial"/>
          <w:sz w:val="20"/>
          <w:szCs w:val="20"/>
        </w:rPr>
      </w:pPr>
      <w:r>
        <w:rPr>
          <w:rFonts w:ascii="Arial" w:hAnsi="Arial" w:cs="Arial"/>
          <w:sz w:val="20"/>
          <w:szCs w:val="20"/>
        </w:rPr>
        <w:lastRenderedPageBreak/>
        <w:t>U wordt dringend geadviseerd bovenstaande datums en tijdstippen in uw agenda te reserveren.</w:t>
      </w:r>
    </w:p>
    <w:p w14:paraId="3ACD28A1" w14:textId="77777777" w:rsidR="008764D1" w:rsidRPr="00C209B3" w:rsidRDefault="008764D1" w:rsidP="00A5525B">
      <w:pPr>
        <w:widowControl w:val="0"/>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A5525B">
      <w:pPr>
        <w:widowControl w:val="0"/>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A5525B">
      <w:pPr>
        <w:widowControl w:val="0"/>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67DC1"/>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2DFA"/>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87076"/>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07E"/>
    <w:rsid w:val="00861265"/>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25B"/>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250F"/>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paragraph" w:styleId="Kop2">
    <w:name w:val="heading 2"/>
    <w:basedOn w:val="Standaard"/>
    <w:next w:val="Standaard"/>
    <w:link w:val="Kop2Char"/>
    <w:uiPriority w:val="9"/>
    <w:semiHidden/>
    <w:unhideWhenUsed/>
    <w:qFormat/>
    <w:rsid w:val="00A552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 w:type="character" w:customStyle="1" w:styleId="Kop2Char">
    <w:name w:val="Kop 2 Char"/>
    <w:basedOn w:val="Standaardalinea-lettertype"/>
    <w:link w:val="Kop2"/>
    <w:uiPriority w:val="9"/>
    <w:semiHidden/>
    <w:rsid w:val="00A5525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377</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2021-09-27T12:05:00Z</dcterms:created>
  <dcterms:modified xsi:type="dcterms:W3CDTF">2021-09-27T12:05:00Z</dcterms:modified>
</cp:coreProperties>
</file>