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A7280" w14:textId="6BDA81F5" w:rsidR="009346A3" w:rsidRDefault="007775A6" w:rsidP="007775A6">
      <w:pPr>
        <w:spacing w:before="120" w:after="120" w:line="240" w:lineRule="atLeast"/>
        <w:rPr>
          <w:rFonts w:ascii="Arial" w:hAnsi="Arial" w:cs="Arial"/>
          <w:b/>
          <w:bCs/>
        </w:rPr>
      </w:pPr>
      <w:r w:rsidRPr="007775A6">
        <w:rPr>
          <w:rFonts w:ascii="Arial" w:hAnsi="Arial" w:cs="Arial"/>
          <w:b/>
          <w:bCs/>
        </w:rPr>
        <w:t xml:space="preserve">Verslag bijeenkomst Raadsinformatie- en Vergadersysteem </w:t>
      </w:r>
      <w:proofErr w:type="spellStart"/>
      <w:r w:rsidRPr="007775A6">
        <w:rPr>
          <w:rFonts w:ascii="Arial" w:hAnsi="Arial" w:cs="Arial"/>
          <w:b/>
          <w:bCs/>
        </w:rPr>
        <w:t>dd</w:t>
      </w:r>
      <w:proofErr w:type="spellEnd"/>
      <w:r w:rsidRPr="007775A6">
        <w:rPr>
          <w:rFonts w:ascii="Arial" w:hAnsi="Arial" w:cs="Arial"/>
          <w:b/>
          <w:bCs/>
        </w:rPr>
        <w:t xml:space="preserve"> 16-09-2021</w:t>
      </w:r>
    </w:p>
    <w:p w14:paraId="38B89328" w14:textId="1BF248D0" w:rsidR="007775A6" w:rsidRDefault="007775A6" w:rsidP="007775A6">
      <w:pPr>
        <w:spacing w:before="120" w:after="120" w:line="240" w:lineRule="atLeast"/>
        <w:rPr>
          <w:rFonts w:ascii="Arial" w:hAnsi="Arial" w:cs="Arial"/>
          <w:b/>
          <w:bCs/>
        </w:rPr>
      </w:pPr>
    </w:p>
    <w:p w14:paraId="38E020E4" w14:textId="141348B4" w:rsidR="007775A6" w:rsidRPr="007775A6" w:rsidRDefault="007775A6" w:rsidP="007775A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 w:rsidRPr="007775A6">
        <w:rPr>
          <w:rFonts w:ascii="Arial" w:hAnsi="Arial" w:cs="Arial"/>
        </w:rPr>
        <w:t>Wanneer dient het systeem operationeel te zijn?</w:t>
      </w:r>
    </w:p>
    <w:p w14:paraId="1F8F7170" w14:textId="15A15B7C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Het systeem dient na de verkiezing operationeel te zijn. Betekent dus werkend en een eventuele testperiode afgerond.</w:t>
      </w:r>
    </w:p>
    <w:p w14:paraId="6A3F65D5" w14:textId="77777777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</w:p>
    <w:p w14:paraId="45D6AB7B" w14:textId="5468A51A" w:rsidR="007775A6" w:rsidRPr="007775A6" w:rsidRDefault="007775A6" w:rsidP="007775A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 w:rsidRPr="007775A6">
        <w:rPr>
          <w:rFonts w:ascii="Arial" w:hAnsi="Arial" w:cs="Arial"/>
        </w:rPr>
        <w:t xml:space="preserve">Op welke manier wordt de </w:t>
      </w:r>
      <w:r w:rsidR="00765104" w:rsidRPr="007775A6">
        <w:rPr>
          <w:rFonts w:ascii="Arial" w:hAnsi="Arial" w:cs="Arial"/>
        </w:rPr>
        <w:t>kop</w:t>
      </w:r>
      <w:r w:rsidR="00765104">
        <w:rPr>
          <w:rFonts w:ascii="Arial" w:hAnsi="Arial" w:cs="Arial"/>
        </w:rPr>
        <w:t>peling</w:t>
      </w:r>
      <w:r w:rsidRPr="007775A6">
        <w:rPr>
          <w:rFonts w:ascii="Arial" w:hAnsi="Arial" w:cs="Arial"/>
        </w:rPr>
        <w:t xml:space="preserve"> met Djuma gerealiseerd?</w:t>
      </w:r>
    </w:p>
    <w:p w14:paraId="3B19882F" w14:textId="4D92AB57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Documenten en agenda worden opgeslagen in  Djuma</w:t>
      </w:r>
      <w:r w:rsidR="0076510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Djuma ‘haalt’ niet. </w:t>
      </w:r>
    </w:p>
    <w:p w14:paraId="36B13434" w14:textId="77777777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</w:p>
    <w:p w14:paraId="516F670E" w14:textId="0AAE78BB" w:rsidR="007775A6" w:rsidRDefault="007775A6" w:rsidP="007775A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 w:rsidRPr="007775A6">
        <w:rPr>
          <w:rFonts w:ascii="Arial" w:hAnsi="Arial" w:cs="Arial"/>
        </w:rPr>
        <w:t>Wat is de start va</w:t>
      </w:r>
      <w:r>
        <w:rPr>
          <w:rFonts w:ascii="Arial" w:hAnsi="Arial" w:cs="Arial"/>
        </w:rPr>
        <w:t>n</w:t>
      </w:r>
      <w:r w:rsidRPr="007775A6">
        <w:rPr>
          <w:rFonts w:ascii="Arial" w:hAnsi="Arial" w:cs="Arial"/>
        </w:rPr>
        <w:t xml:space="preserve"> het pro</w:t>
      </w:r>
      <w:r>
        <w:rPr>
          <w:rFonts w:ascii="Arial" w:hAnsi="Arial" w:cs="Arial"/>
        </w:rPr>
        <w:t>ces? Is dat een steller of een raadsvoorstel?</w:t>
      </w:r>
    </w:p>
    <w:p w14:paraId="625A46EB" w14:textId="104FAF60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Het systeem werkt en wordt gevoed vanuit RIS/BIS.</w:t>
      </w:r>
      <w:r w:rsidR="00102841">
        <w:rPr>
          <w:rFonts w:ascii="Arial" w:hAnsi="Arial" w:cs="Arial"/>
        </w:rPr>
        <w:t xml:space="preserve"> De documentgenerator start het proces maar kan ook van buiten het systeem. Djuma ‘doet’ niets.</w:t>
      </w:r>
    </w:p>
    <w:p w14:paraId="10025C94" w14:textId="77777777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</w:p>
    <w:p w14:paraId="6FF4E7E7" w14:textId="05D177DF" w:rsidR="007775A6" w:rsidRDefault="007775A6" w:rsidP="007775A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Wat missen </w:t>
      </w:r>
      <w:r w:rsidR="00562EDA">
        <w:rPr>
          <w:rFonts w:ascii="Arial" w:hAnsi="Arial" w:cs="Arial"/>
        </w:rPr>
        <w:t>jullie</w:t>
      </w:r>
      <w:r>
        <w:rPr>
          <w:rFonts w:ascii="Arial" w:hAnsi="Arial" w:cs="Arial"/>
        </w:rPr>
        <w:t xml:space="preserve"> in huidige systeem en waarom dus opnieuw aanbesteden?</w:t>
      </w:r>
    </w:p>
    <w:p w14:paraId="2961AE1D" w14:textId="1DE46EE0" w:rsidR="007775A6" w:rsidRDefault="007775A6" w:rsidP="007775A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Huidige systeem voldoet maar er zijn onvoldoende licenties. Daardoor nu verplicht tot aanbesteding.</w:t>
      </w:r>
    </w:p>
    <w:p w14:paraId="186939DE" w14:textId="17DDBAC4" w:rsidR="007775A6" w:rsidRDefault="007775A6" w:rsidP="007775A6">
      <w:pPr>
        <w:spacing w:before="120" w:after="120" w:line="240" w:lineRule="atLeast"/>
        <w:jc w:val="both"/>
        <w:rPr>
          <w:rFonts w:ascii="Arial" w:hAnsi="Arial" w:cs="Arial"/>
        </w:rPr>
      </w:pPr>
    </w:p>
    <w:p w14:paraId="30529EC3" w14:textId="4EBD362D" w:rsidR="007775A6" w:rsidRDefault="00562EDA" w:rsidP="00562EDA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Hoeveel tijd is er om  de gevraagde bewijsstukken aan te leveren?</w:t>
      </w:r>
    </w:p>
    <w:p w14:paraId="628F47A1" w14:textId="001112B6" w:rsidR="00562EDA" w:rsidRDefault="00562EDA" w:rsidP="00562EDA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Alleen de beoogde opdrachtnemer dient de gevraagde bewijsstukken aan te leveren. Hier staat een week voor. In de vraag hierom zal de definitieve periode worden aangegeven.</w:t>
      </w:r>
    </w:p>
    <w:p w14:paraId="2A077968" w14:textId="7BC9417A" w:rsidR="00562EDA" w:rsidRDefault="00562EDA" w:rsidP="00562EDA">
      <w:pPr>
        <w:spacing w:before="120" w:after="120" w:line="240" w:lineRule="atLeast"/>
        <w:ind w:left="567"/>
        <w:jc w:val="both"/>
        <w:rPr>
          <w:rFonts w:ascii="Arial" w:hAnsi="Arial" w:cs="Arial"/>
        </w:rPr>
      </w:pPr>
    </w:p>
    <w:p w14:paraId="72E1E3B9" w14:textId="0EC3FABB" w:rsidR="00562EDA" w:rsidRDefault="00562EDA" w:rsidP="00562EDA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Referentieprojecten mogen n</w:t>
      </w:r>
      <w:r w:rsidR="00765104">
        <w:rPr>
          <w:rFonts w:ascii="Arial" w:hAnsi="Arial" w:cs="Arial"/>
        </w:rPr>
        <w:t>i</w:t>
      </w:r>
      <w:r>
        <w:rPr>
          <w:rFonts w:ascii="Arial" w:hAnsi="Arial" w:cs="Arial"/>
        </w:rPr>
        <w:t>et ouder zijn dan 3 jaar. Vanaf wanneer gaat deze periode in?</w:t>
      </w:r>
    </w:p>
    <w:p w14:paraId="425FEDFB" w14:textId="79EA8013" w:rsidR="00562EDA" w:rsidRDefault="00562EDA" w:rsidP="00562EDA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Periode gaat in 3 jaren terug van moment inleveren inschrijving. Wanneer dat een maand meer is zal da</w:t>
      </w:r>
      <w:r w:rsidR="00130B0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 geen punt van worden gemaakt. </w:t>
      </w:r>
    </w:p>
    <w:p w14:paraId="627EE692" w14:textId="39606BDF" w:rsidR="00562EDA" w:rsidRDefault="00562EDA" w:rsidP="00562EDA">
      <w:pPr>
        <w:spacing w:before="120" w:after="120" w:line="240" w:lineRule="atLeast"/>
        <w:ind w:left="567"/>
        <w:jc w:val="both"/>
        <w:rPr>
          <w:rFonts w:ascii="Arial" w:hAnsi="Arial" w:cs="Arial"/>
        </w:rPr>
      </w:pPr>
    </w:p>
    <w:p w14:paraId="43171504" w14:textId="3B38A734" w:rsidR="00562EDA" w:rsidRDefault="00562EDA" w:rsidP="000D287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Geldt dit ook voor de opgave van de kerncompetenties.?</w:t>
      </w:r>
    </w:p>
    <w:p w14:paraId="2E75A96B" w14:textId="07735B33" w:rsidR="00562EDA" w:rsidRDefault="00562EDA" w:rsidP="000D287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Ja, dat geldt ok voor de gevraagde kerncompetenties.</w:t>
      </w:r>
    </w:p>
    <w:p w14:paraId="6F7E56D1" w14:textId="5CD57EF8" w:rsidR="00562EDA" w:rsidRDefault="00562EDA" w:rsidP="00562EDA">
      <w:pPr>
        <w:spacing w:before="120" w:after="120" w:line="240" w:lineRule="atLeast"/>
        <w:ind w:left="360"/>
        <w:jc w:val="both"/>
        <w:rPr>
          <w:rFonts w:ascii="Arial" w:hAnsi="Arial" w:cs="Arial"/>
        </w:rPr>
      </w:pPr>
    </w:p>
    <w:p w14:paraId="0574D16E" w14:textId="13A22EE3" w:rsidR="00562EDA" w:rsidRDefault="00562EDA" w:rsidP="000D287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Het aantal </w:t>
      </w:r>
      <w:r w:rsidR="000D2876">
        <w:rPr>
          <w:rFonts w:ascii="Arial" w:hAnsi="Arial" w:cs="Arial"/>
        </w:rPr>
        <w:t>users</w:t>
      </w:r>
      <w:r>
        <w:rPr>
          <w:rFonts w:ascii="Arial" w:hAnsi="Arial" w:cs="Arial"/>
        </w:rPr>
        <w:t xml:space="preserve"> bedraag minimaal 100?</w:t>
      </w:r>
    </w:p>
    <w:p w14:paraId="20B4350F" w14:textId="0F768E69" w:rsidR="00562EDA" w:rsidRDefault="00562EDA" w:rsidP="000D2876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Ja, dat klopt. Voor het raadsgedeelte bedraagt het aantal users </w:t>
      </w:r>
      <w:r w:rsidRPr="00562EDA">
        <w:rPr>
          <w:rFonts w:ascii="Arial" w:hAnsi="Arial" w:cs="Arial"/>
        </w:rPr>
        <w:t>circa 76, voor het ambtelijk deel circa 750. N</w:t>
      </w:r>
      <w:r w:rsidR="00765104">
        <w:rPr>
          <w:rFonts w:ascii="Arial" w:hAnsi="Arial" w:cs="Arial"/>
        </w:rPr>
        <w:t>i</w:t>
      </w:r>
      <w:r w:rsidRPr="00562EDA">
        <w:rPr>
          <w:rFonts w:ascii="Arial" w:hAnsi="Arial" w:cs="Arial"/>
        </w:rPr>
        <w:t>et iedereen zal tegelijk het systeem gebruiken.</w:t>
      </w:r>
    </w:p>
    <w:p w14:paraId="04666CEF" w14:textId="686DB788" w:rsidR="00562EDA" w:rsidRDefault="00562EDA" w:rsidP="00562EDA">
      <w:pPr>
        <w:spacing w:before="120" w:after="120" w:line="240" w:lineRule="atLeast"/>
        <w:jc w:val="both"/>
        <w:rPr>
          <w:rFonts w:ascii="Arial" w:hAnsi="Arial" w:cs="Arial"/>
        </w:rPr>
      </w:pPr>
    </w:p>
    <w:p w14:paraId="5426CAC6" w14:textId="207A08CD" w:rsidR="00562EDA" w:rsidRDefault="00562EDA" w:rsidP="000D2876">
      <w:pPr>
        <w:pStyle w:val="Lijstalinea"/>
        <w:numPr>
          <w:ilvl w:val="0"/>
          <w:numId w:val="1"/>
        </w:numPr>
        <w:spacing w:before="120" w:after="120" w:line="240" w:lineRule="atLeast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Zijn er twee groepen gebruikers?</w:t>
      </w:r>
    </w:p>
    <w:p w14:paraId="3C9A8A02" w14:textId="524207A4" w:rsidR="007775A6" w:rsidRPr="007775A6" w:rsidRDefault="00562EDA" w:rsidP="00765104">
      <w:pPr>
        <w:spacing w:before="120" w:after="120" w:line="240" w:lineRule="atLea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Ja, er zijn twee groepen gebruikers, te weten raad en ambtelijk. In het prijzenblad wordt dit onderscheid o</w:t>
      </w:r>
      <w:r w:rsidR="000D287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k gemaakt. Er wordt gevraagd naar een prijs voor raad, een prijs voor ambtelijk en een prijs voor totaal. Wanneer beide </w:t>
      </w:r>
      <w:r w:rsidR="000D2876">
        <w:rPr>
          <w:rFonts w:ascii="Arial" w:hAnsi="Arial" w:cs="Arial"/>
        </w:rPr>
        <w:t>organisatieonderdelen</w:t>
      </w:r>
      <w:r>
        <w:rPr>
          <w:rFonts w:ascii="Arial" w:hAnsi="Arial" w:cs="Arial"/>
        </w:rPr>
        <w:t xml:space="preserve"> tot een </w:t>
      </w:r>
      <w:r w:rsidR="000D2876">
        <w:rPr>
          <w:rFonts w:ascii="Arial" w:hAnsi="Arial" w:cs="Arial"/>
        </w:rPr>
        <w:t>verschillende</w:t>
      </w:r>
      <w:r>
        <w:rPr>
          <w:rFonts w:ascii="Arial" w:hAnsi="Arial" w:cs="Arial"/>
        </w:rPr>
        <w:t xml:space="preserve"> keuze komen zien we graag de financiële consequenties </w:t>
      </w:r>
      <w:r w:rsidR="000D2876">
        <w:rPr>
          <w:rFonts w:ascii="Arial" w:hAnsi="Arial" w:cs="Arial"/>
        </w:rPr>
        <w:t xml:space="preserve">op voorhand al </w:t>
      </w:r>
      <w:r>
        <w:rPr>
          <w:rFonts w:ascii="Arial" w:hAnsi="Arial" w:cs="Arial"/>
        </w:rPr>
        <w:t>in kaart gebracht.</w:t>
      </w:r>
    </w:p>
    <w:p w14:paraId="24AB50EE" w14:textId="77777777" w:rsidR="007775A6" w:rsidRPr="007775A6" w:rsidRDefault="007775A6" w:rsidP="007775A6">
      <w:pPr>
        <w:spacing w:before="120" w:after="120" w:line="240" w:lineRule="atLeast"/>
        <w:rPr>
          <w:rFonts w:ascii="Arial" w:hAnsi="Arial" w:cs="Arial"/>
          <w:b/>
          <w:bCs/>
        </w:rPr>
      </w:pPr>
    </w:p>
    <w:sectPr w:rsidR="007775A6" w:rsidRPr="00777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3BE"/>
    <w:multiLevelType w:val="hybridMultilevel"/>
    <w:tmpl w:val="B78644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A6"/>
    <w:rsid w:val="000D2876"/>
    <w:rsid w:val="00102841"/>
    <w:rsid w:val="00130B07"/>
    <w:rsid w:val="00562EDA"/>
    <w:rsid w:val="00763CAC"/>
    <w:rsid w:val="00765104"/>
    <w:rsid w:val="007775A6"/>
    <w:rsid w:val="009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0812"/>
  <w15:chartTrackingRefBased/>
  <w15:docId w15:val="{1C5B6E6E-165D-430F-B959-90CDEFBB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7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Spanjaard, LJ (Bert)</dc:creator>
  <cp:keywords/>
  <dc:description/>
  <cp:lastModifiedBy>Bakker, PC (Peter)</cp:lastModifiedBy>
  <cp:revision>2</cp:revision>
  <dcterms:created xsi:type="dcterms:W3CDTF">2021-09-27T11:18:00Z</dcterms:created>
  <dcterms:modified xsi:type="dcterms:W3CDTF">2021-09-27T11:18:00Z</dcterms:modified>
</cp:coreProperties>
</file>