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964" w:rsidRPr="00711964" w:rsidRDefault="00711964" w:rsidP="00711964">
      <w:pPr>
        <w:spacing w:after="0" w:line="240" w:lineRule="auto"/>
        <w:jc w:val="center"/>
        <w:rPr>
          <w:rFonts w:eastAsia="Times New Roman" w:cs="Times New Roman"/>
          <w:sz w:val="28"/>
          <w:szCs w:val="28"/>
          <w:u w:val="single"/>
          <w:lang w:eastAsia="nl-NL"/>
        </w:rPr>
      </w:pPr>
    </w:p>
    <w:p w:rsidR="00711964" w:rsidRPr="00711964" w:rsidRDefault="00711964" w:rsidP="00711964">
      <w:pPr>
        <w:spacing w:after="0" w:line="240" w:lineRule="auto"/>
        <w:jc w:val="center"/>
        <w:rPr>
          <w:rFonts w:eastAsia="Times New Roman" w:cs="Times New Roman"/>
          <w:sz w:val="28"/>
          <w:szCs w:val="28"/>
          <w:u w:val="single"/>
          <w:lang w:eastAsia="nl-NL"/>
        </w:rPr>
      </w:pPr>
    </w:p>
    <w:p w:rsidR="009A0603" w:rsidRPr="00543EF2" w:rsidRDefault="009A0603" w:rsidP="009A0603">
      <w:pPr>
        <w:spacing w:after="0" w:line="240" w:lineRule="auto"/>
        <w:jc w:val="center"/>
        <w:rPr>
          <w:rFonts w:eastAsia="Times New Roman" w:cs="Times New Roman"/>
          <w:b/>
          <w:sz w:val="40"/>
          <w:szCs w:val="40"/>
          <w:u w:val="single"/>
          <w:lang w:eastAsia="nl-NL"/>
        </w:rPr>
      </w:pPr>
      <w:r w:rsidRPr="00543EF2">
        <w:rPr>
          <w:rFonts w:eastAsia="Times New Roman" w:cs="Times New Roman"/>
          <w:b/>
          <w:sz w:val="40"/>
          <w:szCs w:val="40"/>
          <w:u w:val="single"/>
          <w:lang w:eastAsia="nl-NL"/>
        </w:rPr>
        <w:t xml:space="preserve">Inspectierapport </w:t>
      </w:r>
    </w:p>
    <w:p w:rsidR="009A0603" w:rsidRPr="00914029" w:rsidRDefault="009A0603" w:rsidP="009A0603">
      <w:pPr>
        <w:spacing w:after="0" w:line="240" w:lineRule="auto"/>
        <w:jc w:val="center"/>
        <w:rPr>
          <w:rFonts w:eastAsia="Times New Roman" w:cs="Times New Roman"/>
          <w:sz w:val="28"/>
          <w:szCs w:val="28"/>
          <w:u w:val="single"/>
          <w:lang w:eastAsia="nl-NL"/>
        </w:rPr>
      </w:pPr>
    </w:p>
    <w:p w:rsidR="009A0603" w:rsidRPr="00914029" w:rsidRDefault="009A0603" w:rsidP="009A0603">
      <w:pPr>
        <w:spacing w:after="0" w:line="240" w:lineRule="auto"/>
        <w:jc w:val="center"/>
        <w:rPr>
          <w:rFonts w:eastAsia="Times New Roman" w:cs="Times New Roman"/>
          <w:sz w:val="40"/>
          <w:szCs w:val="40"/>
          <w:lang w:eastAsia="nl-NL"/>
        </w:rPr>
      </w:pPr>
      <w:r w:rsidRPr="00914029">
        <w:rPr>
          <w:rFonts w:eastAsia="Times New Roman" w:cs="Times New Roman"/>
          <w:sz w:val="40"/>
          <w:szCs w:val="40"/>
          <w:lang w:eastAsia="nl-NL"/>
        </w:rPr>
        <w:t>Periodieke in</w:t>
      </w:r>
      <w:r w:rsidR="00543EF2">
        <w:rPr>
          <w:rFonts w:eastAsia="Times New Roman" w:cs="Times New Roman"/>
          <w:sz w:val="40"/>
          <w:szCs w:val="40"/>
          <w:lang w:eastAsia="nl-NL"/>
        </w:rPr>
        <w:t>spectie elektrische installatie</w:t>
      </w:r>
    </w:p>
    <w:p w:rsidR="009A0603" w:rsidRPr="00914029" w:rsidRDefault="009A0603" w:rsidP="009A0603">
      <w:pPr>
        <w:spacing w:after="0" w:line="240" w:lineRule="auto"/>
        <w:jc w:val="center"/>
        <w:rPr>
          <w:rFonts w:eastAsia="Times New Roman" w:cs="Times New Roman"/>
          <w:sz w:val="28"/>
          <w:szCs w:val="28"/>
          <w:lang w:eastAsia="nl-NL"/>
        </w:rPr>
      </w:pPr>
      <w:r w:rsidRPr="00914029">
        <w:rPr>
          <w:rFonts w:eastAsia="Times New Roman" w:cs="Times New Roman"/>
          <w:sz w:val="40"/>
          <w:szCs w:val="40"/>
          <w:lang w:eastAsia="nl-NL"/>
        </w:rPr>
        <w:t>1-jaarlijks</w:t>
      </w:r>
    </w:p>
    <w:p w:rsidR="002A64F3" w:rsidRDefault="002A64F3" w:rsidP="00711964">
      <w:pPr>
        <w:spacing w:after="0" w:line="240" w:lineRule="auto"/>
        <w:rPr>
          <w:rFonts w:ascii="Times New Roman" w:eastAsia="Times New Roman" w:hAnsi="Times New Roman" w:cs="Times New Roman"/>
          <w:sz w:val="24"/>
          <w:szCs w:val="20"/>
          <w:lang w:eastAsia="nl-NL"/>
        </w:rPr>
      </w:pPr>
    </w:p>
    <w:p w:rsidR="009A0603" w:rsidRDefault="009A0603" w:rsidP="00711964">
      <w:pPr>
        <w:spacing w:after="0" w:line="240" w:lineRule="auto"/>
        <w:rPr>
          <w:rFonts w:ascii="Times New Roman" w:eastAsia="Times New Roman" w:hAnsi="Times New Roman" w:cs="Times New Roman"/>
          <w:sz w:val="24"/>
          <w:szCs w:val="20"/>
          <w:lang w:eastAsia="nl-NL"/>
        </w:rPr>
      </w:pPr>
    </w:p>
    <w:p w:rsidR="009A0603" w:rsidRDefault="009A0603" w:rsidP="00711964">
      <w:pPr>
        <w:spacing w:after="0" w:line="240" w:lineRule="auto"/>
        <w:rPr>
          <w:rFonts w:ascii="Times New Roman" w:eastAsia="Times New Roman" w:hAnsi="Times New Roman" w:cs="Times New Roman"/>
          <w:sz w:val="24"/>
          <w:szCs w:val="20"/>
          <w:lang w:eastAsia="nl-NL"/>
        </w:rPr>
      </w:pPr>
    </w:p>
    <w:p w:rsidR="009A0603" w:rsidRDefault="009A0603" w:rsidP="00711964">
      <w:pPr>
        <w:spacing w:after="0" w:line="240" w:lineRule="auto"/>
        <w:rPr>
          <w:rFonts w:ascii="Times New Roman" w:eastAsia="Times New Roman" w:hAnsi="Times New Roman" w:cs="Times New Roman"/>
          <w:sz w:val="24"/>
          <w:szCs w:val="20"/>
          <w:lang w:eastAsia="nl-NL"/>
        </w:rPr>
      </w:pPr>
    </w:p>
    <w:p w:rsidR="009A0603" w:rsidRDefault="009A0603" w:rsidP="00711964">
      <w:pPr>
        <w:spacing w:after="0" w:line="240" w:lineRule="auto"/>
        <w:rPr>
          <w:rFonts w:ascii="Times New Roman" w:eastAsia="Times New Roman" w:hAnsi="Times New Roman" w:cs="Times New Roman"/>
          <w:sz w:val="24"/>
          <w:szCs w:val="20"/>
          <w:lang w:eastAsia="nl-NL"/>
        </w:rPr>
      </w:pPr>
    </w:p>
    <w:p w:rsidR="009A0603" w:rsidRPr="00711964" w:rsidRDefault="009A0603" w:rsidP="00711964">
      <w:pPr>
        <w:spacing w:after="0" w:line="240" w:lineRule="auto"/>
        <w:rPr>
          <w:rFonts w:ascii="Times New Roman" w:eastAsia="Times New Roman" w:hAnsi="Times New Roman" w:cs="Times New Roman"/>
          <w:sz w:val="24"/>
          <w:szCs w:val="20"/>
          <w:lang w:eastAsia="nl-NL"/>
        </w:rPr>
      </w:pPr>
    </w:p>
    <w:p w:rsidR="005D7D75" w:rsidRDefault="00711964" w:rsidP="00711964">
      <w:pPr>
        <w:spacing w:after="0" w:line="240" w:lineRule="auto"/>
        <w:rPr>
          <w:rFonts w:ascii="Times New Roman" w:eastAsia="Times New Roman" w:hAnsi="Times New Roman" w:cs="Times New Roman"/>
          <w:sz w:val="24"/>
          <w:szCs w:val="20"/>
          <w:lang w:eastAsia="nl-NL"/>
        </w:rPr>
        <w:sectPr w:rsidR="005D7D75" w:rsidSect="005D7D75">
          <w:headerReference w:type="default" r:id="rId8"/>
          <w:footerReference w:type="default" r:id="rId9"/>
          <w:headerReference w:type="first" r:id="rId10"/>
          <w:footerReference w:type="first" r:id="rId11"/>
          <w:pgSz w:w="11907" w:h="16840" w:code="9"/>
          <w:pgMar w:top="1440" w:right="1440" w:bottom="1440" w:left="1440" w:header="0" w:footer="454" w:gutter="0"/>
          <w:pgNumType w:start="0"/>
          <w:cols w:space="708"/>
          <w:titlePg/>
          <w:docGrid w:linePitch="360"/>
        </w:sectPr>
      </w:pPr>
      <w:r w:rsidRPr="00711964">
        <w:rPr>
          <w:rFonts w:ascii="Times New Roman" w:eastAsia="Times New Roman" w:hAnsi="Times New Roman" w:cs="Times New Roman"/>
          <w:sz w:val="24"/>
          <w:szCs w:val="20"/>
          <w:lang w:eastAsia="nl-NL"/>
        </w:rPr>
        <w:br w:type="page"/>
      </w:r>
    </w:p>
    <w:sdt>
      <w:sdtPr>
        <w:rPr>
          <w:rFonts w:ascii="Verdana" w:eastAsiaTheme="minorHAnsi" w:hAnsi="Verdana" w:cstheme="minorBidi"/>
          <w:color w:val="auto"/>
          <w:sz w:val="18"/>
          <w:szCs w:val="22"/>
          <w:lang w:eastAsia="en-US"/>
        </w:rPr>
        <w:id w:val="-252903887"/>
        <w:docPartObj>
          <w:docPartGallery w:val="Table of Contents"/>
          <w:docPartUnique/>
        </w:docPartObj>
      </w:sdtPr>
      <w:sdtEndPr>
        <w:rPr>
          <w:b/>
          <w:bCs/>
        </w:rPr>
      </w:sdtEndPr>
      <w:sdtContent>
        <w:p w:rsidR="005D37E5" w:rsidRDefault="005D37E5" w:rsidP="00332A84">
          <w:pPr>
            <w:pStyle w:val="Kopvaninhoudsopgave"/>
          </w:pPr>
          <w:r>
            <w:t>Inhoud</w:t>
          </w:r>
        </w:p>
        <w:p w:rsidR="005C4868" w:rsidRDefault="005D37E5">
          <w:pPr>
            <w:pStyle w:val="Inhopg1"/>
            <w:tabs>
              <w:tab w:val="left" w:pos="360"/>
              <w:tab w:val="right" w:leader="dot" w:pos="9017"/>
            </w:tabs>
            <w:rPr>
              <w:rFonts w:asciiTheme="minorHAnsi" w:eastAsiaTheme="minorEastAsia" w:hAnsiTheme="minorHAnsi"/>
              <w:noProof/>
              <w:sz w:val="22"/>
              <w:lang w:eastAsia="nl-NL"/>
            </w:rPr>
          </w:pPr>
          <w:r>
            <w:fldChar w:fldCharType="begin"/>
          </w:r>
          <w:r>
            <w:instrText xml:space="preserve"> TOC \o "1-3" \h \z \u </w:instrText>
          </w:r>
          <w:r>
            <w:fldChar w:fldCharType="separate"/>
          </w:r>
          <w:hyperlink w:anchor="_Toc81485111" w:history="1">
            <w:r w:rsidR="005C4868" w:rsidRPr="00DB74E9">
              <w:rPr>
                <w:rStyle w:val="Hyperlink"/>
                <w:noProof/>
              </w:rPr>
              <w:t>1</w:t>
            </w:r>
            <w:r w:rsidR="005C4868">
              <w:rPr>
                <w:rFonts w:asciiTheme="minorHAnsi" w:eastAsiaTheme="minorEastAsia" w:hAnsiTheme="minorHAnsi"/>
                <w:noProof/>
                <w:sz w:val="22"/>
                <w:lang w:eastAsia="nl-NL"/>
              </w:rPr>
              <w:tab/>
            </w:r>
            <w:r w:rsidR="005C4868" w:rsidRPr="00DB74E9">
              <w:rPr>
                <w:rStyle w:val="Hyperlink"/>
                <w:noProof/>
              </w:rPr>
              <w:t>Inleiding</w:t>
            </w:r>
            <w:r w:rsidR="005C4868">
              <w:rPr>
                <w:noProof/>
                <w:webHidden/>
              </w:rPr>
              <w:tab/>
            </w:r>
            <w:r w:rsidR="005C4868">
              <w:rPr>
                <w:noProof/>
                <w:webHidden/>
              </w:rPr>
              <w:fldChar w:fldCharType="begin"/>
            </w:r>
            <w:r w:rsidR="005C4868">
              <w:rPr>
                <w:noProof/>
                <w:webHidden/>
              </w:rPr>
              <w:instrText xml:space="preserve"> PAGEREF _Toc81485111 \h </w:instrText>
            </w:r>
            <w:r w:rsidR="005C4868">
              <w:rPr>
                <w:noProof/>
                <w:webHidden/>
              </w:rPr>
            </w:r>
            <w:r w:rsidR="005C4868">
              <w:rPr>
                <w:noProof/>
                <w:webHidden/>
              </w:rPr>
              <w:fldChar w:fldCharType="separate"/>
            </w:r>
            <w:r w:rsidR="005C4868">
              <w:rPr>
                <w:noProof/>
                <w:webHidden/>
              </w:rPr>
              <w:t>2</w:t>
            </w:r>
            <w:r w:rsidR="005C4868">
              <w:rPr>
                <w:noProof/>
                <w:webHidden/>
              </w:rPr>
              <w:fldChar w:fldCharType="end"/>
            </w:r>
          </w:hyperlink>
        </w:p>
        <w:p w:rsidR="005C4868" w:rsidRDefault="005C4868">
          <w:pPr>
            <w:pStyle w:val="Inhopg1"/>
            <w:tabs>
              <w:tab w:val="left" w:pos="360"/>
              <w:tab w:val="right" w:leader="dot" w:pos="9017"/>
            </w:tabs>
            <w:rPr>
              <w:rFonts w:asciiTheme="minorHAnsi" w:eastAsiaTheme="minorEastAsia" w:hAnsiTheme="minorHAnsi"/>
              <w:noProof/>
              <w:sz w:val="22"/>
              <w:lang w:eastAsia="nl-NL"/>
            </w:rPr>
          </w:pPr>
          <w:hyperlink w:anchor="_Toc81485112" w:history="1">
            <w:r w:rsidRPr="00DB74E9">
              <w:rPr>
                <w:rStyle w:val="Hyperlink"/>
                <w:noProof/>
              </w:rPr>
              <w:t>2</w:t>
            </w:r>
            <w:r>
              <w:rPr>
                <w:rFonts w:asciiTheme="minorHAnsi" w:eastAsiaTheme="minorEastAsia" w:hAnsiTheme="minorHAnsi"/>
                <w:noProof/>
                <w:sz w:val="22"/>
                <w:lang w:eastAsia="nl-NL"/>
              </w:rPr>
              <w:tab/>
            </w:r>
            <w:r w:rsidRPr="00DB74E9">
              <w:rPr>
                <w:rStyle w:val="Hyperlink"/>
                <w:noProof/>
              </w:rPr>
              <w:t>Algemene gegevens</w:t>
            </w:r>
            <w:r>
              <w:rPr>
                <w:noProof/>
                <w:webHidden/>
              </w:rPr>
              <w:tab/>
            </w:r>
            <w:r>
              <w:rPr>
                <w:noProof/>
                <w:webHidden/>
              </w:rPr>
              <w:fldChar w:fldCharType="begin"/>
            </w:r>
            <w:r>
              <w:rPr>
                <w:noProof/>
                <w:webHidden/>
              </w:rPr>
              <w:instrText xml:space="preserve"> PAGEREF _Toc81485112 \h </w:instrText>
            </w:r>
            <w:r>
              <w:rPr>
                <w:noProof/>
                <w:webHidden/>
              </w:rPr>
            </w:r>
            <w:r>
              <w:rPr>
                <w:noProof/>
                <w:webHidden/>
              </w:rPr>
              <w:fldChar w:fldCharType="separate"/>
            </w:r>
            <w:r>
              <w:rPr>
                <w:noProof/>
                <w:webHidden/>
              </w:rPr>
              <w:t>3</w:t>
            </w:r>
            <w:r>
              <w:rPr>
                <w:noProof/>
                <w:webHidden/>
              </w:rPr>
              <w:fldChar w:fldCharType="end"/>
            </w:r>
          </w:hyperlink>
        </w:p>
        <w:p w:rsidR="005C4868" w:rsidRDefault="005C4868">
          <w:pPr>
            <w:pStyle w:val="Inhopg1"/>
            <w:tabs>
              <w:tab w:val="left" w:pos="360"/>
              <w:tab w:val="right" w:leader="dot" w:pos="9017"/>
            </w:tabs>
            <w:rPr>
              <w:rFonts w:asciiTheme="minorHAnsi" w:eastAsiaTheme="minorEastAsia" w:hAnsiTheme="minorHAnsi"/>
              <w:noProof/>
              <w:sz w:val="22"/>
              <w:lang w:eastAsia="nl-NL"/>
            </w:rPr>
          </w:pPr>
          <w:hyperlink w:anchor="_Toc81485113" w:history="1">
            <w:r w:rsidRPr="00DB74E9">
              <w:rPr>
                <w:rStyle w:val="Hyperlink"/>
                <w:noProof/>
              </w:rPr>
              <w:t>3</w:t>
            </w:r>
            <w:r>
              <w:rPr>
                <w:rFonts w:asciiTheme="minorHAnsi" w:eastAsiaTheme="minorEastAsia" w:hAnsiTheme="minorHAnsi"/>
                <w:noProof/>
                <w:sz w:val="22"/>
                <w:lang w:eastAsia="nl-NL"/>
              </w:rPr>
              <w:tab/>
            </w:r>
            <w:r w:rsidRPr="00DB74E9">
              <w:rPr>
                <w:rStyle w:val="Hyperlink"/>
                <w:noProof/>
              </w:rPr>
              <w:t>Installatiegegevens</w:t>
            </w:r>
            <w:r>
              <w:rPr>
                <w:noProof/>
                <w:webHidden/>
              </w:rPr>
              <w:tab/>
            </w:r>
            <w:r>
              <w:rPr>
                <w:noProof/>
                <w:webHidden/>
              </w:rPr>
              <w:fldChar w:fldCharType="begin"/>
            </w:r>
            <w:r>
              <w:rPr>
                <w:noProof/>
                <w:webHidden/>
              </w:rPr>
              <w:instrText xml:space="preserve"> PAGEREF _Toc81485113 \h </w:instrText>
            </w:r>
            <w:r>
              <w:rPr>
                <w:noProof/>
                <w:webHidden/>
              </w:rPr>
            </w:r>
            <w:r>
              <w:rPr>
                <w:noProof/>
                <w:webHidden/>
              </w:rPr>
              <w:fldChar w:fldCharType="separate"/>
            </w:r>
            <w:r>
              <w:rPr>
                <w:noProof/>
                <w:webHidden/>
              </w:rPr>
              <w:t>4</w:t>
            </w:r>
            <w:r>
              <w:rPr>
                <w:noProof/>
                <w:webHidden/>
              </w:rPr>
              <w:fldChar w:fldCharType="end"/>
            </w:r>
          </w:hyperlink>
        </w:p>
        <w:p w:rsidR="005C4868" w:rsidRDefault="005C4868">
          <w:pPr>
            <w:pStyle w:val="Inhopg1"/>
            <w:tabs>
              <w:tab w:val="left" w:pos="360"/>
              <w:tab w:val="right" w:leader="dot" w:pos="9017"/>
            </w:tabs>
            <w:rPr>
              <w:rFonts w:asciiTheme="minorHAnsi" w:eastAsiaTheme="minorEastAsia" w:hAnsiTheme="minorHAnsi"/>
              <w:noProof/>
              <w:sz w:val="22"/>
              <w:lang w:eastAsia="nl-NL"/>
            </w:rPr>
          </w:pPr>
          <w:hyperlink w:anchor="_Toc81485114" w:history="1">
            <w:r w:rsidRPr="00DB74E9">
              <w:rPr>
                <w:rStyle w:val="Hyperlink"/>
                <w:noProof/>
              </w:rPr>
              <w:t>4</w:t>
            </w:r>
            <w:r>
              <w:rPr>
                <w:rFonts w:asciiTheme="minorHAnsi" w:eastAsiaTheme="minorEastAsia" w:hAnsiTheme="minorHAnsi"/>
                <w:noProof/>
                <w:sz w:val="22"/>
                <w:lang w:eastAsia="nl-NL"/>
              </w:rPr>
              <w:tab/>
            </w:r>
            <w:r w:rsidRPr="00DB74E9">
              <w:rPr>
                <w:rStyle w:val="Hyperlink"/>
                <w:noProof/>
              </w:rPr>
              <w:t>Visuele inspecties</w:t>
            </w:r>
            <w:r>
              <w:rPr>
                <w:noProof/>
                <w:webHidden/>
              </w:rPr>
              <w:tab/>
            </w:r>
            <w:r>
              <w:rPr>
                <w:noProof/>
                <w:webHidden/>
              </w:rPr>
              <w:fldChar w:fldCharType="begin"/>
            </w:r>
            <w:r>
              <w:rPr>
                <w:noProof/>
                <w:webHidden/>
              </w:rPr>
              <w:instrText xml:space="preserve"> PAGEREF _Toc81485114 \h </w:instrText>
            </w:r>
            <w:r>
              <w:rPr>
                <w:noProof/>
                <w:webHidden/>
              </w:rPr>
            </w:r>
            <w:r>
              <w:rPr>
                <w:noProof/>
                <w:webHidden/>
              </w:rPr>
              <w:fldChar w:fldCharType="separate"/>
            </w:r>
            <w:r>
              <w:rPr>
                <w:noProof/>
                <w:webHidden/>
              </w:rPr>
              <w:t>5</w:t>
            </w:r>
            <w:r>
              <w:rPr>
                <w:noProof/>
                <w:webHidden/>
              </w:rPr>
              <w:fldChar w:fldCharType="end"/>
            </w:r>
          </w:hyperlink>
        </w:p>
        <w:p w:rsidR="005C4868" w:rsidRDefault="005C4868">
          <w:pPr>
            <w:pStyle w:val="Inhopg2"/>
            <w:tabs>
              <w:tab w:val="left" w:pos="880"/>
              <w:tab w:val="right" w:leader="dot" w:pos="9017"/>
            </w:tabs>
            <w:rPr>
              <w:rFonts w:asciiTheme="minorHAnsi" w:eastAsiaTheme="minorEastAsia" w:hAnsiTheme="minorHAnsi"/>
              <w:noProof/>
              <w:sz w:val="22"/>
              <w:lang w:eastAsia="nl-NL"/>
            </w:rPr>
          </w:pPr>
          <w:hyperlink w:anchor="_Toc81485115" w:history="1">
            <w:r w:rsidRPr="00DB74E9">
              <w:rPr>
                <w:rStyle w:val="Hyperlink"/>
                <w:noProof/>
              </w:rPr>
              <w:t>4.1</w:t>
            </w:r>
            <w:r>
              <w:rPr>
                <w:rFonts w:asciiTheme="minorHAnsi" w:eastAsiaTheme="minorEastAsia" w:hAnsiTheme="minorHAnsi"/>
                <w:noProof/>
                <w:sz w:val="22"/>
                <w:lang w:eastAsia="nl-NL"/>
              </w:rPr>
              <w:tab/>
            </w:r>
            <w:r w:rsidRPr="00DB74E9">
              <w:rPr>
                <w:rStyle w:val="Hyperlink"/>
                <w:noProof/>
              </w:rPr>
              <w:t>Visuele inspecties</w:t>
            </w:r>
            <w:r>
              <w:rPr>
                <w:noProof/>
                <w:webHidden/>
              </w:rPr>
              <w:tab/>
            </w:r>
            <w:r>
              <w:rPr>
                <w:noProof/>
                <w:webHidden/>
              </w:rPr>
              <w:fldChar w:fldCharType="begin"/>
            </w:r>
            <w:r>
              <w:rPr>
                <w:noProof/>
                <w:webHidden/>
              </w:rPr>
              <w:instrText xml:space="preserve"> PAGEREF _Toc81485115 \h </w:instrText>
            </w:r>
            <w:r>
              <w:rPr>
                <w:noProof/>
                <w:webHidden/>
              </w:rPr>
            </w:r>
            <w:r>
              <w:rPr>
                <w:noProof/>
                <w:webHidden/>
              </w:rPr>
              <w:fldChar w:fldCharType="separate"/>
            </w:r>
            <w:r>
              <w:rPr>
                <w:noProof/>
                <w:webHidden/>
              </w:rPr>
              <w:t>5</w:t>
            </w:r>
            <w:r>
              <w:rPr>
                <w:noProof/>
                <w:webHidden/>
              </w:rPr>
              <w:fldChar w:fldCharType="end"/>
            </w:r>
          </w:hyperlink>
        </w:p>
        <w:p w:rsidR="005C4868" w:rsidRDefault="005C4868">
          <w:pPr>
            <w:pStyle w:val="Inhopg1"/>
            <w:tabs>
              <w:tab w:val="left" w:pos="360"/>
              <w:tab w:val="right" w:leader="dot" w:pos="9017"/>
            </w:tabs>
            <w:rPr>
              <w:rFonts w:asciiTheme="minorHAnsi" w:eastAsiaTheme="minorEastAsia" w:hAnsiTheme="minorHAnsi"/>
              <w:noProof/>
              <w:sz w:val="22"/>
              <w:lang w:eastAsia="nl-NL"/>
            </w:rPr>
          </w:pPr>
          <w:hyperlink w:anchor="_Toc81485116" w:history="1">
            <w:r w:rsidRPr="00DB74E9">
              <w:rPr>
                <w:rStyle w:val="Hyperlink"/>
                <w:noProof/>
              </w:rPr>
              <w:t>5</w:t>
            </w:r>
            <w:r>
              <w:rPr>
                <w:rFonts w:asciiTheme="minorHAnsi" w:eastAsiaTheme="minorEastAsia" w:hAnsiTheme="minorHAnsi"/>
                <w:noProof/>
                <w:sz w:val="22"/>
                <w:lang w:eastAsia="nl-NL"/>
              </w:rPr>
              <w:tab/>
            </w:r>
            <w:r w:rsidRPr="00DB74E9">
              <w:rPr>
                <w:rStyle w:val="Hyperlink"/>
                <w:noProof/>
              </w:rPr>
              <w:t>Opmerkingen en bevindingen</w:t>
            </w:r>
            <w:r>
              <w:rPr>
                <w:noProof/>
                <w:webHidden/>
              </w:rPr>
              <w:tab/>
            </w:r>
            <w:r>
              <w:rPr>
                <w:noProof/>
                <w:webHidden/>
              </w:rPr>
              <w:fldChar w:fldCharType="begin"/>
            </w:r>
            <w:r>
              <w:rPr>
                <w:noProof/>
                <w:webHidden/>
              </w:rPr>
              <w:instrText xml:space="preserve"> PAGEREF _Toc81485116 \h </w:instrText>
            </w:r>
            <w:r>
              <w:rPr>
                <w:noProof/>
                <w:webHidden/>
              </w:rPr>
            </w:r>
            <w:r>
              <w:rPr>
                <w:noProof/>
                <w:webHidden/>
              </w:rPr>
              <w:fldChar w:fldCharType="separate"/>
            </w:r>
            <w:r>
              <w:rPr>
                <w:noProof/>
                <w:webHidden/>
              </w:rPr>
              <w:t>6</w:t>
            </w:r>
            <w:r>
              <w:rPr>
                <w:noProof/>
                <w:webHidden/>
              </w:rPr>
              <w:fldChar w:fldCharType="end"/>
            </w:r>
          </w:hyperlink>
        </w:p>
        <w:p w:rsidR="005C4868" w:rsidRDefault="005C4868">
          <w:pPr>
            <w:pStyle w:val="Inhopg2"/>
            <w:tabs>
              <w:tab w:val="left" w:pos="880"/>
              <w:tab w:val="right" w:leader="dot" w:pos="9017"/>
            </w:tabs>
            <w:rPr>
              <w:rFonts w:asciiTheme="minorHAnsi" w:eastAsiaTheme="minorEastAsia" w:hAnsiTheme="minorHAnsi"/>
              <w:noProof/>
              <w:sz w:val="22"/>
              <w:lang w:eastAsia="nl-NL"/>
            </w:rPr>
          </w:pPr>
          <w:hyperlink w:anchor="_Toc81485117" w:history="1">
            <w:r w:rsidRPr="00DB74E9">
              <w:rPr>
                <w:rStyle w:val="Hyperlink"/>
                <w:noProof/>
              </w:rPr>
              <w:t>5.1</w:t>
            </w:r>
            <w:r>
              <w:rPr>
                <w:rFonts w:asciiTheme="minorHAnsi" w:eastAsiaTheme="minorEastAsia" w:hAnsiTheme="minorHAnsi"/>
                <w:noProof/>
                <w:sz w:val="22"/>
                <w:lang w:eastAsia="nl-NL"/>
              </w:rPr>
              <w:tab/>
            </w:r>
            <w:r w:rsidRPr="00DB74E9">
              <w:rPr>
                <w:rStyle w:val="Hyperlink"/>
                <w:noProof/>
              </w:rPr>
              <w:t>Opmerkingen schakel- en verdeelinrichtingen</w:t>
            </w:r>
            <w:r>
              <w:rPr>
                <w:noProof/>
                <w:webHidden/>
              </w:rPr>
              <w:tab/>
            </w:r>
            <w:r>
              <w:rPr>
                <w:noProof/>
                <w:webHidden/>
              </w:rPr>
              <w:fldChar w:fldCharType="begin"/>
            </w:r>
            <w:r>
              <w:rPr>
                <w:noProof/>
                <w:webHidden/>
              </w:rPr>
              <w:instrText xml:space="preserve"> PAGEREF _Toc81485117 \h </w:instrText>
            </w:r>
            <w:r>
              <w:rPr>
                <w:noProof/>
                <w:webHidden/>
              </w:rPr>
            </w:r>
            <w:r>
              <w:rPr>
                <w:noProof/>
                <w:webHidden/>
              </w:rPr>
              <w:fldChar w:fldCharType="separate"/>
            </w:r>
            <w:r>
              <w:rPr>
                <w:noProof/>
                <w:webHidden/>
              </w:rPr>
              <w:t>6</w:t>
            </w:r>
            <w:r>
              <w:rPr>
                <w:noProof/>
                <w:webHidden/>
              </w:rPr>
              <w:fldChar w:fldCharType="end"/>
            </w:r>
          </w:hyperlink>
        </w:p>
        <w:p w:rsidR="005C4868" w:rsidRDefault="005C4868">
          <w:pPr>
            <w:pStyle w:val="Inhopg2"/>
            <w:tabs>
              <w:tab w:val="left" w:pos="880"/>
              <w:tab w:val="right" w:leader="dot" w:pos="9017"/>
            </w:tabs>
            <w:rPr>
              <w:rFonts w:asciiTheme="minorHAnsi" w:eastAsiaTheme="minorEastAsia" w:hAnsiTheme="minorHAnsi"/>
              <w:noProof/>
              <w:sz w:val="22"/>
              <w:lang w:eastAsia="nl-NL"/>
            </w:rPr>
          </w:pPr>
          <w:hyperlink w:anchor="_Toc81485118" w:history="1">
            <w:r w:rsidRPr="00DB74E9">
              <w:rPr>
                <w:rStyle w:val="Hyperlink"/>
                <w:noProof/>
              </w:rPr>
              <w:t>5.2</w:t>
            </w:r>
            <w:r>
              <w:rPr>
                <w:rFonts w:asciiTheme="minorHAnsi" w:eastAsiaTheme="minorEastAsia" w:hAnsiTheme="minorHAnsi"/>
                <w:noProof/>
                <w:sz w:val="22"/>
                <w:lang w:eastAsia="nl-NL"/>
              </w:rPr>
              <w:tab/>
            </w:r>
            <w:r w:rsidRPr="00DB74E9">
              <w:rPr>
                <w:rStyle w:val="Hyperlink"/>
                <w:noProof/>
              </w:rPr>
              <w:t>Opmerkingen achterliggende installatie</w:t>
            </w:r>
            <w:r>
              <w:rPr>
                <w:noProof/>
                <w:webHidden/>
              </w:rPr>
              <w:tab/>
            </w:r>
            <w:r>
              <w:rPr>
                <w:noProof/>
                <w:webHidden/>
              </w:rPr>
              <w:fldChar w:fldCharType="begin"/>
            </w:r>
            <w:r>
              <w:rPr>
                <w:noProof/>
                <w:webHidden/>
              </w:rPr>
              <w:instrText xml:space="preserve"> PAGEREF _Toc81485118 \h </w:instrText>
            </w:r>
            <w:r>
              <w:rPr>
                <w:noProof/>
                <w:webHidden/>
              </w:rPr>
            </w:r>
            <w:r>
              <w:rPr>
                <w:noProof/>
                <w:webHidden/>
              </w:rPr>
              <w:fldChar w:fldCharType="separate"/>
            </w:r>
            <w:r>
              <w:rPr>
                <w:noProof/>
                <w:webHidden/>
              </w:rPr>
              <w:t>7</w:t>
            </w:r>
            <w:r>
              <w:rPr>
                <w:noProof/>
                <w:webHidden/>
              </w:rPr>
              <w:fldChar w:fldCharType="end"/>
            </w:r>
          </w:hyperlink>
        </w:p>
        <w:p w:rsidR="005C4868" w:rsidRDefault="005C4868">
          <w:pPr>
            <w:pStyle w:val="Inhopg1"/>
            <w:tabs>
              <w:tab w:val="left" w:pos="360"/>
              <w:tab w:val="right" w:leader="dot" w:pos="9017"/>
            </w:tabs>
            <w:rPr>
              <w:rFonts w:asciiTheme="minorHAnsi" w:eastAsiaTheme="minorEastAsia" w:hAnsiTheme="minorHAnsi"/>
              <w:noProof/>
              <w:sz w:val="22"/>
              <w:lang w:eastAsia="nl-NL"/>
            </w:rPr>
          </w:pPr>
          <w:hyperlink w:anchor="_Toc81485119" w:history="1">
            <w:r w:rsidRPr="00DB74E9">
              <w:rPr>
                <w:rStyle w:val="Hyperlink"/>
                <w:noProof/>
              </w:rPr>
              <w:t>6</w:t>
            </w:r>
            <w:r>
              <w:rPr>
                <w:rFonts w:asciiTheme="minorHAnsi" w:eastAsiaTheme="minorEastAsia" w:hAnsiTheme="minorHAnsi"/>
                <w:noProof/>
                <w:sz w:val="22"/>
                <w:lang w:eastAsia="nl-NL"/>
              </w:rPr>
              <w:tab/>
            </w:r>
            <w:r w:rsidRPr="00DB74E9">
              <w:rPr>
                <w:rStyle w:val="Hyperlink"/>
                <w:noProof/>
              </w:rPr>
              <w:t>Bijzondere elektrische installaties</w:t>
            </w:r>
            <w:r>
              <w:rPr>
                <w:noProof/>
                <w:webHidden/>
              </w:rPr>
              <w:tab/>
            </w:r>
            <w:r>
              <w:rPr>
                <w:noProof/>
                <w:webHidden/>
              </w:rPr>
              <w:fldChar w:fldCharType="begin"/>
            </w:r>
            <w:r>
              <w:rPr>
                <w:noProof/>
                <w:webHidden/>
              </w:rPr>
              <w:instrText xml:space="preserve"> PAGEREF _Toc81485119 \h </w:instrText>
            </w:r>
            <w:r>
              <w:rPr>
                <w:noProof/>
                <w:webHidden/>
              </w:rPr>
            </w:r>
            <w:r>
              <w:rPr>
                <w:noProof/>
                <w:webHidden/>
              </w:rPr>
              <w:fldChar w:fldCharType="separate"/>
            </w:r>
            <w:r>
              <w:rPr>
                <w:noProof/>
                <w:webHidden/>
              </w:rPr>
              <w:t>8</w:t>
            </w:r>
            <w:r>
              <w:rPr>
                <w:noProof/>
                <w:webHidden/>
              </w:rPr>
              <w:fldChar w:fldCharType="end"/>
            </w:r>
          </w:hyperlink>
        </w:p>
        <w:p w:rsidR="005C4868" w:rsidRDefault="005C4868">
          <w:pPr>
            <w:pStyle w:val="Inhopg2"/>
            <w:tabs>
              <w:tab w:val="left" w:pos="880"/>
              <w:tab w:val="right" w:leader="dot" w:pos="9017"/>
            </w:tabs>
            <w:rPr>
              <w:rFonts w:asciiTheme="minorHAnsi" w:eastAsiaTheme="minorEastAsia" w:hAnsiTheme="minorHAnsi"/>
              <w:noProof/>
              <w:sz w:val="22"/>
              <w:lang w:eastAsia="nl-NL"/>
            </w:rPr>
          </w:pPr>
          <w:hyperlink w:anchor="_Toc81485120" w:history="1">
            <w:r w:rsidRPr="00DB74E9">
              <w:rPr>
                <w:rStyle w:val="Hyperlink"/>
                <w:noProof/>
              </w:rPr>
              <w:t>6.1</w:t>
            </w:r>
            <w:r>
              <w:rPr>
                <w:rFonts w:asciiTheme="minorHAnsi" w:eastAsiaTheme="minorEastAsia" w:hAnsiTheme="minorHAnsi"/>
                <w:noProof/>
                <w:sz w:val="22"/>
                <w:lang w:eastAsia="nl-NL"/>
              </w:rPr>
              <w:tab/>
            </w:r>
            <w:r w:rsidRPr="00DB74E9">
              <w:rPr>
                <w:rStyle w:val="Hyperlink"/>
                <w:noProof/>
              </w:rPr>
              <w:t>Opmerkingen buitenaansluitingen</w:t>
            </w:r>
            <w:r>
              <w:rPr>
                <w:noProof/>
                <w:webHidden/>
              </w:rPr>
              <w:tab/>
            </w:r>
            <w:r>
              <w:rPr>
                <w:noProof/>
                <w:webHidden/>
              </w:rPr>
              <w:fldChar w:fldCharType="begin"/>
            </w:r>
            <w:r>
              <w:rPr>
                <w:noProof/>
                <w:webHidden/>
              </w:rPr>
              <w:instrText xml:space="preserve"> PAGEREF _Toc81485120 \h </w:instrText>
            </w:r>
            <w:r>
              <w:rPr>
                <w:noProof/>
                <w:webHidden/>
              </w:rPr>
            </w:r>
            <w:r>
              <w:rPr>
                <w:noProof/>
                <w:webHidden/>
              </w:rPr>
              <w:fldChar w:fldCharType="separate"/>
            </w:r>
            <w:r>
              <w:rPr>
                <w:noProof/>
                <w:webHidden/>
              </w:rPr>
              <w:t>8</w:t>
            </w:r>
            <w:r>
              <w:rPr>
                <w:noProof/>
                <w:webHidden/>
              </w:rPr>
              <w:fldChar w:fldCharType="end"/>
            </w:r>
          </w:hyperlink>
        </w:p>
        <w:p w:rsidR="005C4868" w:rsidRDefault="005C4868">
          <w:pPr>
            <w:pStyle w:val="Inhopg2"/>
            <w:tabs>
              <w:tab w:val="left" w:pos="880"/>
              <w:tab w:val="right" w:leader="dot" w:pos="9017"/>
            </w:tabs>
            <w:rPr>
              <w:rFonts w:asciiTheme="minorHAnsi" w:eastAsiaTheme="minorEastAsia" w:hAnsiTheme="minorHAnsi"/>
              <w:noProof/>
              <w:sz w:val="22"/>
              <w:lang w:eastAsia="nl-NL"/>
            </w:rPr>
          </w:pPr>
          <w:hyperlink w:anchor="_Toc81485121" w:history="1">
            <w:r w:rsidRPr="00DB74E9">
              <w:rPr>
                <w:rStyle w:val="Hyperlink"/>
                <w:noProof/>
              </w:rPr>
              <w:t>6.2</w:t>
            </w:r>
            <w:r>
              <w:rPr>
                <w:rFonts w:asciiTheme="minorHAnsi" w:eastAsiaTheme="minorEastAsia" w:hAnsiTheme="minorHAnsi"/>
                <w:noProof/>
                <w:sz w:val="22"/>
                <w:lang w:eastAsia="nl-NL"/>
              </w:rPr>
              <w:tab/>
            </w:r>
            <w:r w:rsidRPr="00DB74E9">
              <w:rPr>
                <w:rStyle w:val="Hyperlink"/>
                <w:noProof/>
              </w:rPr>
              <w:t>Gebouwen met medische ruimten</w:t>
            </w:r>
            <w:r>
              <w:rPr>
                <w:noProof/>
                <w:webHidden/>
              </w:rPr>
              <w:tab/>
            </w:r>
            <w:r>
              <w:rPr>
                <w:noProof/>
                <w:webHidden/>
              </w:rPr>
              <w:fldChar w:fldCharType="begin"/>
            </w:r>
            <w:r>
              <w:rPr>
                <w:noProof/>
                <w:webHidden/>
              </w:rPr>
              <w:instrText xml:space="preserve"> PAGEREF _Toc81485121 \h </w:instrText>
            </w:r>
            <w:r>
              <w:rPr>
                <w:noProof/>
                <w:webHidden/>
              </w:rPr>
            </w:r>
            <w:r>
              <w:rPr>
                <w:noProof/>
                <w:webHidden/>
              </w:rPr>
              <w:fldChar w:fldCharType="separate"/>
            </w:r>
            <w:r>
              <w:rPr>
                <w:noProof/>
                <w:webHidden/>
              </w:rPr>
              <w:t>9</w:t>
            </w:r>
            <w:r>
              <w:rPr>
                <w:noProof/>
                <w:webHidden/>
              </w:rPr>
              <w:fldChar w:fldCharType="end"/>
            </w:r>
          </w:hyperlink>
        </w:p>
        <w:p w:rsidR="005C4868" w:rsidRDefault="005C4868">
          <w:pPr>
            <w:pStyle w:val="Inhopg3"/>
            <w:tabs>
              <w:tab w:val="left" w:pos="1100"/>
              <w:tab w:val="right" w:leader="dot" w:pos="9017"/>
            </w:tabs>
            <w:rPr>
              <w:rFonts w:asciiTheme="minorHAnsi" w:eastAsiaTheme="minorEastAsia" w:hAnsiTheme="minorHAnsi"/>
              <w:noProof/>
              <w:sz w:val="22"/>
              <w:lang w:eastAsia="nl-NL"/>
            </w:rPr>
          </w:pPr>
          <w:hyperlink w:anchor="_Toc81485122" w:history="1">
            <w:r w:rsidRPr="00DB74E9">
              <w:rPr>
                <w:rStyle w:val="Hyperlink"/>
                <w:noProof/>
              </w:rPr>
              <w:t>6.2.1</w:t>
            </w:r>
            <w:r>
              <w:rPr>
                <w:rFonts w:asciiTheme="minorHAnsi" w:eastAsiaTheme="minorEastAsia" w:hAnsiTheme="minorHAnsi"/>
                <w:noProof/>
                <w:sz w:val="22"/>
                <w:lang w:eastAsia="nl-NL"/>
              </w:rPr>
              <w:tab/>
            </w:r>
            <w:r w:rsidRPr="00DB74E9">
              <w:rPr>
                <w:rStyle w:val="Hyperlink"/>
                <w:noProof/>
              </w:rPr>
              <w:t>Medische ruimten algemeen</w:t>
            </w:r>
            <w:r>
              <w:rPr>
                <w:noProof/>
                <w:webHidden/>
              </w:rPr>
              <w:tab/>
            </w:r>
            <w:r>
              <w:rPr>
                <w:noProof/>
                <w:webHidden/>
              </w:rPr>
              <w:fldChar w:fldCharType="begin"/>
            </w:r>
            <w:r>
              <w:rPr>
                <w:noProof/>
                <w:webHidden/>
              </w:rPr>
              <w:instrText xml:space="preserve"> PAGEREF _Toc81485122 \h </w:instrText>
            </w:r>
            <w:r>
              <w:rPr>
                <w:noProof/>
                <w:webHidden/>
              </w:rPr>
            </w:r>
            <w:r>
              <w:rPr>
                <w:noProof/>
                <w:webHidden/>
              </w:rPr>
              <w:fldChar w:fldCharType="separate"/>
            </w:r>
            <w:r>
              <w:rPr>
                <w:noProof/>
                <w:webHidden/>
              </w:rPr>
              <w:t>9</w:t>
            </w:r>
            <w:r>
              <w:rPr>
                <w:noProof/>
                <w:webHidden/>
              </w:rPr>
              <w:fldChar w:fldCharType="end"/>
            </w:r>
          </w:hyperlink>
        </w:p>
        <w:p w:rsidR="005C4868" w:rsidRDefault="005C4868">
          <w:pPr>
            <w:pStyle w:val="Inhopg3"/>
            <w:tabs>
              <w:tab w:val="left" w:pos="1100"/>
              <w:tab w:val="right" w:leader="dot" w:pos="9017"/>
            </w:tabs>
            <w:rPr>
              <w:rFonts w:asciiTheme="minorHAnsi" w:eastAsiaTheme="minorEastAsia" w:hAnsiTheme="minorHAnsi"/>
              <w:noProof/>
              <w:sz w:val="22"/>
              <w:lang w:eastAsia="nl-NL"/>
            </w:rPr>
          </w:pPr>
          <w:hyperlink w:anchor="_Toc81485123" w:history="1">
            <w:r w:rsidRPr="00DB74E9">
              <w:rPr>
                <w:rStyle w:val="Hyperlink"/>
                <w:noProof/>
              </w:rPr>
              <w:t>6.2.2</w:t>
            </w:r>
            <w:r>
              <w:rPr>
                <w:rFonts w:asciiTheme="minorHAnsi" w:eastAsiaTheme="minorEastAsia" w:hAnsiTheme="minorHAnsi"/>
                <w:noProof/>
                <w:sz w:val="22"/>
                <w:lang w:eastAsia="nl-NL"/>
              </w:rPr>
              <w:tab/>
            </w:r>
            <w:r w:rsidRPr="00DB74E9">
              <w:rPr>
                <w:rStyle w:val="Hyperlink"/>
                <w:noProof/>
              </w:rPr>
              <w:t>Medische ruimten S1 / S2 / S3</w:t>
            </w:r>
            <w:r>
              <w:rPr>
                <w:noProof/>
                <w:webHidden/>
              </w:rPr>
              <w:tab/>
            </w:r>
            <w:r>
              <w:rPr>
                <w:noProof/>
                <w:webHidden/>
              </w:rPr>
              <w:fldChar w:fldCharType="begin"/>
            </w:r>
            <w:r>
              <w:rPr>
                <w:noProof/>
                <w:webHidden/>
              </w:rPr>
              <w:instrText xml:space="preserve"> PAGEREF _Toc81485123 \h </w:instrText>
            </w:r>
            <w:r>
              <w:rPr>
                <w:noProof/>
                <w:webHidden/>
              </w:rPr>
            </w:r>
            <w:r>
              <w:rPr>
                <w:noProof/>
                <w:webHidden/>
              </w:rPr>
              <w:fldChar w:fldCharType="separate"/>
            </w:r>
            <w:r>
              <w:rPr>
                <w:noProof/>
                <w:webHidden/>
              </w:rPr>
              <w:t>10</w:t>
            </w:r>
            <w:r>
              <w:rPr>
                <w:noProof/>
                <w:webHidden/>
              </w:rPr>
              <w:fldChar w:fldCharType="end"/>
            </w:r>
          </w:hyperlink>
        </w:p>
        <w:p w:rsidR="005C4868" w:rsidRDefault="005C4868">
          <w:pPr>
            <w:pStyle w:val="Inhopg3"/>
            <w:tabs>
              <w:tab w:val="left" w:pos="1100"/>
              <w:tab w:val="right" w:leader="dot" w:pos="9017"/>
            </w:tabs>
            <w:rPr>
              <w:rFonts w:asciiTheme="minorHAnsi" w:eastAsiaTheme="minorEastAsia" w:hAnsiTheme="minorHAnsi"/>
              <w:noProof/>
              <w:sz w:val="22"/>
              <w:lang w:eastAsia="nl-NL"/>
            </w:rPr>
          </w:pPr>
          <w:hyperlink w:anchor="_Toc81485124" w:history="1">
            <w:r w:rsidRPr="00DB74E9">
              <w:rPr>
                <w:rStyle w:val="Hyperlink"/>
                <w:noProof/>
              </w:rPr>
              <w:t>6.2.3</w:t>
            </w:r>
            <w:r>
              <w:rPr>
                <w:rFonts w:asciiTheme="minorHAnsi" w:eastAsiaTheme="minorEastAsia" w:hAnsiTheme="minorHAnsi"/>
                <w:noProof/>
                <w:sz w:val="22"/>
                <w:lang w:eastAsia="nl-NL"/>
              </w:rPr>
              <w:tab/>
            </w:r>
            <w:r w:rsidRPr="00DB74E9">
              <w:rPr>
                <w:rStyle w:val="Hyperlink"/>
                <w:noProof/>
              </w:rPr>
              <w:t>Medische ruimten K1 / K2 /K3</w:t>
            </w:r>
            <w:r>
              <w:rPr>
                <w:noProof/>
                <w:webHidden/>
              </w:rPr>
              <w:tab/>
            </w:r>
            <w:r>
              <w:rPr>
                <w:noProof/>
                <w:webHidden/>
              </w:rPr>
              <w:fldChar w:fldCharType="begin"/>
            </w:r>
            <w:r>
              <w:rPr>
                <w:noProof/>
                <w:webHidden/>
              </w:rPr>
              <w:instrText xml:space="preserve"> PAGEREF _Toc81485124 \h </w:instrText>
            </w:r>
            <w:r>
              <w:rPr>
                <w:noProof/>
                <w:webHidden/>
              </w:rPr>
            </w:r>
            <w:r>
              <w:rPr>
                <w:noProof/>
                <w:webHidden/>
              </w:rPr>
              <w:fldChar w:fldCharType="separate"/>
            </w:r>
            <w:r>
              <w:rPr>
                <w:noProof/>
                <w:webHidden/>
              </w:rPr>
              <w:t>11</w:t>
            </w:r>
            <w:r>
              <w:rPr>
                <w:noProof/>
                <w:webHidden/>
              </w:rPr>
              <w:fldChar w:fldCharType="end"/>
            </w:r>
          </w:hyperlink>
        </w:p>
        <w:p w:rsidR="005C4868" w:rsidRDefault="005C4868">
          <w:pPr>
            <w:pStyle w:val="Inhopg3"/>
            <w:tabs>
              <w:tab w:val="left" w:pos="1100"/>
              <w:tab w:val="right" w:leader="dot" w:pos="9017"/>
            </w:tabs>
            <w:rPr>
              <w:rFonts w:asciiTheme="minorHAnsi" w:eastAsiaTheme="minorEastAsia" w:hAnsiTheme="minorHAnsi"/>
              <w:noProof/>
              <w:sz w:val="22"/>
              <w:lang w:eastAsia="nl-NL"/>
            </w:rPr>
          </w:pPr>
          <w:hyperlink w:anchor="_Toc81485125" w:history="1">
            <w:r w:rsidRPr="00DB74E9">
              <w:rPr>
                <w:rStyle w:val="Hyperlink"/>
                <w:noProof/>
              </w:rPr>
              <w:t>6.2.4</w:t>
            </w:r>
            <w:r>
              <w:rPr>
                <w:rFonts w:asciiTheme="minorHAnsi" w:eastAsiaTheme="minorEastAsia" w:hAnsiTheme="minorHAnsi"/>
                <w:noProof/>
                <w:sz w:val="22"/>
                <w:lang w:eastAsia="nl-NL"/>
              </w:rPr>
              <w:tab/>
            </w:r>
            <w:r w:rsidRPr="00DB74E9">
              <w:rPr>
                <w:rStyle w:val="Hyperlink"/>
                <w:noProof/>
              </w:rPr>
              <w:t>Medische ruimten groep 0 / 1 / 2</w:t>
            </w:r>
            <w:r>
              <w:rPr>
                <w:noProof/>
                <w:webHidden/>
              </w:rPr>
              <w:tab/>
            </w:r>
            <w:r>
              <w:rPr>
                <w:noProof/>
                <w:webHidden/>
              </w:rPr>
              <w:fldChar w:fldCharType="begin"/>
            </w:r>
            <w:r>
              <w:rPr>
                <w:noProof/>
                <w:webHidden/>
              </w:rPr>
              <w:instrText xml:space="preserve"> PAGEREF _Toc81485125 \h </w:instrText>
            </w:r>
            <w:r>
              <w:rPr>
                <w:noProof/>
                <w:webHidden/>
              </w:rPr>
            </w:r>
            <w:r>
              <w:rPr>
                <w:noProof/>
                <w:webHidden/>
              </w:rPr>
              <w:fldChar w:fldCharType="separate"/>
            </w:r>
            <w:r>
              <w:rPr>
                <w:noProof/>
                <w:webHidden/>
              </w:rPr>
              <w:t>13</w:t>
            </w:r>
            <w:r>
              <w:rPr>
                <w:noProof/>
                <w:webHidden/>
              </w:rPr>
              <w:fldChar w:fldCharType="end"/>
            </w:r>
          </w:hyperlink>
        </w:p>
        <w:p w:rsidR="005C4868" w:rsidRDefault="005C4868">
          <w:pPr>
            <w:pStyle w:val="Inhopg3"/>
            <w:tabs>
              <w:tab w:val="left" w:pos="1100"/>
              <w:tab w:val="right" w:leader="dot" w:pos="9017"/>
            </w:tabs>
            <w:rPr>
              <w:rFonts w:asciiTheme="minorHAnsi" w:eastAsiaTheme="minorEastAsia" w:hAnsiTheme="minorHAnsi"/>
              <w:noProof/>
              <w:sz w:val="22"/>
              <w:lang w:eastAsia="nl-NL"/>
            </w:rPr>
          </w:pPr>
          <w:hyperlink w:anchor="_Toc81485126" w:history="1">
            <w:r w:rsidRPr="00DB74E9">
              <w:rPr>
                <w:rStyle w:val="Hyperlink"/>
                <w:noProof/>
              </w:rPr>
              <w:t>6.2.5</w:t>
            </w:r>
            <w:r>
              <w:rPr>
                <w:rFonts w:asciiTheme="minorHAnsi" w:eastAsiaTheme="minorEastAsia" w:hAnsiTheme="minorHAnsi"/>
                <w:noProof/>
                <w:sz w:val="22"/>
                <w:lang w:eastAsia="nl-NL"/>
              </w:rPr>
              <w:tab/>
            </w:r>
            <w:r w:rsidRPr="00DB74E9">
              <w:rPr>
                <w:rStyle w:val="Hyperlink"/>
                <w:noProof/>
              </w:rPr>
              <w:t>Meetlijst medische ruimten.</w:t>
            </w:r>
            <w:r>
              <w:rPr>
                <w:noProof/>
                <w:webHidden/>
              </w:rPr>
              <w:tab/>
            </w:r>
            <w:r>
              <w:rPr>
                <w:noProof/>
                <w:webHidden/>
              </w:rPr>
              <w:fldChar w:fldCharType="begin"/>
            </w:r>
            <w:r>
              <w:rPr>
                <w:noProof/>
                <w:webHidden/>
              </w:rPr>
              <w:instrText xml:space="preserve"> PAGEREF _Toc81485126 \h </w:instrText>
            </w:r>
            <w:r>
              <w:rPr>
                <w:noProof/>
                <w:webHidden/>
              </w:rPr>
            </w:r>
            <w:r>
              <w:rPr>
                <w:noProof/>
                <w:webHidden/>
              </w:rPr>
              <w:fldChar w:fldCharType="separate"/>
            </w:r>
            <w:r>
              <w:rPr>
                <w:noProof/>
                <w:webHidden/>
              </w:rPr>
              <w:t>15</w:t>
            </w:r>
            <w:r>
              <w:rPr>
                <w:noProof/>
                <w:webHidden/>
              </w:rPr>
              <w:fldChar w:fldCharType="end"/>
            </w:r>
          </w:hyperlink>
        </w:p>
        <w:p w:rsidR="005C4868" w:rsidRDefault="005C4868">
          <w:pPr>
            <w:pStyle w:val="Inhopg3"/>
            <w:tabs>
              <w:tab w:val="left" w:pos="1100"/>
              <w:tab w:val="right" w:leader="dot" w:pos="9017"/>
            </w:tabs>
            <w:rPr>
              <w:rFonts w:asciiTheme="minorHAnsi" w:eastAsiaTheme="minorEastAsia" w:hAnsiTheme="minorHAnsi"/>
              <w:noProof/>
              <w:sz w:val="22"/>
              <w:lang w:eastAsia="nl-NL"/>
            </w:rPr>
          </w:pPr>
          <w:hyperlink w:anchor="_Toc81485127" w:history="1">
            <w:r w:rsidRPr="00DB74E9">
              <w:rPr>
                <w:rStyle w:val="Hyperlink"/>
                <w:noProof/>
              </w:rPr>
              <w:t>6.2.6</w:t>
            </w:r>
            <w:r>
              <w:rPr>
                <w:rFonts w:asciiTheme="minorHAnsi" w:eastAsiaTheme="minorEastAsia" w:hAnsiTheme="minorHAnsi"/>
                <w:noProof/>
                <w:sz w:val="22"/>
                <w:lang w:eastAsia="nl-NL"/>
              </w:rPr>
              <w:tab/>
            </w:r>
            <w:r w:rsidRPr="00DB74E9">
              <w:rPr>
                <w:rStyle w:val="Hyperlink"/>
                <w:noProof/>
              </w:rPr>
              <w:t>Opmerkingen medische ruimten</w:t>
            </w:r>
            <w:r>
              <w:rPr>
                <w:noProof/>
                <w:webHidden/>
              </w:rPr>
              <w:tab/>
            </w:r>
            <w:r>
              <w:rPr>
                <w:noProof/>
                <w:webHidden/>
              </w:rPr>
              <w:fldChar w:fldCharType="begin"/>
            </w:r>
            <w:r>
              <w:rPr>
                <w:noProof/>
                <w:webHidden/>
              </w:rPr>
              <w:instrText xml:space="preserve"> PAGEREF _Toc81485127 \h </w:instrText>
            </w:r>
            <w:r>
              <w:rPr>
                <w:noProof/>
                <w:webHidden/>
              </w:rPr>
            </w:r>
            <w:r>
              <w:rPr>
                <w:noProof/>
                <w:webHidden/>
              </w:rPr>
              <w:fldChar w:fldCharType="separate"/>
            </w:r>
            <w:r>
              <w:rPr>
                <w:noProof/>
                <w:webHidden/>
              </w:rPr>
              <w:t>16</w:t>
            </w:r>
            <w:r>
              <w:rPr>
                <w:noProof/>
                <w:webHidden/>
              </w:rPr>
              <w:fldChar w:fldCharType="end"/>
            </w:r>
          </w:hyperlink>
        </w:p>
        <w:p w:rsidR="005C4868" w:rsidRDefault="005C4868">
          <w:pPr>
            <w:pStyle w:val="Inhopg1"/>
            <w:tabs>
              <w:tab w:val="left" w:pos="360"/>
              <w:tab w:val="right" w:leader="dot" w:pos="9017"/>
            </w:tabs>
            <w:rPr>
              <w:rFonts w:asciiTheme="minorHAnsi" w:eastAsiaTheme="minorEastAsia" w:hAnsiTheme="minorHAnsi"/>
              <w:noProof/>
              <w:sz w:val="22"/>
              <w:lang w:eastAsia="nl-NL"/>
            </w:rPr>
          </w:pPr>
          <w:hyperlink w:anchor="_Toc81485128" w:history="1">
            <w:r w:rsidRPr="00DB74E9">
              <w:rPr>
                <w:rStyle w:val="Hyperlink"/>
                <w:noProof/>
              </w:rPr>
              <w:t>7</w:t>
            </w:r>
            <w:r>
              <w:rPr>
                <w:rFonts w:asciiTheme="minorHAnsi" w:eastAsiaTheme="minorEastAsia" w:hAnsiTheme="minorHAnsi"/>
                <w:noProof/>
                <w:sz w:val="22"/>
                <w:lang w:eastAsia="nl-NL"/>
              </w:rPr>
              <w:tab/>
            </w:r>
            <w:r w:rsidRPr="00DB74E9">
              <w:rPr>
                <w:rStyle w:val="Hyperlink"/>
                <w:noProof/>
              </w:rPr>
              <w:t>Bijlagen</w:t>
            </w:r>
            <w:r>
              <w:rPr>
                <w:noProof/>
                <w:webHidden/>
              </w:rPr>
              <w:tab/>
            </w:r>
            <w:r>
              <w:rPr>
                <w:noProof/>
                <w:webHidden/>
              </w:rPr>
              <w:fldChar w:fldCharType="begin"/>
            </w:r>
            <w:r>
              <w:rPr>
                <w:noProof/>
                <w:webHidden/>
              </w:rPr>
              <w:instrText xml:space="preserve"> PAGEREF _Toc81485128 \h </w:instrText>
            </w:r>
            <w:r>
              <w:rPr>
                <w:noProof/>
                <w:webHidden/>
              </w:rPr>
            </w:r>
            <w:r>
              <w:rPr>
                <w:noProof/>
                <w:webHidden/>
              </w:rPr>
              <w:fldChar w:fldCharType="separate"/>
            </w:r>
            <w:r>
              <w:rPr>
                <w:noProof/>
                <w:webHidden/>
              </w:rPr>
              <w:t>17</w:t>
            </w:r>
            <w:r>
              <w:rPr>
                <w:noProof/>
                <w:webHidden/>
              </w:rPr>
              <w:fldChar w:fldCharType="end"/>
            </w:r>
          </w:hyperlink>
        </w:p>
        <w:p w:rsidR="005D37E5" w:rsidRDefault="005D37E5">
          <w:r>
            <w:rPr>
              <w:b/>
              <w:bCs/>
            </w:rPr>
            <w:fldChar w:fldCharType="end"/>
          </w:r>
        </w:p>
      </w:sdtContent>
    </w:sdt>
    <w:p w:rsidR="00931654" w:rsidRDefault="00931654">
      <w:pPr>
        <w:rPr>
          <w:b/>
        </w:rPr>
      </w:pPr>
      <w:r>
        <w:rPr>
          <w:b/>
        </w:rPr>
        <w:br w:type="page"/>
      </w:r>
    </w:p>
    <w:p w:rsidR="00673505" w:rsidRDefault="00673505" w:rsidP="00332A84">
      <w:pPr>
        <w:pStyle w:val="Kop1"/>
      </w:pPr>
      <w:bookmarkStart w:id="0" w:name="_Toc81485111"/>
      <w:r>
        <w:lastRenderedPageBreak/>
        <w:t>Inleiding</w:t>
      </w:r>
      <w:bookmarkEnd w:id="0"/>
    </w:p>
    <w:p w:rsidR="00FF7391" w:rsidRPr="00B3292A" w:rsidRDefault="00FF7391" w:rsidP="00FF7391">
      <w:pPr>
        <w:pStyle w:val="Default"/>
        <w:rPr>
          <w:rFonts w:cstheme="minorBidi"/>
          <w:color w:val="auto"/>
          <w:sz w:val="18"/>
          <w:szCs w:val="18"/>
        </w:rPr>
      </w:pPr>
      <w:r w:rsidRPr="00B3292A">
        <w:rPr>
          <w:rFonts w:eastAsia="Calibri"/>
          <w:sz w:val="18"/>
          <w:szCs w:val="18"/>
        </w:rPr>
        <w:t>De uitgangspunten voor de uit te voeren ‘</w:t>
      </w:r>
      <w:r w:rsidR="001F68D3">
        <w:rPr>
          <w:rFonts w:eastAsia="Calibri"/>
          <w:sz w:val="18"/>
          <w:szCs w:val="18"/>
        </w:rPr>
        <w:t>visuele p</w:t>
      </w:r>
      <w:r w:rsidR="001F68D3" w:rsidRPr="001F68D3">
        <w:rPr>
          <w:rFonts w:eastAsia="Calibri"/>
          <w:sz w:val="18"/>
          <w:szCs w:val="18"/>
        </w:rPr>
        <w:t>eriodieke inspectie elektrische installatie 1j</w:t>
      </w:r>
      <w:r w:rsidRPr="00B3292A">
        <w:rPr>
          <w:rFonts w:eastAsia="Calibri"/>
          <w:sz w:val="18"/>
          <w:szCs w:val="18"/>
        </w:rPr>
        <w:t xml:space="preserve">’ staan beschreven in </w:t>
      </w:r>
      <w:r w:rsidRPr="00B3292A">
        <w:rPr>
          <w:sz w:val="18"/>
          <w:szCs w:val="18"/>
        </w:rPr>
        <w:t>paragraaf 4.3.5.3.</w:t>
      </w:r>
      <w:r w:rsidR="001F68D3">
        <w:rPr>
          <w:sz w:val="18"/>
          <w:szCs w:val="18"/>
        </w:rPr>
        <w:t>1</w:t>
      </w:r>
      <w:r w:rsidRPr="00B3292A">
        <w:rPr>
          <w:sz w:val="18"/>
          <w:szCs w:val="18"/>
        </w:rPr>
        <w:t xml:space="preserve"> van de Werkomschrijving.</w:t>
      </w:r>
    </w:p>
    <w:p w:rsidR="00FA4F24" w:rsidRPr="00DF2A0F" w:rsidRDefault="00FA4F24" w:rsidP="00FA4F24">
      <w:pPr>
        <w:pStyle w:val="Default"/>
        <w:rPr>
          <w:rFonts w:cstheme="minorBidi"/>
          <w:color w:val="auto"/>
          <w:sz w:val="18"/>
          <w:szCs w:val="18"/>
        </w:rPr>
      </w:pPr>
    </w:p>
    <w:p w:rsidR="00EC41DF" w:rsidRDefault="00FF7391" w:rsidP="00FF7391">
      <w:pPr>
        <w:pStyle w:val="Tekstopmerking"/>
        <w:rPr>
          <w:sz w:val="18"/>
          <w:szCs w:val="18"/>
        </w:rPr>
      </w:pPr>
      <w:r w:rsidRPr="006E73E3">
        <w:rPr>
          <w:sz w:val="18"/>
          <w:szCs w:val="18"/>
        </w:rPr>
        <w:t>Afwijkingen die ten tijde van de periodieke inspectie worden geconstateerd, moeten in het inspectierapport worden opgenomen (puntsgewijs per ruimte)</w:t>
      </w:r>
      <w:r>
        <w:rPr>
          <w:sz w:val="18"/>
          <w:szCs w:val="18"/>
        </w:rPr>
        <w:t xml:space="preserve">; voor nadere informatie zie </w:t>
      </w:r>
      <w:r w:rsidRPr="001B543D">
        <w:rPr>
          <w:sz w:val="18"/>
          <w:szCs w:val="18"/>
        </w:rPr>
        <w:t>paragra</w:t>
      </w:r>
      <w:r>
        <w:rPr>
          <w:sz w:val="18"/>
          <w:szCs w:val="18"/>
        </w:rPr>
        <w:t>a</w:t>
      </w:r>
      <w:r w:rsidRPr="001B543D">
        <w:rPr>
          <w:sz w:val="18"/>
          <w:szCs w:val="18"/>
        </w:rPr>
        <w:t>f</w:t>
      </w:r>
      <w:r>
        <w:rPr>
          <w:sz w:val="18"/>
          <w:szCs w:val="18"/>
        </w:rPr>
        <w:t xml:space="preserve"> 4.3.5.4 van de Werkomschrijving</w:t>
      </w:r>
      <w:r w:rsidRPr="006E73E3">
        <w:rPr>
          <w:sz w:val="18"/>
          <w:szCs w:val="18"/>
        </w:rPr>
        <w:t>.</w:t>
      </w:r>
    </w:p>
    <w:p w:rsidR="00EC41DF" w:rsidRPr="00DF2A0F" w:rsidRDefault="005C4868" w:rsidP="00FF7391">
      <w:pPr>
        <w:pStyle w:val="Tekstopmerking"/>
        <w:rPr>
          <w:sz w:val="18"/>
          <w:szCs w:val="18"/>
        </w:rPr>
      </w:pPr>
      <w:r>
        <w:t xml:space="preserve">Voor gebouwen met </w:t>
      </w:r>
      <w:bookmarkStart w:id="1" w:name="_GoBack"/>
      <w:bookmarkEnd w:id="1"/>
      <w:r>
        <w:t>medische ruimten moet h</w:t>
      </w:r>
      <w:r w:rsidR="00EC41DF" w:rsidRPr="00180F5B">
        <w:t>et ondertekende ‘Afstemmingsformulier gebruikers’ worden gescand en gevoegd in het voor elk gebouw te leveren inspectierapport.</w:t>
      </w:r>
    </w:p>
    <w:p w:rsidR="00673505" w:rsidRPr="00DF2A0F" w:rsidRDefault="00673505" w:rsidP="00B76EDC">
      <w:r w:rsidRPr="00DF2A0F">
        <w:br w:type="page"/>
      </w:r>
    </w:p>
    <w:p w:rsidR="00BF4AD5" w:rsidRPr="00332A84" w:rsidRDefault="00BF4AD5" w:rsidP="00BF4AD5">
      <w:pPr>
        <w:pStyle w:val="Kop1"/>
      </w:pPr>
      <w:bookmarkStart w:id="2" w:name="_Toc81485112"/>
      <w:r>
        <w:lastRenderedPageBreak/>
        <w:t>Algemene gegevens</w:t>
      </w:r>
      <w:bookmarkEnd w:id="2"/>
    </w:p>
    <w:p w:rsidR="00BF4AD5" w:rsidRPr="00332A84" w:rsidRDefault="00BF4AD5" w:rsidP="00BF4AD5">
      <w:pPr>
        <w:spacing w:after="0"/>
        <w:rPr>
          <w:szCs w:val="18"/>
        </w:rPr>
      </w:pPr>
      <w:r w:rsidRPr="00332A84">
        <w:rPr>
          <w:szCs w:val="18"/>
        </w:rPr>
        <w:t xml:space="preserve">In dit inspectierapport zijn de bevindingen beschreven van een inspectie aan een elektrische installatie voor laagspanning. De inspectie is uitgevoerd volgens de uitgangspunten van de </w:t>
      </w:r>
    </w:p>
    <w:p w:rsidR="00BF4AD5" w:rsidRPr="00332A84" w:rsidRDefault="009A0603" w:rsidP="00BF4AD5">
      <w:pPr>
        <w:spacing w:after="0"/>
        <w:rPr>
          <w:szCs w:val="18"/>
        </w:rPr>
      </w:pPr>
      <w:r>
        <w:t>NEN 1010, NEN 3140 en/of NTA 8220</w:t>
      </w:r>
      <w:r w:rsidR="00BF4AD5" w:rsidRPr="00332A84">
        <w:rPr>
          <w:szCs w:val="18"/>
        </w:rPr>
        <w:t>.</w:t>
      </w:r>
    </w:p>
    <w:p w:rsidR="00BF4AD5" w:rsidRPr="00332A84" w:rsidRDefault="00BF4AD5" w:rsidP="00BF4AD5">
      <w:pPr>
        <w:spacing w:after="0"/>
        <w:rPr>
          <w:szCs w:val="18"/>
        </w:rPr>
      </w:pPr>
    </w:p>
    <w:p w:rsidR="00BF4AD5" w:rsidRPr="00332A84" w:rsidRDefault="00BF4AD5" w:rsidP="00BF4AD5">
      <w:pPr>
        <w:pStyle w:val="Plattetekst2"/>
        <w:rPr>
          <w:rFonts w:ascii="Verdana" w:hAnsi="Verdana"/>
          <w:sz w:val="18"/>
          <w:szCs w:val="18"/>
        </w:rPr>
      </w:pPr>
      <w:r w:rsidRPr="00332A84">
        <w:rPr>
          <w:rFonts w:ascii="Verdana" w:hAnsi="Verdana"/>
          <w:sz w:val="18"/>
          <w:szCs w:val="18"/>
        </w:rPr>
        <w:t>Het doel is om gebreken te benoemen die een veilige bed</w:t>
      </w:r>
      <w:r w:rsidR="00330D53">
        <w:rPr>
          <w:rFonts w:ascii="Verdana" w:hAnsi="Verdana"/>
          <w:sz w:val="18"/>
          <w:szCs w:val="18"/>
        </w:rPr>
        <w:t>rijfsvoering kunnen belemmeren</w:t>
      </w:r>
      <w:r w:rsidRPr="00332A84">
        <w:rPr>
          <w:rFonts w:ascii="Verdana" w:hAnsi="Verdana"/>
          <w:sz w:val="18"/>
          <w:szCs w:val="18"/>
        </w:rPr>
        <w:t xml:space="preserve">. </w:t>
      </w:r>
    </w:p>
    <w:p w:rsidR="00BF4AD5" w:rsidRPr="00332A84" w:rsidRDefault="00BF4AD5" w:rsidP="00BF4AD5">
      <w:pPr>
        <w:pStyle w:val="Plattetekst2"/>
        <w:rPr>
          <w:rFonts w:ascii="Verdana" w:hAnsi="Verdana"/>
          <w:sz w:val="18"/>
          <w:szCs w:val="18"/>
        </w:rPr>
      </w:pPr>
    </w:p>
    <w:p w:rsidR="00BF4AD5" w:rsidRPr="00332A84" w:rsidRDefault="00BF4AD5" w:rsidP="00BF4AD5">
      <w:pPr>
        <w:pStyle w:val="Plattetekst2"/>
        <w:rPr>
          <w:rFonts w:ascii="Verdana" w:hAnsi="Verdana"/>
          <w:sz w:val="18"/>
          <w:szCs w:val="18"/>
        </w:rPr>
      </w:pPr>
      <w:r w:rsidRPr="00332A84">
        <w:rPr>
          <w:rFonts w:ascii="Verdana" w:hAnsi="Verdana"/>
          <w:sz w:val="18"/>
          <w:szCs w:val="18"/>
        </w:rPr>
        <w:t>Met een inspectierapport van een goedgekeurde elektrische installatie is het vermoeden van overeenstemming met de Arbowet voor wat betreft de veiligheid van de elektrische installatie(s) aantoonbaar gemaakt.</w:t>
      </w:r>
    </w:p>
    <w:p w:rsidR="00BF4AD5" w:rsidRPr="00332A84" w:rsidRDefault="00BF4AD5" w:rsidP="00BF4AD5">
      <w:pPr>
        <w:spacing w:after="0"/>
        <w:rPr>
          <w:szCs w:val="18"/>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858"/>
        <w:gridCol w:w="2629"/>
        <w:gridCol w:w="1641"/>
        <w:gridCol w:w="2889"/>
      </w:tblGrid>
      <w:tr w:rsidR="00BF4AD5" w:rsidRPr="00332A84" w:rsidTr="001F68D3">
        <w:tc>
          <w:tcPr>
            <w:tcW w:w="9288" w:type="dxa"/>
            <w:gridSpan w:val="4"/>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b/>
                <w:szCs w:val="18"/>
              </w:rPr>
            </w:pPr>
            <w:r w:rsidRPr="00332A84">
              <w:rPr>
                <w:szCs w:val="18"/>
              </w:rPr>
              <w:br w:type="page"/>
            </w:r>
            <w:r w:rsidRPr="00332A84">
              <w:rPr>
                <w:b/>
                <w:szCs w:val="18"/>
              </w:rPr>
              <w:t>Objectgegevens</w:t>
            </w:r>
          </w:p>
        </w:tc>
      </w:tr>
      <w:tr w:rsidR="00BF4AD5" w:rsidRPr="00332A84" w:rsidTr="001F68D3">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objectcode</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adres</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r>
      <w:tr w:rsidR="00BF4AD5" w:rsidRPr="00332A84" w:rsidTr="001F68D3">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objectnaam</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plaats</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r>
      <w:tr w:rsidR="00BF4AD5" w:rsidRPr="00332A84" w:rsidTr="001F68D3">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gebouwnaam</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postcode</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r>
      <w:tr w:rsidR="00BF4AD5" w:rsidRPr="00332A84" w:rsidTr="001F68D3">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contactpersoon</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r>
      <w:tr w:rsidR="00BF4AD5" w:rsidRPr="00332A84" w:rsidTr="001F68D3">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bezoekadres</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functie</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r>
      <w:tr w:rsidR="00BF4AD5" w:rsidRPr="00332A84" w:rsidTr="001F68D3">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plaats</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telefoon</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r>
      <w:tr w:rsidR="00BF4AD5" w:rsidRPr="00332A84" w:rsidTr="001F68D3">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postcode</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 xml:space="preserve">e-mail  </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r>
    </w:tbl>
    <w:p w:rsidR="00BF4AD5" w:rsidRPr="00332A84" w:rsidRDefault="00BF4AD5" w:rsidP="00BF4AD5">
      <w:pPr>
        <w:tabs>
          <w:tab w:val="left" w:pos="1560"/>
        </w:tabs>
        <w:spacing w:after="0"/>
        <w:rPr>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9"/>
        <w:gridCol w:w="2648"/>
        <w:gridCol w:w="1599"/>
        <w:gridCol w:w="2911"/>
      </w:tblGrid>
      <w:tr w:rsidR="00BF4AD5" w:rsidRPr="00332A84" w:rsidTr="001F68D3">
        <w:tc>
          <w:tcPr>
            <w:tcW w:w="9239" w:type="dxa"/>
            <w:gridSpan w:val="4"/>
          </w:tcPr>
          <w:p w:rsidR="00BF4AD5" w:rsidRPr="00332A84" w:rsidRDefault="00BF4AD5" w:rsidP="001F68D3">
            <w:pPr>
              <w:spacing w:after="0"/>
              <w:rPr>
                <w:b/>
                <w:szCs w:val="18"/>
              </w:rPr>
            </w:pPr>
            <w:r w:rsidRPr="00332A84">
              <w:rPr>
                <w:b/>
                <w:szCs w:val="18"/>
              </w:rPr>
              <w:t>Opdrachtgever</w:t>
            </w:r>
          </w:p>
        </w:tc>
      </w:tr>
      <w:tr w:rsidR="00BF4AD5" w:rsidRPr="00332A84" w:rsidTr="001F68D3">
        <w:tc>
          <w:tcPr>
            <w:tcW w:w="1869" w:type="dxa"/>
          </w:tcPr>
          <w:p w:rsidR="00BF4AD5" w:rsidRPr="00332A84" w:rsidRDefault="00BF4AD5" w:rsidP="001F68D3">
            <w:pPr>
              <w:spacing w:after="0"/>
              <w:rPr>
                <w:szCs w:val="18"/>
              </w:rPr>
            </w:pPr>
            <w:r w:rsidRPr="00332A84">
              <w:rPr>
                <w:szCs w:val="18"/>
              </w:rPr>
              <w:t>bedrijfsnaam</w:t>
            </w:r>
          </w:p>
        </w:tc>
        <w:tc>
          <w:tcPr>
            <w:tcW w:w="2739" w:type="dxa"/>
          </w:tcPr>
          <w:p w:rsidR="00BF4AD5" w:rsidRPr="00332A84" w:rsidRDefault="00BF4AD5" w:rsidP="001F68D3">
            <w:pPr>
              <w:spacing w:after="0"/>
              <w:rPr>
                <w:szCs w:val="18"/>
              </w:rPr>
            </w:pPr>
          </w:p>
        </w:tc>
        <w:tc>
          <w:tcPr>
            <w:tcW w:w="1620" w:type="dxa"/>
          </w:tcPr>
          <w:p w:rsidR="00BF4AD5" w:rsidRPr="00332A84" w:rsidRDefault="00BF4AD5" w:rsidP="001F68D3">
            <w:pPr>
              <w:spacing w:after="0"/>
              <w:rPr>
                <w:szCs w:val="18"/>
              </w:rPr>
            </w:pPr>
          </w:p>
        </w:tc>
        <w:tc>
          <w:tcPr>
            <w:tcW w:w="3011" w:type="dxa"/>
          </w:tcPr>
          <w:p w:rsidR="00BF4AD5" w:rsidRPr="00332A84" w:rsidRDefault="00BF4AD5" w:rsidP="001F68D3">
            <w:pPr>
              <w:spacing w:after="0"/>
              <w:rPr>
                <w:szCs w:val="18"/>
              </w:rPr>
            </w:pPr>
          </w:p>
        </w:tc>
      </w:tr>
      <w:tr w:rsidR="00BF4AD5" w:rsidRPr="00332A84" w:rsidTr="001F68D3">
        <w:tc>
          <w:tcPr>
            <w:tcW w:w="1869" w:type="dxa"/>
          </w:tcPr>
          <w:p w:rsidR="00BF4AD5" w:rsidRPr="00332A84" w:rsidRDefault="00BF4AD5" w:rsidP="001F68D3">
            <w:pPr>
              <w:spacing w:after="0"/>
              <w:rPr>
                <w:szCs w:val="18"/>
              </w:rPr>
            </w:pPr>
            <w:r w:rsidRPr="00332A84">
              <w:rPr>
                <w:szCs w:val="18"/>
              </w:rPr>
              <w:t>contactpersoon</w:t>
            </w:r>
          </w:p>
        </w:tc>
        <w:tc>
          <w:tcPr>
            <w:tcW w:w="2739" w:type="dxa"/>
          </w:tcPr>
          <w:p w:rsidR="00BF4AD5" w:rsidRPr="00332A84" w:rsidRDefault="00BF4AD5" w:rsidP="001F68D3">
            <w:pPr>
              <w:spacing w:after="0"/>
              <w:rPr>
                <w:szCs w:val="18"/>
              </w:rPr>
            </w:pPr>
          </w:p>
        </w:tc>
        <w:tc>
          <w:tcPr>
            <w:tcW w:w="1620" w:type="dxa"/>
          </w:tcPr>
          <w:p w:rsidR="00BF4AD5" w:rsidRPr="00332A84" w:rsidRDefault="00BF4AD5" w:rsidP="001F68D3">
            <w:pPr>
              <w:spacing w:after="0"/>
              <w:rPr>
                <w:szCs w:val="18"/>
              </w:rPr>
            </w:pPr>
            <w:r w:rsidRPr="00332A84">
              <w:rPr>
                <w:szCs w:val="18"/>
              </w:rPr>
              <w:t>functie</w:t>
            </w:r>
          </w:p>
        </w:tc>
        <w:tc>
          <w:tcPr>
            <w:tcW w:w="3011" w:type="dxa"/>
          </w:tcPr>
          <w:p w:rsidR="00BF4AD5" w:rsidRPr="00332A84" w:rsidRDefault="00BF4AD5" w:rsidP="001F68D3">
            <w:pPr>
              <w:spacing w:after="0"/>
              <w:rPr>
                <w:szCs w:val="18"/>
              </w:rPr>
            </w:pPr>
          </w:p>
        </w:tc>
      </w:tr>
      <w:tr w:rsidR="00BF4AD5" w:rsidRPr="00332A84" w:rsidTr="001F68D3">
        <w:tc>
          <w:tcPr>
            <w:tcW w:w="1869" w:type="dxa"/>
          </w:tcPr>
          <w:p w:rsidR="00BF4AD5" w:rsidRPr="00332A84" w:rsidRDefault="00BF4AD5" w:rsidP="001F68D3">
            <w:pPr>
              <w:spacing w:after="0"/>
              <w:rPr>
                <w:szCs w:val="18"/>
              </w:rPr>
            </w:pPr>
            <w:r w:rsidRPr="00332A84">
              <w:rPr>
                <w:szCs w:val="18"/>
              </w:rPr>
              <w:t>adres</w:t>
            </w:r>
          </w:p>
        </w:tc>
        <w:tc>
          <w:tcPr>
            <w:tcW w:w="2739" w:type="dxa"/>
          </w:tcPr>
          <w:p w:rsidR="00BF4AD5" w:rsidRPr="00332A84" w:rsidRDefault="00BF4AD5" w:rsidP="001F68D3">
            <w:pPr>
              <w:spacing w:after="0"/>
              <w:rPr>
                <w:szCs w:val="18"/>
              </w:rPr>
            </w:pPr>
          </w:p>
        </w:tc>
        <w:tc>
          <w:tcPr>
            <w:tcW w:w="1620" w:type="dxa"/>
          </w:tcPr>
          <w:p w:rsidR="00BF4AD5" w:rsidRPr="00332A84" w:rsidRDefault="00BF4AD5" w:rsidP="001F68D3">
            <w:pPr>
              <w:spacing w:after="0"/>
              <w:rPr>
                <w:szCs w:val="18"/>
              </w:rPr>
            </w:pPr>
            <w:r w:rsidRPr="00332A84">
              <w:rPr>
                <w:szCs w:val="18"/>
              </w:rPr>
              <w:t>postcode</w:t>
            </w:r>
          </w:p>
        </w:tc>
        <w:tc>
          <w:tcPr>
            <w:tcW w:w="3011" w:type="dxa"/>
          </w:tcPr>
          <w:p w:rsidR="00BF4AD5" w:rsidRPr="00332A84" w:rsidRDefault="00BF4AD5" w:rsidP="001F68D3">
            <w:pPr>
              <w:spacing w:after="0"/>
              <w:rPr>
                <w:szCs w:val="18"/>
              </w:rPr>
            </w:pPr>
          </w:p>
        </w:tc>
      </w:tr>
      <w:tr w:rsidR="00BF4AD5" w:rsidRPr="00332A84" w:rsidTr="001F68D3">
        <w:tc>
          <w:tcPr>
            <w:tcW w:w="1869" w:type="dxa"/>
          </w:tcPr>
          <w:p w:rsidR="00BF4AD5" w:rsidRPr="00332A84" w:rsidRDefault="00BF4AD5" w:rsidP="001F68D3">
            <w:pPr>
              <w:spacing w:after="0"/>
              <w:rPr>
                <w:szCs w:val="18"/>
              </w:rPr>
            </w:pPr>
            <w:r w:rsidRPr="00332A84">
              <w:rPr>
                <w:szCs w:val="18"/>
              </w:rPr>
              <w:t>plaats</w:t>
            </w:r>
          </w:p>
        </w:tc>
        <w:tc>
          <w:tcPr>
            <w:tcW w:w="2739" w:type="dxa"/>
          </w:tcPr>
          <w:p w:rsidR="00BF4AD5" w:rsidRPr="00332A84" w:rsidRDefault="00BF4AD5" w:rsidP="001F68D3">
            <w:pPr>
              <w:spacing w:after="0"/>
              <w:rPr>
                <w:szCs w:val="18"/>
              </w:rPr>
            </w:pPr>
          </w:p>
        </w:tc>
        <w:tc>
          <w:tcPr>
            <w:tcW w:w="1620" w:type="dxa"/>
          </w:tcPr>
          <w:p w:rsidR="00BF4AD5" w:rsidRPr="00332A84" w:rsidRDefault="00BF4AD5" w:rsidP="001F68D3">
            <w:pPr>
              <w:spacing w:after="0"/>
              <w:rPr>
                <w:szCs w:val="18"/>
              </w:rPr>
            </w:pPr>
            <w:r w:rsidRPr="00332A84">
              <w:rPr>
                <w:szCs w:val="18"/>
              </w:rPr>
              <w:t>e-mail</w:t>
            </w:r>
          </w:p>
        </w:tc>
        <w:tc>
          <w:tcPr>
            <w:tcW w:w="3011" w:type="dxa"/>
          </w:tcPr>
          <w:p w:rsidR="00BF4AD5" w:rsidRPr="00332A84" w:rsidRDefault="00BF4AD5" w:rsidP="001F68D3">
            <w:pPr>
              <w:spacing w:after="0"/>
              <w:rPr>
                <w:szCs w:val="18"/>
              </w:rPr>
            </w:pPr>
          </w:p>
        </w:tc>
      </w:tr>
      <w:tr w:rsidR="00BF4AD5" w:rsidRPr="00332A84" w:rsidTr="001F68D3">
        <w:tc>
          <w:tcPr>
            <w:tcW w:w="1869" w:type="dxa"/>
          </w:tcPr>
          <w:p w:rsidR="00BF4AD5" w:rsidRPr="00332A84" w:rsidRDefault="00BF4AD5" w:rsidP="001F68D3">
            <w:pPr>
              <w:spacing w:after="0"/>
              <w:rPr>
                <w:szCs w:val="18"/>
              </w:rPr>
            </w:pPr>
            <w:r w:rsidRPr="00332A84">
              <w:rPr>
                <w:szCs w:val="18"/>
              </w:rPr>
              <w:t>telefoon</w:t>
            </w:r>
          </w:p>
        </w:tc>
        <w:tc>
          <w:tcPr>
            <w:tcW w:w="2739" w:type="dxa"/>
          </w:tcPr>
          <w:p w:rsidR="00BF4AD5" w:rsidRPr="00332A84" w:rsidRDefault="00BF4AD5" w:rsidP="001F68D3">
            <w:pPr>
              <w:spacing w:after="0"/>
              <w:rPr>
                <w:szCs w:val="18"/>
              </w:rPr>
            </w:pPr>
          </w:p>
        </w:tc>
        <w:tc>
          <w:tcPr>
            <w:tcW w:w="1620" w:type="dxa"/>
          </w:tcPr>
          <w:p w:rsidR="00BF4AD5" w:rsidRPr="00332A84" w:rsidRDefault="00BF4AD5" w:rsidP="001F68D3">
            <w:pPr>
              <w:spacing w:after="0"/>
              <w:rPr>
                <w:szCs w:val="18"/>
              </w:rPr>
            </w:pPr>
          </w:p>
        </w:tc>
        <w:tc>
          <w:tcPr>
            <w:tcW w:w="3011" w:type="dxa"/>
          </w:tcPr>
          <w:p w:rsidR="00BF4AD5" w:rsidRPr="00332A84" w:rsidRDefault="00BF4AD5" w:rsidP="001F68D3">
            <w:pPr>
              <w:spacing w:after="0"/>
              <w:rPr>
                <w:szCs w:val="18"/>
              </w:rPr>
            </w:pPr>
          </w:p>
        </w:tc>
      </w:tr>
    </w:tbl>
    <w:p w:rsidR="00BF4AD5" w:rsidRPr="00332A84" w:rsidRDefault="00BF4AD5" w:rsidP="00BF4AD5">
      <w:pPr>
        <w:tabs>
          <w:tab w:val="left" w:pos="1560"/>
        </w:tabs>
        <w:spacing w:after="0"/>
        <w:rPr>
          <w:b/>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2650"/>
        <w:gridCol w:w="1600"/>
        <w:gridCol w:w="2912"/>
      </w:tblGrid>
      <w:tr w:rsidR="00BF4AD5" w:rsidRPr="00332A84" w:rsidTr="00837438">
        <w:tc>
          <w:tcPr>
            <w:tcW w:w="9017" w:type="dxa"/>
            <w:gridSpan w:val="4"/>
          </w:tcPr>
          <w:p w:rsidR="00BF4AD5" w:rsidRPr="00332A84" w:rsidRDefault="00BF4AD5" w:rsidP="001F68D3">
            <w:pPr>
              <w:spacing w:after="0"/>
              <w:rPr>
                <w:b/>
                <w:szCs w:val="18"/>
              </w:rPr>
            </w:pPr>
            <w:r w:rsidRPr="00332A84">
              <w:rPr>
                <w:b/>
                <w:szCs w:val="18"/>
              </w:rPr>
              <w:t>Installatieverantwoordelijke Laagspanning</w:t>
            </w:r>
          </w:p>
        </w:tc>
      </w:tr>
      <w:tr w:rsidR="00BF4AD5" w:rsidRPr="00332A84" w:rsidTr="00837438">
        <w:tc>
          <w:tcPr>
            <w:tcW w:w="1855" w:type="dxa"/>
          </w:tcPr>
          <w:p w:rsidR="00BF4AD5" w:rsidRPr="00332A84" w:rsidRDefault="00BF4AD5" w:rsidP="001F68D3">
            <w:pPr>
              <w:spacing w:after="0"/>
              <w:rPr>
                <w:szCs w:val="18"/>
              </w:rPr>
            </w:pPr>
            <w:r w:rsidRPr="00332A84">
              <w:rPr>
                <w:szCs w:val="18"/>
              </w:rPr>
              <w:t>bedrijfsnaam</w:t>
            </w:r>
          </w:p>
        </w:tc>
        <w:tc>
          <w:tcPr>
            <w:tcW w:w="2650" w:type="dxa"/>
          </w:tcPr>
          <w:p w:rsidR="00BF4AD5" w:rsidRPr="00332A84" w:rsidRDefault="00BF4AD5" w:rsidP="001F68D3">
            <w:pPr>
              <w:spacing w:after="0"/>
              <w:rPr>
                <w:szCs w:val="18"/>
              </w:rPr>
            </w:pPr>
          </w:p>
        </w:tc>
        <w:tc>
          <w:tcPr>
            <w:tcW w:w="1600" w:type="dxa"/>
          </w:tcPr>
          <w:p w:rsidR="00BF4AD5" w:rsidRPr="00332A84" w:rsidRDefault="00BF4AD5" w:rsidP="001F68D3">
            <w:pPr>
              <w:spacing w:after="0"/>
              <w:rPr>
                <w:szCs w:val="18"/>
              </w:rPr>
            </w:pPr>
            <w:r w:rsidRPr="00332A84">
              <w:rPr>
                <w:szCs w:val="18"/>
              </w:rPr>
              <w:t>naam</w:t>
            </w:r>
          </w:p>
        </w:tc>
        <w:tc>
          <w:tcPr>
            <w:tcW w:w="2912" w:type="dxa"/>
          </w:tcPr>
          <w:p w:rsidR="00BF4AD5" w:rsidRPr="00332A84" w:rsidRDefault="00BF4AD5" w:rsidP="001F68D3">
            <w:pPr>
              <w:spacing w:after="0"/>
              <w:rPr>
                <w:szCs w:val="18"/>
              </w:rPr>
            </w:pPr>
          </w:p>
        </w:tc>
      </w:tr>
      <w:tr w:rsidR="00BF4AD5" w:rsidRPr="00332A84" w:rsidTr="00837438">
        <w:tc>
          <w:tcPr>
            <w:tcW w:w="1855" w:type="dxa"/>
          </w:tcPr>
          <w:p w:rsidR="00BF4AD5" w:rsidRPr="00332A84" w:rsidRDefault="00BF4AD5" w:rsidP="001F68D3">
            <w:pPr>
              <w:spacing w:after="0"/>
              <w:rPr>
                <w:szCs w:val="18"/>
              </w:rPr>
            </w:pPr>
            <w:r w:rsidRPr="00332A84">
              <w:rPr>
                <w:szCs w:val="18"/>
              </w:rPr>
              <w:t>mobiele telefoon</w:t>
            </w:r>
          </w:p>
        </w:tc>
        <w:tc>
          <w:tcPr>
            <w:tcW w:w="2650" w:type="dxa"/>
          </w:tcPr>
          <w:p w:rsidR="00BF4AD5" w:rsidRPr="00332A84" w:rsidRDefault="00BF4AD5" w:rsidP="001F68D3">
            <w:pPr>
              <w:spacing w:after="0"/>
              <w:rPr>
                <w:szCs w:val="18"/>
              </w:rPr>
            </w:pPr>
          </w:p>
        </w:tc>
        <w:tc>
          <w:tcPr>
            <w:tcW w:w="1600" w:type="dxa"/>
          </w:tcPr>
          <w:p w:rsidR="00BF4AD5" w:rsidRPr="00332A84" w:rsidRDefault="00BF4AD5" w:rsidP="001F68D3">
            <w:pPr>
              <w:spacing w:after="0"/>
              <w:rPr>
                <w:szCs w:val="18"/>
              </w:rPr>
            </w:pPr>
          </w:p>
        </w:tc>
        <w:tc>
          <w:tcPr>
            <w:tcW w:w="2912" w:type="dxa"/>
          </w:tcPr>
          <w:p w:rsidR="00BF4AD5" w:rsidRPr="00332A84" w:rsidRDefault="00BF4AD5" w:rsidP="001F68D3">
            <w:pPr>
              <w:spacing w:after="0"/>
              <w:rPr>
                <w:szCs w:val="18"/>
              </w:rPr>
            </w:pPr>
          </w:p>
        </w:tc>
      </w:tr>
    </w:tbl>
    <w:p w:rsidR="00BF4AD5" w:rsidRPr="00332A84" w:rsidRDefault="00BF4AD5" w:rsidP="00BF4AD5">
      <w:pPr>
        <w:tabs>
          <w:tab w:val="left" w:pos="1560"/>
        </w:tabs>
        <w:spacing w:after="0"/>
        <w:rPr>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2646"/>
        <w:gridCol w:w="1603"/>
        <w:gridCol w:w="2908"/>
      </w:tblGrid>
      <w:tr w:rsidR="00BF4AD5" w:rsidRPr="00332A84" w:rsidTr="001F68D3">
        <w:tc>
          <w:tcPr>
            <w:tcW w:w="9239" w:type="dxa"/>
            <w:gridSpan w:val="4"/>
          </w:tcPr>
          <w:p w:rsidR="00BF4AD5" w:rsidRPr="00332A84" w:rsidRDefault="00BF4AD5" w:rsidP="001F68D3">
            <w:pPr>
              <w:spacing w:after="0"/>
              <w:rPr>
                <w:b/>
                <w:szCs w:val="18"/>
              </w:rPr>
            </w:pPr>
            <w:r w:rsidRPr="00332A84">
              <w:rPr>
                <w:b/>
                <w:szCs w:val="18"/>
              </w:rPr>
              <w:t>Inspectiebedrijf</w:t>
            </w:r>
            <w:r w:rsidR="009A0603">
              <w:rPr>
                <w:b/>
                <w:szCs w:val="18"/>
              </w:rPr>
              <w:t xml:space="preserve"> </w:t>
            </w:r>
            <w:r w:rsidR="009A0603" w:rsidRPr="009A0603">
              <w:rPr>
                <w:i/>
                <w:color w:val="808080" w:themeColor="background1" w:themeShade="80"/>
                <w:szCs w:val="18"/>
              </w:rPr>
              <w:t>(alleen voor gebouwen met medische ruimten)</w:t>
            </w:r>
          </w:p>
        </w:tc>
      </w:tr>
      <w:tr w:rsidR="00BF4AD5" w:rsidRPr="00332A84" w:rsidTr="001F68D3">
        <w:tc>
          <w:tcPr>
            <w:tcW w:w="1869" w:type="dxa"/>
          </w:tcPr>
          <w:p w:rsidR="00BF4AD5" w:rsidRPr="00332A84" w:rsidRDefault="00BF4AD5" w:rsidP="001F68D3">
            <w:pPr>
              <w:spacing w:after="0"/>
              <w:rPr>
                <w:szCs w:val="18"/>
              </w:rPr>
            </w:pPr>
            <w:r w:rsidRPr="00332A84">
              <w:rPr>
                <w:szCs w:val="18"/>
              </w:rPr>
              <w:t>bedrijfsnaam</w:t>
            </w:r>
          </w:p>
        </w:tc>
        <w:tc>
          <w:tcPr>
            <w:tcW w:w="2739" w:type="dxa"/>
          </w:tcPr>
          <w:p w:rsidR="00BF4AD5" w:rsidRPr="00332A84" w:rsidRDefault="00BF4AD5" w:rsidP="001F68D3">
            <w:pPr>
              <w:spacing w:after="0"/>
              <w:rPr>
                <w:szCs w:val="18"/>
              </w:rPr>
            </w:pPr>
          </w:p>
        </w:tc>
        <w:tc>
          <w:tcPr>
            <w:tcW w:w="1620" w:type="dxa"/>
          </w:tcPr>
          <w:p w:rsidR="00BF4AD5" w:rsidRPr="00332A84" w:rsidRDefault="00BF4AD5" w:rsidP="001F68D3">
            <w:pPr>
              <w:spacing w:after="0"/>
              <w:rPr>
                <w:szCs w:val="18"/>
              </w:rPr>
            </w:pPr>
          </w:p>
        </w:tc>
        <w:tc>
          <w:tcPr>
            <w:tcW w:w="3011" w:type="dxa"/>
          </w:tcPr>
          <w:p w:rsidR="00BF4AD5" w:rsidRPr="00332A84" w:rsidRDefault="00BF4AD5" w:rsidP="001F68D3">
            <w:pPr>
              <w:spacing w:after="0"/>
              <w:rPr>
                <w:szCs w:val="18"/>
              </w:rPr>
            </w:pPr>
          </w:p>
        </w:tc>
      </w:tr>
      <w:tr w:rsidR="00BF4AD5" w:rsidRPr="00332A84" w:rsidTr="001F68D3">
        <w:tc>
          <w:tcPr>
            <w:tcW w:w="1869" w:type="dxa"/>
          </w:tcPr>
          <w:p w:rsidR="00BF4AD5" w:rsidRPr="00332A84" w:rsidRDefault="00BF4AD5" w:rsidP="001F68D3">
            <w:pPr>
              <w:spacing w:after="0"/>
              <w:rPr>
                <w:szCs w:val="18"/>
              </w:rPr>
            </w:pPr>
            <w:r w:rsidRPr="00332A84">
              <w:rPr>
                <w:szCs w:val="18"/>
              </w:rPr>
              <w:t>contactpersoon</w:t>
            </w:r>
          </w:p>
        </w:tc>
        <w:tc>
          <w:tcPr>
            <w:tcW w:w="2739" w:type="dxa"/>
          </w:tcPr>
          <w:p w:rsidR="00BF4AD5" w:rsidRPr="00332A84" w:rsidRDefault="00BF4AD5" w:rsidP="001F68D3">
            <w:pPr>
              <w:spacing w:after="0"/>
              <w:rPr>
                <w:szCs w:val="18"/>
              </w:rPr>
            </w:pPr>
          </w:p>
        </w:tc>
        <w:tc>
          <w:tcPr>
            <w:tcW w:w="1620" w:type="dxa"/>
          </w:tcPr>
          <w:p w:rsidR="00BF4AD5" w:rsidRPr="00332A84" w:rsidRDefault="00BF4AD5" w:rsidP="001F68D3">
            <w:pPr>
              <w:spacing w:after="0"/>
              <w:rPr>
                <w:szCs w:val="18"/>
              </w:rPr>
            </w:pPr>
            <w:r w:rsidRPr="00332A84">
              <w:rPr>
                <w:szCs w:val="18"/>
              </w:rPr>
              <w:t>inspecteur</w:t>
            </w:r>
          </w:p>
        </w:tc>
        <w:tc>
          <w:tcPr>
            <w:tcW w:w="3011" w:type="dxa"/>
          </w:tcPr>
          <w:p w:rsidR="00BF4AD5" w:rsidRPr="00332A84" w:rsidRDefault="00BF4AD5" w:rsidP="001F68D3">
            <w:pPr>
              <w:spacing w:after="0"/>
              <w:rPr>
                <w:szCs w:val="18"/>
              </w:rPr>
            </w:pPr>
          </w:p>
        </w:tc>
      </w:tr>
      <w:tr w:rsidR="00BF4AD5" w:rsidRPr="00332A84" w:rsidTr="001F68D3">
        <w:tc>
          <w:tcPr>
            <w:tcW w:w="1869" w:type="dxa"/>
          </w:tcPr>
          <w:p w:rsidR="00BF4AD5" w:rsidRPr="00332A84" w:rsidRDefault="00BF4AD5" w:rsidP="001F68D3">
            <w:pPr>
              <w:spacing w:after="0"/>
              <w:rPr>
                <w:szCs w:val="18"/>
              </w:rPr>
            </w:pPr>
            <w:r w:rsidRPr="00332A84">
              <w:rPr>
                <w:szCs w:val="18"/>
              </w:rPr>
              <w:t>adres</w:t>
            </w:r>
          </w:p>
        </w:tc>
        <w:tc>
          <w:tcPr>
            <w:tcW w:w="2739" w:type="dxa"/>
          </w:tcPr>
          <w:p w:rsidR="00BF4AD5" w:rsidRPr="00332A84" w:rsidRDefault="00BF4AD5" w:rsidP="001F68D3">
            <w:pPr>
              <w:spacing w:after="0"/>
              <w:rPr>
                <w:szCs w:val="18"/>
              </w:rPr>
            </w:pPr>
          </w:p>
        </w:tc>
        <w:tc>
          <w:tcPr>
            <w:tcW w:w="1620" w:type="dxa"/>
          </w:tcPr>
          <w:p w:rsidR="00BF4AD5" w:rsidRPr="00332A84" w:rsidRDefault="00BF4AD5" w:rsidP="001F68D3">
            <w:pPr>
              <w:spacing w:after="0"/>
              <w:rPr>
                <w:szCs w:val="18"/>
              </w:rPr>
            </w:pPr>
            <w:r w:rsidRPr="00332A84">
              <w:rPr>
                <w:szCs w:val="18"/>
              </w:rPr>
              <w:t>postcode</w:t>
            </w:r>
          </w:p>
        </w:tc>
        <w:tc>
          <w:tcPr>
            <w:tcW w:w="3011" w:type="dxa"/>
          </w:tcPr>
          <w:p w:rsidR="00BF4AD5" w:rsidRPr="00332A84" w:rsidRDefault="00BF4AD5" w:rsidP="001F68D3">
            <w:pPr>
              <w:spacing w:after="0"/>
              <w:rPr>
                <w:szCs w:val="18"/>
              </w:rPr>
            </w:pPr>
          </w:p>
        </w:tc>
      </w:tr>
      <w:tr w:rsidR="00BF4AD5" w:rsidRPr="00332A84" w:rsidTr="001F68D3">
        <w:tc>
          <w:tcPr>
            <w:tcW w:w="1869" w:type="dxa"/>
          </w:tcPr>
          <w:p w:rsidR="00BF4AD5" w:rsidRPr="00332A84" w:rsidRDefault="00BF4AD5" w:rsidP="001F68D3">
            <w:pPr>
              <w:spacing w:after="0"/>
              <w:rPr>
                <w:szCs w:val="18"/>
              </w:rPr>
            </w:pPr>
            <w:r w:rsidRPr="00332A84">
              <w:rPr>
                <w:szCs w:val="18"/>
              </w:rPr>
              <w:t>plaats</w:t>
            </w:r>
          </w:p>
        </w:tc>
        <w:tc>
          <w:tcPr>
            <w:tcW w:w="2739" w:type="dxa"/>
          </w:tcPr>
          <w:p w:rsidR="00BF4AD5" w:rsidRPr="00332A84" w:rsidRDefault="00BF4AD5" w:rsidP="001F68D3">
            <w:pPr>
              <w:spacing w:after="0"/>
              <w:rPr>
                <w:szCs w:val="18"/>
              </w:rPr>
            </w:pPr>
          </w:p>
        </w:tc>
        <w:tc>
          <w:tcPr>
            <w:tcW w:w="1620" w:type="dxa"/>
          </w:tcPr>
          <w:p w:rsidR="00BF4AD5" w:rsidRPr="00332A84" w:rsidRDefault="00BF4AD5" w:rsidP="001F68D3">
            <w:pPr>
              <w:spacing w:after="0"/>
              <w:rPr>
                <w:szCs w:val="18"/>
              </w:rPr>
            </w:pPr>
            <w:r w:rsidRPr="00332A84">
              <w:rPr>
                <w:szCs w:val="18"/>
              </w:rPr>
              <w:t>e-mail</w:t>
            </w:r>
          </w:p>
        </w:tc>
        <w:tc>
          <w:tcPr>
            <w:tcW w:w="3011" w:type="dxa"/>
          </w:tcPr>
          <w:p w:rsidR="00BF4AD5" w:rsidRPr="00332A84" w:rsidRDefault="00BF4AD5" w:rsidP="001F68D3">
            <w:pPr>
              <w:spacing w:after="0"/>
              <w:rPr>
                <w:szCs w:val="18"/>
              </w:rPr>
            </w:pPr>
          </w:p>
        </w:tc>
      </w:tr>
      <w:tr w:rsidR="00BF4AD5" w:rsidRPr="00332A84" w:rsidTr="001F68D3">
        <w:tc>
          <w:tcPr>
            <w:tcW w:w="1869" w:type="dxa"/>
          </w:tcPr>
          <w:p w:rsidR="00BF4AD5" w:rsidRPr="00332A84" w:rsidRDefault="00BF4AD5" w:rsidP="001F68D3">
            <w:pPr>
              <w:spacing w:after="0"/>
              <w:rPr>
                <w:szCs w:val="18"/>
              </w:rPr>
            </w:pPr>
            <w:r w:rsidRPr="00332A84">
              <w:rPr>
                <w:szCs w:val="18"/>
              </w:rPr>
              <w:t>telefoon</w:t>
            </w:r>
          </w:p>
        </w:tc>
        <w:tc>
          <w:tcPr>
            <w:tcW w:w="2739" w:type="dxa"/>
          </w:tcPr>
          <w:p w:rsidR="00BF4AD5" w:rsidRPr="00332A84" w:rsidRDefault="00BF4AD5" w:rsidP="001F68D3">
            <w:pPr>
              <w:spacing w:after="0"/>
              <w:rPr>
                <w:szCs w:val="18"/>
              </w:rPr>
            </w:pPr>
          </w:p>
        </w:tc>
        <w:tc>
          <w:tcPr>
            <w:tcW w:w="1620" w:type="dxa"/>
          </w:tcPr>
          <w:p w:rsidR="00BF4AD5" w:rsidRPr="00332A84" w:rsidRDefault="00233780" w:rsidP="001F68D3">
            <w:pPr>
              <w:spacing w:after="0"/>
              <w:rPr>
                <w:szCs w:val="18"/>
              </w:rPr>
            </w:pPr>
            <w:r>
              <w:rPr>
                <w:szCs w:val="18"/>
              </w:rPr>
              <w:t>SCIOS nr.</w:t>
            </w:r>
          </w:p>
        </w:tc>
        <w:tc>
          <w:tcPr>
            <w:tcW w:w="3011" w:type="dxa"/>
          </w:tcPr>
          <w:p w:rsidR="00BF4AD5" w:rsidRPr="00332A84" w:rsidRDefault="00BF4AD5" w:rsidP="001F68D3">
            <w:pPr>
              <w:spacing w:after="0"/>
              <w:rPr>
                <w:szCs w:val="18"/>
              </w:rPr>
            </w:pPr>
          </w:p>
        </w:tc>
      </w:tr>
    </w:tbl>
    <w:p w:rsidR="00BF4AD5" w:rsidRDefault="00BF4AD5" w:rsidP="00BF4AD5">
      <w:pPr>
        <w:spacing w:after="0"/>
        <w:rPr>
          <w:b/>
        </w:rPr>
      </w:pPr>
    </w:p>
    <w:p w:rsidR="00BF4AD5" w:rsidRDefault="00BF4AD5" w:rsidP="00BF4AD5">
      <w:pPr>
        <w:rPr>
          <w:b/>
        </w:rPr>
      </w:pPr>
      <w:r>
        <w:rPr>
          <w:b/>
        </w:rPr>
        <w:br w:type="page"/>
      </w:r>
    </w:p>
    <w:p w:rsidR="00711964" w:rsidRPr="00DF2A0F" w:rsidRDefault="00711964" w:rsidP="00332A84">
      <w:pPr>
        <w:pStyle w:val="Kop1"/>
      </w:pPr>
      <w:bookmarkStart w:id="3" w:name="_Toc81485113"/>
      <w:r w:rsidRPr="00DF2A0F">
        <w:lastRenderedPageBreak/>
        <w:t>Installatiegegevens</w:t>
      </w:r>
      <w:bookmarkEnd w:id="3"/>
    </w:p>
    <w:tbl>
      <w:tblPr>
        <w:tblStyle w:val="Tabelraster"/>
        <w:tblW w:w="0" w:type="auto"/>
        <w:tblLook w:val="04A0" w:firstRow="1" w:lastRow="0" w:firstColumn="1" w:lastColumn="0" w:noHBand="0" w:noVBand="1"/>
      </w:tblPr>
      <w:tblGrid>
        <w:gridCol w:w="4508"/>
        <w:gridCol w:w="4509"/>
      </w:tblGrid>
      <w:tr w:rsidR="00DB616B" w:rsidRPr="00DF2A0F" w:rsidTr="00DB616B">
        <w:tc>
          <w:tcPr>
            <w:tcW w:w="4508" w:type="dxa"/>
          </w:tcPr>
          <w:p w:rsidR="00DB616B" w:rsidRPr="00DF2A0F" w:rsidRDefault="00DB616B" w:rsidP="00014A27">
            <w:pPr>
              <w:autoSpaceDE w:val="0"/>
              <w:autoSpaceDN w:val="0"/>
              <w:adjustRightInd w:val="0"/>
            </w:pPr>
            <w:r w:rsidRPr="00DF2A0F">
              <w:t>Netspanning :</w:t>
            </w:r>
          </w:p>
        </w:tc>
        <w:tc>
          <w:tcPr>
            <w:tcW w:w="4509" w:type="dxa"/>
          </w:tcPr>
          <w:p w:rsidR="00DB616B" w:rsidRPr="00DF2A0F" w:rsidRDefault="00DB616B" w:rsidP="00014A27">
            <w:pPr>
              <w:autoSpaceDE w:val="0"/>
              <w:autoSpaceDN w:val="0"/>
              <w:adjustRightInd w:val="0"/>
            </w:pPr>
            <w:r w:rsidRPr="00DF2A0F">
              <w:t>230 V</w:t>
            </w:r>
            <w:r w:rsidR="00D5385A">
              <w:t xml:space="preserve"> </w:t>
            </w:r>
            <w:r w:rsidR="00D5385A" w:rsidRPr="00DF2A0F">
              <w:rPr>
                <w:lang w:val="en-US"/>
              </w:rPr>
              <w:t>|</w:t>
            </w:r>
            <w:r w:rsidRPr="00DF2A0F">
              <w:t xml:space="preserve"> 230/400 V </w:t>
            </w:r>
            <w:r w:rsidR="00D5385A" w:rsidRPr="00DF2A0F">
              <w:rPr>
                <w:lang w:val="en-US"/>
              </w:rPr>
              <w:t>|</w:t>
            </w:r>
            <w:r w:rsidR="00D5385A">
              <w:rPr>
                <w:lang w:val="en-US"/>
              </w:rPr>
              <w:t xml:space="preserve"> </w:t>
            </w:r>
            <w:r w:rsidRPr="00DF2A0F">
              <w:t>AC</w:t>
            </w:r>
            <w:r w:rsidR="00D5385A">
              <w:t xml:space="preserve"> </w:t>
            </w:r>
            <w:r w:rsidR="00D5385A" w:rsidRPr="00DF2A0F">
              <w:rPr>
                <w:lang w:val="en-US"/>
              </w:rPr>
              <w:t>|</w:t>
            </w:r>
            <w:r w:rsidRPr="00DF2A0F">
              <w:t xml:space="preserve"> DC</w:t>
            </w:r>
          </w:p>
        </w:tc>
      </w:tr>
      <w:tr w:rsidR="00DB616B" w:rsidRPr="00DF2A0F" w:rsidTr="00DB616B">
        <w:tc>
          <w:tcPr>
            <w:tcW w:w="4508" w:type="dxa"/>
          </w:tcPr>
          <w:p w:rsidR="00DB616B" w:rsidRPr="00DF2A0F" w:rsidRDefault="00EB0B9D" w:rsidP="00014A27">
            <w:pPr>
              <w:autoSpaceDE w:val="0"/>
              <w:autoSpaceDN w:val="0"/>
              <w:adjustRightInd w:val="0"/>
            </w:pPr>
            <w:r w:rsidRPr="00DF2A0F">
              <w:t>Frequentie:</w:t>
            </w:r>
          </w:p>
        </w:tc>
        <w:tc>
          <w:tcPr>
            <w:tcW w:w="4509" w:type="dxa"/>
          </w:tcPr>
          <w:p w:rsidR="00DB616B" w:rsidRPr="00DF2A0F" w:rsidRDefault="00EB0B9D" w:rsidP="00014A27">
            <w:pPr>
              <w:autoSpaceDE w:val="0"/>
              <w:autoSpaceDN w:val="0"/>
              <w:adjustRightInd w:val="0"/>
            </w:pPr>
            <w:r w:rsidRPr="00DF2A0F">
              <w:t>50 Hz</w:t>
            </w:r>
          </w:p>
        </w:tc>
      </w:tr>
      <w:tr w:rsidR="00DB616B" w:rsidRPr="00D041A9" w:rsidTr="00DB616B">
        <w:tc>
          <w:tcPr>
            <w:tcW w:w="4508" w:type="dxa"/>
          </w:tcPr>
          <w:p w:rsidR="00DB616B" w:rsidRPr="00DF2A0F" w:rsidRDefault="00EB0B9D" w:rsidP="00014A27">
            <w:pPr>
              <w:autoSpaceDE w:val="0"/>
              <w:autoSpaceDN w:val="0"/>
              <w:adjustRightInd w:val="0"/>
            </w:pPr>
            <w:r w:rsidRPr="00DF2A0F">
              <w:t>Stelsel:</w:t>
            </w:r>
          </w:p>
        </w:tc>
        <w:tc>
          <w:tcPr>
            <w:tcW w:w="4509" w:type="dxa"/>
          </w:tcPr>
          <w:p w:rsidR="00DB616B" w:rsidRPr="00DF2A0F" w:rsidRDefault="00EB0B9D" w:rsidP="00014A27">
            <w:pPr>
              <w:autoSpaceDE w:val="0"/>
              <w:autoSpaceDN w:val="0"/>
              <w:adjustRightInd w:val="0"/>
              <w:rPr>
                <w:lang w:val="en-US"/>
              </w:rPr>
            </w:pPr>
            <w:r w:rsidRPr="00DF2A0F">
              <w:rPr>
                <w:lang w:val="en-US"/>
              </w:rPr>
              <w:t>TT | TN-C | TN-S | TN-CS</w:t>
            </w:r>
          </w:p>
        </w:tc>
      </w:tr>
      <w:tr w:rsidR="00DB616B" w:rsidRPr="00DF2A0F" w:rsidTr="00DB616B">
        <w:tc>
          <w:tcPr>
            <w:tcW w:w="4508" w:type="dxa"/>
          </w:tcPr>
          <w:p w:rsidR="00DB616B" w:rsidRPr="00DF2A0F" w:rsidRDefault="00EB0B9D" w:rsidP="00014A27">
            <w:pPr>
              <w:autoSpaceDE w:val="0"/>
              <w:autoSpaceDN w:val="0"/>
              <w:adjustRightInd w:val="0"/>
              <w:rPr>
                <w:lang w:val="en-US"/>
              </w:rPr>
            </w:pPr>
            <w:r w:rsidRPr="00DF2A0F">
              <w:t>Aantal schakel- en verdeelinrichtingen:</w:t>
            </w:r>
          </w:p>
        </w:tc>
        <w:tc>
          <w:tcPr>
            <w:tcW w:w="4509" w:type="dxa"/>
          </w:tcPr>
          <w:p w:rsidR="00DB616B" w:rsidRPr="00DF2A0F" w:rsidRDefault="00DB616B" w:rsidP="00014A27">
            <w:pPr>
              <w:autoSpaceDE w:val="0"/>
              <w:autoSpaceDN w:val="0"/>
              <w:adjustRightInd w:val="0"/>
              <w:rPr>
                <w:lang w:val="en-US"/>
              </w:rPr>
            </w:pPr>
          </w:p>
        </w:tc>
      </w:tr>
    </w:tbl>
    <w:p w:rsidR="00014A27" w:rsidRPr="00DF2A0F" w:rsidRDefault="00014A27"/>
    <w:p w:rsidR="00CC0963" w:rsidRPr="00DF2A0F" w:rsidRDefault="00CC0963" w:rsidP="00514835">
      <w:pPr>
        <w:spacing w:after="0"/>
        <w:rPr>
          <w:b/>
        </w:rPr>
      </w:pPr>
      <w:r w:rsidRPr="00DF2A0F">
        <w:rPr>
          <w:b/>
        </w:rPr>
        <w:t xml:space="preserve">Meet </w:t>
      </w:r>
      <w:r w:rsidR="00894342" w:rsidRPr="00DF2A0F">
        <w:rPr>
          <w:b/>
        </w:rPr>
        <w:t>instrumenten</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405"/>
        <w:gridCol w:w="1417"/>
        <w:gridCol w:w="2694"/>
      </w:tblGrid>
      <w:tr w:rsidR="005142EA" w:rsidRPr="00DF2A0F" w:rsidTr="00514835">
        <w:tc>
          <w:tcPr>
            <w:tcW w:w="2410" w:type="dxa"/>
            <w:tcBorders>
              <w:bottom w:val="single" w:sz="4" w:space="0" w:color="auto"/>
            </w:tcBorders>
            <w:shd w:val="clear" w:color="auto" w:fill="auto"/>
          </w:tcPr>
          <w:p w:rsidR="005142EA" w:rsidRPr="00DF2A0F" w:rsidRDefault="005142EA" w:rsidP="00AD1C7D">
            <w:pPr>
              <w:spacing w:after="0"/>
              <w:rPr>
                <w:rFonts w:cs="Arial"/>
                <w:b/>
                <w:szCs w:val="18"/>
              </w:rPr>
            </w:pPr>
            <w:r w:rsidRPr="00DF2A0F">
              <w:rPr>
                <w:rFonts w:cs="Arial"/>
                <w:b/>
                <w:szCs w:val="18"/>
              </w:rPr>
              <w:t>Meetapparatuur</w:t>
            </w:r>
          </w:p>
          <w:p w:rsidR="005142EA" w:rsidRPr="00DF2A0F" w:rsidRDefault="005142EA" w:rsidP="00AD1C7D">
            <w:pPr>
              <w:spacing w:after="0"/>
              <w:rPr>
                <w:rFonts w:cs="Arial"/>
                <w:szCs w:val="18"/>
              </w:rPr>
            </w:pPr>
          </w:p>
        </w:tc>
        <w:tc>
          <w:tcPr>
            <w:tcW w:w="2405" w:type="dxa"/>
            <w:tcBorders>
              <w:bottom w:val="single" w:sz="4" w:space="0" w:color="auto"/>
            </w:tcBorders>
            <w:shd w:val="clear" w:color="auto" w:fill="auto"/>
          </w:tcPr>
          <w:p w:rsidR="005142EA" w:rsidRPr="00DF2A0F" w:rsidRDefault="005142EA" w:rsidP="00AD1C7D">
            <w:pPr>
              <w:spacing w:after="0"/>
              <w:rPr>
                <w:rFonts w:cs="Arial"/>
                <w:b/>
                <w:szCs w:val="18"/>
              </w:rPr>
            </w:pPr>
            <w:r w:rsidRPr="00DF2A0F">
              <w:rPr>
                <w:rFonts w:cs="Arial"/>
                <w:b/>
                <w:szCs w:val="18"/>
              </w:rPr>
              <w:t>Fabricaat</w:t>
            </w:r>
          </w:p>
        </w:tc>
        <w:tc>
          <w:tcPr>
            <w:tcW w:w="1417" w:type="dxa"/>
            <w:tcBorders>
              <w:bottom w:val="single" w:sz="4" w:space="0" w:color="auto"/>
            </w:tcBorders>
            <w:shd w:val="clear" w:color="auto" w:fill="auto"/>
          </w:tcPr>
          <w:p w:rsidR="005142EA" w:rsidRPr="00DF2A0F" w:rsidRDefault="005142EA" w:rsidP="00AD1C7D">
            <w:pPr>
              <w:spacing w:after="0"/>
              <w:rPr>
                <w:rFonts w:cs="Arial"/>
                <w:b/>
                <w:szCs w:val="18"/>
              </w:rPr>
            </w:pPr>
            <w:r w:rsidRPr="00DF2A0F">
              <w:rPr>
                <w:rFonts w:cs="Arial"/>
                <w:b/>
                <w:szCs w:val="18"/>
              </w:rPr>
              <w:t>Type</w:t>
            </w:r>
          </w:p>
        </w:tc>
        <w:tc>
          <w:tcPr>
            <w:tcW w:w="2694" w:type="dxa"/>
            <w:tcBorders>
              <w:bottom w:val="single" w:sz="4" w:space="0" w:color="auto"/>
            </w:tcBorders>
            <w:shd w:val="clear" w:color="auto" w:fill="auto"/>
          </w:tcPr>
          <w:p w:rsidR="005142EA" w:rsidRPr="00DF2A0F" w:rsidRDefault="005142EA" w:rsidP="00663CD8">
            <w:pPr>
              <w:spacing w:after="0"/>
              <w:ind w:left="52"/>
              <w:rPr>
                <w:rFonts w:cs="Arial"/>
                <w:szCs w:val="18"/>
              </w:rPr>
            </w:pPr>
            <w:r w:rsidRPr="00DF2A0F">
              <w:rPr>
                <w:rFonts w:cs="Arial"/>
                <w:b/>
                <w:szCs w:val="18"/>
              </w:rPr>
              <w:t>Datum laatste kalibratie</w:t>
            </w:r>
          </w:p>
        </w:tc>
      </w:tr>
      <w:tr w:rsidR="005142EA" w:rsidRPr="00DF2A0F" w:rsidTr="00514835">
        <w:tc>
          <w:tcPr>
            <w:tcW w:w="2410" w:type="dxa"/>
            <w:shd w:val="clear" w:color="auto" w:fill="auto"/>
          </w:tcPr>
          <w:p w:rsidR="005142EA" w:rsidRPr="00DF2A0F" w:rsidRDefault="00502F35" w:rsidP="00663CD8">
            <w:pPr>
              <w:spacing w:after="0"/>
              <w:rPr>
                <w:szCs w:val="18"/>
              </w:rPr>
            </w:pPr>
            <w:r w:rsidRPr="00DF2A0F">
              <w:rPr>
                <w:szCs w:val="18"/>
              </w:rPr>
              <w:t>Meetinstrument voor elektrische installaties</w:t>
            </w:r>
          </w:p>
        </w:tc>
        <w:tc>
          <w:tcPr>
            <w:tcW w:w="2405" w:type="dxa"/>
            <w:shd w:val="clear" w:color="auto" w:fill="auto"/>
          </w:tcPr>
          <w:p w:rsidR="005142EA" w:rsidRPr="00DF2A0F" w:rsidRDefault="005142EA" w:rsidP="00AD1C7D">
            <w:pPr>
              <w:spacing w:after="0"/>
              <w:rPr>
                <w:rFonts w:cs="Arial"/>
                <w:szCs w:val="18"/>
              </w:rPr>
            </w:pPr>
          </w:p>
        </w:tc>
        <w:tc>
          <w:tcPr>
            <w:tcW w:w="1417" w:type="dxa"/>
            <w:shd w:val="clear" w:color="auto" w:fill="auto"/>
          </w:tcPr>
          <w:p w:rsidR="005142EA" w:rsidRPr="00DF2A0F" w:rsidRDefault="005142EA" w:rsidP="00AD1C7D">
            <w:pPr>
              <w:spacing w:after="0"/>
              <w:rPr>
                <w:rFonts w:cs="Arial"/>
                <w:szCs w:val="18"/>
              </w:rPr>
            </w:pPr>
          </w:p>
        </w:tc>
        <w:tc>
          <w:tcPr>
            <w:tcW w:w="2694" w:type="dxa"/>
            <w:shd w:val="clear" w:color="auto" w:fill="auto"/>
          </w:tcPr>
          <w:p w:rsidR="005142EA" w:rsidRPr="00DF2A0F" w:rsidRDefault="005142EA" w:rsidP="00AD1C7D">
            <w:pPr>
              <w:spacing w:after="0"/>
              <w:rPr>
                <w:rFonts w:cs="Arial"/>
                <w:szCs w:val="18"/>
              </w:rPr>
            </w:pPr>
          </w:p>
        </w:tc>
      </w:tr>
      <w:tr w:rsidR="005142EA" w:rsidRPr="00DF2A0F" w:rsidTr="00514835">
        <w:tc>
          <w:tcPr>
            <w:tcW w:w="2410" w:type="dxa"/>
            <w:shd w:val="clear" w:color="auto" w:fill="auto"/>
          </w:tcPr>
          <w:p w:rsidR="005142EA" w:rsidRPr="00DF2A0F" w:rsidRDefault="00502F35" w:rsidP="00502F35">
            <w:pPr>
              <w:spacing w:after="0"/>
              <w:rPr>
                <w:rFonts w:cs="Arial"/>
                <w:szCs w:val="18"/>
              </w:rPr>
            </w:pPr>
            <w:r w:rsidRPr="00DF2A0F">
              <w:rPr>
                <w:szCs w:val="18"/>
              </w:rPr>
              <w:t xml:space="preserve">Camera voor </w:t>
            </w:r>
            <w:proofErr w:type="spellStart"/>
            <w:r w:rsidRPr="00DF2A0F">
              <w:rPr>
                <w:szCs w:val="18"/>
              </w:rPr>
              <w:t>thermografisch</w:t>
            </w:r>
            <w:proofErr w:type="spellEnd"/>
            <w:r w:rsidRPr="00DF2A0F">
              <w:rPr>
                <w:szCs w:val="18"/>
              </w:rPr>
              <w:t xml:space="preserve"> onderzoek</w:t>
            </w:r>
          </w:p>
        </w:tc>
        <w:tc>
          <w:tcPr>
            <w:tcW w:w="2405" w:type="dxa"/>
            <w:shd w:val="clear" w:color="auto" w:fill="auto"/>
          </w:tcPr>
          <w:p w:rsidR="005142EA" w:rsidRPr="00DF2A0F" w:rsidRDefault="005142EA" w:rsidP="00AD1C7D">
            <w:pPr>
              <w:spacing w:after="0"/>
              <w:rPr>
                <w:rFonts w:cs="Arial"/>
                <w:szCs w:val="18"/>
              </w:rPr>
            </w:pPr>
          </w:p>
        </w:tc>
        <w:tc>
          <w:tcPr>
            <w:tcW w:w="1417" w:type="dxa"/>
            <w:shd w:val="clear" w:color="auto" w:fill="auto"/>
          </w:tcPr>
          <w:p w:rsidR="005142EA" w:rsidRPr="00DF2A0F" w:rsidRDefault="005142EA" w:rsidP="00AD1C7D">
            <w:pPr>
              <w:spacing w:after="0"/>
              <w:rPr>
                <w:rFonts w:cs="Arial"/>
                <w:szCs w:val="18"/>
              </w:rPr>
            </w:pPr>
          </w:p>
        </w:tc>
        <w:tc>
          <w:tcPr>
            <w:tcW w:w="2694" w:type="dxa"/>
            <w:shd w:val="clear" w:color="auto" w:fill="auto"/>
          </w:tcPr>
          <w:p w:rsidR="005142EA" w:rsidRPr="00DF2A0F" w:rsidRDefault="005142EA" w:rsidP="00AD1C7D">
            <w:pPr>
              <w:spacing w:after="0"/>
              <w:rPr>
                <w:rFonts w:cs="Arial"/>
                <w:szCs w:val="18"/>
              </w:rPr>
            </w:pPr>
          </w:p>
        </w:tc>
      </w:tr>
    </w:tbl>
    <w:p w:rsidR="005142EA" w:rsidRPr="00DF2A0F" w:rsidRDefault="005142EA">
      <w:pPr>
        <w:rPr>
          <w:b/>
        </w:rPr>
      </w:pPr>
    </w:p>
    <w:p w:rsidR="00CC0963" w:rsidRPr="00DF2A0F" w:rsidRDefault="007E2014" w:rsidP="00514835">
      <w:pPr>
        <w:spacing w:after="0"/>
        <w:rPr>
          <w:b/>
        </w:rPr>
      </w:pPr>
      <w:r>
        <w:rPr>
          <w:b/>
        </w:rPr>
        <w:t>Toege</w:t>
      </w:r>
      <w:r w:rsidR="00CC0963" w:rsidRPr="00DF2A0F">
        <w:rPr>
          <w:b/>
        </w:rPr>
        <w:t>paste normen</w:t>
      </w:r>
    </w:p>
    <w:tbl>
      <w:tblPr>
        <w:tblStyle w:val="Tabelraster"/>
        <w:tblW w:w="0" w:type="auto"/>
        <w:tblLook w:val="04A0" w:firstRow="1" w:lastRow="0" w:firstColumn="1" w:lastColumn="0" w:noHBand="0" w:noVBand="1"/>
      </w:tblPr>
      <w:tblGrid>
        <w:gridCol w:w="3005"/>
        <w:gridCol w:w="3006"/>
        <w:gridCol w:w="3006"/>
      </w:tblGrid>
      <w:tr w:rsidR="00CC0963" w:rsidRPr="00DF2A0F" w:rsidTr="00CC0963">
        <w:tc>
          <w:tcPr>
            <w:tcW w:w="3005" w:type="dxa"/>
          </w:tcPr>
          <w:p w:rsidR="00CC0963" w:rsidRPr="00DF2A0F" w:rsidRDefault="00CC0963">
            <w:pPr>
              <w:rPr>
                <w:b/>
              </w:rPr>
            </w:pPr>
            <w:r w:rsidRPr="00DF2A0F">
              <w:rPr>
                <w:b/>
              </w:rPr>
              <w:t>Norm</w:t>
            </w:r>
          </w:p>
        </w:tc>
        <w:tc>
          <w:tcPr>
            <w:tcW w:w="3006" w:type="dxa"/>
          </w:tcPr>
          <w:p w:rsidR="00CC0963" w:rsidRPr="00DF2A0F" w:rsidRDefault="006B30DE">
            <w:pPr>
              <w:rPr>
                <w:b/>
              </w:rPr>
            </w:pPr>
            <w:r w:rsidRPr="00DF2A0F">
              <w:rPr>
                <w:b/>
              </w:rPr>
              <w:t>omschrijving</w:t>
            </w:r>
          </w:p>
        </w:tc>
        <w:tc>
          <w:tcPr>
            <w:tcW w:w="3006" w:type="dxa"/>
          </w:tcPr>
          <w:p w:rsidR="00CC0963" w:rsidRPr="00DF2A0F" w:rsidRDefault="006B30DE">
            <w:pPr>
              <w:rPr>
                <w:b/>
              </w:rPr>
            </w:pPr>
            <w:r w:rsidRPr="00DF2A0F">
              <w:rPr>
                <w:b/>
              </w:rPr>
              <w:t>druk</w:t>
            </w:r>
          </w:p>
        </w:tc>
      </w:tr>
      <w:tr w:rsidR="00CC0963" w:rsidRPr="00DF2A0F" w:rsidTr="00CC0963">
        <w:tc>
          <w:tcPr>
            <w:tcW w:w="3005" w:type="dxa"/>
          </w:tcPr>
          <w:p w:rsidR="00CC0963" w:rsidRPr="00DF2A0F" w:rsidRDefault="00CC0963">
            <w:r w:rsidRPr="00DF2A0F">
              <w:t>NEN 1010</w:t>
            </w:r>
          </w:p>
        </w:tc>
        <w:tc>
          <w:tcPr>
            <w:tcW w:w="3006" w:type="dxa"/>
          </w:tcPr>
          <w:p w:rsidR="00CC0963" w:rsidRPr="00DF2A0F" w:rsidRDefault="006B30DE" w:rsidP="006B30DE">
            <w:pPr>
              <w:pStyle w:val="Default"/>
              <w:rPr>
                <w:b/>
              </w:rPr>
            </w:pPr>
            <w:r w:rsidRPr="00DF2A0F">
              <w:rPr>
                <w:sz w:val="18"/>
                <w:szCs w:val="18"/>
              </w:rPr>
              <w:t xml:space="preserve">Veiligheidsbepalingen voor laagspanningsinstallaties </w:t>
            </w:r>
          </w:p>
        </w:tc>
        <w:tc>
          <w:tcPr>
            <w:tcW w:w="3006" w:type="dxa"/>
          </w:tcPr>
          <w:p w:rsidR="00CC0963" w:rsidRPr="00DF2A0F" w:rsidRDefault="00CC0963">
            <w:pPr>
              <w:rPr>
                <w:b/>
              </w:rPr>
            </w:pPr>
          </w:p>
        </w:tc>
      </w:tr>
      <w:tr w:rsidR="00CC0963" w:rsidRPr="00DF2A0F" w:rsidTr="00CC0963">
        <w:tc>
          <w:tcPr>
            <w:tcW w:w="3005" w:type="dxa"/>
          </w:tcPr>
          <w:p w:rsidR="00CC0963" w:rsidRPr="00DF2A0F" w:rsidRDefault="00CC0963">
            <w:r w:rsidRPr="00DF2A0F">
              <w:t>NEN 3140</w:t>
            </w:r>
            <w:r w:rsidR="00264CFD" w:rsidRPr="00DF2A0F">
              <w:t>+A3:2</w:t>
            </w:r>
            <w:r w:rsidR="009A0603">
              <w:t>0</w:t>
            </w:r>
            <w:r w:rsidR="00264CFD" w:rsidRPr="00DF2A0F">
              <w:t>19</w:t>
            </w:r>
          </w:p>
        </w:tc>
        <w:tc>
          <w:tcPr>
            <w:tcW w:w="3006" w:type="dxa"/>
          </w:tcPr>
          <w:p w:rsidR="00CC0963" w:rsidRPr="00DF2A0F" w:rsidRDefault="006B30DE" w:rsidP="006B30DE">
            <w:pPr>
              <w:pStyle w:val="Default"/>
              <w:rPr>
                <w:b/>
              </w:rPr>
            </w:pPr>
            <w:r w:rsidRPr="00DF2A0F">
              <w:rPr>
                <w:sz w:val="18"/>
                <w:szCs w:val="18"/>
              </w:rPr>
              <w:t>Bedrijfsvoering van elektrische installaties – Laagspanning</w:t>
            </w:r>
          </w:p>
        </w:tc>
        <w:tc>
          <w:tcPr>
            <w:tcW w:w="3006" w:type="dxa"/>
          </w:tcPr>
          <w:p w:rsidR="00CC0963" w:rsidRPr="00DF2A0F" w:rsidRDefault="00CC0963">
            <w:pPr>
              <w:rPr>
                <w:b/>
              </w:rPr>
            </w:pPr>
          </w:p>
        </w:tc>
      </w:tr>
      <w:tr w:rsidR="00B76EDC" w:rsidRPr="00DF2A0F" w:rsidTr="00CC0963">
        <w:tc>
          <w:tcPr>
            <w:tcW w:w="3005" w:type="dxa"/>
          </w:tcPr>
          <w:p w:rsidR="00B76EDC" w:rsidRPr="00DF2A0F" w:rsidRDefault="00B76EDC">
            <w:r w:rsidRPr="00DF2A0F">
              <w:t>NEN 3134</w:t>
            </w:r>
          </w:p>
        </w:tc>
        <w:tc>
          <w:tcPr>
            <w:tcW w:w="3006" w:type="dxa"/>
          </w:tcPr>
          <w:p w:rsidR="00B76EDC" w:rsidRPr="00DF2A0F" w:rsidRDefault="006B30DE" w:rsidP="006B30DE">
            <w:pPr>
              <w:pStyle w:val="Default"/>
              <w:rPr>
                <w:b/>
              </w:rPr>
            </w:pPr>
            <w:r w:rsidRPr="00DF2A0F">
              <w:rPr>
                <w:sz w:val="18"/>
                <w:szCs w:val="18"/>
              </w:rPr>
              <w:t>Veiligheidsbepalingen voor laagspanningsinstallaties in medisch gebruikte ruimten</w:t>
            </w:r>
          </w:p>
        </w:tc>
        <w:tc>
          <w:tcPr>
            <w:tcW w:w="3006" w:type="dxa"/>
          </w:tcPr>
          <w:p w:rsidR="00B76EDC" w:rsidRPr="00DF2A0F" w:rsidRDefault="00B76EDC">
            <w:pPr>
              <w:rPr>
                <w:b/>
              </w:rPr>
            </w:pPr>
          </w:p>
        </w:tc>
      </w:tr>
      <w:tr w:rsidR="00B76EDC" w:rsidRPr="00DF2A0F" w:rsidTr="00CC0963">
        <w:tc>
          <w:tcPr>
            <w:tcW w:w="3005" w:type="dxa"/>
          </w:tcPr>
          <w:p w:rsidR="00B76EDC" w:rsidRPr="00DF2A0F" w:rsidRDefault="009A0603">
            <w:r>
              <w:t>NPR</w:t>
            </w:r>
            <w:r w:rsidR="00B76EDC" w:rsidRPr="00DF2A0F">
              <w:t xml:space="preserve"> 5310</w:t>
            </w:r>
          </w:p>
        </w:tc>
        <w:tc>
          <w:tcPr>
            <w:tcW w:w="3006" w:type="dxa"/>
          </w:tcPr>
          <w:p w:rsidR="00B76EDC" w:rsidRPr="00DF2A0F" w:rsidRDefault="006B30DE" w:rsidP="006B30DE">
            <w:pPr>
              <w:pStyle w:val="Default"/>
              <w:rPr>
                <w:b/>
              </w:rPr>
            </w:pPr>
            <w:r w:rsidRPr="00DF2A0F">
              <w:rPr>
                <w:sz w:val="18"/>
                <w:szCs w:val="18"/>
              </w:rPr>
              <w:t xml:space="preserve">Nederlandse Praktijkrichtlijn bij NEN 1010 </w:t>
            </w:r>
          </w:p>
        </w:tc>
        <w:tc>
          <w:tcPr>
            <w:tcW w:w="3006" w:type="dxa"/>
          </w:tcPr>
          <w:p w:rsidR="00B76EDC" w:rsidRPr="00DF2A0F" w:rsidRDefault="00B76EDC">
            <w:pPr>
              <w:rPr>
                <w:b/>
              </w:rPr>
            </w:pPr>
          </w:p>
        </w:tc>
      </w:tr>
      <w:tr w:rsidR="00B76EDC" w:rsidRPr="00DF2A0F" w:rsidTr="00CC0963">
        <w:tc>
          <w:tcPr>
            <w:tcW w:w="3005" w:type="dxa"/>
          </w:tcPr>
          <w:p w:rsidR="00B76EDC" w:rsidRPr="00DF2A0F" w:rsidRDefault="009A0603">
            <w:r>
              <w:t>NPR</w:t>
            </w:r>
            <w:r w:rsidR="00B76EDC" w:rsidRPr="00DF2A0F">
              <w:t xml:space="preserve"> 8040</w:t>
            </w:r>
            <w:r w:rsidR="006B30DE" w:rsidRPr="00DF2A0F">
              <w:t>-1:2013</w:t>
            </w:r>
          </w:p>
        </w:tc>
        <w:tc>
          <w:tcPr>
            <w:tcW w:w="3006" w:type="dxa"/>
          </w:tcPr>
          <w:p w:rsidR="006B30DE" w:rsidRPr="00DF2A0F" w:rsidRDefault="006B30DE" w:rsidP="006B30DE">
            <w:pPr>
              <w:pStyle w:val="Default"/>
              <w:rPr>
                <w:sz w:val="18"/>
                <w:szCs w:val="18"/>
              </w:rPr>
            </w:pPr>
            <w:r w:rsidRPr="00DF2A0F">
              <w:rPr>
                <w:sz w:val="18"/>
                <w:szCs w:val="18"/>
              </w:rPr>
              <w:t xml:space="preserve">Inspectiemethoden voor elektrische installaties – </w:t>
            </w:r>
          </w:p>
          <w:p w:rsidR="00B76EDC" w:rsidRPr="00DF2A0F" w:rsidRDefault="006B30DE" w:rsidP="006B30DE">
            <w:pPr>
              <w:rPr>
                <w:b/>
              </w:rPr>
            </w:pPr>
            <w:r w:rsidRPr="00DF2A0F">
              <w:rPr>
                <w:szCs w:val="18"/>
              </w:rPr>
              <w:t>Deel 1: Thermografie Beoordelen van de gemeten temperatuur</w:t>
            </w:r>
          </w:p>
        </w:tc>
        <w:tc>
          <w:tcPr>
            <w:tcW w:w="3006" w:type="dxa"/>
          </w:tcPr>
          <w:p w:rsidR="00B76EDC" w:rsidRPr="00DF2A0F" w:rsidRDefault="00B76EDC">
            <w:pPr>
              <w:rPr>
                <w:b/>
              </w:rPr>
            </w:pPr>
          </w:p>
        </w:tc>
      </w:tr>
      <w:tr w:rsidR="00894342" w:rsidRPr="00DF2A0F" w:rsidTr="00CC0963">
        <w:tc>
          <w:tcPr>
            <w:tcW w:w="3005" w:type="dxa"/>
          </w:tcPr>
          <w:p w:rsidR="00894342" w:rsidRPr="00DF2A0F" w:rsidRDefault="00894342" w:rsidP="00894342">
            <w:pPr>
              <w:pStyle w:val="Tekstopmerking"/>
            </w:pPr>
            <w:r w:rsidRPr="00DF2A0F">
              <w:t>NTA 8220</w:t>
            </w:r>
          </w:p>
        </w:tc>
        <w:tc>
          <w:tcPr>
            <w:tcW w:w="3006" w:type="dxa"/>
          </w:tcPr>
          <w:p w:rsidR="00894342" w:rsidRPr="00DF2A0F" w:rsidRDefault="00894342" w:rsidP="006B30DE">
            <w:pPr>
              <w:pStyle w:val="Default"/>
              <w:rPr>
                <w:sz w:val="18"/>
                <w:szCs w:val="18"/>
              </w:rPr>
            </w:pPr>
            <w:r w:rsidRPr="00DF2A0F">
              <w:rPr>
                <w:sz w:val="18"/>
                <w:szCs w:val="18"/>
              </w:rPr>
              <w:t>Methode voor het beoordelen van elektrisch materieel op brandrisico</w:t>
            </w:r>
          </w:p>
        </w:tc>
        <w:tc>
          <w:tcPr>
            <w:tcW w:w="3006" w:type="dxa"/>
          </w:tcPr>
          <w:p w:rsidR="00894342" w:rsidRPr="00DF2A0F" w:rsidRDefault="00894342">
            <w:pPr>
              <w:rPr>
                <w:b/>
              </w:rPr>
            </w:pPr>
          </w:p>
        </w:tc>
      </w:tr>
      <w:tr w:rsidR="00CC0963" w:rsidRPr="00DF2A0F" w:rsidTr="00CC0963">
        <w:tc>
          <w:tcPr>
            <w:tcW w:w="3005" w:type="dxa"/>
          </w:tcPr>
          <w:p w:rsidR="00CC0963" w:rsidRPr="00DF2A0F" w:rsidRDefault="00CC0963">
            <w:r w:rsidRPr="00DF2A0F">
              <w:t>overige</w:t>
            </w:r>
          </w:p>
        </w:tc>
        <w:tc>
          <w:tcPr>
            <w:tcW w:w="3006" w:type="dxa"/>
          </w:tcPr>
          <w:p w:rsidR="00CC0963" w:rsidRPr="00DF2A0F" w:rsidRDefault="00CC0963">
            <w:pPr>
              <w:rPr>
                <w:b/>
              </w:rPr>
            </w:pPr>
          </w:p>
        </w:tc>
        <w:tc>
          <w:tcPr>
            <w:tcW w:w="3006" w:type="dxa"/>
          </w:tcPr>
          <w:p w:rsidR="00CC0963" w:rsidRPr="00DF2A0F" w:rsidRDefault="00CC0963">
            <w:pPr>
              <w:rPr>
                <w:b/>
              </w:rPr>
            </w:pPr>
          </w:p>
        </w:tc>
      </w:tr>
    </w:tbl>
    <w:p w:rsidR="00CC0963" w:rsidRPr="00DF2A0F" w:rsidRDefault="00CC0963">
      <w:pPr>
        <w:rPr>
          <w:b/>
        </w:rPr>
      </w:pPr>
    </w:p>
    <w:p w:rsidR="0003717E" w:rsidRDefault="0003717E" w:rsidP="00514835">
      <w:pPr>
        <w:spacing w:after="0"/>
      </w:pPr>
      <w:r w:rsidRPr="00DF2A0F">
        <w:rPr>
          <w:b/>
        </w:rPr>
        <w:t xml:space="preserve">De volgende </w:t>
      </w:r>
      <w:r w:rsidR="000B6E04" w:rsidRPr="00DF2A0F">
        <w:rPr>
          <w:b/>
        </w:rPr>
        <w:t xml:space="preserve">bijzondere elektrische installaties </w:t>
      </w:r>
      <w:r w:rsidRPr="00DF2A0F">
        <w:rPr>
          <w:b/>
        </w:rPr>
        <w:t>zijn geconstateerd</w:t>
      </w:r>
      <w:r w:rsidRPr="00DF2A0F">
        <w:t>:</w:t>
      </w:r>
    </w:p>
    <w:p w:rsidR="00816346" w:rsidRPr="00DF2A0F" w:rsidRDefault="00816346" w:rsidP="00514835">
      <w:pPr>
        <w:spacing w:after="0"/>
        <w:rPr>
          <w:b/>
        </w:rPr>
      </w:pPr>
      <w:r w:rsidRPr="00B87ECC">
        <w:t>Indien ‘nee’ de betreffende paragr</w:t>
      </w:r>
      <w:r>
        <w:t>afen verwijderen uit hoofdstuk 6</w:t>
      </w:r>
      <w:r w:rsidRPr="00B87ECC">
        <w:t>.</w:t>
      </w:r>
    </w:p>
    <w:tbl>
      <w:tblPr>
        <w:tblStyle w:val="Tabelraster"/>
        <w:tblW w:w="0" w:type="auto"/>
        <w:tblLayout w:type="fixed"/>
        <w:tblLook w:val="04A0" w:firstRow="1" w:lastRow="0" w:firstColumn="1" w:lastColumn="0" w:noHBand="0" w:noVBand="1"/>
      </w:tblPr>
      <w:tblGrid>
        <w:gridCol w:w="5670"/>
        <w:gridCol w:w="1134"/>
      </w:tblGrid>
      <w:tr w:rsidR="00816346" w:rsidRPr="00DF2A0F" w:rsidTr="00C7785B">
        <w:tc>
          <w:tcPr>
            <w:tcW w:w="5670" w:type="dxa"/>
          </w:tcPr>
          <w:p w:rsidR="00816346" w:rsidRPr="00514835" w:rsidRDefault="00816346" w:rsidP="000B6E04">
            <w:pPr>
              <w:rPr>
                <w:b/>
              </w:rPr>
            </w:pPr>
            <w:r w:rsidRPr="00514835">
              <w:rPr>
                <w:b/>
              </w:rPr>
              <w:t>Bijzondere elektrische installatie</w:t>
            </w:r>
          </w:p>
        </w:tc>
        <w:tc>
          <w:tcPr>
            <w:tcW w:w="1134" w:type="dxa"/>
          </w:tcPr>
          <w:p w:rsidR="00816346" w:rsidRPr="00514835" w:rsidRDefault="00816346" w:rsidP="00514835">
            <w:pPr>
              <w:jc w:val="center"/>
              <w:rPr>
                <w:b/>
              </w:rPr>
            </w:pPr>
            <w:r w:rsidRPr="00514835">
              <w:rPr>
                <w:b/>
              </w:rPr>
              <w:t>Ja</w:t>
            </w:r>
            <w:r>
              <w:rPr>
                <w:b/>
              </w:rPr>
              <w:t>/nee</w:t>
            </w:r>
          </w:p>
        </w:tc>
      </w:tr>
      <w:tr w:rsidR="00816346" w:rsidRPr="00DF2A0F" w:rsidTr="00C7785B">
        <w:tc>
          <w:tcPr>
            <w:tcW w:w="5670" w:type="dxa"/>
          </w:tcPr>
          <w:p w:rsidR="00816346" w:rsidRPr="00DF2A0F" w:rsidRDefault="00816346" w:rsidP="000B6E04">
            <w:r w:rsidRPr="00DF2A0F">
              <w:t>Buitenaansluitingen</w:t>
            </w:r>
          </w:p>
        </w:tc>
        <w:tc>
          <w:tcPr>
            <w:tcW w:w="1134" w:type="dxa"/>
          </w:tcPr>
          <w:p w:rsidR="00816346" w:rsidRPr="00DF2A0F" w:rsidRDefault="00816346" w:rsidP="00514835">
            <w:pPr>
              <w:jc w:val="center"/>
            </w:pPr>
          </w:p>
        </w:tc>
      </w:tr>
      <w:tr w:rsidR="00816346" w:rsidRPr="00DF2A0F" w:rsidTr="00C7785B">
        <w:tc>
          <w:tcPr>
            <w:tcW w:w="5670" w:type="dxa"/>
          </w:tcPr>
          <w:p w:rsidR="00816346" w:rsidRPr="00DF2A0F" w:rsidRDefault="00816346" w:rsidP="00476E49">
            <w:r>
              <w:t>Munitiemagazijnen / M</w:t>
            </w:r>
            <w:r w:rsidRPr="00917461">
              <w:t>unitiewerkplaatsen</w:t>
            </w:r>
            <w:r>
              <w:t xml:space="preserve"> </w:t>
            </w:r>
            <w:proofErr w:type="spellStart"/>
            <w:r>
              <w:t>M</w:t>
            </w:r>
            <w:r w:rsidRPr="00917461">
              <w:t>unitieonderhoudsgebouwen</w:t>
            </w:r>
            <w:proofErr w:type="spellEnd"/>
          </w:p>
        </w:tc>
        <w:tc>
          <w:tcPr>
            <w:tcW w:w="1134" w:type="dxa"/>
          </w:tcPr>
          <w:p w:rsidR="00816346" w:rsidRPr="00DF2A0F" w:rsidRDefault="00816346" w:rsidP="00514835">
            <w:pPr>
              <w:jc w:val="center"/>
            </w:pPr>
          </w:p>
        </w:tc>
      </w:tr>
      <w:tr w:rsidR="00816346" w:rsidRPr="00DF2A0F" w:rsidTr="00C7785B">
        <w:tc>
          <w:tcPr>
            <w:tcW w:w="5670" w:type="dxa"/>
          </w:tcPr>
          <w:p w:rsidR="00816346" w:rsidRPr="00DF2A0F" w:rsidRDefault="00816346" w:rsidP="000B6E04">
            <w:r w:rsidRPr="00DF2A0F">
              <w:t>Elektrische installaties in gebouwen met explosieveilige ruimten</w:t>
            </w:r>
          </w:p>
        </w:tc>
        <w:tc>
          <w:tcPr>
            <w:tcW w:w="1134" w:type="dxa"/>
          </w:tcPr>
          <w:p w:rsidR="00816346" w:rsidRPr="00DF2A0F" w:rsidRDefault="00816346" w:rsidP="00514835">
            <w:pPr>
              <w:jc w:val="center"/>
            </w:pPr>
          </w:p>
        </w:tc>
      </w:tr>
      <w:tr w:rsidR="00816346" w:rsidRPr="00DF2A0F" w:rsidTr="00C7785B">
        <w:tc>
          <w:tcPr>
            <w:tcW w:w="5670" w:type="dxa"/>
          </w:tcPr>
          <w:p w:rsidR="00816346" w:rsidRPr="00DF2A0F" w:rsidRDefault="00816346" w:rsidP="000B6E04">
            <w:r w:rsidRPr="00DF2A0F">
              <w:t>Elektrische installaties in gebouwen met medisch gebruikte ruimten</w:t>
            </w:r>
          </w:p>
        </w:tc>
        <w:tc>
          <w:tcPr>
            <w:tcW w:w="1134" w:type="dxa"/>
          </w:tcPr>
          <w:p w:rsidR="00816346" w:rsidRPr="00DF2A0F" w:rsidRDefault="00816346" w:rsidP="00514835">
            <w:pPr>
              <w:jc w:val="center"/>
            </w:pPr>
          </w:p>
        </w:tc>
      </w:tr>
    </w:tbl>
    <w:p w:rsidR="00332A84" w:rsidRDefault="00B670DA">
      <w:pPr>
        <w:rPr>
          <w:b/>
        </w:rPr>
      </w:pPr>
      <w:r w:rsidRPr="00DF2A0F">
        <w:rPr>
          <w:b/>
        </w:rPr>
        <w:br w:type="page"/>
      </w:r>
    </w:p>
    <w:p w:rsidR="00A90E77" w:rsidRPr="00DF2A0F" w:rsidRDefault="00C87E4F" w:rsidP="00332A84">
      <w:pPr>
        <w:pStyle w:val="Kop1"/>
      </w:pPr>
      <w:bookmarkStart w:id="4" w:name="_Toc81485114"/>
      <w:r w:rsidRPr="00DF2A0F">
        <w:lastRenderedPageBreak/>
        <w:t>Visuele inspectie</w:t>
      </w:r>
      <w:r w:rsidR="00B84B50">
        <w:t>s</w:t>
      </w:r>
      <w:bookmarkEnd w:id="4"/>
    </w:p>
    <w:p w:rsidR="00723D70" w:rsidRDefault="00C87E4F" w:rsidP="00C87E4F">
      <w:pPr>
        <w:pStyle w:val="Kop2"/>
      </w:pPr>
      <w:bookmarkStart w:id="5" w:name="_Toc81485115"/>
      <w:r w:rsidRPr="00DF2A0F">
        <w:t>Visuele inspectie</w:t>
      </w:r>
      <w:r w:rsidR="00B84B50">
        <w:t>s</w:t>
      </w:r>
      <w:bookmarkEnd w:id="5"/>
    </w:p>
    <w:p w:rsidR="007E2014" w:rsidRPr="001B78BC" w:rsidRDefault="007E2014" w:rsidP="001B78BC">
      <w:pPr>
        <w:spacing w:after="0"/>
        <w:rPr>
          <w:lang w:eastAsia="nl-NL"/>
        </w:rPr>
      </w:pPr>
      <w:r w:rsidRPr="001B78BC">
        <w:t>Bij de visuele inspectie</w:t>
      </w:r>
      <w:r w:rsidR="0025453C">
        <w:t>s</w:t>
      </w:r>
      <w:r w:rsidRPr="001B78BC">
        <w:t xml:space="preserve"> van een elektrische installatie wordt nagegaan of:</w:t>
      </w:r>
    </w:p>
    <w:tbl>
      <w:tblPr>
        <w:tblStyle w:val="Tabelraster"/>
        <w:tblW w:w="9059" w:type="dxa"/>
        <w:tblLayout w:type="fixed"/>
        <w:tblLook w:val="04A0" w:firstRow="1" w:lastRow="0" w:firstColumn="1" w:lastColumn="0" w:noHBand="0" w:noVBand="1"/>
      </w:tblPr>
      <w:tblGrid>
        <w:gridCol w:w="550"/>
        <w:gridCol w:w="5399"/>
        <w:gridCol w:w="992"/>
        <w:gridCol w:w="2118"/>
      </w:tblGrid>
      <w:tr w:rsidR="00723D70" w:rsidRPr="00DF2A0F" w:rsidTr="001D6B0D">
        <w:trPr>
          <w:cantSplit/>
          <w:tblHeader/>
        </w:trPr>
        <w:tc>
          <w:tcPr>
            <w:tcW w:w="550" w:type="dxa"/>
          </w:tcPr>
          <w:p w:rsidR="00723D70" w:rsidRPr="00DF2A0F" w:rsidRDefault="00CE157C" w:rsidP="00AD1C7D">
            <w:pPr>
              <w:autoSpaceDE w:val="0"/>
              <w:autoSpaceDN w:val="0"/>
              <w:adjustRightInd w:val="0"/>
              <w:rPr>
                <w:b/>
                <w:szCs w:val="18"/>
              </w:rPr>
            </w:pPr>
            <w:r w:rsidRPr="00DF2A0F">
              <w:rPr>
                <w:b/>
                <w:szCs w:val="18"/>
              </w:rPr>
              <w:t>Nr.</w:t>
            </w:r>
          </w:p>
        </w:tc>
        <w:tc>
          <w:tcPr>
            <w:tcW w:w="5399" w:type="dxa"/>
          </w:tcPr>
          <w:p w:rsidR="00723D70" w:rsidRPr="00DF2A0F" w:rsidRDefault="00CE157C" w:rsidP="00AD1C7D">
            <w:pPr>
              <w:autoSpaceDE w:val="0"/>
              <w:autoSpaceDN w:val="0"/>
              <w:adjustRightInd w:val="0"/>
              <w:rPr>
                <w:rFonts w:cs="ArialMT"/>
                <w:b/>
                <w:szCs w:val="18"/>
              </w:rPr>
            </w:pPr>
            <w:r w:rsidRPr="00DF2A0F">
              <w:rPr>
                <w:rFonts w:cs="ArialMT"/>
                <w:b/>
                <w:szCs w:val="18"/>
              </w:rPr>
              <w:t>Controle punt</w:t>
            </w:r>
          </w:p>
        </w:tc>
        <w:tc>
          <w:tcPr>
            <w:tcW w:w="992" w:type="dxa"/>
          </w:tcPr>
          <w:p w:rsidR="00723D70" w:rsidRPr="00DF2A0F" w:rsidRDefault="00CE157C" w:rsidP="009A0603">
            <w:pPr>
              <w:autoSpaceDE w:val="0"/>
              <w:autoSpaceDN w:val="0"/>
              <w:adjustRightInd w:val="0"/>
              <w:jc w:val="center"/>
              <w:rPr>
                <w:b/>
                <w:szCs w:val="18"/>
              </w:rPr>
            </w:pPr>
            <w:r w:rsidRPr="00DF2A0F">
              <w:rPr>
                <w:b/>
                <w:szCs w:val="18"/>
              </w:rPr>
              <w:t>Ja/nee</w:t>
            </w:r>
            <w:r w:rsidR="009A0603">
              <w:rPr>
                <w:b/>
                <w:szCs w:val="18"/>
              </w:rPr>
              <w:t>/</w:t>
            </w:r>
            <w:proofErr w:type="spellStart"/>
            <w:r w:rsidR="009A0603">
              <w:rPr>
                <w:b/>
                <w:szCs w:val="18"/>
              </w:rPr>
              <w:t>nvt</w:t>
            </w:r>
            <w:proofErr w:type="spellEnd"/>
          </w:p>
        </w:tc>
        <w:tc>
          <w:tcPr>
            <w:tcW w:w="2118" w:type="dxa"/>
          </w:tcPr>
          <w:p w:rsidR="00723D70" w:rsidRPr="00DF2A0F" w:rsidRDefault="00CE157C" w:rsidP="00AD1C7D">
            <w:pPr>
              <w:autoSpaceDE w:val="0"/>
              <w:autoSpaceDN w:val="0"/>
              <w:adjustRightInd w:val="0"/>
              <w:rPr>
                <w:b/>
                <w:szCs w:val="18"/>
              </w:rPr>
            </w:pPr>
            <w:r w:rsidRPr="00DF2A0F">
              <w:rPr>
                <w:b/>
                <w:szCs w:val="18"/>
              </w:rPr>
              <w:t>Opmerking</w:t>
            </w: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szCs w:val="18"/>
              </w:rPr>
            </w:pPr>
            <w:r w:rsidRPr="005E75D9">
              <w:rPr>
                <w:rFonts w:cs="Cambria"/>
                <w:szCs w:val="18"/>
              </w:rPr>
              <w:t>de noodzakelijke tekeningen aanwezig zijn en de juiste informatie vermeld is</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816346" w:rsidRPr="00DF2A0F" w:rsidTr="001D6B0D">
        <w:trPr>
          <w:cantSplit/>
        </w:trPr>
        <w:tc>
          <w:tcPr>
            <w:tcW w:w="550" w:type="dxa"/>
          </w:tcPr>
          <w:p w:rsidR="00816346" w:rsidRPr="009C1C12" w:rsidRDefault="00816346" w:rsidP="009C1C12">
            <w:pPr>
              <w:pStyle w:val="Lijstalinea"/>
              <w:numPr>
                <w:ilvl w:val="0"/>
                <w:numId w:val="8"/>
              </w:numPr>
              <w:autoSpaceDE w:val="0"/>
              <w:autoSpaceDN w:val="0"/>
              <w:adjustRightInd w:val="0"/>
              <w:ind w:left="357" w:hanging="357"/>
              <w:rPr>
                <w:szCs w:val="18"/>
              </w:rPr>
            </w:pPr>
          </w:p>
        </w:tc>
        <w:tc>
          <w:tcPr>
            <w:tcW w:w="5399" w:type="dxa"/>
          </w:tcPr>
          <w:p w:rsidR="00816346" w:rsidRPr="005E75D9" w:rsidRDefault="00816346" w:rsidP="004F6A00">
            <w:pPr>
              <w:autoSpaceDE w:val="0"/>
              <w:autoSpaceDN w:val="0"/>
              <w:adjustRightInd w:val="0"/>
              <w:rPr>
                <w:rFonts w:cs="Cambria"/>
                <w:szCs w:val="18"/>
              </w:rPr>
            </w:pPr>
            <w:r w:rsidRPr="005E75D9">
              <w:rPr>
                <w:rFonts w:cs="Cambria"/>
                <w:szCs w:val="18"/>
              </w:rPr>
              <w:t>de verschillende (installatie)delen eenduidig herkenbaar zijn</w:t>
            </w:r>
          </w:p>
        </w:tc>
        <w:tc>
          <w:tcPr>
            <w:tcW w:w="992" w:type="dxa"/>
          </w:tcPr>
          <w:p w:rsidR="00816346" w:rsidRPr="004C72F5" w:rsidRDefault="00816346" w:rsidP="004F6A00">
            <w:r>
              <w:t>ja</w:t>
            </w:r>
          </w:p>
        </w:tc>
        <w:tc>
          <w:tcPr>
            <w:tcW w:w="2118" w:type="dxa"/>
          </w:tcPr>
          <w:p w:rsidR="00816346" w:rsidRPr="005E75D9" w:rsidRDefault="00816346"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de eventueel aanwezige beschadigingen geen gevaar veroorzaken</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 xml:space="preserve">er geen zichtbare </w:t>
            </w:r>
            <w:r>
              <w:rPr>
                <w:rFonts w:cs="Cambria"/>
                <w:szCs w:val="18"/>
              </w:rPr>
              <w:t>tekenen van oververhitting zijn</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de gangpaden bestemd voor bediening en onderhoud en de vluchtwegen voldoende ruim en goed</w:t>
            </w:r>
            <w:r>
              <w:rPr>
                <w:rFonts w:cs="Cambria"/>
                <w:szCs w:val="18"/>
              </w:rPr>
              <w:t xml:space="preserve"> </w:t>
            </w:r>
            <w:r w:rsidRPr="005E75D9">
              <w:rPr>
                <w:rFonts w:cs="Cambria"/>
                <w:szCs w:val="18"/>
              </w:rPr>
              <w:t>toegankelijk zijn</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de verbindingen van de zichtbare beschermings</w:t>
            </w:r>
            <w:r>
              <w:rPr>
                <w:rFonts w:cs="Cambria"/>
                <w:szCs w:val="18"/>
              </w:rPr>
              <w:t>-</w:t>
            </w:r>
            <w:r w:rsidRPr="005E75D9">
              <w:rPr>
                <w:rFonts w:cs="Cambria"/>
                <w:szCs w:val="18"/>
              </w:rPr>
              <w:t>leidingen, inclusief vereffeningsleidingen, in orde</w:t>
            </w:r>
            <w:r>
              <w:rPr>
                <w:rFonts w:cs="Cambria"/>
                <w:szCs w:val="18"/>
              </w:rPr>
              <w:t xml:space="preserve"> </w:t>
            </w:r>
            <w:r w:rsidRPr="005E75D9">
              <w:rPr>
                <w:rFonts w:cs="Cambria"/>
                <w:szCs w:val="18"/>
              </w:rPr>
              <w:t>zijn</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de juiste beveiligingstoestellen aanwezig zijn en juist zijn ingesteld</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de veiligheidsketens in orde zijn</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de aanwezige spanningsindicatoren en voltmeters functioneren</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15264E" w:rsidRPr="00DF2A0F" w:rsidTr="001D6B0D">
        <w:trPr>
          <w:cantSplit/>
        </w:trPr>
        <w:tc>
          <w:tcPr>
            <w:tcW w:w="550" w:type="dxa"/>
          </w:tcPr>
          <w:p w:rsidR="0015264E" w:rsidRPr="009C1C12" w:rsidRDefault="0015264E" w:rsidP="009C1C12">
            <w:pPr>
              <w:pStyle w:val="Lijstalinea"/>
              <w:numPr>
                <w:ilvl w:val="0"/>
                <w:numId w:val="8"/>
              </w:numPr>
              <w:autoSpaceDE w:val="0"/>
              <w:autoSpaceDN w:val="0"/>
              <w:adjustRightInd w:val="0"/>
              <w:ind w:left="357" w:hanging="357"/>
              <w:rPr>
                <w:szCs w:val="18"/>
              </w:rPr>
            </w:pPr>
          </w:p>
        </w:tc>
        <w:tc>
          <w:tcPr>
            <w:tcW w:w="5399" w:type="dxa"/>
          </w:tcPr>
          <w:p w:rsidR="0015264E" w:rsidRPr="005E75D9" w:rsidRDefault="0015264E" w:rsidP="004F6A00">
            <w:pPr>
              <w:autoSpaceDE w:val="0"/>
              <w:autoSpaceDN w:val="0"/>
              <w:adjustRightInd w:val="0"/>
              <w:rPr>
                <w:rFonts w:cs="Cambria"/>
                <w:szCs w:val="18"/>
              </w:rPr>
            </w:pPr>
            <w:r w:rsidRPr="005E75D9">
              <w:rPr>
                <w:rFonts w:cs="Cambria"/>
                <w:szCs w:val="18"/>
              </w:rPr>
              <w:t>de elektrische installatie past bij de huidige gebruikseisen</w:t>
            </w:r>
          </w:p>
        </w:tc>
        <w:tc>
          <w:tcPr>
            <w:tcW w:w="992" w:type="dxa"/>
          </w:tcPr>
          <w:p w:rsidR="0015264E" w:rsidRPr="004C72F5" w:rsidRDefault="0015264E" w:rsidP="004F6A00"/>
        </w:tc>
        <w:tc>
          <w:tcPr>
            <w:tcW w:w="2118" w:type="dxa"/>
          </w:tcPr>
          <w:p w:rsidR="0015264E" w:rsidRPr="005E75D9" w:rsidRDefault="0015264E" w:rsidP="004F6A00">
            <w:pPr>
              <w:autoSpaceDE w:val="0"/>
              <w:autoSpaceDN w:val="0"/>
              <w:adjustRightInd w:val="0"/>
              <w:rPr>
                <w:szCs w:val="18"/>
              </w:rPr>
            </w:pPr>
          </w:p>
        </w:tc>
      </w:tr>
      <w:tr w:rsidR="004F6A00" w:rsidRPr="00DF2A0F" w:rsidTr="001D6B0D">
        <w:trPr>
          <w:cantSplit/>
        </w:trPr>
        <w:tc>
          <w:tcPr>
            <w:tcW w:w="550" w:type="dxa"/>
          </w:tcPr>
          <w:p w:rsidR="004F6A00" w:rsidRPr="00DF2A0F" w:rsidRDefault="004F6A00" w:rsidP="009C1C12">
            <w:pPr>
              <w:pStyle w:val="Lijstalinea"/>
              <w:numPr>
                <w:ilvl w:val="0"/>
                <w:numId w:val="8"/>
              </w:numPr>
              <w:autoSpaceDE w:val="0"/>
              <w:autoSpaceDN w:val="0"/>
              <w:adjustRightInd w:val="0"/>
              <w:ind w:left="357" w:hanging="357"/>
            </w:pPr>
          </w:p>
        </w:tc>
        <w:tc>
          <w:tcPr>
            <w:tcW w:w="5399" w:type="dxa"/>
          </w:tcPr>
          <w:p w:rsidR="004F6A00" w:rsidRPr="00E41352" w:rsidRDefault="004F6A00" w:rsidP="004F6A00">
            <w:pPr>
              <w:autoSpaceDE w:val="0"/>
              <w:autoSpaceDN w:val="0"/>
              <w:adjustRightInd w:val="0"/>
              <w:rPr>
                <w:szCs w:val="18"/>
              </w:rPr>
            </w:pPr>
            <w:r>
              <w:rPr>
                <w:rFonts w:cs="ArialMT"/>
                <w:szCs w:val="18"/>
              </w:rPr>
              <w:t xml:space="preserve">de overspanningsbeveiliging </w:t>
            </w:r>
            <w:r w:rsidRPr="00E41352">
              <w:rPr>
                <w:rFonts w:cs="ArialMT"/>
                <w:szCs w:val="18"/>
              </w:rPr>
              <w:t>niet</w:t>
            </w:r>
            <w:r>
              <w:rPr>
                <w:rFonts w:cs="ArialMT"/>
                <w:szCs w:val="18"/>
              </w:rPr>
              <w:t xml:space="preserve"> is</w:t>
            </w:r>
            <w:r w:rsidRPr="00E41352">
              <w:rPr>
                <w:rFonts w:cs="ArialMT"/>
                <w:szCs w:val="18"/>
              </w:rPr>
              <w:t xml:space="preserve"> aangesproken</w:t>
            </w:r>
          </w:p>
        </w:tc>
        <w:tc>
          <w:tcPr>
            <w:tcW w:w="992" w:type="dxa"/>
          </w:tcPr>
          <w:p w:rsidR="004F6A00" w:rsidRDefault="004F6A00" w:rsidP="004F6A00">
            <w:r w:rsidRPr="004C72F5">
              <w:t>ja</w:t>
            </w:r>
          </w:p>
        </w:tc>
        <w:tc>
          <w:tcPr>
            <w:tcW w:w="2118" w:type="dxa"/>
          </w:tcPr>
          <w:p w:rsidR="004F6A00" w:rsidRPr="00DF2A0F" w:rsidRDefault="004F6A00" w:rsidP="004F6A00">
            <w:pPr>
              <w:autoSpaceDE w:val="0"/>
              <w:autoSpaceDN w:val="0"/>
              <w:adjustRightInd w:val="0"/>
            </w:pPr>
          </w:p>
        </w:tc>
      </w:tr>
      <w:tr w:rsidR="00ED0E1B" w:rsidRPr="00DF2A0F" w:rsidTr="001D6B0D">
        <w:trPr>
          <w:cantSplit/>
        </w:trPr>
        <w:tc>
          <w:tcPr>
            <w:tcW w:w="550" w:type="dxa"/>
          </w:tcPr>
          <w:p w:rsidR="00ED0E1B" w:rsidRDefault="00ED0E1B" w:rsidP="009C1C12">
            <w:pPr>
              <w:pStyle w:val="Lijstalinea"/>
              <w:numPr>
                <w:ilvl w:val="0"/>
                <w:numId w:val="8"/>
              </w:numPr>
              <w:autoSpaceDE w:val="0"/>
              <w:autoSpaceDN w:val="0"/>
              <w:adjustRightInd w:val="0"/>
              <w:ind w:left="357" w:hanging="357"/>
            </w:pPr>
          </w:p>
        </w:tc>
        <w:tc>
          <w:tcPr>
            <w:tcW w:w="5399" w:type="dxa"/>
          </w:tcPr>
          <w:p w:rsidR="00ED0E1B" w:rsidRDefault="00ED0E1B" w:rsidP="00C7785B">
            <w:pPr>
              <w:autoSpaceDE w:val="0"/>
              <w:autoSpaceDN w:val="0"/>
              <w:adjustRightInd w:val="0"/>
            </w:pPr>
            <w:r>
              <w:t>de testknop van de aardlekschakelaar naar behoren werkt.</w:t>
            </w:r>
          </w:p>
        </w:tc>
        <w:tc>
          <w:tcPr>
            <w:tcW w:w="992" w:type="dxa"/>
          </w:tcPr>
          <w:p w:rsidR="00ED0E1B" w:rsidRDefault="00ED0E1B" w:rsidP="004F6A00">
            <w:r>
              <w:t>ja</w:t>
            </w:r>
          </w:p>
        </w:tc>
        <w:tc>
          <w:tcPr>
            <w:tcW w:w="2118" w:type="dxa"/>
          </w:tcPr>
          <w:p w:rsidR="00ED0E1B" w:rsidRPr="00DF2A0F" w:rsidRDefault="00ED0E1B" w:rsidP="004F6A00">
            <w:pPr>
              <w:autoSpaceDE w:val="0"/>
              <w:autoSpaceDN w:val="0"/>
              <w:adjustRightInd w:val="0"/>
            </w:pPr>
          </w:p>
        </w:tc>
      </w:tr>
      <w:tr w:rsidR="009A0603" w:rsidRPr="00DF2A0F" w:rsidTr="001D6B0D">
        <w:trPr>
          <w:cantSplit/>
        </w:trPr>
        <w:tc>
          <w:tcPr>
            <w:tcW w:w="550" w:type="dxa"/>
          </w:tcPr>
          <w:p w:rsidR="009A0603" w:rsidRDefault="009A0603" w:rsidP="009C1C12">
            <w:pPr>
              <w:pStyle w:val="Lijstalinea"/>
              <w:numPr>
                <w:ilvl w:val="0"/>
                <w:numId w:val="8"/>
              </w:numPr>
              <w:autoSpaceDE w:val="0"/>
              <w:autoSpaceDN w:val="0"/>
              <w:adjustRightInd w:val="0"/>
              <w:ind w:left="357" w:hanging="357"/>
            </w:pPr>
          </w:p>
        </w:tc>
        <w:tc>
          <w:tcPr>
            <w:tcW w:w="5399" w:type="dxa"/>
          </w:tcPr>
          <w:p w:rsidR="009A0603" w:rsidRDefault="009A0603" w:rsidP="00C7785B">
            <w:pPr>
              <w:autoSpaceDE w:val="0"/>
              <w:autoSpaceDN w:val="0"/>
              <w:adjustRightInd w:val="0"/>
            </w:pPr>
            <w:r>
              <w:t>het elektrisch materieel in overeenstemming is met de installatie-eisen</w:t>
            </w:r>
          </w:p>
        </w:tc>
        <w:tc>
          <w:tcPr>
            <w:tcW w:w="992" w:type="dxa"/>
          </w:tcPr>
          <w:p w:rsidR="009A0603" w:rsidRDefault="009A0603" w:rsidP="004F6A00">
            <w:r>
              <w:t>ja</w:t>
            </w:r>
          </w:p>
        </w:tc>
        <w:tc>
          <w:tcPr>
            <w:tcW w:w="2118" w:type="dxa"/>
          </w:tcPr>
          <w:p w:rsidR="009A0603" w:rsidRPr="00DF2A0F" w:rsidRDefault="009A0603" w:rsidP="004F6A00">
            <w:pPr>
              <w:autoSpaceDE w:val="0"/>
              <w:autoSpaceDN w:val="0"/>
              <w:adjustRightInd w:val="0"/>
            </w:pPr>
          </w:p>
        </w:tc>
      </w:tr>
      <w:tr w:rsidR="009A0603" w:rsidRPr="00DF2A0F" w:rsidTr="001D6B0D">
        <w:trPr>
          <w:cantSplit/>
        </w:trPr>
        <w:tc>
          <w:tcPr>
            <w:tcW w:w="550" w:type="dxa"/>
          </w:tcPr>
          <w:p w:rsidR="009A0603" w:rsidRDefault="009A0603" w:rsidP="009C1C12">
            <w:pPr>
              <w:pStyle w:val="Lijstalinea"/>
              <w:numPr>
                <w:ilvl w:val="0"/>
                <w:numId w:val="8"/>
              </w:numPr>
              <w:autoSpaceDE w:val="0"/>
              <w:autoSpaceDN w:val="0"/>
              <w:adjustRightInd w:val="0"/>
              <w:ind w:left="357" w:hanging="357"/>
            </w:pPr>
          </w:p>
        </w:tc>
        <w:tc>
          <w:tcPr>
            <w:tcW w:w="5399" w:type="dxa"/>
          </w:tcPr>
          <w:p w:rsidR="009A0603" w:rsidRDefault="009A0603" w:rsidP="00C7785B">
            <w:pPr>
              <w:autoSpaceDE w:val="0"/>
              <w:autoSpaceDN w:val="0"/>
              <w:adjustRightInd w:val="0"/>
            </w:pPr>
            <w:r>
              <w:t>er geen</w:t>
            </w:r>
            <w:r w:rsidR="00330D53">
              <w:t xml:space="preserve"> gevaar</w:t>
            </w:r>
            <w:r>
              <w:t xml:space="preserve"> op brandrisico’s zijn geconstateerd</w:t>
            </w:r>
          </w:p>
        </w:tc>
        <w:tc>
          <w:tcPr>
            <w:tcW w:w="992" w:type="dxa"/>
          </w:tcPr>
          <w:p w:rsidR="009A0603" w:rsidRDefault="009A0603" w:rsidP="004F6A00">
            <w:r>
              <w:t>ja</w:t>
            </w:r>
          </w:p>
        </w:tc>
        <w:tc>
          <w:tcPr>
            <w:tcW w:w="2118" w:type="dxa"/>
          </w:tcPr>
          <w:p w:rsidR="009A0603" w:rsidRPr="00DF2A0F" w:rsidRDefault="009A0603" w:rsidP="004F6A00">
            <w:pPr>
              <w:autoSpaceDE w:val="0"/>
              <w:autoSpaceDN w:val="0"/>
              <w:adjustRightInd w:val="0"/>
            </w:pPr>
          </w:p>
        </w:tc>
      </w:tr>
    </w:tbl>
    <w:p w:rsidR="00A41C36" w:rsidRPr="00DF2A0F" w:rsidRDefault="00A41C36">
      <w:pPr>
        <w:rPr>
          <w:b/>
        </w:rPr>
      </w:pPr>
    </w:p>
    <w:p w:rsidR="00CB4CF5" w:rsidRDefault="00CB4CF5">
      <w:pPr>
        <w:rPr>
          <w:b/>
        </w:rPr>
      </w:pPr>
      <w:r>
        <w:rPr>
          <w:b/>
        </w:rPr>
        <w:br w:type="page"/>
      </w:r>
    </w:p>
    <w:p w:rsidR="00CB4CF5" w:rsidRDefault="00CB4CF5" w:rsidP="00023A56">
      <w:pPr>
        <w:pStyle w:val="Kop1"/>
        <w:spacing w:after="0"/>
        <w:sectPr w:rsidR="00CB4CF5" w:rsidSect="00CB4CF5">
          <w:headerReference w:type="default" r:id="rId12"/>
          <w:footerReference w:type="first" r:id="rId13"/>
          <w:pgSz w:w="11907" w:h="16840" w:code="9"/>
          <w:pgMar w:top="1440" w:right="1440" w:bottom="1440" w:left="1440" w:header="0" w:footer="454" w:gutter="0"/>
          <w:pgNumType w:start="1"/>
          <w:cols w:space="708"/>
          <w:docGrid w:linePitch="360"/>
        </w:sectPr>
      </w:pPr>
    </w:p>
    <w:p w:rsidR="001F68D3" w:rsidRDefault="001F68D3" w:rsidP="001F68D3">
      <w:pPr>
        <w:pStyle w:val="Kop1"/>
        <w:spacing w:after="0"/>
      </w:pPr>
      <w:bookmarkStart w:id="6" w:name="_Toc81485116"/>
      <w:r w:rsidRPr="00DF2A0F">
        <w:lastRenderedPageBreak/>
        <w:t>Opmerkingen en bevindingen</w:t>
      </w:r>
      <w:bookmarkEnd w:id="6"/>
    </w:p>
    <w:p w:rsidR="00E32591" w:rsidRDefault="00E32591">
      <w:pPr>
        <w:rPr>
          <w:b/>
        </w:rPr>
      </w:pPr>
    </w:p>
    <w:p w:rsidR="005B5310" w:rsidRDefault="001F68D3" w:rsidP="00330D53">
      <w:pPr>
        <w:pStyle w:val="Kop2"/>
        <w:spacing w:after="0"/>
      </w:pPr>
      <w:bookmarkStart w:id="7" w:name="_Toc81485117"/>
      <w:r w:rsidRPr="00DF2A0F">
        <w:t>Opmerkingen schakel- en verdeelinrichtingen</w:t>
      </w:r>
      <w:bookmarkEnd w:id="7"/>
    </w:p>
    <w:tbl>
      <w:tblPr>
        <w:tblStyle w:val="Tabelraster"/>
        <w:tblW w:w="0" w:type="auto"/>
        <w:tblLook w:val="04A0" w:firstRow="1" w:lastRow="0" w:firstColumn="1" w:lastColumn="0" w:noHBand="0" w:noVBand="1"/>
      </w:tblPr>
      <w:tblGrid>
        <w:gridCol w:w="792"/>
        <w:gridCol w:w="1364"/>
        <w:gridCol w:w="5761"/>
      </w:tblGrid>
      <w:tr w:rsidR="005B5310" w:rsidTr="008924FE">
        <w:trPr>
          <w:tblHeader/>
        </w:trPr>
        <w:tc>
          <w:tcPr>
            <w:tcW w:w="792" w:type="dxa"/>
          </w:tcPr>
          <w:p w:rsidR="005B5310" w:rsidRPr="008924FE" w:rsidRDefault="005B5310" w:rsidP="008924FE">
            <w:pPr>
              <w:jc w:val="center"/>
              <w:rPr>
                <w:b/>
              </w:rPr>
            </w:pPr>
            <w:r w:rsidRPr="008924FE">
              <w:rPr>
                <w:b/>
              </w:rPr>
              <w:t>Volg nr.</w:t>
            </w:r>
          </w:p>
        </w:tc>
        <w:tc>
          <w:tcPr>
            <w:tcW w:w="1364" w:type="dxa"/>
          </w:tcPr>
          <w:p w:rsidR="005B5310" w:rsidRPr="008924FE" w:rsidRDefault="005B5310">
            <w:pPr>
              <w:rPr>
                <w:b/>
              </w:rPr>
            </w:pPr>
            <w:r w:rsidRPr="008924FE">
              <w:rPr>
                <w:b/>
              </w:rPr>
              <w:t>Verdeler:</w:t>
            </w:r>
          </w:p>
        </w:tc>
        <w:tc>
          <w:tcPr>
            <w:tcW w:w="5761" w:type="dxa"/>
          </w:tcPr>
          <w:p w:rsidR="005B5310" w:rsidRPr="008924FE" w:rsidRDefault="005B5310">
            <w:pPr>
              <w:rPr>
                <w:b/>
              </w:rPr>
            </w:pPr>
            <w:r w:rsidRPr="008924FE">
              <w:rPr>
                <w:b/>
              </w:rPr>
              <w:t>Opmerkingen</w:t>
            </w:r>
          </w:p>
        </w:tc>
      </w:tr>
      <w:tr w:rsidR="005B5310" w:rsidTr="008924FE">
        <w:tc>
          <w:tcPr>
            <w:tcW w:w="792" w:type="dxa"/>
          </w:tcPr>
          <w:p w:rsidR="005B5310" w:rsidRDefault="005B5310">
            <w:r>
              <w:t>V1</w:t>
            </w:r>
          </w:p>
        </w:tc>
        <w:tc>
          <w:tcPr>
            <w:tcW w:w="1364" w:type="dxa"/>
          </w:tcPr>
          <w:p w:rsidR="005B5310" w:rsidRDefault="005B5310"/>
        </w:tc>
        <w:tc>
          <w:tcPr>
            <w:tcW w:w="5761" w:type="dxa"/>
          </w:tcPr>
          <w:p w:rsidR="005B5310" w:rsidRDefault="005B5310"/>
        </w:tc>
      </w:tr>
      <w:tr w:rsidR="005B5310" w:rsidTr="008924FE">
        <w:tc>
          <w:tcPr>
            <w:tcW w:w="792" w:type="dxa"/>
          </w:tcPr>
          <w:p w:rsidR="005B5310" w:rsidRDefault="005B5310"/>
        </w:tc>
        <w:tc>
          <w:tcPr>
            <w:tcW w:w="1364" w:type="dxa"/>
          </w:tcPr>
          <w:p w:rsidR="005B5310" w:rsidRDefault="005B5310"/>
        </w:tc>
        <w:tc>
          <w:tcPr>
            <w:tcW w:w="5761" w:type="dxa"/>
          </w:tcPr>
          <w:p w:rsidR="005B5310" w:rsidRDefault="005B5310"/>
        </w:tc>
      </w:tr>
      <w:tr w:rsidR="005B5310" w:rsidTr="008924FE">
        <w:tc>
          <w:tcPr>
            <w:tcW w:w="792" w:type="dxa"/>
          </w:tcPr>
          <w:p w:rsidR="005B5310" w:rsidRDefault="005B5310"/>
        </w:tc>
        <w:tc>
          <w:tcPr>
            <w:tcW w:w="1364" w:type="dxa"/>
          </w:tcPr>
          <w:p w:rsidR="005B5310" w:rsidRDefault="005B5310"/>
        </w:tc>
        <w:tc>
          <w:tcPr>
            <w:tcW w:w="5761" w:type="dxa"/>
          </w:tcPr>
          <w:p w:rsidR="005B5310" w:rsidRDefault="005B5310"/>
        </w:tc>
      </w:tr>
      <w:tr w:rsidR="005B5310" w:rsidTr="008924FE">
        <w:tc>
          <w:tcPr>
            <w:tcW w:w="792" w:type="dxa"/>
          </w:tcPr>
          <w:p w:rsidR="005B5310" w:rsidRDefault="005B5310"/>
        </w:tc>
        <w:tc>
          <w:tcPr>
            <w:tcW w:w="1364" w:type="dxa"/>
          </w:tcPr>
          <w:p w:rsidR="005B5310" w:rsidRDefault="005B5310"/>
        </w:tc>
        <w:tc>
          <w:tcPr>
            <w:tcW w:w="5761" w:type="dxa"/>
          </w:tcPr>
          <w:p w:rsidR="005B5310" w:rsidRDefault="005B5310"/>
        </w:tc>
      </w:tr>
      <w:tr w:rsidR="005B5310" w:rsidTr="008924FE">
        <w:tc>
          <w:tcPr>
            <w:tcW w:w="792" w:type="dxa"/>
          </w:tcPr>
          <w:p w:rsidR="005B5310" w:rsidRDefault="005B5310"/>
        </w:tc>
        <w:tc>
          <w:tcPr>
            <w:tcW w:w="1364" w:type="dxa"/>
          </w:tcPr>
          <w:p w:rsidR="005B5310" w:rsidRDefault="005B5310"/>
        </w:tc>
        <w:tc>
          <w:tcPr>
            <w:tcW w:w="5761" w:type="dxa"/>
          </w:tcPr>
          <w:p w:rsidR="005B5310" w:rsidRDefault="005B5310"/>
        </w:tc>
      </w:tr>
      <w:tr w:rsidR="005B5310" w:rsidTr="008924FE">
        <w:tc>
          <w:tcPr>
            <w:tcW w:w="792" w:type="dxa"/>
          </w:tcPr>
          <w:p w:rsidR="005B5310" w:rsidRDefault="005B5310"/>
        </w:tc>
        <w:tc>
          <w:tcPr>
            <w:tcW w:w="1364" w:type="dxa"/>
          </w:tcPr>
          <w:p w:rsidR="005B5310" w:rsidRDefault="005B5310"/>
        </w:tc>
        <w:tc>
          <w:tcPr>
            <w:tcW w:w="5761" w:type="dxa"/>
          </w:tcPr>
          <w:p w:rsidR="005B5310" w:rsidRDefault="005B5310"/>
        </w:tc>
      </w:tr>
      <w:tr w:rsidR="005B5310" w:rsidTr="008924FE">
        <w:tc>
          <w:tcPr>
            <w:tcW w:w="792" w:type="dxa"/>
          </w:tcPr>
          <w:p w:rsidR="005B5310" w:rsidRDefault="005B5310"/>
        </w:tc>
        <w:tc>
          <w:tcPr>
            <w:tcW w:w="1364" w:type="dxa"/>
          </w:tcPr>
          <w:p w:rsidR="005B5310" w:rsidRDefault="005B5310"/>
        </w:tc>
        <w:tc>
          <w:tcPr>
            <w:tcW w:w="5761" w:type="dxa"/>
          </w:tcPr>
          <w:p w:rsidR="005B5310" w:rsidRDefault="005B5310"/>
        </w:tc>
      </w:tr>
      <w:tr w:rsidR="005B5310" w:rsidTr="008924FE">
        <w:tc>
          <w:tcPr>
            <w:tcW w:w="792" w:type="dxa"/>
          </w:tcPr>
          <w:p w:rsidR="005B5310" w:rsidRDefault="005B5310"/>
        </w:tc>
        <w:tc>
          <w:tcPr>
            <w:tcW w:w="1364" w:type="dxa"/>
          </w:tcPr>
          <w:p w:rsidR="005B5310" w:rsidRDefault="005B5310"/>
        </w:tc>
        <w:tc>
          <w:tcPr>
            <w:tcW w:w="5761" w:type="dxa"/>
          </w:tcPr>
          <w:p w:rsidR="005B5310" w:rsidRDefault="005B5310"/>
        </w:tc>
      </w:tr>
      <w:tr w:rsidR="005B5310" w:rsidTr="008924FE">
        <w:tc>
          <w:tcPr>
            <w:tcW w:w="792" w:type="dxa"/>
          </w:tcPr>
          <w:p w:rsidR="005B5310" w:rsidRDefault="005B5310"/>
        </w:tc>
        <w:tc>
          <w:tcPr>
            <w:tcW w:w="1364" w:type="dxa"/>
          </w:tcPr>
          <w:p w:rsidR="005B5310" w:rsidRDefault="005B5310"/>
        </w:tc>
        <w:tc>
          <w:tcPr>
            <w:tcW w:w="5761" w:type="dxa"/>
          </w:tcPr>
          <w:p w:rsidR="005B5310" w:rsidRDefault="005B5310"/>
        </w:tc>
      </w:tr>
      <w:tr w:rsidR="005B5310" w:rsidTr="008924FE">
        <w:tc>
          <w:tcPr>
            <w:tcW w:w="792" w:type="dxa"/>
          </w:tcPr>
          <w:p w:rsidR="005B5310" w:rsidRDefault="005B5310"/>
        </w:tc>
        <w:tc>
          <w:tcPr>
            <w:tcW w:w="1364" w:type="dxa"/>
          </w:tcPr>
          <w:p w:rsidR="005B5310" w:rsidRDefault="005B5310"/>
        </w:tc>
        <w:tc>
          <w:tcPr>
            <w:tcW w:w="5761" w:type="dxa"/>
          </w:tcPr>
          <w:p w:rsidR="005B5310" w:rsidRDefault="005B5310"/>
        </w:tc>
      </w:tr>
      <w:tr w:rsidR="005B5310" w:rsidTr="008924FE">
        <w:tc>
          <w:tcPr>
            <w:tcW w:w="792" w:type="dxa"/>
          </w:tcPr>
          <w:p w:rsidR="005B5310" w:rsidRDefault="005B5310"/>
        </w:tc>
        <w:tc>
          <w:tcPr>
            <w:tcW w:w="1364" w:type="dxa"/>
          </w:tcPr>
          <w:p w:rsidR="005B5310" w:rsidRDefault="005B5310"/>
        </w:tc>
        <w:tc>
          <w:tcPr>
            <w:tcW w:w="5761" w:type="dxa"/>
          </w:tcPr>
          <w:p w:rsidR="005B5310" w:rsidRDefault="005B5310"/>
        </w:tc>
      </w:tr>
    </w:tbl>
    <w:p w:rsidR="008924FE" w:rsidRDefault="008924FE"/>
    <w:p w:rsidR="00653C54" w:rsidRDefault="00653C54">
      <w:r>
        <w:br w:type="page"/>
      </w:r>
    </w:p>
    <w:p w:rsidR="00980F02" w:rsidRDefault="00653C54" w:rsidP="009F043E">
      <w:pPr>
        <w:pStyle w:val="Kop2"/>
      </w:pPr>
      <w:bookmarkStart w:id="8" w:name="_Toc81485118"/>
      <w:r>
        <w:lastRenderedPageBreak/>
        <w:t xml:space="preserve">Opmerkingen </w:t>
      </w:r>
      <w:r w:rsidR="00330D53">
        <w:t xml:space="preserve">achterliggende </w:t>
      </w:r>
      <w:r>
        <w:t>installatie</w:t>
      </w:r>
      <w:bookmarkEnd w:id="8"/>
    </w:p>
    <w:tbl>
      <w:tblPr>
        <w:tblStyle w:val="Tabelraster"/>
        <w:tblW w:w="0" w:type="auto"/>
        <w:tblLook w:val="04A0" w:firstRow="1" w:lastRow="0" w:firstColumn="1" w:lastColumn="0" w:noHBand="0" w:noVBand="1"/>
      </w:tblPr>
      <w:tblGrid>
        <w:gridCol w:w="704"/>
        <w:gridCol w:w="1843"/>
        <w:gridCol w:w="6470"/>
      </w:tblGrid>
      <w:tr w:rsidR="008924FE" w:rsidTr="008924FE">
        <w:trPr>
          <w:tblHeader/>
        </w:trPr>
        <w:tc>
          <w:tcPr>
            <w:tcW w:w="704" w:type="dxa"/>
          </w:tcPr>
          <w:p w:rsidR="008924FE" w:rsidRPr="008924FE" w:rsidRDefault="008924FE" w:rsidP="008924FE">
            <w:pPr>
              <w:jc w:val="center"/>
              <w:rPr>
                <w:b/>
              </w:rPr>
            </w:pPr>
            <w:r w:rsidRPr="008924FE">
              <w:rPr>
                <w:b/>
              </w:rPr>
              <w:t>Volg nr.</w:t>
            </w:r>
          </w:p>
        </w:tc>
        <w:tc>
          <w:tcPr>
            <w:tcW w:w="1843" w:type="dxa"/>
          </w:tcPr>
          <w:p w:rsidR="008924FE" w:rsidRPr="008924FE" w:rsidRDefault="008924FE">
            <w:pPr>
              <w:rPr>
                <w:b/>
              </w:rPr>
            </w:pPr>
            <w:r w:rsidRPr="008924FE">
              <w:rPr>
                <w:b/>
              </w:rPr>
              <w:t>Ruimte nummer:</w:t>
            </w:r>
          </w:p>
        </w:tc>
        <w:tc>
          <w:tcPr>
            <w:tcW w:w="6470" w:type="dxa"/>
          </w:tcPr>
          <w:p w:rsidR="008924FE" w:rsidRPr="008924FE" w:rsidRDefault="008924FE">
            <w:pPr>
              <w:rPr>
                <w:b/>
              </w:rPr>
            </w:pPr>
            <w:r w:rsidRPr="008924FE">
              <w:rPr>
                <w:b/>
              </w:rPr>
              <w:t>Opmerking</w:t>
            </w:r>
          </w:p>
        </w:tc>
      </w:tr>
      <w:tr w:rsidR="008924FE" w:rsidTr="008924FE">
        <w:tc>
          <w:tcPr>
            <w:tcW w:w="704" w:type="dxa"/>
          </w:tcPr>
          <w:p w:rsidR="008924FE" w:rsidRDefault="008924FE"/>
        </w:tc>
        <w:tc>
          <w:tcPr>
            <w:tcW w:w="1843" w:type="dxa"/>
          </w:tcPr>
          <w:p w:rsidR="008924FE" w:rsidRDefault="008924FE"/>
        </w:tc>
        <w:tc>
          <w:tcPr>
            <w:tcW w:w="6470" w:type="dxa"/>
          </w:tcPr>
          <w:p w:rsidR="008924FE" w:rsidRDefault="008924FE"/>
        </w:tc>
      </w:tr>
      <w:tr w:rsidR="008924FE" w:rsidTr="008924FE">
        <w:tc>
          <w:tcPr>
            <w:tcW w:w="704" w:type="dxa"/>
          </w:tcPr>
          <w:p w:rsidR="008924FE" w:rsidRDefault="008924FE"/>
        </w:tc>
        <w:tc>
          <w:tcPr>
            <w:tcW w:w="1843" w:type="dxa"/>
          </w:tcPr>
          <w:p w:rsidR="008924FE" w:rsidRDefault="008924FE"/>
        </w:tc>
        <w:tc>
          <w:tcPr>
            <w:tcW w:w="6470" w:type="dxa"/>
          </w:tcPr>
          <w:p w:rsidR="008924FE" w:rsidRDefault="008924FE"/>
        </w:tc>
      </w:tr>
      <w:tr w:rsidR="008924FE" w:rsidTr="008924FE">
        <w:tc>
          <w:tcPr>
            <w:tcW w:w="704" w:type="dxa"/>
          </w:tcPr>
          <w:p w:rsidR="008924FE" w:rsidRDefault="008924FE"/>
        </w:tc>
        <w:tc>
          <w:tcPr>
            <w:tcW w:w="1843" w:type="dxa"/>
          </w:tcPr>
          <w:p w:rsidR="008924FE" w:rsidRDefault="008924FE"/>
        </w:tc>
        <w:tc>
          <w:tcPr>
            <w:tcW w:w="6470" w:type="dxa"/>
          </w:tcPr>
          <w:p w:rsidR="008924FE" w:rsidRDefault="008924FE"/>
        </w:tc>
      </w:tr>
      <w:tr w:rsidR="008924FE" w:rsidTr="008924FE">
        <w:tc>
          <w:tcPr>
            <w:tcW w:w="704" w:type="dxa"/>
          </w:tcPr>
          <w:p w:rsidR="008924FE" w:rsidRDefault="008924FE"/>
        </w:tc>
        <w:tc>
          <w:tcPr>
            <w:tcW w:w="1843" w:type="dxa"/>
          </w:tcPr>
          <w:p w:rsidR="008924FE" w:rsidRDefault="008924FE"/>
        </w:tc>
        <w:tc>
          <w:tcPr>
            <w:tcW w:w="6470" w:type="dxa"/>
          </w:tcPr>
          <w:p w:rsidR="008924FE" w:rsidRDefault="008924FE"/>
        </w:tc>
      </w:tr>
      <w:tr w:rsidR="008924FE" w:rsidTr="008924FE">
        <w:tc>
          <w:tcPr>
            <w:tcW w:w="704" w:type="dxa"/>
          </w:tcPr>
          <w:p w:rsidR="008924FE" w:rsidRDefault="008924FE"/>
        </w:tc>
        <w:tc>
          <w:tcPr>
            <w:tcW w:w="1843" w:type="dxa"/>
          </w:tcPr>
          <w:p w:rsidR="008924FE" w:rsidRDefault="008924FE"/>
        </w:tc>
        <w:tc>
          <w:tcPr>
            <w:tcW w:w="6470" w:type="dxa"/>
          </w:tcPr>
          <w:p w:rsidR="008924FE" w:rsidRDefault="008924FE"/>
        </w:tc>
      </w:tr>
      <w:tr w:rsidR="008924FE" w:rsidTr="008924FE">
        <w:tc>
          <w:tcPr>
            <w:tcW w:w="704" w:type="dxa"/>
          </w:tcPr>
          <w:p w:rsidR="008924FE" w:rsidRDefault="008924FE"/>
        </w:tc>
        <w:tc>
          <w:tcPr>
            <w:tcW w:w="1843" w:type="dxa"/>
          </w:tcPr>
          <w:p w:rsidR="008924FE" w:rsidRDefault="008924FE"/>
        </w:tc>
        <w:tc>
          <w:tcPr>
            <w:tcW w:w="6470" w:type="dxa"/>
          </w:tcPr>
          <w:p w:rsidR="008924FE" w:rsidRDefault="008924FE"/>
        </w:tc>
      </w:tr>
      <w:tr w:rsidR="008924FE" w:rsidTr="008924FE">
        <w:tc>
          <w:tcPr>
            <w:tcW w:w="704" w:type="dxa"/>
          </w:tcPr>
          <w:p w:rsidR="008924FE" w:rsidRDefault="008924FE"/>
        </w:tc>
        <w:tc>
          <w:tcPr>
            <w:tcW w:w="1843" w:type="dxa"/>
          </w:tcPr>
          <w:p w:rsidR="008924FE" w:rsidRDefault="008924FE"/>
        </w:tc>
        <w:tc>
          <w:tcPr>
            <w:tcW w:w="6470" w:type="dxa"/>
          </w:tcPr>
          <w:p w:rsidR="008924FE" w:rsidRDefault="008924FE"/>
        </w:tc>
      </w:tr>
      <w:tr w:rsidR="008924FE" w:rsidTr="008924FE">
        <w:tc>
          <w:tcPr>
            <w:tcW w:w="704" w:type="dxa"/>
          </w:tcPr>
          <w:p w:rsidR="008924FE" w:rsidRDefault="008924FE"/>
        </w:tc>
        <w:tc>
          <w:tcPr>
            <w:tcW w:w="1843" w:type="dxa"/>
          </w:tcPr>
          <w:p w:rsidR="008924FE" w:rsidRDefault="008924FE"/>
        </w:tc>
        <w:tc>
          <w:tcPr>
            <w:tcW w:w="6470" w:type="dxa"/>
          </w:tcPr>
          <w:p w:rsidR="008924FE" w:rsidRDefault="008924FE"/>
        </w:tc>
      </w:tr>
      <w:tr w:rsidR="008924FE" w:rsidTr="008924FE">
        <w:tc>
          <w:tcPr>
            <w:tcW w:w="704" w:type="dxa"/>
          </w:tcPr>
          <w:p w:rsidR="008924FE" w:rsidRDefault="008924FE"/>
        </w:tc>
        <w:tc>
          <w:tcPr>
            <w:tcW w:w="1843" w:type="dxa"/>
          </w:tcPr>
          <w:p w:rsidR="008924FE" w:rsidRDefault="008924FE"/>
        </w:tc>
        <w:tc>
          <w:tcPr>
            <w:tcW w:w="6470" w:type="dxa"/>
          </w:tcPr>
          <w:p w:rsidR="008924FE" w:rsidRDefault="008924FE"/>
        </w:tc>
      </w:tr>
      <w:tr w:rsidR="008924FE" w:rsidTr="008924FE">
        <w:tc>
          <w:tcPr>
            <w:tcW w:w="704" w:type="dxa"/>
          </w:tcPr>
          <w:p w:rsidR="008924FE" w:rsidRDefault="008924FE"/>
        </w:tc>
        <w:tc>
          <w:tcPr>
            <w:tcW w:w="1843" w:type="dxa"/>
          </w:tcPr>
          <w:p w:rsidR="008924FE" w:rsidRDefault="008924FE"/>
        </w:tc>
        <w:tc>
          <w:tcPr>
            <w:tcW w:w="6470" w:type="dxa"/>
          </w:tcPr>
          <w:p w:rsidR="008924FE" w:rsidRDefault="008924FE"/>
        </w:tc>
      </w:tr>
      <w:tr w:rsidR="008924FE" w:rsidTr="008924FE">
        <w:tc>
          <w:tcPr>
            <w:tcW w:w="704" w:type="dxa"/>
          </w:tcPr>
          <w:p w:rsidR="008924FE" w:rsidRDefault="008924FE"/>
        </w:tc>
        <w:tc>
          <w:tcPr>
            <w:tcW w:w="1843" w:type="dxa"/>
          </w:tcPr>
          <w:p w:rsidR="008924FE" w:rsidRDefault="008924FE"/>
        </w:tc>
        <w:tc>
          <w:tcPr>
            <w:tcW w:w="6470" w:type="dxa"/>
          </w:tcPr>
          <w:p w:rsidR="008924FE" w:rsidRDefault="008924FE"/>
        </w:tc>
      </w:tr>
      <w:tr w:rsidR="008924FE" w:rsidTr="008924FE">
        <w:tc>
          <w:tcPr>
            <w:tcW w:w="704" w:type="dxa"/>
          </w:tcPr>
          <w:p w:rsidR="008924FE" w:rsidRDefault="008924FE"/>
        </w:tc>
        <w:tc>
          <w:tcPr>
            <w:tcW w:w="1843" w:type="dxa"/>
          </w:tcPr>
          <w:p w:rsidR="008924FE" w:rsidRDefault="008924FE"/>
        </w:tc>
        <w:tc>
          <w:tcPr>
            <w:tcW w:w="6470" w:type="dxa"/>
          </w:tcPr>
          <w:p w:rsidR="008924FE" w:rsidRDefault="008924FE"/>
        </w:tc>
      </w:tr>
    </w:tbl>
    <w:p w:rsidR="008924FE" w:rsidRPr="00DF2A0F" w:rsidRDefault="008924FE"/>
    <w:p w:rsidR="00CC0963" w:rsidRPr="00DF2A0F" w:rsidRDefault="00CC0963">
      <w:r w:rsidRPr="00DF2A0F">
        <w:br w:type="page"/>
      </w:r>
    </w:p>
    <w:p w:rsidR="00C81DFC" w:rsidRPr="00DF2A0F" w:rsidRDefault="00DA3406" w:rsidP="00332A84">
      <w:pPr>
        <w:pStyle w:val="Kop1"/>
      </w:pPr>
      <w:bookmarkStart w:id="9" w:name="_Toc81485119"/>
      <w:r w:rsidRPr="00DF2A0F">
        <w:lastRenderedPageBreak/>
        <w:t>Bijzondere elektrische installaties</w:t>
      </w:r>
      <w:bookmarkEnd w:id="9"/>
    </w:p>
    <w:p w:rsidR="001B78BC" w:rsidRDefault="008E7CCC" w:rsidP="008E7CCC">
      <w:pPr>
        <w:pStyle w:val="Kop2"/>
      </w:pPr>
      <w:bookmarkStart w:id="10" w:name="_Toc81485120"/>
      <w:r>
        <w:t>Opmerkingen b</w:t>
      </w:r>
      <w:r w:rsidR="001B78BC" w:rsidRPr="00DF2A0F">
        <w:t>uitenaansluitingen</w:t>
      </w:r>
      <w:bookmarkEnd w:id="10"/>
    </w:p>
    <w:tbl>
      <w:tblPr>
        <w:tblStyle w:val="Tabelraster"/>
        <w:tblW w:w="0" w:type="auto"/>
        <w:tblLook w:val="04A0" w:firstRow="1" w:lastRow="0" w:firstColumn="1" w:lastColumn="0" w:noHBand="0" w:noVBand="1"/>
      </w:tblPr>
      <w:tblGrid>
        <w:gridCol w:w="704"/>
        <w:gridCol w:w="1843"/>
        <w:gridCol w:w="6470"/>
      </w:tblGrid>
      <w:tr w:rsidR="008924FE" w:rsidTr="008924FE">
        <w:trPr>
          <w:tblHeader/>
        </w:trPr>
        <w:tc>
          <w:tcPr>
            <w:tcW w:w="704" w:type="dxa"/>
          </w:tcPr>
          <w:p w:rsidR="008924FE" w:rsidRPr="008924FE" w:rsidRDefault="008924FE" w:rsidP="008924FE">
            <w:pPr>
              <w:jc w:val="center"/>
              <w:rPr>
                <w:b/>
              </w:rPr>
            </w:pPr>
            <w:r w:rsidRPr="008924FE">
              <w:rPr>
                <w:b/>
              </w:rPr>
              <w:t>Volg nr.</w:t>
            </w:r>
          </w:p>
        </w:tc>
        <w:tc>
          <w:tcPr>
            <w:tcW w:w="1843" w:type="dxa"/>
          </w:tcPr>
          <w:p w:rsidR="008924FE" w:rsidRPr="008924FE" w:rsidRDefault="009A0603" w:rsidP="008924FE">
            <w:pPr>
              <w:rPr>
                <w:b/>
              </w:rPr>
            </w:pPr>
            <w:r>
              <w:rPr>
                <w:b/>
              </w:rPr>
              <w:t>Locatie</w:t>
            </w:r>
            <w:r w:rsidR="008924FE" w:rsidRPr="008924FE">
              <w:rPr>
                <w:b/>
              </w:rPr>
              <w:t>:</w:t>
            </w:r>
          </w:p>
        </w:tc>
        <w:tc>
          <w:tcPr>
            <w:tcW w:w="6470" w:type="dxa"/>
          </w:tcPr>
          <w:p w:rsidR="008924FE" w:rsidRPr="008924FE" w:rsidRDefault="008924FE" w:rsidP="008924FE">
            <w:pPr>
              <w:rPr>
                <w:b/>
              </w:rPr>
            </w:pPr>
            <w:r w:rsidRPr="008924FE">
              <w:rPr>
                <w:b/>
              </w:rPr>
              <w:t>Opmerking</w:t>
            </w:r>
          </w:p>
        </w:tc>
      </w:tr>
      <w:tr w:rsidR="008924FE" w:rsidTr="008924FE">
        <w:tc>
          <w:tcPr>
            <w:tcW w:w="704" w:type="dxa"/>
          </w:tcPr>
          <w:p w:rsidR="008924FE" w:rsidRDefault="008924FE" w:rsidP="008924FE"/>
        </w:tc>
        <w:tc>
          <w:tcPr>
            <w:tcW w:w="1843" w:type="dxa"/>
          </w:tcPr>
          <w:p w:rsidR="008924FE" w:rsidRDefault="008924FE" w:rsidP="008924FE"/>
        </w:tc>
        <w:tc>
          <w:tcPr>
            <w:tcW w:w="6470" w:type="dxa"/>
          </w:tcPr>
          <w:p w:rsidR="008924FE" w:rsidRDefault="008924FE" w:rsidP="008924FE"/>
        </w:tc>
      </w:tr>
      <w:tr w:rsidR="008924FE" w:rsidTr="008924FE">
        <w:tc>
          <w:tcPr>
            <w:tcW w:w="704" w:type="dxa"/>
          </w:tcPr>
          <w:p w:rsidR="008924FE" w:rsidRDefault="008924FE" w:rsidP="008924FE"/>
        </w:tc>
        <w:tc>
          <w:tcPr>
            <w:tcW w:w="1843" w:type="dxa"/>
          </w:tcPr>
          <w:p w:rsidR="008924FE" w:rsidRDefault="008924FE" w:rsidP="008924FE"/>
        </w:tc>
        <w:tc>
          <w:tcPr>
            <w:tcW w:w="6470" w:type="dxa"/>
          </w:tcPr>
          <w:p w:rsidR="008924FE" w:rsidRDefault="008924FE" w:rsidP="008924FE"/>
        </w:tc>
      </w:tr>
      <w:tr w:rsidR="008924FE" w:rsidTr="008924FE">
        <w:tc>
          <w:tcPr>
            <w:tcW w:w="704" w:type="dxa"/>
          </w:tcPr>
          <w:p w:rsidR="008924FE" w:rsidRDefault="008924FE" w:rsidP="008924FE"/>
        </w:tc>
        <w:tc>
          <w:tcPr>
            <w:tcW w:w="1843" w:type="dxa"/>
          </w:tcPr>
          <w:p w:rsidR="008924FE" w:rsidRDefault="008924FE" w:rsidP="008924FE"/>
        </w:tc>
        <w:tc>
          <w:tcPr>
            <w:tcW w:w="6470" w:type="dxa"/>
          </w:tcPr>
          <w:p w:rsidR="008924FE" w:rsidRDefault="008924FE" w:rsidP="008924FE"/>
        </w:tc>
      </w:tr>
      <w:tr w:rsidR="008924FE" w:rsidTr="008924FE">
        <w:tc>
          <w:tcPr>
            <w:tcW w:w="704" w:type="dxa"/>
          </w:tcPr>
          <w:p w:rsidR="008924FE" w:rsidRDefault="008924FE" w:rsidP="008924FE"/>
        </w:tc>
        <w:tc>
          <w:tcPr>
            <w:tcW w:w="1843" w:type="dxa"/>
          </w:tcPr>
          <w:p w:rsidR="008924FE" w:rsidRDefault="008924FE" w:rsidP="008924FE"/>
        </w:tc>
        <w:tc>
          <w:tcPr>
            <w:tcW w:w="6470" w:type="dxa"/>
          </w:tcPr>
          <w:p w:rsidR="008924FE" w:rsidRDefault="008924FE" w:rsidP="008924FE"/>
        </w:tc>
      </w:tr>
      <w:tr w:rsidR="008924FE" w:rsidTr="008924FE">
        <w:tc>
          <w:tcPr>
            <w:tcW w:w="704" w:type="dxa"/>
          </w:tcPr>
          <w:p w:rsidR="008924FE" w:rsidRDefault="008924FE" w:rsidP="008924FE"/>
        </w:tc>
        <w:tc>
          <w:tcPr>
            <w:tcW w:w="1843" w:type="dxa"/>
          </w:tcPr>
          <w:p w:rsidR="008924FE" w:rsidRDefault="008924FE" w:rsidP="008924FE"/>
        </w:tc>
        <w:tc>
          <w:tcPr>
            <w:tcW w:w="6470" w:type="dxa"/>
          </w:tcPr>
          <w:p w:rsidR="008924FE" w:rsidRDefault="008924FE" w:rsidP="008924FE"/>
        </w:tc>
      </w:tr>
      <w:tr w:rsidR="008924FE" w:rsidTr="008924FE">
        <w:tc>
          <w:tcPr>
            <w:tcW w:w="704" w:type="dxa"/>
          </w:tcPr>
          <w:p w:rsidR="008924FE" w:rsidRDefault="008924FE" w:rsidP="008924FE"/>
        </w:tc>
        <w:tc>
          <w:tcPr>
            <w:tcW w:w="1843" w:type="dxa"/>
          </w:tcPr>
          <w:p w:rsidR="008924FE" w:rsidRDefault="008924FE" w:rsidP="008924FE"/>
        </w:tc>
        <w:tc>
          <w:tcPr>
            <w:tcW w:w="6470" w:type="dxa"/>
          </w:tcPr>
          <w:p w:rsidR="008924FE" w:rsidRDefault="008924FE" w:rsidP="008924FE"/>
        </w:tc>
      </w:tr>
      <w:tr w:rsidR="008924FE" w:rsidTr="008924FE">
        <w:tc>
          <w:tcPr>
            <w:tcW w:w="704" w:type="dxa"/>
          </w:tcPr>
          <w:p w:rsidR="008924FE" w:rsidRDefault="008924FE" w:rsidP="008924FE"/>
        </w:tc>
        <w:tc>
          <w:tcPr>
            <w:tcW w:w="1843" w:type="dxa"/>
          </w:tcPr>
          <w:p w:rsidR="008924FE" w:rsidRDefault="008924FE" w:rsidP="008924FE"/>
        </w:tc>
        <w:tc>
          <w:tcPr>
            <w:tcW w:w="6470" w:type="dxa"/>
          </w:tcPr>
          <w:p w:rsidR="008924FE" w:rsidRDefault="008924FE" w:rsidP="008924FE"/>
        </w:tc>
      </w:tr>
      <w:tr w:rsidR="008924FE" w:rsidTr="008924FE">
        <w:tc>
          <w:tcPr>
            <w:tcW w:w="704" w:type="dxa"/>
          </w:tcPr>
          <w:p w:rsidR="008924FE" w:rsidRDefault="008924FE" w:rsidP="008924FE"/>
        </w:tc>
        <w:tc>
          <w:tcPr>
            <w:tcW w:w="1843" w:type="dxa"/>
          </w:tcPr>
          <w:p w:rsidR="008924FE" w:rsidRDefault="008924FE" w:rsidP="008924FE"/>
        </w:tc>
        <w:tc>
          <w:tcPr>
            <w:tcW w:w="6470" w:type="dxa"/>
          </w:tcPr>
          <w:p w:rsidR="008924FE" w:rsidRDefault="008924FE" w:rsidP="008924FE"/>
        </w:tc>
      </w:tr>
      <w:tr w:rsidR="008924FE" w:rsidTr="008924FE">
        <w:tc>
          <w:tcPr>
            <w:tcW w:w="704" w:type="dxa"/>
          </w:tcPr>
          <w:p w:rsidR="008924FE" w:rsidRDefault="008924FE" w:rsidP="008924FE"/>
        </w:tc>
        <w:tc>
          <w:tcPr>
            <w:tcW w:w="1843" w:type="dxa"/>
          </w:tcPr>
          <w:p w:rsidR="008924FE" w:rsidRDefault="008924FE" w:rsidP="008924FE"/>
        </w:tc>
        <w:tc>
          <w:tcPr>
            <w:tcW w:w="6470" w:type="dxa"/>
          </w:tcPr>
          <w:p w:rsidR="008924FE" w:rsidRDefault="008924FE" w:rsidP="008924FE"/>
        </w:tc>
      </w:tr>
      <w:tr w:rsidR="008924FE" w:rsidTr="008924FE">
        <w:tc>
          <w:tcPr>
            <w:tcW w:w="704" w:type="dxa"/>
          </w:tcPr>
          <w:p w:rsidR="008924FE" w:rsidRDefault="008924FE" w:rsidP="008924FE"/>
        </w:tc>
        <w:tc>
          <w:tcPr>
            <w:tcW w:w="1843" w:type="dxa"/>
          </w:tcPr>
          <w:p w:rsidR="008924FE" w:rsidRDefault="008924FE" w:rsidP="008924FE"/>
        </w:tc>
        <w:tc>
          <w:tcPr>
            <w:tcW w:w="6470" w:type="dxa"/>
          </w:tcPr>
          <w:p w:rsidR="008924FE" w:rsidRDefault="008924FE" w:rsidP="008924FE"/>
        </w:tc>
      </w:tr>
      <w:tr w:rsidR="008924FE" w:rsidTr="008924FE">
        <w:tc>
          <w:tcPr>
            <w:tcW w:w="704" w:type="dxa"/>
          </w:tcPr>
          <w:p w:rsidR="008924FE" w:rsidRDefault="008924FE" w:rsidP="008924FE"/>
        </w:tc>
        <w:tc>
          <w:tcPr>
            <w:tcW w:w="1843" w:type="dxa"/>
          </w:tcPr>
          <w:p w:rsidR="008924FE" w:rsidRDefault="008924FE" w:rsidP="008924FE"/>
        </w:tc>
        <w:tc>
          <w:tcPr>
            <w:tcW w:w="6470" w:type="dxa"/>
          </w:tcPr>
          <w:p w:rsidR="008924FE" w:rsidRDefault="008924FE" w:rsidP="008924FE"/>
        </w:tc>
      </w:tr>
      <w:tr w:rsidR="008924FE" w:rsidTr="008924FE">
        <w:tc>
          <w:tcPr>
            <w:tcW w:w="704" w:type="dxa"/>
          </w:tcPr>
          <w:p w:rsidR="008924FE" w:rsidRDefault="008924FE" w:rsidP="008924FE"/>
        </w:tc>
        <w:tc>
          <w:tcPr>
            <w:tcW w:w="1843" w:type="dxa"/>
          </w:tcPr>
          <w:p w:rsidR="008924FE" w:rsidRDefault="008924FE" w:rsidP="008924FE"/>
        </w:tc>
        <w:tc>
          <w:tcPr>
            <w:tcW w:w="6470" w:type="dxa"/>
          </w:tcPr>
          <w:p w:rsidR="008924FE" w:rsidRDefault="008924FE" w:rsidP="008924FE"/>
        </w:tc>
      </w:tr>
    </w:tbl>
    <w:p w:rsidR="008924FE" w:rsidRPr="008924FE" w:rsidRDefault="008924FE" w:rsidP="008924FE">
      <w:pPr>
        <w:rPr>
          <w:lang w:eastAsia="nl-NL"/>
        </w:rPr>
      </w:pPr>
    </w:p>
    <w:p w:rsidR="001B78BC" w:rsidRPr="00DF2A0F" w:rsidRDefault="001B78BC" w:rsidP="001B78BC">
      <w:pPr>
        <w:rPr>
          <w:lang w:eastAsia="nl-NL"/>
        </w:rPr>
      </w:pPr>
      <w:r w:rsidRPr="00DF2A0F">
        <w:rPr>
          <w:lang w:eastAsia="nl-NL"/>
        </w:rPr>
        <w:br w:type="page"/>
      </w:r>
    </w:p>
    <w:p w:rsidR="00C81DFC" w:rsidRPr="00DF2A0F" w:rsidRDefault="00640B8E" w:rsidP="00DA3406">
      <w:pPr>
        <w:pStyle w:val="Kop2"/>
      </w:pPr>
      <w:bookmarkStart w:id="11" w:name="_Toc81485121"/>
      <w:r>
        <w:lastRenderedPageBreak/>
        <w:t>Gebouwen met m</w:t>
      </w:r>
      <w:r w:rsidR="00DA3406" w:rsidRPr="00DF2A0F">
        <w:t>edische ruimten</w:t>
      </w:r>
      <w:bookmarkEnd w:id="11"/>
    </w:p>
    <w:p w:rsidR="00445E43" w:rsidRPr="00DF2A0F" w:rsidRDefault="00445E43" w:rsidP="00445E43">
      <w:pPr>
        <w:pStyle w:val="Kop3"/>
        <w:spacing w:after="0"/>
      </w:pPr>
      <w:bookmarkStart w:id="12" w:name="_Toc80769976"/>
      <w:bookmarkStart w:id="13" w:name="_Toc81485122"/>
      <w:r w:rsidRPr="00DF2A0F">
        <w:t>Medische ruimten algemeen</w:t>
      </w:r>
      <w:bookmarkEnd w:id="12"/>
      <w:bookmarkEnd w:id="13"/>
    </w:p>
    <w:tbl>
      <w:tblPr>
        <w:tblW w:w="9020" w:type="dxa"/>
        <w:tblCellMar>
          <w:left w:w="70" w:type="dxa"/>
          <w:right w:w="70" w:type="dxa"/>
        </w:tblCellMar>
        <w:tblLook w:val="04A0" w:firstRow="1" w:lastRow="0" w:firstColumn="1" w:lastColumn="0" w:noHBand="0" w:noVBand="1"/>
      </w:tblPr>
      <w:tblGrid>
        <w:gridCol w:w="423"/>
        <w:gridCol w:w="5425"/>
        <w:gridCol w:w="992"/>
        <w:gridCol w:w="2180"/>
      </w:tblGrid>
      <w:tr w:rsidR="00445E43" w:rsidRPr="00DF2A0F" w:rsidTr="000728D9">
        <w:trPr>
          <w:cantSplit/>
          <w:tblHeader/>
        </w:trPr>
        <w:tc>
          <w:tcPr>
            <w:tcW w:w="423" w:type="dxa"/>
            <w:tcBorders>
              <w:top w:val="single" w:sz="4" w:space="0" w:color="auto"/>
              <w:left w:val="single" w:sz="4" w:space="0" w:color="auto"/>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nr.</w:t>
            </w:r>
          </w:p>
        </w:tc>
        <w:tc>
          <w:tcPr>
            <w:tcW w:w="5425" w:type="dxa"/>
            <w:tcBorders>
              <w:top w:val="single" w:sz="4" w:space="0" w:color="auto"/>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Controle punt</w:t>
            </w:r>
          </w:p>
        </w:tc>
        <w:tc>
          <w:tcPr>
            <w:tcW w:w="992" w:type="dxa"/>
            <w:tcBorders>
              <w:top w:val="single" w:sz="4" w:space="0" w:color="auto"/>
              <w:left w:val="nil"/>
              <w:bottom w:val="single" w:sz="4" w:space="0" w:color="auto"/>
              <w:right w:val="single" w:sz="4" w:space="0" w:color="auto"/>
            </w:tcBorders>
            <w:shd w:val="clear" w:color="auto" w:fill="auto"/>
            <w:noWrap/>
            <w:hideMark/>
          </w:tcPr>
          <w:p w:rsidR="00445E43" w:rsidRDefault="00445E43" w:rsidP="00445E43">
            <w:pPr>
              <w:spacing w:after="0" w:line="240" w:lineRule="auto"/>
              <w:jc w:val="center"/>
              <w:rPr>
                <w:rFonts w:eastAsia="Times New Roman" w:cs="Calibri"/>
                <w:b/>
                <w:bCs/>
                <w:color w:val="000000"/>
                <w:szCs w:val="18"/>
                <w:lang w:eastAsia="nl-NL"/>
              </w:rPr>
            </w:pPr>
            <w:proofErr w:type="gramStart"/>
            <w:r w:rsidRPr="00DF2A0F">
              <w:rPr>
                <w:rFonts w:eastAsia="Times New Roman" w:cs="Calibri"/>
                <w:b/>
                <w:bCs/>
                <w:color w:val="000000"/>
                <w:szCs w:val="18"/>
                <w:lang w:eastAsia="nl-NL"/>
              </w:rPr>
              <w:t>ja</w:t>
            </w:r>
            <w:proofErr w:type="gramEnd"/>
            <w:r w:rsidRPr="00DF2A0F">
              <w:rPr>
                <w:rFonts w:eastAsia="Times New Roman" w:cs="Calibri"/>
                <w:b/>
                <w:bCs/>
                <w:color w:val="000000"/>
                <w:szCs w:val="18"/>
                <w:lang w:eastAsia="nl-NL"/>
              </w:rPr>
              <w:t>/nee</w:t>
            </w:r>
          </w:p>
          <w:p w:rsidR="00445E43" w:rsidRPr="00DF2A0F" w:rsidRDefault="00445E43" w:rsidP="00445E43">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w:t>
            </w:r>
            <w:proofErr w:type="spellStart"/>
            <w:r>
              <w:rPr>
                <w:rFonts w:eastAsia="Times New Roman" w:cs="Calibri"/>
                <w:b/>
                <w:bCs/>
                <w:color w:val="000000"/>
                <w:szCs w:val="18"/>
                <w:lang w:eastAsia="nl-NL"/>
              </w:rPr>
              <w:t>nvt</w:t>
            </w:r>
            <w:proofErr w:type="spellEnd"/>
          </w:p>
        </w:tc>
        <w:tc>
          <w:tcPr>
            <w:tcW w:w="2180"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Opmerking</w:t>
            </w:r>
          </w:p>
        </w:tc>
      </w:tr>
      <w:tr w:rsidR="00445E43" w:rsidRPr="00DF2A0F" w:rsidTr="000728D9">
        <w:trPr>
          <w:cantSplit/>
        </w:trPr>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6"/>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xml:space="preserve">Van de installatie zijn de installatietekeningen aanwezig met daarop aangegeven, het patiënten gebied, classificatie van de ruimten, codering van de bescherming- en vereffeningsleidingen zijn ter plaatse van een aardpunt gemerkt overeenkomstig aanduiding vereffeningsleiding tekening en plaats van het </w:t>
            </w:r>
            <w:r>
              <w:rPr>
                <w:rFonts w:eastAsia="Times New Roman" w:cs="Calibri"/>
                <w:color w:val="000000"/>
                <w:szCs w:val="18"/>
                <w:lang w:eastAsia="nl-NL"/>
              </w:rPr>
              <w:t>centrale-aardrail / sub-aardrail.</w:t>
            </w:r>
            <w:r w:rsidRPr="00DF2A0F">
              <w:rPr>
                <w:rFonts w:eastAsia="Times New Roman" w:cs="Calibri"/>
                <w:color w:val="000000"/>
                <w:szCs w:val="18"/>
                <w:lang w:eastAsia="nl-NL"/>
              </w:rPr>
              <w:t>)</w:t>
            </w:r>
          </w:p>
        </w:tc>
        <w:tc>
          <w:tcPr>
            <w:tcW w:w="992"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6"/>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lekstroom van elke SELV-, PELV- en MES keten is niet hoger dan 500 µA, gemeten tussen elke fase of pool en het centraal aardpunt.</w:t>
            </w:r>
          </w:p>
        </w:tc>
        <w:tc>
          <w:tcPr>
            <w:tcW w:w="992"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6"/>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Functionele beproev</w:t>
            </w:r>
            <w:r w:rsidR="009F043E">
              <w:rPr>
                <w:rFonts w:eastAsia="Times New Roman" w:cs="Calibri"/>
                <w:color w:val="000000"/>
                <w:szCs w:val="18"/>
                <w:lang w:eastAsia="nl-NL"/>
              </w:rPr>
              <w:t xml:space="preserve">ing van de aardlekschakelaars; </w:t>
            </w:r>
            <w:r w:rsidRPr="00DF2A0F">
              <w:rPr>
                <w:rFonts w:eastAsia="Times New Roman" w:cs="Calibri"/>
                <w:color w:val="000000"/>
                <w:szCs w:val="18"/>
                <w:lang w:eastAsia="nl-NL"/>
              </w:rPr>
              <w:t>de uitschakelstroom is correct, de uitschakeltijd is correct en de testknop functioneert correct.</w:t>
            </w:r>
          </w:p>
        </w:tc>
        <w:tc>
          <w:tcPr>
            <w:tcW w:w="992"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F16ECD">
        <w:trPr>
          <w:cantSplit/>
        </w:trPr>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6"/>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Arial"/>
                <w:color w:val="000000"/>
                <w:szCs w:val="18"/>
                <w:lang w:eastAsia="nl-NL"/>
              </w:rPr>
            </w:pPr>
            <w:r w:rsidRPr="00DF2A0F">
              <w:rPr>
                <w:rFonts w:eastAsia="Times New Roman" w:cs="Arial"/>
                <w:color w:val="000000"/>
                <w:szCs w:val="18"/>
                <w:lang w:eastAsia="nl-NL"/>
              </w:rPr>
              <w:t>De centrale aardrail moet zich in of nabij de  medisch gebruikte ruimte bevinden</w:t>
            </w:r>
          </w:p>
        </w:tc>
        <w:tc>
          <w:tcPr>
            <w:tcW w:w="992"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F16ECD" w:rsidRPr="00DF2A0F" w:rsidTr="00F16ECD">
        <w:trPr>
          <w:cantSplit/>
        </w:trPr>
        <w:tc>
          <w:tcPr>
            <w:tcW w:w="423" w:type="dxa"/>
            <w:tcBorders>
              <w:top w:val="single" w:sz="4" w:space="0" w:color="auto"/>
              <w:left w:val="single" w:sz="4" w:space="0" w:color="auto"/>
              <w:bottom w:val="single" w:sz="4" w:space="0" w:color="auto"/>
              <w:right w:val="single" w:sz="4" w:space="0" w:color="auto"/>
            </w:tcBorders>
            <w:shd w:val="clear" w:color="auto" w:fill="auto"/>
            <w:noWrap/>
          </w:tcPr>
          <w:p w:rsidR="00F16ECD" w:rsidRPr="008C300D" w:rsidRDefault="00F16ECD" w:rsidP="00445E43">
            <w:pPr>
              <w:pStyle w:val="Lijstalinea"/>
              <w:numPr>
                <w:ilvl w:val="0"/>
                <w:numId w:val="16"/>
              </w:numPr>
              <w:spacing w:after="0" w:line="240" w:lineRule="auto"/>
              <w:ind w:left="357" w:hanging="357"/>
              <w:rPr>
                <w:rFonts w:eastAsia="Times New Roman" w:cs="Calibri"/>
                <w:color w:val="000000"/>
                <w:szCs w:val="18"/>
                <w:lang w:eastAsia="nl-NL"/>
              </w:rPr>
            </w:pPr>
          </w:p>
        </w:tc>
        <w:tc>
          <w:tcPr>
            <w:tcW w:w="5425" w:type="dxa"/>
            <w:tcBorders>
              <w:top w:val="single" w:sz="4" w:space="0" w:color="auto"/>
              <w:left w:val="nil"/>
              <w:bottom w:val="single" w:sz="4" w:space="0" w:color="auto"/>
              <w:right w:val="single" w:sz="4" w:space="0" w:color="auto"/>
            </w:tcBorders>
            <w:shd w:val="clear" w:color="auto" w:fill="auto"/>
          </w:tcPr>
          <w:p w:rsidR="00F16ECD" w:rsidRPr="00DF2A0F" w:rsidRDefault="00CF5E38" w:rsidP="00F16ECD">
            <w:pPr>
              <w:spacing w:after="0" w:line="240" w:lineRule="auto"/>
              <w:rPr>
                <w:rFonts w:eastAsia="Arial" w:cs="Arial"/>
                <w:color w:val="000000"/>
                <w:szCs w:val="18"/>
                <w:lang w:eastAsia="nl-NL"/>
              </w:rPr>
            </w:pPr>
            <w:r w:rsidRPr="00CF5E38">
              <w:rPr>
                <w:rFonts w:eastAsia="Arial" w:cs="Arial"/>
                <w:color w:val="000000"/>
                <w:szCs w:val="18"/>
                <w:lang w:eastAsia="nl-NL"/>
              </w:rPr>
              <w:t>Bij MES-ketens moet een akoestisch en visueel alarmsysteem zijn voorzien</w:t>
            </w:r>
            <w:r>
              <w:rPr>
                <w:rFonts w:eastAsia="Arial" w:cs="Arial"/>
                <w:color w:val="000000"/>
                <w:szCs w:val="18"/>
                <w:lang w:eastAsia="nl-NL"/>
              </w:rPr>
              <w:t xml:space="preserve">. </w:t>
            </w:r>
            <w:r w:rsidR="00F16ECD" w:rsidRPr="00DF2A0F">
              <w:rPr>
                <w:rFonts w:eastAsia="Arial" w:cs="Arial"/>
                <w:color w:val="000000"/>
                <w:szCs w:val="18"/>
                <w:lang w:eastAsia="nl-NL"/>
              </w:rPr>
              <w:t>De volgende componenten dienen deel uit te maken van het alarmsysteem en dienen te zijn getest:</w:t>
            </w:r>
          </w:p>
          <w:p w:rsidR="00F16ECD" w:rsidRPr="00DF2A0F" w:rsidRDefault="00F16ECD" w:rsidP="00F16ECD">
            <w:pPr>
              <w:pStyle w:val="Lijstalinea"/>
              <w:numPr>
                <w:ilvl w:val="0"/>
                <w:numId w:val="21"/>
              </w:numPr>
              <w:spacing w:after="0" w:line="240" w:lineRule="auto"/>
              <w:rPr>
                <w:rFonts w:eastAsia="Times New Roman" w:cs="Arial"/>
                <w:color w:val="000000"/>
                <w:szCs w:val="18"/>
                <w:lang w:eastAsia="nl-NL"/>
              </w:rPr>
            </w:pPr>
            <w:proofErr w:type="gramStart"/>
            <w:r w:rsidRPr="00DF2A0F">
              <w:rPr>
                <w:rFonts w:eastAsia="Times New Roman" w:cs="Arial"/>
                <w:color w:val="000000"/>
                <w:szCs w:val="18"/>
                <w:lang w:eastAsia="nl-NL"/>
              </w:rPr>
              <w:t>een</w:t>
            </w:r>
            <w:proofErr w:type="gramEnd"/>
            <w:r w:rsidRPr="00DF2A0F">
              <w:rPr>
                <w:rFonts w:eastAsia="Times New Roman" w:cs="Arial"/>
                <w:color w:val="000000"/>
                <w:szCs w:val="18"/>
                <w:lang w:eastAsia="nl-NL"/>
              </w:rPr>
              <w:t xml:space="preserve"> groen signaallampje om normaal bedrijf aan te geven;</w:t>
            </w:r>
          </w:p>
          <w:p w:rsidR="00F16ECD" w:rsidRPr="00DF2A0F" w:rsidRDefault="00F16ECD" w:rsidP="00F16ECD">
            <w:pPr>
              <w:pStyle w:val="Lijstalinea"/>
              <w:numPr>
                <w:ilvl w:val="0"/>
                <w:numId w:val="21"/>
              </w:numPr>
              <w:spacing w:after="0" w:line="240" w:lineRule="auto"/>
              <w:rPr>
                <w:rFonts w:eastAsia="Times New Roman" w:cs="Calibri"/>
                <w:color w:val="000000"/>
                <w:szCs w:val="18"/>
                <w:lang w:eastAsia="nl-NL"/>
              </w:rPr>
            </w:pPr>
            <w:proofErr w:type="gramStart"/>
            <w:r w:rsidRPr="00DF2A0F">
              <w:rPr>
                <w:rFonts w:eastAsia="Times New Roman" w:cs="Arial"/>
                <w:color w:val="000000"/>
                <w:szCs w:val="18"/>
                <w:lang w:eastAsia="nl-NL"/>
              </w:rPr>
              <w:t>een</w:t>
            </w:r>
            <w:proofErr w:type="gramEnd"/>
            <w:r w:rsidRPr="00DF2A0F">
              <w:rPr>
                <w:rFonts w:eastAsia="Times New Roman" w:cs="Arial"/>
                <w:color w:val="000000"/>
                <w:szCs w:val="18"/>
                <w:lang w:eastAsia="nl-NL"/>
              </w:rPr>
              <w:t xml:space="preserve"> rood signaallampje dat oplicht wanneer de ingestelde minimumwaarde voor de isolatieweerstand wordt bereikt. Dit lampje mag niet kunnen worden afgezet of uitgeschakeld.</w:t>
            </w:r>
          </w:p>
          <w:p w:rsidR="00F16ECD" w:rsidRPr="00F16ECD" w:rsidRDefault="00F16ECD" w:rsidP="00F16ECD">
            <w:pPr>
              <w:pStyle w:val="Lijstalinea"/>
              <w:numPr>
                <w:ilvl w:val="0"/>
                <w:numId w:val="21"/>
              </w:numPr>
              <w:spacing w:after="0" w:line="240" w:lineRule="auto"/>
              <w:rPr>
                <w:rFonts w:eastAsia="Times New Roman" w:cs="Calibri"/>
                <w:color w:val="000000"/>
                <w:szCs w:val="18"/>
                <w:lang w:eastAsia="nl-NL"/>
              </w:rPr>
            </w:pPr>
            <w:proofErr w:type="gramStart"/>
            <w:r w:rsidRPr="00DF2A0F">
              <w:rPr>
                <w:rFonts w:eastAsia="Times New Roman" w:cs="Arial"/>
                <w:color w:val="000000"/>
                <w:szCs w:val="18"/>
                <w:lang w:eastAsia="nl-NL"/>
              </w:rPr>
              <w:t>een</w:t>
            </w:r>
            <w:proofErr w:type="gramEnd"/>
            <w:r w:rsidRPr="00DF2A0F">
              <w:rPr>
                <w:rFonts w:eastAsia="Times New Roman" w:cs="Arial"/>
                <w:color w:val="000000"/>
                <w:szCs w:val="18"/>
                <w:lang w:eastAsia="nl-NL"/>
              </w:rPr>
              <w:t xml:space="preserve"> akoestisch alarm dat klinkt wanneer de ingestelde minimumwaarde voor de isolatieweerstand wordt bereikt. Dit akoestische alarm mag kunnen worden onderdrukt.</w:t>
            </w:r>
          </w:p>
          <w:p w:rsidR="00F16ECD" w:rsidRPr="00DF2A0F" w:rsidRDefault="00F16ECD" w:rsidP="00F16ECD">
            <w:pPr>
              <w:pStyle w:val="Lijstalinea"/>
              <w:numPr>
                <w:ilvl w:val="0"/>
                <w:numId w:val="21"/>
              </w:numPr>
              <w:spacing w:after="0" w:line="240" w:lineRule="auto"/>
              <w:rPr>
                <w:rFonts w:eastAsia="Times New Roman" w:cs="Arial"/>
                <w:color w:val="000000"/>
                <w:szCs w:val="18"/>
                <w:lang w:eastAsia="nl-NL"/>
              </w:rPr>
            </w:pPr>
            <w:r w:rsidRPr="00DF2A0F">
              <w:rPr>
                <w:rFonts w:eastAsia="Times New Roman" w:cs="Arial"/>
                <w:color w:val="000000"/>
                <w:szCs w:val="18"/>
                <w:lang w:eastAsia="nl-NL"/>
              </w:rPr>
              <w:t>Het rode signaallampje moet uitgaan wanneer de fout is verholpen en de normale situatie is hersteld.</w:t>
            </w:r>
          </w:p>
        </w:tc>
        <w:tc>
          <w:tcPr>
            <w:tcW w:w="992" w:type="dxa"/>
            <w:tcBorders>
              <w:top w:val="single" w:sz="4" w:space="0" w:color="auto"/>
              <w:left w:val="nil"/>
              <w:bottom w:val="single" w:sz="4" w:space="0" w:color="auto"/>
              <w:right w:val="single" w:sz="4" w:space="0" w:color="auto"/>
            </w:tcBorders>
            <w:shd w:val="clear" w:color="auto" w:fill="auto"/>
            <w:noWrap/>
          </w:tcPr>
          <w:p w:rsidR="00F16ECD" w:rsidRPr="00DF2A0F" w:rsidRDefault="00D041A9" w:rsidP="00445E43">
            <w:pPr>
              <w:spacing w:after="0" w:line="240" w:lineRule="auto"/>
              <w:rPr>
                <w:rFonts w:eastAsia="Times New Roman" w:cs="Calibri"/>
                <w:color w:val="000000"/>
                <w:szCs w:val="18"/>
                <w:lang w:eastAsia="nl-NL"/>
              </w:rPr>
            </w:pPr>
            <w:r>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tcPr>
          <w:p w:rsidR="00F16ECD" w:rsidRPr="00DF2A0F" w:rsidRDefault="00F16ECD" w:rsidP="00445E43">
            <w:pPr>
              <w:spacing w:after="0" w:line="240" w:lineRule="auto"/>
              <w:rPr>
                <w:rFonts w:eastAsia="Times New Roman" w:cs="Calibri"/>
                <w:color w:val="000000"/>
                <w:szCs w:val="18"/>
                <w:lang w:eastAsia="nl-NL"/>
              </w:rPr>
            </w:pPr>
          </w:p>
        </w:tc>
      </w:tr>
    </w:tbl>
    <w:p w:rsidR="00012312" w:rsidRDefault="00012312" w:rsidP="00445E43"/>
    <w:p w:rsidR="00012312" w:rsidRDefault="00012312">
      <w:r>
        <w:br w:type="page"/>
      </w:r>
    </w:p>
    <w:p w:rsidR="00445E43" w:rsidRPr="00DF2A0F" w:rsidRDefault="00445E43" w:rsidP="00445E43">
      <w:pPr>
        <w:rPr>
          <w:b/>
        </w:rPr>
      </w:pPr>
    </w:p>
    <w:p w:rsidR="00445E43" w:rsidRPr="00DF2A0F" w:rsidRDefault="00445E43" w:rsidP="00445E43">
      <w:pPr>
        <w:pStyle w:val="Kop3"/>
        <w:spacing w:after="0"/>
      </w:pPr>
      <w:bookmarkStart w:id="14" w:name="_Toc80769977"/>
      <w:bookmarkStart w:id="15" w:name="_Toc81485123"/>
      <w:r w:rsidRPr="00DF2A0F">
        <w:t>Medische ruimte</w:t>
      </w:r>
      <w:r>
        <w:t>n</w:t>
      </w:r>
      <w:r w:rsidRPr="00DF2A0F">
        <w:t xml:space="preserve"> S</w:t>
      </w:r>
      <w:proofErr w:type="gramStart"/>
      <w:r w:rsidRPr="00DF2A0F">
        <w:t>1 /</w:t>
      </w:r>
      <w:proofErr w:type="gramEnd"/>
      <w:r w:rsidRPr="00DF2A0F">
        <w:t xml:space="preserve"> S2 / S3</w:t>
      </w:r>
      <w:bookmarkEnd w:id="14"/>
      <w:bookmarkEnd w:id="15"/>
    </w:p>
    <w:tbl>
      <w:tblPr>
        <w:tblW w:w="9020" w:type="dxa"/>
        <w:tblCellMar>
          <w:left w:w="70" w:type="dxa"/>
          <w:right w:w="70" w:type="dxa"/>
        </w:tblCellMar>
        <w:tblLook w:val="04A0" w:firstRow="1" w:lastRow="0" w:firstColumn="1" w:lastColumn="0" w:noHBand="0" w:noVBand="1"/>
      </w:tblPr>
      <w:tblGrid>
        <w:gridCol w:w="438"/>
        <w:gridCol w:w="5292"/>
        <w:gridCol w:w="1029"/>
        <w:gridCol w:w="2261"/>
      </w:tblGrid>
      <w:tr w:rsidR="00445E43" w:rsidRPr="00DF2A0F" w:rsidTr="000728D9">
        <w:trPr>
          <w:cantSplit/>
          <w:tblHeader/>
        </w:trPr>
        <w:tc>
          <w:tcPr>
            <w:tcW w:w="438" w:type="dxa"/>
            <w:tcBorders>
              <w:top w:val="single" w:sz="4" w:space="0" w:color="auto"/>
              <w:left w:val="single" w:sz="4" w:space="0" w:color="auto"/>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nr.</w:t>
            </w:r>
          </w:p>
        </w:tc>
        <w:tc>
          <w:tcPr>
            <w:tcW w:w="5292" w:type="dxa"/>
            <w:tcBorders>
              <w:top w:val="single" w:sz="4" w:space="0" w:color="auto"/>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Controle punt</w:t>
            </w:r>
          </w:p>
        </w:tc>
        <w:tc>
          <w:tcPr>
            <w:tcW w:w="1029" w:type="dxa"/>
            <w:tcBorders>
              <w:top w:val="single" w:sz="4" w:space="0" w:color="auto"/>
              <w:left w:val="nil"/>
              <w:bottom w:val="single" w:sz="4" w:space="0" w:color="auto"/>
              <w:right w:val="single" w:sz="4" w:space="0" w:color="auto"/>
            </w:tcBorders>
            <w:shd w:val="clear" w:color="auto" w:fill="auto"/>
            <w:noWrap/>
            <w:hideMark/>
          </w:tcPr>
          <w:p w:rsidR="00445E43" w:rsidRDefault="00445E43" w:rsidP="00445E43">
            <w:pPr>
              <w:spacing w:after="0" w:line="240" w:lineRule="auto"/>
              <w:jc w:val="center"/>
              <w:rPr>
                <w:rFonts w:eastAsia="Times New Roman" w:cs="Calibri"/>
                <w:b/>
                <w:bCs/>
                <w:color w:val="000000"/>
                <w:szCs w:val="18"/>
                <w:lang w:eastAsia="nl-NL"/>
              </w:rPr>
            </w:pPr>
            <w:proofErr w:type="gramStart"/>
            <w:r w:rsidRPr="00DF2A0F">
              <w:rPr>
                <w:rFonts w:eastAsia="Times New Roman" w:cs="Calibri"/>
                <w:b/>
                <w:bCs/>
                <w:color w:val="000000"/>
                <w:szCs w:val="18"/>
                <w:lang w:eastAsia="nl-NL"/>
              </w:rPr>
              <w:t>ja</w:t>
            </w:r>
            <w:proofErr w:type="gramEnd"/>
            <w:r w:rsidRPr="00DF2A0F">
              <w:rPr>
                <w:rFonts w:eastAsia="Times New Roman" w:cs="Calibri"/>
                <w:b/>
                <w:bCs/>
                <w:color w:val="000000"/>
                <w:szCs w:val="18"/>
                <w:lang w:eastAsia="nl-NL"/>
              </w:rPr>
              <w:t>/nee</w:t>
            </w:r>
          </w:p>
          <w:p w:rsidR="00445E43" w:rsidRPr="00DF2A0F" w:rsidRDefault="00445E43" w:rsidP="00445E43">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w:t>
            </w:r>
            <w:proofErr w:type="spellStart"/>
            <w:r>
              <w:rPr>
                <w:rFonts w:eastAsia="Times New Roman" w:cs="Calibri"/>
                <w:b/>
                <w:bCs/>
                <w:color w:val="000000"/>
                <w:szCs w:val="18"/>
                <w:lang w:eastAsia="nl-NL"/>
              </w:rPr>
              <w:t>nvt</w:t>
            </w:r>
            <w:proofErr w:type="spellEnd"/>
          </w:p>
        </w:tc>
        <w:tc>
          <w:tcPr>
            <w:tcW w:w="2261"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Opmerking</w:t>
            </w:r>
          </w:p>
        </w:tc>
      </w:tr>
      <w:tr w:rsidR="00445E43" w:rsidRPr="00DF2A0F" w:rsidTr="000728D9">
        <w:trPr>
          <w:cantSplit/>
          <w:trHeight w:val="2122"/>
        </w:trPr>
        <w:tc>
          <w:tcPr>
            <w:tcW w:w="438"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7"/>
              </w:numPr>
              <w:spacing w:after="0" w:line="240" w:lineRule="auto"/>
              <w:ind w:left="357" w:hanging="357"/>
              <w:rPr>
                <w:rFonts w:eastAsia="Times New Roman" w:cs="Calibri"/>
                <w:color w:val="000000"/>
                <w:szCs w:val="18"/>
                <w:lang w:eastAsia="nl-NL"/>
              </w:rPr>
            </w:pPr>
          </w:p>
        </w:tc>
        <w:tc>
          <w:tcPr>
            <w:tcW w:w="5292" w:type="dxa"/>
            <w:tcBorders>
              <w:top w:val="nil"/>
              <w:left w:val="nil"/>
              <w:bottom w:val="single" w:sz="4" w:space="0" w:color="auto"/>
              <w:right w:val="single" w:sz="4" w:space="0" w:color="auto"/>
            </w:tcBorders>
            <w:shd w:val="clear" w:color="auto" w:fill="auto"/>
            <w:hideMark/>
          </w:tcPr>
          <w:p w:rsidR="00445E43" w:rsidRPr="00DF2A0F" w:rsidRDefault="000728D9" w:rsidP="000728D9">
            <w:pPr>
              <w:spacing w:after="0" w:line="240" w:lineRule="auto"/>
              <w:rPr>
                <w:rFonts w:eastAsia="Times New Roman" w:cs="Calibri"/>
                <w:color w:val="000000"/>
                <w:szCs w:val="18"/>
                <w:lang w:eastAsia="nl-NL"/>
              </w:rPr>
            </w:pPr>
            <w:r>
              <w:rPr>
                <w:rFonts w:eastAsia="Times New Roman" w:cs="Calibri"/>
                <w:color w:val="000000"/>
                <w:szCs w:val="18"/>
                <w:lang w:eastAsia="nl-NL"/>
              </w:rPr>
              <w:t>In medische ruimte S2 en S3 moeten</w:t>
            </w:r>
            <w:r w:rsidR="00445E43" w:rsidRPr="00DF2A0F">
              <w:rPr>
                <w:rFonts w:eastAsia="Times New Roman" w:cs="Calibri"/>
                <w:color w:val="000000"/>
                <w:szCs w:val="18"/>
                <w:lang w:eastAsia="nl-NL"/>
              </w:rPr>
              <w:t xml:space="preserve"> v</w:t>
            </w:r>
            <w:r>
              <w:rPr>
                <w:rFonts w:eastAsia="Times New Roman" w:cs="Calibri"/>
                <w:color w:val="000000"/>
                <w:szCs w:val="18"/>
                <w:lang w:eastAsia="nl-NL"/>
              </w:rPr>
              <w:t xml:space="preserve">olgende geleidende delen </w:t>
            </w:r>
            <w:r w:rsidR="00445E43" w:rsidRPr="00DF2A0F">
              <w:rPr>
                <w:rFonts w:eastAsia="Times New Roman" w:cs="Calibri"/>
                <w:color w:val="000000"/>
                <w:szCs w:val="18"/>
                <w:lang w:eastAsia="nl-NL"/>
              </w:rPr>
              <w:t>door een vereffeningsleiding met een aardpunt zijn verbonden:</w:t>
            </w:r>
            <w:r w:rsidR="00445E43" w:rsidRPr="00DF2A0F">
              <w:rPr>
                <w:rFonts w:eastAsia="Times New Roman" w:cs="Calibri"/>
                <w:color w:val="000000"/>
                <w:szCs w:val="18"/>
                <w:lang w:eastAsia="nl-NL"/>
              </w:rPr>
              <w:br/>
              <w:t>- vreemd geleidende delen binnen het patiënten gebied</w:t>
            </w:r>
            <w:r w:rsidR="00445E43" w:rsidRPr="00DF2A0F">
              <w:rPr>
                <w:rFonts w:eastAsia="Times New Roman" w:cs="Calibri"/>
                <w:color w:val="000000"/>
                <w:szCs w:val="18"/>
                <w:lang w:eastAsia="nl-NL"/>
              </w:rPr>
              <w:br/>
              <w:t>- vast opgestelde metalen gestellen</w:t>
            </w:r>
            <w:r w:rsidR="00445E43" w:rsidRPr="00DF2A0F">
              <w:rPr>
                <w:rFonts w:eastAsia="Times New Roman" w:cs="Calibri"/>
                <w:color w:val="000000"/>
                <w:szCs w:val="18"/>
                <w:lang w:eastAsia="nl-NL"/>
              </w:rPr>
              <w:br/>
              <w:t>- beschermingscontacten van wandcontactdozen</w:t>
            </w:r>
            <w:r w:rsidR="00445E43" w:rsidRPr="00DF2A0F">
              <w:rPr>
                <w:rFonts w:eastAsia="Times New Roman" w:cs="Calibri"/>
                <w:color w:val="000000"/>
                <w:szCs w:val="18"/>
                <w:lang w:eastAsia="nl-NL"/>
              </w:rPr>
              <w:br/>
              <w:t>- vereffeningspunten</w:t>
            </w:r>
            <w:r w:rsidR="00445E43" w:rsidRPr="00DF2A0F">
              <w:rPr>
                <w:rFonts w:eastAsia="Times New Roman" w:cs="Calibri"/>
                <w:color w:val="000000"/>
                <w:szCs w:val="18"/>
                <w:lang w:eastAsia="nl-NL"/>
              </w:rPr>
              <w:br/>
              <w:t xml:space="preserve">Deze bepaling geldt niet voor vreemde geleidende delen met een </w:t>
            </w:r>
            <w:proofErr w:type="spellStart"/>
            <w:r w:rsidR="00445E43" w:rsidRPr="00DF2A0F">
              <w:rPr>
                <w:rFonts w:eastAsia="Times New Roman" w:cs="Calibri"/>
                <w:color w:val="000000"/>
                <w:szCs w:val="18"/>
                <w:lang w:eastAsia="nl-NL"/>
              </w:rPr>
              <w:t>aanraakbaar</w:t>
            </w:r>
            <w:proofErr w:type="spellEnd"/>
            <w:r w:rsidR="00445E43" w:rsidRPr="00DF2A0F">
              <w:rPr>
                <w:rFonts w:eastAsia="Times New Roman" w:cs="Calibri"/>
                <w:color w:val="000000"/>
                <w:szCs w:val="18"/>
                <w:lang w:eastAsia="nl-NL"/>
              </w:rPr>
              <w:t xml:space="preserve"> oppervlak kleiner dan 0,1 m2 en een grootste afmeting van ten hoogste 1 m.</w:t>
            </w:r>
          </w:p>
        </w:tc>
        <w:tc>
          <w:tcPr>
            <w:tcW w:w="1029"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261"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38"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7"/>
              </w:numPr>
              <w:spacing w:after="0" w:line="240" w:lineRule="auto"/>
              <w:ind w:left="357" w:hanging="357"/>
              <w:rPr>
                <w:rFonts w:eastAsia="Times New Roman" w:cs="Calibri"/>
                <w:color w:val="000000"/>
                <w:szCs w:val="18"/>
                <w:lang w:eastAsia="nl-NL"/>
              </w:rPr>
            </w:pPr>
          </w:p>
        </w:tc>
        <w:tc>
          <w:tcPr>
            <w:tcW w:w="5292" w:type="dxa"/>
            <w:tcBorders>
              <w:top w:val="nil"/>
              <w:left w:val="nil"/>
              <w:bottom w:val="single" w:sz="4" w:space="0" w:color="auto"/>
              <w:right w:val="single" w:sz="4" w:space="0" w:color="auto"/>
            </w:tcBorders>
            <w:shd w:val="clear" w:color="auto" w:fill="auto"/>
            <w:hideMark/>
          </w:tcPr>
          <w:p w:rsidR="00445E43" w:rsidRPr="00DF2A0F" w:rsidRDefault="000728D9" w:rsidP="000728D9">
            <w:pPr>
              <w:spacing w:after="0" w:line="240" w:lineRule="auto"/>
              <w:rPr>
                <w:rFonts w:eastAsia="Times New Roman" w:cs="Calibri"/>
                <w:color w:val="000000"/>
                <w:szCs w:val="18"/>
                <w:lang w:eastAsia="nl-NL"/>
              </w:rPr>
            </w:pPr>
            <w:r>
              <w:rPr>
                <w:rFonts w:eastAsia="Times New Roman" w:cs="Calibri"/>
                <w:color w:val="000000"/>
                <w:szCs w:val="18"/>
                <w:lang w:eastAsia="nl-NL"/>
              </w:rPr>
              <w:t>In medische ruimte S2 en S3 moet de</w:t>
            </w:r>
            <w:r w:rsidR="00445E43" w:rsidRPr="00DF2A0F">
              <w:rPr>
                <w:rFonts w:eastAsia="Times New Roman" w:cs="Calibri"/>
                <w:color w:val="000000"/>
                <w:szCs w:val="18"/>
                <w:lang w:eastAsia="nl-NL"/>
              </w:rPr>
              <w:t xml:space="preserve"> impedantie van de vereffeningsleidingen</w:t>
            </w:r>
            <w:r w:rsidR="00D47BD1">
              <w:rPr>
                <w:rFonts w:eastAsia="Times New Roman" w:cs="Calibri"/>
                <w:color w:val="000000"/>
                <w:szCs w:val="18"/>
                <w:lang w:eastAsia="nl-NL"/>
              </w:rPr>
              <w:t xml:space="preserve"> </w:t>
            </w:r>
            <w:r w:rsidR="00445E43" w:rsidRPr="00DF2A0F">
              <w:rPr>
                <w:rFonts w:eastAsia="Times New Roman" w:cs="Calibri"/>
                <w:color w:val="000000"/>
                <w:szCs w:val="18"/>
                <w:lang w:eastAsia="nl-NL"/>
              </w:rPr>
              <w:t xml:space="preserve">tussen vereffeningpunten, vreemd geleidende delen, metalen leidingen voor vloeistoffen en gassen onderling, en het centraal aardpunt mag ten hoogste 0,1 </w:t>
            </w:r>
            <w:r w:rsidR="00445E43">
              <w:rPr>
                <w:rFonts w:eastAsia="Times New Roman" w:cs="Calibri"/>
                <w:color w:val="000000"/>
                <w:szCs w:val="18"/>
                <w:lang w:eastAsia="nl-NL"/>
              </w:rPr>
              <w:t>Ω</w:t>
            </w:r>
            <w:r w:rsidR="00445E43" w:rsidRPr="00DF2A0F">
              <w:rPr>
                <w:rFonts w:eastAsia="Times New Roman" w:cs="Calibri"/>
                <w:color w:val="000000"/>
                <w:szCs w:val="18"/>
                <w:lang w:eastAsia="nl-NL"/>
              </w:rPr>
              <w:t xml:space="preserve"> zijn.</w:t>
            </w:r>
          </w:p>
        </w:tc>
        <w:tc>
          <w:tcPr>
            <w:tcW w:w="1029"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261"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38"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7"/>
              </w:numPr>
              <w:spacing w:after="0" w:line="240" w:lineRule="auto"/>
              <w:ind w:left="357" w:hanging="357"/>
              <w:rPr>
                <w:rFonts w:eastAsia="Times New Roman" w:cs="Calibri"/>
                <w:color w:val="000000"/>
                <w:szCs w:val="18"/>
                <w:lang w:eastAsia="nl-NL"/>
              </w:rPr>
            </w:pPr>
          </w:p>
        </w:tc>
        <w:tc>
          <w:tcPr>
            <w:tcW w:w="5292" w:type="dxa"/>
            <w:tcBorders>
              <w:top w:val="nil"/>
              <w:left w:val="nil"/>
              <w:bottom w:val="single" w:sz="4" w:space="0" w:color="auto"/>
              <w:right w:val="single" w:sz="4" w:space="0" w:color="auto"/>
            </w:tcBorders>
            <w:shd w:val="clear" w:color="auto" w:fill="auto"/>
            <w:hideMark/>
          </w:tcPr>
          <w:p w:rsidR="00445E43" w:rsidRPr="00DF2A0F" w:rsidRDefault="000728D9" w:rsidP="000728D9">
            <w:pPr>
              <w:spacing w:after="0" w:line="240" w:lineRule="auto"/>
              <w:rPr>
                <w:rFonts w:eastAsia="Times New Roman" w:cs="Calibri"/>
                <w:color w:val="000000"/>
                <w:szCs w:val="18"/>
                <w:lang w:eastAsia="nl-NL"/>
              </w:rPr>
            </w:pPr>
            <w:r>
              <w:rPr>
                <w:rFonts w:eastAsia="Times New Roman" w:cs="Calibri"/>
                <w:color w:val="000000"/>
                <w:szCs w:val="18"/>
                <w:lang w:eastAsia="nl-NL"/>
              </w:rPr>
              <w:t>In medische ruimten</w:t>
            </w:r>
            <w:r w:rsidR="00012312">
              <w:rPr>
                <w:rFonts w:eastAsia="Times New Roman" w:cs="Calibri"/>
                <w:color w:val="000000"/>
                <w:szCs w:val="18"/>
                <w:lang w:eastAsia="nl-NL"/>
              </w:rPr>
              <w:t xml:space="preserve"> </w:t>
            </w:r>
            <w:r>
              <w:rPr>
                <w:rFonts w:eastAsia="Times New Roman" w:cs="Calibri"/>
                <w:color w:val="000000"/>
                <w:szCs w:val="18"/>
                <w:lang w:eastAsia="nl-NL"/>
              </w:rPr>
              <w:t>S2 en S3 moet de</w:t>
            </w:r>
            <w:r w:rsidR="00445E43" w:rsidRPr="00DF2A0F">
              <w:rPr>
                <w:rFonts w:eastAsia="Times New Roman" w:cs="Calibri"/>
                <w:color w:val="000000"/>
                <w:szCs w:val="18"/>
                <w:lang w:eastAsia="nl-NL"/>
              </w:rPr>
              <w:t xml:space="preserve"> impedantie van de vereffeningsleiding tussen metalen gestellen,</w:t>
            </w:r>
            <w:r w:rsidR="00445E43">
              <w:rPr>
                <w:rFonts w:eastAsia="Times New Roman" w:cs="Calibri"/>
                <w:color w:val="000000"/>
                <w:szCs w:val="18"/>
                <w:lang w:eastAsia="nl-NL"/>
              </w:rPr>
              <w:t xml:space="preserve"> </w:t>
            </w:r>
            <w:r w:rsidR="00445E43" w:rsidRPr="00DF2A0F">
              <w:rPr>
                <w:rFonts w:eastAsia="Times New Roman" w:cs="Calibri"/>
                <w:color w:val="000000"/>
                <w:szCs w:val="18"/>
                <w:lang w:eastAsia="nl-NL"/>
              </w:rPr>
              <w:t>beschermingscontacten en het centra</w:t>
            </w:r>
            <w:r w:rsidR="00445E43">
              <w:rPr>
                <w:rFonts w:eastAsia="Times New Roman" w:cs="Calibri"/>
                <w:color w:val="000000"/>
                <w:szCs w:val="18"/>
                <w:lang w:eastAsia="nl-NL"/>
              </w:rPr>
              <w:t>al aardpunt ten hoogste zijn:</w:t>
            </w:r>
            <w:r w:rsidR="00445E43">
              <w:rPr>
                <w:rFonts w:eastAsia="Times New Roman" w:cs="Calibri"/>
                <w:color w:val="000000"/>
                <w:szCs w:val="18"/>
                <w:lang w:eastAsia="nl-NL"/>
              </w:rPr>
              <w:br/>
              <w:t>a)</w:t>
            </w:r>
            <w:r w:rsidR="00445E43" w:rsidRPr="00DF2A0F">
              <w:rPr>
                <w:rFonts w:eastAsia="Times New Roman" w:cs="Calibri"/>
                <w:color w:val="000000"/>
                <w:szCs w:val="18"/>
                <w:lang w:eastAsia="nl-NL"/>
              </w:rPr>
              <w:t xml:space="preserve"> 0,1 </w:t>
            </w:r>
            <w:r w:rsidR="00445E43">
              <w:rPr>
                <w:rFonts w:eastAsia="Times New Roman" w:cs="Calibri"/>
                <w:color w:val="000000"/>
                <w:szCs w:val="18"/>
                <w:lang w:eastAsia="nl-NL"/>
              </w:rPr>
              <w:t>Ω</w:t>
            </w:r>
            <w:r w:rsidR="00445E43" w:rsidRPr="00DF2A0F">
              <w:rPr>
                <w:rFonts w:eastAsia="Times New Roman" w:cs="Calibri"/>
                <w:color w:val="000000"/>
                <w:szCs w:val="18"/>
                <w:lang w:eastAsia="nl-NL"/>
              </w:rPr>
              <w:t xml:space="preserve"> voor toestellen en wandcontactdozen die deel uitmaken van</w:t>
            </w:r>
            <w:r w:rsidR="00445E43">
              <w:rPr>
                <w:rFonts w:eastAsia="Times New Roman" w:cs="Calibri"/>
                <w:color w:val="000000"/>
                <w:szCs w:val="18"/>
                <w:lang w:eastAsia="nl-NL"/>
              </w:rPr>
              <w:t xml:space="preserve"> </w:t>
            </w:r>
            <w:r w:rsidR="00445E43" w:rsidRPr="00DF2A0F">
              <w:rPr>
                <w:rFonts w:eastAsia="Times New Roman" w:cs="Calibri"/>
                <w:color w:val="000000"/>
                <w:szCs w:val="18"/>
                <w:lang w:eastAsia="nl-NL"/>
              </w:rPr>
              <w:t>eindgroepen die zijn beveiligd met beveiligingstoestellen met een</w:t>
            </w:r>
            <w:r w:rsidR="00445E43">
              <w:rPr>
                <w:rFonts w:eastAsia="Times New Roman" w:cs="Calibri"/>
                <w:color w:val="000000"/>
                <w:szCs w:val="18"/>
                <w:lang w:eastAsia="nl-NL"/>
              </w:rPr>
              <w:t xml:space="preserve"> </w:t>
            </w:r>
            <w:r w:rsidR="00445E43" w:rsidRPr="00DF2A0F">
              <w:rPr>
                <w:rFonts w:eastAsia="Times New Roman" w:cs="Calibri"/>
                <w:color w:val="000000"/>
                <w:szCs w:val="18"/>
                <w:lang w:eastAsia="nl-NL"/>
              </w:rPr>
              <w:t>nominale stroom In van ten hoogste 40 A.</w:t>
            </w:r>
            <w:r w:rsidR="00445E43" w:rsidRPr="00DF2A0F">
              <w:rPr>
                <w:rFonts w:eastAsia="Times New Roman" w:cs="Calibri"/>
                <w:color w:val="000000"/>
                <w:szCs w:val="18"/>
                <w:lang w:eastAsia="nl-NL"/>
              </w:rPr>
              <w:br/>
              <w:t>b</w:t>
            </w:r>
            <w:r w:rsidR="00445E43">
              <w:rPr>
                <w:rFonts w:eastAsia="Times New Roman" w:cs="Calibri"/>
                <w:color w:val="000000"/>
                <w:szCs w:val="18"/>
                <w:lang w:eastAsia="nl-NL"/>
              </w:rPr>
              <w:t>)</w:t>
            </w:r>
            <w:r w:rsidR="00445E43" w:rsidRPr="00DF2A0F">
              <w:rPr>
                <w:rFonts w:eastAsia="Times New Roman" w:cs="Calibri"/>
                <w:color w:val="000000"/>
                <w:szCs w:val="18"/>
                <w:lang w:eastAsia="nl-NL"/>
              </w:rPr>
              <w:t xml:space="preserve"> 4/In voor toestellen en wandcontactdozen die deel uitmaken van</w:t>
            </w:r>
            <w:r w:rsidR="00445E43">
              <w:rPr>
                <w:rFonts w:eastAsia="Times New Roman" w:cs="Calibri"/>
                <w:color w:val="000000"/>
                <w:szCs w:val="18"/>
                <w:lang w:eastAsia="nl-NL"/>
              </w:rPr>
              <w:t xml:space="preserve"> </w:t>
            </w:r>
            <w:r w:rsidR="00445E43" w:rsidRPr="00DF2A0F">
              <w:rPr>
                <w:rFonts w:eastAsia="Times New Roman" w:cs="Calibri"/>
                <w:color w:val="000000"/>
                <w:szCs w:val="18"/>
                <w:lang w:eastAsia="nl-NL"/>
              </w:rPr>
              <w:t>eindgroepen die zijn beveiligd met beveiligingstoestellen met een</w:t>
            </w:r>
            <w:r w:rsidR="00445E43">
              <w:rPr>
                <w:rFonts w:eastAsia="Times New Roman" w:cs="Calibri"/>
                <w:color w:val="000000"/>
                <w:szCs w:val="18"/>
                <w:lang w:eastAsia="nl-NL"/>
              </w:rPr>
              <w:t xml:space="preserve"> </w:t>
            </w:r>
            <w:r w:rsidR="00445E43" w:rsidRPr="00DF2A0F">
              <w:rPr>
                <w:rFonts w:eastAsia="Times New Roman" w:cs="Calibri"/>
                <w:color w:val="000000"/>
                <w:szCs w:val="18"/>
                <w:lang w:eastAsia="nl-NL"/>
              </w:rPr>
              <w:t>nominale stroom In groter dan 40 A.</w:t>
            </w:r>
          </w:p>
        </w:tc>
        <w:tc>
          <w:tcPr>
            <w:tcW w:w="1029"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261"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38"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7"/>
              </w:numPr>
              <w:spacing w:after="0" w:line="240" w:lineRule="auto"/>
              <w:ind w:left="357" w:hanging="357"/>
              <w:rPr>
                <w:rFonts w:eastAsia="Times New Roman" w:cs="Calibri"/>
                <w:color w:val="000000"/>
                <w:szCs w:val="18"/>
                <w:lang w:eastAsia="nl-NL"/>
              </w:rPr>
            </w:pPr>
          </w:p>
        </w:tc>
        <w:tc>
          <w:tcPr>
            <w:tcW w:w="5292"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aanraakspanning mag onder normale omstandigheden ten hoogste 100mV zijn in S2 ruimtes.</w:t>
            </w:r>
          </w:p>
        </w:tc>
        <w:tc>
          <w:tcPr>
            <w:tcW w:w="1029"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261"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38" w:type="dxa"/>
            <w:tcBorders>
              <w:top w:val="single" w:sz="4" w:space="0" w:color="auto"/>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7"/>
              </w:numPr>
              <w:spacing w:after="0" w:line="240" w:lineRule="auto"/>
              <w:ind w:left="357" w:hanging="357"/>
              <w:rPr>
                <w:rFonts w:eastAsia="Times New Roman" w:cs="Calibri"/>
                <w:color w:val="000000"/>
                <w:szCs w:val="18"/>
                <w:lang w:eastAsia="nl-NL"/>
              </w:rPr>
            </w:pPr>
          </w:p>
        </w:tc>
        <w:tc>
          <w:tcPr>
            <w:tcW w:w="5292" w:type="dxa"/>
            <w:tcBorders>
              <w:top w:val="single" w:sz="4" w:space="0" w:color="auto"/>
              <w:left w:val="single" w:sz="4" w:space="0" w:color="auto"/>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aanraakspanning mag onder normale omstandigheden en bij een eerste</w:t>
            </w:r>
            <w:r>
              <w:rPr>
                <w:rFonts w:eastAsia="Times New Roman" w:cs="Calibri"/>
                <w:color w:val="000000"/>
                <w:szCs w:val="18"/>
                <w:lang w:eastAsia="nl-NL"/>
              </w:rPr>
              <w:t xml:space="preserve"> </w:t>
            </w:r>
            <w:r w:rsidRPr="00DF2A0F">
              <w:rPr>
                <w:rFonts w:eastAsia="Times New Roman" w:cs="Calibri"/>
                <w:color w:val="000000"/>
                <w:szCs w:val="18"/>
                <w:lang w:eastAsia="nl-NL"/>
              </w:rPr>
              <w:t>fout ten hoogste</w:t>
            </w:r>
            <w:r>
              <w:rPr>
                <w:rFonts w:eastAsia="Times New Roman" w:cs="Calibri"/>
                <w:color w:val="000000"/>
                <w:szCs w:val="18"/>
                <w:lang w:eastAsia="nl-NL"/>
              </w:rPr>
              <w:t xml:space="preserve"> 1</w:t>
            </w:r>
            <w:r w:rsidRPr="00DF2A0F">
              <w:rPr>
                <w:rFonts w:eastAsia="Times New Roman" w:cs="Calibri"/>
                <w:color w:val="000000"/>
                <w:szCs w:val="18"/>
                <w:lang w:eastAsia="nl-NL"/>
              </w:rPr>
              <w:t xml:space="preserve">0 </w:t>
            </w:r>
            <w:proofErr w:type="spellStart"/>
            <w:r w:rsidRPr="00DF2A0F">
              <w:rPr>
                <w:rFonts w:eastAsia="Times New Roman" w:cs="Calibri"/>
                <w:color w:val="000000"/>
                <w:szCs w:val="18"/>
                <w:lang w:eastAsia="nl-NL"/>
              </w:rPr>
              <w:t>mV</w:t>
            </w:r>
            <w:proofErr w:type="spellEnd"/>
            <w:r w:rsidRPr="00DF2A0F">
              <w:rPr>
                <w:rFonts w:eastAsia="Times New Roman" w:cs="Calibri"/>
                <w:color w:val="000000"/>
                <w:szCs w:val="18"/>
                <w:lang w:eastAsia="nl-NL"/>
              </w:rPr>
              <w:t xml:space="preserve"> zijn in S3 ruimtes</w:t>
            </w:r>
          </w:p>
        </w:tc>
        <w:tc>
          <w:tcPr>
            <w:tcW w:w="1029" w:type="dxa"/>
            <w:tcBorders>
              <w:top w:val="single" w:sz="4" w:space="0" w:color="auto"/>
              <w:left w:val="single" w:sz="4" w:space="0" w:color="auto"/>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261" w:type="dxa"/>
            <w:tcBorders>
              <w:top w:val="single" w:sz="4" w:space="0" w:color="auto"/>
              <w:left w:val="single" w:sz="4" w:space="0" w:color="auto"/>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38" w:type="dxa"/>
            <w:tcBorders>
              <w:top w:val="single" w:sz="4" w:space="0" w:color="auto"/>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7"/>
              </w:numPr>
              <w:spacing w:after="0" w:line="240" w:lineRule="auto"/>
              <w:ind w:left="357" w:hanging="357"/>
              <w:rPr>
                <w:rFonts w:eastAsia="Times New Roman" w:cs="Calibri"/>
                <w:color w:val="000000"/>
                <w:szCs w:val="18"/>
                <w:lang w:eastAsia="nl-NL"/>
              </w:rPr>
            </w:pPr>
          </w:p>
        </w:tc>
        <w:tc>
          <w:tcPr>
            <w:tcW w:w="5292" w:type="dxa"/>
            <w:tcBorders>
              <w:top w:val="single" w:sz="4" w:space="0" w:color="auto"/>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weerstand van vloeren en wanden op een willekeurig gemeten deel</w:t>
            </w:r>
            <w:r>
              <w:rPr>
                <w:rFonts w:eastAsia="Times New Roman" w:cs="Calibri"/>
                <w:color w:val="000000"/>
                <w:szCs w:val="18"/>
                <w:lang w:eastAsia="nl-NL"/>
              </w:rPr>
              <w:t xml:space="preserve"> </w:t>
            </w:r>
            <w:r w:rsidRPr="00DF2A0F">
              <w:rPr>
                <w:rFonts w:eastAsia="Times New Roman" w:cs="Calibri"/>
                <w:color w:val="000000"/>
                <w:szCs w:val="18"/>
                <w:lang w:eastAsia="nl-NL"/>
              </w:rPr>
              <w:t>voldoet aan de specificatie volgens opgave fabrikant.</w:t>
            </w:r>
          </w:p>
        </w:tc>
        <w:tc>
          <w:tcPr>
            <w:tcW w:w="1029"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261"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012312" w:rsidRPr="00DF2A0F" w:rsidTr="000728D9">
        <w:trPr>
          <w:cantSplit/>
        </w:trPr>
        <w:tc>
          <w:tcPr>
            <w:tcW w:w="438" w:type="dxa"/>
            <w:tcBorders>
              <w:top w:val="single" w:sz="4" w:space="0" w:color="auto"/>
              <w:left w:val="single" w:sz="4" w:space="0" w:color="auto"/>
              <w:bottom w:val="single" w:sz="4" w:space="0" w:color="auto"/>
              <w:right w:val="single" w:sz="4" w:space="0" w:color="auto"/>
            </w:tcBorders>
            <w:shd w:val="clear" w:color="auto" w:fill="auto"/>
            <w:noWrap/>
          </w:tcPr>
          <w:p w:rsidR="00012312" w:rsidRPr="008C300D" w:rsidRDefault="00012312" w:rsidP="00445E43">
            <w:pPr>
              <w:pStyle w:val="Lijstalinea"/>
              <w:numPr>
                <w:ilvl w:val="0"/>
                <w:numId w:val="17"/>
              </w:numPr>
              <w:spacing w:after="0" w:line="240" w:lineRule="auto"/>
              <w:ind w:left="357" w:hanging="357"/>
              <w:rPr>
                <w:rFonts w:eastAsia="Times New Roman" w:cs="Calibri"/>
                <w:color w:val="000000"/>
                <w:szCs w:val="18"/>
                <w:lang w:eastAsia="nl-NL"/>
              </w:rPr>
            </w:pPr>
          </w:p>
        </w:tc>
        <w:tc>
          <w:tcPr>
            <w:tcW w:w="5292" w:type="dxa"/>
            <w:tcBorders>
              <w:top w:val="single" w:sz="4" w:space="0" w:color="auto"/>
              <w:left w:val="nil"/>
              <w:bottom w:val="single" w:sz="4" w:space="0" w:color="auto"/>
              <w:right w:val="single" w:sz="4" w:space="0" w:color="auto"/>
            </w:tcBorders>
            <w:shd w:val="clear" w:color="auto" w:fill="auto"/>
          </w:tcPr>
          <w:p w:rsidR="00012312" w:rsidRPr="00DF2A0F" w:rsidRDefault="00012312" w:rsidP="00445E43">
            <w:pPr>
              <w:spacing w:after="0" w:line="240" w:lineRule="auto"/>
              <w:rPr>
                <w:rFonts w:eastAsia="Times New Roman" w:cs="Calibri"/>
                <w:color w:val="000000"/>
                <w:szCs w:val="18"/>
                <w:lang w:eastAsia="nl-NL"/>
              </w:rPr>
            </w:pPr>
            <w:r>
              <w:rPr>
                <w:rFonts w:eastAsia="Times New Roman" w:cs="Arial"/>
                <w:color w:val="000000"/>
                <w:szCs w:val="18"/>
                <w:lang w:eastAsia="nl-NL"/>
              </w:rPr>
              <w:t>In medische ruimten S2 en S3 ruimten moeten d</w:t>
            </w:r>
            <w:r w:rsidRPr="00DF2A0F">
              <w:rPr>
                <w:rFonts w:eastAsia="Times New Roman" w:cs="Arial"/>
                <w:color w:val="000000"/>
                <w:szCs w:val="18"/>
                <w:lang w:eastAsia="nl-NL"/>
              </w:rPr>
              <w:t>e beschermingscontacten van wandcontactdozen een contactdruk van ten minste 10 N en ten hoogste 20 N hebben</w:t>
            </w:r>
          </w:p>
        </w:tc>
        <w:tc>
          <w:tcPr>
            <w:tcW w:w="1029" w:type="dxa"/>
            <w:tcBorders>
              <w:top w:val="single" w:sz="4" w:space="0" w:color="auto"/>
              <w:left w:val="nil"/>
              <w:bottom w:val="single" w:sz="4" w:space="0" w:color="auto"/>
              <w:right w:val="single" w:sz="4" w:space="0" w:color="auto"/>
            </w:tcBorders>
            <w:shd w:val="clear" w:color="auto" w:fill="auto"/>
            <w:noWrap/>
          </w:tcPr>
          <w:p w:rsidR="00012312" w:rsidRPr="00DF2A0F" w:rsidRDefault="009F043E" w:rsidP="00445E43">
            <w:pPr>
              <w:spacing w:after="0" w:line="240" w:lineRule="auto"/>
              <w:rPr>
                <w:rFonts w:eastAsia="Times New Roman" w:cs="Calibri"/>
                <w:color w:val="000000"/>
                <w:szCs w:val="18"/>
                <w:lang w:eastAsia="nl-NL"/>
              </w:rPr>
            </w:pPr>
            <w:r>
              <w:rPr>
                <w:rFonts w:eastAsia="Times New Roman" w:cs="Calibri"/>
                <w:color w:val="000000"/>
                <w:szCs w:val="18"/>
                <w:lang w:eastAsia="nl-NL"/>
              </w:rPr>
              <w:t>ja</w:t>
            </w:r>
          </w:p>
        </w:tc>
        <w:tc>
          <w:tcPr>
            <w:tcW w:w="2261" w:type="dxa"/>
            <w:tcBorders>
              <w:top w:val="single" w:sz="4" w:space="0" w:color="auto"/>
              <w:left w:val="nil"/>
              <w:bottom w:val="single" w:sz="4" w:space="0" w:color="auto"/>
              <w:right w:val="single" w:sz="4" w:space="0" w:color="auto"/>
            </w:tcBorders>
            <w:shd w:val="clear" w:color="auto" w:fill="auto"/>
            <w:noWrap/>
          </w:tcPr>
          <w:p w:rsidR="00012312" w:rsidRPr="00DF2A0F" w:rsidRDefault="00012312" w:rsidP="00445E43">
            <w:pPr>
              <w:spacing w:after="0" w:line="240" w:lineRule="auto"/>
              <w:rPr>
                <w:rFonts w:eastAsia="Times New Roman" w:cs="Calibri"/>
                <w:color w:val="000000"/>
                <w:szCs w:val="18"/>
                <w:lang w:eastAsia="nl-NL"/>
              </w:rPr>
            </w:pPr>
          </w:p>
        </w:tc>
      </w:tr>
    </w:tbl>
    <w:p w:rsidR="00445E43" w:rsidRPr="00DF2A0F" w:rsidRDefault="00445E43" w:rsidP="00445E43"/>
    <w:p w:rsidR="00445E43" w:rsidRPr="00DF2A0F" w:rsidRDefault="00445E43" w:rsidP="00445E43">
      <w:r w:rsidRPr="00DF2A0F">
        <w:br w:type="page"/>
      </w:r>
    </w:p>
    <w:p w:rsidR="00445E43" w:rsidRPr="00DF2A0F" w:rsidRDefault="00445E43" w:rsidP="00445E43">
      <w:pPr>
        <w:pStyle w:val="Kop3"/>
        <w:spacing w:after="0"/>
      </w:pPr>
      <w:bookmarkStart w:id="16" w:name="_Toc80769978"/>
      <w:bookmarkStart w:id="17" w:name="_Toc81485124"/>
      <w:r w:rsidRPr="00DF2A0F">
        <w:lastRenderedPageBreak/>
        <w:t>Medische ruimte</w:t>
      </w:r>
      <w:r>
        <w:t>n</w:t>
      </w:r>
      <w:r w:rsidRPr="00DF2A0F">
        <w:t xml:space="preserve"> K</w:t>
      </w:r>
      <w:proofErr w:type="gramStart"/>
      <w:r w:rsidRPr="00DF2A0F">
        <w:t>1 /</w:t>
      </w:r>
      <w:proofErr w:type="gramEnd"/>
      <w:r w:rsidRPr="00DF2A0F">
        <w:t xml:space="preserve"> K2 /K3</w:t>
      </w:r>
      <w:bookmarkEnd w:id="16"/>
      <w:bookmarkEnd w:id="17"/>
    </w:p>
    <w:tbl>
      <w:tblPr>
        <w:tblW w:w="9020" w:type="dxa"/>
        <w:tblCellMar>
          <w:left w:w="70" w:type="dxa"/>
          <w:right w:w="70" w:type="dxa"/>
        </w:tblCellMar>
        <w:tblLook w:val="04A0" w:firstRow="1" w:lastRow="0" w:firstColumn="1" w:lastColumn="0" w:noHBand="0" w:noVBand="1"/>
      </w:tblPr>
      <w:tblGrid>
        <w:gridCol w:w="423"/>
        <w:gridCol w:w="5425"/>
        <w:gridCol w:w="992"/>
        <w:gridCol w:w="2180"/>
      </w:tblGrid>
      <w:tr w:rsidR="00445E43" w:rsidRPr="00DF2A0F" w:rsidTr="000728D9">
        <w:trPr>
          <w:cantSplit/>
          <w:tblHeader/>
        </w:trPr>
        <w:tc>
          <w:tcPr>
            <w:tcW w:w="423" w:type="dxa"/>
            <w:tcBorders>
              <w:top w:val="single" w:sz="4" w:space="0" w:color="auto"/>
              <w:left w:val="single" w:sz="4" w:space="0" w:color="auto"/>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nr.</w:t>
            </w:r>
          </w:p>
        </w:tc>
        <w:tc>
          <w:tcPr>
            <w:tcW w:w="5425" w:type="dxa"/>
            <w:tcBorders>
              <w:top w:val="single" w:sz="4" w:space="0" w:color="auto"/>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Controle punt</w:t>
            </w:r>
          </w:p>
        </w:tc>
        <w:tc>
          <w:tcPr>
            <w:tcW w:w="992" w:type="dxa"/>
            <w:tcBorders>
              <w:top w:val="single" w:sz="4" w:space="0" w:color="auto"/>
              <w:left w:val="nil"/>
              <w:bottom w:val="single" w:sz="4" w:space="0" w:color="auto"/>
              <w:right w:val="single" w:sz="4" w:space="0" w:color="auto"/>
            </w:tcBorders>
            <w:shd w:val="clear" w:color="auto" w:fill="auto"/>
            <w:noWrap/>
            <w:hideMark/>
          </w:tcPr>
          <w:p w:rsidR="00445E43" w:rsidRDefault="00445E43" w:rsidP="00445E43">
            <w:pPr>
              <w:spacing w:after="0" w:line="240" w:lineRule="auto"/>
              <w:jc w:val="center"/>
              <w:rPr>
                <w:rFonts w:eastAsia="Times New Roman" w:cs="Calibri"/>
                <w:b/>
                <w:bCs/>
                <w:color w:val="000000"/>
                <w:szCs w:val="18"/>
                <w:lang w:eastAsia="nl-NL"/>
              </w:rPr>
            </w:pPr>
            <w:proofErr w:type="gramStart"/>
            <w:r w:rsidRPr="00DF2A0F">
              <w:rPr>
                <w:rFonts w:eastAsia="Times New Roman" w:cs="Calibri"/>
                <w:b/>
                <w:bCs/>
                <w:color w:val="000000"/>
                <w:szCs w:val="18"/>
                <w:lang w:eastAsia="nl-NL"/>
              </w:rPr>
              <w:t>ja</w:t>
            </w:r>
            <w:proofErr w:type="gramEnd"/>
            <w:r w:rsidRPr="00DF2A0F">
              <w:rPr>
                <w:rFonts w:eastAsia="Times New Roman" w:cs="Calibri"/>
                <w:b/>
                <w:bCs/>
                <w:color w:val="000000"/>
                <w:szCs w:val="18"/>
                <w:lang w:eastAsia="nl-NL"/>
              </w:rPr>
              <w:t>/nee</w:t>
            </w:r>
          </w:p>
          <w:p w:rsidR="00445E43" w:rsidRPr="00DF2A0F" w:rsidRDefault="00445E43" w:rsidP="00445E43">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w:t>
            </w:r>
            <w:proofErr w:type="spellStart"/>
            <w:r>
              <w:rPr>
                <w:rFonts w:eastAsia="Times New Roman" w:cs="Calibri"/>
                <w:b/>
                <w:bCs/>
                <w:color w:val="000000"/>
                <w:szCs w:val="18"/>
                <w:lang w:eastAsia="nl-NL"/>
              </w:rPr>
              <w:t>nvt</w:t>
            </w:r>
            <w:proofErr w:type="spellEnd"/>
          </w:p>
        </w:tc>
        <w:tc>
          <w:tcPr>
            <w:tcW w:w="2180"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Opmerking</w:t>
            </w:r>
          </w:p>
        </w:tc>
      </w:tr>
      <w:tr w:rsidR="00445E43" w:rsidRPr="00DF2A0F" w:rsidTr="000728D9">
        <w:trPr>
          <w:cantSplit/>
        </w:trPr>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Arial"/>
                <w:color w:val="000000"/>
                <w:szCs w:val="18"/>
                <w:lang w:eastAsia="nl-NL"/>
              </w:rPr>
            </w:pPr>
            <w:r w:rsidRPr="00DF2A0F">
              <w:rPr>
                <w:rFonts w:eastAsia="Times New Roman" w:cs="Arial"/>
                <w:color w:val="000000"/>
                <w:szCs w:val="18"/>
                <w:lang w:eastAsia="nl-NL"/>
              </w:rPr>
              <w:t>De medische beschermingstransformator moet zijn voorzien van een bewaking tegen overbelasting en/of temperatuurverhoging</w:t>
            </w:r>
          </w:p>
        </w:tc>
        <w:tc>
          <w:tcPr>
            <w:tcW w:w="992"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445E43" w:rsidRPr="00DF2A0F" w:rsidRDefault="00012312" w:rsidP="00445E43">
            <w:pPr>
              <w:spacing w:after="0" w:line="240" w:lineRule="auto"/>
              <w:rPr>
                <w:rFonts w:eastAsia="Times New Roman" w:cs="Arial"/>
                <w:color w:val="000000"/>
                <w:szCs w:val="18"/>
                <w:lang w:eastAsia="nl-NL"/>
              </w:rPr>
            </w:pPr>
            <w:r>
              <w:rPr>
                <w:rFonts w:eastAsia="Times New Roman" w:cs="Arial"/>
                <w:color w:val="000000"/>
                <w:szCs w:val="18"/>
                <w:lang w:eastAsia="nl-NL"/>
              </w:rPr>
              <w:t xml:space="preserve">In medische ruimten klasse 1 </w:t>
            </w:r>
            <w:r w:rsidR="00445E43" w:rsidRPr="00DF2A0F">
              <w:rPr>
                <w:rFonts w:eastAsia="Times New Roman" w:cs="Arial"/>
                <w:color w:val="000000"/>
                <w:szCs w:val="18"/>
                <w:lang w:eastAsia="nl-NL"/>
              </w:rPr>
              <w:t>moeten in eindgroepen met een nominale beveiliging tot 32 A aardlekschakelaars met een nominale aanspreekstroom van ten hoogste 30 mA zijn toegepast</w:t>
            </w:r>
          </w:p>
        </w:tc>
        <w:tc>
          <w:tcPr>
            <w:tcW w:w="992"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445E43" w:rsidRPr="00DF2A0F" w:rsidRDefault="00012312" w:rsidP="00445E43">
            <w:pPr>
              <w:spacing w:after="0" w:line="240" w:lineRule="auto"/>
              <w:rPr>
                <w:rFonts w:eastAsia="Times New Roman" w:cs="Arial"/>
                <w:color w:val="000000"/>
                <w:szCs w:val="18"/>
                <w:lang w:eastAsia="nl-NL"/>
              </w:rPr>
            </w:pPr>
            <w:r>
              <w:rPr>
                <w:rFonts w:eastAsia="Arial" w:cs="Arial"/>
                <w:color w:val="000000"/>
                <w:szCs w:val="18"/>
                <w:lang w:eastAsia="nl-NL"/>
              </w:rPr>
              <w:t xml:space="preserve">In medische ruimten klasse 2 </w:t>
            </w:r>
            <w:r w:rsidR="00445E43" w:rsidRPr="00DF2A0F">
              <w:rPr>
                <w:rFonts w:eastAsia="Arial" w:cs="Arial"/>
                <w:color w:val="000000"/>
                <w:szCs w:val="18"/>
                <w:lang w:eastAsia="nl-NL"/>
              </w:rPr>
              <w:t>moeten elektrisch materieel en wandcontactdozen voor algemeen gebruik deel uitmaken van een MES, SELV- of PELV- ketens.</w:t>
            </w:r>
          </w:p>
        </w:tc>
        <w:tc>
          <w:tcPr>
            <w:tcW w:w="992"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Arial" w:cs="Arial"/>
                <w:color w:val="000000"/>
                <w:szCs w:val="18"/>
                <w:lang w:eastAsia="nl-NL"/>
              </w:rPr>
            </w:pPr>
            <w:r w:rsidRPr="00DF2A0F">
              <w:rPr>
                <w:rFonts w:eastAsia="Arial" w:cs="Arial"/>
                <w:color w:val="000000"/>
                <w:szCs w:val="18"/>
                <w:lang w:eastAsia="nl-NL"/>
              </w:rPr>
              <w:t>De volgende geleidende delen in klasse 2 of 3 ruimten moeten door een vereffeningsleiding met een aardrail zijn verbonden:</w:t>
            </w:r>
          </w:p>
          <w:p w:rsidR="00445E43" w:rsidRPr="00DF2A0F" w:rsidRDefault="00445E43" w:rsidP="00445E43">
            <w:pPr>
              <w:pStyle w:val="Lijstalinea"/>
              <w:numPr>
                <w:ilvl w:val="0"/>
                <w:numId w:val="4"/>
              </w:numPr>
              <w:spacing w:after="0" w:line="240" w:lineRule="auto"/>
              <w:rPr>
                <w:rFonts w:eastAsia="Times New Roman" w:cs="Calibri"/>
                <w:color w:val="000000"/>
                <w:szCs w:val="18"/>
                <w:lang w:eastAsia="nl-NL"/>
              </w:rPr>
            </w:pPr>
            <w:proofErr w:type="gramStart"/>
            <w:r w:rsidRPr="00DF2A0F">
              <w:rPr>
                <w:rFonts w:eastAsia="Times New Roman" w:cs="Calibri"/>
                <w:color w:val="000000"/>
                <w:szCs w:val="18"/>
                <w:lang w:eastAsia="nl-NL"/>
              </w:rPr>
              <w:t>vreemde</w:t>
            </w:r>
            <w:proofErr w:type="gramEnd"/>
            <w:r w:rsidRPr="00DF2A0F">
              <w:rPr>
                <w:rFonts w:eastAsia="Times New Roman" w:cs="Calibri"/>
                <w:color w:val="000000"/>
                <w:szCs w:val="18"/>
                <w:lang w:eastAsia="nl-NL"/>
              </w:rPr>
              <w:t xml:space="preserve"> geleidende delen binnen het patiënten gebied;</w:t>
            </w:r>
          </w:p>
          <w:p w:rsidR="00445E43" w:rsidRPr="00DF2A0F" w:rsidRDefault="00445E43" w:rsidP="00445E43">
            <w:pPr>
              <w:pStyle w:val="Lijstalinea"/>
              <w:numPr>
                <w:ilvl w:val="0"/>
                <w:numId w:val="4"/>
              </w:numPr>
              <w:spacing w:after="0" w:line="240" w:lineRule="auto"/>
              <w:rPr>
                <w:rFonts w:eastAsia="Times New Roman" w:cs="Calibri"/>
                <w:color w:val="000000"/>
                <w:szCs w:val="18"/>
                <w:lang w:eastAsia="nl-NL"/>
              </w:rPr>
            </w:pPr>
            <w:proofErr w:type="gramStart"/>
            <w:r w:rsidRPr="00DF2A0F">
              <w:rPr>
                <w:rFonts w:eastAsia="Times New Roman" w:cs="Calibri"/>
                <w:color w:val="000000"/>
                <w:szCs w:val="18"/>
                <w:lang w:eastAsia="nl-NL"/>
              </w:rPr>
              <w:t>vast</w:t>
            </w:r>
            <w:proofErr w:type="gramEnd"/>
            <w:r w:rsidRPr="00DF2A0F">
              <w:rPr>
                <w:rFonts w:eastAsia="Times New Roman" w:cs="Calibri"/>
                <w:color w:val="000000"/>
                <w:szCs w:val="18"/>
                <w:lang w:eastAsia="nl-NL"/>
              </w:rPr>
              <w:t xml:space="preserve"> opgestelde metalen gestellen;</w:t>
            </w:r>
          </w:p>
          <w:p w:rsidR="00445E43" w:rsidRPr="00DF2A0F" w:rsidRDefault="00445E43" w:rsidP="00445E43">
            <w:pPr>
              <w:pStyle w:val="Lijstalinea"/>
              <w:numPr>
                <w:ilvl w:val="0"/>
                <w:numId w:val="4"/>
              </w:num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beschermingscontacten van wandcontactdozen.</w:t>
            </w:r>
          </w:p>
        </w:tc>
        <w:tc>
          <w:tcPr>
            <w:tcW w:w="992"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23" w:type="dxa"/>
            <w:tcBorders>
              <w:top w:val="single" w:sz="4" w:space="0" w:color="auto"/>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single" w:sz="4" w:space="0" w:color="auto"/>
              <w:left w:val="nil"/>
              <w:bottom w:val="single" w:sz="4" w:space="0" w:color="auto"/>
              <w:right w:val="single" w:sz="4" w:space="0" w:color="auto"/>
            </w:tcBorders>
            <w:shd w:val="clear" w:color="auto" w:fill="auto"/>
            <w:hideMark/>
          </w:tcPr>
          <w:p w:rsidR="00445E43" w:rsidRPr="00DF2A0F" w:rsidRDefault="00D47BD1" w:rsidP="00445E43">
            <w:pPr>
              <w:spacing w:after="0" w:line="240" w:lineRule="auto"/>
              <w:rPr>
                <w:rFonts w:eastAsia="Arial" w:cs="Arial"/>
                <w:color w:val="000000"/>
                <w:szCs w:val="18"/>
                <w:lang w:eastAsia="nl-NL"/>
              </w:rPr>
            </w:pPr>
            <w:r>
              <w:rPr>
                <w:rFonts w:eastAsia="Arial" w:cs="Arial"/>
                <w:color w:val="000000"/>
                <w:szCs w:val="18"/>
                <w:lang w:eastAsia="nl-NL"/>
              </w:rPr>
              <w:t xml:space="preserve">In elke medische klasse </w:t>
            </w:r>
            <w:r w:rsidR="00445E43" w:rsidRPr="00DF2A0F">
              <w:rPr>
                <w:rFonts w:eastAsia="Arial" w:cs="Arial"/>
                <w:color w:val="000000"/>
                <w:szCs w:val="18"/>
                <w:lang w:eastAsia="nl-NL"/>
              </w:rPr>
              <w:t>2 en 3 ruimte moeten aanvullende potentiaalvereffeningleidingen zijn aangebracht en aangesloten op de centrale aardrail voor de vereffening van potentiaalverschillen tussen de volgende delen die zich binnen het patiënten gebied bevinden:</w:t>
            </w:r>
          </w:p>
          <w:p w:rsidR="00445E43" w:rsidRPr="00DF2A0F" w:rsidRDefault="00445E43" w:rsidP="00445E43">
            <w:pPr>
              <w:pStyle w:val="Lijstalinea"/>
              <w:numPr>
                <w:ilvl w:val="0"/>
                <w:numId w:val="3"/>
              </w:numPr>
              <w:spacing w:after="0" w:line="240" w:lineRule="auto"/>
              <w:rPr>
                <w:rFonts w:eastAsia="Times New Roman" w:cs="Calibri"/>
                <w:color w:val="000000"/>
                <w:szCs w:val="18"/>
                <w:lang w:eastAsia="nl-NL"/>
              </w:rPr>
            </w:pPr>
            <w:proofErr w:type="gramStart"/>
            <w:r w:rsidRPr="00DF2A0F">
              <w:rPr>
                <w:rFonts w:eastAsia="Times New Roman" w:cs="Calibri"/>
                <w:color w:val="000000"/>
                <w:szCs w:val="18"/>
                <w:lang w:eastAsia="nl-NL"/>
              </w:rPr>
              <w:t>beschermingsleidingen</w:t>
            </w:r>
            <w:proofErr w:type="gramEnd"/>
          </w:p>
          <w:p w:rsidR="00445E43" w:rsidRPr="00DF2A0F" w:rsidRDefault="00445E43" w:rsidP="00445E43">
            <w:pPr>
              <w:pStyle w:val="Lijstalinea"/>
              <w:numPr>
                <w:ilvl w:val="0"/>
                <w:numId w:val="3"/>
              </w:numPr>
              <w:spacing w:after="0" w:line="240" w:lineRule="auto"/>
              <w:rPr>
                <w:rFonts w:eastAsia="Times New Roman" w:cs="Calibri"/>
                <w:color w:val="000000"/>
                <w:szCs w:val="18"/>
                <w:lang w:eastAsia="nl-NL"/>
              </w:rPr>
            </w:pPr>
            <w:proofErr w:type="gramStart"/>
            <w:r w:rsidRPr="00DF2A0F">
              <w:rPr>
                <w:rFonts w:eastAsia="Times New Roman" w:cs="Arial"/>
                <w:color w:val="000000"/>
                <w:szCs w:val="18"/>
                <w:lang w:eastAsia="nl-NL"/>
              </w:rPr>
              <w:t>vreemde</w:t>
            </w:r>
            <w:proofErr w:type="gramEnd"/>
            <w:r w:rsidRPr="00DF2A0F">
              <w:rPr>
                <w:rFonts w:eastAsia="Times New Roman" w:cs="Arial"/>
                <w:color w:val="000000"/>
                <w:szCs w:val="18"/>
                <w:lang w:eastAsia="nl-NL"/>
              </w:rPr>
              <w:t xml:space="preserve"> geleidende delen;</w:t>
            </w:r>
          </w:p>
          <w:p w:rsidR="00445E43" w:rsidRPr="00DF2A0F" w:rsidRDefault="00445E43" w:rsidP="00445E43">
            <w:pPr>
              <w:pStyle w:val="Lijstalinea"/>
              <w:numPr>
                <w:ilvl w:val="0"/>
                <w:numId w:val="3"/>
              </w:numPr>
              <w:spacing w:after="0" w:line="240" w:lineRule="auto"/>
              <w:rPr>
                <w:rFonts w:eastAsia="Times New Roman" w:cs="Calibri"/>
                <w:color w:val="000000"/>
                <w:szCs w:val="18"/>
                <w:lang w:eastAsia="nl-NL"/>
              </w:rPr>
            </w:pPr>
            <w:proofErr w:type="gramStart"/>
            <w:r w:rsidRPr="00DF2A0F">
              <w:rPr>
                <w:rFonts w:eastAsia="Times New Roman" w:cs="Arial"/>
                <w:color w:val="000000"/>
                <w:szCs w:val="18"/>
                <w:lang w:eastAsia="nl-NL"/>
              </w:rPr>
              <w:t>afscherming</w:t>
            </w:r>
            <w:proofErr w:type="gramEnd"/>
            <w:r w:rsidRPr="00DF2A0F">
              <w:rPr>
                <w:rFonts w:eastAsia="Times New Roman" w:cs="Arial"/>
                <w:color w:val="000000"/>
                <w:szCs w:val="18"/>
                <w:lang w:eastAsia="nl-NL"/>
              </w:rPr>
              <w:t xml:space="preserve"> tegen elektrische stoorvelden indien aangebracht;</w:t>
            </w:r>
          </w:p>
          <w:p w:rsidR="00445E43" w:rsidRPr="00DF2A0F" w:rsidRDefault="00445E43" w:rsidP="00445E43">
            <w:pPr>
              <w:pStyle w:val="Lijstalinea"/>
              <w:numPr>
                <w:ilvl w:val="0"/>
                <w:numId w:val="3"/>
              </w:numPr>
              <w:spacing w:after="0" w:line="240" w:lineRule="auto"/>
              <w:rPr>
                <w:rFonts w:eastAsia="Times New Roman" w:cs="Calibri"/>
                <w:color w:val="000000"/>
                <w:szCs w:val="18"/>
                <w:lang w:eastAsia="nl-NL"/>
              </w:rPr>
            </w:pPr>
            <w:r w:rsidRPr="00DF2A0F">
              <w:rPr>
                <w:rFonts w:eastAsia="Times New Roman" w:cs="Arial"/>
                <w:color w:val="000000"/>
                <w:szCs w:val="18"/>
                <w:lang w:eastAsia="nl-NL"/>
              </w:rPr>
              <w:t>aansluitingen van geleidende rasters onder elektrisch geleidende vloeren, indien aangebracht en elektrisch geïsoleerd ten opzichte van het gebouw.</w:t>
            </w:r>
          </w:p>
        </w:tc>
        <w:tc>
          <w:tcPr>
            <w:tcW w:w="992"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445E43" w:rsidRPr="00DF2A0F" w:rsidRDefault="00445E43" w:rsidP="00D041A9">
            <w:pPr>
              <w:spacing w:after="0" w:line="240" w:lineRule="auto"/>
              <w:rPr>
                <w:rFonts w:eastAsia="Times New Roman" w:cs="Arial"/>
                <w:color w:val="000000"/>
                <w:szCs w:val="18"/>
                <w:lang w:eastAsia="nl-NL"/>
              </w:rPr>
            </w:pPr>
            <w:r w:rsidRPr="00DF2A0F">
              <w:rPr>
                <w:rFonts w:eastAsia="Times New Roman" w:cs="Arial"/>
                <w:color w:val="000000"/>
                <w:szCs w:val="18"/>
                <w:lang w:eastAsia="nl-NL"/>
              </w:rPr>
              <w:t>De lekstroom van elk SELV-, PELV- en MES-</w:t>
            </w:r>
            <w:r w:rsidR="00D041A9">
              <w:rPr>
                <w:rFonts w:eastAsia="Times New Roman" w:cs="Arial"/>
                <w:color w:val="000000"/>
                <w:szCs w:val="18"/>
                <w:lang w:eastAsia="nl-NL"/>
              </w:rPr>
              <w:t>keten is niet hoger dan 500 µA.</w:t>
            </w:r>
          </w:p>
        </w:tc>
        <w:tc>
          <w:tcPr>
            <w:tcW w:w="992"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Arial"/>
                <w:color w:val="000000"/>
                <w:szCs w:val="18"/>
                <w:lang w:eastAsia="nl-NL"/>
              </w:rPr>
            </w:pPr>
            <w:r w:rsidRPr="00DF2A0F">
              <w:rPr>
                <w:rFonts w:eastAsia="Times New Roman" w:cs="Arial"/>
                <w:color w:val="000000"/>
                <w:szCs w:val="18"/>
                <w:lang w:eastAsia="nl-NL"/>
              </w:rPr>
              <w:t xml:space="preserve">In medische </w:t>
            </w:r>
            <w:r w:rsidR="00012312">
              <w:rPr>
                <w:rFonts w:eastAsia="Times New Roman" w:cs="Arial"/>
                <w:color w:val="000000"/>
                <w:szCs w:val="18"/>
                <w:lang w:eastAsia="nl-NL"/>
              </w:rPr>
              <w:t xml:space="preserve">ruimten </w:t>
            </w:r>
            <w:r w:rsidRPr="00DF2A0F">
              <w:rPr>
                <w:rFonts w:eastAsia="Times New Roman" w:cs="Arial"/>
                <w:color w:val="000000"/>
                <w:szCs w:val="18"/>
                <w:lang w:eastAsia="nl-NL"/>
              </w:rPr>
              <w:t>klasse 2 en 3 ruimten mag de impedantie van de vereffeningsleidingen tussen vereffeningspunten, vreemd geleidende delen, metalen leidingen voor vloeistoffen en gassen en de centrale aardrail niet hoger zijn dan 0,1Ω.</w:t>
            </w:r>
          </w:p>
        </w:tc>
        <w:tc>
          <w:tcPr>
            <w:tcW w:w="992"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23" w:type="dxa"/>
            <w:tcBorders>
              <w:top w:val="single" w:sz="4" w:space="0" w:color="auto"/>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single" w:sz="4" w:space="0" w:color="auto"/>
              <w:left w:val="single" w:sz="4" w:space="0" w:color="auto"/>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medische</w:t>
            </w:r>
            <w:r w:rsidR="00012312">
              <w:rPr>
                <w:rFonts w:eastAsia="Times New Roman" w:cs="Arial"/>
                <w:color w:val="000000"/>
                <w:szCs w:val="18"/>
                <w:lang w:eastAsia="nl-NL"/>
              </w:rPr>
              <w:t xml:space="preserve"> ruimten</w:t>
            </w:r>
            <w:r w:rsidRPr="00DF2A0F">
              <w:rPr>
                <w:rFonts w:eastAsia="Times New Roman" w:cs="Arial"/>
                <w:color w:val="000000"/>
                <w:szCs w:val="18"/>
                <w:lang w:eastAsia="nl-NL"/>
              </w:rPr>
              <w:t xml:space="preserve"> klasse 2 en 3 ruimten mag de impedantie van de vereffeningsleidingen, met inbegrip van de impedantie van de aa</w:t>
            </w:r>
            <w:r w:rsidR="00D041A9">
              <w:rPr>
                <w:rFonts w:eastAsia="Times New Roman" w:cs="Arial"/>
                <w:color w:val="000000"/>
                <w:szCs w:val="18"/>
                <w:lang w:eastAsia="nl-NL"/>
              </w:rPr>
              <w:t>nsluitingen tussen enerzijds de</w:t>
            </w:r>
            <w:r w:rsidRPr="00DF2A0F">
              <w:rPr>
                <w:rFonts w:eastAsia="Times New Roman" w:cs="Arial"/>
                <w:color w:val="000000"/>
                <w:szCs w:val="18"/>
                <w:lang w:eastAsia="nl-NL"/>
              </w:rPr>
              <w:t xml:space="preserve"> beschermingscontacten van wandcontactdozen en vaste toestellen of eventuele vreemde geleidende delen en anderzijds de centrale aardrail, niet groter zijn dan 0,1Ω.</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single" w:sz="4" w:space="0" w:color="auto"/>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23" w:type="dxa"/>
            <w:tcBorders>
              <w:top w:val="single" w:sz="4" w:space="0" w:color="auto"/>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single" w:sz="4" w:space="0" w:color="auto"/>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medische</w:t>
            </w:r>
            <w:r w:rsidR="00012312">
              <w:rPr>
                <w:rFonts w:eastAsia="Times New Roman" w:cs="Arial"/>
                <w:color w:val="000000"/>
                <w:szCs w:val="18"/>
                <w:lang w:eastAsia="nl-NL"/>
              </w:rPr>
              <w:t xml:space="preserve"> ruimten</w:t>
            </w:r>
            <w:r w:rsidRPr="00DF2A0F">
              <w:rPr>
                <w:rFonts w:eastAsia="Times New Roman" w:cs="Arial"/>
                <w:color w:val="000000"/>
                <w:szCs w:val="18"/>
                <w:lang w:eastAsia="nl-NL"/>
              </w:rPr>
              <w:t xml:space="preserve"> klasse 2 ruimten mag de aanraakspanning onder normale omstandigheden ten hoogste 100 </w:t>
            </w:r>
            <w:proofErr w:type="spellStart"/>
            <w:r w:rsidRPr="00DF2A0F">
              <w:rPr>
                <w:rFonts w:eastAsia="Times New Roman" w:cs="Arial"/>
                <w:color w:val="000000"/>
                <w:szCs w:val="18"/>
                <w:lang w:eastAsia="nl-NL"/>
              </w:rPr>
              <w:t>mV</w:t>
            </w:r>
            <w:proofErr w:type="spellEnd"/>
            <w:r w:rsidRPr="00DF2A0F">
              <w:rPr>
                <w:rFonts w:eastAsia="Times New Roman" w:cs="Arial"/>
                <w:color w:val="000000"/>
                <w:szCs w:val="18"/>
                <w:lang w:eastAsia="nl-NL"/>
              </w:rPr>
              <w:t xml:space="preserve"> zijn</w:t>
            </w:r>
          </w:p>
        </w:tc>
        <w:tc>
          <w:tcPr>
            <w:tcW w:w="992"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medische</w:t>
            </w:r>
            <w:r w:rsidR="00012312">
              <w:rPr>
                <w:rFonts w:eastAsia="Times New Roman" w:cs="Arial"/>
                <w:color w:val="000000"/>
                <w:szCs w:val="18"/>
                <w:lang w:eastAsia="nl-NL"/>
              </w:rPr>
              <w:t xml:space="preserve"> ruimten</w:t>
            </w:r>
            <w:r w:rsidRPr="00DF2A0F">
              <w:rPr>
                <w:rFonts w:eastAsia="Times New Roman" w:cs="Arial"/>
                <w:color w:val="000000"/>
                <w:szCs w:val="18"/>
                <w:lang w:eastAsia="nl-NL"/>
              </w:rPr>
              <w:t xml:space="preserve"> klasse 3 ruimten mag de aanraakspanning zowel onder normale omstandigheden als bij een eerste fout niet hoger dan 10 </w:t>
            </w:r>
            <w:proofErr w:type="spellStart"/>
            <w:r w:rsidRPr="00DF2A0F">
              <w:rPr>
                <w:rFonts w:eastAsia="Times New Roman" w:cs="Arial"/>
                <w:color w:val="000000"/>
                <w:szCs w:val="18"/>
                <w:lang w:eastAsia="nl-NL"/>
              </w:rPr>
              <w:t>mV</w:t>
            </w:r>
            <w:proofErr w:type="spellEnd"/>
            <w:r w:rsidRPr="00DF2A0F">
              <w:rPr>
                <w:rFonts w:eastAsia="Times New Roman" w:cs="Arial"/>
                <w:color w:val="000000"/>
                <w:szCs w:val="18"/>
                <w:lang w:eastAsia="nl-NL"/>
              </w:rPr>
              <w:t xml:space="preserve"> zijn</w:t>
            </w:r>
          </w:p>
        </w:tc>
        <w:tc>
          <w:tcPr>
            <w:tcW w:w="992"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Arial"/>
                <w:color w:val="000000"/>
                <w:szCs w:val="18"/>
                <w:lang w:eastAsia="nl-NL"/>
              </w:rPr>
            </w:pPr>
            <w:r w:rsidRPr="00DF2A0F">
              <w:rPr>
                <w:rFonts w:eastAsia="Times New Roman" w:cs="Arial"/>
                <w:color w:val="000000"/>
                <w:szCs w:val="18"/>
                <w:lang w:eastAsia="nl-NL"/>
              </w:rPr>
              <w:t>De weerstand van vloeren en wanden op een willekeurig gemeten deel voldoet aan de specificatie volgens opgave fabrikant</w:t>
            </w:r>
          </w:p>
        </w:tc>
        <w:tc>
          <w:tcPr>
            <w:tcW w:w="992"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23" w:type="dxa"/>
            <w:tcBorders>
              <w:top w:val="single" w:sz="4" w:space="0" w:color="auto"/>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single" w:sz="4" w:space="0" w:color="auto"/>
              <w:left w:val="single" w:sz="4" w:space="0" w:color="auto"/>
              <w:bottom w:val="single" w:sz="4" w:space="0" w:color="auto"/>
              <w:right w:val="single" w:sz="4" w:space="0" w:color="auto"/>
            </w:tcBorders>
            <w:shd w:val="clear" w:color="auto" w:fill="auto"/>
            <w:hideMark/>
          </w:tcPr>
          <w:p w:rsidR="00445E43" w:rsidRPr="00DF2A0F" w:rsidRDefault="00D47BD1" w:rsidP="00D47BD1">
            <w:pPr>
              <w:spacing w:after="0" w:line="240" w:lineRule="auto"/>
              <w:rPr>
                <w:rFonts w:eastAsia="Times New Roman" w:cs="Arial"/>
                <w:color w:val="000000"/>
                <w:szCs w:val="18"/>
                <w:lang w:eastAsia="nl-NL"/>
              </w:rPr>
            </w:pPr>
            <w:r>
              <w:rPr>
                <w:rFonts w:eastAsia="Times New Roman" w:cs="Arial"/>
                <w:color w:val="000000"/>
                <w:szCs w:val="18"/>
                <w:lang w:eastAsia="nl-NL"/>
              </w:rPr>
              <w:t>In medische klasse 2 en 3 ruimten moeten d</w:t>
            </w:r>
            <w:r w:rsidR="00445E43" w:rsidRPr="00DF2A0F">
              <w:rPr>
                <w:rFonts w:eastAsia="Times New Roman" w:cs="Arial"/>
                <w:color w:val="000000"/>
                <w:szCs w:val="18"/>
                <w:lang w:eastAsia="nl-NL"/>
              </w:rPr>
              <w:t>e beschermingscontacten van wandcontactdozen een contactdruk van ten minste 10 N en ten hoogste 20 N hebben</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single" w:sz="4" w:space="0" w:color="auto"/>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23" w:type="dxa"/>
            <w:tcBorders>
              <w:top w:val="single" w:sz="4" w:space="0" w:color="auto"/>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single" w:sz="4" w:space="0" w:color="auto"/>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medische klasse 3 ruimten moeten vreemd geleidende delen, alsmede vaste aanraakbare metalen delen van de installatie, geïsoleerd van de gebouwconstructie zijn opgesteld. De waarde van de impedantie van al deze delen samen ten opzichte van de gebouwconstructie moet ten minste 3 kΩ zijn</w:t>
            </w:r>
          </w:p>
        </w:tc>
        <w:tc>
          <w:tcPr>
            <w:tcW w:w="992"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bl>
    <w:p w:rsidR="00445E43" w:rsidRPr="00DF2A0F" w:rsidRDefault="00445E43" w:rsidP="00445E43"/>
    <w:p w:rsidR="00445E43" w:rsidRPr="00DF2A0F" w:rsidRDefault="00445E43" w:rsidP="00445E43">
      <w:r w:rsidRPr="00DF2A0F">
        <w:br w:type="page"/>
      </w:r>
    </w:p>
    <w:p w:rsidR="00445E43" w:rsidRPr="00DF2A0F" w:rsidRDefault="00445E43" w:rsidP="00445E43">
      <w:pPr>
        <w:pStyle w:val="Kop3"/>
      </w:pPr>
      <w:bookmarkStart w:id="18" w:name="_Toc80769979"/>
      <w:bookmarkStart w:id="19" w:name="_Toc81485125"/>
      <w:r w:rsidRPr="00DF2A0F">
        <w:lastRenderedPageBreak/>
        <w:t>Medische ruimte</w:t>
      </w:r>
      <w:r>
        <w:t>n</w:t>
      </w:r>
      <w:r w:rsidRPr="00DF2A0F">
        <w:t xml:space="preserve"> groep </w:t>
      </w:r>
      <w:proofErr w:type="gramStart"/>
      <w:r w:rsidRPr="00DF2A0F">
        <w:t>0 /</w:t>
      </w:r>
      <w:proofErr w:type="gramEnd"/>
      <w:r w:rsidRPr="00DF2A0F">
        <w:t xml:space="preserve"> 1 / 2</w:t>
      </w:r>
      <w:bookmarkEnd w:id="18"/>
      <w:bookmarkEnd w:id="19"/>
    </w:p>
    <w:p w:rsidR="00445E43" w:rsidRPr="00DF2A0F" w:rsidRDefault="00445E43" w:rsidP="00445E43">
      <w:pPr>
        <w:pStyle w:val="Kop4"/>
        <w:spacing w:after="0"/>
      </w:pPr>
      <w:r w:rsidRPr="00DF2A0F">
        <w:t>Visuele inspectie</w:t>
      </w:r>
      <w:r>
        <w:t>s</w:t>
      </w:r>
    </w:p>
    <w:tbl>
      <w:tblPr>
        <w:tblW w:w="9020" w:type="dxa"/>
        <w:tblCellMar>
          <w:left w:w="70" w:type="dxa"/>
          <w:right w:w="70" w:type="dxa"/>
        </w:tblCellMar>
        <w:tblLook w:val="04A0" w:firstRow="1" w:lastRow="0" w:firstColumn="1" w:lastColumn="0" w:noHBand="0" w:noVBand="1"/>
      </w:tblPr>
      <w:tblGrid>
        <w:gridCol w:w="423"/>
        <w:gridCol w:w="5425"/>
        <w:gridCol w:w="992"/>
        <w:gridCol w:w="2180"/>
      </w:tblGrid>
      <w:tr w:rsidR="00445E43" w:rsidRPr="00DF2A0F" w:rsidTr="000728D9">
        <w:tc>
          <w:tcPr>
            <w:tcW w:w="423" w:type="dxa"/>
            <w:tcBorders>
              <w:top w:val="single" w:sz="4" w:space="0" w:color="auto"/>
              <w:left w:val="single" w:sz="4" w:space="0" w:color="auto"/>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nr.</w:t>
            </w:r>
          </w:p>
        </w:tc>
        <w:tc>
          <w:tcPr>
            <w:tcW w:w="5425" w:type="dxa"/>
            <w:tcBorders>
              <w:top w:val="single" w:sz="4" w:space="0" w:color="auto"/>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Controle punt</w:t>
            </w:r>
          </w:p>
        </w:tc>
        <w:tc>
          <w:tcPr>
            <w:tcW w:w="992" w:type="dxa"/>
            <w:tcBorders>
              <w:top w:val="single" w:sz="4" w:space="0" w:color="auto"/>
              <w:left w:val="nil"/>
              <w:bottom w:val="single" w:sz="4" w:space="0" w:color="auto"/>
              <w:right w:val="single" w:sz="4" w:space="0" w:color="auto"/>
            </w:tcBorders>
            <w:shd w:val="clear" w:color="auto" w:fill="auto"/>
            <w:noWrap/>
            <w:hideMark/>
          </w:tcPr>
          <w:p w:rsidR="00445E43" w:rsidRDefault="00445E43" w:rsidP="00445E43">
            <w:pPr>
              <w:spacing w:after="0" w:line="240" w:lineRule="auto"/>
              <w:jc w:val="center"/>
              <w:rPr>
                <w:rFonts w:eastAsia="Times New Roman" w:cs="Calibri"/>
                <w:b/>
                <w:bCs/>
                <w:color w:val="000000"/>
                <w:szCs w:val="18"/>
                <w:lang w:eastAsia="nl-NL"/>
              </w:rPr>
            </w:pPr>
            <w:proofErr w:type="gramStart"/>
            <w:r w:rsidRPr="00DF2A0F">
              <w:rPr>
                <w:rFonts w:eastAsia="Times New Roman" w:cs="Calibri"/>
                <w:b/>
                <w:bCs/>
                <w:color w:val="000000"/>
                <w:szCs w:val="18"/>
                <w:lang w:eastAsia="nl-NL"/>
              </w:rPr>
              <w:t>ja</w:t>
            </w:r>
            <w:proofErr w:type="gramEnd"/>
            <w:r w:rsidRPr="00DF2A0F">
              <w:rPr>
                <w:rFonts w:eastAsia="Times New Roman" w:cs="Calibri"/>
                <w:b/>
                <w:bCs/>
                <w:color w:val="000000"/>
                <w:szCs w:val="18"/>
                <w:lang w:eastAsia="nl-NL"/>
              </w:rPr>
              <w:t>/nee</w:t>
            </w:r>
          </w:p>
          <w:p w:rsidR="00445E43" w:rsidRPr="00DF2A0F" w:rsidRDefault="00445E43" w:rsidP="00445E43">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w:t>
            </w:r>
            <w:proofErr w:type="spellStart"/>
            <w:r>
              <w:rPr>
                <w:rFonts w:eastAsia="Times New Roman" w:cs="Calibri"/>
                <w:b/>
                <w:bCs/>
                <w:color w:val="000000"/>
                <w:szCs w:val="18"/>
                <w:lang w:eastAsia="nl-NL"/>
              </w:rPr>
              <w:t>nvt</w:t>
            </w:r>
            <w:proofErr w:type="spellEnd"/>
          </w:p>
        </w:tc>
        <w:tc>
          <w:tcPr>
            <w:tcW w:w="2180"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Opmerking</w:t>
            </w:r>
          </w:p>
        </w:tc>
      </w:tr>
      <w:tr w:rsidR="00445E43" w:rsidRPr="00DF2A0F" w:rsidTr="000728D9">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9"/>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medische beschermingstransformator moet zijn voorzien van een bewaking tegen overbelasting en temperatuurverhoging</w:t>
            </w:r>
            <w:r>
              <w:rPr>
                <w:rFonts w:eastAsia="Times New Roman" w:cs="Calibri"/>
                <w:color w:val="000000"/>
                <w:szCs w:val="18"/>
                <w:lang w:eastAsia="nl-NL"/>
              </w:rPr>
              <w:t>.</w:t>
            </w:r>
          </w:p>
        </w:tc>
        <w:tc>
          <w:tcPr>
            <w:tcW w:w="992"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bl>
    <w:p w:rsidR="00445E43" w:rsidRPr="00DF2A0F" w:rsidRDefault="00445E43" w:rsidP="00445E43">
      <w:pPr>
        <w:rPr>
          <w:szCs w:val="18"/>
        </w:rPr>
      </w:pPr>
    </w:p>
    <w:p w:rsidR="00445E43" w:rsidRPr="00DF2A0F" w:rsidRDefault="00445E43" w:rsidP="00445E43">
      <w:pPr>
        <w:pStyle w:val="Kop4"/>
        <w:spacing w:after="0"/>
      </w:pPr>
      <w:r w:rsidRPr="00DF2A0F">
        <w:t>Visuele inspectie</w:t>
      </w:r>
      <w:r>
        <w:t>s</w:t>
      </w:r>
      <w:r w:rsidRPr="00DF2A0F">
        <w:t xml:space="preserve"> groep 1</w:t>
      </w:r>
    </w:p>
    <w:tbl>
      <w:tblPr>
        <w:tblW w:w="9020" w:type="dxa"/>
        <w:tblCellMar>
          <w:left w:w="70" w:type="dxa"/>
          <w:right w:w="70" w:type="dxa"/>
        </w:tblCellMar>
        <w:tblLook w:val="04A0" w:firstRow="1" w:lastRow="0" w:firstColumn="1" w:lastColumn="0" w:noHBand="0" w:noVBand="1"/>
      </w:tblPr>
      <w:tblGrid>
        <w:gridCol w:w="423"/>
        <w:gridCol w:w="5497"/>
        <w:gridCol w:w="920"/>
        <w:gridCol w:w="2180"/>
      </w:tblGrid>
      <w:tr w:rsidR="00445E43" w:rsidRPr="00DF2A0F" w:rsidTr="000728D9">
        <w:tc>
          <w:tcPr>
            <w:tcW w:w="423" w:type="dxa"/>
            <w:tcBorders>
              <w:top w:val="single" w:sz="4" w:space="0" w:color="auto"/>
              <w:left w:val="single" w:sz="4" w:space="0" w:color="auto"/>
              <w:bottom w:val="single" w:sz="4" w:space="0" w:color="auto"/>
              <w:right w:val="single" w:sz="4" w:space="0" w:color="auto"/>
            </w:tcBorders>
            <w:shd w:val="clear" w:color="auto" w:fill="auto"/>
            <w:noWrap/>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nr.</w:t>
            </w:r>
          </w:p>
        </w:tc>
        <w:tc>
          <w:tcPr>
            <w:tcW w:w="5497" w:type="dxa"/>
            <w:tcBorders>
              <w:top w:val="single" w:sz="4" w:space="0" w:color="auto"/>
              <w:left w:val="nil"/>
              <w:bottom w:val="single" w:sz="4" w:space="0" w:color="auto"/>
              <w:right w:val="single" w:sz="4" w:space="0" w:color="auto"/>
            </w:tcBorders>
            <w:shd w:val="clear" w:color="auto" w:fill="auto"/>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Controle punt</w:t>
            </w:r>
          </w:p>
        </w:tc>
        <w:tc>
          <w:tcPr>
            <w:tcW w:w="920" w:type="dxa"/>
            <w:tcBorders>
              <w:top w:val="single" w:sz="4" w:space="0" w:color="auto"/>
              <w:left w:val="nil"/>
              <w:bottom w:val="single" w:sz="4" w:space="0" w:color="auto"/>
              <w:right w:val="single" w:sz="4" w:space="0" w:color="auto"/>
            </w:tcBorders>
            <w:shd w:val="clear" w:color="auto" w:fill="auto"/>
            <w:noWrap/>
          </w:tcPr>
          <w:p w:rsidR="00445E43" w:rsidRDefault="00445E43" w:rsidP="00445E43">
            <w:pPr>
              <w:spacing w:after="0" w:line="240" w:lineRule="auto"/>
              <w:jc w:val="center"/>
              <w:rPr>
                <w:rFonts w:eastAsia="Times New Roman" w:cs="Calibri"/>
                <w:b/>
                <w:bCs/>
                <w:color w:val="000000"/>
                <w:szCs w:val="18"/>
                <w:lang w:eastAsia="nl-NL"/>
              </w:rPr>
            </w:pPr>
            <w:proofErr w:type="gramStart"/>
            <w:r w:rsidRPr="00DF2A0F">
              <w:rPr>
                <w:rFonts w:eastAsia="Times New Roman" w:cs="Calibri"/>
                <w:b/>
                <w:bCs/>
                <w:color w:val="000000"/>
                <w:szCs w:val="18"/>
                <w:lang w:eastAsia="nl-NL"/>
              </w:rPr>
              <w:t>ja</w:t>
            </w:r>
            <w:proofErr w:type="gramEnd"/>
            <w:r w:rsidRPr="00DF2A0F">
              <w:rPr>
                <w:rFonts w:eastAsia="Times New Roman" w:cs="Calibri"/>
                <w:b/>
                <w:bCs/>
                <w:color w:val="000000"/>
                <w:szCs w:val="18"/>
                <w:lang w:eastAsia="nl-NL"/>
              </w:rPr>
              <w:t>/nee</w:t>
            </w:r>
          </w:p>
          <w:p w:rsidR="00445E43" w:rsidRPr="00DF2A0F" w:rsidRDefault="00445E43" w:rsidP="00445E43">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w:t>
            </w:r>
            <w:proofErr w:type="spellStart"/>
            <w:r>
              <w:rPr>
                <w:rFonts w:eastAsia="Times New Roman" w:cs="Calibri"/>
                <w:b/>
                <w:bCs/>
                <w:color w:val="000000"/>
                <w:szCs w:val="18"/>
                <w:lang w:eastAsia="nl-NL"/>
              </w:rPr>
              <w:t>nvt</w:t>
            </w:r>
            <w:proofErr w:type="spellEnd"/>
          </w:p>
        </w:tc>
        <w:tc>
          <w:tcPr>
            <w:tcW w:w="2180" w:type="dxa"/>
            <w:tcBorders>
              <w:top w:val="single" w:sz="4" w:space="0" w:color="auto"/>
              <w:left w:val="nil"/>
              <w:bottom w:val="single" w:sz="4" w:space="0" w:color="auto"/>
              <w:right w:val="single" w:sz="4" w:space="0" w:color="auto"/>
            </w:tcBorders>
            <w:shd w:val="clear" w:color="auto" w:fill="auto"/>
            <w:noWrap/>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Opmerking</w:t>
            </w:r>
          </w:p>
        </w:tc>
      </w:tr>
      <w:tr w:rsidR="00445E43" w:rsidRPr="00DF2A0F" w:rsidTr="000728D9">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9"/>
              </w:numPr>
              <w:spacing w:after="0" w:line="240" w:lineRule="auto"/>
              <w:ind w:left="357" w:hanging="357"/>
              <w:rPr>
                <w:rFonts w:eastAsia="Times New Roman" w:cs="Calibri"/>
                <w:color w:val="000000"/>
                <w:szCs w:val="18"/>
                <w:lang w:eastAsia="nl-NL"/>
              </w:rPr>
            </w:pPr>
          </w:p>
        </w:tc>
        <w:tc>
          <w:tcPr>
            <w:tcW w:w="5497"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b/>
                <w:bCs/>
                <w:color w:val="000000"/>
                <w:szCs w:val="18"/>
                <w:lang w:eastAsia="nl-NL"/>
              </w:rPr>
            </w:pPr>
            <w:r w:rsidRPr="000728D9">
              <w:rPr>
                <w:rFonts w:eastAsia="Times New Roman" w:cs="Calibri"/>
                <w:color w:val="000000" w:themeColor="text1"/>
                <w:szCs w:val="18"/>
                <w:lang w:eastAsia="nl-NL"/>
              </w:rPr>
              <w:t>Er zijn voldoende aantallen aanvullende vereffeningsaansluitpunten beschikbaar voor het aansluiten van medisch elektrisch materiaal</w:t>
            </w:r>
            <w:r w:rsidRPr="00DF2A0F">
              <w:rPr>
                <w:rFonts w:eastAsia="Times New Roman" w:cs="Calibri"/>
                <w:color w:val="000000"/>
                <w:szCs w:val="18"/>
                <w:lang w:eastAsia="nl-NL"/>
              </w:rPr>
              <w:t>.</w:t>
            </w:r>
          </w:p>
        </w:tc>
        <w:tc>
          <w:tcPr>
            <w:tcW w:w="92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9"/>
              </w:numPr>
              <w:spacing w:after="0" w:line="240" w:lineRule="auto"/>
              <w:ind w:left="357" w:hanging="357"/>
              <w:rPr>
                <w:rFonts w:eastAsia="Times New Roman" w:cs="Calibri"/>
                <w:color w:val="000000"/>
                <w:szCs w:val="18"/>
                <w:lang w:eastAsia="nl-NL"/>
              </w:rPr>
            </w:pPr>
          </w:p>
        </w:tc>
        <w:tc>
          <w:tcPr>
            <w:tcW w:w="5497"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Eindgroepen met een toegekende stroom tot 32A zijn beveiligd door toestellen voor aardlekbeveiliging met een toegekende aanspreekstroom van ten hoogste 30 mA</w:t>
            </w:r>
          </w:p>
        </w:tc>
        <w:tc>
          <w:tcPr>
            <w:tcW w:w="92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9"/>
              </w:numPr>
              <w:spacing w:after="0" w:line="240" w:lineRule="auto"/>
              <w:ind w:left="357" w:hanging="357"/>
              <w:rPr>
                <w:rFonts w:eastAsia="Times New Roman" w:cs="Calibri"/>
                <w:color w:val="000000"/>
                <w:szCs w:val="18"/>
                <w:lang w:eastAsia="nl-NL"/>
              </w:rPr>
            </w:pPr>
          </w:p>
        </w:tc>
        <w:tc>
          <w:tcPr>
            <w:tcW w:w="5497"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Stroomketens voor verlichting zijn aangesloten op twee verschillende voedingsbronnen waarbij één van deze voedingsbronnen is aangesloten op de elektrische installatie voor veiligheidsvoorzieningen</w:t>
            </w:r>
          </w:p>
        </w:tc>
        <w:tc>
          <w:tcPr>
            <w:tcW w:w="92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bl>
    <w:p w:rsidR="00445E43" w:rsidRPr="00DF2A0F" w:rsidRDefault="00445E43" w:rsidP="00445E43">
      <w:pPr>
        <w:rPr>
          <w:szCs w:val="18"/>
        </w:rPr>
      </w:pPr>
    </w:p>
    <w:p w:rsidR="00445E43" w:rsidRPr="00DF2A0F" w:rsidRDefault="00445E43" w:rsidP="00445E43">
      <w:pPr>
        <w:pStyle w:val="Kop4"/>
        <w:spacing w:after="0"/>
      </w:pPr>
      <w:r w:rsidRPr="00DF2A0F">
        <w:t>Visuele inspectie</w:t>
      </w:r>
      <w:r>
        <w:t>s</w:t>
      </w:r>
      <w:r w:rsidRPr="00DF2A0F">
        <w:t xml:space="preserve"> groep 2</w:t>
      </w:r>
    </w:p>
    <w:tbl>
      <w:tblPr>
        <w:tblW w:w="9020" w:type="dxa"/>
        <w:tblCellMar>
          <w:left w:w="70" w:type="dxa"/>
          <w:right w:w="70" w:type="dxa"/>
        </w:tblCellMar>
        <w:tblLook w:val="04A0" w:firstRow="1" w:lastRow="0" w:firstColumn="1" w:lastColumn="0" w:noHBand="0" w:noVBand="1"/>
      </w:tblPr>
      <w:tblGrid>
        <w:gridCol w:w="423"/>
        <w:gridCol w:w="5497"/>
        <w:gridCol w:w="920"/>
        <w:gridCol w:w="2180"/>
      </w:tblGrid>
      <w:tr w:rsidR="00445E43" w:rsidRPr="00DF2A0F" w:rsidTr="000728D9">
        <w:trPr>
          <w:cantSplit/>
          <w:tblHeader/>
        </w:trPr>
        <w:tc>
          <w:tcPr>
            <w:tcW w:w="423" w:type="dxa"/>
            <w:tcBorders>
              <w:top w:val="single" w:sz="4" w:space="0" w:color="auto"/>
              <w:left w:val="single" w:sz="4" w:space="0" w:color="auto"/>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nr.</w:t>
            </w:r>
          </w:p>
        </w:tc>
        <w:tc>
          <w:tcPr>
            <w:tcW w:w="5497" w:type="dxa"/>
            <w:tcBorders>
              <w:top w:val="single" w:sz="4" w:space="0" w:color="auto"/>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Controle punt</w:t>
            </w:r>
          </w:p>
        </w:tc>
        <w:tc>
          <w:tcPr>
            <w:tcW w:w="920" w:type="dxa"/>
            <w:tcBorders>
              <w:top w:val="single" w:sz="4" w:space="0" w:color="auto"/>
              <w:left w:val="nil"/>
              <w:bottom w:val="single" w:sz="4" w:space="0" w:color="auto"/>
              <w:right w:val="single" w:sz="4" w:space="0" w:color="auto"/>
            </w:tcBorders>
            <w:shd w:val="clear" w:color="auto" w:fill="auto"/>
            <w:noWrap/>
            <w:hideMark/>
          </w:tcPr>
          <w:p w:rsidR="00445E43" w:rsidRDefault="00445E43" w:rsidP="00445E43">
            <w:pPr>
              <w:spacing w:after="0" w:line="240" w:lineRule="auto"/>
              <w:jc w:val="center"/>
              <w:rPr>
                <w:rFonts w:eastAsia="Times New Roman" w:cs="Calibri"/>
                <w:b/>
                <w:bCs/>
                <w:color w:val="000000"/>
                <w:szCs w:val="18"/>
                <w:lang w:eastAsia="nl-NL"/>
              </w:rPr>
            </w:pPr>
            <w:proofErr w:type="gramStart"/>
            <w:r w:rsidRPr="00DF2A0F">
              <w:rPr>
                <w:rFonts w:eastAsia="Times New Roman" w:cs="Calibri"/>
                <w:b/>
                <w:bCs/>
                <w:color w:val="000000"/>
                <w:szCs w:val="18"/>
                <w:lang w:eastAsia="nl-NL"/>
              </w:rPr>
              <w:t>ja</w:t>
            </w:r>
            <w:proofErr w:type="gramEnd"/>
            <w:r w:rsidRPr="00DF2A0F">
              <w:rPr>
                <w:rFonts w:eastAsia="Times New Roman" w:cs="Calibri"/>
                <w:b/>
                <w:bCs/>
                <w:color w:val="000000"/>
                <w:szCs w:val="18"/>
                <w:lang w:eastAsia="nl-NL"/>
              </w:rPr>
              <w:t>/nee</w:t>
            </w:r>
          </w:p>
          <w:p w:rsidR="00445E43" w:rsidRPr="00DF2A0F" w:rsidRDefault="00445E43" w:rsidP="00445E43">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w:t>
            </w:r>
            <w:proofErr w:type="spellStart"/>
            <w:r>
              <w:rPr>
                <w:rFonts w:eastAsia="Times New Roman" w:cs="Calibri"/>
                <w:b/>
                <w:bCs/>
                <w:color w:val="000000"/>
                <w:szCs w:val="18"/>
                <w:lang w:eastAsia="nl-NL"/>
              </w:rPr>
              <w:t>nvt</w:t>
            </w:r>
            <w:proofErr w:type="spellEnd"/>
          </w:p>
        </w:tc>
        <w:tc>
          <w:tcPr>
            <w:tcW w:w="2180"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Opmerking</w:t>
            </w:r>
          </w:p>
        </w:tc>
      </w:tr>
      <w:tr w:rsidR="00445E43" w:rsidRPr="00DF2A0F" w:rsidTr="000728D9">
        <w:trPr>
          <w:cantSplit/>
        </w:trPr>
        <w:tc>
          <w:tcPr>
            <w:tcW w:w="423"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9"/>
              </w:numPr>
              <w:spacing w:after="0" w:line="240" w:lineRule="auto"/>
              <w:ind w:left="357" w:hanging="357"/>
              <w:rPr>
                <w:rFonts w:eastAsia="Times New Roman" w:cs="Calibri"/>
                <w:color w:val="000000"/>
                <w:szCs w:val="18"/>
                <w:lang w:eastAsia="nl-NL"/>
              </w:rPr>
            </w:pPr>
          </w:p>
        </w:tc>
        <w:tc>
          <w:tcPr>
            <w:tcW w:w="5497"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color w:val="000000"/>
                <w:szCs w:val="18"/>
                <w:lang w:eastAsia="nl-NL"/>
              </w:rPr>
              <w:t>Er zijn voldoende aantallen aanvullende vereffeningsaansluitpunten beschikbaar voor het aansluiten van medisch elektrisch materiaal</w:t>
            </w:r>
          </w:p>
        </w:tc>
        <w:tc>
          <w:tcPr>
            <w:tcW w:w="92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0728D9">
        <w:trPr>
          <w:cantSplit/>
        </w:trPr>
        <w:tc>
          <w:tcPr>
            <w:tcW w:w="423" w:type="dxa"/>
            <w:tcBorders>
              <w:top w:val="single" w:sz="4" w:space="0" w:color="auto"/>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9"/>
              </w:numPr>
              <w:spacing w:after="0" w:line="240" w:lineRule="auto"/>
              <w:ind w:left="357" w:hanging="357"/>
              <w:rPr>
                <w:rFonts w:eastAsia="Times New Roman" w:cs="Calibri"/>
                <w:color w:val="000000"/>
                <w:szCs w:val="18"/>
                <w:lang w:eastAsia="nl-NL"/>
              </w:rPr>
            </w:pPr>
          </w:p>
        </w:tc>
        <w:tc>
          <w:tcPr>
            <w:tcW w:w="5497" w:type="dxa"/>
            <w:tcBorders>
              <w:top w:val="single" w:sz="4" w:space="0" w:color="auto"/>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volgende stroomketens zijn beschermd door automatische uitschakeling van de voeding middels toestellen voor aardlekbeveiliging met een toegekende aanspreekstroom van ten hoogste 30 mA:</w:t>
            </w:r>
          </w:p>
          <w:p w:rsidR="00445E43" w:rsidRPr="00DF2A0F" w:rsidRDefault="00445E43" w:rsidP="00445E43">
            <w:pPr>
              <w:pStyle w:val="Lijstalinea"/>
              <w:numPr>
                <w:ilvl w:val="0"/>
                <w:numId w:val="6"/>
              </w:numPr>
              <w:spacing w:after="0" w:line="240" w:lineRule="auto"/>
              <w:rPr>
                <w:rFonts w:eastAsia="Times New Roman" w:cs="Calibri"/>
                <w:color w:val="000000"/>
                <w:szCs w:val="18"/>
                <w:lang w:eastAsia="nl-NL"/>
              </w:rPr>
            </w:pPr>
            <w:proofErr w:type="gramStart"/>
            <w:r w:rsidRPr="00DF2A0F">
              <w:rPr>
                <w:rFonts w:eastAsia="Times New Roman" w:cs="Calibri"/>
                <w:color w:val="000000"/>
                <w:szCs w:val="18"/>
                <w:lang w:eastAsia="nl-NL"/>
              </w:rPr>
              <w:t>vast</w:t>
            </w:r>
            <w:proofErr w:type="gramEnd"/>
            <w:r w:rsidRPr="00DF2A0F">
              <w:rPr>
                <w:rFonts w:eastAsia="Times New Roman" w:cs="Calibri"/>
                <w:color w:val="000000"/>
                <w:szCs w:val="18"/>
                <w:lang w:eastAsia="nl-NL"/>
              </w:rPr>
              <w:t xml:space="preserve"> opgestelde operatietafels;</w:t>
            </w:r>
          </w:p>
          <w:p w:rsidR="00445E43" w:rsidRPr="00DF2A0F" w:rsidRDefault="00445E43" w:rsidP="00445E43">
            <w:pPr>
              <w:pStyle w:val="Lijstalinea"/>
              <w:numPr>
                <w:ilvl w:val="0"/>
                <w:numId w:val="6"/>
              </w:numPr>
              <w:spacing w:after="0" w:line="240" w:lineRule="auto"/>
              <w:rPr>
                <w:rFonts w:eastAsia="Times New Roman" w:cs="Calibri"/>
                <w:color w:val="000000"/>
                <w:szCs w:val="18"/>
                <w:lang w:eastAsia="nl-NL"/>
              </w:rPr>
            </w:pPr>
            <w:proofErr w:type="gramStart"/>
            <w:r w:rsidRPr="00DF2A0F">
              <w:rPr>
                <w:rFonts w:eastAsia="Times New Roman" w:cs="Calibri"/>
                <w:color w:val="000000"/>
                <w:szCs w:val="18"/>
                <w:lang w:eastAsia="nl-NL"/>
              </w:rPr>
              <w:t>vast</w:t>
            </w:r>
            <w:proofErr w:type="gramEnd"/>
            <w:r w:rsidRPr="00DF2A0F">
              <w:rPr>
                <w:rFonts w:eastAsia="Times New Roman" w:cs="Calibri"/>
                <w:color w:val="000000"/>
                <w:szCs w:val="18"/>
                <w:lang w:eastAsia="nl-NL"/>
              </w:rPr>
              <w:t xml:space="preserve"> aangesloten medisch elektrisch materieel indien sprake is van uitwendig gebruik;</w:t>
            </w:r>
          </w:p>
          <w:p w:rsidR="00445E43" w:rsidRPr="00DF2A0F" w:rsidRDefault="00445E43" w:rsidP="00445E43">
            <w:pPr>
              <w:pStyle w:val="Lijstalinea"/>
              <w:numPr>
                <w:ilvl w:val="0"/>
                <w:numId w:val="6"/>
              </w:numPr>
              <w:spacing w:after="0" w:line="240" w:lineRule="auto"/>
              <w:rPr>
                <w:rFonts w:eastAsia="Times New Roman" w:cs="Calibri"/>
                <w:color w:val="000000"/>
                <w:szCs w:val="18"/>
                <w:lang w:eastAsia="nl-NL"/>
              </w:rPr>
            </w:pPr>
            <w:proofErr w:type="gramStart"/>
            <w:r w:rsidRPr="00DF2A0F">
              <w:rPr>
                <w:rFonts w:eastAsia="Times New Roman" w:cs="Calibri"/>
                <w:color w:val="000000"/>
                <w:szCs w:val="18"/>
                <w:lang w:eastAsia="nl-NL"/>
              </w:rPr>
              <w:t>vast</w:t>
            </w:r>
            <w:proofErr w:type="gramEnd"/>
            <w:r w:rsidRPr="00DF2A0F">
              <w:rPr>
                <w:rFonts w:eastAsia="Times New Roman" w:cs="Calibri"/>
                <w:color w:val="000000"/>
                <w:szCs w:val="18"/>
                <w:lang w:eastAsia="nl-NL"/>
              </w:rPr>
              <w:t xml:space="preserve"> aangesloten toestellen anders dan medisch elektrisch materieel;</w:t>
            </w:r>
          </w:p>
          <w:p w:rsidR="00445E43" w:rsidRPr="00DF2A0F" w:rsidRDefault="00445E43" w:rsidP="00445E43">
            <w:pPr>
              <w:pStyle w:val="Lijstalinea"/>
              <w:numPr>
                <w:ilvl w:val="0"/>
                <w:numId w:val="6"/>
              </w:num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materieel waarvan het toegekende vermogen groter is dan 5 kVA.</w:t>
            </w:r>
          </w:p>
        </w:tc>
        <w:tc>
          <w:tcPr>
            <w:tcW w:w="920"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bl>
    <w:p w:rsidR="00012312" w:rsidRDefault="00012312" w:rsidP="00445E43"/>
    <w:p w:rsidR="00012312" w:rsidRDefault="00012312">
      <w:r>
        <w:br w:type="page"/>
      </w:r>
    </w:p>
    <w:p w:rsidR="00445E43" w:rsidRPr="00DF2A0F" w:rsidRDefault="00445E43" w:rsidP="00445E43"/>
    <w:p w:rsidR="00445E43" w:rsidRPr="00DF2A0F" w:rsidRDefault="00445E43" w:rsidP="00445E43">
      <w:pPr>
        <w:pStyle w:val="Kop4"/>
        <w:spacing w:after="0"/>
      </w:pPr>
      <w:r w:rsidRPr="00DF2A0F">
        <w:t>Meting</w:t>
      </w:r>
      <w:r>
        <w:t>en</w:t>
      </w:r>
      <w:r w:rsidRPr="00DF2A0F">
        <w:t xml:space="preserve"> en beproeving</w:t>
      </w:r>
      <w:r>
        <w:t>en</w:t>
      </w:r>
    </w:p>
    <w:tbl>
      <w:tblPr>
        <w:tblW w:w="9020" w:type="dxa"/>
        <w:tblCellMar>
          <w:left w:w="70" w:type="dxa"/>
          <w:right w:w="70" w:type="dxa"/>
        </w:tblCellMar>
        <w:tblLook w:val="04A0" w:firstRow="1" w:lastRow="0" w:firstColumn="1" w:lastColumn="0" w:noHBand="0" w:noVBand="1"/>
      </w:tblPr>
      <w:tblGrid>
        <w:gridCol w:w="423"/>
        <w:gridCol w:w="5497"/>
        <w:gridCol w:w="920"/>
        <w:gridCol w:w="2180"/>
      </w:tblGrid>
      <w:tr w:rsidR="00445E43" w:rsidRPr="00DF2A0F" w:rsidTr="00012312">
        <w:trPr>
          <w:tblHeader/>
        </w:trPr>
        <w:tc>
          <w:tcPr>
            <w:tcW w:w="421" w:type="dxa"/>
            <w:tcBorders>
              <w:top w:val="single" w:sz="4" w:space="0" w:color="auto"/>
              <w:left w:val="single" w:sz="4" w:space="0" w:color="auto"/>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nr.</w:t>
            </w:r>
          </w:p>
        </w:tc>
        <w:tc>
          <w:tcPr>
            <w:tcW w:w="5499" w:type="dxa"/>
            <w:tcBorders>
              <w:top w:val="single" w:sz="4" w:space="0" w:color="auto"/>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Controle punt</w:t>
            </w:r>
          </w:p>
        </w:tc>
        <w:tc>
          <w:tcPr>
            <w:tcW w:w="920" w:type="dxa"/>
            <w:tcBorders>
              <w:top w:val="single" w:sz="4" w:space="0" w:color="auto"/>
              <w:left w:val="nil"/>
              <w:bottom w:val="single" w:sz="4" w:space="0" w:color="auto"/>
              <w:right w:val="single" w:sz="4" w:space="0" w:color="auto"/>
            </w:tcBorders>
            <w:shd w:val="clear" w:color="auto" w:fill="auto"/>
            <w:noWrap/>
            <w:hideMark/>
          </w:tcPr>
          <w:p w:rsidR="00445E43" w:rsidRDefault="00445E43" w:rsidP="00445E43">
            <w:pPr>
              <w:spacing w:after="0" w:line="240" w:lineRule="auto"/>
              <w:jc w:val="center"/>
              <w:rPr>
                <w:rFonts w:eastAsia="Times New Roman" w:cs="Calibri"/>
                <w:b/>
                <w:bCs/>
                <w:color w:val="000000"/>
                <w:szCs w:val="18"/>
                <w:lang w:eastAsia="nl-NL"/>
              </w:rPr>
            </w:pPr>
            <w:proofErr w:type="gramStart"/>
            <w:r w:rsidRPr="00DF2A0F">
              <w:rPr>
                <w:rFonts w:eastAsia="Times New Roman" w:cs="Calibri"/>
                <w:b/>
                <w:bCs/>
                <w:color w:val="000000"/>
                <w:szCs w:val="18"/>
                <w:lang w:eastAsia="nl-NL"/>
              </w:rPr>
              <w:t>ja</w:t>
            </w:r>
            <w:proofErr w:type="gramEnd"/>
            <w:r w:rsidRPr="00DF2A0F">
              <w:rPr>
                <w:rFonts w:eastAsia="Times New Roman" w:cs="Calibri"/>
                <w:b/>
                <w:bCs/>
                <w:color w:val="000000"/>
                <w:szCs w:val="18"/>
                <w:lang w:eastAsia="nl-NL"/>
              </w:rPr>
              <w:t>/nee</w:t>
            </w:r>
          </w:p>
          <w:p w:rsidR="00445E43" w:rsidRPr="00DF2A0F" w:rsidRDefault="00445E43" w:rsidP="00445E43">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w:t>
            </w:r>
            <w:proofErr w:type="spellStart"/>
            <w:r>
              <w:rPr>
                <w:rFonts w:eastAsia="Times New Roman" w:cs="Calibri"/>
                <w:b/>
                <w:bCs/>
                <w:color w:val="000000"/>
                <w:szCs w:val="18"/>
                <w:lang w:eastAsia="nl-NL"/>
              </w:rPr>
              <w:t>nvt</w:t>
            </w:r>
            <w:proofErr w:type="spellEnd"/>
          </w:p>
        </w:tc>
        <w:tc>
          <w:tcPr>
            <w:tcW w:w="2180" w:type="dxa"/>
            <w:tcBorders>
              <w:top w:val="single" w:sz="4" w:space="0" w:color="auto"/>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Opmerking</w:t>
            </w:r>
          </w:p>
        </w:tc>
      </w:tr>
      <w:tr w:rsidR="00445E43" w:rsidRPr="00DF2A0F" w:rsidTr="00445E43">
        <w:tc>
          <w:tcPr>
            <w:tcW w:w="421"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b/>
                <w:bCs/>
                <w:color w:val="000000"/>
                <w:szCs w:val="18"/>
                <w:lang w:eastAsia="nl-NL"/>
              </w:rPr>
            </w:pPr>
            <w:r w:rsidRPr="00DF2A0F">
              <w:rPr>
                <w:rFonts w:eastAsia="Times New Roman" w:cs="Calibri"/>
                <w:color w:val="000000"/>
                <w:szCs w:val="18"/>
                <w:lang w:eastAsia="nl-NL"/>
              </w:rPr>
              <w:t>In medisch gebrui</w:t>
            </w:r>
            <w:r w:rsidR="00330D53">
              <w:rPr>
                <w:rFonts w:eastAsia="Times New Roman" w:cs="Calibri"/>
                <w:color w:val="000000"/>
                <w:szCs w:val="18"/>
                <w:lang w:eastAsia="nl-NL"/>
              </w:rPr>
              <w:t>kte ruimten van groep 1 en</w:t>
            </w:r>
            <w:r w:rsidRPr="00DF2A0F">
              <w:rPr>
                <w:rFonts w:eastAsia="Times New Roman" w:cs="Calibri"/>
                <w:color w:val="000000"/>
                <w:szCs w:val="18"/>
                <w:lang w:eastAsia="nl-NL"/>
              </w:rPr>
              <w:t xml:space="preserve"> 2 is de weerstand van de beschermingsleiding niet groter dan 0,1Ω.</w:t>
            </w:r>
          </w:p>
        </w:tc>
        <w:tc>
          <w:tcPr>
            <w:tcW w:w="92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445E43">
        <w:tc>
          <w:tcPr>
            <w:tcW w:w="421"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aanraakspanning onder normale omstandigheden in medisch gebrui</w:t>
            </w:r>
            <w:r w:rsidR="00330D53">
              <w:rPr>
                <w:rFonts w:eastAsia="Times New Roman" w:cs="Calibri"/>
                <w:color w:val="000000"/>
                <w:szCs w:val="18"/>
                <w:lang w:eastAsia="nl-NL"/>
              </w:rPr>
              <w:t>kte ruimten van groep 1 en</w:t>
            </w:r>
            <w:r w:rsidRPr="00DF2A0F">
              <w:rPr>
                <w:rFonts w:eastAsia="Times New Roman" w:cs="Calibri"/>
                <w:color w:val="000000"/>
                <w:szCs w:val="18"/>
                <w:lang w:eastAsia="nl-NL"/>
              </w:rPr>
              <w:t xml:space="preserve"> 2 is niet hoger dan 100 </w:t>
            </w:r>
            <w:proofErr w:type="spellStart"/>
            <w:r w:rsidRPr="00DF2A0F">
              <w:rPr>
                <w:rFonts w:eastAsia="Times New Roman" w:cs="Calibri"/>
                <w:color w:val="000000"/>
                <w:szCs w:val="18"/>
                <w:lang w:eastAsia="nl-NL"/>
              </w:rPr>
              <w:t>mV</w:t>
            </w:r>
            <w:proofErr w:type="spellEnd"/>
          </w:p>
        </w:tc>
        <w:tc>
          <w:tcPr>
            <w:tcW w:w="92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445E43">
        <w:tc>
          <w:tcPr>
            <w:tcW w:w="421"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xml:space="preserve">De aanraakspanning onder normale omstandigheden alsmede bij een eerste fout in medisch gebruikte ruimten waar handelingen reiken tot in of aan het hart is niet hoger dan 10 </w:t>
            </w:r>
            <w:proofErr w:type="spellStart"/>
            <w:r w:rsidRPr="00DF2A0F">
              <w:rPr>
                <w:rFonts w:eastAsia="Times New Roman" w:cs="Calibri"/>
                <w:color w:val="000000"/>
                <w:szCs w:val="18"/>
                <w:lang w:eastAsia="nl-NL"/>
              </w:rPr>
              <w:t>mV</w:t>
            </w:r>
            <w:proofErr w:type="spellEnd"/>
          </w:p>
        </w:tc>
        <w:tc>
          <w:tcPr>
            <w:tcW w:w="92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445E43">
        <w:tc>
          <w:tcPr>
            <w:tcW w:w="421"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xml:space="preserve">De lekstroom van de secundaire stroomketen in een medisch IT-stelsel, SELV- en PELV keten, indien geen vast aangesloten materieel deel uitmaak, is hoger dan 500 </w:t>
            </w:r>
            <w:proofErr w:type="spellStart"/>
            <w:r w:rsidRPr="00DF2A0F">
              <w:rPr>
                <w:rFonts w:eastAsia="Times New Roman" w:cs="Calibri"/>
                <w:color w:val="000000"/>
                <w:szCs w:val="18"/>
                <w:lang w:eastAsia="nl-NL"/>
              </w:rPr>
              <w:t>μA</w:t>
            </w:r>
            <w:proofErr w:type="spellEnd"/>
          </w:p>
        </w:tc>
        <w:tc>
          <w:tcPr>
            <w:tcW w:w="92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445E43">
        <w:tc>
          <w:tcPr>
            <w:tcW w:w="421"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lekstroom van de secundaire stroomketen in een medisch IT-stelsel, SELV- en PELV keten, indien ook vast aangesloten materieel deel uitmaak, is niet hoger dan 5 mA</w:t>
            </w:r>
          </w:p>
        </w:tc>
        <w:tc>
          <w:tcPr>
            <w:tcW w:w="92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445E43" w:rsidRPr="00DF2A0F" w:rsidTr="00330D53">
        <w:tc>
          <w:tcPr>
            <w:tcW w:w="421" w:type="dxa"/>
            <w:tcBorders>
              <w:top w:val="nil"/>
              <w:left w:val="single" w:sz="4" w:space="0" w:color="auto"/>
              <w:bottom w:val="single" w:sz="4" w:space="0" w:color="auto"/>
              <w:right w:val="single" w:sz="4" w:space="0" w:color="auto"/>
            </w:tcBorders>
            <w:shd w:val="clear" w:color="auto" w:fill="auto"/>
            <w:noWrap/>
          </w:tcPr>
          <w:p w:rsidR="00445E43" w:rsidRPr="008C300D" w:rsidRDefault="00445E43" w:rsidP="00445E43">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xml:space="preserve">De impedantie van materieel welke geïsoleerd ten opzichte van de gebouwconstructie is ten minste 3 </w:t>
            </w:r>
            <w:proofErr w:type="spellStart"/>
            <w:r w:rsidRPr="00DF2A0F">
              <w:rPr>
                <w:rFonts w:eastAsia="Times New Roman" w:cs="Calibri"/>
                <w:color w:val="000000"/>
                <w:szCs w:val="18"/>
                <w:lang w:eastAsia="nl-NL"/>
              </w:rPr>
              <w:t>kΩ</w:t>
            </w:r>
            <w:proofErr w:type="spellEnd"/>
          </w:p>
        </w:tc>
        <w:tc>
          <w:tcPr>
            <w:tcW w:w="92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445E43" w:rsidRPr="00DF2A0F" w:rsidRDefault="00445E43" w:rsidP="00445E4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012312" w:rsidRPr="00DF2A0F" w:rsidTr="00330D53">
        <w:tc>
          <w:tcPr>
            <w:tcW w:w="421" w:type="dxa"/>
            <w:tcBorders>
              <w:top w:val="single" w:sz="4" w:space="0" w:color="auto"/>
              <w:left w:val="single" w:sz="4" w:space="0" w:color="auto"/>
              <w:bottom w:val="single" w:sz="4" w:space="0" w:color="auto"/>
              <w:right w:val="single" w:sz="4" w:space="0" w:color="auto"/>
            </w:tcBorders>
            <w:shd w:val="clear" w:color="auto" w:fill="auto"/>
            <w:noWrap/>
          </w:tcPr>
          <w:p w:rsidR="00012312" w:rsidRPr="008C300D" w:rsidRDefault="00012312" w:rsidP="00445E43">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single" w:sz="4" w:space="0" w:color="auto"/>
              <w:left w:val="nil"/>
              <w:bottom w:val="single" w:sz="4" w:space="0" w:color="auto"/>
              <w:right w:val="single" w:sz="4" w:space="0" w:color="auto"/>
            </w:tcBorders>
            <w:shd w:val="clear" w:color="auto" w:fill="auto"/>
          </w:tcPr>
          <w:p w:rsidR="00012312" w:rsidRPr="00DF2A0F" w:rsidRDefault="00330D53" w:rsidP="00330D53">
            <w:pPr>
              <w:spacing w:after="0" w:line="240" w:lineRule="auto"/>
              <w:rPr>
                <w:rFonts w:eastAsia="Times New Roman" w:cs="Calibri"/>
                <w:color w:val="000000"/>
                <w:szCs w:val="18"/>
                <w:lang w:eastAsia="nl-NL"/>
              </w:rPr>
            </w:pPr>
            <w:r>
              <w:rPr>
                <w:rFonts w:eastAsia="Times New Roman" w:cs="Arial"/>
                <w:color w:val="000000"/>
                <w:szCs w:val="18"/>
                <w:lang w:eastAsia="nl-NL"/>
              </w:rPr>
              <w:t>In medische gebruikte ruimten van groep 1 en 2 moeten d</w:t>
            </w:r>
            <w:r w:rsidRPr="00DF2A0F">
              <w:rPr>
                <w:rFonts w:eastAsia="Times New Roman" w:cs="Arial"/>
                <w:color w:val="000000"/>
                <w:szCs w:val="18"/>
                <w:lang w:eastAsia="nl-NL"/>
              </w:rPr>
              <w:t>e beschermingscontacten van wandcontactdozen een contactdruk van ten minste 10 N en ten hoogste 20 N hebben</w:t>
            </w:r>
          </w:p>
        </w:tc>
        <w:tc>
          <w:tcPr>
            <w:tcW w:w="920" w:type="dxa"/>
            <w:tcBorders>
              <w:top w:val="single" w:sz="4" w:space="0" w:color="auto"/>
              <w:left w:val="nil"/>
              <w:bottom w:val="single" w:sz="4" w:space="0" w:color="auto"/>
              <w:right w:val="single" w:sz="4" w:space="0" w:color="auto"/>
            </w:tcBorders>
            <w:shd w:val="clear" w:color="auto" w:fill="auto"/>
            <w:noWrap/>
          </w:tcPr>
          <w:p w:rsidR="00012312" w:rsidRPr="00DF2A0F" w:rsidRDefault="00330D53" w:rsidP="00445E43">
            <w:pPr>
              <w:spacing w:after="0" w:line="240" w:lineRule="auto"/>
              <w:rPr>
                <w:rFonts w:eastAsia="Times New Roman" w:cs="Calibri"/>
                <w:color w:val="000000"/>
                <w:szCs w:val="18"/>
                <w:lang w:eastAsia="nl-NL"/>
              </w:rPr>
            </w:pPr>
            <w:r>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tcPr>
          <w:p w:rsidR="00012312" w:rsidRPr="00DF2A0F" w:rsidRDefault="00012312" w:rsidP="00445E43">
            <w:pPr>
              <w:spacing w:after="0" w:line="240" w:lineRule="auto"/>
              <w:rPr>
                <w:rFonts w:eastAsia="Times New Roman" w:cs="Calibri"/>
                <w:color w:val="000000"/>
                <w:szCs w:val="18"/>
                <w:lang w:eastAsia="nl-NL"/>
              </w:rPr>
            </w:pPr>
          </w:p>
        </w:tc>
      </w:tr>
    </w:tbl>
    <w:p w:rsidR="00445E43" w:rsidRPr="00DF2A0F" w:rsidRDefault="00445E43" w:rsidP="00445E43"/>
    <w:p w:rsidR="008A591D" w:rsidRPr="00DF2A0F" w:rsidRDefault="008A591D">
      <w:r w:rsidRPr="00DF2A0F">
        <w:br w:type="page"/>
      </w:r>
    </w:p>
    <w:p w:rsidR="008A591D" w:rsidRPr="00DF2A0F" w:rsidRDefault="008A591D" w:rsidP="00CB294D">
      <w:pPr>
        <w:pStyle w:val="Kop3"/>
        <w:spacing w:after="0"/>
      </w:pPr>
      <w:bookmarkStart w:id="20" w:name="_Toc81485126"/>
      <w:r w:rsidRPr="00DF2A0F">
        <w:rPr>
          <w:rStyle w:val="Kop3Char"/>
          <w:b/>
        </w:rPr>
        <w:lastRenderedPageBreak/>
        <w:t>Meetlijst medische ruimten</w:t>
      </w:r>
      <w:r w:rsidRPr="00DF2A0F">
        <w:t>.</w:t>
      </w:r>
      <w:bookmarkEnd w:id="20"/>
    </w:p>
    <w:tbl>
      <w:tblPr>
        <w:tblW w:w="8789" w:type="dxa"/>
        <w:tblInd w:w="-5" w:type="dxa"/>
        <w:tblCellMar>
          <w:left w:w="70" w:type="dxa"/>
          <w:right w:w="70" w:type="dxa"/>
        </w:tblCellMar>
        <w:tblLook w:val="04A0" w:firstRow="1" w:lastRow="0" w:firstColumn="1" w:lastColumn="0" w:noHBand="0" w:noVBand="1"/>
      </w:tblPr>
      <w:tblGrid>
        <w:gridCol w:w="1096"/>
        <w:gridCol w:w="2488"/>
        <w:gridCol w:w="1660"/>
        <w:gridCol w:w="1885"/>
        <w:gridCol w:w="1660"/>
      </w:tblGrid>
      <w:tr w:rsidR="00AD1C7D" w:rsidRPr="00DF2A0F" w:rsidTr="00A27801">
        <w:trPr>
          <w:trHeight w:val="300"/>
        </w:trPr>
        <w:tc>
          <w:tcPr>
            <w:tcW w:w="1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1C7D" w:rsidRPr="000F3BE3" w:rsidRDefault="00AD1C7D" w:rsidP="00AD1C7D">
            <w:pPr>
              <w:spacing w:after="0" w:line="240" w:lineRule="auto"/>
              <w:rPr>
                <w:rFonts w:eastAsia="Times New Roman" w:cs="Calibri"/>
                <w:b/>
                <w:color w:val="000000"/>
                <w:szCs w:val="18"/>
                <w:lang w:eastAsia="nl-NL"/>
              </w:rPr>
            </w:pPr>
            <w:r w:rsidRPr="000F3BE3">
              <w:rPr>
                <w:rFonts w:eastAsia="Times New Roman" w:cs="Calibri"/>
                <w:b/>
                <w:color w:val="000000"/>
                <w:szCs w:val="18"/>
                <w:lang w:eastAsia="nl-NL"/>
              </w:rPr>
              <w:t>Ruimte nr.</w:t>
            </w:r>
          </w:p>
        </w:tc>
        <w:tc>
          <w:tcPr>
            <w:tcW w:w="2488" w:type="dxa"/>
            <w:tcBorders>
              <w:top w:val="single" w:sz="4" w:space="0" w:color="auto"/>
              <w:left w:val="nil"/>
              <w:bottom w:val="single" w:sz="4" w:space="0" w:color="auto"/>
              <w:right w:val="nil"/>
            </w:tcBorders>
            <w:shd w:val="clear" w:color="auto" w:fill="auto"/>
            <w:noWrap/>
            <w:vAlign w:val="bottom"/>
            <w:hideMark/>
          </w:tcPr>
          <w:p w:rsidR="00AD1C7D" w:rsidRPr="000F3BE3" w:rsidRDefault="00AD1C7D" w:rsidP="00AD1C7D">
            <w:pPr>
              <w:spacing w:after="0" w:line="240" w:lineRule="auto"/>
              <w:rPr>
                <w:rFonts w:eastAsia="Times New Roman" w:cs="Calibri"/>
                <w:b/>
                <w:color w:val="000000"/>
                <w:szCs w:val="18"/>
                <w:lang w:eastAsia="nl-NL"/>
              </w:rPr>
            </w:pPr>
            <w:r w:rsidRPr="000F3BE3">
              <w:rPr>
                <w:rFonts w:eastAsia="Times New Roman" w:cs="Calibri"/>
                <w:b/>
                <w:color w:val="000000"/>
                <w:szCs w:val="18"/>
                <w:lang w:eastAsia="nl-NL"/>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1C7D" w:rsidRPr="000F3BE3" w:rsidRDefault="00AD1C7D" w:rsidP="00AD1C7D">
            <w:pPr>
              <w:spacing w:after="0" w:line="240" w:lineRule="auto"/>
              <w:rPr>
                <w:rFonts w:eastAsia="Times New Roman" w:cs="Calibri"/>
                <w:b/>
                <w:color w:val="000000"/>
                <w:szCs w:val="18"/>
                <w:lang w:eastAsia="nl-NL"/>
              </w:rPr>
            </w:pPr>
            <w:r w:rsidRPr="000F3BE3">
              <w:rPr>
                <w:rFonts w:eastAsia="Times New Roman" w:cs="Calibri"/>
                <w:b/>
                <w:color w:val="000000"/>
                <w:szCs w:val="18"/>
                <w:lang w:eastAsia="nl-NL"/>
              </w:rPr>
              <w:t>classificatie</w:t>
            </w:r>
          </w:p>
        </w:tc>
        <w:tc>
          <w:tcPr>
            <w:tcW w:w="1885" w:type="dxa"/>
            <w:tcBorders>
              <w:top w:val="single" w:sz="4" w:space="0" w:color="auto"/>
              <w:left w:val="nil"/>
              <w:bottom w:val="single" w:sz="4" w:space="0" w:color="auto"/>
              <w:right w:val="nil"/>
            </w:tcBorders>
            <w:shd w:val="clear" w:color="auto" w:fill="auto"/>
            <w:noWrap/>
            <w:vAlign w:val="bottom"/>
            <w:hideMark/>
          </w:tcPr>
          <w:p w:rsidR="00AD1C7D" w:rsidRPr="000F008A" w:rsidRDefault="00AD1C7D" w:rsidP="00AD1C7D">
            <w:pPr>
              <w:spacing w:after="0" w:line="240" w:lineRule="auto"/>
              <w:jc w:val="center"/>
              <w:rPr>
                <w:rFonts w:eastAsia="Times New Roman" w:cs="Calibri"/>
                <w:color w:val="000000"/>
                <w:szCs w:val="18"/>
                <w:lang w:eastAsia="nl-NL"/>
              </w:rPr>
            </w:pPr>
            <w:r w:rsidRPr="000F008A">
              <w:rPr>
                <w:rFonts w:eastAsia="Times New Roman" w:cs="Calibri"/>
                <w:color w:val="000000"/>
                <w:szCs w:val="18"/>
                <w:lang w:eastAsia="nl-NL"/>
              </w:rPr>
              <w:t> </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AD1C7D" w:rsidRPr="000F008A" w:rsidRDefault="00AD1C7D" w:rsidP="00AD1C7D">
            <w:pPr>
              <w:spacing w:after="0" w:line="240" w:lineRule="auto"/>
              <w:jc w:val="center"/>
              <w:rPr>
                <w:rFonts w:eastAsia="Times New Roman" w:cs="Calibri"/>
                <w:color w:val="000000"/>
                <w:szCs w:val="18"/>
                <w:lang w:eastAsia="nl-NL"/>
              </w:rPr>
            </w:pPr>
            <w:r w:rsidRPr="000F008A">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nil"/>
              <w:right w:val="nil"/>
            </w:tcBorders>
            <w:shd w:val="clear" w:color="auto" w:fill="auto"/>
            <w:noWrap/>
            <w:vAlign w:val="bottom"/>
            <w:hideMark/>
          </w:tcPr>
          <w:p w:rsidR="00AD1C7D" w:rsidRPr="000F008A" w:rsidRDefault="00AD1C7D" w:rsidP="00AD1C7D">
            <w:pPr>
              <w:spacing w:after="0" w:line="240" w:lineRule="auto"/>
              <w:rPr>
                <w:rFonts w:eastAsia="Times New Roman" w:cs="Calibri"/>
                <w:b/>
                <w:bCs/>
                <w:color w:val="000000"/>
                <w:szCs w:val="18"/>
                <w:lang w:eastAsia="nl-NL"/>
              </w:rPr>
            </w:pPr>
            <w:r w:rsidRPr="000F008A">
              <w:rPr>
                <w:rFonts w:eastAsia="Times New Roman" w:cs="Calibri"/>
                <w:b/>
                <w:bCs/>
                <w:color w:val="000000"/>
                <w:szCs w:val="18"/>
                <w:lang w:eastAsia="nl-NL"/>
              </w:rPr>
              <w:t>Meetpunt</w:t>
            </w:r>
          </w:p>
        </w:tc>
        <w:tc>
          <w:tcPr>
            <w:tcW w:w="2488" w:type="dxa"/>
            <w:tcBorders>
              <w:top w:val="nil"/>
              <w:left w:val="single" w:sz="4" w:space="0" w:color="auto"/>
              <w:bottom w:val="nil"/>
              <w:right w:val="single" w:sz="4" w:space="0" w:color="auto"/>
            </w:tcBorders>
            <w:shd w:val="clear" w:color="auto" w:fill="auto"/>
            <w:noWrap/>
            <w:vAlign w:val="bottom"/>
            <w:hideMark/>
          </w:tcPr>
          <w:p w:rsidR="00AD1C7D" w:rsidRPr="000F008A" w:rsidRDefault="00AD1C7D" w:rsidP="00AD1C7D">
            <w:pPr>
              <w:spacing w:after="0" w:line="240" w:lineRule="auto"/>
              <w:rPr>
                <w:rFonts w:eastAsia="Times New Roman" w:cs="Calibri"/>
                <w:b/>
                <w:bCs/>
                <w:color w:val="000000"/>
                <w:szCs w:val="18"/>
                <w:lang w:eastAsia="nl-NL"/>
              </w:rPr>
            </w:pPr>
            <w:r w:rsidRPr="000F008A">
              <w:rPr>
                <w:rFonts w:eastAsia="Times New Roman" w:cs="Calibri"/>
                <w:b/>
                <w:bCs/>
                <w:color w:val="000000"/>
                <w:szCs w:val="18"/>
                <w:lang w:eastAsia="nl-NL"/>
              </w:rPr>
              <w:t>component</w:t>
            </w:r>
          </w:p>
        </w:tc>
        <w:tc>
          <w:tcPr>
            <w:tcW w:w="1660" w:type="dxa"/>
            <w:tcBorders>
              <w:top w:val="nil"/>
              <w:left w:val="nil"/>
              <w:bottom w:val="nil"/>
              <w:right w:val="single" w:sz="4" w:space="0" w:color="auto"/>
            </w:tcBorders>
            <w:shd w:val="clear" w:color="auto" w:fill="auto"/>
            <w:noWrap/>
            <w:vAlign w:val="bottom"/>
            <w:hideMark/>
          </w:tcPr>
          <w:p w:rsidR="00AD1C7D" w:rsidRPr="000F008A" w:rsidRDefault="00AD1C7D" w:rsidP="00AD1C7D">
            <w:pPr>
              <w:spacing w:after="0" w:line="240" w:lineRule="auto"/>
              <w:jc w:val="center"/>
              <w:rPr>
                <w:rFonts w:eastAsia="Times New Roman" w:cs="Calibri"/>
                <w:b/>
                <w:bCs/>
                <w:color w:val="000000"/>
                <w:szCs w:val="18"/>
                <w:lang w:eastAsia="nl-NL"/>
              </w:rPr>
            </w:pPr>
            <w:r w:rsidRPr="000F008A">
              <w:rPr>
                <w:rFonts w:eastAsia="Times New Roman" w:cs="Calibri"/>
                <w:b/>
                <w:bCs/>
                <w:color w:val="000000"/>
                <w:szCs w:val="18"/>
                <w:lang w:eastAsia="nl-NL"/>
              </w:rPr>
              <w:t>vereffening</w:t>
            </w:r>
          </w:p>
        </w:tc>
        <w:tc>
          <w:tcPr>
            <w:tcW w:w="1885" w:type="dxa"/>
            <w:tcBorders>
              <w:top w:val="nil"/>
              <w:left w:val="nil"/>
              <w:bottom w:val="nil"/>
              <w:right w:val="nil"/>
            </w:tcBorders>
            <w:shd w:val="clear" w:color="auto" w:fill="auto"/>
            <w:noWrap/>
            <w:vAlign w:val="bottom"/>
            <w:hideMark/>
          </w:tcPr>
          <w:p w:rsidR="00AD1C7D" w:rsidRPr="000F008A" w:rsidRDefault="00AD1C7D" w:rsidP="00AD1C7D">
            <w:pPr>
              <w:spacing w:after="0" w:line="240" w:lineRule="auto"/>
              <w:jc w:val="center"/>
              <w:rPr>
                <w:rFonts w:eastAsia="Times New Roman" w:cs="Calibri"/>
                <w:b/>
                <w:bCs/>
                <w:color w:val="000000"/>
                <w:szCs w:val="18"/>
                <w:lang w:eastAsia="nl-NL"/>
              </w:rPr>
            </w:pPr>
            <w:r w:rsidRPr="000F008A">
              <w:rPr>
                <w:rFonts w:eastAsia="Times New Roman" w:cs="Calibri"/>
                <w:b/>
                <w:bCs/>
                <w:color w:val="000000"/>
                <w:szCs w:val="18"/>
                <w:lang w:eastAsia="nl-NL"/>
              </w:rPr>
              <w:t>aanraakspanning</w:t>
            </w:r>
          </w:p>
        </w:tc>
        <w:tc>
          <w:tcPr>
            <w:tcW w:w="1660" w:type="dxa"/>
            <w:tcBorders>
              <w:top w:val="nil"/>
              <w:left w:val="single" w:sz="4" w:space="0" w:color="auto"/>
              <w:bottom w:val="nil"/>
              <w:right w:val="single" w:sz="4" w:space="0" w:color="auto"/>
            </w:tcBorders>
            <w:shd w:val="clear" w:color="auto" w:fill="auto"/>
            <w:noWrap/>
            <w:vAlign w:val="bottom"/>
            <w:hideMark/>
          </w:tcPr>
          <w:p w:rsidR="00AD1C7D" w:rsidRPr="000F008A" w:rsidRDefault="00AD1C7D" w:rsidP="00AD1C7D">
            <w:pPr>
              <w:spacing w:after="0" w:line="240" w:lineRule="auto"/>
              <w:jc w:val="center"/>
              <w:rPr>
                <w:rFonts w:eastAsia="Times New Roman" w:cs="Calibri"/>
                <w:b/>
                <w:bCs/>
                <w:color w:val="000000"/>
                <w:szCs w:val="18"/>
                <w:lang w:eastAsia="nl-NL"/>
              </w:rPr>
            </w:pPr>
            <w:r w:rsidRPr="000F008A">
              <w:rPr>
                <w:rFonts w:eastAsia="Times New Roman" w:cs="Calibri"/>
                <w:b/>
                <w:bCs/>
                <w:color w:val="000000"/>
                <w:szCs w:val="18"/>
                <w:lang w:eastAsia="nl-NL"/>
              </w:rPr>
              <w:t>Contactdruk</w:t>
            </w:r>
          </w:p>
        </w:tc>
      </w:tr>
      <w:tr w:rsidR="00AD1C7D" w:rsidRPr="00DF2A0F" w:rsidTr="00A27801">
        <w:trPr>
          <w:trHeight w:val="300"/>
        </w:trPr>
        <w:tc>
          <w:tcPr>
            <w:tcW w:w="1096" w:type="dxa"/>
            <w:tcBorders>
              <w:top w:val="nil"/>
              <w:left w:val="single" w:sz="4" w:space="0" w:color="auto"/>
              <w:bottom w:val="single" w:sz="4" w:space="0" w:color="auto"/>
              <w:right w:val="nil"/>
            </w:tcBorders>
            <w:shd w:val="clear" w:color="auto" w:fill="auto"/>
            <w:noWrap/>
            <w:vAlign w:val="bottom"/>
            <w:hideMark/>
          </w:tcPr>
          <w:p w:rsidR="00AD1C7D" w:rsidRPr="000F008A" w:rsidRDefault="00AD1C7D" w:rsidP="00AD1C7D">
            <w:pPr>
              <w:spacing w:after="0" w:line="240" w:lineRule="auto"/>
              <w:rPr>
                <w:rFonts w:eastAsia="Times New Roman" w:cs="Calibri"/>
                <w:color w:val="000000"/>
                <w:szCs w:val="18"/>
                <w:lang w:eastAsia="nl-NL"/>
              </w:rPr>
            </w:pPr>
            <w:r w:rsidRPr="000F008A">
              <w:rPr>
                <w:rFonts w:eastAsia="Times New Roman" w:cs="Calibri"/>
                <w:color w:val="000000"/>
                <w:szCs w:val="18"/>
                <w:lang w:eastAsia="nl-NL"/>
              </w:rPr>
              <w:t> </w:t>
            </w:r>
          </w:p>
        </w:tc>
        <w:tc>
          <w:tcPr>
            <w:tcW w:w="2488" w:type="dxa"/>
            <w:tcBorders>
              <w:top w:val="nil"/>
              <w:left w:val="single" w:sz="4" w:space="0" w:color="auto"/>
              <w:bottom w:val="single" w:sz="4" w:space="0" w:color="auto"/>
              <w:right w:val="single" w:sz="4" w:space="0" w:color="auto"/>
            </w:tcBorders>
            <w:shd w:val="clear" w:color="auto" w:fill="auto"/>
            <w:noWrap/>
            <w:vAlign w:val="bottom"/>
            <w:hideMark/>
          </w:tcPr>
          <w:p w:rsidR="00AD1C7D" w:rsidRPr="000F008A" w:rsidRDefault="00AD1C7D" w:rsidP="00AD1C7D">
            <w:pPr>
              <w:spacing w:after="0" w:line="240" w:lineRule="auto"/>
              <w:rPr>
                <w:rFonts w:eastAsia="Times New Roman" w:cs="Calibri"/>
                <w:color w:val="000000"/>
                <w:szCs w:val="18"/>
                <w:lang w:eastAsia="nl-NL"/>
              </w:rPr>
            </w:pPr>
            <w:r w:rsidRPr="000F008A">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0F008A" w:rsidRDefault="00AD1C7D" w:rsidP="00AD1C7D">
            <w:pPr>
              <w:spacing w:after="0" w:line="240" w:lineRule="auto"/>
              <w:jc w:val="center"/>
              <w:rPr>
                <w:rFonts w:eastAsia="Times New Roman" w:cs="Calibri"/>
                <w:b/>
                <w:bCs/>
                <w:color w:val="000000"/>
                <w:szCs w:val="18"/>
                <w:lang w:eastAsia="nl-NL"/>
              </w:rPr>
            </w:pPr>
            <w:r w:rsidRPr="000F008A">
              <w:rPr>
                <w:rFonts w:eastAsia="Times New Roman" w:cs="Calibri"/>
                <w:b/>
                <w:bCs/>
                <w:color w:val="000000"/>
                <w:szCs w:val="18"/>
                <w:lang w:eastAsia="nl-NL"/>
              </w:rPr>
              <w:t>R(mΩ)</w:t>
            </w:r>
          </w:p>
        </w:tc>
        <w:tc>
          <w:tcPr>
            <w:tcW w:w="1885" w:type="dxa"/>
            <w:tcBorders>
              <w:top w:val="nil"/>
              <w:left w:val="nil"/>
              <w:bottom w:val="single" w:sz="4" w:space="0" w:color="auto"/>
              <w:right w:val="nil"/>
            </w:tcBorders>
            <w:shd w:val="clear" w:color="auto" w:fill="auto"/>
            <w:noWrap/>
            <w:vAlign w:val="bottom"/>
            <w:hideMark/>
          </w:tcPr>
          <w:p w:rsidR="00AD1C7D" w:rsidRPr="000F008A" w:rsidRDefault="00AD1C7D" w:rsidP="00AD1C7D">
            <w:pPr>
              <w:spacing w:after="0" w:line="240" w:lineRule="auto"/>
              <w:jc w:val="center"/>
              <w:rPr>
                <w:rFonts w:eastAsia="Times New Roman" w:cs="Calibri"/>
                <w:b/>
                <w:bCs/>
                <w:color w:val="000000"/>
                <w:szCs w:val="18"/>
                <w:lang w:eastAsia="nl-NL"/>
              </w:rPr>
            </w:pPr>
            <w:r w:rsidRPr="000F008A">
              <w:rPr>
                <w:rFonts w:eastAsia="Times New Roman" w:cs="Calibri"/>
                <w:b/>
                <w:bCs/>
                <w:color w:val="000000"/>
                <w:szCs w:val="18"/>
                <w:lang w:eastAsia="nl-NL"/>
              </w:rPr>
              <w:t>U(</w:t>
            </w:r>
            <w:proofErr w:type="spellStart"/>
            <w:r w:rsidRPr="000F008A">
              <w:rPr>
                <w:rFonts w:eastAsia="Times New Roman" w:cs="Calibri"/>
                <w:b/>
                <w:bCs/>
                <w:color w:val="000000"/>
                <w:szCs w:val="18"/>
                <w:lang w:eastAsia="nl-NL"/>
              </w:rPr>
              <w:t>mV</w:t>
            </w:r>
            <w:proofErr w:type="spellEnd"/>
            <w:r w:rsidRPr="000F008A">
              <w:rPr>
                <w:rFonts w:eastAsia="Times New Roman" w:cs="Calibri"/>
                <w:b/>
                <w:bCs/>
                <w:color w:val="000000"/>
                <w:szCs w:val="18"/>
                <w:lang w:eastAsia="nl-NL"/>
              </w:rPr>
              <w:t>)</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AD1C7D" w:rsidRPr="000F008A" w:rsidRDefault="000F3BE3" w:rsidP="00AD1C7D">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w:t>
            </w:r>
            <w:r w:rsidR="00AD1C7D" w:rsidRPr="000F008A">
              <w:rPr>
                <w:rFonts w:eastAsia="Times New Roman" w:cs="Calibri"/>
                <w:b/>
                <w:bCs/>
                <w:color w:val="000000"/>
                <w:szCs w:val="18"/>
                <w:lang w:eastAsia="nl-NL"/>
              </w:rPr>
              <w:t>N</w:t>
            </w:r>
            <w:r>
              <w:rPr>
                <w:rFonts w:eastAsia="Times New Roman" w:cs="Calibri"/>
                <w:b/>
                <w:bCs/>
                <w:color w:val="000000"/>
                <w:szCs w:val="18"/>
                <w:lang w:eastAsia="nl-NL"/>
              </w:rPr>
              <w:t>)</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i/>
                <w:color w:val="A5A5A5" w:themeColor="accent3"/>
                <w:szCs w:val="18"/>
                <w:lang w:eastAsia="nl-NL"/>
              </w:rPr>
            </w:pPr>
            <w:r w:rsidRPr="00E41352">
              <w:rPr>
                <w:rFonts w:eastAsia="Times New Roman" w:cs="Calibri"/>
                <w:i/>
                <w:color w:val="A5A5A5" w:themeColor="accent3"/>
                <w:szCs w:val="18"/>
                <w:lang w:eastAsia="nl-NL"/>
              </w:rPr>
              <w:t>0.1</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5B046D" w:rsidP="00AD1C7D">
            <w:pPr>
              <w:spacing w:after="0" w:line="240" w:lineRule="auto"/>
              <w:rPr>
                <w:rFonts w:eastAsia="Times New Roman" w:cs="Calibri"/>
                <w:i/>
                <w:color w:val="A5A5A5" w:themeColor="accent3"/>
                <w:szCs w:val="18"/>
                <w:lang w:eastAsia="nl-NL"/>
              </w:rPr>
            </w:pPr>
            <w:r>
              <w:rPr>
                <w:rFonts w:eastAsia="Times New Roman" w:cs="Calibri"/>
                <w:i/>
                <w:color w:val="A5A5A5" w:themeColor="accent3"/>
                <w:szCs w:val="18"/>
                <w:lang w:eastAsia="nl-NL"/>
              </w:rPr>
              <w:t>wandcontactdoos</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i/>
                <w:color w:val="A5A5A5" w:themeColor="accent3"/>
                <w:szCs w:val="18"/>
                <w:lang w:eastAsia="nl-NL"/>
              </w:rPr>
            </w:pPr>
            <w:r w:rsidRPr="00E41352">
              <w:rPr>
                <w:rFonts w:eastAsia="Times New Roman" w:cs="Calibri"/>
                <w:i/>
                <w:color w:val="A5A5A5" w:themeColor="accent3"/>
                <w:szCs w:val="18"/>
                <w:lang w:eastAsia="nl-NL"/>
              </w:rPr>
              <w:t>0.2</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i/>
                <w:color w:val="A5A5A5" w:themeColor="accent3"/>
                <w:szCs w:val="18"/>
                <w:lang w:eastAsia="nl-NL"/>
              </w:rPr>
            </w:pPr>
            <w:r w:rsidRPr="00E41352">
              <w:rPr>
                <w:rFonts w:eastAsia="Times New Roman" w:cs="Calibri"/>
                <w:i/>
                <w:color w:val="A5A5A5" w:themeColor="accent3"/>
                <w:szCs w:val="18"/>
                <w:lang w:eastAsia="nl-NL"/>
              </w:rPr>
              <w:t>deur</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i/>
                <w:color w:val="A5A5A5" w:themeColor="accent3"/>
                <w:szCs w:val="18"/>
                <w:lang w:eastAsia="nl-NL"/>
              </w:rPr>
            </w:pPr>
            <w:r w:rsidRPr="00E41352">
              <w:rPr>
                <w:rFonts w:eastAsia="Times New Roman" w:cs="Calibri"/>
                <w:i/>
                <w:color w:val="A5A5A5" w:themeColor="accent3"/>
                <w:szCs w:val="18"/>
                <w:lang w:eastAsia="nl-NL"/>
              </w:rPr>
              <w:t>0.3</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i/>
                <w:color w:val="A5A5A5" w:themeColor="accent3"/>
                <w:szCs w:val="18"/>
                <w:lang w:eastAsia="nl-NL"/>
              </w:rPr>
            </w:pPr>
            <w:r w:rsidRPr="00E41352">
              <w:rPr>
                <w:rFonts w:eastAsia="Times New Roman" w:cs="Calibri"/>
                <w:i/>
                <w:color w:val="A5A5A5" w:themeColor="accent3"/>
                <w:szCs w:val="18"/>
                <w:lang w:eastAsia="nl-NL"/>
              </w:rPr>
              <w:t>potentiaalvereffening</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i/>
                <w:color w:val="A5A5A5" w:themeColor="accent3"/>
                <w:szCs w:val="18"/>
                <w:lang w:eastAsia="nl-NL"/>
              </w:rPr>
            </w:pPr>
            <w:r w:rsidRPr="00E41352">
              <w:rPr>
                <w:rFonts w:eastAsia="Times New Roman" w:cs="Calibri"/>
                <w:i/>
                <w:color w:val="A5A5A5" w:themeColor="accent3"/>
                <w:szCs w:val="18"/>
                <w:lang w:eastAsia="nl-NL"/>
              </w:rPr>
              <w:t>1.1</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B451C8" w:rsidP="00AD1C7D">
            <w:pPr>
              <w:spacing w:after="0" w:line="240" w:lineRule="auto"/>
              <w:rPr>
                <w:rFonts w:eastAsia="Times New Roman" w:cs="Calibri"/>
                <w:i/>
                <w:color w:val="A5A5A5" w:themeColor="accent3"/>
                <w:szCs w:val="18"/>
                <w:lang w:eastAsia="nl-NL"/>
              </w:rPr>
            </w:pPr>
            <w:r>
              <w:rPr>
                <w:rFonts w:eastAsia="Times New Roman" w:cs="Calibri"/>
                <w:i/>
                <w:color w:val="A5A5A5" w:themeColor="accent3"/>
                <w:szCs w:val="18"/>
                <w:lang w:eastAsia="nl-NL"/>
              </w:rPr>
              <w:t>S</w:t>
            </w:r>
            <w:r w:rsidR="00767255">
              <w:rPr>
                <w:rFonts w:eastAsia="Times New Roman" w:cs="Calibri"/>
                <w:i/>
                <w:color w:val="A5A5A5" w:themeColor="accent3"/>
                <w:szCs w:val="18"/>
                <w:lang w:eastAsia="nl-NL"/>
              </w:rPr>
              <w:t>ub</w:t>
            </w:r>
            <w:r>
              <w:rPr>
                <w:rFonts w:eastAsia="Times New Roman" w:cs="Calibri"/>
                <w:i/>
                <w:color w:val="A5A5A5" w:themeColor="accent3"/>
                <w:szCs w:val="18"/>
                <w:lang w:eastAsia="nl-NL"/>
              </w:rPr>
              <w:t>-</w:t>
            </w:r>
            <w:r w:rsidR="00767255">
              <w:rPr>
                <w:rFonts w:eastAsia="Times New Roman" w:cs="Calibri"/>
                <w:i/>
                <w:color w:val="A5A5A5" w:themeColor="accent3"/>
                <w:szCs w:val="18"/>
                <w:lang w:eastAsia="nl-NL"/>
              </w:rPr>
              <w:t>aardrail</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bl>
    <w:p w:rsidR="00A27801" w:rsidRDefault="00A27801"/>
    <w:p w:rsidR="00A27801" w:rsidRDefault="00A27801">
      <w:r>
        <w:br w:type="page"/>
      </w:r>
    </w:p>
    <w:p w:rsidR="00663CD8" w:rsidRPr="00DF2A0F" w:rsidRDefault="00663CD8" w:rsidP="00CB294D">
      <w:pPr>
        <w:pStyle w:val="Kop3"/>
        <w:spacing w:after="0"/>
      </w:pPr>
      <w:bookmarkStart w:id="21" w:name="_Toc81485127"/>
      <w:r w:rsidRPr="00DF2A0F">
        <w:lastRenderedPageBreak/>
        <w:t>Opmerkingen medische ruimten</w:t>
      </w:r>
      <w:bookmarkEnd w:id="21"/>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275"/>
        <w:gridCol w:w="3544"/>
        <w:gridCol w:w="3260"/>
      </w:tblGrid>
      <w:tr w:rsidR="00663CD8" w:rsidRPr="00DF2A0F" w:rsidTr="00D71988">
        <w:trPr>
          <w:cantSplit/>
          <w:jc w:val="center"/>
        </w:trPr>
        <w:tc>
          <w:tcPr>
            <w:tcW w:w="993" w:type="dxa"/>
            <w:shd w:val="clear" w:color="auto" w:fill="auto"/>
          </w:tcPr>
          <w:p w:rsidR="00663CD8" w:rsidRPr="00DF2A0F" w:rsidRDefault="00663CD8" w:rsidP="00663CD8">
            <w:pPr>
              <w:tabs>
                <w:tab w:val="left" w:pos="709"/>
                <w:tab w:val="left" w:pos="2835"/>
              </w:tabs>
              <w:jc w:val="center"/>
              <w:rPr>
                <w:b/>
              </w:rPr>
            </w:pPr>
            <w:proofErr w:type="spellStart"/>
            <w:r w:rsidRPr="00DF2A0F">
              <w:rPr>
                <w:b/>
              </w:rPr>
              <w:t>Volgnr</w:t>
            </w:r>
            <w:proofErr w:type="spellEnd"/>
            <w:r w:rsidRPr="00DF2A0F">
              <w:rPr>
                <w:b/>
              </w:rPr>
              <w:t>.</w:t>
            </w:r>
          </w:p>
        </w:tc>
        <w:tc>
          <w:tcPr>
            <w:tcW w:w="1275" w:type="dxa"/>
            <w:shd w:val="clear" w:color="auto" w:fill="auto"/>
          </w:tcPr>
          <w:p w:rsidR="00663CD8" w:rsidRPr="00DF2A0F" w:rsidRDefault="00663CD8" w:rsidP="00663CD8">
            <w:pPr>
              <w:tabs>
                <w:tab w:val="left" w:pos="709"/>
                <w:tab w:val="left" w:pos="2835"/>
              </w:tabs>
              <w:jc w:val="center"/>
              <w:rPr>
                <w:b/>
              </w:rPr>
            </w:pPr>
            <w:r w:rsidRPr="00DF2A0F">
              <w:rPr>
                <w:b/>
              </w:rPr>
              <w:t>Locatie:</w:t>
            </w:r>
          </w:p>
        </w:tc>
        <w:tc>
          <w:tcPr>
            <w:tcW w:w="3544" w:type="dxa"/>
            <w:shd w:val="clear" w:color="auto" w:fill="auto"/>
          </w:tcPr>
          <w:p w:rsidR="00663CD8" w:rsidRPr="00DF2A0F" w:rsidRDefault="00663CD8" w:rsidP="00663CD8">
            <w:pPr>
              <w:tabs>
                <w:tab w:val="left" w:pos="709"/>
                <w:tab w:val="left" w:pos="2835"/>
              </w:tabs>
              <w:jc w:val="center"/>
              <w:rPr>
                <w:b/>
              </w:rPr>
            </w:pPr>
            <w:r w:rsidRPr="00DF2A0F">
              <w:rPr>
                <w:b/>
              </w:rPr>
              <w:t>Omschrijving defect:</w:t>
            </w:r>
          </w:p>
        </w:tc>
        <w:tc>
          <w:tcPr>
            <w:tcW w:w="3260" w:type="dxa"/>
            <w:shd w:val="clear" w:color="auto" w:fill="auto"/>
          </w:tcPr>
          <w:p w:rsidR="00663CD8" w:rsidRPr="00DF2A0F" w:rsidRDefault="00663CD8" w:rsidP="00663CD8">
            <w:pPr>
              <w:tabs>
                <w:tab w:val="left" w:pos="709"/>
                <w:tab w:val="left" w:pos="2835"/>
              </w:tabs>
              <w:jc w:val="center"/>
              <w:rPr>
                <w:b/>
              </w:rPr>
            </w:pPr>
            <w:r w:rsidRPr="00DF2A0F">
              <w:rPr>
                <w:b/>
              </w:rPr>
              <w:t>Foto (s) defect(en):</w:t>
            </w:r>
          </w:p>
        </w:tc>
      </w:tr>
      <w:tr w:rsidR="00663CD8" w:rsidRPr="00DF2A0F" w:rsidTr="00D71988">
        <w:trPr>
          <w:cantSplit/>
          <w:jc w:val="center"/>
        </w:trPr>
        <w:tc>
          <w:tcPr>
            <w:tcW w:w="993" w:type="dxa"/>
          </w:tcPr>
          <w:p w:rsidR="00663CD8" w:rsidRPr="00DF2A0F" w:rsidRDefault="00D5385A" w:rsidP="00663CD8">
            <w:pPr>
              <w:tabs>
                <w:tab w:val="left" w:pos="709"/>
                <w:tab w:val="left" w:pos="2835"/>
              </w:tabs>
            </w:pPr>
            <w:r>
              <w:t xml:space="preserve">  Med</w:t>
            </w:r>
            <w:r w:rsidR="00663CD8" w:rsidRPr="00DF2A0F">
              <w:t>.1</w:t>
            </w:r>
          </w:p>
        </w:tc>
        <w:tc>
          <w:tcPr>
            <w:tcW w:w="1275" w:type="dxa"/>
          </w:tcPr>
          <w:p w:rsidR="00663CD8" w:rsidRPr="00DF2A0F" w:rsidRDefault="00663CD8" w:rsidP="00663CD8">
            <w:pPr>
              <w:tabs>
                <w:tab w:val="left" w:pos="709"/>
                <w:tab w:val="left" w:pos="2835"/>
              </w:tabs>
            </w:pPr>
            <w:r w:rsidRPr="00DF2A0F">
              <w:t>Etage:</w:t>
            </w:r>
          </w:p>
          <w:p w:rsidR="00663CD8" w:rsidRPr="00DF2A0F" w:rsidRDefault="00663CD8" w:rsidP="00663CD8">
            <w:pPr>
              <w:tabs>
                <w:tab w:val="left" w:pos="709"/>
                <w:tab w:val="left" w:pos="2835"/>
              </w:tabs>
            </w:pPr>
            <w:r w:rsidRPr="00DF2A0F">
              <w:fldChar w:fldCharType="begin">
                <w:ffData>
                  <w:name w:val=""/>
                  <w:enabled/>
                  <w:calcOnExit w:val="0"/>
                  <w:textInput>
                    <w:maxLength w:val="1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663CD8" w:rsidRPr="00DF2A0F" w:rsidRDefault="00663CD8" w:rsidP="00663CD8">
            <w:pPr>
              <w:tabs>
                <w:tab w:val="left" w:pos="709"/>
                <w:tab w:val="left" w:pos="2835"/>
              </w:tabs>
            </w:pPr>
          </w:p>
          <w:p w:rsidR="00663CD8" w:rsidRPr="00DF2A0F" w:rsidRDefault="00663CD8" w:rsidP="00663CD8">
            <w:pPr>
              <w:tabs>
                <w:tab w:val="left" w:pos="709"/>
                <w:tab w:val="left" w:pos="2835"/>
              </w:tabs>
            </w:pPr>
            <w:r w:rsidRPr="00DF2A0F">
              <w:t>Ruimte:</w:t>
            </w:r>
          </w:p>
          <w:p w:rsidR="00663CD8" w:rsidRPr="00DF2A0F" w:rsidRDefault="00663CD8" w:rsidP="00663CD8">
            <w:pPr>
              <w:tabs>
                <w:tab w:val="left" w:pos="709"/>
                <w:tab w:val="left" w:pos="2835"/>
              </w:tabs>
            </w:pPr>
            <w:r w:rsidRPr="00DF2A0F">
              <w:fldChar w:fldCharType="begin">
                <w:ffData>
                  <w:name w:val=""/>
                  <w:enabled/>
                  <w:calcOnExit w:val="0"/>
                  <w:textInput>
                    <w:maxLength w:val="15"/>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663CD8" w:rsidRPr="00DF2A0F" w:rsidRDefault="00663CD8" w:rsidP="00663CD8">
            <w:pPr>
              <w:tabs>
                <w:tab w:val="left" w:pos="709"/>
                <w:tab w:val="left" w:pos="2835"/>
              </w:tabs>
              <w:rPr>
                <w:noProof/>
              </w:rPr>
            </w:pPr>
          </w:p>
          <w:p w:rsidR="00663CD8" w:rsidRPr="00DF2A0F" w:rsidRDefault="00767255" w:rsidP="00663CD8">
            <w:pPr>
              <w:tabs>
                <w:tab w:val="left" w:pos="709"/>
                <w:tab w:val="left" w:pos="2835"/>
              </w:tabs>
              <w:rPr>
                <w:noProof/>
              </w:rPr>
            </w:pPr>
            <w:r>
              <w:rPr>
                <w:noProof/>
              </w:rPr>
              <w:t>Clas.</w:t>
            </w:r>
            <w:r w:rsidR="00663CD8" w:rsidRPr="00DF2A0F">
              <w:rPr>
                <w:noProof/>
              </w:rPr>
              <w:t>:</w:t>
            </w:r>
          </w:p>
          <w:p w:rsidR="00663CD8" w:rsidRPr="00B451C8" w:rsidRDefault="00B451C8" w:rsidP="00663CD8">
            <w:pPr>
              <w:tabs>
                <w:tab w:val="left" w:pos="709"/>
                <w:tab w:val="left" w:pos="2835"/>
              </w:tabs>
              <w:rPr>
                <w:i/>
                <w:noProof/>
              </w:rPr>
            </w:pPr>
            <w:r w:rsidRPr="00B451C8">
              <w:rPr>
                <w:i/>
                <w:color w:val="A6A6A6" w:themeColor="background1" w:themeShade="A6"/>
              </w:rPr>
              <w:t>S1/S2/S3</w:t>
            </w:r>
          </w:p>
        </w:tc>
        <w:tc>
          <w:tcPr>
            <w:tcW w:w="3544" w:type="dxa"/>
          </w:tcPr>
          <w:p w:rsidR="00663CD8" w:rsidRPr="00DF2A0F" w:rsidRDefault="00663CD8" w:rsidP="00663CD8">
            <w:pPr>
              <w:tabs>
                <w:tab w:val="left" w:pos="709"/>
                <w:tab w:val="left" w:pos="2835"/>
              </w:tabs>
            </w:pPr>
            <w:r w:rsidRPr="00DF2A0F">
              <w:t xml:space="preserve">Omschrijving: </w:t>
            </w:r>
          </w:p>
          <w:p w:rsidR="00663CD8" w:rsidRPr="00DF2A0F" w:rsidRDefault="00663CD8" w:rsidP="00663CD8">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663CD8" w:rsidRDefault="00663CD8" w:rsidP="00663CD8">
            <w:pPr>
              <w:tabs>
                <w:tab w:val="left" w:pos="709"/>
                <w:tab w:val="left" w:pos="2835"/>
              </w:tabs>
            </w:pPr>
          </w:p>
          <w:p w:rsidR="00A27801" w:rsidRDefault="00A27801" w:rsidP="00663CD8">
            <w:pPr>
              <w:tabs>
                <w:tab w:val="left" w:pos="709"/>
                <w:tab w:val="left" w:pos="2835"/>
              </w:tabs>
            </w:pPr>
          </w:p>
          <w:p w:rsidR="00A27801" w:rsidRDefault="00A27801" w:rsidP="00663CD8">
            <w:pPr>
              <w:tabs>
                <w:tab w:val="left" w:pos="709"/>
                <w:tab w:val="left" w:pos="2835"/>
              </w:tabs>
            </w:pPr>
          </w:p>
          <w:p w:rsidR="00A27801" w:rsidRPr="00DF2A0F" w:rsidRDefault="00A27801" w:rsidP="00663CD8">
            <w:pPr>
              <w:tabs>
                <w:tab w:val="left" w:pos="709"/>
                <w:tab w:val="left" w:pos="2835"/>
              </w:tabs>
            </w:pPr>
          </w:p>
          <w:p w:rsidR="00663CD8" w:rsidRPr="00DF2A0F" w:rsidRDefault="00A27801" w:rsidP="00663CD8">
            <w:pPr>
              <w:tabs>
                <w:tab w:val="left" w:pos="709"/>
                <w:tab w:val="left" w:pos="2835"/>
              </w:tabs>
            </w:pPr>
            <w:r w:rsidRPr="00B93482">
              <w:rPr>
                <w:szCs w:val="18"/>
              </w:rPr>
              <w:t>Prioriteit</w:t>
            </w:r>
            <w:r w:rsidR="007919E4">
              <w:rPr>
                <w:szCs w:val="18"/>
              </w:rPr>
              <w:t xml:space="preserve"> </w:t>
            </w:r>
            <w:r>
              <w:rPr>
                <w:szCs w:val="18"/>
              </w:rPr>
              <w:t xml:space="preserve">2 </w:t>
            </w:r>
            <w:r w:rsidRPr="00DF2A0F">
              <w:rPr>
                <w:lang w:val="en-US"/>
              </w:rPr>
              <w:t>|</w:t>
            </w:r>
            <w:r>
              <w:rPr>
                <w:szCs w:val="18"/>
              </w:rPr>
              <w:t xml:space="preserve"> 3</w:t>
            </w:r>
            <w:r w:rsidR="00663CD8" w:rsidRPr="00DF2A0F">
              <w:t>:</w:t>
            </w:r>
          </w:p>
          <w:p w:rsidR="00663CD8" w:rsidRPr="00DF2A0F" w:rsidRDefault="00663CD8" w:rsidP="00A27801">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tc>
        <w:tc>
          <w:tcPr>
            <w:tcW w:w="3260" w:type="dxa"/>
          </w:tcPr>
          <w:p w:rsidR="00663CD8" w:rsidRPr="00DF2A0F" w:rsidRDefault="00663CD8" w:rsidP="00663CD8">
            <w:pPr>
              <w:tabs>
                <w:tab w:val="left" w:pos="709"/>
                <w:tab w:val="left" w:pos="2835"/>
              </w:tabs>
            </w:pPr>
            <w:r w:rsidRPr="00DF2A0F">
              <w:rPr>
                <w:noProof/>
                <w:lang w:eastAsia="nl-NL"/>
              </w:rPr>
              <mc:AlternateContent>
                <mc:Choice Requires="wps">
                  <w:drawing>
                    <wp:anchor distT="0" distB="0" distL="114300" distR="114300" simplePos="0" relativeHeight="251663360" behindDoc="0" locked="0" layoutInCell="1" allowOverlap="1" wp14:anchorId="5DBB3ECD" wp14:editId="736535AE">
                      <wp:simplePos x="0" y="0"/>
                      <wp:positionH relativeFrom="column">
                        <wp:posOffset>-45085</wp:posOffset>
                      </wp:positionH>
                      <wp:positionV relativeFrom="paragraph">
                        <wp:posOffset>53340</wp:posOffset>
                      </wp:positionV>
                      <wp:extent cx="2019300" cy="1390650"/>
                      <wp:effectExtent l="12065" t="5715" r="6985" b="13335"/>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rsidR="00D041A9" w:rsidRDefault="00D041A9" w:rsidP="00663CD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BB3ECD" id="_x0000_t202" coordsize="21600,21600" o:spt="202" path="m,l,21600r21600,l21600,xe">
                      <v:stroke joinstyle="miter"/>
                      <v:path gradientshapeok="t" o:connecttype="rect"/>
                    </v:shapetype>
                    <v:shape id="Tekstvak 1" o:spid="_x0000_s1026" type="#_x0000_t202" style="position:absolute;margin-left:-3.55pt;margin-top:4.2pt;width:159pt;height:1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b9LLwIAAFEEAAAOAAAAZHJzL2Uyb0RvYy54bWysVNtu2zAMfR+wfxD0vthJk64x4hRdugwD&#10;ugvQ7gNkWbaFSKImKbG7rx8lp5mx7WmYHwRRpI4OD0lvbgetyEk4L8GUdD7LKRGGQy1NW9JvT/s3&#10;N5T4wEzNFBhR0mfh6e329atNbwuxgA5ULRxBEOOL3pa0C8EWWeZ5JzTzM7DCoLMBp1lA07VZ7ViP&#10;6Fplizy/znpwtXXAhfd4ej866TbhN43g4UvTeBGIKilyC2l1aa3imm03rGgds53kZxrsH1hoJg0+&#10;eoG6Z4GRo5N/QGnJHXhowoyDzqBpJBcpB8xmnv+WzWPHrEi5oDjeXmTy/w+Wfz59dUTWWDtKDNNY&#10;oidx8OHEDmQe1emtLzDo0WJYGN7BECNjpt4+AD94YmDXMdOKO+eg7wSrkV26mU2ujjg+glT9J6jx&#10;GXYMkICGxukIiGIQRMcqPV8qI4ZAOB6iOOurHF0cffOrdX69SrXLWPFy3TofPgjQJG5K6rD0CZ6d&#10;HnzARDD0JSTRByXrvVQqGa6tdsqRE8M22acv5o5X/DRMGdKXdL1arEYFpj4/hcjT9zcILQP2u5K6&#10;pDeXIFZE3d6bOnVjYFKNe3xfGaQRhYzajSqGoRrOhamgfkZJHYx9jXOImw7cD0p67OmS+u9H5gQl&#10;6qPBsqzny2UcgmQsV28XaLipp5p6mOEIVdJAybjdhXFwjtbJtsOXxkYwcIelbGQSOVIdWZ15Y98m&#10;Ic8zFgdjaqeoX3+C7U8AAAD//wMAUEsDBBQABgAIAAAAIQAjG2oW3wAAAAgBAAAPAAAAZHJzL2Rv&#10;d25yZXYueG1sTI/BTsMwEETvSPyDtUhcUOskrZo2xKkqJBDcaIvg6sbbJKq9Drabhr/HPcFxNaM3&#10;b8v1aDQb0PnOkoB0mgBDqq3qqBHwsX+eLIH5IElJbQkF/KCHdXV7U8pC2QttcdiFhkUI+UIKaEPo&#10;C8593aKRfmp7pJgdrTMyxNM1XDl5iXCjeZYkC25kR3GhlT0+tVifdmcjYDl/Hb782+z9s14c9So8&#10;5MPLtxPi/m7cPAILOIa/Mlz1ozpU0elgz6Q80wImeRqbVxawGM/SZAXsICDL8jnwquT/H6h+AQAA&#10;//8DAFBLAQItABQABgAIAAAAIQC2gziS/gAAAOEBAAATAAAAAAAAAAAAAAAAAAAAAABbQ29udGVu&#10;dF9UeXBlc10ueG1sUEsBAi0AFAAGAAgAAAAhADj9If/WAAAAlAEAAAsAAAAAAAAAAAAAAAAALwEA&#10;AF9yZWxzLy5yZWxzUEsBAi0AFAAGAAgAAAAhAMxJv0svAgAAUQQAAA4AAAAAAAAAAAAAAAAALgIA&#10;AGRycy9lMm9Eb2MueG1sUEsBAi0AFAAGAAgAAAAhACMbahbfAAAACAEAAA8AAAAAAAAAAAAAAAAA&#10;iQQAAGRycy9kb3ducmV2LnhtbFBLBQYAAAAABAAEAPMAAACVBQAAAAA=&#10;">
                      <v:textbox>
                        <w:txbxContent>
                          <w:p w:rsidR="00D041A9" w:rsidRDefault="00D041A9" w:rsidP="00663CD8"/>
                        </w:txbxContent>
                      </v:textbox>
                    </v:shape>
                  </w:pict>
                </mc:Fallback>
              </mc:AlternateContent>
            </w:r>
          </w:p>
        </w:tc>
      </w:tr>
    </w:tbl>
    <w:p w:rsidR="00651FF4" w:rsidRPr="00DF2A0F" w:rsidRDefault="00651FF4">
      <w:r w:rsidRPr="00DF2A0F">
        <w:br w:type="page"/>
      </w:r>
    </w:p>
    <w:p w:rsidR="00CC0963" w:rsidRPr="00DF2A0F" w:rsidRDefault="00CC0963" w:rsidP="00332A84">
      <w:pPr>
        <w:pStyle w:val="Kop1"/>
      </w:pPr>
      <w:bookmarkStart w:id="22" w:name="_Toc81485128"/>
      <w:r w:rsidRPr="00DF2A0F">
        <w:lastRenderedPageBreak/>
        <w:t>Bijlagen</w:t>
      </w:r>
      <w:bookmarkEnd w:id="22"/>
    </w:p>
    <w:p w:rsidR="00EC41DF" w:rsidRDefault="00EC41DF" w:rsidP="00EC41DF">
      <w:pPr>
        <w:pStyle w:val="Lijstalinea"/>
        <w:numPr>
          <w:ilvl w:val="0"/>
          <w:numId w:val="20"/>
        </w:numPr>
      </w:pPr>
      <w:r>
        <w:t>Afstemmingsformulier gebruiker (alleen medische ruimten)</w:t>
      </w:r>
    </w:p>
    <w:p w:rsidR="00EC41DF" w:rsidRDefault="00EC41DF" w:rsidP="00EC41DF">
      <w:pPr>
        <w:pStyle w:val="Lijstalinea"/>
        <w:numPr>
          <w:ilvl w:val="0"/>
          <w:numId w:val="20"/>
        </w:numPr>
      </w:pPr>
      <w:r>
        <w:t>Tekeningen</w:t>
      </w:r>
    </w:p>
    <w:p w:rsidR="00EC41DF" w:rsidRPr="00DF2A0F" w:rsidRDefault="00EC41DF" w:rsidP="00EC41DF">
      <w:pPr>
        <w:pStyle w:val="Lijstalinea"/>
        <w:numPr>
          <w:ilvl w:val="0"/>
          <w:numId w:val="20"/>
        </w:numPr>
      </w:pPr>
      <w:r>
        <w:t>Foto(s)</w:t>
      </w:r>
    </w:p>
    <w:p w:rsidR="00711964" w:rsidRPr="00DF2A0F" w:rsidRDefault="00711964"/>
    <w:sectPr w:rsidR="00711964" w:rsidRPr="00DF2A0F" w:rsidSect="0020391B">
      <w:pgSz w:w="11907" w:h="16840" w:code="9"/>
      <w:pgMar w:top="1440" w:right="1440" w:bottom="1440" w:left="1440" w:header="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1A9" w:rsidRDefault="00D041A9" w:rsidP="00656A48">
      <w:pPr>
        <w:spacing w:after="0" w:line="240" w:lineRule="auto"/>
      </w:pPr>
      <w:r>
        <w:separator/>
      </w:r>
    </w:p>
  </w:endnote>
  <w:endnote w:type="continuationSeparator" w:id="0">
    <w:p w:rsidR="00D041A9" w:rsidRDefault="00D041A9" w:rsidP="0065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9473615"/>
      <w:docPartObj>
        <w:docPartGallery w:val="Page Numbers (Bottom of Page)"/>
        <w:docPartUnique/>
      </w:docPartObj>
    </w:sdtPr>
    <w:sdtContent>
      <w:p w:rsidR="00D041A9" w:rsidRDefault="00D041A9">
        <w:pPr>
          <w:pStyle w:val="Voettekst"/>
          <w:jc w:val="right"/>
        </w:pPr>
        <w:r>
          <w:fldChar w:fldCharType="begin"/>
        </w:r>
        <w:r>
          <w:instrText>PAGE   \* MERGEFORMAT</w:instrText>
        </w:r>
        <w:r>
          <w:fldChar w:fldCharType="separate"/>
        </w:r>
        <w:r w:rsidR="005C4868">
          <w:rPr>
            <w:noProof/>
          </w:rPr>
          <w:t>17</w:t>
        </w:r>
        <w:r>
          <w:fldChar w:fldCharType="end"/>
        </w:r>
      </w:p>
    </w:sdtContent>
  </w:sdt>
  <w:p w:rsidR="00D041A9" w:rsidRDefault="00D041A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3974383"/>
      <w:docPartObj>
        <w:docPartGallery w:val="Page Numbers (Bottom of Page)"/>
        <w:docPartUnique/>
      </w:docPartObj>
    </w:sdtPr>
    <w:sdtContent>
      <w:p w:rsidR="00D041A9" w:rsidRDefault="00D041A9">
        <w:pPr>
          <w:pStyle w:val="Voettekst"/>
          <w:jc w:val="right"/>
        </w:pPr>
        <w:r>
          <w:fldChar w:fldCharType="begin"/>
        </w:r>
        <w:r>
          <w:instrText>PAGE   \* MERGEFORMAT</w:instrText>
        </w:r>
        <w:r>
          <w:fldChar w:fldCharType="separate"/>
        </w:r>
        <w:r w:rsidR="005B2D27">
          <w:rPr>
            <w:noProof/>
          </w:rPr>
          <w:t>0</w:t>
        </w:r>
        <w:r>
          <w:fldChar w:fldCharType="end"/>
        </w:r>
      </w:p>
    </w:sdtContent>
  </w:sdt>
  <w:p w:rsidR="00D041A9" w:rsidRDefault="00D041A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1A9" w:rsidRDefault="00D041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1A9" w:rsidRDefault="00D041A9" w:rsidP="00656A48">
      <w:pPr>
        <w:spacing w:after="0" w:line="240" w:lineRule="auto"/>
      </w:pPr>
      <w:r>
        <w:separator/>
      </w:r>
    </w:p>
  </w:footnote>
  <w:footnote w:type="continuationSeparator" w:id="0">
    <w:p w:rsidR="00D041A9" w:rsidRDefault="00D041A9" w:rsidP="00656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1A9" w:rsidRDefault="00D041A9">
    <w:pPr>
      <w:pStyle w:val="Koptekst"/>
    </w:pPr>
    <w:r>
      <w:ptab w:relativeTo="margin" w:alignment="center" w:leader="none"/>
    </w:r>
    <w:r>
      <w:rPr>
        <w:noProof/>
        <w:lang w:eastAsia="nl-NL"/>
      </w:rPr>
      <w:drawing>
        <wp:inline distT="0" distB="0" distL="0" distR="0" wp14:anchorId="2A7D172A" wp14:editId="1BEE7323">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r>
      <w:ptab w:relativeTo="margin" w:alignment="right" w:leader="none"/>
    </w:r>
    <w:r>
      <w:rPr>
        <w:noProof/>
        <w:lang w:eastAsia="nl-NL"/>
      </w:rPr>
      <w:drawing>
        <wp:inline distT="0" distB="0" distL="0" distR="0" wp14:anchorId="78D42C2F" wp14:editId="7EB00E2B">
          <wp:extent cx="2339975" cy="1582834"/>
          <wp:effectExtent l="0" t="0" r="0" b="0"/>
          <wp:docPr id="6" name="RGD_Standaard"/>
          <wp:cNvGraphicFramePr/>
          <a:graphic xmlns:a="http://schemas.openxmlformats.org/drawingml/2006/main">
            <a:graphicData uri="http://schemas.openxmlformats.org/drawingml/2006/picture">
              <pic:pic xmlns:pic="http://schemas.openxmlformats.org/drawingml/2006/picture">
                <pic:nvPicPr>
                  <pic:cNvPr id="4" name="RGD_Standaard"/>
                  <pic:cNvPicPr/>
                </pic:nvPicPr>
                <pic:blipFill>
                  <a:blip r:embed="rId2"/>
                  <a:stretch>
                    <a:fillRect/>
                  </a:stretch>
                </pic:blipFill>
                <pic:spPr bwMode="auto">
                  <a:xfrm>
                    <a:off x="0" y="0"/>
                    <a:ext cx="2339975" cy="158283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1A9" w:rsidRDefault="00D041A9">
    <w:pPr>
      <w:pStyle w:val="Koptekst"/>
    </w:pPr>
    <w:r>
      <w:ptab w:relativeTo="margin" w:alignment="center" w:leader="none"/>
    </w:r>
    <w:r>
      <w:rPr>
        <w:noProof/>
        <w:lang w:eastAsia="nl-NL"/>
      </w:rPr>
      <w:drawing>
        <wp:inline distT="0" distB="0" distL="0" distR="0" wp14:anchorId="377C6188" wp14:editId="39B66FEE">
          <wp:extent cx="467995" cy="1583865"/>
          <wp:effectExtent l="0" t="0" r="0" b="0"/>
          <wp:docPr id="4"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r>
      <w:ptab w:relativeTo="margin" w:alignment="right" w:leader="none"/>
    </w:r>
    <w:r>
      <w:rPr>
        <w:noProof/>
        <w:lang w:eastAsia="nl-NL"/>
      </w:rPr>
      <w:drawing>
        <wp:inline distT="0" distB="0" distL="0" distR="0" wp14:anchorId="00E4A095" wp14:editId="5DF1377D">
          <wp:extent cx="2339975" cy="1582834"/>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4" name="RGD_Standaard"/>
                  <pic:cNvPicPr/>
                </pic:nvPicPr>
                <pic:blipFill>
                  <a:blip r:embed="rId2"/>
                  <a:stretch>
                    <a:fillRect/>
                  </a:stretch>
                </pic:blipFill>
                <pic:spPr bwMode="auto">
                  <a:xfrm>
                    <a:off x="0" y="0"/>
                    <a:ext cx="2339975" cy="158283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1A9" w:rsidRDefault="00D041A9">
    <w:pPr>
      <w:pStyle w:val="Koptekst"/>
    </w:pPr>
    <w:r>
      <w:ptab w:relativeTo="margin" w:alignment="center" w:leader="none"/>
    </w:r>
    <w:r>
      <w:rPr>
        <w:noProof/>
        <w:lang w:eastAsia="nl-NL"/>
      </w:rPr>
      <w:drawing>
        <wp:inline distT="0" distB="0" distL="0" distR="0" wp14:anchorId="62C7C5FD" wp14:editId="25035DBE">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r>
      <w:ptab w:relativeTo="margin" w:alignment="right" w:leader="none"/>
    </w:r>
    <w:r>
      <w:rPr>
        <w:noProof/>
        <w:lang w:eastAsia="nl-NL"/>
      </w:rPr>
      <w:drawing>
        <wp:inline distT="0" distB="0" distL="0" distR="0" wp14:anchorId="0D300BE8" wp14:editId="07457A82">
          <wp:extent cx="2339975" cy="1582834"/>
          <wp:effectExtent l="0" t="0" r="0" b="0"/>
          <wp:docPr id="3" name="RGD_Standaard"/>
          <wp:cNvGraphicFramePr/>
          <a:graphic xmlns:a="http://schemas.openxmlformats.org/drawingml/2006/main">
            <a:graphicData uri="http://schemas.openxmlformats.org/drawingml/2006/picture">
              <pic:pic xmlns:pic="http://schemas.openxmlformats.org/drawingml/2006/picture">
                <pic:nvPicPr>
                  <pic:cNvPr id="4" name="RGD_Standaard"/>
                  <pic:cNvPicPr/>
                </pic:nvPicPr>
                <pic:blipFill>
                  <a:blip r:embed="rId2"/>
                  <a:stretch>
                    <a:fillRect/>
                  </a:stretch>
                </pic:blipFill>
                <pic:spPr bwMode="auto">
                  <a:xfrm>
                    <a:off x="0" y="0"/>
                    <a:ext cx="2339975" cy="15828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E2773"/>
    <w:multiLevelType w:val="hybridMultilevel"/>
    <w:tmpl w:val="A956F564"/>
    <w:lvl w:ilvl="0" w:tplc="F1701B36">
      <w:start w:val="1"/>
      <w:numFmt w:val="decimal"/>
      <w:lvlText w:val="%1."/>
      <w:lvlJc w:val="left"/>
      <w:pPr>
        <w:ind w:left="927"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1730BD6"/>
    <w:multiLevelType w:val="hybridMultilevel"/>
    <w:tmpl w:val="AE1C151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CD0790"/>
    <w:multiLevelType w:val="hybridMultilevel"/>
    <w:tmpl w:val="C12C6C0E"/>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7C87A18"/>
    <w:multiLevelType w:val="hybridMultilevel"/>
    <w:tmpl w:val="D360AFC0"/>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3EA10A5"/>
    <w:multiLevelType w:val="hybridMultilevel"/>
    <w:tmpl w:val="4CE4311E"/>
    <w:lvl w:ilvl="0" w:tplc="F1701B36">
      <w:start w:val="1"/>
      <w:numFmt w:val="decimal"/>
      <w:lvlText w:val="%1."/>
      <w:lvlJc w:val="left"/>
      <w:pPr>
        <w:ind w:left="644"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C24172E"/>
    <w:multiLevelType w:val="hybridMultilevel"/>
    <w:tmpl w:val="306AB10C"/>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C395356"/>
    <w:multiLevelType w:val="hybridMultilevel"/>
    <w:tmpl w:val="24EAAA96"/>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1E31CB0"/>
    <w:multiLevelType w:val="multilevel"/>
    <w:tmpl w:val="D11475C0"/>
    <w:lvl w:ilvl="0">
      <w:start w:val="1"/>
      <w:numFmt w:val="decimal"/>
      <w:pStyle w:val="Kop1"/>
      <w:lvlText w:val="%1"/>
      <w:lvlJc w:val="left"/>
      <w:pPr>
        <w:ind w:left="5110" w:hanging="432"/>
      </w:pPr>
    </w:lvl>
    <w:lvl w:ilvl="1">
      <w:start w:val="1"/>
      <w:numFmt w:val="decimal"/>
      <w:pStyle w:val="Kop2"/>
      <w:lvlText w:val="%1.%2"/>
      <w:lvlJc w:val="left"/>
      <w:pPr>
        <w:ind w:left="576" w:hanging="576"/>
      </w:pPr>
    </w:lvl>
    <w:lvl w:ilvl="2">
      <w:start w:val="1"/>
      <w:numFmt w:val="decimal"/>
      <w:pStyle w:val="Kop3"/>
      <w:lvlText w:val="%1.%2.%3"/>
      <w:lvlJc w:val="left"/>
      <w:pPr>
        <w:ind w:left="1855" w:hanging="720"/>
      </w:pPr>
    </w:lvl>
    <w:lvl w:ilvl="3">
      <w:start w:val="1"/>
      <w:numFmt w:val="decimal"/>
      <w:pStyle w:val="Kop4"/>
      <w:lvlText w:val="%1.%2.%3.%4"/>
      <w:lvlJc w:val="left"/>
      <w:pPr>
        <w:ind w:left="1290" w:hanging="864"/>
      </w:pPr>
      <w:rPr>
        <w:b/>
        <w:sz w:val="18"/>
        <w:szCs w:val="18"/>
      </w:rPr>
    </w:lvl>
    <w:lvl w:ilvl="4">
      <w:start w:val="1"/>
      <w:numFmt w:val="decimal"/>
      <w:pStyle w:val="Kop5"/>
      <w:lvlText w:val="%1.%2.%3.%4.%5"/>
      <w:lvlJc w:val="left"/>
      <w:pPr>
        <w:ind w:left="1008" w:hanging="1008"/>
      </w:pPr>
      <w:rPr>
        <w:b/>
      </w:rPr>
    </w:lvl>
    <w:lvl w:ilvl="5">
      <w:start w:val="1"/>
      <w:numFmt w:val="decimal"/>
      <w:pStyle w:val="Kopie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8" w15:restartNumberingAfterBreak="0">
    <w:nsid w:val="33D542A3"/>
    <w:multiLevelType w:val="hybridMultilevel"/>
    <w:tmpl w:val="C12C6C0E"/>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59D101B"/>
    <w:multiLevelType w:val="hybridMultilevel"/>
    <w:tmpl w:val="C4325378"/>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69775BA"/>
    <w:multiLevelType w:val="hybridMultilevel"/>
    <w:tmpl w:val="4C02779C"/>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DA046A"/>
    <w:multiLevelType w:val="hybridMultilevel"/>
    <w:tmpl w:val="F82A1B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2CB173D"/>
    <w:multiLevelType w:val="hybridMultilevel"/>
    <w:tmpl w:val="5A060B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687B86"/>
    <w:multiLevelType w:val="hybridMultilevel"/>
    <w:tmpl w:val="1ED6584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69258E2"/>
    <w:multiLevelType w:val="hybridMultilevel"/>
    <w:tmpl w:val="A6DE2266"/>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AB23247"/>
    <w:multiLevelType w:val="hybridMultilevel"/>
    <w:tmpl w:val="08005B32"/>
    <w:lvl w:ilvl="0" w:tplc="F9EC8642">
      <w:start w:val="1"/>
      <w:numFmt w:val="bullet"/>
      <w:lvlText w:val="-"/>
      <w:lvlJc w:val="left"/>
      <w:pPr>
        <w:ind w:left="720" w:hanging="360"/>
      </w:pPr>
      <w:rPr>
        <w:rFonts w:ascii="Verdana" w:eastAsia="Times New Roman"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4C2299F"/>
    <w:multiLevelType w:val="hybridMultilevel"/>
    <w:tmpl w:val="89DC456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DA771A"/>
    <w:multiLevelType w:val="hybridMultilevel"/>
    <w:tmpl w:val="9B9AE3BC"/>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2CE0C63"/>
    <w:multiLevelType w:val="hybridMultilevel"/>
    <w:tmpl w:val="24EAAA96"/>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9690EF0"/>
    <w:multiLevelType w:val="hybridMultilevel"/>
    <w:tmpl w:val="9C504320"/>
    <w:lvl w:ilvl="0" w:tplc="F1701B36">
      <w:start w:val="1"/>
      <w:numFmt w:val="decimal"/>
      <w:lvlText w:val="%1."/>
      <w:lvlJc w:val="left"/>
      <w:pPr>
        <w:ind w:left="644"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CB737B"/>
    <w:multiLevelType w:val="hybridMultilevel"/>
    <w:tmpl w:val="1ED6584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7"/>
  </w:num>
  <w:num w:numId="3">
    <w:abstractNumId w:val="1"/>
  </w:num>
  <w:num w:numId="4">
    <w:abstractNumId w:val="16"/>
  </w:num>
  <w:num w:numId="5">
    <w:abstractNumId w:val="20"/>
  </w:num>
  <w:num w:numId="6">
    <w:abstractNumId w:val="15"/>
  </w:num>
  <w:num w:numId="7">
    <w:abstractNumId w:val="17"/>
  </w:num>
  <w:num w:numId="8">
    <w:abstractNumId w:val="18"/>
  </w:num>
  <w:num w:numId="9">
    <w:abstractNumId w:val="14"/>
  </w:num>
  <w:num w:numId="10">
    <w:abstractNumId w:val="6"/>
  </w:num>
  <w:num w:numId="11">
    <w:abstractNumId w:val="5"/>
  </w:num>
  <w:num w:numId="12">
    <w:abstractNumId w:val="10"/>
  </w:num>
  <w:num w:numId="13">
    <w:abstractNumId w:val="3"/>
  </w:num>
  <w:num w:numId="14">
    <w:abstractNumId w:val="2"/>
  </w:num>
  <w:num w:numId="15">
    <w:abstractNumId w:val="8"/>
  </w:num>
  <w:num w:numId="16">
    <w:abstractNumId w:val="4"/>
  </w:num>
  <w:num w:numId="17">
    <w:abstractNumId w:val="9"/>
  </w:num>
  <w:num w:numId="18">
    <w:abstractNumId w:val="0"/>
  </w:num>
  <w:num w:numId="19">
    <w:abstractNumId w:val="19"/>
  </w:num>
  <w:num w:numId="20">
    <w:abstractNumId w:val="12"/>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04B"/>
    <w:rsid w:val="00012312"/>
    <w:rsid w:val="00014A27"/>
    <w:rsid w:val="00023A56"/>
    <w:rsid w:val="0003717E"/>
    <w:rsid w:val="0006630C"/>
    <w:rsid w:val="000728D9"/>
    <w:rsid w:val="000A638F"/>
    <w:rsid w:val="000B6E04"/>
    <w:rsid w:val="000C750E"/>
    <w:rsid w:val="000E177F"/>
    <w:rsid w:val="000E3F7C"/>
    <w:rsid w:val="000F008A"/>
    <w:rsid w:val="000F38BF"/>
    <w:rsid w:val="000F3BE3"/>
    <w:rsid w:val="00131830"/>
    <w:rsid w:val="0015249C"/>
    <w:rsid w:val="0015264E"/>
    <w:rsid w:val="001655D0"/>
    <w:rsid w:val="001744F6"/>
    <w:rsid w:val="00184098"/>
    <w:rsid w:val="001B7612"/>
    <w:rsid w:val="001B78BC"/>
    <w:rsid w:val="001C0710"/>
    <w:rsid w:val="001D6B0D"/>
    <w:rsid w:val="001D6E01"/>
    <w:rsid w:val="001E6A24"/>
    <w:rsid w:val="001F68D3"/>
    <w:rsid w:val="0020391B"/>
    <w:rsid w:val="00207E46"/>
    <w:rsid w:val="00213F22"/>
    <w:rsid w:val="00233780"/>
    <w:rsid w:val="00243834"/>
    <w:rsid w:val="00251EF9"/>
    <w:rsid w:val="0025453C"/>
    <w:rsid w:val="00264CFD"/>
    <w:rsid w:val="00270851"/>
    <w:rsid w:val="00272A09"/>
    <w:rsid w:val="00274513"/>
    <w:rsid w:val="002869BF"/>
    <w:rsid w:val="002944D0"/>
    <w:rsid w:val="00296C55"/>
    <w:rsid w:val="002A64F3"/>
    <w:rsid w:val="002B3C6B"/>
    <w:rsid w:val="002B5BD7"/>
    <w:rsid w:val="002C279A"/>
    <w:rsid w:val="003208BD"/>
    <w:rsid w:val="00330D53"/>
    <w:rsid w:val="00332A84"/>
    <w:rsid w:val="00356BC1"/>
    <w:rsid w:val="003620C2"/>
    <w:rsid w:val="003648E9"/>
    <w:rsid w:val="00373510"/>
    <w:rsid w:val="003E1551"/>
    <w:rsid w:val="00404C4A"/>
    <w:rsid w:val="00445E43"/>
    <w:rsid w:val="00476E49"/>
    <w:rsid w:val="00487EDC"/>
    <w:rsid w:val="004906B2"/>
    <w:rsid w:val="004C183D"/>
    <w:rsid w:val="004E2C80"/>
    <w:rsid w:val="004F5FC6"/>
    <w:rsid w:val="004F6A00"/>
    <w:rsid w:val="0050247E"/>
    <w:rsid w:val="00502F35"/>
    <w:rsid w:val="0051161F"/>
    <w:rsid w:val="005142EA"/>
    <w:rsid w:val="00514835"/>
    <w:rsid w:val="00523742"/>
    <w:rsid w:val="00542F2A"/>
    <w:rsid w:val="00543EF2"/>
    <w:rsid w:val="00543F77"/>
    <w:rsid w:val="00550474"/>
    <w:rsid w:val="005771B4"/>
    <w:rsid w:val="005B046D"/>
    <w:rsid w:val="005B2D27"/>
    <w:rsid w:val="005B2F07"/>
    <w:rsid w:val="005B5310"/>
    <w:rsid w:val="005C4868"/>
    <w:rsid w:val="005C6F9D"/>
    <w:rsid w:val="005D37E5"/>
    <w:rsid w:val="005D7D75"/>
    <w:rsid w:val="005E075C"/>
    <w:rsid w:val="005E0A68"/>
    <w:rsid w:val="005E509C"/>
    <w:rsid w:val="005E75D9"/>
    <w:rsid w:val="006006C4"/>
    <w:rsid w:val="0060733F"/>
    <w:rsid w:val="00617890"/>
    <w:rsid w:val="006244E7"/>
    <w:rsid w:val="00630AAC"/>
    <w:rsid w:val="006323B9"/>
    <w:rsid w:val="00640B8E"/>
    <w:rsid w:val="00651FF4"/>
    <w:rsid w:val="00653C54"/>
    <w:rsid w:val="00656A48"/>
    <w:rsid w:val="00663CD8"/>
    <w:rsid w:val="006643D5"/>
    <w:rsid w:val="00673505"/>
    <w:rsid w:val="0067653E"/>
    <w:rsid w:val="00693CF7"/>
    <w:rsid w:val="006A6FC6"/>
    <w:rsid w:val="006B30DE"/>
    <w:rsid w:val="006C0F48"/>
    <w:rsid w:val="006E0F8D"/>
    <w:rsid w:val="006E7D70"/>
    <w:rsid w:val="006F7E21"/>
    <w:rsid w:val="00702460"/>
    <w:rsid w:val="007044C6"/>
    <w:rsid w:val="00706EF6"/>
    <w:rsid w:val="00711964"/>
    <w:rsid w:val="00723D70"/>
    <w:rsid w:val="0072501A"/>
    <w:rsid w:val="00726F66"/>
    <w:rsid w:val="00731598"/>
    <w:rsid w:val="007413EE"/>
    <w:rsid w:val="00767255"/>
    <w:rsid w:val="0078104B"/>
    <w:rsid w:val="007919E4"/>
    <w:rsid w:val="007B19C9"/>
    <w:rsid w:val="007C0D1D"/>
    <w:rsid w:val="007C62A4"/>
    <w:rsid w:val="007E1389"/>
    <w:rsid w:val="007E2014"/>
    <w:rsid w:val="00816346"/>
    <w:rsid w:val="00837438"/>
    <w:rsid w:val="008374FE"/>
    <w:rsid w:val="0084684A"/>
    <w:rsid w:val="008507F4"/>
    <w:rsid w:val="00863051"/>
    <w:rsid w:val="008924FE"/>
    <w:rsid w:val="00894342"/>
    <w:rsid w:val="008A591D"/>
    <w:rsid w:val="008A5E58"/>
    <w:rsid w:val="008B29E7"/>
    <w:rsid w:val="008C300D"/>
    <w:rsid w:val="008E2705"/>
    <w:rsid w:val="008E593D"/>
    <w:rsid w:val="008E7CCC"/>
    <w:rsid w:val="00914683"/>
    <w:rsid w:val="00931654"/>
    <w:rsid w:val="00980F02"/>
    <w:rsid w:val="009A0603"/>
    <w:rsid w:val="009A6172"/>
    <w:rsid w:val="009B7889"/>
    <w:rsid w:val="009C1C12"/>
    <w:rsid w:val="009F043E"/>
    <w:rsid w:val="00A20EC6"/>
    <w:rsid w:val="00A27801"/>
    <w:rsid w:val="00A41C36"/>
    <w:rsid w:val="00A510EA"/>
    <w:rsid w:val="00A76591"/>
    <w:rsid w:val="00A90E77"/>
    <w:rsid w:val="00A930BA"/>
    <w:rsid w:val="00A97661"/>
    <w:rsid w:val="00AB47AE"/>
    <w:rsid w:val="00AD1C7D"/>
    <w:rsid w:val="00AE5889"/>
    <w:rsid w:val="00AF63B7"/>
    <w:rsid w:val="00B04D26"/>
    <w:rsid w:val="00B06701"/>
    <w:rsid w:val="00B1242E"/>
    <w:rsid w:val="00B161D1"/>
    <w:rsid w:val="00B451C8"/>
    <w:rsid w:val="00B6501C"/>
    <w:rsid w:val="00B670DA"/>
    <w:rsid w:val="00B74CBB"/>
    <w:rsid w:val="00B76EDC"/>
    <w:rsid w:val="00B84B50"/>
    <w:rsid w:val="00B961D3"/>
    <w:rsid w:val="00B97875"/>
    <w:rsid w:val="00BA4F3E"/>
    <w:rsid w:val="00BA5F4B"/>
    <w:rsid w:val="00BC7083"/>
    <w:rsid w:val="00BD26DF"/>
    <w:rsid w:val="00BF4AD5"/>
    <w:rsid w:val="00C116A8"/>
    <w:rsid w:val="00C32364"/>
    <w:rsid w:val="00C460A1"/>
    <w:rsid w:val="00C67A07"/>
    <w:rsid w:val="00C7785B"/>
    <w:rsid w:val="00C81DFC"/>
    <w:rsid w:val="00C87E4F"/>
    <w:rsid w:val="00CB294D"/>
    <w:rsid w:val="00CB4CF5"/>
    <w:rsid w:val="00CC0963"/>
    <w:rsid w:val="00CC2B2B"/>
    <w:rsid w:val="00CD2A37"/>
    <w:rsid w:val="00CE157C"/>
    <w:rsid w:val="00CE4785"/>
    <w:rsid w:val="00CF5E38"/>
    <w:rsid w:val="00D041A9"/>
    <w:rsid w:val="00D13FE3"/>
    <w:rsid w:val="00D230E7"/>
    <w:rsid w:val="00D43FB9"/>
    <w:rsid w:val="00D47BD1"/>
    <w:rsid w:val="00D5385A"/>
    <w:rsid w:val="00D62124"/>
    <w:rsid w:val="00D6724A"/>
    <w:rsid w:val="00D71988"/>
    <w:rsid w:val="00D82D0C"/>
    <w:rsid w:val="00D922B3"/>
    <w:rsid w:val="00D93ADB"/>
    <w:rsid w:val="00DA3406"/>
    <w:rsid w:val="00DA5BB9"/>
    <w:rsid w:val="00DB05BE"/>
    <w:rsid w:val="00DB616B"/>
    <w:rsid w:val="00DD0478"/>
    <w:rsid w:val="00DD0B9F"/>
    <w:rsid w:val="00DD489A"/>
    <w:rsid w:val="00DE0276"/>
    <w:rsid w:val="00DE1984"/>
    <w:rsid w:val="00DE21E8"/>
    <w:rsid w:val="00DE4A2E"/>
    <w:rsid w:val="00DF1689"/>
    <w:rsid w:val="00DF2A0F"/>
    <w:rsid w:val="00E034C6"/>
    <w:rsid w:val="00E07E27"/>
    <w:rsid w:val="00E11FA8"/>
    <w:rsid w:val="00E20BC1"/>
    <w:rsid w:val="00E32591"/>
    <w:rsid w:val="00E333BA"/>
    <w:rsid w:val="00E36C24"/>
    <w:rsid w:val="00E41352"/>
    <w:rsid w:val="00E45849"/>
    <w:rsid w:val="00E47CD9"/>
    <w:rsid w:val="00E56E68"/>
    <w:rsid w:val="00E65FF2"/>
    <w:rsid w:val="00E7241C"/>
    <w:rsid w:val="00E72616"/>
    <w:rsid w:val="00E75BB9"/>
    <w:rsid w:val="00EB0B9D"/>
    <w:rsid w:val="00EC41DF"/>
    <w:rsid w:val="00ED0E1B"/>
    <w:rsid w:val="00ED3060"/>
    <w:rsid w:val="00EF776C"/>
    <w:rsid w:val="00F10752"/>
    <w:rsid w:val="00F15824"/>
    <w:rsid w:val="00F16ECD"/>
    <w:rsid w:val="00F2386E"/>
    <w:rsid w:val="00F34453"/>
    <w:rsid w:val="00F41A3D"/>
    <w:rsid w:val="00F549BC"/>
    <w:rsid w:val="00F57248"/>
    <w:rsid w:val="00F8239C"/>
    <w:rsid w:val="00FA4F24"/>
    <w:rsid w:val="00FA4FAF"/>
    <w:rsid w:val="00FF7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327ADB2"/>
  <w15:chartTrackingRefBased/>
  <w15:docId w15:val="{2A46C4E8-3181-45D6-8D3B-123A3309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lang w:val="nl-NL"/>
    </w:rPr>
  </w:style>
  <w:style w:type="paragraph" w:styleId="Kop1">
    <w:name w:val="heading 1"/>
    <w:basedOn w:val="Standaard"/>
    <w:next w:val="Standaard"/>
    <w:link w:val="Kop1Char"/>
    <w:autoRedefine/>
    <w:uiPriority w:val="9"/>
    <w:qFormat/>
    <w:rsid w:val="00332A84"/>
    <w:pPr>
      <w:keepNext/>
      <w:numPr>
        <w:numId w:val="2"/>
      </w:numPr>
      <w:spacing w:before="480" w:after="240" w:line="240" w:lineRule="atLeast"/>
      <w:ind w:left="432"/>
      <w:outlineLvl w:val="0"/>
    </w:pPr>
    <w:rPr>
      <w:rFonts w:eastAsia="Times New Roman" w:cs="Verdana"/>
      <w:b/>
      <w:iCs/>
      <w:sz w:val="22"/>
      <w:szCs w:val="24"/>
    </w:rPr>
  </w:style>
  <w:style w:type="paragraph" w:styleId="Kop2">
    <w:name w:val="heading 2"/>
    <w:basedOn w:val="Kop3"/>
    <w:next w:val="Standaard"/>
    <w:link w:val="Kop2Char"/>
    <w:autoRedefine/>
    <w:uiPriority w:val="9"/>
    <w:qFormat/>
    <w:rsid w:val="00663CD8"/>
    <w:pPr>
      <w:numPr>
        <w:ilvl w:val="1"/>
      </w:numPr>
      <w:outlineLvl w:val="1"/>
    </w:pPr>
    <w:rPr>
      <w:sz w:val="20"/>
    </w:rPr>
  </w:style>
  <w:style w:type="paragraph" w:styleId="Kop3">
    <w:name w:val="heading 3"/>
    <w:basedOn w:val="Standaard"/>
    <w:next w:val="Standaard"/>
    <w:link w:val="Kop3Char"/>
    <w:qFormat/>
    <w:rsid w:val="00663CD8"/>
    <w:pPr>
      <w:keepNext/>
      <w:numPr>
        <w:ilvl w:val="2"/>
        <w:numId w:val="2"/>
      </w:numPr>
      <w:spacing w:before="240" w:after="120" w:line="240" w:lineRule="atLeast"/>
      <w:ind w:left="1134" w:hanging="1134"/>
      <w:outlineLvl w:val="2"/>
    </w:pPr>
    <w:rPr>
      <w:rFonts w:eastAsia="Times New Roman" w:cs="Times New Roman"/>
      <w:b/>
      <w:szCs w:val="20"/>
      <w:lang w:eastAsia="nl-NL"/>
    </w:rPr>
  </w:style>
  <w:style w:type="paragraph" w:styleId="Kop4">
    <w:name w:val="heading 4"/>
    <w:basedOn w:val="Standaard"/>
    <w:next w:val="Standaard"/>
    <w:link w:val="Kop4Char"/>
    <w:qFormat/>
    <w:rsid w:val="000B6E04"/>
    <w:pPr>
      <w:keepNext/>
      <w:numPr>
        <w:ilvl w:val="3"/>
        <w:numId w:val="2"/>
      </w:numPr>
      <w:spacing w:before="240" w:after="120" w:line="240" w:lineRule="atLeast"/>
      <w:ind w:left="1134" w:hanging="1134"/>
      <w:outlineLvl w:val="3"/>
    </w:pPr>
    <w:rPr>
      <w:rFonts w:eastAsia="Times New Roman" w:cs="Times New Roman"/>
      <w:b/>
      <w:szCs w:val="18"/>
      <w:lang w:eastAsia="nl-NL"/>
    </w:rPr>
  </w:style>
  <w:style w:type="paragraph" w:styleId="Kop5">
    <w:name w:val="heading 5"/>
    <w:basedOn w:val="Kop4"/>
    <w:next w:val="Standaard"/>
    <w:link w:val="Kop5Char"/>
    <w:qFormat/>
    <w:rsid w:val="000B6E04"/>
    <w:pPr>
      <w:numPr>
        <w:ilvl w:val="4"/>
      </w:numPr>
      <w:ind w:left="1134" w:hanging="1134"/>
      <w:outlineLvl w:val="4"/>
    </w:pPr>
  </w:style>
  <w:style w:type="paragraph" w:styleId="Kop7">
    <w:name w:val="heading 7"/>
    <w:basedOn w:val="Standaard"/>
    <w:next w:val="Standaard"/>
    <w:link w:val="Kop7Char"/>
    <w:qFormat/>
    <w:rsid w:val="000B6E04"/>
    <w:pPr>
      <w:keepNext/>
      <w:widowControl w:val="0"/>
      <w:numPr>
        <w:ilvl w:val="6"/>
        <w:numId w:val="2"/>
      </w:numPr>
      <w:spacing w:after="0" w:line="240" w:lineRule="atLeast"/>
      <w:outlineLvl w:val="6"/>
    </w:pPr>
    <w:rPr>
      <w:rFonts w:ascii="Arial" w:eastAsia="Times New Roman" w:hAnsi="Arial" w:cs="Times New Roman"/>
      <w:b/>
      <w:snapToGrid w:val="0"/>
      <w:sz w:val="24"/>
      <w:szCs w:val="20"/>
      <w:lang w:eastAsia="nl-NL"/>
    </w:rPr>
  </w:style>
  <w:style w:type="paragraph" w:styleId="Kop8">
    <w:name w:val="heading 8"/>
    <w:basedOn w:val="Standaard"/>
    <w:next w:val="Standaard"/>
    <w:link w:val="Kop8Char"/>
    <w:qFormat/>
    <w:rsid w:val="000B6E04"/>
    <w:pPr>
      <w:keepNext/>
      <w:numPr>
        <w:ilvl w:val="7"/>
        <w:numId w:val="2"/>
      </w:numPr>
      <w:spacing w:after="0" w:line="240" w:lineRule="atLeast"/>
      <w:outlineLvl w:val="7"/>
    </w:pPr>
    <w:rPr>
      <w:rFonts w:ascii="Arial" w:eastAsia="Times New Roman" w:hAnsi="Arial" w:cs="Times New Roman"/>
      <w:b/>
      <w:sz w:val="22"/>
      <w:szCs w:val="20"/>
      <w:lang w:eastAsia="nl-NL"/>
    </w:rPr>
  </w:style>
  <w:style w:type="paragraph" w:styleId="Kop9">
    <w:name w:val="heading 9"/>
    <w:basedOn w:val="Standaard"/>
    <w:next w:val="Standaard"/>
    <w:link w:val="Kop9Char"/>
    <w:unhideWhenUsed/>
    <w:qFormat/>
    <w:rsid w:val="000B6E04"/>
    <w:pPr>
      <w:keepNext/>
      <w:keepLines/>
      <w:numPr>
        <w:ilvl w:val="8"/>
        <w:numId w:val="2"/>
      </w:numPr>
      <w:spacing w:before="200" w:after="0" w:line="240" w:lineRule="atLeast"/>
      <w:outlineLvl w:val="8"/>
    </w:pPr>
    <w:rPr>
      <w:rFonts w:asciiTheme="majorHAnsi" w:eastAsiaTheme="majorEastAsia" w:hAnsiTheme="majorHAnsi" w:cstheme="majorBidi"/>
      <w:i/>
      <w:iCs/>
      <w:color w:val="404040" w:themeColor="text1" w:themeTint="BF"/>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8104B"/>
    <w:pPr>
      <w:ind w:left="720"/>
      <w:contextualSpacing/>
    </w:pPr>
  </w:style>
  <w:style w:type="table" w:styleId="Tabelraster">
    <w:name w:val="Table Grid"/>
    <w:basedOn w:val="Standaardtabel"/>
    <w:uiPriority w:val="39"/>
    <w:rsid w:val="00207E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76EDC"/>
    <w:pPr>
      <w:autoSpaceDE w:val="0"/>
      <w:autoSpaceDN w:val="0"/>
      <w:adjustRightInd w:val="0"/>
      <w:spacing w:after="0" w:line="240" w:lineRule="auto"/>
    </w:pPr>
    <w:rPr>
      <w:rFonts w:cs="Verdana"/>
      <w:color w:val="000000"/>
      <w:sz w:val="24"/>
      <w:szCs w:val="24"/>
      <w:lang w:val="nl-NL"/>
    </w:rPr>
  </w:style>
  <w:style w:type="paragraph" w:styleId="Tekstopmerking">
    <w:name w:val="annotation text"/>
    <w:basedOn w:val="Standaard"/>
    <w:link w:val="TekstopmerkingChar"/>
    <w:uiPriority w:val="99"/>
    <w:unhideWhenUsed/>
    <w:rsid w:val="00894342"/>
    <w:pPr>
      <w:spacing w:line="240" w:lineRule="auto"/>
    </w:pPr>
    <w:rPr>
      <w:sz w:val="20"/>
      <w:szCs w:val="20"/>
    </w:rPr>
  </w:style>
  <w:style w:type="character" w:customStyle="1" w:styleId="TekstopmerkingChar">
    <w:name w:val="Tekst opmerking Char"/>
    <w:basedOn w:val="Standaardalinea-lettertype"/>
    <w:link w:val="Tekstopmerking"/>
    <w:uiPriority w:val="99"/>
    <w:rsid w:val="00894342"/>
    <w:rPr>
      <w:sz w:val="20"/>
      <w:szCs w:val="20"/>
      <w:lang w:val="nl-NL"/>
    </w:rPr>
  </w:style>
  <w:style w:type="paragraph" w:styleId="Geenafstand">
    <w:name w:val="No Spacing"/>
    <w:uiPriority w:val="1"/>
    <w:qFormat/>
    <w:rsid w:val="000F38BF"/>
    <w:pPr>
      <w:spacing w:after="0" w:line="240" w:lineRule="auto"/>
    </w:pPr>
  </w:style>
  <w:style w:type="character" w:customStyle="1" w:styleId="Kop1Char">
    <w:name w:val="Kop 1 Char"/>
    <w:basedOn w:val="Standaardalinea-lettertype"/>
    <w:link w:val="Kop1"/>
    <w:uiPriority w:val="9"/>
    <w:rsid w:val="00332A84"/>
    <w:rPr>
      <w:rFonts w:eastAsia="Times New Roman" w:cs="Verdana"/>
      <w:b/>
      <w:iCs/>
      <w:sz w:val="22"/>
      <w:szCs w:val="24"/>
      <w:lang w:val="nl-NL"/>
    </w:rPr>
  </w:style>
  <w:style w:type="character" w:customStyle="1" w:styleId="Kop2Char">
    <w:name w:val="Kop 2 Char"/>
    <w:basedOn w:val="Standaardalinea-lettertype"/>
    <w:link w:val="Kop2"/>
    <w:uiPriority w:val="9"/>
    <w:rsid w:val="00663CD8"/>
    <w:rPr>
      <w:rFonts w:eastAsia="Times New Roman" w:cs="Times New Roman"/>
      <w:b/>
      <w:sz w:val="20"/>
      <w:szCs w:val="20"/>
      <w:lang w:val="nl-NL" w:eastAsia="nl-NL"/>
    </w:rPr>
  </w:style>
  <w:style w:type="character" w:customStyle="1" w:styleId="Kop3Char">
    <w:name w:val="Kop 3 Char"/>
    <w:basedOn w:val="Standaardalinea-lettertype"/>
    <w:link w:val="Kop3"/>
    <w:rsid w:val="00663CD8"/>
    <w:rPr>
      <w:rFonts w:eastAsia="Times New Roman" w:cs="Times New Roman"/>
      <w:b/>
      <w:szCs w:val="20"/>
      <w:lang w:val="nl-NL" w:eastAsia="nl-NL"/>
    </w:rPr>
  </w:style>
  <w:style w:type="character" w:customStyle="1" w:styleId="Kop4Char">
    <w:name w:val="Kop 4 Char"/>
    <w:basedOn w:val="Standaardalinea-lettertype"/>
    <w:link w:val="Kop4"/>
    <w:rsid w:val="000B6E04"/>
    <w:rPr>
      <w:rFonts w:eastAsia="Times New Roman" w:cs="Times New Roman"/>
      <w:b/>
      <w:szCs w:val="18"/>
      <w:lang w:val="nl-NL" w:eastAsia="nl-NL"/>
    </w:rPr>
  </w:style>
  <w:style w:type="character" w:customStyle="1" w:styleId="Kop5Char">
    <w:name w:val="Kop 5 Char"/>
    <w:basedOn w:val="Standaardalinea-lettertype"/>
    <w:link w:val="Kop5"/>
    <w:rsid w:val="000B6E04"/>
    <w:rPr>
      <w:rFonts w:eastAsia="Times New Roman" w:cs="Times New Roman"/>
      <w:b/>
      <w:szCs w:val="18"/>
      <w:lang w:val="nl-NL" w:eastAsia="nl-NL"/>
    </w:rPr>
  </w:style>
  <w:style w:type="character" w:customStyle="1" w:styleId="Kop7Char">
    <w:name w:val="Kop 7 Char"/>
    <w:basedOn w:val="Standaardalinea-lettertype"/>
    <w:link w:val="Kop7"/>
    <w:rsid w:val="000B6E04"/>
    <w:rPr>
      <w:rFonts w:ascii="Arial" w:eastAsia="Times New Roman" w:hAnsi="Arial" w:cs="Times New Roman"/>
      <w:b/>
      <w:snapToGrid w:val="0"/>
      <w:sz w:val="24"/>
      <w:szCs w:val="20"/>
      <w:lang w:val="nl-NL" w:eastAsia="nl-NL"/>
    </w:rPr>
  </w:style>
  <w:style w:type="character" w:customStyle="1" w:styleId="Kop8Char">
    <w:name w:val="Kop 8 Char"/>
    <w:basedOn w:val="Standaardalinea-lettertype"/>
    <w:link w:val="Kop8"/>
    <w:rsid w:val="000B6E04"/>
    <w:rPr>
      <w:rFonts w:ascii="Arial" w:eastAsia="Times New Roman" w:hAnsi="Arial" w:cs="Times New Roman"/>
      <w:b/>
      <w:sz w:val="22"/>
      <w:szCs w:val="20"/>
      <w:lang w:val="nl-NL" w:eastAsia="nl-NL"/>
    </w:rPr>
  </w:style>
  <w:style w:type="character" w:customStyle="1" w:styleId="Kop9Char">
    <w:name w:val="Kop 9 Char"/>
    <w:basedOn w:val="Standaardalinea-lettertype"/>
    <w:link w:val="Kop9"/>
    <w:rsid w:val="000B6E04"/>
    <w:rPr>
      <w:rFonts w:asciiTheme="majorHAnsi" w:eastAsiaTheme="majorEastAsia" w:hAnsiTheme="majorHAnsi" w:cstheme="majorBidi"/>
      <w:i/>
      <w:iCs/>
      <w:color w:val="404040" w:themeColor="text1" w:themeTint="BF"/>
      <w:szCs w:val="20"/>
      <w:lang w:val="nl-NL" w:eastAsia="nl-NL"/>
    </w:rPr>
  </w:style>
  <w:style w:type="paragraph" w:customStyle="1" w:styleId="Kopie6">
    <w:name w:val="Kopie 6"/>
    <w:basedOn w:val="Kop5"/>
    <w:qFormat/>
    <w:rsid w:val="000B6E04"/>
    <w:pPr>
      <w:numPr>
        <w:ilvl w:val="5"/>
      </w:numPr>
    </w:pPr>
  </w:style>
  <w:style w:type="paragraph" w:styleId="Ballontekst">
    <w:name w:val="Balloon Text"/>
    <w:basedOn w:val="Standaard"/>
    <w:link w:val="BallontekstChar"/>
    <w:uiPriority w:val="99"/>
    <w:semiHidden/>
    <w:unhideWhenUsed/>
    <w:rsid w:val="000B6E04"/>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0B6E04"/>
    <w:rPr>
      <w:rFonts w:ascii="Segoe UI" w:hAnsi="Segoe UI" w:cs="Segoe UI"/>
      <w:szCs w:val="18"/>
      <w:lang w:val="nl-NL"/>
    </w:rPr>
  </w:style>
  <w:style w:type="paragraph" w:styleId="Kopvaninhoudsopgave">
    <w:name w:val="TOC Heading"/>
    <w:basedOn w:val="Kop1"/>
    <w:next w:val="Standaard"/>
    <w:uiPriority w:val="39"/>
    <w:unhideWhenUsed/>
    <w:qFormat/>
    <w:rsid w:val="00656A48"/>
    <w:pPr>
      <w:keepLines/>
      <w:numPr>
        <w:numId w:val="0"/>
      </w:numPr>
      <w:spacing w:before="240" w:after="0" w:line="259" w:lineRule="auto"/>
      <w:outlineLvl w:val="9"/>
    </w:pPr>
    <w:rPr>
      <w:rFonts w:asciiTheme="majorHAnsi" w:eastAsiaTheme="majorEastAsia" w:hAnsiTheme="majorHAnsi" w:cstheme="majorBidi"/>
      <w:b w:val="0"/>
      <w:iCs w:val="0"/>
      <w:color w:val="2E74B5" w:themeColor="accent1" w:themeShade="BF"/>
      <w:sz w:val="32"/>
      <w:szCs w:val="32"/>
      <w:lang w:eastAsia="nl-NL"/>
    </w:rPr>
  </w:style>
  <w:style w:type="paragraph" w:styleId="Inhopg1">
    <w:name w:val="toc 1"/>
    <w:basedOn w:val="Standaard"/>
    <w:next w:val="Standaard"/>
    <w:autoRedefine/>
    <w:uiPriority w:val="39"/>
    <w:unhideWhenUsed/>
    <w:rsid w:val="00656A48"/>
    <w:pPr>
      <w:spacing w:after="100"/>
    </w:pPr>
  </w:style>
  <w:style w:type="paragraph" w:styleId="Inhopg2">
    <w:name w:val="toc 2"/>
    <w:basedOn w:val="Standaard"/>
    <w:next w:val="Standaard"/>
    <w:autoRedefine/>
    <w:uiPriority w:val="39"/>
    <w:unhideWhenUsed/>
    <w:rsid w:val="00656A48"/>
    <w:pPr>
      <w:spacing w:after="100"/>
      <w:ind w:left="180"/>
    </w:pPr>
  </w:style>
  <w:style w:type="character" w:styleId="Hyperlink">
    <w:name w:val="Hyperlink"/>
    <w:basedOn w:val="Standaardalinea-lettertype"/>
    <w:uiPriority w:val="99"/>
    <w:unhideWhenUsed/>
    <w:rsid w:val="00656A48"/>
    <w:rPr>
      <w:color w:val="0563C1" w:themeColor="hyperlink"/>
      <w:u w:val="single"/>
    </w:rPr>
  </w:style>
  <w:style w:type="paragraph" w:styleId="Koptekst">
    <w:name w:val="header"/>
    <w:basedOn w:val="Standaard"/>
    <w:link w:val="KoptekstChar"/>
    <w:uiPriority w:val="99"/>
    <w:unhideWhenUsed/>
    <w:rsid w:val="00656A4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6A48"/>
    <w:rPr>
      <w:lang w:val="nl-NL"/>
    </w:rPr>
  </w:style>
  <w:style w:type="paragraph" w:styleId="Voettekst">
    <w:name w:val="footer"/>
    <w:basedOn w:val="Standaard"/>
    <w:link w:val="VoettekstChar"/>
    <w:uiPriority w:val="99"/>
    <w:unhideWhenUsed/>
    <w:rsid w:val="00656A4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6A48"/>
    <w:rPr>
      <w:lang w:val="nl-NL"/>
    </w:rPr>
  </w:style>
  <w:style w:type="paragraph" w:styleId="Inhopg3">
    <w:name w:val="toc 3"/>
    <w:basedOn w:val="Standaard"/>
    <w:next w:val="Standaard"/>
    <w:autoRedefine/>
    <w:uiPriority w:val="39"/>
    <w:unhideWhenUsed/>
    <w:rsid w:val="00B74CBB"/>
    <w:pPr>
      <w:spacing w:after="100"/>
      <w:ind w:left="360"/>
    </w:pPr>
  </w:style>
  <w:style w:type="paragraph" w:styleId="Inhopg4">
    <w:name w:val="toc 4"/>
    <w:basedOn w:val="Standaard"/>
    <w:next w:val="Standaard"/>
    <w:autoRedefine/>
    <w:uiPriority w:val="39"/>
    <w:unhideWhenUsed/>
    <w:rsid w:val="00B961D3"/>
    <w:pPr>
      <w:spacing w:after="100"/>
      <w:ind w:left="540"/>
    </w:pPr>
  </w:style>
  <w:style w:type="paragraph" w:styleId="Plattetekst2">
    <w:name w:val="Body Text 2"/>
    <w:basedOn w:val="Standaard"/>
    <w:link w:val="Plattetekst2Char"/>
    <w:rsid w:val="00332A84"/>
    <w:pPr>
      <w:spacing w:after="0" w:line="240" w:lineRule="auto"/>
    </w:pPr>
    <w:rPr>
      <w:rFonts w:ascii="Times New Roman" w:eastAsia="Times New Roman" w:hAnsi="Times New Roman" w:cs="Times New Roman"/>
      <w:sz w:val="24"/>
      <w:szCs w:val="20"/>
      <w:lang w:eastAsia="nl-NL"/>
    </w:rPr>
  </w:style>
  <w:style w:type="character" w:customStyle="1" w:styleId="Plattetekst2Char">
    <w:name w:val="Platte tekst 2 Char"/>
    <w:basedOn w:val="Standaardalinea-lettertype"/>
    <w:link w:val="Plattetekst2"/>
    <w:rsid w:val="00332A84"/>
    <w:rPr>
      <w:rFonts w:ascii="Times New Roman" w:eastAsia="Times New Roman" w:hAnsi="Times New Roman" w:cs="Times New Roman"/>
      <w:sz w:val="24"/>
      <w:szCs w:val="20"/>
      <w:lang w:val="nl-NL" w:eastAsia="nl-NL"/>
    </w:rPr>
  </w:style>
  <w:style w:type="character" w:styleId="Tekstvantijdelijkeaanduiding">
    <w:name w:val="Placeholder Text"/>
    <w:basedOn w:val="Standaardalinea-lettertype"/>
    <w:uiPriority w:val="99"/>
    <w:semiHidden/>
    <w:rsid w:val="00E07E27"/>
    <w:rPr>
      <w:color w:val="808080"/>
    </w:rPr>
  </w:style>
  <w:style w:type="character" w:styleId="Verwijzingopmerking">
    <w:name w:val="annotation reference"/>
    <w:basedOn w:val="Standaardalinea-lettertype"/>
    <w:uiPriority w:val="99"/>
    <w:semiHidden/>
    <w:unhideWhenUsed/>
    <w:rsid w:val="00FF7391"/>
    <w:rPr>
      <w:sz w:val="16"/>
      <w:szCs w:val="16"/>
    </w:rPr>
  </w:style>
  <w:style w:type="paragraph" w:styleId="Onderwerpvanopmerking">
    <w:name w:val="annotation subject"/>
    <w:basedOn w:val="Tekstopmerking"/>
    <w:next w:val="Tekstopmerking"/>
    <w:link w:val="OnderwerpvanopmerkingChar"/>
    <w:uiPriority w:val="99"/>
    <w:semiHidden/>
    <w:unhideWhenUsed/>
    <w:rsid w:val="009A0603"/>
    <w:rPr>
      <w:b/>
      <w:bCs/>
    </w:rPr>
  </w:style>
  <w:style w:type="character" w:customStyle="1" w:styleId="OnderwerpvanopmerkingChar">
    <w:name w:val="Onderwerp van opmerking Char"/>
    <w:basedOn w:val="TekstopmerkingChar"/>
    <w:link w:val="Onderwerpvanopmerking"/>
    <w:uiPriority w:val="99"/>
    <w:semiHidden/>
    <w:rsid w:val="009A0603"/>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337901">
      <w:bodyDiv w:val="1"/>
      <w:marLeft w:val="0"/>
      <w:marRight w:val="0"/>
      <w:marTop w:val="0"/>
      <w:marBottom w:val="0"/>
      <w:divBdr>
        <w:top w:val="none" w:sz="0" w:space="0" w:color="auto"/>
        <w:left w:val="none" w:sz="0" w:space="0" w:color="auto"/>
        <w:bottom w:val="none" w:sz="0" w:space="0" w:color="auto"/>
        <w:right w:val="none" w:sz="0" w:space="0" w:color="auto"/>
      </w:divBdr>
    </w:div>
    <w:div w:id="235090203">
      <w:bodyDiv w:val="1"/>
      <w:marLeft w:val="0"/>
      <w:marRight w:val="0"/>
      <w:marTop w:val="0"/>
      <w:marBottom w:val="0"/>
      <w:divBdr>
        <w:top w:val="none" w:sz="0" w:space="0" w:color="auto"/>
        <w:left w:val="none" w:sz="0" w:space="0" w:color="auto"/>
        <w:bottom w:val="none" w:sz="0" w:space="0" w:color="auto"/>
        <w:right w:val="none" w:sz="0" w:space="0" w:color="auto"/>
      </w:divBdr>
    </w:div>
    <w:div w:id="313218414">
      <w:bodyDiv w:val="1"/>
      <w:marLeft w:val="0"/>
      <w:marRight w:val="0"/>
      <w:marTop w:val="0"/>
      <w:marBottom w:val="0"/>
      <w:divBdr>
        <w:top w:val="none" w:sz="0" w:space="0" w:color="auto"/>
        <w:left w:val="none" w:sz="0" w:space="0" w:color="auto"/>
        <w:bottom w:val="none" w:sz="0" w:space="0" w:color="auto"/>
        <w:right w:val="none" w:sz="0" w:space="0" w:color="auto"/>
      </w:divBdr>
    </w:div>
    <w:div w:id="451359692">
      <w:bodyDiv w:val="1"/>
      <w:marLeft w:val="0"/>
      <w:marRight w:val="0"/>
      <w:marTop w:val="0"/>
      <w:marBottom w:val="0"/>
      <w:divBdr>
        <w:top w:val="none" w:sz="0" w:space="0" w:color="auto"/>
        <w:left w:val="none" w:sz="0" w:space="0" w:color="auto"/>
        <w:bottom w:val="none" w:sz="0" w:space="0" w:color="auto"/>
        <w:right w:val="none" w:sz="0" w:space="0" w:color="auto"/>
      </w:divBdr>
    </w:div>
    <w:div w:id="456067803">
      <w:bodyDiv w:val="1"/>
      <w:marLeft w:val="0"/>
      <w:marRight w:val="0"/>
      <w:marTop w:val="0"/>
      <w:marBottom w:val="0"/>
      <w:divBdr>
        <w:top w:val="none" w:sz="0" w:space="0" w:color="auto"/>
        <w:left w:val="none" w:sz="0" w:space="0" w:color="auto"/>
        <w:bottom w:val="none" w:sz="0" w:space="0" w:color="auto"/>
        <w:right w:val="none" w:sz="0" w:space="0" w:color="auto"/>
      </w:divBdr>
    </w:div>
    <w:div w:id="507209254">
      <w:bodyDiv w:val="1"/>
      <w:marLeft w:val="0"/>
      <w:marRight w:val="0"/>
      <w:marTop w:val="0"/>
      <w:marBottom w:val="0"/>
      <w:divBdr>
        <w:top w:val="none" w:sz="0" w:space="0" w:color="auto"/>
        <w:left w:val="none" w:sz="0" w:space="0" w:color="auto"/>
        <w:bottom w:val="none" w:sz="0" w:space="0" w:color="auto"/>
        <w:right w:val="none" w:sz="0" w:space="0" w:color="auto"/>
      </w:divBdr>
    </w:div>
    <w:div w:id="556859968">
      <w:bodyDiv w:val="1"/>
      <w:marLeft w:val="0"/>
      <w:marRight w:val="0"/>
      <w:marTop w:val="0"/>
      <w:marBottom w:val="0"/>
      <w:divBdr>
        <w:top w:val="none" w:sz="0" w:space="0" w:color="auto"/>
        <w:left w:val="none" w:sz="0" w:space="0" w:color="auto"/>
        <w:bottom w:val="none" w:sz="0" w:space="0" w:color="auto"/>
        <w:right w:val="none" w:sz="0" w:space="0" w:color="auto"/>
      </w:divBdr>
    </w:div>
    <w:div w:id="673998563">
      <w:bodyDiv w:val="1"/>
      <w:marLeft w:val="0"/>
      <w:marRight w:val="0"/>
      <w:marTop w:val="0"/>
      <w:marBottom w:val="0"/>
      <w:divBdr>
        <w:top w:val="none" w:sz="0" w:space="0" w:color="auto"/>
        <w:left w:val="none" w:sz="0" w:space="0" w:color="auto"/>
        <w:bottom w:val="none" w:sz="0" w:space="0" w:color="auto"/>
        <w:right w:val="none" w:sz="0" w:space="0" w:color="auto"/>
      </w:divBdr>
    </w:div>
    <w:div w:id="685254647">
      <w:bodyDiv w:val="1"/>
      <w:marLeft w:val="0"/>
      <w:marRight w:val="0"/>
      <w:marTop w:val="0"/>
      <w:marBottom w:val="0"/>
      <w:divBdr>
        <w:top w:val="none" w:sz="0" w:space="0" w:color="auto"/>
        <w:left w:val="none" w:sz="0" w:space="0" w:color="auto"/>
        <w:bottom w:val="none" w:sz="0" w:space="0" w:color="auto"/>
        <w:right w:val="none" w:sz="0" w:space="0" w:color="auto"/>
      </w:divBdr>
    </w:div>
    <w:div w:id="1412895338">
      <w:bodyDiv w:val="1"/>
      <w:marLeft w:val="0"/>
      <w:marRight w:val="0"/>
      <w:marTop w:val="0"/>
      <w:marBottom w:val="0"/>
      <w:divBdr>
        <w:top w:val="none" w:sz="0" w:space="0" w:color="auto"/>
        <w:left w:val="none" w:sz="0" w:space="0" w:color="auto"/>
        <w:bottom w:val="none" w:sz="0" w:space="0" w:color="auto"/>
        <w:right w:val="none" w:sz="0" w:space="0" w:color="auto"/>
      </w:divBdr>
    </w:div>
    <w:div w:id="1428113441">
      <w:bodyDiv w:val="1"/>
      <w:marLeft w:val="0"/>
      <w:marRight w:val="0"/>
      <w:marTop w:val="0"/>
      <w:marBottom w:val="0"/>
      <w:divBdr>
        <w:top w:val="none" w:sz="0" w:space="0" w:color="auto"/>
        <w:left w:val="none" w:sz="0" w:space="0" w:color="auto"/>
        <w:bottom w:val="none" w:sz="0" w:space="0" w:color="auto"/>
        <w:right w:val="none" w:sz="0" w:space="0" w:color="auto"/>
      </w:divBdr>
    </w:div>
    <w:div w:id="1437409511">
      <w:bodyDiv w:val="1"/>
      <w:marLeft w:val="0"/>
      <w:marRight w:val="0"/>
      <w:marTop w:val="0"/>
      <w:marBottom w:val="0"/>
      <w:divBdr>
        <w:top w:val="none" w:sz="0" w:space="0" w:color="auto"/>
        <w:left w:val="none" w:sz="0" w:space="0" w:color="auto"/>
        <w:bottom w:val="none" w:sz="0" w:space="0" w:color="auto"/>
        <w:right w:val="none" w:sz="0" w:space="0" w:color="auto"/>
      </w:divBdr>
    </w:div>
    <w:div w:id="1541823229">
      <w:bodyDiv w:val="1"/>
      <w:marLeft w:val="0"/>
      <w:marRight w:val="0"/>
      <w:marTop w:val="0"/>
      <w:marBottom w:val="0"/>
      <w:divBdr>
        <w:top w:val="none" w:sz="0" w:space="0" w:color="auto"/>
        <w:left w:val="none" w:sz="0" w:space="0" w:color="auto"/>
        <w:bottom w:val="none" w:sz="0" w:space="0" w:color="auto"/>
        <w:right w:val="none" w:sz="0" w:space="0" w:color="auto"/>
      </w:divBdr>
    </w:div>
    <w:div w:id="1696274124">
      <w:bodyDiv w:val="1"/>
      <w:marLeft w:val="0"/>
      <w:marRight w:val="0"/>
      <w:marTop w:val="0"/>
      <w:marBottom w:val="0"/>
      <w:divBdr>
        <w:top w:val="none" w:sz="0" w:space="0" w:color="auto"/>
        <w:left w:val="none" w:sz="0" w:space="0" w:color="auto"/>
        <w:bottom w:val="none" w:sz="0" w:space="0" w:color="auto"/>
        <w:right w:val="none" w:sz="0" w:space="0" w:color="auto"/>
      </w:divBdr>
    </w:div>
    <w:div w:id="1958832314">
      <w:bodyDiv w:val="1"/>
      <w:marLeft w:val="0"/>
      <w:marRight w:val="0"/>
      <w:marTop w:val="0"/>
      <w:marBottom w:val="0"/>
      <w:divBdr>
        <w:top w:val="none" w:sz="0" w:space="0" w:color="auto"/>
        <w:left w:val="none" w:sz="0" w:space="0" w:color="auto"/>
        <w:bottom w:val="none" w:sz="0" w:space="0" w:color="auto"/>
        <w:right w:val="none" w:sz="0" w:space="0" w:color="auto"/>
      </w:divBdr>
    </w:div>
    <w:div w:id="198327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7D41E-57E7-48C6-A7C3-0FBF3CE99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2420</Words>
  <Characters>13312</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Stevens, Martijn</dc:creator>
  <cp:keywords/>
  <dc:description/>
  <cp:lastModifiedBy>Stevens, Martijn</cp:lastModifiedBy>
  <cp:revision>3</cp:revision>
  <dcterms:created xsi:type="dcterms:W3CDTF">2021-09-02T11:26:00Z</dcterms:created>
  <dcterms:modified xsi:type="dcterms:W3CDTF">2021-09-02T12:28:00Z</dcterms:modified>
</cp:coreProperties>
</file>