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8DF" w:rsidRPr="00FA727D" w:rsidRDefault="00EF395E" w:rsidP="009A362B">
      <w:pPr>
        <w:spacing w:after="0"/>
        <w:rPr>
          <w:rFonts w:ascii="Arial" w:hAnsi="Arial" w:cs="Arial"/>
          <w:b/>
          <w:bCs/>
          <w:sz w:val="24"/>
          <w:szCs w:val="24"/>
        </w:rPr>
      </w:pPr>
      <w:r w:rsidRPr="00FA727D">
        <w:rPr>
          <w:rFonts w:ascii="Arial" w:hAnsi="Arial" w:cs="Arial"/>
          <w:b/>
          <w:bCs/>
          <w:sz w:val="24"/>
          <w:szCs w:val="24"/>
        </w:rPr>
        <w:t xml:space="preserve">Bijlage </w:t>
      </w:r>
      <w:r w:rsidR="00361DF0" w:rsidRPr="00FA727D">
        <w:rPr>
          <w:rFonts w:ascii="Arial" w:hAnsi="Arial" w:cs="Arial"/>
          <w:b/>
          <w:bCs/>
          <w:sz w:val="24"/>
          <w:szCs w:val="24"/>
        </w:rPr>
        <w:t>1</w:t>
      </w:r>
      <w:r w:rsidR="005E02AF">
        <w:rPr>
          <w:rFonts w:ascii="Arial" w:hAnsi="Arial" w:cs="Arial"/>
          <w:b/>
          <w:bCs/>
          <w:sz w:val="24"/>
          <w:szCs w:val="24"/>
        </w:rPr>
        <w:t>0</w:t>
      </w:r>
      <w:r w:rsidR="00361DF0" w:rsidRPr="00FA727D">
        <w:rPr>
          <w:rFonts w:ascii="Arial" w:hAnsi="Arial" w:cs="Arial"/>
          <w:b/>
          <w:bCs/>
          <w:sz w:val="24"/>
          <w:szCs w:val="24"/>
        </w:rPr>
        <w:t xml:space="preserve"> – Format Plan van Aanpak:</w:t>
      </w:r>
    </w:p>
    <w:p w:rsidR="00361DF0" w:rsidRPr="00FA727D" w:rsidRDefault="00361DF0" w:rsidP="009A362B">
      <w:pPr>
        <w:spacing w:after="0"/>
        <w:rPr>
          <w:rFonts w:ascii="Arial" w:hAnsi="Arial" w:cs="Arial"/>
          <w:sz w:val="24"/>
          <w:szCs w:val="24"/>
        </w:rPr>
      </w:pPr>
    </w:p>
    <w:p w:rsidR="005A100F" w:rsidRPr="00FA727D" w:rsidRDefault="00B648DF" w:rsidP="009A362B">
      <w:pPr>
        <w:spacing w:after="0"/>
        <w:rPr>
          <w:rFonts w:ascii="Arial" w:hAnsi="Arial" w:cs="Arial"/>
          <w:sz w:val="24"/>
          <w:szCs w:val="24"/>
        </w:rPr>
      </w:pPr>
      <w:r w:rsidRPr="00FA727D">
        <w:rPr>
          <w:rFonts w:ascii="Arial" w:hAnsi="Arial" w:cs="Arial"/>
          <w:sz w:val="24"/>
          <w:szCs w:val="24"/>
        </w:rPr>
        <w:t>“</w:t>
      </w:r>
      <w:r w:rsidRPr="00FA727D">
        <w:rPr>
          <w:rFonts w:ascii="Arial" w:hAnsi="Arial" w:cs="Arial"/>
          <w:b/>
          <w:bCs/>
          <w:sz w:val="24"/>
          <w:szCs w:val="24"/>
        </w:rPr>
        <w:t xml:space="preserve">Interieurherstelwerkzaamheden </w:t>
      </w:r>
      <w:r w:rsidR="00A75482">
        <w:rPr>
          <w:rFonts w:ascii="Arial" w:hAnsi="Arial" w:cs="Arial"/>
          <w:b/>
          <w:bCs/>
          <w:sz w:val="24"/>
          <w:szCs w:val="24"/>
        </w:rPr>
        <w:t xml:space="preserve">GVB </w:t>
      </w:r>
      <w:r w:rsidRPr="00FA727D">
        <w:rPr>
          <w:rFonts w:ascii="Arial" w:hAnsi="Arial" w:cs="Arial"/>
          <w:b/>
          <w:bCs/>
          <w:sz w:val="24"/>
          <w:szCs w:val="24"/>
        </w:rPr>
        <w:t>voertuigen met nummer 2021-17</w:t>
      </w:r>
      <w:r w:rsidR="0016348C" w:rsidRPr="00FA727D">
        <w:rPr>
          <w:rFonts w:ascii="Arial" w:hAnsi="Arial" w:cs="Arial"/>
          <w:b/>
          <w:bCs/>
          <w:sz w:val="24"/>
          <w:szCs w:val="24"/>
        </w:rPr>
        <w:t>(2)</w:t>
      </w:r>
      <w:r w:rsidRPr="00FA727D">
        <w:rPr>
          <w:rFonts w:ascii="Arial" w:hAnsi="Arial" w:cs="Arial"/>
          <w:b/>
          <w:bCs/>
          <w:sz w:val="24"/>
          <w:szCs w:val="24"/>
        </w:rPr>
        <w:t xml:space="preserve">”. </w:t>
      </w:r>
    </w:p>
    <w:p w:rsidR="005A100F" w:rsidRPr="00FA727D" w:rsidRDefault="005A100F" w:rsidP="009A362B">
      <w:pPr>
        <w:spacing w:after="0"/>
        <w:rPr>
          <w:rFonts w:ascii="Arial" w:hAnsi="Arial" w:cs="Arial"/>
          <w:sz w:val="24"/>
          <w:szCs w:val="24"/>
          <w:highlight w:val="yellow"/>
        </w:rPr>
      </w:pPr>
    </w:p>
    <w:p w:rsidR="00A12CF1" w:rsidRDefault="00A12CF1" w:rsidP="009A362B">
      <w:pPr>
        <w:spacing w:after="0"/>
        <w:rPr>
          <w:rFonts w:ascii="Arial" w:hAnsi="Arial" w:cs="Arial"/>
          <w:b/>
          <w:sz w:val="20"/>
          <w:szCs w:val="20"/>
        </w:rPr>
      </w:pPr>
    </w:p>
    <w:p w:rsidR="00A12CF1" w:rsidRPr="007B1624" w:rsidRDefault="00A12CF1" w:rsidP="009A362B">
      <w:pPr>
        <w:spacing w:after="0"/>
        <w:rPr>
          <w:rFonts w:ascii="Arial" w:hAnsi="Arial" w:cs="Arial"/>
          <w:sz w:val="20"/>
          <w:szCs w:val="20"/>
        </w:rPr>
      </w:pPr>
      <w:r w:rsidRPr="00A12CF1">
        <w:rPr>
          <w:rFonts w:ascii="Arial" w:hAnsi="Arial" w:cs="Arial"/>
          <w:bCs/>
          <w:sz w:val="20"/>
          <w:szCs w:val="20"/>
        </w:rPr>
        <w:t>Het Plan van Aanpak bestaat uit 4 hoofdstukk</w:t>
      </w:r>
      <w:bookmarkStart w:id="0" w:name="_GoBack"/>
      <w:bookmarkEnd w:id="0"/>
      <w:r w:rsidRPr="00A12CF1">
        <w:rPr>
          <w:rFonts w:ascii="Arial" w:hAnsi="Arial" w:cs="Arial"/>
          <w:bCs/>
          <w:sz w:val="20"/>
          <w:szCs w:val="20"/>
        </w:rPr>
        <w:t xml:space="preserve">en. Onderstaand dient Inschrijver per hoofdstuk concreet aan te geven hoe </w:t>
      </w:r>
      <w:r w:rsidR="000F62BC">
        <w:rPr>
          <w:rFonts w:ascii="Arial" w:hAnsi="Arial" w:cs="Arial"/>
          <w:bCs/>
          <w:sz w:val="20"/>
          <w:szCs w:val="20"/>
        </w:rPr>
        <w:t>z</w:t>
      </w:r>
      <w:r w:rsidRPr="00A12CF1">
        <w:rPr>
          <w:rFonts w:ascii="Arial" w:hAnsi="Arial" w:cs="Arial"/>
          <w:bCs/>
          <w:sz w:val="20"/>
          <w:szCs w:val="20"/>
        </w:rPr>
        <w:t>ij invulling geeft aan de eisen van het Programma van Eisen en op welke wijze inschrijver</w:t>
      </w:r>
      <w:r w:rsidRPr="007B1624">
        <w:rPr>
          <w:rFonts w:ascii="Arial" w:hAnsi="Arial" w:cs="Arial"/>
          <w:sz w:val="20"/>
          <w:szCs w:val="20"/>
        </w:rPr>
        <w:t xml:space="preserve"> voornemens is de gestelde eisen en voorwaarden haalbaar, ambitieus en realistisch </w:t>
      </w:r>
      <w:r>
        <w:rPr>
          <w:rFonts w:ascii="Arial" w:hAnsi="Arial" w:cs="Arial"/>
          <w:sz w:val="20"/>
          <w:szCs w:val="20"/>
        </w:rPr>
        <w:t>te vervullen.</w:t>
      </w:r>
    </w:p>
    <w:p w:rsidR="000F62BC" w:rsidRDefault="000F62BC" w:rsidP="009A362B">
      <w:pPr>
        <w:spacing w:after="120"/>
        <w:jc w:val="both"/>
        <w:rPr>
          <w:rFonts w:ascii="Arial" w:hAnsi="Arial" w:cs="Arial"/>
          <w:b/>
          <w:sz w:val="20"/>
          <w:szCs w:val="20"/>
        </w:rPr>
      </w:pPr>
    </w:p>
    <w:p w:rsidR="007B1624" w:rsidRDefault="000F62BC" w:rsidP="009A362B">
      <w:pPr>
        <w:spacing w:after="0"/>
        <w:jc w:val="both"/>
        <w:rPr>
          <w:rFonts w:ascii="Arial" w:hAnsi="Arial" w:cs="Arial"/>
          <w:bCs/>
          <w:i/>
          <w:iCs/>
          <w:sz w:val="20"/>
          <w:szCs w:val="20"/>
        </w:rPr>
      </w:pPr>
      <w:r w:rsidRPr="00032A69">
        <w:rPr>
          <w:rFonts w:ascii="Arial" w:hAnsi="Arial" w:cs="Arial"/>
          <w:b/>
          <w:sz w:val="20"/>
          <w:szCs w:val="20"/>
        </w:rPr>
        <w:t>Hoofdstuk 1</w:t>
      </w:r>
      <w:r w:rsidR="00243E31" w:rsidRPr="00032A69">
        <w:rPr>
          <w:rFonts w:ascii="Arial" w:hAnsi="Arial" w:cs="Arial"/>
          <w:b/>
          <w:sz w:val="20"/>
          <w:szCs w:val="20"/>
        </w:rPr>
        <w:t>:</w:t>
      </w:r>
      <w:r w:rsidRPr="00032A69">
        <w:rPr>
          <w:rFonts w:ascii="Arial" w:hAnsi="Arial" w:cs="Arial"/>
          <w:b/>
          <w:sz w:val="20"/>
          <w:szCs w:val="20"/>
        </w:rPr>
        <w:t xml:space="preserve"> </w:t>
      </w:r>
      <w:bookmarkStart w:id="1" w:name="_Hlk2867917"/>
      <w:bookmarkStart w:id="2" w:name="_Hlk2868199"/>
      <w:r w:rsidRPr="00032A69">
        <w:rPr>
          <w:rFonts w:ascii="Arial" w:hAnsi="Arial" w:cs="Arial"/>
          <w:b/>
          <w:sz w:val="20"/>
          <w:szCs w:val="20"/>
        </w:rPr>
        <w:t>W</w:t>
      </w:r>
      <w:r w:rsidR="007B1624" w:rsidRPr="00032A69">
        <w:rPr>
          <w:rFonts w:ascii="Arial" w:hAnsi="Arial" w:cs="Arial"/>
          <w:b/>
          <w:sz w:val="20"/>
          <w:szCs w:val="20"/>
        </w:rPr>
        <w:t xml:space="preserve">erkwijze </w:t>
      </w:r>
      <w:r w:rsidR="00032A69" w:rsidRPr="00032A69">
        <w:rPr>
          <w:rFonts w:ascii="Arial" w:hAnsi="Arial" w:cs="Arial"/>
          <w:bCs/>
          <w:i/>
          <w:iCs/>
          <w:sz w:val="20"/>
          <w:szCs w:val="20"/>
        </w:rPr>
        <w:t>(paragraaf 5.4.1 van de leidraad)</w:t>
      </w:r>
    </w:p>
    <w:p w:rsidR="00CF5DD3" w:rsidRPr="000F62BC" w:rsidRDefault="00CF5DD3" w:rsidP="009A362B">
      <w:pPr>
        <w:spacing w:after="0"/>
        <w:jc w:val="both"/>
        <w:rPr>
          <w:rFonts w:ascii="Arial" w:hAnsi="Arial" w:cs="Arial"/>
          <w:b/>
          <w:sz w:val="20"/>
          <w:szCs w:val="20"/>
          <w:u w:val="single"/>
        </w:rPr>
      </w:pPr>
    </w:p>
    <w:tbl>
      <w:tblPr>
        <w:tblStyle w:val="Tabelraster"/>
        <w:tblW w:w="8505" w:type="dxa"/>
        <w:tblInd w:w="278" w:type="dxa"/>
        <w:tblLook w:val="04A0" w:firstRow="1" w:lastRow="0" w:firstColumn="1" w:lastColumn="0" w:noHBand="0" w:noVBand="1"/>
      </w:tblPr>
      <w:tblGrid>
        <w:gridCol w:w="8505"/>
      </w:tblGrid>
      <w:tr w:rsidR="001B3C97" w:rsidTr="00996655">
        <w:tc>
          <w:tcPr>
            <w:tcW w:w="8505" w:type="dxa"/>
          </w:tcPr>
          <w:p w:rsidR="001B3C97" w:rsidRPr="001B3C97" w:rsidRDefault="001B3C97" w:rsidP="009A362B">
            <w:pPr>
              <w:spacing w:after="0"/>
              <w:rPr>
                <w:rFonts w:ascii="Arial" w:hAnsi="Arial" w:cs="Arial"/>
                <w:b/>
                <w:bCs/>
                <w:sz w:val="20"/>
                <w:szCs w:val="20"/>
              </w:rPr>
            </w:pPr>
            <w:r w:rsidRPr="001B3C97">
              <w:rPr>
                <w:rFonts w:ascii="Arial" w:hAnsi="Arial" w:cs="Arial"/>
                <w:b/>
                <w:bCs/>
                <w:sz w:val="20"/>
                <w:szCs w:val="20"/>
              </w:rPr>
              <w:t xml:space="preserve">Inleiding: </w:t>
            </w:r>
          </w:p>
          <w:p w:rsidR="001B3C97" w:rsidRDefault="001B3C97" w:rsidP="009A362B">
            <w:pPr>
              <w:rPr>
                <w:rFonts w:ascii="Arial" w:hAnsi="Arial" w:cs="Arial"/>
                <w:sz w:val="20"/>
                <w:szCs w:val="20"/>
              </w:rPr>
            </w:pPr>
            <w:r w:rsidRPr="007B1624">
              <w:rPr>
                <w:rFonts w:ascii="Arial" w:hAnsi="Arial" w:cs="Arial"/>
                <w:sz w:val="20"/>
                <w:szCs w:val="20"/>
              </w:rPr>
              <w:t>GVB vind het van belang te weten op welke wijze inschrijver haar in te zetten mensen verwerft. Door Inschrijver dient inzichtelijk te worden gemaakt welke kwalificaties worden gesteld aan de in te zetten mensen. Hierbij dient minimaal ingegaan te worden op CV’s, opleidingen, vakdiploma’s en dergelijke, waaruit moet blijken dat de in te zetten mensen de opdracht kunnen uitvoeren. Inschrijver kan daarboven op meerwaarde creëren indien de in te zetten mensen ervaring hebben in de railbranche en/of met milieuvriendelijk vervoer naar GVB locaties komen.</w:t>
            </w:r>
          </w:p>
        </w:tc>
      </w:tr>
      <w:tr w:rsidR="001B3C97" w:rsidTr="00996655">
        <w:tc>
          <w:tcPr>
            <w:tcW w:w="8505" w:type="dxa"/>
          </w:tcPr>
          <w:p w:rsidR="001B3C97" w:rsidRDefault="001B3C97" w:rsidP="009A362B">
            <w:pPr>
              <w:rPr>
                <w:rFonts w:ascii="Arial" w:hAnsi="Arial" w:cs="Arial"/>
                <w:b/>
                <w:bCs/>
                <w:sz w:val="20"/>
                <w:szCs w:val="20"/>
              </w:rPr>
            </w:pPr>
            <w:r w:rsidRPr="001B3C97">
              <w:rPr>
                <w:rFonts w:ascii="Arial" w:hAnsi="Arial" w:cs="Arial"/>
                <w:b/>
                <w:bCs/>
                <w:sz w:val="20"/>
                <w:szCs w:val="20"/>
              </w:rPr>
              <w:t>Aanpak Inschrijver:</w:t>
            </w:r>
          </w:p>
          <w:p w:rsidR="00CF5DD3" w:rsidRDefault="00CF5DD3" w:rsidP="009A362B">
            <w:pPr>
              <w:rPr>
                <w:rFonts w:ascii="Arial" w:hAnsi="Arial" w:cs="Arial"/>
                <w:b/>
                <w:bCs/>
                <w:sz w:val="20"/>
                <w:szCs w:val="20"/>
              </w:rPr>
            </w:pPr>
          </w:p>
          <w:p w:rsidR="00CF5DD3" w:rsidRDefault="00CF5DD3" w:rsidP="009A362B">
            <w:pPr>
              <w:rPr>
                <w:rFonts w:ascii="Arial" w:hAnsi="Arial" w:cs="Arial"/>
                <w:b/>
                <w:bCs/>
                <w:sz w:val="20"/>
                <w:szCs w:val="20"/>
              </w:rPr>
            </w:pPr>
          </w:p>
          <w:p w:rsidR="00CF5DD3" w:rsidRDefault="00CF5DD3" w:rsidP="009A362B">
            <w:pPr>
              <w:rPr>
                <w:rFonts w:ascii="Arial" w:hAnsi="Arial" w:cs="Arial"/>
                <w:sz w:val="20"/>
                <w:szCs w:val="20"/>
              </w:rPr>
            </w:pPr>
          </w:p>
        </w:tc>
      </w:tr>
    </w:tbl>
    <w:p w:rsidR="00CF5DD3" w:rsidRDefault="00CF5DD3" w:rsidP="009A362B">
      <w:pPr>
        <w:spacing w:after="0"/>
        <w:ind w:left="851" w:hanging="851"/>
        <w:rPr>
          <w:rFonts w:ascii="Arial" w:hAnsi="Arial" w:cs="Arial"/>
          <w:b/>
          <w:bCs/>
          <w:sz w:val="20"/>
          <w:szCs w:val="20"/>
        </w:rPr>
      </w:pPr>
    </w:p>
    <w:p w:rsidR="009A362B" w:rsidRDefault="009A362B" w:rsidP="009A362B">
      <w:pPr>
        <w:spacing w:after="0"/>
        <w:ind w:left="851" w:hanging="851"/>
        <w:rPr>
          <w:rFonts w:ascii="Arial" w:hAnsi="Arial" w:cs="Arial"/>
          <w:b/>
          <w:bCs/>
          <w:sz w:val="20"/>
          <w:szCs w:val="20"/>
        </w:rPr>
      </w:pPr>
    </w:p>
    <w:p w:rsidR="00CF5DD3" w:rsidRDefault="00CF5DD3" w:rsidP="009A362B">
      <w:pPr>
        <w:spacing w:after="0"/>
        <w:ind w:left="851" w:hanging="851"/>
        <w:rPr>
          <w:rFonts w:ascii="Arial" w:hAnsi="Arial" w:cs="Arial"/>
          <w:sz w:val="20"/>
          <w:szCs w:val="20"/>
        </w:rPr>
      </w:pPr>
      <w:r w:rsidRPr="004B7025">
        <w:rPr>
          <w:rFonts w:ascii="Arial" w:hAnsi="Arial" w:cs="Arial"/>
          <w:b/>
          <w:bCs/>
          <w:sz w:val="20"/>
          <w:szCs w:val="20"/>
        </w:rPr>
        <w:t>Hoofdstuk 2: Beschikbaarheid</w:t>
      </w:r>
      <w:r w:rsidRPr="007B1624">
        <w:rPr>
          <w:rFonts w:ascii="Arial" w:hAnsi="Arial" w:cs="Arial"/>
          <w:sz w:val="20"/>
          <w:szCs w:val="20"/>
        </w:rPr>
        <w:t xml:space="preserve"> </w:t>
      </w:r>
      <w:r w:rsidRPr="004B7025">
        <w:rPr>
          <w:rFonts w:ascii="Arial" w:hAnsi="Arial" w:cs="Arial"/>
          <w:i/>
          <w:iCs/>
          <w:sz w:val="20"/>
          <w:szCs w:val="20"/>
        </w:rPr>
        <w:t>(paragraaf 5.4.2. van de leidraad)</w:t>
      </w:r>
    </w:p>
    <w:tbl>
      <w:tblPr>
        <w:tblStyle w:val="Tabelraster"/>
        <w:tblpPr w:leftFromText="141" w:rightFromText="141" w:vertAnchor="text" w:horzAnchor="margin" w:tblpX="279" w:tblpY="314"/>
        <w:tblW w:w="8500" w:type="dxa"/>
        <w:tblLook w:val="04A0" w:firstRow="1" w:lastRow="0" w:firstColumn="1" w:lastColumn="0" w:noHBand="0" w:noVBand="1"/>
      </w:tblPr>
      <w:tblGrid>
        <w:gridCol w:w="8500"/>
      </w:tblGrid>
      <w:tr w:rsidR="00996655" w:rsidTr="00996655">
        <w:tc>
          <w:tcPr>
            <w:tcW w:w="8500" w:type="dxa"/>
          </w:tcPr>
          <w:p w:rsidR="00996655" w:rsidRDefault="00996655" w:rsidP="009A362B">
            <w:pPr>
              <w:spacing w:after="0"/>
              <w:rPr>
                <w:rFonts w:ascii="Arial" w:hAnsi="Arial" w:cs="Arial"/>
                <w:sz w:val="20"/>
                <w:szCs w:val="20"/>
              </w:rPr>
            </w:pPr>
            <w:r w:rsidRPr="004B7025">
              <w:rPr>
                <w:rFonts w:ascii="Arial" w:hAnsi="Arial" w:cs="Arial"/>
                <w:b/>
                <w:bCs/>
                <w:sz w:val="20"/>
                <w:szCs w:val="20"/>
              </w:rPr>
              <w:t>Inleiding</w:t>
            </w:r>
            <w:r>
              <w:rPr>
                <w:rFonts w:ascii="Arial" w:hAnsi="Arial" w:cs="Arial"/>
                <w:sz w:val="20"/>
                <w:szCs w:val="20"/>
              </w:rPr>
              <w:t>:</w:t>
            </w:r>
          </w:p>
          <w:p w:rsidR="00996655" w:rsidRPr="007B1624" w:rsidRDefault="00996655" w:rsidP="009A362B">
            <w:pPr>
              <w:rPr>
                <w:rFonts w:ascii="Arial" w:hAnsi="Arial" w:cs="Arial"/>
                <w:sz w:val="20"/>
                <w:szCs w:val="20"/>
              </w:rPr>
            </w:pPr>
            <w:r w:rsidRPr="007B1624">
              <w:rPr>
                <w:rFonts w:ascii="Arial" w:hAnsi="Arial" w:cs="Arial"/>
                <w:sz w:val="20"/>
                <w:szCs w:val="20"/>
              </w:rPr>
              <w:t xml:space="preserve">GVB vindt het van belang te weten op welke wijze inschrijver er voor zorgdraagt dat GVB beschikt over voldoende mensen voor de uitvoering van de werkzaamheden. GVB verlangt een beschikbaarheid van minimaal 95%. Inschrijver dient te onderbouwen hoe het gegarandeerde beschikbaarheidspercentage wordt gerealiseerd. Hierbij dient ingegaan te worden op vervanging bij ziekte, vakanties, calamiteiten en dergelijke. De onderbouwing dient realistisch en haalbaar te zijn. Inschrijver kan meerwaarde creëren door daarnaast een hoger beschikbaarheidspercentage te garanderen. </w:t>
            </w:r>
          </w:p>
          <w:p w:rsidR="00996655" w:rsidRDefault="00996655" w:rsidP="009A362B">
            <w:pPr>
              <w:rPr>
                <w:rFonts w:ascii="Arial" w:hAnsi="Arial" w:cs="Arial"/>
                <w:sz w:val="20"/>
                <w:szCs w:val="20"/>
              </w:rPr>
            </w:pPr>
            <w:r w:rsidRPr="007B1624">
              <w:rPr>
                <w:rFonts w:ascii="Arial" w:hAnsi="Arial" w:cs="Arial"/>
                <w:sz w:val="20"/>
                <w:szCs w:val="20"/>
              </w:rPr>
              <w:t>N.B.: De berekening van het beschikbaarheidspercentage is opgenomen in het Programma van Eisen</w:t>
            </w:r>
            <w:r>
              <w:rPr>
                <w:rFonts w:ascii="Arial" w:hAnsi="Arial" w:cs="Arial"/>
                <w:sz w:val="20"/>
                <w:szCs w:val="20"/>
              </w:rPr>
              <w:t xml:space="preserve">. </w:t>
            </w:r>
          </w:p>
        </w:tc>
      </w:tr>
      <w:tr w:rsidR="00996655" w:rsidTr="00996655">
        <w:tc>
          <w:tcPr>
            <w:tcW w:w="8500" w:type="dxa"/>
          </w:tcPr>
          <w:p w:rsidR="00996655" w:rsidRDefault="00996655" w:rsidP="009A362B">
            <w:pPr>
              <w:rPr>
                <w:rFonts w:ascii="Arial" w:hAnsi="Arial" w:cs="Arial"/>
                <w:b/>
                <w:bCs/>
                <w:sz w:val="20"/>
                <w:szCs w:val="20"/>
              </w:rPr>
            </w:pPr>
            <w:r w:rsidRPr="004B7025">
              <w:rPr>
                <w:rFonts w:ascii="Arial" w:hAnsi="Arial" w:cs="Arial"/>
                <w:b/>
                <w:bCs/>
                <w:sz w:val="20"/>
                <w:szCs w:val="20"/>
              </w:rPr>
              <w:t>Aanpak Inschrijver:</w:t>
            </w:r>
          </w:p>
          <w:p w:rsidR="009A362B" w:rsidRDefault="009A362B" w:rsidP="009A362B">
            <w:pPr>
              <w:rPr>
                <w:rFonts w:ascii="Arial" w:hAnsi="Arial" w:cs="Arial"/>
                <w:b/>
                <w:bCs/>
                <w:sz w:val="20"/>
                <w:szCs w:val="20"/>
              </w:rPr>
            </w:pPr>
          </w:p>
          <w:p w:rsidR="009A362B" w:rsidRDefault="009A362B" w:rsidP="009A362B">
            <w:pPr>
              <w:rPr>
                <w:rFonts w:ascii="Arial" w:hAnsi="Arial" w:cs="Arial"/>
                <w:b/>
                <w:bCs/>
                <w:sz w:val="20"/>
                <w:szCs w:val="20"/>
              </w:rPr>
            </w:pPr>
          </w:p>
          <w:p w:rsidR="00CF5DD3" w:rsidRDefault="00CF5DD3" w:rsidP="009A362B">
            <w:pPr>
              <w:rPr>
                <w:rFonts w:ascii="Arial" w:hAnsi="Arial" w:cs="Arial"/>
                <w:sz w:val="20"/>
                <w:szCs w:val="20"/>
              </w:rPr>
            </w:pPr>
          </w:p>
        </w:tc>
      </w:tr>
    </w:tbl>
    <w:p w:rsidR="004B7025" w:rsidRDefault="004B7025" w:rsidP="009A362B">
      <w:pPr>
        <w:ind w:left="851" w:hanging="851"/>
        <w:rPr>
          <w:rFonts w:ascii="Arial" w:hAnsi="Arial" w:cs="Arial"/>
          <w:sz w:val="20"/>
          <w:szCs w:val="20"/>
        </w:rPr>
      </w:pPr>
    </w:p>
    <w:p w:rsidR="009A362B" w:rsidRDefault="009A362B" w:rsidP="009A362B">
      <w:pPr>
        <w:ind w:left="851" w:hanging="851"/>
        <w:rPr>
          <w:rFonts w:ascii="Arial" w:hAnsi="Arial" w:cs="Arial"/>
          <w:b/>
          <w:bCs/>
          <w:sz w:val="20"/>
          <w:szCs w:val="20"/>
        </w:rPr>
      </w:pPr>
    </w:p>
    <w:p w:rsidR="00DD5790" w:rsidRDefault="00DD5790" w:rsidP="009A362B">
      <w:pPr>
        <w:ind w:left="851" w:hanging="851"/>
        <w:rPr>
          <w:rFonts w:ascii="Arial" w:hAnsi="Arial" w:cs="Arial"/>
          <w:i/>
          <w:iCs/>
          <w:sz w:val="20"/>
          <w:szCs w:val="20"/>
        </w:rPr>
      </w:pPr>
      <w:r w:rsidRPr="004B7025">
        <w:rPr>
          <w:rFonts w:ascii="Arial" w:hAnsi="Arial" w:cs="Arial"/>
          <w:b/>
          <w:bCs/>
          <w:sz w:val="20"/>
          <w:szCs w:val="20"/>
        </w:rPr>
        <w:t xml:space="preserve">Hoofdstuk </w:t>
      </w:r>
      <w:r>
        <w:rPr>
          <w:rFonts w:ascii="Arial" w:hAnsi="Arial" w:cs="Arial"/>
          <w:b/>
          <w:bCs/>
          <w:sz w:val="20"/>
          <w:szCs w:val="20"/>
        </w:rPr>
        <w:t>3</w:t>
      </w:r>
      <w:r w:rsidRPr="004B7025">
        <w:rPr>
          <w:rFonts w:ascii="Arial" w:hAnsi="Arial" w:cs="Arial"/>
          <w:b/>
          <w:bCs/>
          <w:sz w:val="20"/>
          <w:szCs w:val="20"/>
        </w:rPr>
        <w:t xml:space="preserve">: </w:t>
      </w:r>
      <w:r>
        <w:rPr>
          <w:rFonts w:ascii="Arial" w:hAnsi="Arial" w:cs="Arial"/>
          <w:b/>
          <w:bCs/>
          <w:sz w:val="20"/>
          <w:szCs w:val="20"/>
        </w:rPr>
        <w:t>Flexibiliteit</w:t>
      </w:r>
      <w:r w:rsidRPr="007B1624">
        <w:rPr>
          <w:rFonts w:ascii="Arial" w:hAnsi="Arial" w:cs="Arial"/>
          <w:sz w:val="20"/>
          <w:szCs w:val="20"/>
        </w:rPr>
        <w:t xml:space="preserve"> </w:t>
      </w:r>
      <w:r w:rsidRPr="004B7025">
        <w:rPr>
          <w:rFonts w:ascii="Arial" w:hAnsi="Arial" w:cs="Arial"/>
          <w:i/>
          <w:iCs/>
          <w:sz w:val="20"/>
          <w:szCs w:val="20"/>
        </w:rPr>
        <w:t>(paragraaf 5.4.</w:t>
      </w:r>
      <w:r>
        <w:rPr>
          <w:rFonts w:ascii="Arial" w:hAnsi="Arial" w:cs="Arial"/>
          <w:i/>
          <w:iCs/>
          <w:sz w:val="20"/>
          <w:szCs w:val="20"/>
        </w:rPr>
        <w:t>3</w:t>
      </w:r>
      <w:r w:rsidRPr="004B7025">
        <w:rPr>
          <w:rFonts w:ascii="Arial" w:hAnsi="Arial" w:cs="Arial"/>
          <w:i/>
          <w:iCs/>
          <w:sz w:val="20"/>
          <w:szCs w:val="20"/>
        </w:rPr>
        <w:t>. van de leidraad)</w:t>
      </w:r>
    </w:p>
    <w:tbl>
      <w:tblPr>
        <w:tblStyle w:val="Tabelraster"/>
        <w:tblW w:w="0" w:type="auto"/>
        <w:tblInd w:w="279" w:type="dxa"/>
        <w:tblLook w:val="04A0" w:firstRow="1" w:lastRow="0" w:firstColumn="1" w:lastColumn="0" w:noHBand="0" w:noVBand="1"/>
      </w:tblPr>
      <w:tblGrid>
        <w:gridCol w:w="8505"/>
      </w:tblGrid>
      <w:tr w:rsidR="00DD5790" w:rsidTr="00DD5790">
        <w:tc>
          <w:tcPr>
            <w:tcW w:w="8505" w:type="dxa"/>
          </w:tcPr>
          <w:p w:rsidR="009E61B1" w:rsidRDefault="00DD5790" w:rsidP="009A362B">
            <w:pPr>
              <w:spacing w:after="0"/>
              <w:rPr>
                <w:rFonts w:ascii="Arial" w:hAnsi="Arial" w:cs="Arial"/>
                <w:b/>
                <w:bCs/>
                <w:sz w:val="20"/>
                <w:szCs w:val="20"/>
              </w:rPr>
            </w:pPr>
            <w:r w:rsidRPr="00DD5790">
              <w:rPr>
                <w:rFonts w:ascii="Arial" w:hAnsi="Arial" w:cs="Arial"/>
                <w:b/>
                <w:bCs/>
                <w:sz w:val="20"/>
                <w:szCs w:val="20"/>
              </w:rPr>
              <w:t>Inleiding:</w:t>
            </w:r>
          </w:p>
          <w:p w:rsidR="00DD5790" w:rsidRDefault="009E61B1" w:rsidP="009A362B">
            <w:pPr>
              <w:rPr>
                <w:rFonts w:ascii="Arial" w:hAnsi="Arial" w:cs="Arial"/>
                <w:sz w:val="20"/>
                <w:szCs w:val="20"/>
              </w:rPr>
            </w:pPr>
            <w:r w:rsidRPr="007B1624">
              <w:rPr>
                <w:rFonts w:ascii="Arial" w:hAnsi="Arial" w:cs="Arial"/>
                <w:sz w:val="20"/>
                <w:szCs w:val="20"/>
              </w:rPr>
              <w:t>GVB vindt het van belang te weten hoe flexibel inschrijver is met betrekking tot het af- en opschalen van het aantal in te zetten mensen. Hoe is dit georganiseerd, wat zijn de grenzen, welke doorlooptijden zijn van toepassing en tot welke omvang (aantal personen) zijn er mogelijkheden. Uitgangspunt voor het minimaal aantal in te zetten personen is opgenomen in paragraaf 1.4 van het PvE. Indien GVB besluit ook de interieurherstelwerkzaamheden voor de trams uit te besteden, zal GVB dat minimaal 3 maanden voorafgaand kenbaar maken. Voor de beoordeling van dit subgunningscriterium gaat GVB uit van een opschaling van het aantal in te zetten personen van 50%. Inschrijver dient in een realistische en haalbare onderbouwing aan te geven hoe zij in maximaal 3 maanden zal opschalen. Hierin dient minimaal ingegaan te worden op hoe inschrijver opschaling organiseert, binnen welke termijn opschaling is gerealiseerd en tot hoeveel mensen er kan worden opgeschaald. Daarbovenop kan meerwaarde worden gecreëerd indien inschrijver onderbouwd aangeeft meer en/of sneller te kunnen opschalen dan gevraagd.</w:t>
            </w:r>
          </w:p>
        </w:tc>
      </w:tr>
      <w:tr w:rsidR="00DD5790" w:rsidTr="00DD5790">
        <w:tc>
          <w:tcPr>
            <w:tcW w:w="8505" w:type="dxa"/>
          </w:tcPr>
          <w:p w:rsidR="00DD5790" w:rsidRDefault="00DD5790" w:rsidP="009A362B">
            <w:pPr>
              <w:rPr>
                <w:rFonts w:ascii="Arial" w:hAnsi="Arial" w:cs="Arial"/>
                <w:sz w:val="20"/>
                <w:szCs w:val="20"/>
              </w:rPr>
            </w:pPr>
            <w:r w:rsidRPr="00DD5790">
              <w:rPr>
                <w:rFonts w:ascii="Arial" w:hAnsi="Arial" w:cs="Arial"/>
                <w:b/>
                <w:bCs/>
                <w:sz w:val="20"/>
                <w:szCs w:val="20"/>
              </w:rPr>
              <w:t>Aanpak Inschrijver</w:t>
            </w:r>
            <w:r>
              <w:rPr>
                <w:rFonts w:ascii="Arial" w:hAnsi="Arial" w:cs="Arial"/>
                <w:sz w:val="20"/>
                <w:szCs w:val="20"/>
              </w:rPr>
              <w:t xml:space="preserve">: </w:t>
            </w:r>
          </w:p>
          <w:p w:rsidR="00CF5DD3" w:rsidRDefault="00CF5DD3" w:rsidP="009A362B">
            <w:pPr>
              <w:rPr>
                <w:rFonts w:ascii="Arial" w:hAnsi="Arial" w:cs="Arial"/>
                <w:sz w:val="20"/>
                <w:szCs w:val="20"/>
              </w:rPr>
            </w:pPr>
          </w:p>
          <w:p w:rsidR="00DD5790" w:rsidRDefault="00DD5790" w:rsidP="009A362B">
            <w:pPr>
              <w:rPr>
                <w:rFonts w:ascii="Arial" w:hAnsi="Arial" w:cs="Arial"/>
                <w:sz w:val="20"/>
                <w:szCs w:val="20"/>
              </w:rPr>
            </w:pPr>
          </w:p>
        </w:tc>
      </w:tr>
    </w:tbl>
    <w:p w:rsidR="004B7025" w:rsidRDefault="004B7025" w:rsidP="009A362B">
      <w:pPr>
        <w:ind w:left="851" w:hanging="851"/>
        <w:rPr>
          <w:rFonts w:ascii="Arial" w:hAnsi="Arial" w:cs="Arial"/>
          <w:sz w:val="20"/>
          <w:szCs w:val="20"/>
        </w:rPr>
      </w:pPr>
    </w:p>
    <w:p w:rsidR="009A362B" w:rsidRDefault="009A362B" w:rsidP="009A362B">
      <w:pPr>
        <w:ind w:left="851" w:hanging="851"/>
        <w:rPr>
          <w:rFonts w:ascii="Arial" w:hAnsi="Arial" w:cs="Arial"/>
          <w:sz w:val="20"/>
          <w:szCs w:val="20"/>
        </w:rPr>
      </w:pPr>
    </w:p>
    <w:p w:rsidR="007B1624" w:rsidRDefault="003B0E30" w:rsidP="009A362B">
      <w:pPr>
        <w:rPr>
          <w:rFonts w:ascii="Arial" w:hAnsi="Arial" w:cs="Arial"/>
          <w:i/>
          <w:iCs/>
          <w:sz w:val="20"/>
          <w:szCs w:val="20"/>
        </w:rPr>
      </w:pPr>
      <w:r w:rsidRPr="004B7025">
        <w:rPr>
          <w:rFonts w:ascii="Arial" w:hAnsi="Arial" w:cs="Arial"/>
          <w:b/>
          <w:bCs/>
          <w:sz w:val="20"/>
          <w:szCs w:val="20"/>
        </w:rPr>
        <w:t xml:space="preserve">Hoofdstuk </w:t>
      </w:r>
      <w:r>
        <w:rPr>
          <w:rFonts w:ascii="Arial" w:hAnsi="Arial" w:cs="Arial"/>
          <w:b/>
          <w:bCs/>
          <w:sz w:val="20"/>
          <w:szCs w:val="20"/>
        </w:rPr>
        <w:t>4</w:t>
      </w:r>
      <w:r w:rsidRPr="004B7025">
        <w:rPr>
          <w:rFonts w:ascii="Arial" w:hAnsi="Arial" w:cs="Arial"/>
          <w:b/>
          <w:bCs/>
          <w:sz w:val="20"/>
          <w:szCs w:val="20"/>
        </w:rPr>
        <w:t xml:space="preserve">: </w:t>
      </w:r>
      <w:r w:rsidR="00B17CA6">
        <w:rPr>
          <w:rFonts w:ascii="Arial" w:hAnsi="Arial" w:cs="Arial"/>
          <w:b/>
          <w:bCs/>
          <w:sz w:val="20"/>
          <w:szCs w:val="20"/>
        </w:rPr>
        <w:t>Borging van kennis</w:t>
      </w:r>
      <w:r w:rsidRPr="007B1624">
        <w:rPr>
          <w:rFonts w:ascii="Arial" w:hAnsi="Arial" w:cs="Arial"/>
          <w:sz w:val="20"/>
          <w:szCs w:val="20"/>
        </w:rPr>
        <w:t xml:space="preserve"> </w:t>
      </w:r>
      <w:r w:rsidRPr="004B7025">
        <w:rPr>
          <w:rFonts w:ascii="Arial" w:hAnsi="Arial" w:cs="Arial"/>
          <w:i/>
          <w:iCs/>
          <w:sz w:val="20"/>
          <w:szCs w:val="20"/>
        </w:rPr>
        <w:t>(paragraaf 5.4.</w:t>
      </w:r>
      <w:r>
        <w:rPr>
          <w:rFonts w:ascii="Arial" w:hAnsi="Arial" w:cs="Arial"/>
          <w:i/>
          <w:iCs/>
          <w:sz w:val="20"/>
          <w:szCs w:val="20"/>
        </w:rPr>
        <w:t>4</w:t>
      </w:r>
      <w:r w:rsidRPr="004B7025">
        <w:rPr>
          <w:rFonts w:ascii="Arial" w:hAnsi="Arial" w:cs="Arial"/>
          <w:i/>
          <w:iCs/>
          <w:sz w:val="20"/>
          <w:szCs w:val="20"/>
        </w:rPr>
        <w:t>. van de leidraad</w:t>
      </w:r>
      <w:r>
        <w:rPr>
          <w:rFonts w:ascii="Arial" w:hAnsi="Arial" w:cs="Arial"/>
          <w:i/>
          <w:iCs/>
          <w:sz w:val="20"/>
          <w:szCs w:val="20"/>
        </w:rPr>
        <w:t>)</w:t>
      </w:r>
    </w:p>
    <w:tbl>
      <w:tblPr>
        <w:tblStyle w:val="Tabelraster"/>
        <w:tblW w:w="8505" w:type="dxa"/>
        <w:tblInd w:w="279" w:type="dxa"/>
        <w:tblLook w:val="04A0" w:firstRow="1" w:lastRow="0" w:firstColumn="1" w:lastColumn="0" w:noHBand="0" w:noVBand="1"/>
      </w:tblPr>
      <w:tblGrid>
        <w:gridCol w:w="8505"/>
      </w:tblGrid>
      <w:tr w:rsidR="00B17CA6" w:rsidTr="00B17CA6">
        <w:tc>
          <w:tcPr>
            <w:tcW w:w="8505" w:type="dxa"/>
          </w:tcPr>
          <w:p w:rsidR="00B17CA6" w:rsidRDefault="00B17CA6" w:rsidP="009A362B">
            <w:pPr>
              <w:spacing w:after="0"/>
              <w:rPr>
                <w:rFonts w:ascii="Arial" w:hAnsi="Arial" w:cs="Arial"/>
                <w:sz w:val="20"/>
                <w:szCs w:val="20"/>
              </w:rPr>
            </w:pPr>
            <w:r w:rsidRPr="00B17CA6">
              <w:rPr>
                <w:rFonts w:ascii="Arial" w:hAnsi="Arial" w:cs="Arial"/>
                <w:b/>
                <w:bCs/>
                <w:sz w:val="20"/>
                <w:szCs w:val="20"/>
              </w:rPr>
              <w:t>Inleiding</w:t>
            </w:r>
            <w:r>
              <w:rPr>
                <w:rFonts w:ascii="Arial" w:hAnsi="Arial" w:cs="Arial"/>
                <w:sz w:val="20"/>
                <w:szCs w:val="20"/>
              </w:rPr>
              <w:t>:</w:t>
            </w:r>
          </w:p>
          <w:p w:rsidR="00B17CA6" w:rsidRDefault="00B17CA6" w:rsidP="009A362B">
            <w:pPr>
              <w:spacing w:after="120"/>
              <w:jc w:val="both"/>
              <w:rPr>
                <w:rFonts w:ascii="Arial" w:hAnsi="Arial" w:cs="Arial"/>
                <w:sz w:val="20"/>
                <w:szCs w:val="20"/>
              </w:rPr>
            </w:pPr>
            <w:r w:rsidRPr="007B1624">
              <w:rPr>
                <w:rFonts w:ascii="Arial" w:hAnsi="Arial" w:cs="Arial"/>
                <w:sz w:val="20"/>
                <w:szCs w:val="20"/>
              </w:rPr>
              <w:t>GVB vindt het van belang inzicht te hebben in de wijze van borging- en overdracht van (opgedane) kennis. Op welke wijze vindt er vanuit de praktijk een signalering plaats over bijvoorbeeld meer- of minder (dan voorzien) voorkomende gebreken, hoe is in deze de mate van zelfstandigheid, en dergelijke. Inschrijver dient aan te geven (SMART) hoe frequent terugkerende “lastige” handelingen of inspectie items (de ervaring) wordt vastgelegd en overgedragen aan collega’s. Welke rapportage vorm wordt gehanteerd en gedeeld met GVB. Toegevoegde waarde kan worden erkend indien daarenboven een realistische en haalbare methode voor kennisborging wordt aangeboden</w:t>
            </w:r>
            <w:r>
              <w:rPr>
                <w:rFonts w:ascii="Arial" w:hAnsi="Arial" w:cs="Arial"/>
                <w:sz w:val="20"/>
                <w:szCs w:val="20"/>
              </w:rPr>
              <w:t xml:space="preserve">. </w:t>
            </w:r>
          </w:p>
        </w:tc>
      </w:tr>
      <w:tr w:rsidR="00B17CA6" w:rsidTr="00B17CA6">
        <w:tc>
          <w:tcPr>
            <w:tcW w:w="8505" w:type="dxa"/>
          </w:tcPr>
          <w:p w:rsidR="00B17CA6" w:rsidRDefault="00B17CA6" w:rsidP="009A362B">
            <w:pPr>
              <w:rPr>
                <w:rFonts w:ascii="Arial" w:hAnsi="Arial" w:cs="Arial"/>
                <w:sz w:val="20"/>
                <w:szCs w:val="20"/>
              </w:rPr>
            </w:pPr>
            <w:r w:rsidRPr="00B17CA6">
              <w:rPr>
                <w:rFonts w:ascii="Arial" w:hAnsi="Arial" w:cs="Arial"/>
                <w:b/>
                <w:bCs/>
                <w:sz w:val="20"/>
                <w:szCs w:val="20"/>
              </w:rPr>
              <w:t>Aanpak Inschrijver</w:t>
            </w:r>
            <w:r>
              <w:rPr>
                <w:rFonts w:ascii="Arial" w:hAnsi="Arial" w:cs="Arial"/>
                <w:sz w:val="20"/>
                <w:szCs w:val="20"/>
              </w:rPr>
              <w:t>:</w:t>
            </w:r>
          </w:p>
          <w:p w:rsidR="00CF5DD3" w:rsidRDefault="00CF5DD3" w:rsidP="009A362B">
            <w:pPr>
              <w:rPr>
                <w:rFonts w:ascii="Arial" w:hAnsi="Arial" w:cs="Arial"/>
                <w:sz w:val="20"/>
                <w:szCs w:val="20"/>
              </w:rPr>
            </w:pPr>
          </w:p>
          <w:p w:rsidR="009A362B" w:rsidRDefault="009A362B" w:rsidP="009A362B">
            <w:pPr>
              <w:rPr>
                <w:rFonts w:ascii="Arial" w:hAnsi="Arial" w:cs="Arial"/>
                <w:sz w:val="20"/>
                <w:szCs w:val="20"/>
              </w:rPr>
            </w:pPr>
          </w:p>
          <w:p w:rsidR="00B17CA6" w:rsidRDefault="00B17CA6" w:rsidP="009A362B">
            <w:pPr>
              <w:rPr>
                <w:rFonts w:ascii="Arial" w:hAnsi="Arial" w:cs="Arial"/>
                <w:sz w:val="20"/>
                <w:szCs w:val="20"/>
              </w:rPr>
            </w:pPr>
          </w:p>
        </w:tc>
      </w:tr>
    </w:tbl>
    <w:p w:rsidR="003B0E30" w:rsidRDefault="003B0E30" w:rsidP="009A362B">
      <w:pPr>
        <w:rPr>
          <w:rFonts w:ascii="Arial" w:hAnsi="Arial" w:cs="Arial"/>
          <w:sz w:val="20"/>
          <w:szCs w:val="20"/>
        </w:rPr>
      </w:pPr>
    </w:p>
    <w:p w:rsidR="009A362B" w:rsidRPr="00B17CA6" w:rsidRDefault="009A362B" w:rsidP="009A362B">
      <w:pPr>
        <w:rPr>
          <w:rFonts w:ascii="Arial" w:hAnsi="Arial" w:cs="Arial"/>
          <w:sz w:val="20"/>
          <w:szCs w:val="20"/>
        </w:rPr>
      </w:pPr>
    </w:p>
    <w:bookmarkEnd w:id="1"/>
    <w:bookmarkEnd w:id="2"/>
    <w:p w:rsidR="00D4228C" w:rsidRPr="00FA727D" w:rsidRDefault="0058583A" w:rsidP="009A362B">
      <w:pPr>
        <w:spacing w:after="120"/>
        <w:jc w:val="both"/>
        <w:rPr>
          <w:rFonts w:ascii="Arial" w:hAnsi="Arial" w:cs="Arial"/>
          <w:b/>
          <w:sz w:val="20"/>
          <w:szCs w:val="20"/>
        </w:rPr>
      </w:pPr>
      <w:r w:rsidRPr="00FA727D">
        <w:rPr>
          <w:rFonts w:ascii="Arial" w:hAnsi="Arial" w:cs="Arial"/>
          <w:b/>
          <w:sz w:val="20"/>
          <w:szCs w:val="20"/>
        </w:rPr>
        <w:t xml:space="preserve">Aldus voor akkoord getekend en </w:t>
      </w:r>
      <w:r w:rsidR="00D4228C" w:rsidRPr="00FA727D">
        <w:rPr>
          <w:rFonts w:ascii="Arial" w:hAnsi="Arial" w:cs="Arial"/>
          <w:b/>
          <w:sz w:val="20"/>
          <w:szCs w:val="20"/>
        </w:rPr>
        <w:t xml:space="preserve">naar waarheid </w:t>
      </w:r>
      <w:r w:rsidRPr="00FA727D">
        <w:rPr>
          <w:rFonts w:ascii="Arial" w:hAnsi="Arial" w:cs="Arial"/>
          <w:b/>
          <w:sz w:val="20"/>
          <w:szCs w:val="20"/>
        </w:rPr>
        <w:t>verstrekt</w:t>
      </w:r>
      <w:r w:rsidR="00955438" w:rsidRPr="00FA727D">
        <w:rPr>
          <w:rFonts w:ascii="Arial" w:hAnsi="Arial" w:cs="Arial"/>
          <w:b/>
          <w:sz w:val="20"/>
          <w:szCs w:val="20"/>
        </w:rPr>
        <w:t xml:space="preserve"> door gegadigde:</w:t>
      </w:r>
    </w:p>
    <w:tbl>
      <w:tblPr>
        <w:tblW w:w="8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5528"/>
      </w:tblGrid>
      <w:tr w:rsidR="00D4228C" w:rsidRPr="00FA727D" w:rsidTr="00A9796D">
        <w:trPr>
          <w:trHeight w:val="104"/>
        </w:trPr>
        <w:tc>
          <w:tcPr>
            <w:tcW w:w="2977" w:type="dxa"/>
          </w:tcPr>
          <w:p w:rsidR="00D4228C" w:rsidRPr="00FA727D" w:rsidRDefault="0058583A" w:rsidP="009A362B">
            <w:pPr>
              <w:spacing w:after="120"/>
              <w:rPr>
                <w:rFonts w:ascii="Arial" w:hAnsi="Arial" w:cs="Arial"/>
                <w:b/>
                <w:sz w:val="20"/>
                <w:szCs w:val="20"/>
              </w:rPr>
            </w:pPr>
            <w:bookmarkStart w:id="3" w:name="_Hlk536745095"/>
            <w:r w:rsidRPr="00FA727D">
              <w:rPr>
                <w:rFonts w:ascii="Arial" w:hAnsi="Arial" w:cs="Arial"/>
                <w:b/>
                <w:sz w:val="20"/>
                <w:szCs w:val="20"/>
              </w:rPr>
              <w:t>Datum:</w:t>
            </w:r>
          </w:p>
        </w:tc>
        <w:tc>
          <w:tcPr>
            <w:tcW w:w="5528" w:type="dxa"/>
            <w:vAlign w:val="center"/>
          </w:tcPr>
          <w:p w:rsidR="00D4228C" w:rsidRPr="00FA727D" w:rsidRDefault="00D4228C" w:rsidP="009A362B">
            <w:pPr>
              <w:spacing w:after="120"/>
              <w:jc w:val="both"/>
              <w:rPr>
                <w:rFonts w:ascii="Arial" w:hAnsi="Arial" w:cs="Arial"/>
                <w:b/>
                <w:sz w:val="20"/>
                <w:szCs w:val="20"/>
              </w:rPr>
            </w:pPr>
          </w:p>
        </w:tc>
      </w:tr>
      <w:tr w:rsidR="0058583A" w:rsidRPr="00FA727D" w:rsidTr="00A9796D">
        <w:trPr>
          <w:trHeight w:val="104"/>
        </w:trPr>
        <w:tc>
          <w:tcPr>
            <w:tcW w:w="2977" w:type="dxa"/>
          </w:tcPr>
          <w:p w:rsidR="0058583A" w:rsidRPr="00FA727D" w:rsidRDefault="0058583A" w:rsidP="009A362B">
            <w:pPr>
              <w:spacing w:after="120"/>
              <w:rPr>
                <w:rFonts w:ascii="Arial" w:hAnsi="Arial" w:cs="Arial"/>
                <w:b/>
                <w:sz w:val="20"/>
                <w:szCs w:val="20"/>
              </w:rPr>
            </w:pPr>
            <w:r w:rsidRPr="00FA727D">
              <w:rPr>
                <w:rFonts w:ascii="Arial" w:hAnsi="Arial" w:cs="Arial"/>
                <w:b/>
                <w:sz w:val="20"/>
                <w:szCs w:val="20"/>
              </w:rPr>
              <w:t>Organisatie:</w:t>
            </w:r>
          </w:p>
        </w:tc>
        <w:tc>
          <w:tcPr>
            <w:tcW w:w="5528" w:type="dxa"/>
            <w:vAlign w:val="center"/>
          </w:tcPr>
          <w:p w:rsidR="0058583A" w:rsidRPr="00FA727D" w:rsidRDefault="0058583A" w:rsidP="009A362B">
            <w:pPr>
              <w:spacing w:after="120"/>
              <w:jc w:val="both"/>
              <w:rPr>
                <w:rFonts w:ascii="Arial" w:hAnsi="Arial" w:cs="Arial"/>
                <w:b/>
                <w:sz w:val="20"/>
                <w:szCs w:val="20"/>
              </w:rPr>
            </w:pPr>
          </w:p>
        </w:tc>
      </w:tr>
      <w:tr w:rsidR="00D4228C" w:rsidRPr="00FA727D" w:rsidTr="00A9796D">
        <w:trPr>
          <w:trHeight w:val="452"/>
        </w:trPr>
        <w:tc>
          <w:tcPr>
            <w:tcW w:w="2977" w:type="dxa"/>
          </w:tcPr>
          <w:p w:rsidR="007E55A7" w:rsidRPr="00FA727D" w:rsidRDefault="00D4228C" w:rsidP="009A362B">
            <w:pPr>
              <w:spacing w:after="120"/>
              <w:rPr>
                <w:rFonts w:ascii="Arial" w:hAnsi="Arial" w:cs="Arial"/>
                <w:b/>
                <w:sz w:val="20"/>
                <w:szCs w:val="20"/>
              </w:rPr>
            </w:pPr>
            <w:r w:rsidRPr="00FA727D">
              <w:rPr>
                <w:rFonts w:ascii="Arial" w:hAnsi="Arial" w:cs="Arial"/>
                <w:b/>
                <w:sz w:val="20"/>
                <w:szCs w:val="20"/>
              </w:rPr>
              <w:t xml:space="preserve">Naam vertegenwoordiger </w:t>
            </w:r>
            <w:r w:rsidR="00955438" w:rsidRPr="00FA727D">
              <w:rPr>
                <w:rFonts w:ascii="Arial" w:hAnsi="Arial" w:cs="Arial"/>
                <w:b/>
                <w:sz w:val="20"/>
                <w:szCs w:val="20"/>
              </w:rPr>
              <w:t>Gegadigde</w:t>
            </w:r>
            <w:r w:rsidRPr="00FA727D">
              <w:rPr>
                <w:rFonts w:ascii="Arial" w:hAnsi="Arial" w:cs="Arial"/>
                <w:b/>
                <w:sz w:val="20"/>
                <w:szCs w:val="20"/>
              </w:rPr>
              <w:t xml:space="preserve"> c.q. Penvoerder:</w:t>
            </w:r>
          </w:p>
        </w:tc>
        <w:tc>
          <w:tcPr>
            <w:tcW w:w="5528" w:type="dxa"/>
            <w:vAlign w:val="center"/>
          </w:tcPr>
          <w:p w:rsidR="00D4228C" w:rsidRPr="00FA727D" w:rsidRDefault="00D4228C" w:rsidP="009A362B">
            <w:pPr>
              <w:spacing w:after="120"/>
              <w:jc w:val="both"/>
              <w:rPr>
                <w:rFonts w:ascii="Arial" w:hAnsi="Arial" w:cs="Arial"/>
                <w:b/>
                <w:sz w:val="20"/>
                <w:szCs w:val="20"/>
              </w:rPr>
            </w:pPr>
          </w:p>
        </w:tc>
      </w:tr>
      <w:tr w:rsidR="00D4228C" w:rsidRPr="00FA727D" w:rsidTr="00A9796D">
        <w:trPr>
          <w:trHeight w:val="60"/>
        </w:trPr>
        <w:tc>
          <w:tcPr>
            <w:tcW w:w="2977" w:type="dxa"/>
          </w:tcPr>
          <w:p w:rsidR="00D4228C" w:rsidRPr="00FA727D" w:rsidRDefault="00D4228C" w:rsidP="009A362B">
            <w:pPr>
              <w:spacing w:after="120"/>
              <w:rPr>
                <w:rFonts w:ascii="Arial" w:hAnsi="Arial" w:cs="Arial"/>
                <w:b/>
                <w:sz w:val="20"/>
                <w:szCs w:val="20"/>
              </w:rPr>
            </w:pPr>
            <w:r w:rsidRPr="00FA727D">
              <w:rPr>
                <w:rFonts w:ascii="Arial" w:hAnsi="Arial" w:cs="Arial"/>
                <w:b/>
                <w:sz w:val="20"/>
                <w:szCs w:val="20"/>
              </w:rPr>
              <w:t>Functie:</w:t>
            </w:r>
          </w:p>
        </w:tc>
        <w:tc>
          <w:tcPr>
            <w:tcW w:w="5528" w:type="dxa"/>
            <w:vAlign w:val="center"/>
          </w:tcPr>
          <w:p w:rsidR="00D4228C" w:rsidRPr="00FA727D" w:rsidRDefault="00D4228C" w:rsidP="009A362B">
            <w:pPr>
              <w:spacing w:after="120"/>
              <w:jc w:val="both"/>
              <w:rPr>
                <w:rFonts w:ascii="Arial" w:hAnsi="Arial" w:cs="Arial"/>
                <w:b/>
                <w:sz w:val="20"/>
                <w:szCs w:val="20"/>
              </w:rPr>
            </w:pPr>
          </w:p>
        </w:tc>
      </w:tr>
      <w:tr w:rsidR="00D4228C" w:rsidRPr="00FA727D" w:rsidTr="00A9796D">
        <w:trPr>
          <w:trHeight w:val="60"/>
        </w:trPr>
        <w:tc>
          <w:tcPr>
            <w:tcW w:w="2977" w:type="dxa"/>
          </w:tcPr>
          <w:p w:rsidR="00D4228C" w:rsidRPr="00FA727D" w:rsidRDefault="00D4228C" w:rsidP="009A362B">
            <w:pPr>
              <w:spacing w:after="120"/>
              <w:rPr>
                <w:rFonts w:ascii="Arial" w:hAnsi="Arial" w:cs="Arial"/>
                <w:b/>
                <w:sz w:val="20"/>
                <w:szCs w:val="20"/>
              </w:rPr>
            </w:pPr>
            <w:r w:rsidRPr="00FA727D">
              <w:rPr>
                <w:rFonts w:ascii="Arial" w:hAnsi="Arial" w:cs="Arial"/>
                <w:b/>
                <w:sz w:val="20"/>
                <w:szCs w:val="20"/>
              </w:rPr>
              <w:t>Handtekening:</w:t>
            </w:r>
          </w:p>
          <w:p w:rsidR="000E0077" w:rsidRPr="00FA727D" w:rsidRDefault="000E0077" w:rsidP="009A362B">
            <w:pPr>
              <w:spacing w:after="120"/>
              <w:rPr>
                <w:rFonts w:ascii="Arial" w:hAnsi="Arial" w:cs="Arial"/>
                <w:b/>
                <w:sz w:val="20"/>
                <w:szCs w:val="20"/>
              </w:rPr>
            </w:pPr>
          </w:p>
          <w:p w:rsidR="000E0077" w:rsidRPr="00FA727D" w:rsidRDefault="000E0077" w:rsidP="009A362B">
            <w:pPr>
              <w:spacing w:after="120"/>
              <w:rPr>
                <w:rFonts w:ascii="Arial" w:hAnsi="Arial" w:cs="Arial"/>
                <w:b/>
                <w:sz w:val="20"/>
                <w:szCs w:val="20"/>
              </w:rPr>
            </w:pPr>
          </w:p>
        </w:tc>
        <w:tc>
          <w:tcPr>
            <w:tcW w:w="5528" w:type="dxa"/>
            <w:vAlign w:val="center"/>
          </w:tcPr>
          <w:p w:rsidR="00295D5A" w:rsidRPr="00FA727D" w:rsidRDefault="00295D5A" w:rsidP="009A362B">
            <w:pPr>
              <w:spacing w:after="120"/>
              <w:jc w:val="both"/>
              <w:rPr>
                <w:rFonts w:ascii="Arial" w:hAnsi="Arial" w:cs="Arial"/>
                <w:b/>
                <w:sz w:val="20"/>
                <w:szCs w:val="20"/>
              </w:rPr>
            </w:pPr>
          </w:p>
        </w:tc>
      </w:tr>
      <w:bookmarkEnd w:id="3"/>
    </w:tbl>
    <w:p w:rsidR="00295D5A" w:rsidRPr="00FA727D" w:rsidRDefault="00295D5A" w:rsidP="009A362B">
      <w:pPr>
        <w:spacing w:after="120"/>
        <w:jc w:val="both"/>
        <w:rPr>
          <w:rFonts w:ascii="Arial" w:hAnsi="Arial" w:cs="Arial"/>
          <w:b/>
          <w:sz w:val="20"/>
          <w:szCs w:val="20"/>
        </w:rPr>
      </w:pPr>
    </w:p>
    <w:sectPr w:rsidR="00295D5A" w:rsidRPr="00FA727D" w:rsidSect="00353B20">
      <w:headerReference w:type="even" r:id="rId8"/>
      <w:headerReference w:type="default" r:id="rId9"/>
      <w:footerReference w:type="even" r:id="rId10"/>
      <w:footerReference w:type="default" r:id="rId11"/>
      <w:headerReference w:type="first" r:id="rId12"/>
      <w:footerReference w:type="first" r:id="rId13"/>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AC1B36"/>
    <w:multiLevelType w:val="hybridMultilevel"/>
    <w:tmpl w:val="2DE045EE"/>
    <w:lvl w:ilvl="0" w:tplc="25D258EE">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0"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3"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5"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2"/>
  </w:num>
  <w:num w:numId="4">
    <w:abstractNumId w:val="9"/>
  </w:num>
  <w:num w:numId="5">
    <w:abstractNumId w:val="8"/>
  </w:num>
  <w:num w:numId="6">
    <w:abstractNumId w:val="0"/>
  </w:num>
  <w:num w:numId="7">
    <w:abstractNumId w:val="14"/>
  </w:num>
  <w:num w:numId="8">
    <w:abstractNumId w:val="6"/>
  </w:num>
  <w:num w:numId="9">
    <w:abstractNumId w:val="13"/>
  </w:num>
  <w:num w:numId="10">
    <w:abstractNumId w:val="10"/>
  </w:num>
  <w:num w:numId="11">
    <w:abstractNumId w:val="7"/>
  </w:num>
  <w:num w:numId="12">
    <w:abstractNumId w:val="1"/>
  </w:num>
  <w:num w:numId="13">
    <w:abstractNumId w:val="11"/>
  </w:num>
  <w:num w:numId="14">
    <w:abstractNumId w:val="3"/>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32A69"/>
    <w:rsid w:val="00053559"/>
    <w:rsid w:val="00065DA0"/>
    <w:rsid w:val="00074EE7"/>
    <w:rsid w:val="000E0077"/>
    <w:rsid w:val="000F4DA7"/>
    <w:rsid w:val="000F62BC"/>
    <w:rsid w:val="00154E10"/>
    <w:rsid w:val="0016348C"/>
    <w:rsid w:val="001A47C2"/>
    <w:rsid w:val="001B3C97"/>
    <w:rsid w:val="001C3EFD"/>
    <w:rsid w:val="001D47A3"/>
    <w:rsid w:val="00203A5C"/>
    <w:rsid w:val="00217E79"/>
    <w:rsid w:val="00243E31"/>
    <w:rsid w:val="00246D63"/>
    <w:rsid w:val="00270E35"/>
    <w:rsid w:val="00277E2C"/>
    <w:rsid w:val="0028593A"/>
    <w:rsid w:val="00295D5A"/>
    <w:rsid w:val="002C26D2"/>
    <w:rsid w:val="002D0165"/>
    <w:rsid w:val="002E3C85"/>
    <w:rsid w:val="00316D53"/>
    <w:rsid w:val="00327A28"/>
    <w:rsid w:val="00351BC2"/>
    <w:rsid w:val="00353B20"/>
    <w:rsid w:val="00361DF0"/>
    <w:rsid w:val="00397D22"/>
    <w:rsid w:val="003B0E30"/>
    <w:rsid w:val="003B218C"/>
    <w:rsid w:val="003B6F2D"/>
    <w:rsid w:val="003C55E6"/>
    <w:rsid w:val="003D7EC5"/>
    <w:rsid w:val="003E6E55"/>
    <w:rsid w:val="003F45C8"/>
    <w:rsid w:val="004A2E06"/>
    <w:rsid w:val="004B605B"/>
    <w:rsid w:val="004B7025"/>
    <w:rsid w:val="004C5A13"/>
    <w:rsid w:val="004D4F38"/>
    <w:rsid w:val="00557799"/>
    <w:rsid w:val="00557FDE"/>
    <w:rsid w:val="005766B0"/>
    <w:rsid w:val="0058583A"/>
    <w:rsid w:val="00586FE2"/>
    <w:rsid w:val="005A100F"/>
    <w:rsid w:val="005C3AA2"/>
    <w:rsid w:val="005E02AF"/>
    <w:rsid w:val="005E1F1A"/>
    <w:rsid w:val="006453F6"/>
    <w:rsid w:val="006542AE"/>
    <w:rsid w:val="006642C3"/>
    <w:rsid w:val="00675556"/>
    <w:rsid w:val="006972F1"/>
    <w:rsid w:val="006D657F"/>
    <w:rsid w:val="006F783C"/>
    <w:rsid w:val="0071482A"/>
    <w:rsid w:val="007538BA"/>
    <w:rsid w:val="00782EB3"/>
    <w:rsid w:val="00792377"/>
    <w:rsid w:val="00794E70"/>
    <w:rsid w:val="007A6DBF"/>
    <w:rsid w:val="007B1624"/>
    <w:rsid w:val="007D7D49"/>
    <w:rsid w:val="007E55A7"/>
    <w:rsid w:val="007F333D"/>
    <w:rsid w:val="007F5027"/>
    <w:rsid w:val="00830847"/>
    <w:rsid w:val="008568FC"/>
    <w:rsid w:val="00883002"/>
    <w:rsid w:val="008A6A54"/>
    <w:rsid w:val="008C0B75"/>
    <w:rsid w:val="008E52D5"/>
    <w:rsid w:val="00945039"/>
    <w:rsid w:val="00955438"/>
    <w:rsid w:val="00956A51"/>
    <w:rsid w:val="009814F9"/>
    <w:rsid w:val="00982413"/>
    <w:rsid w:val="009855C4"/>
    <w:rsid w:val="00996655"/>
    <w:rsid w:val="009A362B"/>
    <w:rsid w:val="009C4F1C"/>
    <w:rsid w:val="009C65E9"/>
    <w:rsid w:val="009D0689"/>
    <w:rsid w:val="009E61B1"/>
    <w:rsid w:val="009F570C"/>
    <w:rsid w:val="00A07ABB"/>
    <w:rsid w:val="00A12CF1"/>
    <w:rsid w:val="00A75482"/>
    <w:rsid w:val="00A81269"/>
    <w:rsid w:val="00A9796D"/>
    <w:rsid w:val="00AA682E"/>
    <w:rsid w:val="00AD4EE4"/>
    <w:rsid w:val="00B07D71"/>
    <w:rsid w:val="00B12E4F"/>
    <w:rsid w:val="00B1387D"/>
    <w:rsid w:val="00B17CA6"/>
    <w:rsid w:val="00B2244C"/>
    <w:rsid w:val="00B56DC2"/>
    <w:rsid w:val="00B648DF"/>
    <w:rsid w:val="00B65A5D"/>
    <w:rsid w:val="00B6748C"/>
    <w:rsid w:val="00B957D8"/>
    <w:rsid w:val="00BA79D6"/>
    <w:rsid w:val="00BE0938"/>
    <w:rsid w:val="00C13A5B"/>
    <w:rsid w:val="00C22050"/>
    <w:rsid w:val="00C74342"/>
    <w:rsid w:val="00C756D9"/>
    <w:rsid w:val="00C873E2"/>
    <w:rsid w:val="00C900CB"/>
    <w:rsid w:val="00CB2EE6"/>
    <w:rsid w:val="00CC17B5"/>
    <w:rsid w:val="00CC57AE"/>
    <w:rsid w:val="00CD70E3"/>
    <w:rsid w:val="00CF5DD3"/>
    <w:rsid w:val="00D0573C"/>
    <w:rsid w:val="00D30140"/>
    <w:rsid w:val="00D4228C"/>
    <w:rsid w:val="00D70E14"/>
    <w:rsid w:val="00D7116B"/>
    <w:rsid w:val="00DA172F"/>
    <w:rsid w:val="00DD5790"/>
    <w:rsid w:val="00E04F5A"/>
    <w:rsid w:val="00E13EE7"/>
    <w:rsid w:val="00E15D75"/>
    <w:rsid w:val="00E2753A"/>
    <w:rsid w:val="00E32DC5"/>
    <w:rsid w:val="00E35AA0"/>
    <w:rsid w:val="00E5038B"/>
    <w:rsid w:val="00E67868"/>
    <w:rsid w:val="00E96414"/>
    <w:rsid w:val="00EB19D0"/>
    <w:rsid w:val="00ED1194"/>
    <w:rsid w:val="00ED2523"/>
    <w:rsid w:val="00EE31AA"/>
    <w:rsid w:val="00EF395E"/>
    <w:rsid w:val="00F410E9"/>
    <w:rsid w:val="00F438EA"/>
    <w:rsid w:val="00F51F27"/>
    <w:rsid w:val="00F924D0"/>
    <w:rsid w:val="00FA727D"/>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07E8F0"/>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rsid w:val="007B1624"/>
    <w:pPr>
      <w:keepNext/>
      <w:numPr>
        <w:numId w:val="16"/>
      </w:numPr>
      <w:spacing w:after="280" w:line="480" w:lineRule="atLeast"/>
      <w:ind w:left="851" w:hanging="851"/>
      <w:outlineLvl w:val="0"/>
    </w:pPr>
    <w:rPr>
      <w:rFonts w:ascii="Arial Rounded MT Bold" w:eastAsia="Times New Roman" w:hAnsi="Arial Rounded MT Bold"/>
      <w:color w:val="006EB9"/>
      <w:kern w:val="32"/>
      <w:sz w:val="28"/>
      <w:szCs w:val="28"/>
      <w:lang w:eastAsia="nl-NL"/>
    </w:rPr>
  </w:style>
  <w:style w:type="paragraph" w:styleId="Kop2">
    <w:name w:val="heading 2"/>
    <w:basedOn w:val="Standaard"/>
    <w:next w:val="Standaard"/>
    <w:link w:val="Kop2Char"/>
    <w:qFormat/>
    <w:rsid w:val="007B1624"/>
    <w:pPr>
      <w:keepNext/>
      <w:keepLines/>
      <w:numPr>
        <w:ilvl w:val="1"/>
        <w:numId w:val="16"/>
      </w:numPr>
      <w:spacing w:before="480" w:after="120"/>
      <w:ind w:left="851" w:hanging="851"/>
      <w:jc w:val="both"/>
      <w:outlineLvl w:val="1"/>
    </w:pPr>
    <w:rPr>
      <w:rFonts w:ascii="Arial" w:eastAsia="Times New Roman" w:hAnsi="Arial" w:cs="Arial"/>
      <w:b/>
      <w:color w:val="006EB9"/>
      <w:sz w:val="20"/>
      <w:szCs w:val="20"/>
      <w:lang w:eastAsia="nl-NL"/>
    </w:rPr>
  </w:style>
  <w:style w:type="paragraph" w:styleId="Kop3">
    <w:name w:val="heading 3"/>
    <w:basedOn w:val="Standaard"/>
    <w:next w:val="Standaard"/>
    <w:link w:val="Kop3Char"/>
    <w:qFormat/>
    <w:rsid w:val="007B1624"/>
    <w:pPr>
      <w:keepNext/>
      <w:keepLines/>
      <w:numPr>
        <w:ilvl w:val="2"/>
        <w:numId w:val="16"/>
      </w:numPr>
      <w:spacing w:before="360" w:after="120"/>
      <w:outlineLvl w:val="2"/>
    </w:pPr>
    <w:rPr>
      <w:rFonts w:ascii="Arial" w:eastAsia="Times New Roman" w:hAnsi="Arial" w:cs="Arial"/>
      <w:i/>
      <w:color w:val="548DD4"/>
      <w:sz w:val="20"/>
      <w:szCs w:val="20"/>
      <w:lang w:eastAsia="nl-NL"/>
    </w:rPr>
  </w:style>
  <w:style w:type="paragraph" w:styleId="Kop4">
    <w:name w:val="heading 4"/>
    <w:basedOn w:val="Standaard"/>
    <w:next w:val="Standaard"/>
    <w:link w:val="Kop4Char"/>
    <w:uiPriority w:val="9"/>
    <w:unhideWhenUsed/>
    <w:qFormat/>
    <w:rsid w:val="007B1624"/>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B1624"/>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7B1624"/>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7B1624"/>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B1624"/>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B1624"/>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character" w:customStyle="1" w:styleId="Kop1Char">
    <w:name w:val="Kop 1 Char"/>
    <w:basedOn w:val="Standaardalinea-lettertype"/>
    <w:link w:val="Kop1"/>
    <w:rsid w:val="007B1624"/>
    <w:rPr>
      <w:rFonts w:ascii="Arial Rounded MT Bold" w:eastAsia="Times New Roman" w:hAnsi="Arial Rounded MT Bold"/>
      <w:color w:val="006EB9"/>
      <w:kern w:val="32"/>
      <w:sz w:val="28"/>
      <w:szCs w:val="28"/>
    </w:rPr>
  </w:style>
  <w:style w:type="character" w:customStyle="1" w:styleId="Kop2Char">
    <w:name w:val="Kop 2 Char"/>
    <w:basedOn w:val="Standaardalinea-lettertype"/>
    <w:link w:val="Kop2"/>
    <w:rsid w:val="007B1624"/>
    <w:rPr>
      <w:rFonts w:ascii="Arial" w:eastAsia="Times New Roman" w:hAnsi="Arial" w:cs="Arial"/>
      <w:b/>
      <w:color w:val="006EB9"/>
    </w:rPr>
  </w:style>
  <w:style w:type="character" w:customStyle="1" w:styleId="Kop3Char">
    <w:name w:val="Kop 3 Char"/>
    <w:basedOn w:val="Standaardalinea-lettertype"/>
    <w:link w:val="Kop3"/>
    <w:rsid w:val="007B1624"/>
    <w:rPr>
      <w:rFonts w:ascii="Arial" w:eastAsia="Times New Roman" w:hAnsi="Arial" w:cs="Arial"/>
      <w:i/>
      <w:color w:val="548DD4"/>
    </w:rPr>
  </w:style>
  <w:style w:type="character" w:customStyle="1" w:styleId="Kop4Char">
    <w:name w:val="Kop 4 Char"/>
    <w:basedOn w:val="Standaardalinea-lettertype"/>
    <w:link w:val="Kop4"/>
    <w:uiPriority w:val="9"/>
    <w:rsid w:val="007B1624"/>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rsid w:val="007B1624"/>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semiHidden/>
    <w:rsid w:val="007B1624"/>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semiHidden/>
    <w:rsid w:val="007B1624"/>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7B1624"/>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B1624"/>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B57E6-311A-41B1-9D46-8CDE1084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612</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Pieterse, Ron</cp:lastModifiedBy>
  <cp:revision>25</cp:revision>
  <dcterms:created xsi:type="dcterms:W3CDTF">2021-09-30T12:08:00Z</dcterms:created>
  <dcterms:modified xsi:type="dcterms:W3CDTF">2022-02-14T11:57:00Z</dcterms:modified>
</cp:coreProperties>
</file>