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E6A4" w14:textId="77777777" w:rsidR="007E2EDE" w:rsidRPr="007E2EDE" w:rsidRDefault="007E2EDE" w:rsidP="007E2EDE">
      <w:pPr>
        <w:keepNext/>
        <w:pageBreakBefore/>
        <w:widowControl w:val="0"/>
        <w:tabs>
          <w:tab w:val="left" w:pos="0"/>
          <w:tab w:val="left" w:pos="567"/>
        </w:tabs>
        <w:spacing w:before="360" w:after="120" w:line="240" w:lineRule="auto"/>
        <w:outlineLvl w:val="0"/>
        <w:rPr>
          <w:rFonts w:ascii="Arial" w:eastAsia="Times New Roman" w:hAnsi="Arial" w:cs="Times New Roman"/>
          <w:b/>
          <w:color w:val="365F91"/>
          <w:kern w:val="28"/>
          <w:sz w:val="32"/>
          <w:szCs w:val="32"/>
          <w:lang w:eastAsia="nl-NL"/>
        </w:rPr>
      </w:pPr>
      <w:bookmarkStart w:id="0" w:name="_Toc251314943"/>
      <w:bookmarkStart w:id="1" w:name="_Toc274506716"/>
      <w:bookmarkStart w:id="2" w:name="_Toc274506801"/>
      <w:bookmarkStart w:id="3" w:name="_Toc275245293"/>
      <w:bookmarkStart w:id="4" w:name="_Toc275245974"/>
      <w:bookmarkStart w:id="5" w:name="_Toc275249865"/>
      <w:bookmarkStart w:id="6" w:name="_Toc278793213"/>
      <w:bookmarkStart w:id="7" w:name="_Toc280015604"/>
      <w:bookmarkStart w:id="8" w:name="_Toc280088068"/>
      <w:bookmarkStart w:id="9" w:name="_Toc285436894"/>
      <w:bookmarkStart w:id="10" w:name="_Toc285437479"/>
      <w:bookmarkStart w:id="11" w:name="_Toc285525684"/>
      <w:bookmarkStart w:id="12" w:name="_Toc285525793"/>
      <w:bookmarkStart w:id="13" w:name="_Toc285541209"/>
      <w:bookmarkStart w:id="14" w:name="_Toc285541678"/>
      <w:bookmarkStart w:id="15" w:name="_Toc285547219"/>
      <w:bookmarkStart w:id="16" w:name="_Toc289803635"/>
      <w:bookmarkStart w:id="17" w:name="_Toc313527874"/>
      <w:bookmarkStart w:id="18" w:name="_Toc313528577"/>
      <w:bookmarkStart w:id="19" w:name="_Toc313528649"/>
      <w:bookmarkStart w:id="20" w:name="_Toc313535548"/>
      <w:bookmarkStart w:id="21" w:name="_Toc338065477"/>
      <w:bookmarkStart w:id="22" w:name="_Toc338081646"/>
      <w:bookmarkStart w:id="23" w:name="_Toc347476625"/>
      <w:bookmarkStart w:id="24" w:name="_Toc350513677"/>
      <w:bookmarkStart w:id="25" w:name="_Toc350514017"/>
      <w:bookmarkStart w:id="26" w:name="_Toc350514116"/>
      <w:bookmarkStart w:id="27" w:name="_Toc350860233"/>
      <w:bookmarkStart w:id="28" w:name="_Toc350865347"/>
      <w:bookmarkStart w:id="29" w:name="_Toc352924889"/>
      <w:bookmarkStart w:id="30" w:name="_Toc95220600"/>
      <w:r w:rsidRPr="007E2EDE">
        <w:rPr>
          <w:rFonts w:ascii="Arial" w:eastAsia="Times New Roman" w:hAnsi="Arial" w:cs="Times New Roman"/>
          <w:b/>
          <w:color w:val="365F91"/>
          <w:kern w:val="28"/>
          <w:sz w:val="32"/>
          <w:szCs w:val="32"/>
          <w:lang w:eastAsia="nl-NL"/>
        </w:rPr>
        <w:t>Bijlage 4</w:t>
      </w:r>
      <w:r w:rsidRPr="007E2EDE">
        <w:rPr>
          <w:rFonts w:ascii="Arial" w:eastAsia="Times New Roman" w:hAnsi="Arial" w:cs="Times New Roman"/>
          <w:b/>
          <w:color w:val="365F91"/>
          <w:kern w:val="28"/>
          <w:sz w:val="32"/>
          <w:szCs w:val="32"/>
          <w:lang w:eastAsia="nl-NL"/>
        </w:rPr>
        <w:tab/>
        <w:t>Wensen</w:t>
      </w:r>
      <w:bookmarkStart w:id="31" w:name="_Toc163021475"/>
      <w:bookmarkStart w:id="32" w:name="_Toc163272315"/>
      <w:bookmarkStart w:id="33" w:name="_Toc163021476"/>
      <w:bookmarkStart w:id="34" w:name="_Toc16327231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1C0A1A" w14:textId="77777777" w:rsidR="007E2EDE" w:rsidRPr="007E2EDE" w:rsidRDefault="007E2EDE" w:rsidP="007E2EDE">
      <w:pPr>
        <w:spacing w:after="0" w:line="240" w:lineRule="auto"/>
        <w:jc w:val="both"/>
        <w:rPr>
          <w:rFonts w:ascii="Arial" w:eastAsia="Times New Roman" w:hAnsi="Arial" w:cs="Times New Roman"/>
          <w:b/>
          <w:sz w:val="20"/>
          <w:szCs w:val="20"/>
          <w:lang w:eastAsia="nl-NL"/>
        </w:rPr>
      </w:pPr>
      <w:r w:rsidRPr="007E2EDE">
        <w:rPr>
          <w:rFonts w:ascii="Arial" w:eastAsia="Times New Roman" w:hAnsi="Arial" w:cs="Times New Roman"/>
          <w:b/>
          <w:sz w:val="20"/>
          <w:szCs w:val="20"/>
          <w:lang w:eastAsia="nl-NL"/>
        </w:rPr>
        <w:t>Wens 2 Milieu (maximaal 5 punten)</w:t>
      </w:r>
    </w:p>
    <w:p w14:paraId="3BBC7032" w14:textId="77777777" w:rsidR="007E2EDE" w:rsidRPr="007E2EDE" w:rsidRDefault="007E2EDE" w:rsidP="007E2EDE">
      <w:pPr>
        <w:spacing w:after="0" w:line="240" w:lineRule="auto"/>
        <w:jc w:val="both"/>
        <w:rPr>
          <w:rFonts w:ascii="Arial" w:eastAsia="Times New Roman" w:hAnsi="Arial" w:cs="Times New Roman"/>
          <w:sz w:val="20"/>
          <w:szCs w:val="20"/>
          <w:lang w:eastAsia="nl-NL"/>
        </w:rPr>
      </w:pPr>
      <w:r w:rsidRPr="007E2EDE">
        <w:rPr>
          <w:rFonts w:ascii="Arial" w:eastAsia="Times New Roman" w:hAnsi="Arial" w:cs="Times New Roman"/>
          <w:sz w:val="20"/>
          <w:szCs w:val="20"/>
          <w:lang w:eastAsia="nl-NL"/>
        </w:rPr>
        <w:t>Geef in onderstaande tabel met een ‘vinkje’ aan waaraan het door u aangeboden voertuig voldoet:</w:t>
      </w:r>
    </w:p>
    <w:tbl>
      <w:tblPr>
        <w:tblStyle w:val="Tabelraster"/>
        <w:tblW w:w="0" w:type="auto"/>
        <w:tblInd w:w="-5" w:type="dxa"/>
        <w:tblLook w:val="04A0" w:firstRow="1" w:lastRow="0" w:firstColumn="1" w:lastColumn="0" w:noHBand="0" w:noVBand="1"/>
      </w:tblPr>
      <w:tblGrid>
        <w:gridCol w:w="1573"/>
        <w:gridCol w:w="1546"/>
        <w:gridCol w:w="1701"/>
      </w:tblGrid>
      <w:tr w:rsidR="007E2EDE" w:rsidRPr="007E2EDE" w14:paraId="58598260" w14:textId="77777777" w:rsidTr="00721F1F">
        <w:trPr>
          <w:trHeight w:val="284"/>
        </w:trPr>
        <w:tc>
          <w:tcPr>
            <w:tcW w:w="3119" w:type="dxa"/>
            <w:gridSpan w:val="2"/>
            <w:shd w:val="clear" w:color="auto" w:fill="00B0F0"/>
            <w:vAlign w:val="center"/>
          </w:tcPr>
          <w:p w14:paraId="47290575" w14:textId="77777777" w:rsidR="007E2EDE" w:rsidRPr="007E2EDE" w:rsidRDefault="007E2EDE" w:rsidP="007E2EDE">
            <w:pPr>
              <w:spacing w:line="240" w:lineRule="auto"/>
              <w:rPr>
                <w:rFonts w:ascii="Arial" w:hAnsi="Arial"/>
                <w:color w:val="FFFFFF"/>
              </w:rPr>
            </w:pPr>
            <w:r w:rsidRPr="007E2EDE">
              <w:rPr>
                <w:rFonts w:ascii="Arial" w:hAnsi="Arial"/>
                <w:color w:val="FFFFFF"/>
              </w:rPr>
              <w:t>Milieuwens</w:t>
            </w:r>
          </w:p>
        </w:tc>
        <w:tc>
          <w:tcPr>
            <w:tcW w:w="1701" w:type="dxa"/>
            <w:shd w:val="clear" w:color="auto" w:fill="00B0F0"/>
            <w:vAlign w:val="center"/>
          </w:tcPr>
          <w:p w14:paraId="0BC32470" w14:textId="77777777" w:rsidR="007E2EDE" w:rsidRPr="007E2EDE" w:rsidRDefault="007E2EDE" w:rsidP="007E2EDE">
            <w:pPr>
              <w:spacing w:line="240" w:lineRule="auto"/>
              <w:rPr>
                <w:rFonts w:ascii="Arial" w:hAnsi="Arial"/>
                <w:color w:val="FFFFFF"/>
              </w:rPr>
            </w:pPr>
            <w:r w:rsidRPr="007E2EDE">
              <w:rPr>
                <w:rFonts w:ascii="Arial" w:hAnsi="Arial"/>
                <w:color w:val="FFFFFF"/>
              </w:rPr>
              <w:t>Voldoet aan:</w:t>
            </w:r>
          </w:p>
        </w:tc>
      </w:tr>
      <w:tr w:rsidR="007E2EDE" w:rsidRPr="007E2EDE" w14:paraId="111BFB0A" w14:textId="77777777" w:rsidTr="00721F1F">
        <w:trPr>
          <w:trHeight w:val="284"/>
        </w:trPr>
        <w:tc>
          <w:tcPr>
            <w:tcW w:w="1573" w:type="dxa"/>
            <w:vMerge w:val="restart"/>
          </w:tcPr>
          <w:p w14:paraId="7CEB84B9" w14:textId="77777777" w:rsidR="007E2EDE" w:rsidRPr="007E2EDE" w:rsidRDefault="007E2EDE" w:rsidP="007E2EDE">
            <w:pPr>
              <w:spacing w:line="240" w:lineRule="auto"/>
              <w:rPr>
                <w:rFonts w:ascii="Arial" w:hAnsi="Arial"/>
              </w:rPr>
            </w:pPr>
            <w:r w:rsidRPr="007E2EDE">
              <w:rPr>
                <w:rFonts w:ascii="Arial" w:hAnsi="Arial"/>
              </w:rPr>
              <w:t>Geluidsemissie</w:t>
            </w:r>
          </w:p>
        </w:tc>
        <w:tc>
          <w:tcPr>
            <w:tcW w:w="1546" w:type="dxa"/>
            <w:vAlign w:val="center"/>
          </w:tcPr>
          <w:p w14:paraId="724FA3F7" w14:textId="77777777" w:rsidR="007E2EDE" w:rsidRPr="007E2EDE" w:rsidRDefault="007E2EDE" w:rsidP="007E2EDE">
            <w:pPr>
              <w:spacing w:line="240" w:lineRule="auto"/>
              <w:rPr>
                <w:rFonts w:ascii="Arial" w:hAnsi="Arial"/>
              </w:rPr>
            </w:pPr>
            <w:r w:rsidRPr="007E2EDE">
              <w:rPr>
                <w:rFonts w:ascii="Arial" w:hAnsi="Arial"/>
              </w:rPr>
              <w:t>&lt; 75 dB(A)</w:t>
            </w:r>
          </w:p>
        </w:tc>
        <w:tc>
          <w:tcPr>
            <w:tcW w:w="1701" w:type="dxa"/>
            <w:vAlign w:val="center"/>
          </w:tcPr>
          <w:p w14:paraId="7452372F" w14:textId="77777777" w:rsidR="007E2EDE" w:rsidRPr="007E2EDE" w:rsidRDefault="007E2EDE" w:rsidP="007E2EDE">
            <w:pPr>
              <w:spacing w:line="240" w:lineRule="auto"/>
              <w:rPr>
                <w:rFonts w:ascii="Arial" w:hAnsi="Arial"/>
              </w:rPr>
            </w:pPr>
          </w:p>
        </w:tc>
      </w:tr>
      <w:tr w:rsidR="007E2EDE" w:rsidRPr="007E2EDE" w14:paraId="142A1E85" w14:textId="77777777" w:rsidTr="00721F1F">
        <w:trPr>
          <w:trHeight w:val="284"/>
        </w:trPr>
        <w:tc>
          <w:tcPr>
            <w:tcW w:w="1573" w:type="dxa"/>
            <w:vMerge/>
          </w:tcPr>
          <w:p w14:paraId="797A76EF" w14:textId="77777777" w:rsidR="007E2EDE" w:rsidRPr="007E2EDE" w:rsidRDefault="007E2EDE" w:rsidP="007E2EDE">
            <w:pPr>
              <w:spacing w:line="240" w:lineRule="auto"/>
              <w:rPr>
                <w:rFonts w:ascii="Arial" w:hAnsi="Arial"/>
              </w:rPr>
            </w:pPr>
          </w:p>
        </w:tc>
        <w:tc>
          <w:tcPr>
            <w:tcW w:w="1546" w:type="dxa"/>
            <w:vAlign w:val="center"/>
          </w:tcPr>
          <w:p w14:paraId="6A31B9E4" w14:textId="77777777" w:rsidR="007E2EDE" w:rsidRPr="007E2EDE" w:rsidRDefault="007E2EDE" w:rsidP="007E2EDE">
            <w:pPr>
              <w:spacing w:line="240" w:lineRule="auto"/>
              <w:rPr>
                <w:rFonts w:ascii="Arial" w:hAnsi="Arial"/>
              </w:rPr>
            </w:pPr>
            <w:r w:rsidRPr="007E2EDE">
              <w:rPr>
                <w:rFonts w:ascii="Arial" w:hAnsi="Arial"/>
              </w:rPr>
              <w:t>75 – 78 dB(A)</w:t>
            </w:r>
          </w:p>
        </w:tc>
        <w:tc>
          <w:tcPr>
            <w:tcW w:w="1701" w:type="dxa"/>
            <w:vAlign w:val="center"/>
          </w:tcPr>
          <w:p w14:paraId="10B53E77" w14:textId="77777777" w:rsidR="007E2EDE" w:rsidRPr="007E2EDE" w:rsidRDefault="007E2EDE" w:rsidP="007E2EDE">
            <w:pPr>
              <w:spacing w:line="240" w:lineRule="auto"/>
              <w:rPr>
                <w:rFonts w:ascii="Arial" w:hAnsi="Arial"/>
              </w:rPr>
            </w:pPr>
          </w:p>
        </w:tc>
      </w:tr>
      <w:tr w:rsidR="007E2EDE" w:rsidRPr="007E2EDE" w14:paraId="2246A654" w14:textId="77777777" w:rsidTr="00721F1F">
        <w:trPr>
          <w:trHeight w:val="284"/>
        </w:trPr>
        <w:tc>
          <w:tcPr>
            <w:tcW w:w="1573" w:type="dxa"/>
            <w:vMerge/>
          </w:tcPr>
          <w:p w14:paraId="2EE18C24" w14:textId="77777777" w:rsidR="007E2EDE" w:rsidRPr="007E2EDE" w:rsidRDefault="007E2EDE" w:rsidP="007E2EDE">
            <w:pPr>
              <w:spacing w:line="240" w:lineRule="auto"/>
              <w:rPr>
                <w:rFonts w:ascii="Arial" w:hAnsi="Arial"/>
              </w:rPr>
            </w:pPr>
          </w:p>
        </w:tc>
        <w:tc>
          <w:tcPr>
            <w:tcW w:w="1546" w:type="dxa"/>
            <w:vAlign w:val="center"/>
          </w:tcPr>
          <w:p w14:paraId="1DCA00EB" w14:textId="77777777" w:rsidR="007E2EDE" w:rsidRPr="007E2EDE" w:rsidRDefault="007E2EDE" w:rsidP="007E2EDE">
            <w:pPr>
              <w:spacing w:line="240" w:lineRule="auto"/>
              <w:rPr>
                <w:rFonts w:ascii="Arial" w:hAnsi="Arial"/>
              </w:rPr>
            </w:pPr>
            <w:r w:rsidRPr="007E2EDE">
              <w:rPr>
                <w:rFonts w:ascii="Arial" w:hAnsi="Arial"/>
              </w:rPr>
              <w:t>79 – 80 dB(A)</w:t>
            </w:r>
          </w:p>
        </w:tc>
        <w:tc>
          <w:tcPr>
            <w:tcW w:w="1701" w:type="dxa"/>
            <w:vAlign w:val="center"/>
          </w:tcPr>
          <w:p w14:paraId="699207EB" w14:textId="77777777" w:rsidR="007E2EDE" w:rsidRPr="007E2EDE" w:rsidRDefault="007E2EDE" w:rsidP="007E2EDE">
            <w:pPr>
              <w:spacing w:line="240" w:lineRule="auto"/>
              <w:rPr>
                <w:rFonts w:ascii="Arial" w:hAnsi="Arial"/>
              </w:rPr>
            </w:pPr>
          </w:p>
        </w:tc>
      </w:tr>
    </w:tbl>
    <w:p w14:paraId="0B67A3D5" w14:textId="77777777" w:rsidR="007E2EDE" w:rsidRPr="007E2EDE" w:rsidRDefault="007E2EDE" w:rsidP="007E2EDE">
      <w:pPr>
        <w:spacing w:after="0" w:line="240" w:lineRule="auto"/>
        <w:jc w:val="both"/>
        <w:rPr>
          <w:rFonts w:ascii="Arial" w:eastAsia="Times New Roman" w:hAnsi="Arial" w:cs="Times New Roman"/>
          <w:sz w:val="20"/>
          <w:szCs w:val="20"/>
          <w:lang w:eastAsia="nl-NL"/>
        </w:rPr>
      </w:pPr>
    </w:p>
    <w:p w14:paraId="2204E884" w14:textId="77777777" w:rsidR="007E2EDE" w:rsidRPr="007E2EDE" w:rsidRDefault="007E2EDE" w:rsidP="007E2EDE">
      <w:pPr>
        <w:numPr>
          <w:ilvl w:val="0"/>
          <w:numId w:val="3"/>
        </w:numPr>
        <w:tabs>
          <w:tab w:val="left" w:pos="-567"/>
        </w:tabs>
        <w:spacing w:after="0" w:line="240" w:lineRule="auto"/>
        <w:contextualSpacing/>
        <w:jc w:val="both"/>
        <w:rPr>
          <w:rFonts w:ascii="Arial" w:eastAsia="Times New Roman" w:hAnsi="Arial" w:cs="Times New Roman"/>
          <w:sz w:val="20"/>
          <w:szCs w:val="20"/>
          <w:lang w:eastAsia="nl-NL"/>
        </w:rPr>
      </w:pPr>
      <w:r w:rsidRPr="007E2EDE">
        <w:rPr>
          <w:rFonts w:ascii="Arial" w:eastAsia="Times New Roman" w:hAnsi="Arial" w:cs="Times New Roman"/>
          <w:sz w:val="20"/>
          <w:szCs w:val="20"/>
          <w:lang w:eastAsia="nl-NL"/>
        </w:rPr>
        <w:t xml:space="preserve">Voeg het testrapport decibelmeting toe. </w:t>
      </w:r>
    </w:p>
    <w:p w14:paraId="3158C408" w14:textId="77777777" w:rsidR="007E2EDE" w:rsidRPr="007E2EDE" w:rsidRDefault="007E2EDE" w:rsidP="007E2EDE">
      <w:pPr>
        <w:spacing w:after="0" w:line="240" w:lineRule="auto"/>
        <w:jc w:val="both"/>
        <w:rPr>
          <w:rFonts w:ascii="Arial" w:eastAsia="Times New Roman" w:hAnsi="Arial" w:cs="Times New Roman"/>
          <w:sz w:val="20"/>
          <w:szCs w:val="20"/>
          <w:lang w:eastAsia="nl-NL"/>
        </w:rPr>
      </w:pPr>
    </w:p>
    <w:p w14:paraId="35652399" w14:textId="77777777" w:rsidR="007E2EDE" w:rsidRPr="007E2EDE" w:rsidRDefault="007E2EDE" w:rsidP="007E2EDE">
      <w:pPr>
        <w:spacing w:after="0" w:line="240" w:lineRule="auto"/>
        <w:jc w:val="both"/>
        <w:rPr>
          <w:rFonts w:ascii="Arial" w:eastAsia="Times New Roman" w:hAnsi="Arial" w:cs="Times New Roman"/>
          <w:b/>
          <w:sz w:val="20"/>
          <w:szCs w:val="20"/>
          <w:lang w:eastAsia="nl-NL"/>
        </w:rPr>
      </w:pPr>
      <w:r w:rsidRPr="007E2EDE">
        <w:rPr>
          <w:rFonts w:ascii="Arial" w:eastAsia="Times New Roman" w:hAnsi="Arial" w:cs="Times New Roman"/>
          <w:b/>
          <w:sz w:val="20"/>
          <w:szCs w:val="20"/>
          <w:lang w:eastAsia="nl-NL"/>
        </w:rPr>
        <w:t>Wens 3</w:t>
      </w:r>
      <w:r w:rsidRPr="007E2EDE">
        <w:rPr>
          <w:rFonts w:ascii="Arial" w:eastAsia="Times New Roman" w:hAnsi="Arial" w:cs="Times New Roman"/>
          <w:b/>
          <w:sz w:val="20"/>
          <w:szCs w:val="20"/>
          <w:lang w:eastAsia="nl-NL"/>
        </w:rPr>
        <w:tab/>
        <w:t>Service en garantie (maximaal 15 punten)</w:t>
      </w:r>
    </w:p>
    <w:p w14:paraId="0413835F" w14:textId="77777777" w:rsidR="007E2EDE" w:rsidRPr="007E2EDE" w:rsidRDefault="007E2EDE" w:rsidP="007E2EDE">
      <w:pPr>
        <w:numPr>
          <w:ilvl w:val="0"/>
          <w:numId w:val="1"/>
        </w:numPr>
        <w:tabs>
          <w:tab w:val="left" w:pos="-567"/>
        </w:tabs>
        <w:spacing w:after="0" w:line="240" w:lineRule="auto"/>
        <w:ind w:left="426" w:hanging="284"/>
        <w:contextualSpacing/>
        <w:rPr>
          <w:rFonts w:ascii="Arial" w:eastAsia="Times New Roman" w:hAnsi="Arial" w:cs="Times New Roman"/>
          <w:sz w:val="20"/>
          <w:szCs w:val="20"/>
          <w:lang w:eastAsia="nl-NL"/>
        </w:rPr>
      </w:pPr>
      <w:r w:rsidRPr="007E2EDE">
        <w:rPr>
          <w:rFonts w:ascii="Arial" w:eastAsia="Times New Roman" w:hAnsi="Arial" w:cs="Times New Roman"/>
          <w:sz w:val="20"/>
          <w:szCs w:val="20"/>
          <w:lang w:eastAsia="nl-NL"/>
        </w:rPr>
        <w:t xml:space="preserve">Voeg maximaal 2 A4-tjes (lettertype </w:t>
      </w:r>
      <w:proofErr w:type="spellStart"/>
      <w:r w:rsidRPr="007E2EDE">
        <w:rPr>
          <w:rFonts w:ascii="Arial" w:eastAsia="Times New Roman" w:hAnsi="Arial" w:cs="Times New Roman"/>
          <w:sz w:val="20"/>
          <w:szCs w:val="20"/>
          <w:lang w:eastAsia="nl-NL"/>
        </w:rPr>
        <w:t>Arial</w:t>
      </w:r>
      <w:proofErr w:type="spellEnd"/>
      <w:r w:rsidRPr="007E2EDE">
        <w:rPr>
          <w:rFonts w:ascii="Arial" w:eastAsia="Times New Roman" w:hAnsi="Arial" w:cs="Times New Roman"/>
          <w:sz w:val="20"/>
          <w:szCs w:val="20"/>
          <w:lang w:eastAsia="nl-NL"/>
        </w:rPr>
        <w:t xml:space="preserve"> 10) met een beschrijving van uw serviceapparaat toe, waarbij duidelijk wordt wat de beschikbaarheid en de inhoud is van uw serviceapparaat.</w:t>
      </w:r>
    </w:p>
    <w:p w14:paraId="7BA37E5E" w14:textId="77777777" w:rsidR="007E2EDE" w:rsidRPr="007E2EDE" w:rsidRDefault="007E2EDE" w:rsidP="007E2EDE">
      <w:pPr>
        <w:numPr>
          <w:ilvl w:val="0"/>
          <w:numId w:val="1"/>
        </w:numPr>
        <w:tabs>
          <w:tab w:val="left" w:pos="-567"/>
        </w:tabs>
        <w:spacing w:after="0" w:line="240" w:lineRule="auto"/>
        <w:ind w:left="426" w:hanging="284"/>
        <w:contextualSpacing/>
        <w:rPr>
          <w:rFonts w:ascii="Arial" w:eastAsia="Times New Roman" w:hAnsi="Arial" w:cs="Times New Roman"/>
          <w:sz w:val="20"/>
          <w:szCs w:val="20"/>
          <w:lang w:eastAsia="nl-NL"/>
        </w:rPr>
      </w:pPr>
      <w:r w:rsidRPr="007E2EDE">
        <w:rPr>
          <w:rFonts w:ascii="Arial" w:eastAsia="Times New Roman" w:hAnsi="Arial" w:cs="Times New Roman"/>
          <w:sz w:val="20"/>
          <w:szCs w:val="20"/>
          <w:lang w:eastAsia="nl-NL"/>
        </w:rPr>
        <w:t xml:space="preserve">Voeg maximaal één A4-tje (lettertype </w:t>
      </w:r>
      <w:proofErr w:type="spellStart"/>
      <w:r w:rsidRPr="007E2EDE">
        <w:rPr>
          <w:rFonts w:ascii="Arial" w:eastAsia="Times New Roman" w:hAnsi="Arial" w:cs="Times New Roman"/>
          <w:sz w:val="20"/>
          <w:szCs w:val="20"/>
          <w:lang w:eastAsia="nl-NL"/>
        </w:rPr>
        <w:t>arial</w:t>
      </w:r>
      <w:proofErr w:type="spellEnd"/>
      <w:r w:rsidRPr="007E2EDE">
        <w:rPr>
          <w:rFonts w:ascii="Arial" w:eastAsia="Times New Roman" w:hAnsi="Arial" w:cs="Times New Roman"/>
          <w:sz w:val="20"/>
          <w:szCs w:val="20"/>
          <w:lang w:eastAsia="nl-NL"/>
        </w:rPr>
        <w:t xml:space="preserve"> 10) met een opgave van de garantievoorwaarden en vul onderstaande tabel in:</w:t>
      </w:r>
    </w:p>
    <w:p w14:paraId="4A33D874" w14:textId="77777777" w:rsidR="007E2EDE" w:rsidRPr="007E2EDE" w:rsidRDefault="007E2EDE" w:rsidP="007E2EDE">
      <w:pPr>
        <w:spacing w:after="0" w:line="240" w:lineRule="auto"/>
        <w:jc w:val="both"/>
        <w:rPr>
          <w:rFonts w:ascii="Arial" w:eastAsia="Times New Roman" w:hAnsi="Arial" w:cs="Times New Roman"/>
          <w:sz w:val="20"/>
          <w:szCs w:val="20"/>
          <w:lang w:eastAsia="nl-NL"/>
        </w:rPr>
      </w:pPr>
    </w:p>
    <w:tbl>
      <w:tblPr>
        <w:tblStyle w:val="Tabelraster"/>
        <w:tblW w:w="0" w:type="auto"/>
        <w:tblInd w:w="-5" w:type="dxa"/>
        <w:tblLook w:val="04A0" w:firstRow="1" w:lastRow="0" w:firstColumn="1" w:lastColumn="0" w:noHBand="0" w:noVBand="1"/>
      </w:tblPr>
      <w:tblGrid>
        <w:gridCol w:w="1560"/>
        <w:gridCol w:w="3260"/>
      </w:tblGrid>
      <w:tr w:rsidR="007E2EDE" w:rsidRPr="007E2EDE" w14:paraId="664AF8B4" w14:textId="77777777" w:rsidTr="00721F1F">
        <w:trPr>
          <w:trHeight w:val="284"/>
        </w:trPr>
        <w:tc>
          <w:tcPr>
            <w:tcW w:w="1560" w:type="dxa"/>
            <w:shd w:val="clear" w:color="auto" w:fill="00B0F0"/>
            <w:vAlign w:val="center"/>
          </w:tcPr>
          <w:p w14:paraId="4203C12B" w14:textId="77777777" w:rsidR="007E2EDE" w:rsidRPr="007E2EDE" w:rsidRDefault="007E2EDE" w:rsidP="007E2EDE">
            <w:pPr>
              <w:spacing w:line="240" w:lineRule="auto"/>
              <w:rPr>
                <w:rFonts w:ascii="Arial" w:hAnsi="Arial"/>
                <w:color w:val="FFFFFF"/>
              </w:rPr>
            </w:pPr>
            <w:r w:rsidRPr="007E2EDE">
              <w:rPr>
                <w:rFonts w:ascii="Arial" w:hAnsi="Arial"/>
                <w:color w:val="FFFFFF"/>
              </w:rPr>
              <w:t>Garantie</w:t>
            </w:r>
          </w:p>
        </w:tc>
        <w:tc>
          <w:tcPr>
            <w:tcW w:w="3260" w:type="dxa"/>
            <w:shd w:val="clear" w:color="auto" w:fill="00B0F0"/>
            <w:vAlign w:val="center"/>
          </w:tcPr>
          <w:p w14:paraId="25165F19" w14:textId="77777777" w:rsidR="007E2EDE" w:rsidRPr="007E2EDE" w:rsidRDefault="007E2EDE" w:rsidP="007E2EDE">
            <w:pPr>
              <w:spacing w:line="240" w:lineRule="auto"/>
              <w:rPr>
                <w:rFonts w:ascii="Arial" w:hAnsi="Arial"/>
                <w:color w:val="FFFFFF"/>
              </w:rPr>
            </w:pPr>
            <w:r w:rsidRPr="007E2EDE">
              <w:rPr>
                <w:rFonts w:ascii="Arial" w:hAnsi="Arial"/>
                <w:color w:val="FFFFFF"/>
              </w:rPr>
              <w:t>Termijn in maanden</w:t>
            </w:r>
          </w:p>
        </w:tc>
      </w:tr>
      <w:tr w:rsidR="007E2EDE" w:rsidRPr="007E2EDE" w14:paraId="08DDE7EA" w14:textId="77777777" w:rsidTr="00721F1F">
        <w:trPr>
          <w:trHeight w:val="284"/>
        </w:trPr>
        <w:tc>
          <w:tcPr>
            <w:tcW w:w="1560" w:type="dxa"/>
            <w:vAlign w:val="center"/>
          </w:tcPr>
          <w:p w14:paraId="6533FB30" w14:textId="77777777" w:rsidR="007E2EDE" w:rsidRPr="007E2EDE" w:rsidRDefault="007E2EDE" w:rsidP="007E2EDE">
            <w:pPr>
              <w:spacing w:line="240" w:lineRule="auto"/>
              <w:rPr>
                <w:rFonts w:ascii="Arial" w:hAnsi="Arial"/>
              </w:rPr>
            </w:pPr>
            <w:r w:rsidRPr="007E2EDE">
              <w:rPr>
                <w:rFonts w:ascii="Arial" w:hAnsi="Arial"/>
              </w:rPr>
              <w:t>Aandrijflijn</w:t>
            </w:r>
          </w:p>
        </w:tc>
        <w:tc>
          <w:tcPr>
            <w:tcW w:w="3260" w:type="dxa"/>
            <w:vAlign w:val="center"/>
          </w:tcPr>
          <w:p w14:paraId="16384C90" w14:textId="77777777" w:rsidR="007E2EDE" w:rsidRPr="007E2EDE" w:rsidRDefault="007E2EDE" w:rsidP="007E2EDE">
            <w:pPr>
              <w:spacing w:line="240" w:lineRule="auto"/>
              <w:jc w:val="center"/>
              <w:rPr>
                <w:rFonts w:ascii="Arial" w:hAnsi="Arial"/>
              </w:rPr>
            </w:pPr>
          </w:p>
        </w:tc>
      </w:tr>
      <w:tr w:rsidR="007E2EDE" w:rsidRPr="007E2EDE" w14:paraId="495BB9B3" w14:textId="77777777" w:rsidTr="00721F1F">
        <w:trPr>
          <w:trHeight w:val="284"/>
        </w:trPr>
        <w:tc>
          <w:tcPr>
            <w:tcW w:w="1560" w:type="dxa"/>
            <w:vAlign w:val="center"/>
          </w:tcPr>
          <w:p w14:paraId="4416A6F1" w14:textId="77777777" w:rsidR="007E2EDE" w:rsidRPr="007E2EDE" w:rsidRDefault="007E2EDE" w:rsidP="007E2EDE">
            <w:pPr>
              <w:spacing w:line="240" w:lineRule="auto"/>
              <w:rPr>
                <w:rFonts w:ascii="Arial" w:hAnsi="Arial"/>
              </w:rPr>
            </w:pPr>
            <w:r w:rsidRPr="007E2EDE">
              <w:rPr>
                <w:rFonts w:ascii="Arial" w:hAnsi="Arial"/>
              </w:rPr>
              <w:t>Lakgarantie</w:t>
            </w:r>
          </w:p>
        </w:tc>
        <w:tc>
          <w:tcPr>
            <w:tcW w:w="3260" w:type="dxa"/>
            <w:vAlign w:val="center"/>
          </w:tcPr>
          <w:p w14:paraId="340F4877" w14:textId="77777777" w:rsidR="007E2EDE" w:rsidRPr="007E2EDE" w:rsidRDefault="007E2EDE" w:rsidP="007E2EDE">
            <w:pPr>
              <w:spacing w:line="240" w:lineRule="auto"/>
              <w:jc w:val="center"/>
              <w:rPr>
                <w:rFonts w:ascii="Arial" w:hAnsi="Arial"/>
              </w:rPr>
            </w:pPr>
          </w:p>
        </w:tc>
      </w:tr>
      <w:tr w:rsidR="007E2EDE" w:rsidRPr="007E2EDE" w14:paraId="13F9AF78" w14:textId="77777777" w:rsidTr="00721F1F">
        <w:trPr>
          <w:trHeight w:val="284"/>
        </w:trPr>
        <w:tc>
          <w:tcPr>
            <w:tcW w:w="1560" w:type="dxa"/>
            <w:vAlign w:val="center"/>
          </w:tcPr>
          <w:p w14:paraId="5EEFD1E8" w14:textId="77777777" w:rsidR="007E2EDE" w:rsidRPr="007E2EDE" w:rsidRDefault="007E2EDE" w:rsidP="007E2EDE">
            <w:pPr>
              <w:spacing w:line="240" w:lineRule="auto"/>
              <w:rPr>
                <w:rFonts w:ascii="Arial" w:hAnsi="Arial"/>
              </w:rPr>
            </w:pPr>
            <w:r w:rsidRPr="007E2EDE">
              <w:rPr>
                <w:rFonts w:ascii="Arial" w:hAnsi="Arial"/>
              </w:rPr>
              <w:t>Anti corrosie</w:t>
            </w:r>
          </w:p>
        </w:tc>
        <w:tc>
          <w:tcPr>
            <w:tcW w:w="3260" w:type="dxa"/>
            <w:vAlign w:val="center"/>
          </w:tcPr>
          <w:p w14:paraId="31548EDE" w14:textId="77777777" w:rsidR="007E2EDE" w:rsidRPr="007E2EDE" w:rsidRDefault="007E2EDE" w:rsidP="007E2EDE">
            <w:pPr>
              <w:spacing w:line="240" w:lineRule="auto"/>
              <w:jc w:val="center"/>
              <w:rPr>
                <w:rFonts w:ascii="Arial" w:hAnsi="Arial"/>
              </w:rPr>
            </w:pPr>
          </w:p>
        </w:tc>
      </w:tr>
      <w:tr w:rsidR="007E2EDE" w:rsidRPr="007E2EDE" w14:paraId="111D6C9C" w14:textId="77777777" w:rsidTr="00721F1F">
        <w:trPr>
          <w:trHeight w:val="284"/>
        </w:trPr>
        <w:tc>
          <w:tcPr>
            <w:tcW w:w="1560" w:type="dxa"/>
            <w:vAlign w:val="center"/>
          </w:tcPr>
          <w:p w14:paraId="6CCD59BF" w14:textId="77777777" w:rsidR="007E2EDE" w:rsidRPr="007E2EDE" w:rsidRDefault="007E2EDE" w:rsidP="007E2EDE">
            <w:pPr>
              <w:spacing w:line="240" w:lineRule="auto"/>
              <w:rPr>
                <w:rFonts w:ascii="Arial" w:hAnsi="Arial"/>
              </w:rPr>
            </w:pPr>
            <w:r w:rsidRPr="007E2EDE">
              <w:rPr>
                <w:rFonts w:ascii="Arial" w:hAnsi="Arial"/>
              </w:rPr>
              <w:t>Opbouwen</w:t>
            </w:r>
          </w:p>
        </w:tc>
        <w:tc>
          <w:tcPr>
            <w:tcW w:w="3260" w:type="dxa"/>
            <w:vAlign w:val="center"/>
          </w:tcPr>
          <w:p w14:paraId="1CF8D559" w14:textId="77777777" w:rsidR="007E2EDE" w:rsidRPr="007E2EDE" w:rsidRDefault="007E2EDE" w:rsidP="007E2EDE">
            <w:pPr>
              <w:spacing w:line="240" w:lineRule="auto"/>
              <w:jc w:val="center"/>
              <w:rPr>
                <w:rFonts w:ascii="Arial" w:hAnsi="Arial"/>
              </w:rPr>
            </w:pPr>
          </w:p>
        </w:tc>
      </w:tr>
    </w:tbl>
    <w:p w14:paraId="30DC55C5" w14:textId="77777777" w:rsidR="007E2EDE" w:rsidRPr="007E2EDE" w:rsidRDefault="007E2EDE" w:rsidP="007E2EDE">
      <w:pPr>
        <w:spacing w:after="0" w:line="240" w:lineRule="auto"/>
        <w:jc w:val="both"/>
        <w:rPr>
          <w:rFonts w:ascii="Arial" w:eastAsia="Times New Roman" w:hAnsi="Arial" w:cs="Times New Roman"/>
          <w:sz w:val="20"/>
          <w:szCs w:val="20"/>
          <w:lang w:eastAsia="nl-NL"/>
        </w:rPr>
      </w:pPr>
    </w:p>
    <w:p w14:paraId="0FD329C8" w14:textId="77777777" w:rsidR="007E2EDE" w:rsidRPr="007E2EDE" w:rsidRDefault="007E2EDE" w:rsidP="007E2EDE">
      <w:pPr>
        <w:tabs>
          <w:tab w:val="left" w:pos="0"/>
        </w:tabs>
        <w:spacing w:after="0" w:line="269" w:lineRule="auto"/>
        <w:rPr>
          <w:rFonts w:ascii="Arial" w:eastAsia="Times New Roman" w:hAnsi="Arial" w:cs="Times New Roman"/>
          <w:sz w:val="20"/>
          <w:szCs w:val="20"/>
          <w:lang w:eastAsia="nl-NL"/>
        </w:rPr>
      </w:pPr>
      <w:r w:rsidRPr="007E2EDE">
        <w:rPr>
          <w:rFonts w:ascii="Arial" w:eastAsia="Times New Roman" w:hAnsi="Arial" w:cs="Times New Roman"/>
          <w:sz w:val="20"/>
          <w:szCs w:val="20"/>
          <w:lang w:eastAsia="nl-NL"/>
        </w:rPr>
        <w:t>Indien bij een wens een maximum gesteld wordt aan het aantal A4’s voor de beantwoording, dient Inschrijver zich te houden aan dit maximum. Bij overschrijding van het aangegeven maximum wordt het overschreven aantal A4’s terzijde gelegd en zal de score slechts gebaseerd zijn tot en met het maximum gestelde aantal A4’s.</w:t>
      </w:r>
    </w:p>
    <w:p w14:paraId="32F68E83" w14:textId="77777777" w:rsidR="007E2EDE" w:rsidRPr="007E2EDE" w:rsidRDefault="007E2EDE" w:rsidP="007E2EDE">
      <w:pPr>
        <w:spacing w:after="0" w:line="240" w:lineRule="auto"/>
        <w:jc w:val="both"/>
        <w:rPr>
          <w:rFonts w:ascii="Arial" w:eastAsia="Times New Roman" w:hAnsi="Arial" w:cs="Times New Roman"/>
          <w:sz w:val="20"/>
          <w:szCs w:val="20"/>
          <w:lang w:eastAsia="nl-NL"/>
        </w:rPr>
      </w:pPr>
    </w:p>
    <w:p w14:paraId="37C5FB8D" w14:textId="77777777" w:rsidR="007E2EDE" w:rsidRPr="007E2EDE" w:rsidRDefault="007E2EDE" w:rsidP="007E2EDE">
      <w:pPr>
        <w:spacing w:after="0" w:line="240" w:lineRule="auto"/>
        <w:jc w:val="both"/>
        <w:rPr>
          <w:rFonts w:ascii="Arial" w:eastAsia="Times New Roman" w:hAnsi="Arial" w:cs="Times New Roman"/>
          <w:sz w:val="20"/>
          <w:szCs w:val="20"/>
          <w:lang w:eastAsia="nl-NL"/>
        </w:rPr>
      </w:pPr>
      <w:r w:rsidRPr="007E2EDE">
        <w:rPr>
          <w:rFonts w:ascii="Arial" w:eastAsia="Times New Roman" w:hAnsi="Arial" w:cs="Times New Roman"/>
          <w:b/>
          <w:sz w:val="20"/>
          <w:szCs w:val="20"/>
          <w:lang w:eastAsia="nl-NL"/>
        </w:rPr>
        <w:t>Wens 4 Extra’s t.o.v. de Technische Specificaties (maximaal 5 punten)</w:t>
      </w:r>
    </w:p>
    <w:p w14:paraId="41502065" w14:textId="77777777" w:rsidR="007E2EDE" w:rsidRPr="007E2EDE" w:rsidRDefault="007E2EDE" w:rsidP="007E2EDE">
      <w:pPr>
        <w:spacing w:after="0" w:line="360" w:lineRule="auto"/>
        <w:rPr>
          <w:rFonts w:ascii="Arial" w:eastAsia="Times New Roman" w:hAnsi="Arial" w:cs="Times New Roman"/>
          <w:sz w:val="20"/>
          <w:szCs w:val="20"/>
          <w:lang w:eastAsia="nl-NL"/>
        </w:rPr>
      </w:pPr>
      <w:r w:rsidRPr="007E2EDE">
        <w:rPr>
          <w:rFonts w:ascii="Arial" w:eastAsia="Times New Roman" w:hAnsi="Arial" w:cs="Times New Roman"/>
          <w:sz w:val="20"/>
          <w:szCs w:val="20"/>
          <w:lang w:eastAsia="nl-NL"/>
        </w:rPr>
        <w:t xml:space="preserve">Het door Inschrijver bij deze aanbesteding aangeboden chassis heeft, over de bumper gemeten, een draaicirkel van maximaal </w:t>
      </w:r>
      <w:r w:rsidRPr="007E2EDE">
        <w:rPr>
          <w:rFonts w:ascii="Arial" w:eastAsia="Times New Roman" w:hAnsi="Arial" w:cs="Times New Roman"/>
          <w:sz w:val="20"/>
          <w:szCs w:val="20"/>
          <w:u w:val="single"/>
          <w:lang w:eastAsia="nl-NL"/>
        </w:rPr>
        <w:t>&lt;</w:t>
      </w:r>
      <w:r w:rsidRPr="007E2EDE">
        <w:rPr>
          <w:rFonts w:ascii="Arial" w:eastAsia="Times New Roman" w:hAnsi="Arial" w:cs="Times New Roman"/>
          <w:sz w:val="20"/>
          <w:szCs w:val="20"/>
          <w:highlight w:val="lightGray"/>
          <w:u w:val="single"/>
          <w:lang w:eastAsia="nl-NL"/>
        </w:rPr>
        <w:t>invullen</w:t>
      </w:r>
      <w:r w:rsidRPr="007E2EDE">
        <w:rPr>
          <w:rFonts w:ascii="Arial" w:eastAsia="Times New Roman" w:hAnsi="Arial" w:cs="Times New Roman"/>
          <w:sz w:val="20"/>
          <w:szCs w:val="20"/>
          <w:u w:val="single"/>
          <w:lang w:eastAsia="nl-NL"/>
        </w:rPr>
        <w:t>&gt;</w:t>
      </w:r>
      <w:r w:rsidRPr="007E2EDE">
        <w:rPr>
          <w:rFonts w:ascii="Arial" w:eastAsia="Times New Roman" w:hAnsi="Arial" w:cs="Times New Roman"/>
          <w:sz w:val="20"/>
          <w:szCs w:val="20"/>
          <w:lang w:eastAsia="nl-NL"/>
        </w:rPr>
        <w:t xml:space="preserve"> meter.</w:t>
      </w:r>
    </w:p>
    <w:p w14:paraId="39F7AA2B" w14:textId="77777777" w:rsidR="007E2EDE" w:rsidRPr="007E2EDE" w:rsidRDefault="007E2EDE" w:rsidP="007E2EDE">
      <w:pPr>
        <w:numPr>
          <w:ilvl w:val="0"/>
          <w:numId w:val="2"/>
        </w:numPr>
        <w:tabs>
          <w:tab w:val="left" w:pos="-567"/>
        </w:tabs>
        <w:spacing w:after="0" w:line="240" w:lineRule="auto"/>
        <w:contextualSpacing/>
        <w:rPr>
          <w:rFonts w:ascii="Arial" w:eastAsia="Times New Roman" w:hAnsi="Arial" w:cs="Times New Roman"/>
          <w:sz w:val="20"/>
          <w:szCs w:val="20"/>
          <w:lang w:eastAsia="nl-NL"/>
        </w:rPr>
      </w:pPr>
      <w:r w:rsidRPr="007E2EDE">
        <w:rPr>
          <w:rFonts w:ascii="Arial" w:eastAsia="Times New Roman" w:hAnsi="Arial" w:cs="Times New Roman"/>
          <w:sz w:val="20"/>
          <w:szCs w:val="20"/>
          <w:lang w:eastAsia="nl-NL"/>
        </w:rPr>
        <w:t>Voeg de draaicirkelberekening toe.</w:t>
      </w:r>
    </w:p>
    <w:p w14:paraId="6D48078A" w14:textId="77777777" w:rsidR="007E2EDE" w:rsidRPr="007E2EDE" w:rsidRDefault="007E2EDE" w:rsidP="007E2EDE">
      <w:pPr>
        <w:spacing w:after="0" w:line="240" w:lineRule="auto"/>
        <w:rPr>
          <w:rFonts w:ascii="Arial" w:eastAsia="Times New Roman" w:hAnsi="Arial" w:cs="Times New Roman"/>
          <w:sz w:val="20"/>
          <w:szCs w:val="20"/>
          <w:lang w:eastAsia="nl-NL"/>
        </w:rPr>
      </w:pPr>
    </w:p>
    <w:p w14:paraId="7F5623C1" w14:textId="77777777" w:rsidR="007E2EDE" w:rsidRPr="007E2EDE" w:rsidRDefault="007E2EDE" w:rsidP="007E2EDE">
      <w:pPr>
        <w:spacing w:after="0" w:line="240" w:lineRule="auto"/>
        <w:jc w:val="both"/>
        <w:rPr>
          <w:rFonts w:ascii="Arial" w:eastAsia="Times New Roman" w:hAnsi="Arial" w:cs="Times New Roman"/>
          <w:sz w:val="20"/>
          <w:szCs w:val="20"/>
          <w:lang w:eastAsia="nl-NL"/>
        </w:rPr>
      </w:pPr>
      <w:r w:rsidRPr="007E2EDE">
        <w:rPr>
          <w:rFonts w:ascii="Arial" w:eastAsia="Times New Roman" w:hAnsi="Arial" w:cs="Times New Roman"/>
          <w:b/>
          <w:sz w:val="20"/>
          <w:szCs w:val="20"/>
          <w:lang w:eastAsia="nl-NL"/>
        </w:rPr>
        <w:t>Wens 5</w:t>
      </w:r>
      <w:r w:rsidRPr="007E2EDE">
        <w:rPr>
          <w:rFonts w:ascii="Arial" w:eastAsia="Times New Roman" w:hAnsi="Arial" w:cs="Times New Roman"/>
          <w:b/>
          <w:sz w:val="20"/>
          <w:szCs w:val="20"/>
          <w:lang w:eastAsia="nl-NL"/>
        </w:rPr>
        <w:tab/>
        <w:t>ARBO, ergonomie en gebruiksgemak (maximaal 20 punten)</w:t>
      </w:r>
    </w:p>
    <w:p w14:paraId="0A96E657" w14:textId="2B8C87F6" w:rsidR="00F9018B" w:rsidRDefault="007E2EDE" w:rsidP="007E2EDE">
      <w:pPr>
        <w:spacing w:after="0" w:line="240" w:lineRule="auto"/>
        <w:jc w:val="both"/>
      </w:pPr>
      <w:r w:rsidRPr="007E2EDE">
        <w:rPr>
          <w:rFonts w:ascii="Arial" w:eastAsia="Times New Roman" w:hAnsi="Arial" w:cs="Times New Roman"/>
          <w:sz w:val="20"/>
          <w:szCs w:val="20"/>
          <w:lang w:eastAsia="nl-NL"/>
        </w:rPr>
        <w:t>Inschrijver verklaart bereid en in staat te zijn het aangebodene op verzoek van gemeente Zoetermeer op de locatie van de afdeling Afvalinzameling (Argonstraat 45) in week 13 of 14 beschikbaar te stellen ten behoeve van de beoordeling. De datum en tijd volgen later</w:t>
      </w:r>
      <w:r>
        <w:rPr>
          <w:rFonts w:ascii="Arial" w:eastAsia="Times New Roman" w:hAnsi="Arial" w:cs="Times New Roman"/>
          <w:sz w:val="20"/>
          <w:szCs w:val="20"/>
          <w:lang w:eastAsia="nl-NL"/>
        </w:rPr>
        <w:t>.</w:t>
      </w:r>
    </w:p>
    <w:sectPr w:rsidR="00F9018B">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6F6F" w14:textId="77777777" w:rsidR="00677E03" w:rsidRDefault="007E2E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2AAE" w14:textId="77777777" w:rsidR="00677E03" w:rsidRPr="00381C97" w:rsidRDefault="007E2EDE" w:rsidP="00381C97">
    <w:pPr>
      <w:pStyle w:val="Voettekst"/>
      <w:tabs>
        <w:tab w:val="right" w:pos="8222"/>
      </w:tabs>
      <w:rPr>
        <w:sz w:val="16"/>
        <w:szCs w:val="16"/>
      </w:rPr>
    </w:pPr>
    <w:r>
      <w:rPr>
        <w:sz w:val="16"/>
        <w:szCs w:val="16"/>
      </w:rPr>
      <w:tab/>
    </w:r>
    <w:r>
      <w:rPr>
        <w:sz w:val="16"/>
        <w:szCs w:val="16"/>
      </w:rPr>
      <w:tab/>
    </w:r>
    <w:r w:rsidRPr="00381C97">
      <w:rPr>
        <w:sz w:val="16"/>
        <w:szCs w:val="16"/>
      </w:rPr>
      <w:t xml:space="preserve">Pagina </w:t>
    </w:r>
    <w:r w:rsidRPr="00381C97">
      <w:rPr>
        <w:sz w:val="16"/>
        <w:szCs w:val="16"/>
      </w:rPr>
      <w:fldChar w:fldCharType="begin"/>
    </w:r>
    <w:r w:rsidRPr="00381C97">
      <w:rPr>
        <w:sz w:val="16"/>
        <w:szCs w:val="16"/>
      </w:rPr>
      <w:instrText>PAGE</w:instrText>
    </w:r>
    <w:r w:rsidRPr="00381C97">
      <w:rPr>
        <w:sz w:val="16"/>
        <w:szCs w:val="16"/>
      </w:rPr>
      <w:fldChar w:fldCharType="separate"/>
    </w:r>
    <w:r>
      <w:rPr>
        <w:noProof/>
        <w:sz w:val="16"/>
        <w:szCs w:val="16"/>
      </w:rPr>
      <w:t>18</w:t>
    </w:r>
    <w:r w:rsidRPr="00381C97">
      <w:rPr>
        <w:sz w:val="16"/>
        <w:szCs w:val="16"/>
      </w:rPr>
      <w:fldChar w:fldCharType="end"/>
    </w:r>
  </w:p>
  <w:p w14:paraId="24E2575D" w14:textId="77777777" w:rsidR="00677E03" w:rsidRDefault="007E2E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008" w14:textId="77777777" w:rsidR="00677E03" w:rsidRDefault="007E2EDE">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CED5" w14:textId="77777777" w:rsidR="00677E03" w:rsidRDefault="007E2E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27BC" w14:textId="77777777" w:rsidR="00677E03" w:rsidRDefault="007E2E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8020" w14:textId="77777777" w:rsidR="00677E03" w:rsidRDefault="007E2E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69B"/>
    <w:multiLevelType w:val="hybridMultilevel"/>
    <w:tmpl w:val="2488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536BF"/>
    <w:multiLevelType w:val="hybridMultilevel"/>
    <w:tmpl w:val="7ABAA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9A280B"/>
    <w:multiLevelType w:val="hybridMultilevel"/>
    <w:tmpl w:val="C206D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DE"/>
    <w:rsid w:val="007E2EDE"/>
    <w:rsid w:val="00F901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B1E73"/>
  <w15:chartTrackingRefBased/>
  <w15:docId w15:val="{AE42E4FA-3293-4758-99DB-AA2E838A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7E2E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E2EDE"/>
  </w:style>
  <w:style w:type="paragraph" w:styleId="Voettekst">
    <w:name w:val="footer"/>
    <w:basedOn w:val="Standaard"/>
    <w:link w:val="VoettekstChar"/>
    <w:uiPriority w:val="99"/>
    <w:semiHidden/>
    <w:unhideWhenUsed/>
    <w:rsid w:val="007E2E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E2EDE"/>
  </w:style>
  <w:style w:type="table" w:styleId="Tabelraster">
    <w:name w:val="Table Grid"/>
    <w:basedOn w:val="Standaardtabel"/>
    <w:rsid w:val="007E2EDE"/>
    <w:pPr>
      <w:widowControl w:val="0"/>
      <w:adjustRightInd w:val="0"/>
      <w:spacing w:after="0" w:line="360" w:lineRule="atLeast"/>
      <w:jc w:val="both"/>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1360</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M.E. (Mylène)</dc:creator>
  <cp:keywords/>
  <dc:description/>
  <cp:lastModifiedBy>Blok M.E. (Mylène)</cp:lastModifiedBy>
  <cp:revision>1</cp:revision>
  <dcterms:created xsi:type="dcterms:W3CDTF">2022-02-14T10:38:00Z</dcterms:created>
  <dcterms:modified xsi:type="dcterms:W3CDTF">2022-02-14T10:39:00Z</dcterms:modified>
</cp:coreProperties>
</file>