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C87" w:rsidRPr="009B3EF6" w:rsidRDefault="007E0C87" w:rsidP="00E5522B">
      <w:pPr>
        <w:spacing w:line="276" w:lineRule="auto"/>
        <w:jc w:val="both"/>
        <w:rPr>
          <w:rFonts w:ascii="Verdana" w:hAnsi="Verdana" w:cs="Arial"/>
        </w:rPr>
      </w:pPr>
    </w:p>
    <w:p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Deze verklaring dient eerst na een verzoek </w:t>
      </w:r>
      <w:r w:rsidRPr="00302F3E">
        <w:rPr>
          <w:rFonts w:asciiTheme="minorHAnsi" w:hAnsiTheme="minorHAnsi" w:cstheme="minorHAnsi"/>
          <w:sz w:val="24"/>
          <w:szCs w:val="24"/>
        </w:rPr>
        <w:t>daartoe</w:t>
      </w:r>
      <w:r w:rsidR="00302F3E" w:rsidRPr="00302F3E">
        <w:rPr>
          <w:rFonts w:asciiTheme="minorHAnsi" w:hAnsiTheme="minorHAnsi" w:cstheme="minorHAnsi"/>
          <w:sz w:val="24"/>
          <w:szCs w:val="24"/>
        </w:rPr>
        <w:t xml:space="preserve">  als bedoeld in paragraaf C1 Planning </w:t>
      </w:r>
      <w:bookmarkStart w:id="0" w:name="_GoBack"/>
      <w:bookmarkEnd w:id="0"/>
      <w:r w:rsidRPr="00F233A1">
        <w:rPr>
          <w:rFonts w:asciiTheme="minorHAnsi" w:hAnsiTheme="minorHAnsi" w:cstheme="minorHAnsi"/>
          <w:sz w:val="24"/>
          <w:szCs w:val="24"/>
        </w:rPr>
        <w:t xml:space="preserve"> aan de Opdrachtgever te worden overhandigd.</w:t>
      </w:r>
    </w:p>
    <w:p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rsidTr="0005462A">
        <w:tc>
          <w:tcPr>
            <w:tcW w:w="9211" w:type="dxa"/>
          </w:tcPr>
          <w:p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w:t>
            </w:r>
            <w:r w:rsidR="00A44684">
              <w:rPr>
                <w:rFonts w:asciiTheme="minorHAnsi" w:hAnsiTheme="minorHAnsi" w:cstheme="minorHAnsi"/>
                <w:sz w:val="24"/>
                <w:szCs w:val="24"/>
              </w:rPr>
              <w:t>f A.</w:t>
            </w:r>
            <w:r w:rsidR="006E22CE">
              <w:rPr>
                <w:rFonts w:asciiTheme="minorHAnsi" w:hAnsiTheme="minorHAnsi" w:cstheme="minorHAnsi"/>
                <w:sz w:val="24"/>
                <w:szCs w:val="24"/>
              </w:rPr>
              <w:t>2</w:t>
            </w:r>
            <w:r w:rsidR="00A44684">
              <w:rPr>
                <w:rFonts w:asciiTheme="minorHAnsi" w:hAnsiTheme="minorHAnsi" w:cstheme="minorHAnsi"/>
                <w:sz w:val="24"/>
                <w:szCs w:val="24"/>
              </w:rPr>
              <w:t xml:space="preserve">.3 </w:t>
            </w:r>
            <w:r w:rsidRPr="008B2170">
              <w:rPr>
                <w:rFonts w:asciiTheme="minorHAnsi" w:hAnsiTheme="minorHAnsi" w:cstheme="minorHAnsi"/>
                <w:sz w:val="24"/>
                <w:szCs w:val="24"/>
              </w:rPr>
              <w:t>v</w:t>
            </w:r>
            <w:r w:rsidRPr="00F233A1">
              <w:rPr>
                <w:rFonts w:asciiTheme="minorHAnsi" w:hAnsiTheme="minorHAnsi" w:cstheme="minorHAnsi"/>
                <w:sz w:val="24"/>
                <w:szCs w:val="24"/>
              </w:rPr>
              <w:t>an de aanbestedingsleidraad,;</w:t>
            </w:r>
          </w:p>
          <w:p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rsidTr="0005462A">
        <w:tc>
          <w:tcPr>
            <w:tcW w:w="9211" w:type="dxa"/>
          </w:tcPr>
          <w:p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rsidR="001E406A" w:rsidRPr="00F233A1" w:rsidRDefault="001E406A" w:rsidP="00E5522B">
      <w:pPr>
        <w:spacing w:line="276" w:lineRule="auto"/>
        <w:jc w:val="both"/>
        <w:rPr>
          <w:rFonts w:asciiTheme="minorHAnsi" w:hAnsiTheme="minorHAnsi" w:cstheme="minorHAnsi"/>
          <w:sz w:val="24"/>
          <w:szCs w:val="24"/>
        </w:rPr>
      </w:pPr>
    </w:p>
    <w:p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rsidR="00207B7D" w:rsidRDefault="00207B7D"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rsidTr="00207B7D">
        <w:trPr>
          <w:trHeight w:val="926"/>
        </w:trPr>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751"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rsidR="00114439" w:rsidRPr="00F233A1" w:rsidRDefault="00114439" w:rsidP="00E5522B">
      <w:pPr>
        <w:spacing w:line="276" w:lineRule="auto"/>
        <w:jc w:val="both"/>
        <w:rPr>
          <w:rFonts w:asciiTheme="minorHAnsi" w:hAnsiTheme="minorHAnsi" w:cstheme="minorHAnsi"/>
          <w:sz w:val="24"/>
          <w:szCs w:val="24"/>
        </w:rPr>
      </w:pPr>
    </w:p>
    <w:p w:rsidR="00114439" w:rsidRPr="00F233A1" w:rsidRDefault="00114439"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rsidTr="00207B7D">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rsidTr="00207B7D">
        <w:trPr>
          <w:trHeight w:val="926"/>
        </w:trPr>
        <w:tc>
          <w:tcPr>
            <w:tcW w:w="817"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tc>
        <w:tc>
          <w:tcPr>
            <w:tcW w:w="4609" w:type="dxa"/>
          </w:tcPr>
          <w:p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CD530B" w:rsidRPr="009B3EF6" w:rsidRDefault="00CD530B" w:rsidP="00E5522B">
      <w:pPr>
        <w:spacing w:line="276" w:lineRule="auto"/>
        <w:jc w:val="both"/>
        <w:rPr>
          <w:rFonts w:ascii="Verdana" w:hAnsi="Verdana" w:cs="Arial"/>
        </w:rPr>
      </w:pPr>
    </w:p>
    <w:sectPr w:rsidR="00CD530B" w:rsidRPr="009B3EF6" w:rsidSect="00207B7D">
      <w:headerReference w:type="even" r:id="rId8"/>
      <w:headerReference w:type="default" r:id="rId9"/>
      <w:footerReference w:type="even" r:id="rId10"/>
      <w:footerReference w:type="default" r:id="rId11"/>
      <w:headerReference w:type="first" r:id="rId12"/>
      <w:footerReference w:type="first" r:id="rId13"/>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1DC" w:rsidRDefault="00D441DC">
      <w:r>
        <w:separator/>
      </w:r>
    </w:p>
  </w:endnote>
  <w:endnote w:type="continuationSeparator" w:id="0">
    <w:p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39C" w:rsidRDefault="00C063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502169"/>
      <w:docPartObj>
        <w:docPartGallery w:val="Page Numbers (Bottom of Page)"/>
        <w:docPartUnique/>
      </w:docPartObj>
    </w:sdtPr>
    <w:sdtEndPr/>
    <w:sdtContent>
      <w:p w:rsidR="00207B7D" w:rsidRDefault="000F6D51">
        <w:pPr>
          <w:pStyle w:val="Voettekst"/>
          <w:jc w:val="right"/>
        </w:pPr>
        <w:r>
          <w:fldChar w:fldCharType="begin"/>
        </w:r>
        <w:r w:rsidR="00207B7D">
          <w:instrText>PAGE   \* MERGEFORMAT</w:instrText>
        </w:r>
        <w:r>
          <w:fldChar w:fldCharType="separate"/>
        </w:r>
        <w:r w:rsidR="00302F3E">
          <w:rPr>
            <w:noProof/>
          </w:rPr>
          <w:t>1</w:t>
        </w:r>
        <w:r>
          <w:fldChar w:fldCharType="end"/>
        </w:r>
      </w:p>
    </w:sdtContent>
  </w:sdt>
  <w:p w:rsidR="000E1B42" w:rsidRDefault="000E1B42">
    <w:pPr>
      <w:rPr>
        <w:noProof/>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39C" w:rsidRDefault="00C063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1DC" w:rsidRDefault="00D441DC">
      <w:r>
        <w:separator/>
      </w:r>
    </w:p>
  </w:footnote>
  <w:footnote w:type="continuationSeparator" w:id="0">
    <w:p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39C" w:rsidRDefault="00C063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3A1" w:rsidRPr="00F233A1" w:rsidRDefault="00BC6F6D">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Verklaring </w:t>
    </w:r>
    <w:r w:rsidR="000E1B42" w:rsidRPr="00F233A1">
      <w:rPr>
        <w:rFonts w:asciiTheme="minorHAnsi" w:hAnsiTheme="minorHAnsi" w:cstheme="minorHAnsi"/>
        <w:color w:val="000000" w:themeColor="text1"/>
        <w:sz w:val="54"/>
        <w:szCs w:val="54"/>
      </w:rPr>
      <w:t xml:space="preserve">Beroep op </w:t>
    </w:r>
    <w:r w:rsidR="00AA005F" w:rsidRPr="00F233A1">
      <w:rPr>
        <w:rFonts w:asciiTheme="minorHAnsi" w:hAnsiTheme="minorHAnsi" w:cstheme="minorHAnsi"/>
        <w:color w:val="000000" w:themeColor="text1"/>
        <w:sz w:val="54"/>
        <w:szCs w:val="54"/>
      </w:rPr>
      <w:t xml:space="preserve">Technische </w:t>
    </w:r>
  </w:p>
  <w:p w:rsidR="000E1B42" w:rsidRPr="00F233A1" w:rsidRDefault="00AA005F">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bekwaamheid </w:t>
    </w:r>
    <w:r w:rsidR="00BC6F6D" w:rsidRPr="00F233A1">
      <w:rPr>
        <w:rFonts w:asciiTheme="minorHAnsi" w:hAnsiTheme="minorHAnsi" w:cstheme="minorHAnsi"/>
        <w:color w:val="000000" w:themeColor="text1"/>
        <w:sz w:val="54"/>
        <w:szCs w:val="54"/>
      </w:rPr>
      <w:t>D</w:t>
    </w:r>
    <w:r w:rsidR="000E1B42" w:rsidRPr="00F233A1">
      <w:rPr>
        <w:rFonts w:asciiTheme="minorHAnsi" w:hAnsiTheme="minorHAnsi" w:cstheme="minorHAnsi"/>
        <w:color w:val="000000" w:themeColor="text1"/>
        <w:sz w:val="54"/>
        <w:szCs w:val="54"/>
      </w:rPr>
      <w:t>erde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39C" w:rsidRDefault="00C063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5"/>
  </w:num>
  <w:num w:numId="3">
    <w:abstractNumId w:val="1"/>
  </w:num>
  <w:num w:numId="4">
    <w:abstractNumId w:val="9"/>
  </w:num>
  <w:num w:numId="5">
    <w:abstractNumId w:val="0"/>
  </w:num>
  <w:num w:numId="6">
    <w:abstractNumId w:val="6"/>
  </w:num>
  <w:num w:numId="7">
    <w:abstractNumId w:val="14"/>
  </w:num>
  <w:num w:numId="8">
    <w:abstractNumId w:val="2"/>
  </w:num>
  <w:num w:numId="9">
    <w:abstractNumId w:val="1"/>
  </w:num>
  <w:num w:numId="10">
    <w:abstractNumId w:val="0"/>
  </w:num>
  <w:num w:numId="11">
    <w:abstractNumId w:val="13"/>
  </w:num>
  <w:num w:numId="12">
    <w:abstractNumId w:val="16"/>
  </w:num>
  <w:num w:numId="13">
    <w:abstractNumId w:val="7"/>
  </w:num>
  <w:num w:numId="14">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abstractNumId w:val="18"/>
  </w:num>
  <w:num w:numId="16">
    <w:abstractNumId w:val="19"/>
  </w:num>
  <w:num w:numId="17">
    <w:abstractNumId w:val="5"/>
  </w:num>
  <w:num w:numId="18">
    <w:abstractNumId w:val="8"/>
  </w:num>
  <w:num w:numId="19">
    <w:abstractNumId w:val="20"/>
  </w:num>
  <w:num w:numId="20">
    <w:abstractNumId w:val="11"/>
  </w:num>
  <w:num w:numId="21">
    <w:abstractNumId w:val="4"/>
  </w:num>
  <w:num w:numId="22">
    <w:abstractNumId w:val="12"/>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640"/>
  <w:drawingGridHorizontalSpacing w:val="10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02F3E"/>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335F"/>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22C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12569"/>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4684"/>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639C"/>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058B586"/>
  <w15:docId w15:val="{5CF00A42-21B5-4E44-AAA1-964B4AA36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8E8B4-EC11-48BA-AE43-CAA5E9078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8</TotalTime>
  <Pages>2</Pages>
  <Words>376</Words>
  <Characters>2073</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Gootzen, Harrie (SSCZL)</cp:lastModifiedBy>
  <cp:revision>7</cp:revision>
  <cp:lastPrinted>2013-03-25T11:43:00Z</cp:lastPrinted>
  <dcterms:created xsi:type="dcterms:W3CDTF">2019-04-11T06:53:00Z</dcterms:created>
  <dcterms:modified xsi:type="dcterms:W3CDTF">2020-08-07T09:46:00Z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