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91E65" w14:textId="524E16C6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>Bijlage</w:t>
      </w:r>
      <w:r w:rsidR="005421AD">
        <w:rPr>
          <w:sz w:val="32"/>
        </w:rPr>
        <w:t xml:space="preserve"> 8</w:t>
      </w:r>
      <w:r w:rsidRPr="003B0411">
        <w:rPr>
          <w:sz w:val="32"/>
        </w:rPr>
        <w:t xml:space="preserve"> </w:t>
      </w:r>
      <w:r w:rsidR="003523E6">
        <w:rPr>
          <w:sz w:val="32"/>
        </w:rPr>
        <w:t>-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 xml:space="preserve">Invulformulier verklaring </w:t>
      </w:r>
      <w:proofErr w:type="spellStart"/>
      <w:r w:rsidR="007B4E0F">
        <w:rPr>
          <w:sz w:val="32"/>
        </w:rPr>
        <w:t>onderaanneming</w:t>
      </w:r>
      <w:proofErr w:type="spellEnd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4C9B9086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A0FD857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5CEB5EA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7D109284" w14:textId="77777777" w:rsidTr="007B4E0F">
        <w:tc>
          <w:tcPr>
            <w:tcW w:w="4539" w:type="dxa"/>
          </w:tcPr>
          <w:p w14:paraId="07044CA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14:paraId="4AFE8D8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228901A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36A9E3A7" w14:textId="77777777" w:rsidTr="007B4E0F">
        <w:tc>
          <w:tcPr>
            <w:tcW w:w="4539" w:type="dxa"/>
          </w:tcPr>
          <w:p w14:paraId="7FD1DD0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3118E77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374108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E3ABBEA" w14:textId="77777777" w:rsidTr="007B4E0F">
        <w:tc>
          <w:tcPr>
            <w:tcW w:w="4539" w:type="dxa"/>
          </w:tcPr>
          <w:p w14:paraId="2E8F5FC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4D5919A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7CED98B6" w14:textId="77777777" w:rsidTr="007B4E0F">
        <w:tc>
          <w:tcPr>
            <w:tcW w:w="4539" w:type="dxa"/>
          </w:tcPr>
          <w:p w14:paraId="5E47F77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9EC989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6120D">
              <w:rPr>
                <w:rFonts w:ascii="Corbel" w:hAnsi="Corbel"/>
                <w:sz w:val="20"/>
              </w:rPr>
            </w:r>
            <w:r w:rsidR="0076120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4A5EFCE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6120D">
              <w:rPr>
                <w:rFonts w:ascii="Corbel" w:hAnsi="Corbel"/>
                <w:sz w:val="20"/>
              </w:rPr>
            </w:r>
            <w:r w:rsidR="0076120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36E85424" w14:textId="77777777" w:rsidTr="007B4E0F">
        <w:tc>
          <w:tcPr>
            <w:tcW w:w="4539" w:type="dxa"/>
          </w:tcPr>
          <w:p w14:paraId="4208670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5764E9AE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6120D">
              <w:rPr>
                <w:rFonts w:ascii="Corbel" w:hAnsi="Corbel"/>
                <w:sz w:val="20"/>
              </w:rPr>
            </w:r>
            <w:r w:rsidR="0076120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565A14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6120D">
              <w:rPr>
                <w:rFonts w:ascii="Corbel" w:hAnsi="Corbel"/>
                <w:sz w:val="20"/>
              </w:rPr>
            </w:r>
            <w:r w:rsidR="0076120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7E92C532" w14:textId="77777777" w:rsidTr="007B4E0F">
        <w:tc>
          <w:tcPr>
            <w:tcW w:w="4539" w:type="dxa"/>
          </w:tcPr>
          <w:p w14:paraId="09F0C9E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757DD70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6120D">
              <w:rPr>
                <w:rFonts w:ascii="Corbel" w:hAnsi="Corbel"/>
                <w:sz w:val="20"/>
              </w:rPr>
            </w:r>
            <w:r w:rsidR="0076120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7AE8E3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6120D">
              <w:rPr>
                <w:rFonts w:ascii="Corbel" w:hAnsi="Corbel"/>
                <w:sz w:val="20"/>
              </w:rPr>
            </w:r>
            <w:r w:rsidR="0076120D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017CAE1" w14:textId="77777777" w:rsidTr="007B4E0F">
        <w:tc>
          <w:tcPr>
            <w:tcW w:w="4539" w:type="dxa"/>
          </w:tcPr>
          <w:p w14:paraId="5FA3FAA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30D4FE9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7637B9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2DCEA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2BCECC17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37786A98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19E2156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4A71AB18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B769D74" w14:textId="77777777" w:rsidTr="00342AF1">
        <w:tc>
          <w:tcPr>
            <w:tcW w:w="2718" w:type="dxa"/>
          </w:tcPr>
          <w:p w14:paraId="05BDA32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6E3A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18D50547" w14:textId="77777777" w:rsidTr="00342AF1">
        <w:tc>
          <w:tcPr>
            <w:tcW w:w="2718" w:type="dxa"/>
          </w:tcPr>
          <w:p w14:paraId="40836B0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E613C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CB2C137" w14:textId="77777777" w:rsidTr="00342AF1">
        <w:tc>
          <w:tcPr>
            <w:tcW w:w="2718" w:type="dxa"/>
            <w:hideMark/>
          </w:tcPr>
          <w:p w14:paraId="3F383D6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984C4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34BE0665" w14:textId="77777777" w:rsidTr="00342AF1">
        <w:tc>
          <w:tcPr>
            <w:tcW w:w="2718" w:type="dxa"/>
          </w:tcPr>
          <w:p w14:paraId="00AB4635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10FF5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7423FEFB" w14:textId="77777777" w:rsidTr="00342AF1">
        <w:tc>
          <w:tcPr>
            <w:tcW w:w="2718" w:type="dxa"/>
            <w:hideMark/>
          </w:tcPr>
          <w:p w14:paraId="79080E3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15E5F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729E2A04" w14:textId="77777777" w:rsidTr="00342AF1">
        <w:tc>
          <w:tcPr>
            <w:tcW w:w="2718" w:type="dxa"/>
          </w:tcPr>
          <w:p w14:paraId="23F9E39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DBE6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57182FC" w14:textId="77777777" w:rsidTr="00342AF1">
        <w:tc>
          <w:tcPr>
            <w:tcW w:w="2718" w:type="dxa"/>
            <w:hideMark/>
          </w:tcPr>
          <w:p w14:paraId="38BEC8E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2EEE1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2EBADD15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51C038CF" w14:textId="77777777" w:rsidR="00611D9C" w:rsidRPr="007B4E0F" w:rsidRDefault="00611D9C" w:rsidP="007B4E0F"/>
    <w:sectPr w:rsidR="00611D9C" w:rsidRPr="007B4E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77A8D" w14:textId="77777777" w:rsidR="0076120D" w:rsidRDefault="0076120D" w:rsidP="003523E6">
      <w:pPr>
        <w:spacing w:line="240" w:lineRule="auto"/>
      </w:pPr>
      <w:r>
        <w:separator/>
      </w:r>
    </w:p>
  </w:endnote>
  <w:endnote w:type="continuationSeparator" w:id="0">
    <w:p w14:paraId="2A2455CA" w14:textId="77777777" w:rsidR="0076120D" w:rsidRDefault="0076120D" w:rsidP="0035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24D90" w14:textId="77777777" w:rsidR="0076120D" w:rsidRDefault="0076120D" w:rsidP="003523E6">
      <w:pPr>
        <w:spacing w:line="240" w:lineRule="auto"/>
      </w:pPr>
      <w:r>
        <w:separator/>
      </w:r>
    </w:p>
  </w:footnote>
  <w:footnote w:type="continuationSeparator" w:id="0">
    <w:p w14:paraId="7814D16B" w14:textId="77777777" w:rsidR="0076120D" w:rsidRDefault="0076120D" w:rsidP="003523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DF141" w14:textId="1B0FA06F" w:rsidR="003523E6" w:rsidRPr="003523E6" w:rsidRDefault="005421AD">
    <w:pPr>
      <w:pStyle w:val="Koptekst"/>
      <w:rPr>
        <w:rFonts w:ascii="Corbel" w:hAnsi="Corbel"/>
        <w:b/>
        <w:sz w:val="16"/>
        <w:szCs w:val="16"/>
      </w:rPr>
    </w:pPr>
    <w:proofErr w:type="spellStart"/>
    <w:r>
      <w:rPr>
        <w:rFonts w:ascii="Corbel" w:hAnsi="Corbel"/>
        <w:b/>
        <w:sz w:val="16"/>
        <w:szCs w:val="16"/>
      </w:rPr>
      <w:t>Werkplekgerelateerde</w:t>
    </w:r>
    <w:proofErr w:type="spellEnd"/>
    <w:r>
      <w:rPr>
        <w:rFonts w:ascii="Corbel" w:hAnsi="Corbel"/>
        <w:b/>
        <w:sz w:val="16"/>
        <w:szCs w:val="16"/>
      </w:rPr>
      <w:t xml:space="preserve"> ICT-hardware en aanvullende diensten</w:t>
    </w:r>
  </w:p>
  <w:p w14:paraId="730D3921" w14:textId="4042C6DF" w:rsidR="003523E6" w:rsidRPr="003523E6" w:rsidRDefault="003523E6">
    <w:pPr>
      <w:pStyle w:val="Koptekst"/>
      <w:rPr>
        <w:rFonts w:ascii="Corbel" w:hAnsi="Corbel"/>
        <w:b/>
        <w:sz w:val="16"/>
        <w:szCs w:val="16"/>
      </w:rPr>
    </w:pPr>
    <w:r w:rsidRPr="003523E6">
      <w:rPr>
        <w:rFonts w:ascii="Corbel" w:hAnsi="Corbel"/>
        <w:b/>
        <w:sz w:val="16"/>
        <w:szCs w:val="16"/>
      </w:rPr>
      <w:t>202</w:t>
    </w:r>
    <w:r w:rsidR="005421AD">
      <w:rPr>
        <w:rFonts w:ascii="Corbel" w:hAnsi="Corbel"/>
        <w:b/>
        <w:sz w:val="16"/>
        <w:szCs w:val="16"/>
      </w:rPr>
      <w:t>1/1959152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523E6"/>
    <w:rsid w:val="00360100"/>
    <w:rsid w:val="003B0411"/>
    <w:rsid w:val="003E66B9"/>
    <w:rsid w:val="005421AD"/>
    <w:rsid w:val="00573FD4"/>
    <w:rsid w:val="00611D9C"/>
    <w:rsid w:val="00643FB8"/>
    <w:rsid w:val="0074305B"/>
    <w:rsid w:val="0076120D"/>
    <w:rsid w:val="007B4E0F"/>
    <w:rsid w:val="007E1B01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36E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Boudewijn van Immerseel</cp:lastModifiedBy>
  <cp:revision>2</cp:revision>
  <cp:lastPrinted>2018-09-25T13:13:00Z</cp:lastPrinted>
  <dcterms:created xsi:type="dcterms:W3CDTF">2021-04-16T17:05:00Z</dcterms:created>
  <dcterms:modified xsi:type="dcterms:W3CDTF">2021-04-16T17:05:00Z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