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ackground w:color="FFFFFF"/>
  <w:body>
    <w:p w:rsidR="00000000" w:rsidDel="00000000" w:rsidP="00000000" w:rsidRDefault="00000000" w:rsidRPr="00000000" w14:paraId="00000001">
      <w:pPr>
        <w:pStyle w:val="Title"/>
        <w:pBdr>
          <w:top w:space="0" w:sz="0" w:val="nil"/>
          <w:left w:space="0" w:sz="0" w:val="nil"/>
          <w:bottom w:space="0" w:sz="0" w:val="nil"/>
          <w:right w:space="0" w:sz="0" w:val="nil"/>
          <w:between w:space="0" w:sz="0" w:val="nil"/>
        </w:pBdr>
        <w:shd w:fill="auto" w:val="clear"/>
        <w:spacing w:after="100" w:before="0" w:line="276" w:lineRule="auto"/>
        <w:rPr>
          <w:color w:val="000000"/>
          <w:sz w:val="60"/>
          <w:szCs w:val="60"/>
        </w:rPr>
      </w:pPr>
      <w:bookmarkStart w:colFirst="0" w:colLast="0" w:name="_gjdgxs" w:id="0"/>
      <w:bookmarkEnd w:id="0"/>
      <w:r w:rsidDel="00000000" w:rsidR="00000000" w:rsidRPr="00000000">
        <w:rPr>
          <w:color w:val="000000"/>
          <w:sz w:val="60"/>
          <w:szCs w:val="60"/>
          <w:rtl w:val="0"/>
        </w:rPr>
        <w:t xml:space="preserve">HERZIENE </w:t>
      </w:r>
      <w:r w:rsidDel="00000000" w:rsidR="00000000" w:rsidRPr="00000000">
        <w:rPr>
          <w:color w:val="000000"/>
          <w:sz w:val="60"/>
          <w:szCs w:val="60"/>
          <w:rtl w:val="0"/>
        </w:rPr>
        <w:t xml:space="preserve">BIJLAGE H </w:t>
      </w:r>
    </w:p>
    <w:p w:rsidR="00000000" w:rsidDel="00000000" w:rsidP="00000000" w:rsidRDefault="00000000" w:rsidRPr="00000000" w14:paraId="00000002">
      <w:pPr>
        <w:pStyle w:val="Title"/>
        <w:pBdr>
          <w:top w:space="0" w:sz="0" w:val="nil"/>
          <w:left w:space="0" w:sz="0" w:val="nil"/>
          <w:bottom w:space="0" w:sz="0" w:val="nil"/>
          <w:right w:space="0" w:sz="0" w:val="nil"/>
          <w:between w:space="0" w:sz="0" w:val="nil"/>
        </w:pBdr>
        <w:shd w:fill="auto" w:val="clear"/>
        <w:spacing w:after="100" w:before="0" w:line="276" w:lineRule="auto"/>
        <w:rPr>
          <w:color w:val="000000"/>
          <w:sz w:val="60"/>
          <w:szCs w:val="60"/>
        </w:rPr>
      </w:pPr>
      <w:bookmarkStart w:colFirst="0" w:colLast="0" w:name="_dp8h6upnndo4" w:id="1"/>
      <w:bookmarkEnd w:id="1"/>
      <w:r w:rsidDel="00000000" w:rsidR="00000000" w:rsidRPr="00000000">
        <w:rPr>
          <w:color w:val="000000"/>
          <w:sz w:val="60"/>
          <w:szCs w:val="60"/>
          <w:rtl w:val="0"/>
        </w:rPr>
        <w:t xml:space="preserve">ERVARING INSCHRIJVER</w:t>
      </w:r>
      <w:r w:rsidDel="00000000" w:rsidR="00000000" w:rsidRPr="00000000">
        <w:rPr>
          <w:rtl w:val="0"/>
        </w:rPr>
      </w:r>
    </w:p>
    <w:p w:rsidR="00000000" w:rsidDel="00000000" w:rsidP="00000000" w:rsidRDefault="00000000" w:rsidRPr="00000000" w14:paraId="00000003">
      <w:pPr>
        <w:pStyle w:val="Heading1"/>
        <w:pBdr>
          <w:top w:space="0" w:sz="0" w:val="nil"/>
          <w:left w:space="0" w:sz="0" w:val="nil"/>
          <w:bottom w:space="0" w:sz="0" w:val="nil"/>
          <w:right w:space="0" w:sz="0" w:val="nil"/>
          <w:between w:space="0" w:sz="0" w:val="nil"/>
        </w:pBdr>
        <w:shd w:fill="auto" w:val="clear"/>
        <w:rPr>
          <w:b w:val="0"/>
        </w:rPr>
      </w:pPr>
      <w:bookmarkStart w:colFirst="0" w:colLast="0" w:name="_30j0zll" w:id="2"/>
      <w:bookmarkEnd w:id="2"/>
      <w:r w:rsidDel="00000000" w:rsidR="00000000" w:rsidRPr="00000000">
        <w:rPr>
          <w:b w:val="0"/>
          <w:rtl w:val="0"/>
        </w:rPr>
        <w:t xml:space="preserve">Inschrijver dient gebruik te maken van onderstaande tabel voor het indienen van referenties. </w:t>
      </w:r>
    </w:p>
    <w:p w:rsidR="00000000" w:rsidDel="00000000" w:rsidP="00000000" w:rsidRDefault="00000000" w:rsidRPr="00000000" w14:paraId="00000004">
      <w:pPr>
        <w:widowControl w:val="1"/>
        <w:spacing w:after="0" w:before="0" w:line="288" w:lineRule="auto"/>
        <w:jc w:val="both"/>
        <w:rPr/>
      </w:pPr>
      <w:r w:rsidDel="00000000" w:rsidR="00000000" w:rsidRPr="00000000">
        <w:rPr>
          <w:rtl w:val="0"/>
        </w:rPr>
      </w:r>
    </w:p>
    <w:tbl>
      <w:tblPr>
        <w:tblStyle w:val="Table1"/>
        <w:tblW w:w="9030.0" w:type="dxa"/>
        <w:jc w:val="center"/>
        <w:tblBorders>
          <w:top w:color="c0c0c0" w:space="0" w:sz="8" w:val="single"/>
          <w:left w:color="c0c0c0" w:space="0" w:sz="8" w:val="single"/>
          <w:bottom w:color="c0c0c0" w:space="0" w:sz="8" w:val="single"/>
          <w:right w:color="c0c0c0" w:space="0" w:sz="8" w:val="single"/>
          <w:insideH w:color="c0c0c0" w:space="0" w:sz="8" w:val="single"/>
          <w:insideV w:color="c0c0c0" w:space="0" w:sz="8" w:val="single"/>
        </w:tblBorders>
        <w:tblLayout w:type="fixed"/>
        <w:tblLook w:val="0000"/>
      </w:tblPr>
      <w:tblGrid>
        <w:gridCol w:w="1080"/>
        <w:gridCol w:w="3420"/>
        <w:gridCol w:w="4530"/>
        <w:tblGridChange w:id="0">
          <w:tblGrid>
            <w:gridCol w:w="1080"/>
            <w:gridCol w:w="3420"/>
            <w:gridCol w:w="4530"/>
          </w:tblGrid>
        </w:tblGridChange>
      </w:tblGrid>
      <w:tr>
        <w:trPr>
          <w:cantSplit w:val="0"/>
          <w:trHeight w:val="220" w:hRule="atLeast"/>
          <w:tblHeader w:val="0"/>
        </w:trPr>
        <w:tc>
          <w:tcPr>
            <w:gridSpan w:val="3"/>
            <w:tcBorders>
              <w:top w:color="009fda" w:space="0" w:sz="12" w:val="single"/>
              <w:left w:color="009fda" w:space="0" w:sz="12" w:val="single"/>
              <w:bottom w:color="009fda" w:space="0" w:sz="12" w:val="single"/>
              <w:right w:color="009fda" w:space="0" w:sz="12" w:val="single"/>
            </w:tcBorders>
            <w:shd w:fill="009fda" w:val="clear"/>
          </w:tcPr>
          <w:p w:rsidR="00000000" w:rsidDel="00000000" w:rsidP="00000000" w:rsidRDefault="00000000" w:rsidRPr="00000000" w14:paraId="00000005">
            <w:pPr>
              <w:widowControl w:val="1"/>
              <w:spacing w:after="54" w:before="90" w:line="288" w:lineRule="auto"/>
              <w:ind w:left="57" w:right="57" w:firstLine="0"/>
              <w:jc w:val="both"/>
              <w:rPr>
                <w:b w:val="1"/>
                <w:color w:val="ffffff"/>
              </w:rPr>
            </w:pPr>
            <w:bookmarkStart w:colFirst="0" w:colLast="0" w:name="_1fob9te" w:id="3"/>
            <w:bookmarkEnd w:id="3"/>
            <w:r w:rsidDel="00000000" w:rsidR="00000000" w:rsidRPr="00000000">
              <w:rPr>
                <w:b w:val="1"/>
                <w:color w:val="ffffff"/>
                <w:rtl w:val="0"/>
              </w:rPr>
              <w:t xml:space="preserve">Gegevens opdrachtgevende instantie of onderneming</w:t>
            </w:r>
          </w:p>
        </w:tc>
      </w:tr>
      <w:tr>
        <w:trPr>
          <w:cantSplit w:val="0"/>
          <w:trHeight w:val="1905" w:hRule="atLeast"/>
          <w:tblHeader w:val="0"/>
        </w:trPr>
        <w:tc>
          <w:tcPr>
            <w:tcBorders>
              <w:top w:color="009fda" w:space="0" w:sz="12" w:val="single"/>
              <w:left w:color="009fda" w:space="0" w:sz="8" w:val="single"/>
              <w:bottom w:color="009fda" w:space="0" w:sz="12" w:val="single"/>
              <w:right w:color="009fda" w:space="0" w:sz="8" w:val="single"/>
            </w:tcBorders>
          </w:tcPr>
          <w:p w:rsidR="00000000" w:rsidDel="00000000" w:rsidP="00000000" w:rsidRDefault="00000000" w:rsidRPr="00000000" w14:paraId="00000008">
            <w:pPr>
              <w:widowControl w:val="1"/>
              <w:spacing w:after="54" w:before="90" w:line="276" w:lineRule="auto"/>
              <w:ind w:right="57"/>
              <w:jc w:val="both"/>
              <w:rPr>
                <w:sz w:val="16"/>
                <w:szCs w:val="16"/>
              </w:rPr>
            </w:pPr>
            <w:r w:rsidDel="00000000" w:rsidR="00000000" w:rsidRPr="00000000">
              <w:rPr>
                <w:sz w:val="16"/>
                <w:szCs w:val="16"/>
                <w:rtl w:val="0"/>
              </w:rPr>
              <w:t xml:space="preserve">1)</w:t>
            </w:r>
          </w:p>
        </w:tc>
        <w:tc>
          <w:tcPr>
            <w:tcBorders>
              <w:top w:color="009fda" w:space="0" w:sz="12" w:val="single"/>
              <w:left w:color="009fda" w:space="0" w:sz="8" w:val="single"/>
              <w:bottom w:color="009fda" w:space="0" w:sz="12" w:val="single"/>
              <w:right w:color="009fda" w:space="0" w:sz="8" w:val="single"/>
            </w:tcBorders>
            <w:shd w:fill="009fda" w:val="clear"/>
            <w:vAlign w:val="center"/>
          </w:tcPr>
          <w:p w:rsidR="00000000" w:rsidDel="00000000" w:rsidP="00000000" w:rsidRDefault="00000000" w:rsidRPr="00000000" w14:paraId="00000009">
            <w:pPr>
              <w:widowControl w:val="1"/>
              <w:spacing w:after="240" w:before="240" w:line="276" w:lineRule="auto"/>
              <w:rPr>
                <w:color w:val="ffffff"/>
                <w:sz w:val="16"/>
                <w:szCs w:val="16"/>
              </w:rPr>
            </w:pPr>
            <w:r w:rsidDel="00000000" w:rsidR="00000000" w:rsidRPr="00000000">
              <w:rPr>
                <w:color w:val="ffffff"/>
                <w:sz w:val="16"/>
                <w:szCs w:val="16"/>
                <w:rtl w:val="0"/>
              </w:rPr>
              <w:t xml:space="preserve">Op welke competentie(s) is deze bijlage van toepassing?</w:t>
            </w:r>
          </w:p>
        </w:tc>
        <w:tc>
          <w:tcPr>
            <w:tcBorders>
              <w:top w:color="009fda" w:space="0" w:sz="12" w:val="single"/>
              <w:left w:color="009fda" w:space="0" w:sz="8" w:val="single"/>
              <w:bottom w:color="009fda" w:space="0" w:sz="12" w:val="single"/>
              <w:right w:color="009fda" w:space="0" w:sz="8" w:val="single"/>
            </w:tcBorders>
          </w:tcPr>
          <w:p w:rsidR="00000000" w:rsidDel="00000000" w:rsidP="00000000" w:rsidRDefault="00000000" w:rsidRPr="00000000" w14:paraId="0000000A">
            <w:pPr>
              <w:widowControl w:val="1"/>
              <w:spacing w:after="60" w:before="240" w:line="276" w:lineRule="auto"/>
              <w:rPr>
                <w:sz w:val="16"/>
                <w:szCs w:val="16"/>
              </w:rPr>
            </w:pPr>
            <w:r w:rsidDel="00000000" w:rsidR="00000000" w:rsidRPr="00000000">
              <w:rPr>
                <w:sz w:val="16.00342559814453"/>
                <w:szCs w:val="16.00342559814453"/>
                <w:rtl w:val="0"/>
              </w:rPr>
              <w:t xml:space="preserve">☐ </w:t>
            </w:r>
            <w:r w:rsidDel="00000000" w:rsidR="00000000" w:rsidRPr="00000000">
              <w:rPr>
                <w:b w:val="1"/>
                <w:sz w:val="16"/>
                <w:szCs w:val="16"/>
                <w:rtl w:val="0"/>
              </w:rPr>
              <w:t xml:space="preserve">Competentie A</w:t>
              <w:br w:type="textWrapping"/>
            </w:r>
            <w:r w:rsidDel="00000000" w:rsidR="00000000" w:rsidRPr="00000000">
              <w:rPr>
                <w:sz w:val="16"/>
                <w:szCs w:val="16"/>
                <w:rtl w:val="0"/>
              </w:rPr>
              <w:t xml:space="preserve">Ervaring met het ontwikkelen van Always On (doorlopend) content, met een tijdsduur van minimaal acht (8) maanden, voor verschillende (minimaal twee (2) verschillende) social media, waarbij de content gericht is op een algemeen publiek en een maatschappelijke en/of culturele inhoud betreft waarbij de content moet leiden tot interactie en/of bewustwording en/of activatie.</w:t>
            </w:r>
          </w:p>
          <w:p w:rsidR="00000000" w:rsidDel="00000000" w:rsidP="00000000" w:rsidRDefault="00000000" w:rsidRPr="00000000" w14:paraId="0000000B">
            <w:pPr>
              <w:widowControl w:val="1"/>
              <w:spacing w:after="60" w:before="240" w:line="276" w:lineRule="auto"/>
              <w:rPr>
                <w:sz w:val="16"/>
                <w:szCs w:val="16"/>
              </w:rPr>
            </w:pPr>
            <w:r w:rsidDel="00000000" w:rsidR="00000000" w:rsidRPr="00000000">
              <w:rPr>
                <w:sz w:val="16.00342559814453"/>
                <w:szCs w:val="16.00342559814453"/>
                <w:rtl w:val="0"/>
              </w:rPr>
              <w:t xml:space="preserve">☐</w:t>
            </w:r>
            <w:r w:rsidDel="00000000" w:rsidR="00000000" w:rsidRPr="00000000">
              <w:rPr>
                <w:sz w:val="16"/>
                <w:szCs w:val="16"/>
                <w:rtl w:val="0"/>
              </w:rPr>
              <w:t xml:space="preserve"> </w:t>
            </w:r>
            <w:r w:rsidDel="00000000" w:rsidR="00000000" w:rsidRPr="00000000">
              <w:rPr>
                <w:b w:val="1"/>
                <w:sz w:val="16"/>
                <w:szCs w:val="16"/>
                <w:rtl w:val="0"/>
              </w:rPr>
              <w:t xml:space="preserve">Competentie B</w:t>
              <w:br w:type="textWrapping"/>
            </w:r>
            <w:r w:rsidDel="00000000" w:rsidR="00000000" w:rsidRPr="00000000">
              <w:rPr>
                <w:sz w:val="16"/>
                <w:szCs w:val="16"/>
                <w:rtl w:val="0"/>
              </w:rPr>
              <w:t xml:space="preserve">Ervaring met het ontwikkelen van social content dat verband houdt met de content- en campagnestrategie die niet alleen op social is. Begrijpt  hoe social- </w:t>
            </w:r>
            <w:r w:rsidDel="00000000" w:rsidR="00000000" w:rsidRPr="00000000">
              <w:rPr>
                <w:sz w:val="16"/>
                <w:szCs w:val="16"/>
                <w:rtl w:val="0"/>
              </w:rPr>
              <w:t xml:space="preserve">en</w:t>
            </w:r>
            <w:r w:rsidDel="00000000" w:rsidR="00000000" w:rsidRPr="00000000">
              <w:rPr>
                <w:sz w:val="16"/>
                <w:szCs w:val="16"/>
                <w:rtl w:val="0"/>
              </w:rPr>
              <w:t xml:space="preserve"> </w:t>
            </w:r>
            <w:r w:rsidDel="00000000" w:rsidR="00000000" w:rsidRPr="00000000">
              <w:rPr>
                <w:sz w:val="16"/>
                <w:szCs w:val="16"/>
                <w:rtl w:val="0"/>
              </w:rPr>
              <w:t xml:space="preserve">websitecontent</w:t>
            </w:r>
            <w:r w:rsidDel="00000000" w:rsidR="00000000" w:rsidRPr="00000000">
              <w:rPr>
                <w:sz w:val="16"/>
                <w:szCs w:val="16"/>
                <w:rtl w:val="0"/>
              </w:rPr>
              <w:t xml:space="preserve"> zich tot elkaar verhouden en kan zorgen voor een optimale routing en complementair aan elkaar zijn, waarbij de content gericht is op een algemeen publiek en een maatschappelijke en/of culturele inhoud betreft en waarbij de content moet leiden tot interactie en/of bewustwording en/of activatie.</w:t>
            </w:r>
          </w:p>
          <w:p w:rsidR="00000000" w:rsidDel="00000000" w:rsidP="00000000" w:rsidRDefault="00000000" w:rsidRPr="00000000" w14:paraId="0000000C">
            <w:pPr>
              <w:widowControl w:val="1"/>
              <w:spacing w:after="60" w:before="240" w:line="276" w:lineRule="auto"/>
              <w:rPr>
                <w:sz w:val="16"/>
                <w:szCs w:val="16"/>
              </w:rPr>
            </w:pPr>
            <w:r w:rsidDel="00000000" w:rsidR="00000000" w:rsidRPr="00000000">
              <w:rPr>
                <w:sz w:val="16.00342559814453"/>
                <w:szCs w:val="16.00342559814453"/>
                <w:rtl w:val="0"/>
              </w:rPr>
              <w:t xml:space="preserve">☐</w:t>
            </w:r>
            <w:r w:rsidDel="00000000" w:rsidR="00000000" w:rsidRPr="00000000">
              <w:rPr>
                <w:sz w:val="16"/>
                <w:szCs w:val="16"/>
                <w:rtl w:val="0"/>
              </w:rPr>
              <w:t xml:space="preserve"> </w:t>
            </w:r>
            <w:r w:rsidDel="00000000" w:rsidR="00000000" w:rsidRPr="00000000">
              <w:rPr>
                <w:b w:val="1"/>
                <w:sz w:val="16"/>
                <w:szCs w:val="16"/>
                <w:rtl w:val="0"/>
              </w:rPr>
              <w:t xml:space="preserve">Competentie C</w:t>
              <w:br w:type="textWrapping"/>
            </w:r>
            <w:r w:rsidDel="00000000" w:rsidR="00000000" w:rsidRPr="00000000">
              <w:rPr>
                <w:sz w:val="16"/>
                <w:szCs w:val="16"/>
                <w:rtl w:val="0"/>
              </w:rPr>
              <w:t xml:space="preserve">Ervaring met het verlenen van advies over en het ontwikkelen van social content aan een Samenwerkingsverband van organisaties. Aan dit samenwerkingsverband dienen minimaal twee  (2) verschillende op zichzelf staande organisaties te hebben deelgenomen of het dient een branche of specifiek sector te betreffen. Hiermee kan aangetoond worden met verschillende belangen om te kunnen gaan.</w:t>
            </w:r>
          </w:p>
        </w:tc>
      </w:tr>
      <w:tr>
        <w:trPr>
          <w:cantSplit w:val="0"/>
          <w:tblHeader w:val="0"/>
        </w:trPr>
        <w:tc>
          <w:tcPr>
            <w:vMerge w:val="restart"/>
            <w:tcBorders>
              <w:top w:color="009fda" w:space="0" w:sz="12" w:val="single"/>
              <w:left w:color="009fda" w:space="0" w:sz="8" w:val="single"/>
              <w:bottom w:color="009fda" w:space="0" w:sz="12" w:val="single"/>
              <w:right w:color="009fda" w:space="0" w:sz="8" w:val="single"/>
            </w:tcBorders>
          </w:tcPr>
          <w:p w:rsidR="00000000" w:rsidDel="00000000" w:rsidP="00000000" w:rsidRDefault="00000000" w:rsidRPr="00000000" w14:paraId="0000000D">
            <w:pPr>
              <w:widowControl w:val="1"/>
              <w:spacing w:after="54" w:before="90" w:line="276" w:lineRule="auto"/>
              <w:ind w:left="57" w:right="57" w:firstLine="0"/>
              <w:jc w:val="both"/>
              <w:rPr>
                <w:sz w:val="16"/>
                <w:szCs w:val="16"/>
              </w:rPr>
            </w:pPr>
            <w:r w:rsidDel="00000000" w:rsidR="00000000" w:rsidRPr="00000000">
              <w:rPr>
                <w:sz w:val="16"/>
                <w:szCs w:val="16"/>
                <w:rtl w:val="0"/>
              </w:rPr>
              <w:t xml:space="preserve">2)</w:t>
            </w:r>
          </w:p>
        </w:tc>
        <w:tc>
          <w:tcPr>
            <w:tcBorders>
              <w:top w:color="009fda" w:space="0" w:sz="12" w:val="single"/>
              <w:left w:color="009fda" w:space="0" w:sz="8" w:val="single"/>
              <w:bottom w:color="009fda" w:space="0" w:sz="8" w:val="single"/>
              <w:right w:color="009fda" w:space="0" w:sz="8" w:val="single"/>
            </w:tcBorders>
            <w:shd w:fill="009fda" w:val="clear"/>
            <w:vAlign w:val="center"/>
          </w:tcPr>
          <w:p w:rsidR="00000000" w:rsidDel="00000000" w:rsidP="00000000" w:rsidRDefault="00000000" w:rsidRPr="00000000" w14:paraId="0000000E">
            <w:pPr>
              <w:widowControl w:val="1"/>
              <w:spacing w:after="54" w:before="90" w:line="276" w:lineRule="auto"/>
              <w:ind w:left="57" w:right="57" w:firstLine="0"/>
              <w:jc w:val="both"/>
              <w:rPr>
                <w:color w:val="ffffff"/>
                <w:sz w:val="16"/>
                <w:szCs w:val="16"/>
              </w:rPr>
            </w:pPr>
            <w:r w:rsidDel="00000000" w:rsidR="00000000" w:rsidRPr="00000000">
              <w:rPr>
                <w:color w:val="ffffff"/>
                <w:sz w:val="16"/>
                <w:szCs w:val="16"/>
                <w:rtl w:val="0"/>
              </w:rPr>
              <w:t xml:space="preserve">Naam opdrachtgevende instantie of </w:t>
              <w:br w:type="textWrapping"/>
              <w:t xml:space="preserve">onderneming</w:t>
            </w:r>
          </w:p>
        </w:tc>
        <w:tc>
          <w:tcPr>
            <w:tcBorders>
              <w:top w:color="009fda" w:space="0" w:sz="12" w:val="single"/>
              <w:left w:color="009fda" w:space="0" w:sz="8" w:val="single"/>
              <w:bottom w:color="009fda" w:space="0" w:sz="8" w:val="single"/>
              <w:right w:color="009fda" w:space="0" w:sz="8" w:val="single"/>
            </w:tcBorders>
          </w:tcPr>
          <w:p w:rsidR="00000000" w:rsidDel="00000000" w:rsidP="00000000" w:rsidRDefault="00000000" w:rsidRPr="00000000" w14:paraId="0000000F">
            <w:pPr>
              <w:widowControl w:val="1"/>
              <w:spacing w:after="54" w:before="90" w:line="276" w:lineRule="auto"/>
              <w:ind w:left="57" w:right="57" w:firstLine="0"/>
              <w:jc w:val="both"/>
              <w:rPr>
                <w:sz w:val="16"/>
                <w:szCs w:val="16"/>
              </w:rPr>
            </w:pPr>
            <w:r w:rsidDel="00000000" w:rsidR="00000000" w:rsidRPr="00000000">
              <w:rPr>
                <w:rtl w:val="0"/>
              </w:rPr>
            </w:r>
          </w:p>
        </w:tc>
      </w:tr>
      <w:tr>
        <w:trPr>
          <w:cantSplit w:val="0"/>
          <w:tblHeader w:val="0"/>
        </w:trPr>
        <w:tc>
          <w:tcPr>
            <w:vMerge w:val="continue"/>
            <w:tcBorders>
              <w:top w:color="009fda" w:space="0" w:sz="12" w:val="single"/>
              <w:left w:color="009fda" w:space="0" w:sz="8" w:val="single"/>
              <w:bottom w:color="009fda" w:space="0" w:sz="12" w:val="single"/>
              <w:right w:color="009fda" w:space="0" w:sz="8" w:val="single"/>
            </w:tcBorders>
          </w:tcPr>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c>
          <w:tcPr>
            <w:tcBorders>
              <w:top w:color="009fda" w:space="0" w:sz="8" w:val="single"/>
              <w:left w:color="009fda" w:space="0" w:sz="8" w:val="single"/>
              <w:bottom w:color="009fda" w:space="0" w:sz="8" w:val="single"/>
              <w:right w:color="009fda" w:space="0" w:sz="8" w:val="single"/>
            </w:tcBorders>
            <w:shd w:fill="009fda" w:val="clear"/>
            <w:vAlign w:val="center"/>
          </w:tcPr>
          <w:p w:rsidR="00000000" w:rsidDel="00000000" w:rsidP="00000000" w:rsidRDefault="00000000" w:rsidRPr="00000000" w14:paraId="00000011">
            <w:pPr>
              <w:widowControl w:val="1"/>
              <w:spacing w:after="54" w:before="90" w:line="276" w:lineRule="auto"/>
              <w:ind w:left="57" w:right="57" w:firstLine="0"/>
              <w:jc w:val="both"/>
              <w:rPr>
                <w:color w:val="ffffff"/>
                <w:sz w:val="16"/>
                <w:szCs w:val="16"/>
              </w:rPr>
            </w:pPr>
            <w:r w:rsidDel="00000000" w:rsidR="00000000" w:rsidRPr="00000000">
              <w:rPr>
                <w:color w:val="ffffff"/>
                <w:sz w:val="16"/>
                <w:szCs w:val="16"/>
                <w:rtl w:val="0"/>
              </w:rPr>
              <w:t xml:space="preserve">Adres</w:t>
            </w:r>
          </w:p>
        </w:tc>
        <w:tc>
          <w:tcPr>
            <w:tcBorders>
              <w:top w:color="009fda" w:space="0" w:sz="8" w:val="single"/>
              <w:left w:color="009fda" w:space="0" w:sz="8" w:val="single"/>
              <w:bottom w:color="009fda" w:space="0" w:sz="8" w:val="single"/>
              <w:right w:color="009fda" w:space="0" w:sz="8" w:val="single"/>
            </w:tcBorders>
          </w:tcPr>
          <w:p w:rsidR="00000000" w:rsidDel="00000000" w:rsidP="00000000" w:rsidRDefault="00000000" w:rsidRPr="00000000" w14:paraId="00000012">
            <w:pPr>
              <w:widowControl w:val="1"/>
              <w:spacing w:after="54" w:before="90" w:line="276" w:lineRule="auto"/>
              <w:ind w:left="57" w:right="57" w:firstLine="0"/>
              <w:jc w:val="both"/>
              <w:rPr>
                <w:sz w:val="16"/>
                <w:szCs w:val="16"/>
              </w:rPr>
            </w:pPr>
            <w:r w:rsidDel="00000000" w:rsidR="00000000" w:rsidRPr="00000000">
              <w:rPr>
                <w:rtl w:val="0"/>
              </w:rPr>
            </w:r>
          </w:p>
        </w:tc>
      </w:tr>
      <w:tr>
        <w:trPr>
          <w:cantSplit w:val="0"/>
          <w:tblHeader w:val="0"/>
        </w:trPr>
        <w:tc>
          <w:tcPr>
            <w:vMerge w:val="continue"/>
            <w:tcBorders>
              <w:top w:color="009fda" w:space="0" w:sz="12" w:val="single"/>
              <w:left w:color="009fda" w:space="0" w:sz="8" w:val="single"/>
              <w:bottom w:color="009fda" w:space="0" w:sz="12" w:val="single"/>
              <w:right w:color="009fda" w:space="0" w:sz="8" w:val="single"/>
            </w:tcBorders>
          </w:tcPr>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c>
          <w:tcPr>
            <w:tcBorders>
              <w:top w:color="009fda" w:space="0" w:sz="8" w:val="single"/>
              <w:left w:color="009fda" w:space="0" w:sz="8" w:val="single"/>
              <w:bottom w:color="009fda" w:space="0" w:sz="8" w:val="single"/>
              <w:right w:color="009fda" w:space="0" w:sz="8" w:val="single"/>
            </w:tcBorders>
            <w:shd w:fill="009fda" w:val="clear"/>
            <w:vAlign w:val="center"/>
          </w:tcPr>
          <w:p w:rsidR="00000000" w:rsidDel="00000000" w:rsidP="00000000" w:rsidRDefault="00000000" w:rsidRPr="00000000" w14:paraId="00000014">
            <w:pPr>
              <w:widowControl w:val="1"/>
              <w:spacing w:after="54" w:before="90" w:line="276" w:lineRule="auto"/>
              <w:ind w:left="57" w:right="57" w:firstLine="0"/>
              <w:jc w:val="both"/>
              <w:rPr>
                <w:color w:val="ffffff"/>
                <w:sz w:val="16"/>
                <w:szCs w:val="16"/>
              </w:rPr>
            </w:pPr>
            <w:r w:rsidDel="00000000" w:rsidR="00000000" w:rsidRPr="00000000">
              <w:rPr>
                <w:color w:val="ffffff"/>
                <w:sz w:val="16"/>
                <w:szCs w:val="16"/>
                <w:rtl w:val="0"/>
              </w:rPr>
              <w:t xml:space="preserve">Postcode en plaatsnaam</w:t>
            </w:r>
          </w:p>
        </w:tc>
        <w:tc>
          <w:tcPr>
            <w:tcBorders>
              <w:top w:color="009fda" w:space="0" w:sz="8" w:val="single"/>
              <w:left w:color="009fda" w:space="0" w:sz="8" w:val="single"/>
              <w:bottom w:color="009fda" w:space="0" w:sz="8" w:val="single"/>
              <w:right w:color="009fda" w:space="0" w:sz="8" w:val="single"/>
            </w:tcBorders>
          </w:tcPr>
          <w:p w:rsidR="00000000" w:rsidDel="00000000" w:rsidP="00000000" w:rsidRDefault="00000000" w:rsidRPr="00000000" w14:paraId="00000015">
            <w:pPr>
              <w:widowControl w:val="1"/>
              <w:spacing w:after="54" w:before="90" w:line="276" w:lineRule="auto"/>
              <w:ind w:left="57" w:right="57" w:firstLine="0"/>
              <w:jc w:val="both"/>
              <w:rPr>
                <w:sz w:val="16"/>
                <w:szCs w:val="16"/>
              </w:rPr>
            </w:pPr>
            <w:r w:rsidDel="00000000" w:rsidR="00000000" w:rsidRPr="00000000">
              <w:rPr>
                <w:rtl w:val="0"/>
              </w:rPr>
            </w:r>
          </w:p>
        </w:tc>
      </w:tr>
      <w:tr>
        <w:trPr>
          <w:cantSplit w:val="0"/>
          <w:tblHeader w:val="0"/>
        </w:trPr>
        <w:tc>
          <w:tcPr>
            <w:vMerge w:val="restart"/>
            <w:tcBorders>
              <w:top w:color="009fda" w:space="0" w:sz="8" w:val="single"/>
              <w:left w:color="009fda" w:space="0" w:sz="8" w:val="single"/>
              <w:bottom w:color="009fda" w:space="0" w:sz="8" w:val="single"/>
              <w:right w:color="009fda" w:space="0" w:sz="8" w:val="single"/>
            </w:tcBorders>
          </w:tcPr>
          <w:p w:rsidR="00000000" w:rsidDel="00000000" w:rsidP="00000000" w:rsidRDefault="00000000" w:rsidRPr="00000000" w14:paraId="00000016">
            <w:pPr>
              <w:widowControl w:val="1"/>
              <w:spacing w:after="54" w:before="90" w:line="276" w:lineRule="auto"/>
              <w:ind w:left="57" w:right="57" w:firstLine="0"/>
              <w:jc w:val="both"/>
              <w:rPr>
                <w:sz w:val="16"/>
                <w:szCs w:val="16"/>
              </w:rPr>
            </w:pPr>
            <w:r w:rsidDel="00000000" w:rsidR="00000000" w:rsidRPr="00000000">
              <w:rPr>
                <w:sz w:val="16"/>
                <w:szCs w:val="16"/>
                <w:rtl w:val="0"/>
              </w:rPr>
              <w:t xml:space="preserve">3)</w:t>
            </w:r>
          </w:p>
        </w:tc>
        <w:tc>
          <w:tcPr>
            <w:tcBorders>
              <w:top w:color="009fda" w:space="0" w:sz="8" w:val="single"/>
              <w:left w:color="009fda" w:space="0" w:sz="8" w:val="single"/>
              <w:bottom w:color="009fda" w:space="0" w:sz="8" w:val="single"/>
              <w:right w:color="009fda" w:space="0" w:sz="8" w:val="single"/>
            </w:tcBorders>
            <w:shd w:fill="009fda" w:val="clear"/>
            <w:vAlign w:val="center"/>
          </w:tcPr>
          <w:p w:rsidR="00000000" w:rsidDel="00000000" w:rsidP="00000000" w:rsidRDefault="00000000" w:rsidRPr="00000000" w14:paraId="00000017">
            <w:pPr>
              <w:widowControl w:val="1"/>
              <w:spacing w:after="54" w:before="90" w:line="276" w:lineRule="auto"/>
              <w:ind w:left="57" w:right="57" w:firstLine="0"/>
              <w:jc w:val="both"/>
              <w:rPr>
                <w:color w:val="ffffff"/>
                <w:sz w:val="16"/>
                <w:szCs w:val="16"/>
              </w:rPr>
            </w:pPr>
            <w:r w:rsidDel="00000000" w:rsidR="00000000" w:rsidRPr="00000000">
              <w:rPr>
                <w:color w:val="ffffff"/>
                <w:sz w:val="16"/>
                <w:szCs w:val="16"/>
                <w:rtl w:val="0"/>
              </w:rPr>
              <w:t xml:space="preserve">Naam contactpersoon opdrachtgevende instantie of onderneming</w:t>
            </w:r>
          </w:p>
        </w:tc>
        <w:tc>
          <w:tcPr>
            <w:tcBorders>
              <w:top w:color="009fda" w:space="0" w:sz="8" w:val="single"/>
              <w:left w:color="009fda" w:space="0" w:sz="8" w:val="single"/>
              <w:bottom w:color="009fda" w:space="0" w:sz="8" w:val="single"/>
              <w:right w:color="009fda" w:space="0" w:sz="8" w:val="single"/>
            </w:tcBorders>
          </w:tcPr>
          <w:p w:rsidR="00000000" w:rsidDel="00000000" w:rsidP="00000000" w:rsidRDefault="00000000" w:rsidRPr="00000000" w14:paraId="00000018">
            <w:pPr>
              <w:widowControl w:val="1"/>
              <w:spacing w:after="54" w:before="90" w:line="276" w:lineRule="auto"/>
              <w:ind w:left="57" w:right="57" w:firstLine="0"/>
              <w:jc w:val="both"/>
              <w:rPr>
                <w:sz w:val="16"/>
                <w:szCs w:val="16"/>
              </w:rPr>
            </w:pPr>
            <w:r w:rsidDel="00000000" w:rsidR="00000000" w:rsidRPr="00000000">
              <w:rPr>
                <w:rtl w:val="0"/>
              </w:rPr>
            </w:r>
          </w:p>
        </w:tc>
      </w:tr>
      <w:tr>
        <w:trPr>
          <w:cantSplit w:val="0"/>
          <w:trHeight w:val="240" w:hRule="atLeast"/>
          <w:tblHeader w:val="0"/>
        </w:trPr>
        <w:tc>
          <w:tcPr>
            <w:vMerge w:val="continue"/>
            <w:tcBorders>
              <w:top w:color="009fda" w:space="0" w:sz="8" w:val="single"/>
              <w:left w:color="009fda" w:space="0" w:sz="8" w:val="single"/>
              <w:bottom w:color="009fda" w:space="0" w:sz="8" w:val="single"/>
              <w:right w:color="009fda" w:space="0" w:sz="8" w:val="single"/>
            </w:tcBorders>
          </w:tcPr>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c>
          <w:tcPr>
            <w:tcBorders>
              <w:top w:color="009fda" w:space="0" w:sz="8" w:val="single"/>
              <w:left w:color="009fda" w:space="0" w:sz="8" w:val="single"/>
              <w:bottom w:color="009fda" w:space="0" w:sz="8" w:val="single"/>
              <w:right w:color="009fda" w:space="0" w:sz="8" w:val="single"/>
            </w:tcBorders>
            <w:shd w:fill="009fda" w:val="clear"/>
            <w:vAlign w:val="center"/>
          </w:tcPr>
          <w:p w:rsidR="00000000" w:rsidDel="00000000" w:rsidP="00000000" w:rsidRDefault="00000000" w:rsidRPr="00000000" w14:paraId="0000001A">
            <w:pPr>
              <w:widowControl w:val="1"/>
              <w:spacing w:after="54" w:before="90" w:line="276" w:lineRule="auto"/>
              <w:ind w:left="57" w:right="57" w:firstLine="0"/>
              <w:jc w:val="both"/>
              <w:rPr>
                <w:color w:val="ffffff"/>
                <w:sz w:val="16"/>
                <w:szCs w:val="16"/>
              </w:rPr>
            </w:pPr>
            <w:r w:rsidDel="00000000" w:rsidR="00000000" w:rsidRPr="00000000">
              <w:rPr>
                <w:color w:val="ffffff"/>
                <w:sz w:val="16"/>
                <w:szCs w:val="16"/>
                <w:rtl w:val="0"/>
              </w:rPr>
              <w:t xml:space="preserve">Functie</w:t>
            </w:r>
          </w:p>
        </w:tc>
        <w:tc>
          <w:tcPr>
            <w:tcBorders>
              <w:top w:color="009fda" w:space="0" w:sz="8" w:val="single"/>
              <w:left w:color="009fda" w:space="0" w:sz="8" w:val="single"/>
              <w:bottom w:color="009fda" w:space="0" w:sz="8" w:val="single"/>
              <w:right w:color="009fda" w:space="0" w:sz="8" w:val="single"/>
            </w:tcBorders>
          </w:tcPr>
          <w:p w:rsidR="00000000" w:rsidDel="00000000" w:rsidP="00000000" w:rsidRDefault="00000000" w:rsidRPr="00000000" w14:paraId="0000001B">
            <w:pPr>
              <w:widowControl w:val="1"/>
              <w:spacing w:after="54" w:before="90" w:line="276" w:lineRule="auto"/>
              <w:ind w:left="57" w:right="57" w:firstLine="0"/>
              <w:jc w:val="both"/>
              <w:rPr>
                <w:sz w:val="16"/>
                <w:szCs w:val="16"/>
              </w:rPr>
            </w:pPr>
            <w:r w:rsidDel="00000000" w:rsidR="00000000" w:rsidRPr="00000000">
              <w:rPr>
                <w:rtl w:val="0"/>
              </w:rPr>
            </w:r>
          </w:p>
        </w:tc>
      </w:tr>
      <w:tr>
        <w:trPr>
          <w:cantSplit w:val="0"/>
          <w:tblHeader w:val="0"/>
        </w:trPr>
        <w:tc>
          <w:tcPr>
            <w:vMerge w:val="continue"/>
            <w:tcBorders>
              <w:top w:color="009fda" w:space="0" w:sz="8" w:val="single"/>
              <w:left w:color="009fda" w:space="0" w:sz="8" w:val="single"/>
              <w:bottom w:color="009fda" w:space="0" w:sz="8" w:val="single"/>
              <w:right w:color="009fda" w:space="0" w:sz="8" w:val="single"/>
            </w:tcBorders>
          </w:tcPr>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c>
          <w:tcPr>
            <w:tcBorders>
              <w:top w:color="009fda" w:space="0" w:sz="8" w:val="single"/>
              <w:left w:color="009fda" w:space="0" w:sz="8" w:val="single"/>
              <w:bottom w:color="009fda" w:space="0" w:sz="8" w:val="single"/>
              <w:right w:color="009fda" w:space="0" w:sz="8" w:val="single"/>
            </w:tcBorders>
            <w:shd w:fill="009fda" w:val="clear"/>
            <w:vAlign w:val="center"/>
          </w:tcPr>
          <w:p w:rsidR="00000000" w:rsidDel="00000000" w:rsidP="00000000" w:rsidRDefault="00000000" w:rsidRPr="00000000" w14:paraId="0000001D">
            <w:pPr>
              <w:widowControl w:val="1"/>
              <w:spacing w:after="54" w:before="90" w:line="276" w:lineRule="auto"/>
              <w:ind w:left="57" w:right="57" w:firstLine="0"/>
              <w:jc w:val="both"/>
              <w:rPr>
                <w:color w:val="ffffff"/>
                <w:sz w:val="16"/>
                <w:szCs w:val="16"/>
              </w:rPr>
            </w:pPr>
            <w:r w:rsidDel="00000000" w:rsidR="00000000" w:rsidRPr="00000000">
              <w:rPr>
                <w:color w:val="ffffff"/>
                <w:sz w:val="16"/>
                <w:szCs w:val="16"/>
                <w:rtl w:val="0"/>
              </w:rPr>
              <w:t xml:space="preserve">Telefoonnummer</w:t>
            </w:r>
          </w:p>
        </w:tc>
        <w:tc>
          <w:tcPr>
            <w:tcBorders>
              <w:top w:color="009fda" w:space="0" w:sz="8" w:val="single"/>
              <w:left w:color="009fda" w:space="0" w:sz="8" w:val="single"/>
              <w:bottom w:color="009fda" w:space="0" w:sz="8" w:val="single"/>
              <w:right w:color="009fda" w:space="0" w:sz="8" w:val="single"/>
            </w:tcBorders>
          </w:tcPr>
          <w:p w:rsidR="00000000" w:rsidDel="00000000" w:rsidP="00000000" w:rsidRDefault="00000000" w:rsidRPr="00000000" w14:paraId="0000001E">
            <w:pPr>
              <w:widowControl w:val="1"/>
              <w:spacing w:after="54" w:before="90" w:line="276" w:lineRule="auto"/>
              <w:ind w:left="57" w:right="57" w:firstLine="0"/>
              <w:jc w:val="both"/>
              <w:rPr>
                <w:sz w:val="16"/>
                <w:szCs w:val="16"/>
              </w:rPr>
            </w:pPr>
            <w:r w:rsidDel="00000000" w:rsidR="00000000" w:rsidRPr="00000000">
              <w:rPr>
                <w:rtl w:val="0"/>
              </w:rPr>
            </w:r>
          </w:p>
        </w:tc>
      </w:tr>
      <w:tr>
        <w:trPr>
          <w:cantSplit w:val="0"/>
          <w:tblHeader w:val="0"/>
        </w:trPr>
        <w:tc>
          <w:tcPr>
            <w:vMerge w:val="continue"/>
            <w:tcBorders>
              <w:top w:color="009fda" w:space="0" w:sz="8" w:val="single"/>
              <w:left w:color="009fda" w:space="0" w:sz="8" w:val="single"/>
              <w:bottom w:color="009fda" w:space="0" w:sz="8" w:val="single"/>
              <w:right w:color="009fda" w:space="0" w:sz="8" w:val="single"/>
            </w:tcBorders>
          </w:tcPr>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c>
          <w:tcPr>
            <w:tcBorders>
              <w:top w:color="009fda" w:space="0" w:sz="8" w:val="single"/>
              <w:left w:color="009fda" w:space="0" w:sz="8" w:val="single"/>
              <w:bottom w:color="009fda" w:space="0" w:sz="8" w:val="single"/>
              <w:right w:color="009fda" w:space="0" w:sz="8" w:val="single"/>
            </w:tcBorders>
            <w:shd w:fill="009fda" w:val="clear"/>
            <w:vAlign w:val="center"/>
          </w:tcPr>
          <w:p w:rsidR="00000000" w:rsidDel="00000000" w:rsidP="00000000" w:rsidRDefault="00000000" w:rsidRPr="00000000" w14:paraId="00000020">
            <w:pPr>
              <w:widowControl w:val="1"/>
              <w:spacing w:after="54" w:before="90" w:line="276" w:lineRule="auto"/>
              <w:ind w:left="57" w:right="57" w:firstLine="0"/>
              <w:jc w:val="both"/>
              <w:rPr>
                <w:color w:val="ffffff"/>
                <w:sz w:val="16"/>
                <w:szCs w:val="16"/>
              </w:rPr>
            </w:pPr>
            <w:r w:rsidDel="00000000" w:rsidR="00000000" w:rsidRPr="00000000">
              <w:rPr>
                <w:color w:val="ffffff"/>
                <w:sz w:val="16"/>
                <w:szCs w:val="16"/>
                <w:rtl w:val="0"/>
              </w:rPr>
              <w:t xml:space="preserve">E-mailadres</w:t>
            </w:r>
          </w:p>
        </w:tc>
        <w:tc>
          <w:tcPr>
            <w:tcBorders>
              <w:top w:color="009fda" w:space="0" w:sz="8" w:val="single"/>
              <w:left w:color="009fda" w:space="0" w:sz="8" w:val="single"/>
              <w:bottom w:color="009fda" w:space="0" w:sz="8" w:val="single"/>
              <w:right w:color="009fda" w:space="0" w:sz="8" w:val="single"/>
            </w:tcBorders>
          </w:tcPr>
          <w:p w:rsidR="00000000" w:rsidDel="00000000" w:rsidP="00000000" w:rsidRDefault="00000000" w:rsidRPr="00000000" w14:paraId="00000021">
            <w:pPr>
              <w:widowControl w:val="1"/>
              <w:spacing w:after="54" w:before="90" w:line="276" w:lineRule="auto"/>
              <w:ind w:left="57" w:right="57" w:firstLine="0"/>
              <w:jc w:val="both"/>
              <w:rPr>
                <w:sz w:val="16"/>
                <w:szCs w:val="16"/>
              </w:rPr>
            </w:pPr>
            <w:r w:rsidDel="00000000" w:rsidR="00000000" w:rsidRPr="00000000">
              <w:rPr>
                <w:rtl w:val="0"/>
              </w:rPr>
            </w:r>
          </w:p>
        </w:tc>
      </w:tr>
      <w:tr>
        <w:trPr>
          <w:cantSplit w:val="0"/>
          <w:tblHeader w:val="0"/>
        </w:trPr>
        <w:tc>
          <w:tcPr>
            <w:vMerge w:val="restart"/>
            <w:tcBorders>
              <w:top w:color="009fda" w:space="0" w:sz="12" w:val="single"/>
              <w:left w:color="009fda" w:space="0" w:sz="8" w:val="single"/>
              <w:bottom w:color="009fda" w:space="0" w:sz="12" w:val="single"/>
              <w:right w:color="009fda" w:space="0" w:sz="8" w:val="single"/>
            </w:tcBorders>
          </w:tcPr>
          <w:p w:rsidR="00000000" w:rsidDel="00000000" w:rsidP="00000000" w:rsidRDefault="00000000" w:rsidRPr="00000000" w14:paraId="00000022">
            <w:pPr>
              <w:widowControl w:val="1"/>
              <w:spacing w:after="54" w:before="90" w:line="276" w:lineRule="auto"/>
              <w:ind w:left="57" w:right="57" w:firstLine="0"/>
              <w:jc w:val="both"/>
              <w:rPr>
                <w:sz w:val="16"/>
                <w:szCs w:val="16"/>
              </w:rPr>
            </w:pPr>
            <w:r w:rsidDel="00000000" w:rsidR="00000000" w:rsidRPr="00000000">
              <w:rPr>
                <w:sz w:val="16"/>
                <w:szCs w:val="16"/>
                <w:rtl w:val="0"/>
              </w:rPr>
              <w:t xml:space="preserve">3)</w:t>
            </w:r>
          </w:p>
        </w:tc>
        <w:tc>
          <w:tcPr>
            <w:tcBorders>
              <w:top w:color="009fda" w:space="0" w:sz="8" w:val="single"/>
              <w:left w:color="009fda" w:space="0" w:sz="8" w:val="single"/>
              <w:bottom w:color="009fda" w:space="0" w:sz="8" w:val="single"/>
              <w:right w:color="009fda" w:space="0" w:sz="8" w:val="single"/>
            </w:tcBorders>
            <w:shd w:fill="009fda" w:val="clear"/>
            <w:vAlign w:val="center"/>
          </w:tcPr>
          <w:p w:rsidR="00000000" w:rsidDel="00000000" w:rsidP="00000000" w:rsidRDefault="00000000" w:rsidRPr="00000000" w14:paraId="00000023">
            <w:pPr>
              <w:widowControl w:val="1"/>
              <w:spacing w:after="54" w:before="90" w:line="276" w:lineRule="auto"/>
              <w:ind w:left="57" w:right="57" w:firstLine="0"/>
              <w:jc w:val="both"/>
              <w:rPr>
                <w:color w:val="ffffff"/>
                <w:sz w:val="16"/>
                <w:szCs w:val="16"/>
              </w:rPr>
            </w:pPr>
            <w:r w:rsidDel="00000000" w:rsidR="00000000" w:rsidRPr="00000000">
              <w:rPr>
                <w:color w:val="ffffff"/>
                <w:sz w:val="16"/>
                <w:szCs w:val="16"/>
                <w:rtl w:val="0"/>
              </w:rPr>
              <w:t xml:space="preserve">Start- en einddatum project</w:t>
            </w:r>
          </w:p>
        </w:tc>
        <w:tc>
          <w:tcPr>
            <w:tcBorders>
              <w:top w:color="009fda" w:space="0" w:sz="8" w:val="single"/>
              <w:left w:color="009fda" w:space="0" w:sz="8" w:val="single"/>
              <w:bottom w:color="009fda" w:space="0" w:sz="8" w:val="single"/>
              <w:right w:color="009fda" w:space="0" w:sz="8" w:val="single"/>
            </w:tcBorders>
            <w:vAlign w:val="center"/>
          </w:tcPr>
          <w:p w:rsidR="00000000" w:rsidDel="00000000" w:rsidP="00000000" w:rsidRDefault="00000000" w:rsidRPr="00000000" w14:paraId="00000024">
            <w:pPr>
              <w:spacing w:after="0" w:before="0" w:lineRule="auto"/>
              <w:ind w:left="44.0289306640625" w:firstLine="0"/>
              <w:rPr>
                <w:sz w:val="16.00342559814453"/>
                <w:szCs w:val="16.00342559814453"/>
              </w:rPr>
            </w:pPr>
            <w:r w:rsidDel="00000000" w:rsidR="00000000" w:rsidRPr="00000000">
              <w:rPr>
                <w:sz w:val="16.00342559814453"/>
                <w:szCs w:val="16.00342559814453"/>
                <w:rtl w:val="0"/>
              </w:rPr>
              <w:t xml:space="preserve">Startdatum: …-…-… Einddatum: …-…-… </w:t>
            </w:r>
          </w:p>
          <w:p w:rsidR="00000000" w:rsidDel="00000000" w:rsidP="00000000" w:rsidRDefault="00000000" w:rsidRPr="00000000" w14:paraId="00000025">
            <w:pPr>
              <w:spacing w:after="0" w:before="263.6175537109375" w:line="281.3138008117676" w:lineRule="auto"/>
              <w:ind w:left="40.028076171875" w:right="211.5185546875" w:firstLine="7.681884765625"/>
              <w:rPr>
                <w:sz w:val="16"/>
                <w:szCs w:val="16"/>
              </w:rPr>
            </w:pPr>
            <w:r w:rsidDel="00000000" w:rsidR="00000000" w:rsidRPr="00000000">
              <w:rPr>
                <w:color w:val="a6a6a6"/>
                <w:sz w:val="16.00342559814453"/>
                <w:szCs w:val="16.00342559814453"/>
                <w:rtl w:val="0"/>
              </w:rPr>
              <w:t xml:space="preserve">[Ter informatie aan Inschrijver: Het referentieproject dient te zijn uitgevoerd in de laatste drie (3) jaar, waarbij wordt gerekend vanaf de publicatiedatum van deze Aanbesteding.]</w:t>
            </w:r>
            <w:r w:rsidDel="00000000" w:rsidR="00000000" w:rsidRPr="00000000">
              <w:rPr>
                <w:rtl w:val="0"/>
              </w:rPr>
            </w:r>
          </w:p>
        </w:tc>
      </w:tr>
      <w:tr>
        <w:trPr>
          <w:cantSplit w:val="0"/>
          <w:tblHeader w:val="0"/>
        </w:trPr>
        <w:tc>
          <w:tcPr>
            <w:vMerge w:val="continue"/>
            <w:tcBorders>
              <w:top w:color="009fda" w:space="0" w:sz="12" w:val="single"/>
              <w:left w:color="009fda" w:space="0" w:sz="8" w:val="single"/>
              <w:bottom w:color="009fda" w:space="0" w:sz="12" w:val="single"/>
              <w:right w:color="009fda" w:space="0" w:sz="8" w:val="single"/>
            </w:tcBorders>
          </w:tcPr>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c>
          <w:tcPr>
            <w:tcBorders>
              <w:top w:color="009fda" w:space="0" w:sz="8" w:val="single"/>
              <w:left w:color="009fda" w:space="0" w:sz="8" w:val="single"/>
              <w:bottom w:color="009fda" w:space="0" w:sz="8" w:val="single"/>
              <w:right w:color="009fda" w:space="0" w:sz="8" w:val="single"/>
            </w:tcBorders>
            <w:shd w:fill="009fda" w:val="clear"/>
            <w:vAlign w:val="center"/>
          </w:tcPr>
          <w:p w:rsidR="00000000" w:rsidDel="00000000" w:rsidP="00000000" w:rsidRDefault="00000000" w:rsidRPr="00000000" w14:paraId="00000027">
            <w:pPr>
              <w:widowControl w:val="1"/>
              <w:spacing w:after="54" w:before="90" w:line="276" w:lineRule="auto"/>
              <w:ind w:left="57" w:right="57" w:firstLine="0"/>
              <w:jc w:val="both"/>
              <w:rPr>
                <w:color w:val="ffffff"/>
                <w:sz w:val="16"/>
                <w:szCs w:val="16"/>
              </w:rPr>
            </w:pPr>
            <w:r w:rsidDel="00000000" w:rsidR="00000000" w:rsidRPr="00000000">
              <w:rPr>
                <w:color w:val="ffffff"/>
                <w:sz w:val="16"/>
                <w:szCs w:val="16"/>
                <w:rtl w:val="0"/>
              </w:rPr>
              <w:t xml:space="preserve">Reden beëindiging</w:t>
            </w:r>
          </w:p>
        </w:tc>
        <w:tc>
          <w:tcPr>
            <w:tcBorders>
              <w:top w:color="009fda" w:space="0" w:sz="8" w:val="single"/>
              <w:left w:color="009fda" w:space="0" w:sz="8" w:val="single"/>
              <w:bottom w:color="009fda" w:space="0" w:sz="8" w:val="single"/>
              <w:right w:color="009fda" w:space="0" w:sz="8" w:val="single"/>
            </w:tcBorders>
            <w:vAlign w:val="center"/>
          </w:tcPr>
          <w:p w:rsidR="00000000" w:rsidDel="00000000" w:rsidP="00000000" w:rsidRDefault="00000000" w:rsidRPr="00000000" w14:paraId="00000028">
            <w:pPr>
              <w:widowControl w:val="1"/>
              <w:spacing w:after="54" w:before="90" w:line="276" w:lineRule="auto"/>
              <w:ind w:left="57" w:right="57" w:firstLine="0"/>
              <w:jc w:val="both"/>
              <w:rPr>
                <w:sz w:val="16"/>
                <w:szCs w:val="16"/>
              </w:rPr>
            </w:pPr>
            <w:r w:rsidDel="00000000" w:rsidR="00000000" w:rsidRPr="00000000">
              <w:rPr>
                <w:rtl w:val="0"/>
              </w:rPr>
            </w:r>
          </w:p>
        </w:tc>
      </w:tr>
      <w:tr>
        <w:trPr>
          <w:cantSplit w:val="0"/>
          <w:trHeight w:val="2115" w:hRule="atLeast"/>
          <w:tblHeader w:val="0"/>
        </w:trPr>
        <w:tc>
          <w:tcPr>
            <w:vMerge w:val="continue"/>
            <w:tcBorders>
              <w:top w:color="009fda" w:space="0" w:sz="8" w:val="single"/>
              <w:left w:color="009fda" w:space="0" w:sz="8" w:val="single"/>
              <w:bottom w:color="009fda" w:space="0" w:sz="8" w:val="single"/>
              <w:right w:color="009fda" w:space="0" w:sz="8" w:val="single"/>
            </w:tcBorders>
          </w:tcPr>
          <w:p w:rsidR="00000000" w:rsidDel="00000000" w:rsidP="00000000" w:rsidRDefault="00000000" w:rsidRPr="00000000" w14:paraId="00000029">
            <w:pPr>
              <w:widowControl w:val="1"/>
              <w:spacing w:after="54" w:before="90" w:line="276" w:lineRule="auto"/>
              <w:ind w:left="57" w:right="57" w:firstLine="0"/>
              <w:jc w:val="both"/>
              <w:rPr>
                <w:sz w:val="16"/>
                <w:szCs w:val="16"/>
              </w:rPr>
            </w:pPr>
            <w:r w:rsidDel="00000000" w:rsidR="00000000" w:rsidRPr="00000000">
              <w:rPr>
                <w:sz w:val="16"/>
                <w:szCs w:val="16"/>
                <w:rtl w:val="0"/>
              </w:rPr>
              <w:t xml:space="preserve">5)</w:t>
            </w:r>
          </w:p>
        </w:tc>
        <w:tc>
          <w:tcPr>
            <w:tcBorders>
              <w:top w:color="009fda" w:space="0" w:sz="8" w:val="single"/>
              <w:left w:color="009fda" w:space="0" w:sz="8" w:val="single"/>
              <w:bottom w:color="009fda" w:space="0" w:sz="8" w:val="single"/>
              <w:right w:color="009fda" w:space="0" w:sz="8" w:val="single"/>
            </w:tcBorders>
            <w:shd w:fill="009fda" w:val="clear"/>
            <w:vAlign w:val="center"/>
          </w:tcPr>
          <w:p w:rsidR="00000000" w:rsidDel="00000000" w:rsidP="00000000" w:rsidRDefault="00000000" w:rsidRPr="00000000" w14:paraId="0000002A">
            <w:pPr>
              <w:widowControl w:val="1"/>
              <w:spacing w:after="54" w:before="90" w:line="276" w:lineRule="auto"/>
              <w:ind w:left="57" w:right="57" w:firstLine="0"/>
              <w:jc w:val="both"/>
              <w:rPr>
                <w:color w:val="ffffff"/>
                <w:sz w:val="16"/>
                <w:szCs w:val="16"/>
              </w:rPr>
            </w:pPr>
            <w:r w:rsidDel="00000000" w:rsidR="00000000" w:rsidRPr="00000000">
              <w:rPr>
                <w:color w:val="ffffff"/>
                <w:sz w:val="16"/>
                <w:szCs w:val="16"/>
                <w:rtl w:val="0"/>
              </w:rPr>
              <w:t xml:space="preserve">Omschrijving aard van opdracht</w:t>
            </w:r>
          </w:p>
          <w:p w:rsidR="00000000" w:rsidDel="00000000" w:rsidP="00000000" w:rsidRDefault="00000000" w:rsidRPr="00000000" w14:paraId="0000002B">
            <w:pPr>
              <w:widowControl w:val="1"/>
              <w:spacing w:after="54" w:before="90" w:line="276" w:lineRule="auto"/>
              <w:ind w:left="57" w:right="57" w:firstLine="0"/>
              <w:jc w:val="both"/>
              <w:rPr>
                <w:color w:val="ffffff"/>
                <w:sz w:val="16"/>
                <w:szCs w:val="16"/>
              </w:rPr>
            </w:pPr>
            <w:r w:rsidDel="00000000" w:rsidR="00000000" w:rsidRPr="00000000">
              <w:rPr>
                <w:rtl w:val="0"/>
              </w:rPr>
            </w:r>
          </w:p>
          <w:p w:rsidR="00000000" w:rsidDel="00000000" w:rsidP="00000000" w:rsidRDefault="00000000" w:rsidRPr="00000000" w14:paraId="0000002C">
            <w:pPr>
              <w:widowControl w:val="1"/>
              <w:spacing w:after="54" w:before="90" w:line="276" w:lineRule="auto"/>
              <w:ind w:left="57" w:right="57" w:firstLine="0"/>
              <w:jc w:val="both"/>
              <w:rPr>
                <w:color w:val="ffffff"/>
                <w:sz w:val="16"/>
                <w:szCs w:val="16"/>
              </w:rPr>
            </w:pPr>
            <w:r w:rsidDel="00000000" w:rsidR="00000000" w:rsidRPr="00000000">
              <w:rPr>
                <w:rtl w:val="0"/>
              </w:rPr>
            </w:r>
          </w:p>
          <w:p w:rsidR="00000000" w:rsidDel="00000000" w:rsidP="00000000" w:rsidRDefault="00000000" w:rsidRPr="00000000" w14:paraId="0000002D">
            <w:pPr>
              <w:widowControl w:val="1"/>
              <w:spacing w:after="54" w:before="90" w:line="276" w:lineRule="auto"/>
              <w:ind w:right="57"/>
              <w:jc w:val="both"/>
              <w:rPr>
                <w:color w:val="ffffff"/>
                <w:sz w:val="16"/>
                <w:szCs w:val="16"/>
              </w:rPr>
            </w:pPr>
            <w:r w:rsidDel="00000000" w:rsidR="00000000" w:rsidRPr="00000000">
              <w:rPr>
                <w:rtl w:val="0"/>
              </w:rPr>
            </w:r>
          </w:p>
          <w:p w:rsidR="00000000" w:rsidDel="00000000" w:rsidP="00000000" w:rsidRDefault="00000000" w:rsidRPr="00000000" w14:paraId="0000002E">
            <w:pPr>
              <w:widowControl w:val="1"/>
              <w:spacing w:after="54" w:before="90" w:line="276" w:lineRule="auto"/>
              <w:ind w:left="57" w:right="57" w:firstLine="0"/>
              <w:jc w:val="both"/>
              <w:rPr>
                <w:color w:val="ffffff"/>
                <w:sz w:val="16"/>
                <w:szCs w:val="16"/>
              </w:rPr>
            </w:pPr>
            <w:r w:rsidDel="00000000" w:rsidR="00000000" w:rsidRPr="00000000">
              <w:rPr>
                <w:rtl w:val="0"/>
              </w:rPr>
            </w:r>
          </w:p>
        </w:tc>
        <w:tc>
          <w:tcPr>
            <w:tcBorders>
              <w:top w:color="009fda" w:space="0" w:sz="8" w:val="single"/>
              <w:left w:color="009fda" w:space="0" w:sz="8" w:val="single"/>
              <w:bottom w:color="009fda" w:space="0" w:sz="8" w:val="single"/>
              <w:right w:color="009fda" w:space="0" w:sz="8" w:val="single"/>
            </w:tcBorders>
          </w:tcPr>
          <w:p w:rsidR="00000000" w:rsidDel="00000000" w:rsidP="00000000" w:rsidRDefault="00000000" w:rsidRPr="00000000" w14:paraId="0000002F">
            <w:pPr>
              <w:spacing w:after="0" w:before="0" w:line="281.3138008117676" w:lineRule="auto"/>
              <w:ind w:left="47.2296142578125" w:right="56.29638671875" w:firstLine="0.4803466796875"/>
              <w:jc w:val="both"/>
              <w:rPr>
                <w:sz w:val="16"/>
                <w:szCs w:val="16"/>
              </w:rPr>
            </w:pPr>
            <w:r w:rsidDel="00000000" w:rsidR="00000000" w:rsidRPr="00000000">
              <w:rPr>
                <w:color w:val="a6a6a6"/>
                <w:sz w:val="16.00342559814453"/>
                <w:szCs w:val="16.00342559814453"/>
                <w:rtl w:val="0"/>
              </w:rPr>
              <w:t xml:space="preserve">[Inschrijver dient hier een uitgebreide omschrijving van de referentieopdracht in te vullen, waaruit blijkt dat de betreffende opdracht voldoet aan de gestelde eisen</w:t>
            </w:r>
            <w:r w:rsidDel="00000000" w:rsidR="00000000" w:rsidRPr="00000000">
              <w:rPr>
                <w:rtl w:val="0"/>
              </w:rPr>
            </w:r>
          </w:p>
        </w:tc>
      </w:tr>
      <w:tr>
        <w:trPr>
          <w:cantSplit w:val="0"/>
          <w:tblHeader w:val="0"/>
        </w:trPr>
        <w:tc>
          <w:tcPr>
            <w:tcBorders>
              <w:top w:color="009fda" w:space="0" w:sz="8" w:val="single"/>
              <w:left w:color="009fda" w:space="0" w:sz="8" w:val="single"/>
              <w:bottom w:color="009fda" w:space="0" w:sz="8" w:val="single"/>
              <w:right w:color="009fda" w:space="0" w:sz="8" w:val="single"/>
            </w:tcBorders>
            <w:vAlign w:val="center"/>
          </w:tcPr>
          <w:p w:rsidR="00000000" w:rsidDel="00000000" w:rsidP="00000000" w:rsidRDefault="00000000" w:rsidRPr="00000000" w14:paraId="00000030">
            <w:pPr>
              <w:widowControl w:val="1"/>
              <w:spacing w:after="54" w:before="90" w:line="276" w:lineRule="auto"/>
              <w:ind w:left="57" w:right="57" w:firstLine="0"/>
              <w:jc w:val="both"/>
              <w:rPr>
                <w:sz w:val="16"/>
                <w:szCs w:val="16"/>
              </w:rPr>
            </w:pPr>
            <w:r w:rsidDel="00000000" w:rsidR="00000000" w:rsidRPr="00000000">
              <w:rPr>
                <w:sz w:val="16"/>
                <w:szCs w:val="16"/>
                <w:rtl w:val="0"/>
              </w:rPr>
              <w:t xml:space="preserve">6)</w:t>
            </w:r>
          </w:p>
        </w:tc>
        <w:tc>
          <w:tcPr>
            <w:tcBorders>
              <w:top w:color="009fda" w:space="0" w:sz="8" w:val="single"/>
              <w:left w:color="009fda" w:space="0" w:sz="8" w:val="single"/>
              <w:bottom w:color="009fda" w:space="0" w:sz="8" w:val="single"/>
              <w:right w:color="009fda" w:space="0" w:sz="8" w:val="single"/>
            </w:tcBorders>
            <w:shd w:fill="009fda" w:val="clear"/>
            <w:vAlign w:val="center"/>
          </w:tcPr>
          <w:p w:rsidR="00000000" w:rsidDel="00000000" w:rsidP="00000000" w:rsidRDefault="00000000" w:rsidRPr="00000000" w14:paraId="00000031">
            <w:pPr>
              <w:widowControl w:val="1"/>
              <w:spacing w:after="54" w:before="90" w:line="276" w:lineRule="auto"/>
              <w:ind w:left="57" w:right="57" w:firstLine="0"/>
              <w:jc w:val="both"/>
              <w:rPr>
                <w:color w:val="ffffff"/>
                <w:sz w:val="16"/>
                <w:szCs w:val="16"/>
              </w:rPr>
            </w:pPr>
            <w:r w:rsidDel="00000000" w:rsidR="00000000" w:rsidRPr="00000000">
              <w:rPr>
                <w:color w:val="ffffff"/>
                <w:sz w:val="16"/>
                <w:szCs w:val="16"/>
                <w:rtl w:val="0"/>
              </w:rPr>
              <w:t xml:space="preserve">Branche/aard afnemende dienst</w:t>
            </w:r>
          </w:p>
        </w:tc>
        <w:tc>
          <w:tcPr>
            <w:tcBorders>
              <w:top w:color="009fda" w:space="0" w:sz="8" w:val="single"/>
              <w:left w:color="009fda" w:space="0" w:sz="8" w:val="single"/>
              <w:bottom w:color="009fda" w:space="0" w:sz="8" w:val="single"/>
              <w:right w:color="009fda" w:space="0" w:sz="8" w:val="single"/>
            </w:tcBorders>
            <w:vAlign w:val="center"/>
          </w:tcPr>
          <w:p w:rsidR="00000000" w:rsidDel="00000000" w:rsidP="00000000" w:rsidRDefault="00000000" w:rsidRPr="00000000" w14:paraId="00000032">
            <w:pPr>
              <w:widowControl w:val="1"/>
              <w:spacing w:after="54" w:before="90" w:line="276" w:lineRule="auto"/>
              <w:ind w:left="57" w:right="57" w:firstLine="0"/>
              <w:jc w:val="both"/>
              <w:rPr>
                <w:sz w:val="16"/>
                <w:szCs w:val="16"/>
              </w:rPr>
            </w:pPr>
            <w:r w:rsidDel="00000000" w:rsidR="00000000" w:rsidRPr="00000000">
              <w:rPr>
                <w:rtl w:val="0"/>
              </w:rPr>
            </w:r>
          </w:p>
        </w:tc>
      </w:tr>
    </w:tbl>
    <w:p w:rsidR="00000000" w:rsidDel="00000000" w:rsidP="00000000" w:rsidRDefault="00000000" w:rsidRPr="00000000" w14:paraId="00000033">
      <w:pPr>
        <w:widowControl w:val="1"/>
        <w:spacing w:after="0" w:before="0" w:line="288" w:lineRule="auto"/>
        <w:jc w:val="both"/>
        <w:rPr>
          <w:sz w:val="16"/>
          <w:szCs w:val="16"/>
        </w:rPr>
      </w:pPr>
      <w:r w:rsidDel="00000000" w:rsidR="00000000" w:rsidRPr="00000000">
        <w:rPr>
          <w:rtl w:val="0"/>
        </w:rPr>
      </w:r>
    </w:p>
    <w:p w:rsidR="00000000" w:rsidDel="00000000" w:rsidP="00000000" w:rsidRDefault="00000000" w:rsidRPr="00000000" w14:paraId="00000034">
      <w:pPr>
        <w:widowControl w:val="1"/>
        <w:spacing w:after="240" w:before="240" w:line="288" w:lineRule="auto"/>
        <w:rPr/>
      </w:pPr>
      <w:r w:rsidDel="00000000" w:rsidR="00000000" w:rsidRPr="00000000">
        <w:rPr>
          <w:rtl w:val="0"/>
        </w:rPr>
        <w:t xml:space="preserve">Door ondertekening van het Uniform Europees Aanbestedingsdocument verklaart Inschrijver om desgewenst op het eerste verzoek van Opdrachtgever bewijsstukken te overleggen binnen vijf (5) Werkdagen.</w:t>
      </w:r>
    </w:p>
    <w:sectPr>
      <w:headerReference r:id="rId6" w:type="default"/>
      <w:footerReference r:id="rId7" w:type="default"/>
      <w:pgSz w:h="16838" w:w="11906" w:orient="portrait"/>
      <w:pgMar w:bottom="1417" w:top="1960" w:left="1417" w:right="1417"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Impac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3A">
    <w:pPr>
      <w:pBdr>
        <w:top w:space="0" w:sz="0" w:val="nil"/>
        <w:left w:space="0" w:sz="0" w:val="nil"/>
        <w:bottom w:space="0" w:sz="0" w:val="nil"/>
        <w:right w:space="0" w:sz="0" w:val="nil"/>
        <w:between w:space="0" w:sz="0" w:val="nil"/>
      </w:pBdr>
      <w:shd w:fill="auto" w:val="clear"/>
      <w:tabs>
        <w:tab w:val="right" w:pos="9075"/>
      </w:tabs>
      <w:spacing w:after="100" w:before="100" w:line="240" w:lineRule="auto"/>
      <w:rPr>
        <w:sz w:val="16"/>
        <w:szCs w:val="16"/>
      </w:rPr>
    </w:pPr>
    <w:r w:rsidDel="00000000" w:rsidR="00000000" w:rsidRPr="00000000">
      <w:rPr>
        <w:rtl w:val="0"/>
      </w:rPr>
    </w:r>
  </w:p>
  <w:p w:rsidR="00000000" w:rsidDel="00000000" w:rsidP="00000000" w:rsidRDefault="00000000" w:rsidRPr="00000000" w14:paraId="0000003B">
    <w:pPr>
      <w:widowControl w:val="1"/>
      <w:spacing w:after="0" w:before="0" w:lineRule="auto"/>
      <w:rPr>
        <w:sz w:val="16"/>
        <w:szCs w:val="16"/>
      </w:rPr>
    </w:pPr>
    <w:r w:rsidDel="00000000" w:rsidR="00000000" w:rsidRPr="00000000">
      <w:rPr>
        <w:sz w:val="16"/>
        <w:szCs w:val="16"/>
        <w:rtl w:val="0"/>
      </w:rPr>
      <w:t xml:space="preserve">Ervaring Inschrijver</w:t>
    </w:r>
    <w:r w:rsidDel="00000000" w:rsidR="00000000" w:rsidRPr="00000000">
      <w:rPr>
        <w:i w:val="1"/>
        <w:color w:val="009fda"/>
        <w:sz w:val="16"/>
        <w:szCs w:val="16"/>
        <w:rtl w:val="0"/>
      </w:rPr>
      <w:tab/>
      <w:tab/>
      <w:tab/>
    </w:r>
    <w:r w:rsidDel="00000000" w:rsidR="00000000" w:rsidRPr="00000000">
      <w:rPr>
        <w:i w:val="1"/>
        <w:sz w:val="16"/>
        <w:szCs w:val="16"/>
        <w:rtl w:val="0"/>
      </w:rPr>
      <w:t xml:space="preserve">Social- en </w:t>
    </w:r>
    <w:r w:rsidDel="00000000" w:rsidR="00000000" w:rsidRPr="00000000">
      <w:rPr>
        <w:i w:val="1"/>
        <w:sz w:val="16"/>
        <w:szCs w:val="16"/>
        <w:rtl w:val="0"/>
      </w:rPr>
      <w:t xml:space="preserve">contentbureau</w:t>
    </w:r>
    <w:r w:rsidDel="00000000" w:rsidR="00000000" w:rsidRPr="00000000">
      <w:rPr>
        <w:i w:val="1"/>
        <w:sz w:val="16"/>
        <w:szCs w:val="16"/>
        <w:rtl w:val="0"/>
      </w:rPr>
      <w:t xml:space="preserve"> Geheugen van Nederland</w:t>
    </w:r>
    <w:r w:rsidDel="00000000" w:rsidR="00000000" w:rsidRPr="00000000">
      <w:rPr>
        <w:color w:val="009fda"/>
        <w:sz w:val="16"/>
        <w:szCs w:val="16"/>
        <w:rtl w:val="0"/>
      </w:rPr>
      <w:t xml:space="preserve">   </w:t>
    </w:r>
    <w:r w:rsidDel="00000000" w:rsidR="00000000" w:rsidRPr="00000000">
      <w:rPr>
        <w:sz w:val="16"/>
        <w:szCs w:val="16"/>
        <w:rtl w:val="0"/>
      </w:rPr>
      <w:tab/>
      <w:tab/>
      <w:t xml:space="preserve">              </w:t>
    </w:r>
    <w:r w:rsidDel="00000000" w:rsidR="00000000" w:rsidRPr="00000000">
      <w:rPr>
        <w:sz w:val="16"/>
        <w:szCs w:val="16"/>
      </w:rPr>
      <w:fldChar w:fldCharType="begin"/>
      <w:instrText xml:space="preserve">PAGE</w:instrText>
      <w:fldChar w:fldCharType="separate"/>
      <w:fldChar w:fldCharType="end"/>
    </w:r>
    <w:r w:rsidDel="00000000" w:rsidR="00000000" w:rsidRPr="00000000">
      <w:rPr>
        <w:sz w:val="16"/>
        <w:szCs w:val="16"/>
        <w:rtl w:val="0"/>
      </w:rPr>
      <w:t xml:space="preserve"> van 3</w: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35">
    <w:pPr>
      <w:pBdr>
        <w:top w:space="0" w:sz="0" w:val="nil"/>
        <w:left w:space="0" w:sz="0" w:val="nil"/>
        <w:bottom w:space="0" w:sz="0" w:val="nil"/>
        <w:right w:space="0" w:sz="0" w:val="nil"/>
        <w:between w:space="0" w:sz="0" w:val="nil"/>
      </w:pBdr>
      <w:shd w:fill="auto" w:val="clear"/>
      <w:spacing w:after="60" w:lineRule="auto"/>
      <w:rPr>
        <w:b w:val="1"/>
        <w:smallCaps w:val="1"/>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4229100</wp:posOffset>
          </wp:positionH>
          <wp:positionV relativeFrom="paragraph">
            <wp:posOffset>304800</wp:posOffset>
          </wp:positionV>
          <wp:extent cx="1438275" cy="409575"/>
          <wp:effectExtent b="0" l="0" r="0" t="0"/>
          <wp:wrapSquare wrapText="bothSides" distB="114300" distT="114300" distL="114300" distR="11430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1438275" cy="409575"/>
                  </a:xfrm>
                  <a:prstGeom prst="rect"/>
                  <a:ln/>
                </pic:spPr>
              </pic:pic>
            </a:graphicData>
          </a:graphic>
        </wp:anchor>
      </w:drawing>
    </w:r>
  </w:p>
  <w:tbl>
    <w:tblPr>
      <w:tblStyle w:val="Table2"/>
      <w:tblW w:w="9100.0" w:type="dxa"/>
      <w:jc w:val="left"/>
      <w:tblInd w:w="100.0" w:type="pct"/>
      <w:tblLayout w:type="fixed"/>
      <w:tblLook w:val="0600"/>
    </w:tblPr>
    <w:tblGrid>
      <w:gridCol w:w="6160"/>
      <w:gridCol w:w="2940"/>
      <w:tblGridChange w:id="0">
        <w:tblGrid>
          <w:gridCol w:w="6160"/>
          <w:gridCol w:w="2940"/>
        </w:tblGrid>
      </w:tblGridChange>
    </w:tblGrid>
    <w:tr>
      <w:trPr>
        <w:cantSplit w:val="0"/>
        <w:trHeight w:val="96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6">
          <w:pPr>
            <w:pBdr>
              <w:top w:space="0" w:sz="0" w:val="nil"/>
              <w:left w:space="0" w:sz="0" w:val="nil"/>
              <w:bottom w:space="0" w:sz="0" w:val="nil"/>
              <w:right w:space="0" w:sz="0" w:val="nil"/>
              <w:between w:space="0" w:sz="0" w:val="nil"/>
            </w:pBdr>
            <w:shd w:fill="auto" w:val="clear"/>
            <w:spacing w:after="0" w:before="0" w:lineRule="auto"/>
            <w:rPr>
              <w:b w:val="1"/>
              <w:smallCaps w:val="1"/>
            </w:rPr>
          </w:pPr>
          <w:r w:rsidDel="00000000" w:rsidR="00000000" w:rsidRPr="00000000">
            <w:rPr>
              <w:rtl w:val="0"/>
            </w:rPr>
          </w:r>
        </w:p>
        <w:p w:rsidR="00000000" w:rsidDel="00000000" w:rsidP="00000000" w:rsidRDefault="00000000" w:rsidRPr="00000000" w14:paraId="00000037">
          <w:pPr>
            <w:pBdr>
              <w:top w:space="0" w:sz="0" w:val="nil"/>
              <w:left w:space="0" w:sz="0" w:val="nil"/>
              <w:bottom w:space="0" w:sz="0" w:val="nil"/>
              <w:right w:space="0" w:sz="0" w:val="nil"/>
              <w:between w:space="0" w:sz="0" w:val="nil"/>
            </w:pBdr>
            <w:shd w:fill="auto" w:val="clear"/>
            <w:spacing w:after="0" w:before="0" w:lineRule="auto"/>
            <w:ind w:hanging="105"/>
            <w:rPr>
              <w:b w:val="1"/>
              <w:smallCaps w:val="1"/>
              <w:color w:val="009fda"/>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8">
          <w:pPr>
            <w:pBdr>
              <w:top w:space="0" w:sz="0" w:val="nil"/>
              <w:left w:space="0" w:sz="0" w:val="nil"/>
              <w:bottom w:space="0" w:sz="0" w:val="nil"/>
              <w:right w:space="0" w:sz="0" w:val="nil"/>
              <w:between w:space="0" w:sz="0" w:val="nil"/>
            </w:pBdr>
            <w:shd w:fill="auto" w:val="clear"/>
            <w:spacing w:after="0" w:before="0" w:lineRule="auto"/>
            <w:ind w:right="45"/>
            <w:jc w:val="right"/>
            <w:rPr>
              <w:b w:val="1"/>
              <w:smallCaps w:val="1"/>
            </w:rPr>
          </w:pPr>
          <w:r w:rsidDel="00000000" w:rsidR="00000000" w:rsidRPr="00000000">
            <w:rPr>
              <w:rtl w:val="0"/>
            </w:rPr>
          </w:r>
        </w:p>
      </w:tc>
    </w:tr>
  </w:tbl>
  <w:p w:rsidR="00000000" w:rsidDel="00000000" w:rsidP="00000000" w:rsidRDefault="00000000" w:rsidRPr="00000000" w14:paraId="00000039">
    <w:pPr>
      <w:pBdr>
        <w:top w:space="0" w:sz="0" w:val="nil"/>
        <w:left w:space="0" w:sz="0" w:val="nil"/>
        <w:bottom w:space="0" w:sz="0" w:val="nil"/>
        <w:right w:space="0" w:sz="0" w:val="nil"/>
        <w:between w:space="0" w:sz="0" w:val="nil"/>
      </w:pBdr>
      <w:shd w:fill="auto" w:val="clear"/>
      <w:spacing w:after="0" w:before="0" w:lineRule="auto"/>
      <w:rPr>
        <w:b w:val="1"/>
        <w:smallCaps w:val="1"/>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isplayBackgroundShape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lang w:val="en"/>
      </w:rPr>
    </w:rPrDefault>
    <w:pPrDefault>
      <w:pPr>
        <w:widowControl w:val="0"/>
        <w:spacing w:after="100" w:before="100"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0"/>
      <w:keepLines w:val="0"/>
      <w:widowControl w:val="0"/>
      <w:spacing w:after="0" w:before="240" w:line="271" w:lineRule="auto"/>
      <w:ind w:left="0" w:right="0" w:firstLine="0"/>
      <w:jc w:val="left"/>
    </w:pPr>
    <w:rPr>
      <w:rFonts w:ascii="Arial" w:cs="Arial" w:eastAsia="Arial" w:hAnsi="Arial"/>
      <w:b w:val="1"/>
      <w:i w:val="0"/>
      <w:smallCaps w:val="0"/>
      <w:strike w:val="0"/>
      <w:color w:val="000000"/>
      <w:sz w:val="20"/>
      <w:szCs w:val="20"/>
      <w:u w:val="none"/>
      <w:shd w:fill="auto" w:val="clear"/>
      <w:vertAlign w:val="baseline"/>
    </w:rPr>
  </w:style>
  <w:style w:type="paragraph" w:styleId="Heading2">
    <w:name w:val="heading 2"/>
    <w:basedOn w:val="Normal"/>
    <w:next w:val="Normal"/>
    <w:pPr>
      <w:keepNext w:val="0"/>
      <w:keepLines w:val="0"/>
      <w:widowControl w:val="0"/>
      <w:spacing w:after="40" w:before="320" w:line="240" w:lineRule="auto"/>
      <w:ind w:left="1134" w:right="0" w:hanging="1134"/>
      <w:jc w:val="left"/>
    </w:pPr>
    <w:rPr>
      <w:rFonts w:ascii="Arial" w:cs="Arial" w:eastAsia="Arial" w:hAnsi="Arial"/>
      <w:b w:val="1"/>
      <w:i w:val="1"/>
      <w:smallCaps w:val="0"/>
      <w:strike w:val="0"/>
      <w:color w:val="000000"/>
      <w:sz w:val="20"/>
      <w:szCs w:val="20"/>
      <w:u w:val="none"/>
      <w:shd w:fill="auto" w:val="clear"/>
      <w:vertAlign w:val="baseline"/>
    </w:rPr>
  </w:style>
  <w:style w:type="paragraph" w:styleId="Heading3">
    <w:name w:val="heading 3"/>
    <w:basedOn w:val="Normal"/>
    <w:next w:val="Normal"/>
    <w:pPr>
      <w:keepNext w:val="0"/>
      <w:keepLines w:val="0"/>
      <w:widowControl w:val="0"/>
      <w:spacing w:after="0" w:before="200" w:line="271" w:lineRule="auto"/>
      <w:ind w:left="0" w:right="0" w:firstLine="0"/>
      <w:jc w:val="left"/>
    </w:pPr>
    <w:rPr>
      <w:rFonts w:ascii="Arial" w:cs="Arial" w:eastAsia="Arial" w:hAnsi="Arial"/>
      <w:b w:val="1"/>
      <w:i w:val="0"/>
      <w:smallCaps w:val="0"/>
      <w:strike w:val="0"/>
      <w:color w:val="000000"/>
      <w:sz w:val="20"/>
      <w:szCs w:val="20"/>
      <w:u w:val="none"/>
      <w:shd w:fill="auto" w:val="clear"/>
      <w:vertAlign w:val="baseline"/>
    </w:rPr>
  </w:style>
  <w:style w:type="paragraph" w:styleId="Heading4">
    <w:name w:val="heading 4"/>
    <w:basedOn w:val="Normal"/>
    <w:next w:val="Normal"/>
    <w:pPr>
      <w:keepNext w:val="0"/>
      <w:keepLines w:val="0"/>
      <w:widowControl w:val="0"/>
      <w:spacing w:after="0" w:before="200" w:line="240" w:lineRule="auto"/>
      <w:ind w:left="0" w:right="0" w:firstLine="0"/>
      <w:jc w:val="left"/>
    </w:pPr>
    <w:rPr>
      <w:rFonts w:ascii="Arial" w:cs="Arial" w:eastAsia="Arial" w:hAnsi="Arial"/>
      <w:b w:val="1"/>
      <w:i w:val="1"/>
      <w:smallCaps w:val="0"/>
      <w:strike w:val="0"/>
      <w:color w:val="000000"/>
      <w:sz w:val="20"/>
      <w:szCs w:val="20"/>
      <w:u w:val="none"/>
      <w:shd w:fill="auto" w:val="clear"/>
      <w:vertAlign w:val="baseline"/>
    </w:rPr>
  </w:style>
  <w:style w:type="paragraph" w:styleId="Heading5">
    <w:name w:val="heading 5"/>
    <w:basedOn w:val="Normal"/>
    <w:next w:val="Normal"/>
    <w:pPr>
      <w:keepNext w:val="0"/>
      <w:keepLines w:val="0"/>
      <w:widowControl w:val="0"/>
      <w:spacing w:after="0" w:before="200" w:line="240" w:lineRule="auto"/>
      <w:ind w:left="0" w:right="0" w:firstLine="0"/>
      <w:jc w:val="left"/>
    </w:pPr>
    <w:rPr>
      <w:rFonts w:ascii="Arial" w:cs="Arial" w:eastAsia="Arial" w:hAnsi="Arial"/>
      <w:b w:val="1"/>
      <w:i w:val="0"/>
      <w:smallCaps w:val="0"/>
      <w:strike w:val="0"/>
      <w:color w:val="7f7f7f"/>
      <w:sz w:val="20"/>
      <w:szCs w:val="20"/>
      <w:u w:val="none"/>
      <w:shd w:fill="auto" w:val="clear"/>
      <w:vertAlign w:val="baseline"/>
    </w:rPr>
  </w:style>
  <w:style w:type="paragraph" w:styleId="Heading6">
    <w:name w:val="heading 6"/>
    <w:basedOn w:val="Normal"/>
    <w:next w:val="Normal"/>
    <w:pPr>
      <w:keepNext w:val="0"/>
      <w:keepLines w:val="0"/>
      <w:widowControl w:val="0"/>
      <w:spacing w:after="0" w:before="100" w:line="271" w:lineRule="auto"/>
      <w:ind w:left="0" w:right="0" w:firstLine="0"/>
      <w:jc w:val="left"/>
    </w:pPr>
    <w:rPr>
      <w:rFonts w:ascii="Arial" w:cs="Arial" w:eastAsia="Arial" w:hAnsi="Arial"/>
      <w:b w:val="1"/>
      <w:i w:val="1"/>
      <w:smallCaps w:val="0"/>
      <w:strike w:val="0"/>
      <w:color w:val="7f7f7f"/>
      <w:sz w:val="20"/>
      <w:szCs w:val="20"/>
      <w:u w:val="none"/>
      <w:shd w:fill="auto" w:val="clear"/>
      <w:vertAlign w:val="baseline"/>
    </w:rPr>
  </w:style>
  <w:style w:type="paragraph" w:styleId="Title">
    <w:name w:val="Title"/>
    <w:basedOn w:val="Normal"/>
    <w:next w:val="Normal"/>
    <w:pPr>
      <w:keepNext w:val="0"/>
      <w:keepLines w:val="0"/>
      <w:widowControl w:val="0"/>
      <w:spacing w:after="0" w:before="0" w:line="271" w:lineRule="auto"/>
      <w:ind w:left="0" w:right="0" w:firstLine="0"/>
      <w:jc w:val="left"/>
    </w:pPr>
    <w:rPr>
      <w:rFonts w:ascii="Impact" w:cs="Impact" w:eastAsia="Impact" w:hAnsi="Impact"/>
      <w:b w:val="1"/>
      <w:i w:val="0"/>
      <w:smallCaps w:val="1"/>
      <w:strike w:val="0"/>
      <w:color w:val="e2001a"/>
      <w:sz w:val="36"/>
      <w:szCs w:val="36"/>
      <w:u w:val="none"/>
      <w:shd w:fill="auto" w:val="clear"/>
      <w:vertAlign w:val="baseline"/>
    </w:rPr>
  </w:style>
  <w:style w:type="paragraph" w:styleId="Subtitle">
    <w:name w:val="Subtitle"/>
    <w:basedOn w:val="Normal"/>
    <w:next w:val="Normal"/>
    <w:pPr>
      <w:keepNext w:val="0"/>
      <w:keepLines w:val="0"/>
      <w:widowControl w:val="0"/>
      <w:spacing w:after="0" w:before="0" w:line="240" w:lineRule="auto"/>
      <w:ind w:left="0" w:right="0" w:firstLine="0"/>
      <w:jc w:val="left"/>
    </w:pPr>
    <w:rPr>
      <w:rFonts w:ascii="Arial" w:cs="Arial" w:eastAsia="Arial" w:hAnsi="Arial"/>
      <w:b w:val="0"/>
      <w:i w:val="1"/>
      <w:smallCaps w:val="0"/>
      <w:strike w:val="0"/>
      <w:color w:val="009fda"/>
      <w:sz w:val="20"/>
      <w:szCs w:val="20"/>
      <w:u w:val="none"/>
      <w:shd w:fill="auto" w:val="clear"/>
      <w:vertAlign w:val="baseline"/>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