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BC3072" w14:textId="61CEC3B2" w:rsidR="00CC6BFC" w:rsidRPr="00111F86" w:rsidRDefault="00CC6BFC" w:rsidP="00CC6BFC">
      <w:pPr>
        <w:pStyle w:val="CBPalinea"/>
        <w:rPr>
          <w:b/>
          <w:bCs/>
          <w:sz w:val="36"/>
          <w:szCs w:val="36"/>
        </w:rPr>
      </w:pPr>
      <w:bookmarkStart w:id="0" w:name="_Toc459805118"/>
      <w:bookmarkStart w:id="1" w:name="_Toc471888825"/>
      <w:r w:rsidRPr="00BC40AD">
        <w:rPr>
          <w:b/>
          <w:bCs/>
          <w:sz w:val="36"/>
          <w:szCs w:val="36"/>
          <w:lang w:val="x-none"/>
        </w:rPr>
        <w:t xml:space="preserve">Bijlage </w:t>
      </w:r>
      <w:r w:rsidRPr="00BC40AD">
        <w:rPr>
          <w:b/>
          <w:bCs/>
          <w:sz w:val="36"/>
          <w:szCs w:val="36"/>
        </w:rPr>
        <w:t>A</w:t>
      </w:r>
      <w:r w:rsidRPr="00111F86">
        <w:rPr>
          <w:b/>
          <w:bCs/>
          <w:sz w:val="36"/>
          <w:szCs w:val="36"/>
        </w:rPr>
        <w:tab/>
        <w:t>Programma van Eisen</w:t>
      </w:r>
      <w:bookmarkEnd w:id="0"/>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C6BFC" w:rsidRPr="00111F86" w14:paraId="2C027FC7" w14:textId="77777777" w:rsidTr="002042E6">
        <w:tc>
          <w:tcPr>
            <w:tcW w:w="9211" w:type="dxa"/>
            <w:shd w:val="clear" w:color="auto" w:fill="auto"/>
          </w:tcPr>
          <w:p w14:paraId="2D9B7BF4" w14:textId="77777777" w:rsidR="00CC6BFC" w:rsidRDefault="00CC6BFC" w:rsidP="002042E6">
            <w:pPr>
              <w:pStyle w:val="CBPalinea"/>
              <w:rPr>
                <w:b/>
              </w:rPr>
            </w:pPr>
            <w:r w:rsidRPr="00111F86">
              <w:rPr>
                <w:b/>
              </w:rPr>
              <w:t xml:space="preserve">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40EF00E7" w14:textId="77777777" w:rsidR="00CC6BFC" w:rsidRPr="00111F86" w:rsidRDefault="00CC6BFC" w:rsidP="002042E6">
            <w:pPr>
              <w:pStyle w:val="CBPalinea"/>
              <w:rPr>
                <w:b/>
              </w:rPr>
            </w:pPr>
            <w:r w:rsidRPr="00111F86">
              <w:rPr>
                <w:b/>
              </w:rPr>
              <w:t>Indien een eis of vraag met “nee” wordt beantwoord zal de Inschrijving voor verdere beoordeling worden uitgesloten.</w:t>
            </w:r>
          </w:p>
        </w:tc>
      </w:tr>
    </w:tbl>
    <w:p w14:paraId="76ECB14F" w14:textId="77777777" w:rsidR="00CC6BFC" w:rsidRPr="00111F86" w:rsidRDefault="00CC6BFC" w:rsidP="00CC6BFC">
      <w:pPr>
        <w:pStyle w:val="CBPalinea"/>
      </w:pPr>
    </w:p>
    <w:p w14:paraId="715B107E" w14:textId="77777777" w:rsidR="00CC6BFC" w:rsidRPr="00111F86" w:rsidRDefault="00CC6BFC" w:rsidP="00CC6BFC">
      <w:pPr>
        <w:pStyle w:val="CBPalinea"/>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371"/>
        <w:gridCol w:w="709"/>
        <w:gridCol w:w="709"/>
      </w:tblGrid>
      <w:tr w:rsidR="00CC6BFC" w:rsidRPr="00111F86" w14:paraId="56342277" w14:textId="77777777" w:rsidTr="002042E6">
        <w:trPr>
          <w:trHeight w:val="248"/>
        </w:trPr>
        <w:tc>
          <w:tcPr>
            <w:tcW w:w="9426" w:type="dxa"/>
            <w:gridSpan w:val="4"/>
            <w:shd w:val="clear" w:color="auto" w:fill="92D050"/>
          </w:tcPr>
          <w:p w14:paraId="4D94A816" w14:textId="77777777" w:rsidR="00CC6BFC" w:rsidRPr="00111F86" w:rsidRDefault="00CC6BFC" w:rsidP="002042E6">
            <w:pPr>
              <w:pStyle w:val="CBPalinea"/>
              <w:rPr>
                <w:b/>
              </w:rPr>
            </w:pPr>
            <w:r w:rsidRPr="00111F86">
              <w:rPr>
                <w:b/>
              </w:rPr>
              <w:t>Conformiteitenlijst</w:t>
            </w:r>
          </w:p>
          <w:p w14:paraId="5B0126A3" w14:textId="77777777" w:rsidR="00CC6BFC" w:rsidRPr="00111F86" w:rsidRDefault="00CC6BFC" w:rsidP="002042E6">
            <w:pPr>
              <w:pStyle w:val="CBPalinea"/>
              <w:rPr>
                <w:b/>
              </w:rPr>
            </w:pPr>
          </w:p>
        </w:tc>
      </w:tr>
      <w:tr w:rsidR="00CC6BFC" w:rsidRPr="00111F86" w14:paraId="3FAB22CA" w14:textId="77777777" w:rsidTr="002042E6">
        <w:trPr>
          <w:trHeight w:val="488"/>
        </w:trPr>
        <w:tc>
          <w:tcPr>
            <w:tcW w:w="637" w:type="dxa"/>
            <w:shd w:val="clear" w:color="auto" w:fill="auto"/>
          </w:tcPr>
          <w:p w14:paraId="291B149C" w14:textId="77777777" w:rsidR="00CC6BFC" w:rsidRPr="00111F86" w:rsidRDefault="00CC6BFC" w:rsidP="00CC6BFC">
            <w:pPr>
              <w:pStyle w:val="CBPalinea"/>
              <w:numPr>
                <w:ilvl w:val="0"/>
                <w:numId w:val="1"/>
              </w:numPr>
            </w:pPr>
          </w:p>
        </w:tc>
        <w:tc>
          <w:tcPr>
            <w:tcW w:w="7371" w:type="dxa"/>
          </w:tcPr>
          <w:p w14:paraId="0EF2754C" w14:textId="77777777" w:rsidR="00CC6BFC" w:rsidRPr="00111F86" w:rsidRDefault="00CC6BFC" w:rsidP="002042E6">
            <w:pPr>
              <w:pStyle w:val="CBPalinea"/>
            </w:pPr>
            <w:r w:rsidRPr="00111F86">
              <w:t xml:space="preserve">Het indienen van een Inschrijving houdt in dat door Inschrijver onvoorwaardelijk met de bepalingen, eisen en voorwaarden van dit Beschrijvend document en de Nota van inlichtingen wordt ingestemd. </w:t>
            </w:r>
          </w:p>
        </w:tc>
        <w:tc>
          <w:tcPr>
            <w:tcW w:w="709" w:type="dxa"/>
          </w:tcPr>
          <w:p w14:paraId="068AA92C" w14:textId="77777777" w:rsidR="00CC6BFC" w:rsidRPr="00111F86" w:rsidRDefault="00CC6BFC" w:rsidP="002042E6">
            <w:pPr>
              <w:pStyle w:val="CBPalinea"/>
            </w:pPr>
            <w:r w:rsidRPr="00111F86">
              <w:t>Ja</w:t>
            </w:r>
          </w:p>
          <w:p w14:paraId="1088B82E"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709" w:type="dxa"/>
          </w:tcPr>
          <w:p w14:paraId="680E8337" w14:textId="77777777" w:rsidR="00CC6BFC" w:rsidRPr="00111F86" w:rsidRDefault="00CC6BFC" w:rsidP="002042E6">
            <w:pPr>
              <w:pStyle w:val="CBPalinea"/>
            </w:pPr>
            <w:r w:rsidRPr="00111F86">
              <w:t>Nee</w:t>
            </w:r>
          </w:p>
          <w:p w14:paraId="0FCCD244"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CC6BFC" w:rsidRPr="00111F86" w14:paraId="49EC7CDE" w14:textId="77777777" w:rsidTr="002042E6">
        <w:trPr>
          <w:trHeight w:val="488"/>
        </w:trPr>
        <w:tc>
          <w:tcPr>
            <w:tcW w:w="637" w:type="dxa"/>
            <w:shd w:val="clear" w:color="auto" w:fill="auto"/>
          </w:tcPr>
          <w:p w14:paraId="2362800B" w14:textId="77777777" w:rsidR="00CC6BFC" w:rsidRPr="00111F86" w:rsidRDefault="00CC6BFC" w:rsidP="00CC6BFC">
            <w:pPr>
              <w:pStyle w:val="CBPalinea"/>
              <w:numPr>
                <w:ilvl w:val="0"/>
                <w:numId w:val="1"/>
              </w:numPr>
            </w:pPr>
          </w:p>
        </w:tc>
        <w:tc>
          <w:tcPr>
            <w:tcW w:w="7371" w:type="dxa"/>
          </w:tcPr>
          <w:p w14:paraId="14D6E59D" w14:textId="078B6F79" w:rsidR="00CC6BFC" w:rsidRPr="00111F86" w:rsidRDefault="00CC6BFC" w:rsidP="002042E6">
            <w:pPr>
              <w:pStyle w:val="CBPalinea"/>
              <w:rPr>
                <w:iCs/>
              </w:rPr>
            </w:pPr>
            <w:r w:rsidRPr="00293089">
              <w:t>NEN 7510 compliant</w:t>
            </w:r>
          </w:p>
        </w:tc>
        <w:tc>
          <w:tcPr>
            <w:tcW w:w="709" w:type="dxa"/>
          </w:tcPr>
          <w:p w14:paraId="133373AE" w14:textId="77777777" w:rsidR="00CC6BFC" w:rsidRPr="00111F86" w:rsidRDefault="00CC6BFC" w:rsidP="002042E6">
            <w:pPr>
              <w:pStyle w:val="CBPalinea"/>
            </w:pPr>
            <w:r w:rsidRPr="00111F86">
              <w:t>Ja</w:t>
            </w:r>
          </w:p>
          <w:p w14:paraId="37E9A42A"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709" w:type="dxa"/>
          </w:tcPr>
          <w:p w14:paraId="194BC3D0" w14:textId="77777777" w:rsidR="00CC6BFC" w:rsidRPr="00111F86" w:rsidRDefault="00CC6BFC" w:rsidP="002042E6">
            <w:pPr>
              <w:pStyle w:val="CBPalinea"/>
            </w:pPr>
            <w:r w:rsidRPr="00111F86">
              <w:t>Nee</w:t>
            </w:r>
          </w:p>
          <w:p w14:paraId="0AA3D344"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CC6BFC" w:rsidRPr="00111F86" w14:paraId="4F2B8B6C" w14:textId="77777777" w:rsidTr="002042E6">
        <w:trPr>
          <w:trHeight w:val="488"/>
        </w:trPr>
        <w:tc>
          <w:tcPr>
            <w:tcW w:w="637" w:type="dxa"/>
            <w:shd w:val="clear" w:color="auto" w:fill="auto"/>
          </w:tcPr>
          <w:p w14:paraId="107F2E16" w14:textId="77777777" w:rsidR="00CC6BFC" w:rsidRPr="00111F86" w:rsidRDefault="00CC6BFC" w:rsidP="00CC6BFC">
            <w:pPr>
              <w:pStyle w:val="CBPalinea"/>
              <w:numPr>
                <w:ilvl w:val="0"/>
                <w:numId w:val="1"/>
              </w:numPr>
            </w:pPr>
          </w:p>
        </w:tc>
        <w:tc>
          <w:tcPr>
            <w:tcW w:w="7371" w:type="dxa"/>
          </w:tcPr>
          <w:p w14:paraId="7A17C8DF" w14:textId="48E4AF17" w:rsidR="00CC6BFC" w:rsidRPr="00111F86" w:rsidRDefault="00CC6BFC" w:rsidP="002042E6">
            <w:pPr>
              <w:pStyle w:val="CBPalinea"/>
            </w:pPr>
            <w:r w:rsidRPr="00293089">
              <w:t>Gedragslijn NVZ compliant. Dit met name v.w.b. potentiële toegang tot cliënten gegevens</w:t>
            </w:r>
          </w:p>
        </w:tc>
        <w:tc>
          <w:tcPr>
            <w:tcW w:w="709" w:type="dxa"/>
          </w:tcPr>
          <w:p w14:paraId="7D820CC4" w14:textId="77777777" w:rsidR="00CC6BFC" w:rsidRPr="00111F86" w:rsidRDefault="00CC6BFC" w:rsidP="002042E6">
            <w:pPr>
              <w:pStyle w:val="CBPalinea"/>
            </w:pPr>
            <w:r w:rsidRPr="00111F86">
              <w:t>Ja</w:t>
            </w:r>
          </w:p>
          <w:p w14:paraId="0130C1DA"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709" w:type="dxa"/>
          </w:tcPr>
          <w:p w14:paraId="46898B68" w14:textId="77777777" w:rsidR="00CC6BFC" w:rsidRPr="00111F86" w:rsidRDefault="00CC6BFC" w:rsidP="002042E6">
            <w:pPr>
              <w:pStyle w:val="CBPalinea"/>
            </w:pPr>
            <w:r w:rsidRPr="00111F86">
              <w:t>Nee</w:t>
            </w:r>
          </w:p>
          <w:p w14:paraId="25B5EC00"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CC6BFC" w:rsidRPr="00111F86" w14:paraId="64BDF831" w14:textId="77777777" w:rsidTr="002042E6">
        <w:trPr>
          <w:trHeight w:val="488"/>
        </w:trPr>
        <w:tc>
          <w:tcPr>
            <w:tcW w:w="637" w:type="dxa"/>
            <w:shd w:val="clear" w:color="auto" w:fill="auto"/>
          </w:tcPr>
          <w:p w14:paraId="54909CC1" w14:textId="77777777" w:rsidR="00CC6BFC" w:rsidRPr="00111F86" w:rsidRDefault="00CC6BFC" w:rsidP="00CC6BFC">
            <w:pPr>
              <w:pStyle w:val="CBPalinea"/>
              <w:numPr>
                <w:ilvl w:val="0"/>
                <w:numId w:val="1"/>
              </w:numPr>
            </w:pPr>
          </w:p>
        </w:tc>
        <w:tc>
          <w:tcPr>
            <w:tcW w:w="7371" w:type="dxa"/>
          </w:tcPr>
          <w:p w14:paraId="4ADA6EE1" w14:textId="1F101958" w:rsidR="00CC6BFC" w:rsidRPr="00111F86" w:rsidRDefault="00CC6BFC" w:rsidP="002042E6">
            <w:pPr>
              <w:pStyle w:val="CBPalinea"/>
            </w:pPr>
            <w:r w:rsidRPr="00293089">
              <w:t>Inzicht verschaffen over privacy waarborgen voor zowel personeel als cliënten GGD HN</w:t>
            </w:r>
          </w:p>
        </w:tc>
        <w:tc>
          <w:tcPr>
            <w:tcW w:w="709" w:type="dxa"/>
          </w:tcPr>
          <w:p w14:paraId="38DC949E" w14:textId="77777777" w:rsidR="00CC6BFC" w:rsidRPr="00111F86" w:rsidRDefault="00CC6BFC" w:rsidP="002042E6">
            <w:pPr>
              <w:pStyle w:val="CBPalinea"/>
            </w:pPr>
            <w:r w:rsidRPr="00111F86">
              <w:t>Ja</w:t>
            </w:r>
          </w:p>
          <w:p w14:paraId="013E33F0"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709" w:type="dxa"/>
          </w:tcPr>
          <w:p w14:paraId="4A5B3D0D" w14:textId="77777777" w:rsidR="00CC6BFC" w:rsidRPr="00111F86" w:rsidRDefault="00CC6BFC" w:rsidP="002042E6">
            <w:pPr>
              <w:pStyle w:val="CBPalinea"/>
            </w:pPr>
            <w:r w:rsidRPr="00111F86">
              <w:t>Nee</w:t>
            </w:r>
          </w:p>
          <w:p w14:paraId="294204C6"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CC6BFC" w:rsidRPr="00111F86" w14:paraId="04D0462F" w14:textId="77777777" w:rsidTr="002042E6">
        <w:trPr>
          <w:trHeight w:val="488"/>
        </w:trPr>
        <w:tc>
          <w:tcPr>
            <w:tcW w:w="637" w:type="dxa"/>
            <w:shd w:val="clear" w:color="auto" w:fill="auto"/>
          </w:tcPr>
          <w:p w14:paraId="66E76EF4" w14:textId="77777777" w:rsidR="00CC6BFC" w:rsidRPr="00111F86" w:rsidRDefault="00CC6BFC" w:rsidP="00CC6BFC">
            <w:pPr>
              <w:pStyle w:val="CBPalinea"/>
              <w:numPr>
                <w:ilvl w:val="0"/>
                <w:numId w:val="1"/>
              </w:numPr>
            </w:pPr>
          </w:p>
        </w:tc>
        <w:tc>
          <w:tcPr>
            <w:tcW w:w="7371" w:type="dxa"/>
          </w:tcPr>
          <w:p w14:paraId="579869D8" w14:textId="69AC2470" w:rsidR="00CC6BFC" w:rsidRPr="00111F86" w:rsidRDefault="00CC6BFC" w:rsidP="002042E6">
            <w:pPr>
              <w:pStyle w:val="CBPalinea"/>
            </w:pPr>
            <w:r w:rsidRPr="00293089">
              <w:t xml:space="preserve">Heldere afspraken (in SLA) over gebruik van data, inzage in data door </w:t>
            </w:r>
            <w:r w:rsidR="00822F78">
              <w:t>opdrachtnemer</w:t>
            </w:r>
            <w:r w:rsidRPr="00293089">
              <w:t xml:space="preserve"> en/of het gebruik van meta-data</w:t>
            </w:r>
          </w:p>
        </w:tc>
        <w:tc>
          <w:tcPr>
            <w:tcW w:w="709" w:type="dxa"/>
          </w:tcPr>
          <w:p w14:paraId="0D217031" w14:textId="77777777" w:rsidR="00CC6BFC" w:rsidRPr="00111F86" w:rsidRDefault="00CC6BFC" w:rsidP="002042E6">
            <w:pPr>
              <w:pStyle w:val="CBPalinea"/>
            </w:pPr>
            <w:r w:rsidRPr="00111F86">
              <w:t>Ja</w:t>
            </w:r>
          </w:p>
          <w:p w14:paraId="56D9D0C8"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709" w:type="dxa"/>
          </w:tcPr>
          <w:p w14:paraId="7D2B5F58" w14:textId="77777777" w:rsidR="00CC6BFC" w:rsidRPr="00111F86" w:rsidRDefault="00CC6BFC" w:rsidP="002042E6">
            <w:pPr>
              <w:pStyle w:val="CBPalinea"/>
            </w:pPr>
            <w:r w:rsidRPr="00111F86">
              <w:t>Nee</w:t>
            </w:r>
          </w:p>
          <w:p w14:paraId="03F5B93F"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CC6BFC" w:rsidRPr="00111F86" w14:paraId="7CB4B29C" w14:textId="77777777" w:rsidTr="002042E6">
        <w:trPr>
          <w:trHeight w:val="488"/>
        </w:trPr>
        <w:tc>
          <w:tcPr>
            <w:tcW w:w="637" w:type="dxa"/>
            <w:shd w:val="clear" w:color="auto" w:fill="auto"/>
          </w:tcPr>
          <w:p w14:paraId="45213790" w14:textId="77777777" w:rsidR="00CC6BFC" w:rsidRPr="00111F86" w:rsidRDefault="00CC6BFC" w:rsidP="00CC6BFC">
            <w:pPr>
              <w:pStyle w:val="CBPalinea"/>
              <w:numPr>
                <w:ilvl w:val="0"/>
                <w:numId w:val="1"/>
              </w:numPr>
            </w:pPr>
          </w:p>
        </w:tc>
        <w:tc>
          <w:tcPr>
            <w:tcW w:w="7371" w:type="dxa"/>
          </w:tcPr>
          <w:p w14:paraId="265D7BE3" w14:textId="6A398A7E" w:rsidR="00CC6BFC" w:rsidRPr="00111F86" w:rsidRDefault="00CC6BFC" w:rsidP="002042E6">
            <w:pPr>
              <w:pStyle w:val="CBPalinea"/>
            </w:pPr>
            <w:r w:rsidRPr="00293089">
              <w:t>Aansluiting Z-cert ZorgDetectieNetwerk</w:t>
            </w:r>
          </w:p>
        </w:tc>
        <w:tc>
          <w:tcPr>
            <w:tcW w:w="709" w:type="dxa"/>
          </w:tcPr>
          <w:p w14:paraId="6B666E82" w14:textId="77777777" w:rsidR="00CC6BFC" w:rsidRPr="00111F86" w:rsidRDefault="00CC6BFC" w:rsidP="002042E6">
            <w:pPr>
              <w:pStyle w:val="CBPalinea"/>
            </w:pPr>
            <w:r w:rsidRPr="00111F86">
              <w:t>Ja</w:t>
            </w:r>
          </w:p>
          <w:p w14:paraId="53AA5029"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709" w:type="dxa"/>
          </w:tcPr>
          <w:p w14:paraId="47D21421" w14:textId="77777777" w:rsidR="00CC6BFC" w:rsidRPr="00111F86" w:rsidRDefault="00CC6BFC" w:rsidP="002042E6">
            <w:pPr>
              <w:pStyle w:val="CBPalinea"/>
            </w:pPr>
            <w:r w:rsidRPr="00111F86">
              <w:t>Nee</w:t>
            </w:r>
          </w:p>
          <w:p w14:paraId="615B0AA8"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bl>
    <w:p w14:paraId="3B34F3DF" w14:textId="58D0C31D" w:rsidR="00CC6BFC" w:rsidRDefault="00CC6BFC" w:rsidP="00CC6BFC">
      <w:pPr>
        <w:pStyle w:val="CBPalinea"/>
        <w:ind w:left="360"/>
        <w:rPr>
          <w:b/>
        </w:rPr>
      </w:pPr>
    </w:p>
    <w:p w14:paraId="5BDA022E" w14:textId="77777777" w:rsidR="002B38F1" w:rsidRPr="00111F86" w:rsidRDefault="002B38F1" w:rsidP="00CC6BFC">
      <w:pPr>
        <w:pStyle w:val="CBPalinea"/>
        <w:ind w:left="360"/>
        <w:rPr>
          <w:b/>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6764"/>
        <w:gridCol w:w="846"/>
        <w:gridCol w:w="846"/>
      </w:tblGrid>
      <w:tr w:rsidR="00CC6BFC" w:rsidRPr="00111F86" w14:paraId="2725C909" w14:textId="77777777" w:rsidTr="002042E6">
        <w:tc>
          <w:tcPr>
            <w:tcW w:w="4055" w:type="pct"/>
            <w:gridSpan w:val="2"/>
            <w:shd w:val="clear" w:color="auto" w:fill="92D050"/>
          </w:tcPr>
          <w:p w14:paraId="797C8CBF" w14:textId="3459A903" w:rsidR="00CC6BFC" w:rsidRPr="00111F86" w:rsidRDefault="00CC6BFC" w:rsidP="002042E6">
            <w:pPr>
              <w:pStyle w:val="CBPalinea"/>
              <w:rPr>
                <w:b/>
              </w:rPr>
            </w:pPr>
            <w:r w:rsidRPr="00111F86">
              <w:rPr>
                <w:b/>
              </w:rPr>
              <w:lastRenderedPageBreak/>
              <w:t xml:space="preserve">  </w:t>
            </w:r>
            <w:r>
              <w:rPr>
                <w:b/>
              </w:rPr>
              <w:t xml:space="preserve">Systemen </w:t>
            </w:r>
          </w:p>
        </w:tc>
        <w:tc>
          <w:tcPr>
            <w:tcW w:w="472" w:type="pct"/>
            <w:shd w:val="clear" w:color="auto" w:fill="92D050"/>
          </w:tcPr>
          <w:p w14:paraId="3A307A51" w14:textId="77777777" w:rsidR="00CC6BFC" w:rsidRPr="00111F86" w:rsidRDefault="00CC6BFC" w:rsidP="002042E6">
            <w:pPr>
              <w:pStyle w:val="CBPalinea"/>
              <w:rPr>
                <w:b/>
              </w:rPr>
            </w:pPr>
          </w:p>
        </w:tc>
        <w:tc>
          <w:tcPr>
            <w:tcW w:w="472" w:type="pct"/>
            <w:shd w:val="clear" w:color="auto" w:fill="92D050"/>
          </w:tcPr>
          <w:p w14:paraId="70D143E0" w14:textId="77777777" w:rsidR="00CC6BFC" w:rsidRPr="00111F86" w:rsidRDefault="00CC6BFC" w:rsidP="002042E6">
            <w:pPr>
              <w:pStyle w:val="CBPalinea"/>
              <w:rPr>
                <w:b/>
              </w:rPr>
            </w:pPr>
          </w:p>
        </w:tc>
      </w:tr>
      <w:tr w:rsidR="00CC6BFC" w:rsidRPr="00111F86" w14:paraId="3376ED54" w14:textId="77777777" w:rsidTr="002042E6">
        <w:tc>
          <w:tcPr>
            <w:tcW w:w="4055" w:type="pct"/>
            <w:gridSpan w:val="2"/>
            <w:shd w:val="clear" w:color="auto" w:fill="D9D9D9"/>
          </w:tcPr>
          <w:p w14:paraId="6F9E1E08" w14:textId="306D5A17" w:rsidR="00CC6BFC" w:rsidRPr="00111F86" w:rsidRDefault="00CC6BFC" w:rsidP="002042E6">
            <w:pPr>
              <w:pStyle w:val="CBPalinea"/>
              <w:rPr>
                <w:b/>
              </w:rPr>
            </w:pPr>
            <w:r>
              <w:rPr>
                <w:b/>
              </w:rPr>
              <w:t>Leveren en onderhouden</w:t>
            </w:r>
          </w:p>
        </w:tc>
        <w:tc>
          <w:tcPr>
            <w:tcW w:w="472" w:type="pct"/>
            <w:shd w:val="clear" w:color="auto" w:fill="D9D9D9"/>
          </w:tcPr>
          <w:p w14:paraId="1FF308DA" w14:textId="77777777" w:rsidR="00CC6BFC" w:rsidRPr="00111F86" w:rsidRDefault="00CC6BFC" w:rsidP="002042E6">
            <w:pPr>
              <w:pStyle w:val="CBPalinea"/>
              <w:rPr>
                <w:b/>
              </w:rPr>
            </w:pPr>
          </w:p>
        </w:tc>
        <w:tc>
          <w:tcPr>
            <w:tcW w:w="472" w:type="pct"/>
            <w:shd w:val="clear" w:color="auto" w:fill="D9D9D9"/>
          </w:tcPr>
          <w:p w14:paraId="49A7550F" w14:textId="77777777" w:rsidR="00CC6BFC" w:rsidRPr="00111F86" w:rsidRDefault="00CC6BFC" w:rsidP="002042E6">
            <w:pPr>
              <w:pStyle w:val="CBPalinea"/>
              <w:rPr>
                <w:b/>
              </w:rPr>
            </w:pPr>
          </w:p>
        </w:tc>
      </w:tr>
      <w:tr w:rsidR="00CC6BFC" w:rsidRPr="00111F86" w14:paraId="6C410B20" w14:textId="77777777" w:rsidTr="002042E6">
        <w:tc>
          <w:tcPr>
            <w:tcW w:w="280" w:type="pct"/>
            <w:shd w:val="clear" w:color="auto" w:fill="auto"/>
          </w:tcPr>
          <w:p w14:paraId="747B70ED" w14:textId="77777777" w:rsidR="00CC6BFC" w:rsidRPr="00111F86" w:rsidRDefault="00CC6BFC" w:rsidP="00CC6BFC">
            <w:pPr>
              <w:pStyle w:val="CBPalinea"/>
              <w:numPr>
                <w:ilvl w:val="0"/>
                <w:numId w:val="1"/>
              </w:numPr>
            </w:pPr>
          </w:p>
        </w:tc>
        <w:tc>
          <w:tcPr>
            <w:tcW w:w="3776" w:type="pct"/>
          </w:tcPr>
          <w:p w14:paraId="5D80CCB2" w14:textId="1EE32E12" w:rsidR="00CC6BFC" w:rsidRPr="00111F86" w:rsidRDefault="00CC6BFC" w:rsidP="00332AF5">
            <w:pPr>
              <w:pStyle w:val="CBPalinea"/>
            </w:pPr>
            <w:r w:rsidRPr="00293089">
              <w:t>Non-disruptive. Geen impact op de bestaande infrastructuur en de daarop beschikbare diensten</w:t>
            </w:r>
            <w:r>
              <w:t xml:space="preserve"> </w:t>
            </w:r>
          </w:p>
        </w:tc>
        <w:tc>
          <w:tcPr>
            <w:tcW w:w="472" w:type="pct"/>
          </w:tcPr>
          <w:p w14:paraId="3139BEC1" w14:textId="77777777" w:rsidR="00CC6BFC" w:rsidRPr="00111F86" w:rsidRDefault="00CC6BFC" w:rsidP="002042E6">
            <w:pPr>
              <w:pStyle w:val="CBPalinea"/>
            </w:pPr>
            <w:r w:rsidRPr="00111F86">
              <w:t>Ja</w:t>
            </w:r>
          </w:p>
          <w:p w14:paraId="0F57AFC8"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472" w:type="pct"/>
          </w:tcPr>
          <w:p w14:paraId="31FF51F1" w14:textId="77777777" w:rsidR="00CC6BFC" w:rsidRPr="00111F86" w:rsidRDefault="00CC6BFC" w:rsidP="002042E6">
            <w:pPr>
              <w:pStyle w:val="CBPalinea"/>
            </w:pPr>
            <w:r w:rsidRPr="00111F86">
              <w:t>Nee</w:t>
            </w:r>
          </w:p>
          <w:p w14:paraId="2AF74C90"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CC6BFC" w:rsidRPr="00111F86" w14:paraId="381A1683" w14:textId="77777777" w:rsidTr="002042E6">
        <w:tc>
          <w:tcPr>
            <w:tcW w:w="280" w:type="pct"/>
            <w:shd w:val="clear" w:color="auto" w:fill="auto"/>
          </w:tcPr>
          <w:p w14:paraId="1654AA29" w14:textId="77777777" w:rsidR="00CC6BFC" w:rsidRPr="00111F86" w:rsidRDefault="00CC6BFC" w:rsidP="00CC6BFC">
            <w:pPr>
              <w:pStyle w:val="CBPalinea"/>
              <w:numPr>
                <w:ilvl w:val="0"/>
                <w:numId w:val="1"/>
              </w:numPr>
            </w:pPr>
          </w:p>
        </w:tc>
        <w:tc>
          <w:tcPr>
            <w:tcW w:w="3776" w:type="pct"/>
          </w:tcPr>
          <w:p w14:paraId="4910B126" w14:textId="6978ECFB" w:rsidR="00CC6BFC" w:rsidRPr="00111F86" w:rsidRDefault="00CC6BFC" w:rsidP="002042E6">
            <w:pPr>
              <w:pStyle w:val="CBPalinea"/>
            </w:pPr>
            <w:r w:rsidRPr="00293089">
              <w:t>Mogelijkheid tot integratie met bestaande identity providers, zoals Microsoft AD, Azure AD of IAM systemen</w:t>
            </w:r>
          </w:p>
        </w:tc>
        <w:tc>
          <w:tcPr>
            <w:tcW w:w="472" w:type="pct"/>
          </w:tcPr>
          <w:p w14:paraId="2068D8DF" w14:textId="77777777" w:rsidR="00CC6BFC" w:rsidRPr="00111F86" w:rsidRDefault="00CC6BFC" w:rsidP="002042E6">
            <w:pPr>
              <w:pStyle w:val="CBPalinea"/>
            </w:pPr>
            <w:r w:rsidRPr="00111F86">
              <w:t>Ja</w:t>
            </w:r>
          </w:p>
          <w:p w14:paraId="7154A339"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472" w:type="pct"/>
          </w:tcPr>
          <w:p w14:paraId="5706B518" w14:textId="77777777" w:rsidR="00CC6BFC" w:rsidRPr="00111F86" w:rsidRDefault="00CC6BFC" w:rsidP="002042E6">
            <w:pPr>
              <w:pStyle w:val="CBPalinea"/>
            </w:pPr>
            <w:r w:rsidRPr="00111F86">
              <w:t>Nee</w:t>
            </w:r>
          </w:p>
          <w:p w14:paraId="375E4F6F"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CC6BFC" w:rsidRPr="00111F86" w14:paraId="36DA7950" w14:textId="77777777" w:rsidTr="002042E6">
        <w:tc>
          <w:tcPr>
            <w:tcW w:w="280" w:type="pct"/>
            <w:shd w:val="clear" w:color="auto" w:fill="auto"/>
          </w:tcPr>
          <w:p w14:paraId="5BDE7A7A" w14:textId="77777777" w:rsidR="00CC6BFC" w:rsidRPr="00111F86" w:rsidRDefault="00CC6BFC" w:rsidP="00CC6BFC">
            <w:pPr>
              <w:pStyle w:val="CBPalinea"/>
              <w:numPr>
                <w:ilvl w:val="0"/>
                <w:numId w:val="1"/>
              </w:numPr>
            </w:pPr>
          </w:p>
        </w:tc>
        <w:tc>
          <w:tcPr>
            <w:tcW w:w="3776" w:type="pct"/>
          </w:tcPr>
          <w:p w14:paraId="010D80D4" w14:textId="06E5C612" w:rsidR="00CC6BFC" w:rsidRPr="00111F86" w:rsidRDefault="00CC6BFC" w:rsidP="002042E6">
            <w:pPr>
              <w:pStyle w:val="CBPalinea"/>
            </w:pPr>
            <w:r w:rsidRPr="00293089">
              <w:t>Ondersteunen audit-trails en logging</w:t>
            </w:r>
          </w:p>
        </w:tc>
        <w:tc>
          <w:tcPr>
            <w:tcW w:w="472" w:type="pct"/>
          </w:tcPr>
          <w:p w14:paraId="7E13E4B5" w14:textId="77777777" w:rsidR="00CC6BFC" w:rsidRPr="00111F86" w:rsidRDefault="00CC6BFC" w:rsidP="002042E6">
            <w:pPr>
              <w:pStyle w:val="CBPalinea"/>
            </w:pPr>
            <w:r w:rsidRPr="00111F86">
              <w:t>Ja</w:t>
            </w:r>
          </w:p>
          <w:p w14:paraId="5C39ED96"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472" w:type="pct"/>
          </w:tcPr>
          <w:p w14:paraId="355C8635" w14:textId="77777777" w:rsidR="00CC6BFC" w:rsidRPr="00111F86" w:rsidRDefault="00CC6BFC" w:rsidP="002042E6">
            <w:pPr>
              <w:pStyle w:val="CBPalinea"/>
            </w:pPr>
            <w:r w:rsidRPr="00111F86">
              <w:t>Nee</w:t>
            </w:r>
          </w:p>
          <w:p w14:paraId="39957C9E"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CC6BFC" w:rsidRPr="00111F86" w14:paraId="20CC082B" w14:textId="77777777" w:rsidTr="002042E6">
        <w:tc>
          <w:tcPr>
            <w:tcW w:w="280" w:type="pct"/>
            <w:shd w:val="clear" w:color="auto" w:fill="auto"/>
          </w:tcPr>
          <w:p w14:paraId="766CC993" w14:textId="77777777" w:rsidR="00CC6BFC" w:rsidRPr="00111F86" w:rsidRDefault="00CC6BFC" w:rsidP="00CC6BFC">
            <w:pPr>
              <w:pStyle w:val="CBPalinea"/>
              <w:numPr>
                <w:ilvl w:val="0"/>
                <w:numId w:val="1"/>
              </w:numPr>
            </w:pPr>
          </w:p>
        </w:tc>
        <w:tc>
          <w:tcPr>
            <w:tcW w:w="3776" w:type="pct"/>
          </w:tcPr>
          <w:p w14:paraId="467E1299" w14:textId="3342B5AA" w:rsidR="00CC6BFC" w:rsidRPr="00111F86" w:rsidRDefault="00CC6BFC" w:rsidP="00BC365A">
            <w:r w:rsidRPr="00293089">
              <w:t xml:space="preserve">Encryptie van data, zowel “in transit” (beveiligde verbindingen tussen </w:t>
            </w:r>
            <w:r w:rsidR="00822F78">
              <w:t>opdrachtnemer</w:t>
            </w:r>
            <w:r w:rsidRPr="00293089">
              <w:t xml:space="preserve"> en GGD HN) als “at rest” (opgeslagen op de systemen bij de </w:t>
            </w:r>
            <w:r w:rsidR="00822F78">
              <w:t>opdrachtnemer</w:t>
            </w:r>
            <w:r w:rsidRPr="00293089">
              <w:t xml:space="preserve"> als bij de GGD HN). </w:t>
            </w:r>
          </w:p>
        </w:tc>
        <w:tc>
          <w:tcPr>
            <w:tcW w:w="472" w:type="pct"/>
          </w:tcPr>
          <w:p w14:paraId="6D9C5DB5" w14:textId="77777777" w:rsidR="00CC6BFC" w:rsidRPr="00111F86" w:rsidRDefault="00CC6BFC" w:rsidP="002042E6">
            <w:pPr>
              <w:pStyle w:val="CBPalinea"/>
            </w:pPr>
            <w:r w:rsidRPr="00111F86">
              <w:t>Ja</w:t>
            </w:r>
          </w:p>
          <w:p w14:paraId="22C3D8B3"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472" w:type="pct"/>
          </w:tcPr>
          <w:p w14:paraId="4E5D0CE4" w14:textId="77777777" w:rsidR="00CC6BFC" w:rsidRPr="00111F86" w:rsidRDefault="00CC6BFC" w:rsidP="002042E6">
            <w:pPr>
              <w:pStyle w:val="CBPalinea"/>
            </w:pPr>
            <w:r w:rsidRPr="00111F86">
              <w:t>Nee</w:t>
            </w:r>
          </w:p>
          <w:p w14:paraId="62C453B4"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CC6BFC" w:rsidRPr="00111F86" w14:paraId="16C78CF2" w14:textId="77777777" w:rsidTr="002042E6">
        <w:tc>
          <w:tcPr>
            <w:tcW w:w="280" w:type="pct"/>
            <w:shd w:val="clear" w:color="auto" w:fill="auto"/>
          </w:tcPr>
          <w:p w14:paraId="4E62230D" w14:textId="77777777" w:rsidR="00CC6BFC" w:rsidRPr="00111F86" w:rsidRDefault="00CC6BFC" w:rsidP="00CC6BFC">
            <w:pPr>
              <w:pStyle w:val="CBPalinea"/>
              <w:numPr>
                <w:ilvl w:val="0"/>
                <w:numId w:val="1"/>
              </w:numPr>
            </w:pPr>
          </w:p>
        </w:tc>
        <w:tc>
          <w:tcPr>
            <w:tcW w:w="3776" w:type="pct"/>
          </w:tcPr>
          <w:p w14:paraId="25E783DD" w14:textId="5D41BFB5" w:rsidR="00CC6BFC" w:rsidRPr="00111F86" w:rsidRDefault="00CC6BFC" w:rsidP="002042E6">
            <w:pPr>
              <w:pStyle w:val="CBPalinea"/>
            </w:pPr>
            <w:r w:rsidRPr="00293089">
              <w:t>Goede en gedocumenteerde configuratie management</w:t>
            </w:r>
          </w:p>
        </w:tc>
        <w:tc>
          <w:tcPr>
            <w:tcW w:w="472" w:type="pct"/>
          </w:tcPr>
          <w:p w14:paraId="3DBA7C78" w14:textId="77777777" w:rsidR="00CC6BFC" w:rsidRPr="00111F86" w:rsidRDefault="00CC6BFC" w:rsidP="002042E6">
            <w:pPr>
              <w:pStyle w:val="CBPalinea"/>
            </w:pPr>
            <w:r w:rsidRPr="00111F86">
              <w:t>Ja</w:t>
            </w:r>
          </w:p>
          <w:p w14:paraId="3645D080"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472" w:type="pct"/>
          </w:tcPr>
          <w:p w14:paraId="2F5C8E3A" w14:textId="77777777" w:rsidR="00CC6BFC" w:rsidRPr="00111F86" w:rsidRDefault="00CC6BFC" w:rsidP="002042E6">
            <w:pPr>
              <w:pStyle w:val="CBPalinea"/>
            </w:pPr>
            <w:r w:rsidRPr="00111F86">
              <w:t>Nee</w:t>
            </w:r>
          </w:p>
          <w:p w14:paraId="0CC904BD"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CC6BFC" w:rsidRPr="00111F86" w14:paraId="0B111A69" w14:textId="77777777" w:rsidTr="002042E6">
        <w:tc>
          <w:tcPr>
            <w:tcW w:w="280" w:type="pct"/>
            <w:shd w:val="clear" w:color="auto" w:fill="auto"/>
          </w:tcPr>
          <w:p w14:paraId="0076E1EE" w14:textId="77777777" w:rsidR="00CC6BFC" w:rsidRPr="00111F86" w:rsidRDefault="00CC6BFC" w:rsidP="00CC6BFC">
            <w:pPr>
              <w:pStyle w:val="CBPalinea"/>
              <w:numPr>
                <w:ilvl w:val="0"/>
                <w:numId w:val="1"/>
              </w:numPr>
            </w:pPr>
          </w:p>
        </w:tc>
        <w:tc>
          <w:tcPr>
            <w:tcW w:w="3776" w:type="pct"/>
          </w:tcPr>
          <w:p w14:paraId="6BC61BE9" w14:textId="7915B3C4" w:rsidR="00CC6BFC" w:rsidRPr="00111F86" w:rsidRDefault="00CC6BFC" w:rsidP="002042E6">
            <w:pPr>
              <w:pStyle w:val="CBPalinea"/>
            </w:pPr>
            <w:r w:rsidRPr="00293089">
              <w:t>Bescherming tegen insider threats. Monitoring en logging moet gericht zijn op zowel aanvallen van buitenaf als van binnenuit</w:t>
            </w:r>
          </w:p>
        </w:tc>
        <w:tc>
          <w:tcPr>
            <w:tcW w:w="472" w:type="pct"/>
          </w:tcPr>
          <w:p w14:paraId="2A29992E" w14:textId="77777777" w:rsidR="00CC6BFC" w:rsidRPr="00111F86" w:rsidRDefault="00CC6BFC" w:rsidP="002042E6">
            <w:pPr>
              <w:pStyle w:val="CBPalinea"/>
            </w:pPr>
            <w:r w:rsidRPr="00111F86">
              <w:t>Ja</w:t>
            </w:r>
          </w:p>
          <w:p w14:paraId="18E64F82"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472" w:type="pct"/>
          </w:tcPr>
          <w:p w14:paraId="5684E0E1" w14:textId="77777777" w:rsidR="00CC6BFC" w:rsidRPr="00111F86" w:rsidRDefault="00CC6BFC" w:rsidP="002042E6">
            <w:pPr>
              <w:pStyle w:val="CBPalinea"/>
            </w:pPr>
            <w:r w:rsidRPr="00111F86">
              <w:t>Nee</w:t>
            </w:r>
          </w:p>
          <w:p w14:paraId="42B3E97C"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CC6BFC" w:rsidRPr="00111F86" w14:paraId="4FE42918" w14:textId="77777777" w:rsidTr="002042E6">
        <w:tc>
          <w:tcPr>
            <w:tcW w:w="280" w:type="pct"/>
            <w:shd w:val="clear" w:color="auto" w:fill="D9D9D9" w:themeFill="background1" w:themeFillShade="D9"/>
          </w:tcPr>
          <w:p w14:paraId="38E80B4F" w14:textId="77777777" w:rsidR="00CC6BFC" w:rsidRPr="00111F86" w:rsidRDefault="00CC6BFC" w:rsidP="002042E6">
            <w:pPr>
              <w:pStyle w:val="CBPalinea"/>
            </w:pPr>
          </w:p>
        </w:tc>
        <w:tc>
          <w:tcPr>
            <w:tcW w:w="3776" w:type="pct"/>
            <w:shd w:val="clear" w:color="auto" w:fill="D9D9D9" w:themeFill="background1" w:themeFillShade="D9"/>
          </w:tcPr>
          <w:p w14:paraId="3906AF77" w14:textId="1B74227B" w:rsidR="00CC6BFC" w:rsidRPr="00CC6BFC" w:rsidRDefault="00CC6BFC" w:rsidP="002042E6">
            <w:pPr>
              <w:pStyle w:val="CBPalinea"/>
              <w:rPr>
                <w:b/>
                <w:bCs/>
              </w:rPr>
            </w:pPr>
            <w:r w:rsidRPr="00CC6BFC">
              <w:rPr>
                <w:b/>
                <w:bCs/>
              </w:rPr>
              <w:t xml:space="preserve">Diensten en functionaliteiten </w:t>
            </w:r>
          </w:p>
        </w:tc>
        <w:tc>
          <w:tcPr>
            <w:tcW w:w="472" w:type="pct"/>
            <w:shd w:val="clear" w:color="auto" w:fill="D9D9D9" w:themeFill="background1" w:themeFillShade="D9"/>
          </w:tcPr>
          <w:p w14:paraId="508632EF" w14:textId="77777777" w:rsidR="00CC6BFC" w:rsidRPr="00111F86" w:rsidRDefault="00CC6BFC" w:rsidP="002042E6">
            <w:pPr>
              <w:pStyle w:val="CBPalinea"/>
            </w:pPr>
          </w:p>
        </w:tc>
        <w:tc>
          <w:tcPr>
            <w:tcW w:w="472" w:type="pct"/>
            <w:shd w:val="clear" w:color="auto" w:fill="D9D9D9" w:themeFill="background1" w:themeFillShade="D9"/>
          </w:tcPr>
          <w:p w14:paraId="475CD856" w14:textId="77777777" w:rsidR="00CC6BFC" w:rsidRPr="00111F86" w:rsidRDefault="00CC6BFC" w:rsidP="002042E6">
            <w:pPr>
              <w:pStyle w:val="CBPalinea"/>
            </w:pPr>
          </w:p>
        </w:tc>
      </w:tr>
      <w:tr w:rsidR="00CC6BFC" w:rsidRPr="00111F86" w14:paraId="585EC6CD" w14:textId="77777777" w:rsidTr="002042E6">
        <w:tc>
          <w:tcPr>
            <w:tcW w:w="280" w:type="pct"/>
            <w:shd w:val="clear" w:color="auto" w:fill="auto"/>
          </w:tcPr>
          <w:p w14:paraId="7F094CFD" w14:textId="77777777" w:rsidR="00CC6BFC" w:rsidRPr="00111F86" w:rsidRDefault="00CC6BFC" w:rsidP="00CC6BFC">
            <w:pPr>
              <w:pStyle w:val="CBPalinea"/>
              <w:numPr>
                <w:ilvl w:val="0"/>
                <w:numId w:val="1"/>
              </w:numPr>
            </w:pPr>
          </w:p>
        </w:tc>
        <w:tc>
          <w:tcPr>
            <w:tcW w:w="3776" w:type="pct"/>
          </w:tcPr>
          <w:p w14:paraId="22DB8CDC" w14:textId="774866B5" w:rsidR="00CC6BFC" w:rsidRPr="00111F86" w:rsidRDefault="00CC6BFC" w:rsidP="00314E18">
            <w:r w:rsidRPr="00293089">
              <w:t>IDS/IPS (Intrusion Detection and Prevention) functionaliteit. “Hacker Alert”</w:t>
            </w:r>
          </w:p>
        </w:tc>
        <w:tc>
          <w:tcPr>
            <w:tcW w:w="472" w:type="pct"/>
          </w:tcPr>
          <w:p w14:paraId="14079D76" w14:textId="77777777" w:rsidR="00BC365A" w:rsidRDefault="00CC6BFC" w:rsidP="00BC365A">
            <w:pPr>
              <w:pStyle w:val="CBPalinea"/>
            </w:pPr>
            <w:r w:rsidRPr="00111F86">
              <w:t>Ja</w:t>
            </w:r>
          </w:p>
          <w:p w14:paraId="2B9B5CAD" w14:textId="7B5C03B8" w:rsidR="00CC6BFC" w:rsidRPr="00111F86" w:rsidRDefault="00CC6BFC" w:rsidP="00BC365A">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472" w:type="pct"/>
          </w:tcPr>
          <w:p w14:paraId="023F1E4F" w14:textId="77777777" w:rsidR="00CC6BFC" w:rsidRPr="00111F86" w:rsidRDefault="00CC6BFC" w:rsidP="002042E6">
            <w:pPr>
              <w:pStyle w:val="CBPalinea"/>
            </w:pPr>
            <w:r w:rsidRPr="00111F86">
              <w:t>Nee</w:t>
            </w:r>
          </w:p>
          <w:p w14:paraId="4A7A7EC9"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CC6BFC" w:rsidRPr="00111F86" w14:paraId="2EFBCE2F" w14:textId="77777777" w:rsidTr="002042E6">
        <w:tc>
          <w:tcPr>
            <w:tcW w:w="280" w:type="pct"/>
            <w:shd w:val="clear" w:color="auto" w:fill="auto"/>
          </w:tcPr>
          <w:p w14:paraId="46FD98E3" w14:textId="77777777" w:rsidR="00CC6BFC" w:rsidRPr="00111F86" w:rsidRDefault="00CC6BFC" w:rsidP="00CC6BFC">
            <w:pPr>
              <w:pStyle w:val="CBPalinea"/>
              <w:numPr>
                <w:ilvl w:val="0"/>
                <w:numId w:val="1"/>
              </w:numPr>
            </w:pPr>
          </w:p>
        </w:tc>
        <w:tc>
          <w:tcPr>
            <w:tcW w:w="3776" w:type="pct"/>
          </w:tcPr>
          <w:p w14:paraId="09DF2452" w14:textId="3E5A8D8B" w:rsidR="00CC6BFC" w:rsidRPr="00111F86" w:rsidRDefault="00CC6BFC" w:rsidP="002042E6">
            <w:pPr>
              <w:pStyle w:val="CBPalinea"/>
            </w:pPr>
            <w:r w:rsidRPr="00293089">
              <w:t>Detecteren ongeautoriseerde IT assets op de infrastructuur van GGD HN</w:t>
            </w:r>
          </w:p>
        </w:tc>
        <w:tc>
          <w:tcPr>
            <w:tcW w:w="472" w:type="pct"/>
          </w:tcPr>
          <w:p w14:paraId="508107D3" w14:textId="77777777" w:rsidR="00CC6BFC" w:rsidRPr="00111F86" w:rsidRDefault="00CC6BFC" w:rsidP="002042E6">
            <w:pPr>
              <w:pStyle w:val="CBPalinea"/>
            </w:pPr>
            <w:r w:rsidRPr="00111F86">
              <w:t>Ja</w:t>
            </w:r>
          </w:p>
          <w:p w14:paraId="0115FFAD"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472" w:type="pct"/>
          </w:tcPr>
          <w:p w14:paraId="43FE310A" w14:textId="77777777" w:rsidR="00CC6BFC" w:rsidRPr="00111F86" w:rsidRDefault="00CC6BFC" w:rsidP="002042E6">
            <w:pPr>
              <w:pStyle w:val="CBPalinea"/>
            </w:pPr>
            <w:r w:rsidRPr="00111F86">
              <w:t>Nee</w:t>
            </w:r>
          </w:p>
          <w:p w14:paraId="09AC3862"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CC6BFC" w:rsidRPr="00111F86" w14:paraId="65EEF170" w14:textId="77777777" w:rsidTr="002042E6">
        <w:tc>
          <w:tcPr>
            <w:tcW w:w="280" w:type="pct"/>
            <w:shd w:val="clear" w:color="auto" w:fill="auto"/>
          </w:tcPr>
          <w:p w14:paraId="0D21BEF6" w14:textId="77777777" w:rsidR="00CC6BFC" w:rsidRPr="00111F86" w:rsidRDefault="00CC6BFC" w:rsidP="00CC6BFC">
            <w:pPr>
              <w:pStyle w:val="CBPalinea"/>
              <w:numPr>
                <w:ilvl w:val="0"/>
                <w:numId w:val="1"/>
              </w:numPr>
            </w:pPr>
          </w:p>
        </w:tc>
        <w:tc>
          <w:tcPr>
            <w:tcW w:w="3776" w:type="pct"/>
          </w:tcPr>
          <w:p w14:paraId="62A7ADB2" w14:textId="5C61E29C" w:rsidR="00CC6BFC" w:rsidRPr="00111F86" w:rsidRDefault="00CC6BFC" w:rsidP="002042E6">
            <w:pPr>
              <w:pStyle w:val="CBPalinea"/>
            </w:pPr>
            <w:r w:rsidRPr="00293089">
              <w:t>SIEM (Security Information and Event Management) functionaliteit</w:t>
            </w:r>
            <w:r w:rsidR="00A57C00">
              <w:t>, opvolging in overleg</w:t>
            </w:r>
          </w:p>
        </w:tc>
        <w:tc>
          <w:tcPr>
            <w:tcW w:w="472" w:type="pct"/>
          </w:tcPr>
          <w:p w14:paraId="55BF66B2" w14:textId="77777777" w:rsidR="00CC6BFC" w:rsidRPr="00111F86" w:rsidRDefault="00CC6BFC" w:rsidP="002042E6">
            <w:pPr>
              <w:pStyle w:val="CBPalinea"/>
            </w:pPr>
            <w:r w:rsidRPr="00111F86">
              <w:t>Ja</w:t>
            </w:r>
          </w:p>
          <w:p w14:paraId="2AD39D1F"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472" w:type="pct"/>
          </w:tcPr>
          <w:p w14:paraId="133F7BAA" w14:textId="77777777" w:rsidR="00CC6BFC" w:rsidRPr="00111F86" w:rsidRDefault="00CC6BFC" w:rsidP="002042E6">
            <w:pPr>
              <w:pStyle w:val="CBPalinea"/>
            </w:pPr>
            <w:r w:rsidRPr="00111F86">
              <w:t>Nee</w:t>
            </w:r>
          </w:p>
          <w:p w14:paraId="0577F497"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CC6BFC" w:rsidRPr="00111F86" w14:paraId="44C26EAB" w14:textId="77777777" w:rsidTr="002042E6">
        <w:tc>
          <w:tcPr>
            <w:tcW w:w="280" w:type="pct"/>
            <w:shd w:val="clear" w:color="auto" w:fill="auto"/>
          </w:tcPr>
          <w:p w14:paraId="1AB13274" w14:textId="77777777" w:rsidR="00CC6BFC" w:rsidRPr="00111F86" w:rsidRDefault="00CC6BFC" w:rsidP="00CC6BFC">
            <w:pPr>
              <w:pStyle w:val="CBPalinea"/>
              <w:numPr>
                <w:ilvl w:val="0"/>
                <w:numId w:val="1"/>
              </w:numPr>
            </w:pPr>
          </w:p>
        </w:tc>
        <w:tc>
          <w:tcPr>
            <w:tcW w:w="3776" w:type="pct"/>
          </w:tcPr>
          <w:p w14:paraId="1AE93AAC" w14:textId="04FD9075" w:rsidR="00AD21F8" w:rsidRPr="00111F86" w:rsidRDefault="00CC6BFC" w:rsidP="002042E6">
            <w:pPr>
              <w:pStyle w:val="CBPalinea"/>
            </w:pPr>
            <w:r w:rsidRPr="00293089">
              <w:t>SOC (Security Operations Center) functionaliteit. 24/7 actief, opvolging in overleg</w:t>
            </w:r>
          </w:p>
        </w:tc>
        <w:tc>
          <w:tcPr>
            <w:tcW w:w="472" w:type="pct"/>
          </w:tcPr>
          <w:p w14:paraId="3790D59D" w14:textId="62A126D4" w:rsidR="00AD21F8" w:rsidRDefault="00CC6BFC" w:rsidP="002042E6">
            <w:pPr>
              <w:pStyle w:val="CBPalinea"/>
            </w:pPr>
            <w:r w:rsidRPr="00111F86">
              <w:t>Ja</w:t>
            </w:r>
          </w:p>
          <w:p w14:paraId="49A9D925" w14:textId="66070764"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472" w:type="pct"/>
          </w:tcPr>
          <w:p w14:paraId="597A101D" w14:textId="77777777" w:rsidR="009D3DA0" w:rsidRDefault="00CC6BFC" w:rsidP="009D3DA0">
            <w:pPr>
              <w:pStyle w:val="CBPalinea"/>
            </w:pPr>
            <w:r w:rsidRPr="00111F86">
              <w:t>Nee</w:t>
            </w:r>
          </w:p>
          <w:p w14:paraId="4EA255CD" w14:textId="49A1A66A" w:rsidR="00CC6BFC" w:rsidRPr="00111F86" w:rsidRDefault="00CC6BFC" w:rsidP="009D3DA0">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CC6BFC" w:rsidRPr="00111F86" w14:paraId="505128FA" w14:textId="77777777" w:rsidTr="002042E6">
        <w:tc>
          <w:tcPr>
            <w:tcW w:w="280" w:type="pct"/>
            <w:shd w:val="clear" w:color="auto" w:fill="auto"/>
          </w:tcPr>
          <w:p w14:paraId="721C5DC0" w14:textId="77777777" w:rsidR="00CC6BFC" w:rsidRPr="00111F86" w:rsidRDefault="00CC6BFC" w:rsidP="00CC6BFC">
            <w:pPr>
              <w:pStyle w:val="CBPalinea"/>
              <w:numPr>
                <w:ilvl w:val="0"/>
                <w:numId w:val="1"/>
              </w:numPr>
            </w:pPr>
          </w:p>
        </w:tc>
        <w:tc>
          <w:tcPr>
            <w:tcW w:w="3776" w:type="pct"/>
          </w:tcPr>
          <w:p w14:paraId="45458177" w14:textId="505B9E3D" w:rsidR="00CC6BFC" w:rsidRPr="00111F86" w:rsidRDefault="00CC6BFC" w:rsidP="002042E6">
            <w:pPr>
              <w:pStyle w:val="CBPalinea"/>
            </w:pPr>
            <w:r w:rsidRPr="00293089">
              <w:t>Gebruik Proven Technology en producten; vermijden van zelfgebouwde applicaties en niet ondersteunde systemen. </w:t>
            </w:r>
          </w:p>
        </w:tc>
        <w:tc>
          <w:tcPr>
            <w:tcW w:w="472" w:type="pct"/>
          </w:tcPr>
          <w:p w14:paraId="16848FAB" w14:textId="77777777" w:rsidR="00CC6BFC" w:rsidRPr="00111F86" w:rsidRDefault="00CC6BFC" w:rsidP="002042E6">
            <w:pPr>
              <w:pStyle w:val="CBPalinea"/>
            </w:pPr>
            <w:r w:rsidRPr="00111F86">
              <w:t>Ja</w:t>
            </w:r>
          </w:p>
          <w:p w14:paraId="76885A00"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472" w:type="pct"/>
          </w:tcPr>
          <w:p w14:paraId="67F1ABC2" w14:textId="77777777" w:rsidR="00CC6BFC" w:rsidRPr="00111F86" w:rsidRDefault="00CC6BFC" w:rsidP="002042E6">
            <w:pPr>
              <w:pStyle w:val="CBPalinea"/>
            </w:pPr>
            <w:r w:rsidRPr="00111F86">
              <w:t>Nee</w:t>
            </w:r>
          </w:p>
          <w:p w14:paraId="3D5711C3"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CC6BFC" w:rsidRPr="00111F86" w14:paraId="60B36CFA" w14:textId="77777777" w:rsidTr="002042E6">
        <w:tc>
          <w:tcPr>
            <w:tcW w:w="280" w:type="pct"/>
            <w:shd w:val="clear" w:color="auto" w:fill="auto"/>
          </w:tcPr>
          <w:p w14:paraId="549DCF11" w14:textId="77777777" w:rsidR="00CC6BFC" w:rsidRPr="00111F86" w:rsidRDefault="00CC6BFC" w:rsidP="00CC6BFC">
            <w:pPr>
              <w:pStyle w:val="CBPalinea"/>
              <w:numPr>
                <w:ilvl w:val="0"/>
                <w:numId w:val="1"/>
              </w:numPr>
            </w:pPr>
          </w:p>
        </w:tc>
        <w:tc>
          <w:tcPr>
            <w:tcW w:w="3776" w:type="pct"/>
          </w:tcPr>
          <w:p w14:paraId="2E3AAB4F" w14:textId="77777777" w:rsidR="00CC6BFC" w:rsidRDefault="00CC6BFC" w:rsidP="002042E6">
            <w:pPr>
              <w:pStyle w:val="CBPalinea"/>
            </w:pPr>
            <w:r w:rsidRPr="00293089">
              <w:t xml:space="preserve">Implementatie traject moet voorzien </w:t>
            </w:r>
            <w:r w:rsidR="009161C1">
              <w:t>in</w:t>
            </w:r>
            <w:r w:rsidRPr="00293089">
              <w:t> training voor personeel GGD HN</w:t>
            </w:r>
          </w:p>
          <w:p w14:paraId="451DAD9F" w14:textId="64BA8939" w:rsidR="009B0F5C" w:rsidRPr="00111F86" w:rsidRDefault="009B0F5C" w:rsidP="002042E6">
            <w:pPr>
              <w:pStyle w:val="CBPalinea"/>
            </w:pPr>
            <w:r>
              <w:t>(4 medewerkers)</w:t>
            </w:r>
          </w:p>
        </w:tc>
        <w:tc>
          <w:tcPr>
            <w:tcW w:w="472" w:type="pct"/>
          </w:tcPr>
          <w:p w14:paraId="1E9A7C90" w14:textId="77777777" w:rsidR="00CC6BFC" w:rsidRPr="00111F86" w:rsidRDefault="00CC6BFC" w:rsidP="002042E6">
            <w:pPr>
              <w:pStyle w:val="CBPalinea"/>
            </w:pPr>
            <w:r w:rsidRPr="00111F86">
              <w:t>Ja</w:t>
            </w:r>
          </w:p>
          <w:p w14:paraId="27A964F3"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472" w:type="pct"/>
          </w:tcPr>
          <w:p w14:paraId="28928071" w14:textId="77777777" w:rsidR="00CC6BFC" w:rsidRPr="00111F86" w:rsidRDefault="00CC6BFC" w:rsidP="002042E6">
            <w:pPr>
              <w:pStyle w:val="CBPalinea"/>
            </w:pPr>
            <w:r w:rsidRPr="00111F86">
              <w:t>Nee</w:t>
            </w:r>
          </w:p>
          <w:p w14:paraId="17563171"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CC6BFC" w:rsidRPr="00111F86" w14:paraId="1916A581" w14:textId="77777777" w:rsidTr="002042E6">
        <w:tc>
          <w:tcPr>
            <w:tcW w:w="280" w:type="pct"/>
            <w:shd w:val="clear" w:color="auto" w:fill="auto"/>
          </w:tcPr>
          <w:p w14:paraId="5E68A41C" w14:textId="77777777" w:rsidR="00CC6BFC" w:rsidRPr="00111F86" w:rsidRDefault="00CC6BFC" w:rsidP="00CC6BFC">
            <w:pPr>
              <w:pStyle w:val="CBPalinea"/>
              <w:numPr>
                <w:ilvl w:val="0"/>
                <w:numId w:val="1"/>
              </w:numPr>
            </w:pPr>
          </w:p>
        </w:tc>
        <w:tc>
          <w:tcPr>
            <w:tcW w:w="3776" w:type="pct"/>
          </w:tcPr>
          <w:p w14:paraId="6F6CB896" w14:textId="4C30D5C3" w:rsidR="00CC6BFC" w:rsidRPr="00111F86" w:rsidRDefault="00CC6BFC" w:rsidP="002042E6">
            <w:pPr>
              <w:pStyle w:val="CBPalinea"/>
            </w:pPr>
            <w:r w:rsidRPr="00293089">
              <w:t xml:space="preserve">Heldere SLA met </w:t>
            </w:r>
            <w:r w:rsidR="009161C1">
              <w:t>opdrachtnemer</w:t>
            </w:r>
            <w:r w:rsidRPr="00293089">
              <w:t>. Heldere exit strategie</w:t>
            </w:r>
            <w:r w:rsidR="009161C1">
              <w:t>.</w:t>
            </w:r>
          </w:p>
        </w:tc>
        <w:tc>
          <w:tcPr>
            <w:tcW w:w="472" w:type="pct"/>
          </w:tcPr>
          <w:p w14:paraId="38F23A58" w14:textId="77777777" w:rsidR="00CC6BFC" w:rsidRPr="00111F86" w:rsidRDefault="00CC6BFC" w:rsidP="002042E6">
            <w:pPr>
              <w:pStyle w:val="CBPalinea"/>
            </w:pPr>
            <w:r w:rsidRPr="00111F86">
              <w:t>Ja</w:t>
            </w:r>
          </w:p>
          <w:p w14:paraId="3FB51284"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472" w:type="pct"/>
          </w:tcPr>
          <w:p w14:paraId="209435E9" w14:textId="77777777" w:rsidR="00CC6BFC" w:rsidRPr="00111F86" w:rsidRDefault="00CC6BFC" w:rsidP="002042E6">
            <w:pPr>
              <w:pStyle w:val="CBPalinea"/>
            </w:pPr>
            <w:r w:rsidRPr="00111F86">
              <w:t>Nee</w:t>
            </w:r>
          </w:p>
          <w:p w14:paraId="70E4EAF5"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CC6BFC" w:rsidRPr="00111F86" w14:paraId="665A12FA" w14:textId="77777777" w:rsidTr="002042E6">
        <w:tc>
          <w:tcPr>
            <w:tcW w:w="280" w:type="pct"/>
            <w:shd w:val="clear" w:color="auto" w:fill="auto"/>
          </w:tcPr>
          <w:p w14:paraId="14D7F9F1" w14:textId="77777777" w:rsidR="00CC6BFC" w:rsidRPr="00111F86" w:rsidRDefault="00CC6BFC" w:rsidP="00CC6BFC">
            <w:pPr>
              <w:pStyle w:val="CBPalinea"/>
              <w:numPr>
                <w:ilvl w:val="0"/>
                <w:numId w:val="1"/>
              </w:numPr>
            </w:pPr>
          </w:p>
        </w:tc>
        <w:tc>
          <w:tcPr>
            <w:tcW w:w="3776" w:type="pct"/>
          </w:tcPr>
          <w:p w14:paraId="3C9C4F3E" w14:textId="715BC87C" w:rsidR="00CC6BFC" w:rsidRPr="00111F86" w:rsidRDefault="00CC6BFC" w:rsidP="002042E6">
            <w:pPr>
              <w:pStyle w:val="CBPalinea"/>
            </w:pPr>
            <w:r w:rsidRPr="00293089">
              <w:t>Dagelijkse updates over bedreigingen en de status van de technische informatie</w:t>
            </w:r>
            <w:r w:rsidR="008926E1">
              <w:t xml:space="preserve"> </w:t>
            </w:r>
            <w:r w:rsidRPr="00293089">
              <w:t>beveiliging richting IT-Beheer en CISO. </w:t>
            </w:r>
            <w:r w:rsidR="008926E1">
              <w:t xml:space="preserve"> </w:t>
            </w:r>
            <w:r w:rsidRPr="00293089">
              <w:t>Custom rapportage</w:t>
            </w:r>
            <w:r w:rsidR="008926E1">
              <w:t xml:space="preserve"> mogelijkheid</w:t>
            </w:r>
            <w:r w:rsidR="000A1457">
              <w:t>.</w:t>
            </w:r>
          </w:p>
        </w:tc>
        <w:tc>
          <w:tcPr>
            <w:tcW w:w="472" w:type="pct"/>
          </w:tcPr>
          <w:p w14:paraId="5398DC4F" w14:textId="77777777" w:rsidR="00CC6BFC" w:rsidRPr="00111F86" w:rsidRDefault="00CC6BFC" w:rsidP="002042E6">
            <w:pPr>
              <w:pStyle w:val="CBPalinea"/>
            </w:pPr>
            <w:r w:rsidRPr="00111F86">
              <w:t>Ja</w:t>
            </w:r>
          </w:p>
          <w:p w14:paraId="2A4893EC"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472" w:type="pct"/>
          </w:tcPr>
          <w:p w14:paraId="3D5F9AAD" w14:textId="77777777" w:rsidR="00CC6BFC" w:rsidRPr="00111F86" w:rsidRDefault="00CC6BFC" w:rsidP="002042E6">
            <w:pPr>
              <w:pStyle w:val="CBPalinea"/>
            </w:pPr>
            <w:r w:rsidRPr="00111F86">
              <w:t>Nee</w:t>
            </w:r>
          </w:p>
          <w:p w14:paraId="17BDC5CD"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CC6BFC" w:rsidRPr="00111F86" w14:paraId="1CE181CF" w14:textId="77777777" w:rsidTr="002042E6">
        <w:tc>
          <w:tcPr>
            <w:tcW w:w="280" w:type="pct"/>
            <w:shd w:val="clear" w:color="auto" w:fill="auto"/>
          </w:tcPr>
          <w:p w14:paraId="2896E1EE" w14:textId="77777777" w:rsidR="00CC6BFC" w:rsidRPr="00111F86" w:rsidRDefault="00CC6BFC" w:rsidP="00CC6BFC">
            <w:pPr>
              <w:pStyle w:val="CBPalinea"/>
              <w:numPr>
                <w:ilvl w:val="0"/>
                <w:numId w:val="1"/>
              </w:numPr>
            </w:pPr>
          </w:p>
        </w:tc>
        <w:tc>
          <w:tcPr>
            <w:tcW w:w="3776" w:type="pct"/>
          </w:tcPr>
          <w:p w14:paraId="563B0924" w14:textId="77777777" w:rsidR="00916647" w:rsidRPr="00293089" w:rsidRDefault="00916647" w:rsidP="00916647">
            <w:r w:rsidRPr="002B38F1">
              <w:t>Flexibiliteit in</w:t>
            </w:r>
            <w:r w:rsidRPr="00293089">
              <w:t xml:space="preserve"> het afnemen van bepaalde diensten, bij voorkeur in abonnementsvorm. </w:t>
            </w:r>
          </w:p>
          <w:p w14:paraId="3F662A86" w14:textId="205D8DFA" w:rsidR="00CC6BFC" w:rsidRPr="00111F86" w:rsidRDefault="00CC6BFC" w:rsidP="002042E6">
            <w:pPr>
              <w:pStyle w:val="CBPalinea"/>
            </w:pPr>
          </w:p>
        </w:tc>
        <w:tc>
          <w:tcPr>
            <w:tcW w:w="472" w:type="pct"/>
          </w:tcPr>
          <w:p w14:paraId="4D7A1FF6" w14:textId="77777777" w:rsidR="00CC6BFC" w:rsidRPr="00111F86" w:rsidRDefault="00CC6BFC" w:rsidP="002042E6">
            <w:pPr>
              <w:pStyle w:val="CBPalinea"/>
            </w:pPr>
            <w:r w:rsidRPr="00111F86">
              <w:t>Ja</w:t>
            </w:r>
          </w:p>
          <w:p w14:paraId="6128EC91"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472" w:type="pct"/>
          </w:tcPr>
          <w:p w14:paraId="7A086C76" w14:textId="77777777" w:rsidR="00CC6BFC" w:rsidRPr="00111F86" w:rsidRDefault="00CC6BFC" w:rsidP="002042E6">
            <w:pPr>
              <w:pStyle w:val="CBPalinea"/>
            </w:pPr>
            <w:r w:rsidRPr="00111F86">
              <w:t>Nee</w:t>
            </w:r>
          </w:p>
          <w:p w14:paraId="3035D963"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CC6BFC" w:rsidRPr="00111F86" w14:paraId="7EE94EF8" w14:textId="77777777" w:rsidTr="002042E6">
        <w:tc>
          <w:tcPr>
            <w:tcW w:w="280" w:type="pct"/>
            <w:shd w:val="clear" w:color="auto" w:fill="auto"/>
          </w:tcPr>
          <w:p w14:paraId="25885A30" w14:textId="77777777" w:rsidR="00CC6BFC" w:rsidRPr="00111F86" w:rsidRDefault="00CC6BFC" w:rsidP="00CC6BFC">
            <w:pPr>
              <w:pStyle w:val="CBPalinea"/>
              <w:numPr>
                <w:ilvl w:val="0"/>
                <w:numId w:val="1"/>
              </w:numPr>
            </w:pPr>
          </w:p>
        </w:tc>
        <w:tc>
          <w:tcPr>
            <w:tcW w:w="3776" w:type="pct"/>
          </w:tcPr>
          <w:p w14:paraId="7AF89F74" w14:textId="1C6AAFA8" w:rsidR="00CC6BFC" w:rsidRPr="00111F86" w:rsidRDefault="00916647" w:rsidP="002042E6">
            <w:pPr>
              <w:pStyle w:val="CBPalinea"/>
            </w:pPr>
            <w:r w:rsidRPr="00293089">
              <w:t>Mogelijkheid om gegevens uit een Vulnerability Scanner mee te nemen in de SIEM, zodat opvolging gestandaardiseerd is</w:t>
            </w:r>
          </w:p>
        </w:tc>
        <w:tc>
          <w:tcPr>
            <w:tcW w:w="472" w:type="pct"/>
          </w:tcPr>
          <w:p w14:paraId="2F0A11F0" w14:textId="77777777" w:rsidR="00CC6BFC" w:rsidRPr="00111F86" w:rsidRDefault="00CC6BFC" w:rsidP="002042E6">
            <w:pPr>
              <w:pStyle w:val="CBPalinea"/>
            </w:pPr>
            <w:r w:rsidRPr="00111F86">
              <w:t>Ja</w:t>
            </w:r>
          </w:p>
          <w:p w14:paraId="305EF423"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472" w:type="pct"/>
          </w:tcPr>
          <w:p w14:paraId="45C8B549" w14:textId="77777777" w:rsidR="00CC6BFC" w:rsidRPr="00111F86" w:rsidRDefault="00CC6BFC" w:rsidP="002042E6">
            <w:pPr>
              <w:pStyle w:val="CBPalinea"/>
            </w:pPr>
            <w:r w:rsidRPr="00111F86">
              <w:t>Nee</w:t>
            </w:r>
          </w:p>
          <w:p w14:paraId="3FDF91CD"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CC6BFC" w:rsidRPr="00111F86" w14:paraId="04425B1D" w14:textId="77777777" w:rsidTr="002042E6">
        <w:tc>
          <w:tcPr>
            <w:tcW w:w="280" w:type="pct"/>
            <w:shd w:val="clear" w:color="auto" w:fill="auto"/>
          </w:tcPr>
          <w:p w14:paraId="578776B4" w14:textId="77777777" w:rsidR="00CC6BFC" w:rsidRPr="00111F86" w:rsidRDefault="00CC6BFC" w:rsidP="00CC6BFC">
            <w:pPr>
              <w:pStyle w:val="CBPalinea"/>
              <w:numPr>
                <w:ilvl w:val="0"/>
                <w:numId w:val="1"/>
              </w:numPr>
            </w:pPr>
          </w:p>
        </w:tc>
        <w:tc>
          <w:tcPr>
            <w:tcW w:w="3776" w:type="pct"/>
          </w:tcPr>
          <w:p w14:paraId="02E1C5EA" w14:textId="270DEDBD" w:rsidR="00CC6BFC" w:rsidRPr="00111F86" w:rsidRDefault="00916647" w:rsidP="002042E6">
            <w:pPr>
              <w:pStyle w:val="CBPalinea"/>
            </w:pPr>
            <w:r w:rsidRPr="00293089">
              <w:t>Bibliotheek met Use Cases. Mogelijkheid om zelf Use Cases toe te voegen</w:t>
            </w:r>
          </w:p>
        </w:tc>
        <w:tc>
          <w:tcPr>
            <w:tcW w:w="472" w:type="pct"/>
          </w:tcPr>
          <w:p w14:paraId="2A72526A" w14:textId="77777777" w:rsidR="00CC6BFC" w:rsidRPr="00111F86" w:rsidRDefault="00CC6BFC" w:rsidP="002042E6">
            <w:pPr>
              <w:pStyle w:val="CBPalinea"/>
            </w:pPr>
            <w:r w:rsidRPr="00111F86">
              <w:t>Ja</w:t>
            </w:r>
          </w:p>
          <w:p w14:paraId="7ED06D05"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472" w:type="pct"/>
          </w:tcPr>
          <w:p w14:paraId="1CF358B9" w14:textId="77777777" w:rsidR="00CC6BFC" w:rsidRPr="00111F86" w:rsidRDefault="00CC6BFC" w:rsidP="002042E6">
            <w:pPr>
              <w:pStyle w:val="CBPalinea"/>
            </w:pPr>
            <w:r w:rsidRPr="00111F86">
              <w:t>Nee</w:t>
            </w:r>
          </w:p>
          <w:p w14:paraId="3E9F6715"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CC6BFC" w:rsidRPr="00111F86" w14:paraId="44F3FF39" w14:textId="77777777" w:rsidTr="002042E6">
        <w:tc>
          <w:tcPr>
            <w:tcW w:w="280" w:type="pct"/>
            <w:shd w:val="clear" w:color="auto" w:fill="auto"/>
          </w:tcPr>
          <w:p w14:paraId="00AE09C8" w14:textId="77777777" w:rsidR="00CC6BFC" w:rsidRPr="00111F86" w:rsidRDefault="00CC6BFC" w:rsidP="00CC6BFC">
            <w:pPr>
              <w:pStyle w:val="CBPalinea"/>
              <w:numPr>
                <w:ilvl w:val="0"/>
                <w:numId w:val="1"/>
              </w:numPr>
            </w:pPr>
          </w:p>
        </w:tc>
        <w:tc>
          <w:tcPr>
            <w:tcW w:w="3776" w:type="pct"/>
          </w:tcPr>
          <w:p w14:paraId="2FB9F182" w14:textId="5E5DC292" w:rsidR="00CC6BFC" w:rsidRPr="00111F86" w:rsidRDefault="00916647" w:rsidP="002042E6">
            <w:pPr>
              <w:pStyle w:val="CBPalinea"/>
            </w:pPr>
            <w:r w:rsidRPr="00293089">
              <w:t>2</w:t>
            </w:r>
            <w:r w:rsidRPr="00293089">
              <w:rPr>
                <w:vertAlign w:val="superscript"/>
              </w:rPr>
              <w:t>e</w:t>
            </w:r>
            <w:r w:rsidRPr="00293089">
              <w:t>/3</w:t>
            </w:r>
            <w:r w:rsidRPr="00293089">
              <w:rPr>
                <w:vertAlign w:val="superscript"/>
              </w:rPr>
              <w:t>e</w:t>
            </w:r>
            <w:r w:rsidRPr="00293089">
              <w:t> lijns support in geval van calamiteiten</w:t>
            </w:r>
          </w:p>
        </w:tc>
        <w:tc>
          <w:tcPr>
            <w:tcW w:w="472" w:type="pct"/>
          </w:tcPr>
          <w:p w14:paraId="0B72D662" w14:textId="77777777" w:rsidR="00CC6BFC" w:rsidRPr="00111F86" w:rsidRDefault="00CC6BFC" w:rsidP="002042E6">
            <w:pPr>
              <w:pStyle w:val="CBPalinea"/>
            </w:pPr>
            <w:r w:rsidRPr="00111F86">
              <w:t>Ja</w:t>
            </w:r>
          </w:p>
          <w:p w14:paraId="4F971786"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472" w:type="pct"/>
          </w:tcPr>
          <w:p w14:paraId="726E4E6C" w14:textId="77777777" w:rsidR="00CC6BFC" w:rsidRPr="00111F86" w:rsidRDefault="00CC6BFC" w:rsidP="002042E6">
            <w:pPr>
              <w:pStyle w:val="CBPalinea"/>
            </w:pPr>
            <w:r w:rsidRPr="00111F86">
              <w:t>Nee</w:t>
            </w:r>
          </w:p>
          <w:p w14:paraId="0CC38C8F" w14:textId="77777777" w:rsidR="00CC6BFC" w:rsidRPr="00111F86" w:rsidRDefault="00CC6BFC"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r w:rsidR="00804FCE" w:rsidRPr="00111F86" w14:paraId="7B7FC6DC" w14:textId="77777777" w:rsidTr="00804FCE">
        <w:tc>
          <w:tcPr>
            <w:tcW w:w="280" w:type="pct"/>
            <w:tcBorders>
              <w:top w:val="single" w:sz="4" w:space="0" w:color="auto"/>
              <w:left w:val="single" w:sz="4" w:space="0" w:color="auto"/>
              <w:bottom w:val="single" w:sz="4" w:space="0" w:color="auto"/>
              <w:right w:val="single" w:sz="4" w:space="0" w:color="auto"/>
            </w:tcBorders>
            <w:shd w:val="clear" w:color="auto" w:fill="auto"/>
          </w:tcPr>
          <w:p w14:paraId="406B5D9D" w14:textId="77777777" w:rsidR="00804FCE" w:rsidRPr="00111F86" w:rsidRDefault="00804FCE" w:rsidP="002042E6">
            <w:pPr>
              <w:pStyle w:val="CBPalinea"/>
              <w:numPr>
                <w:ilvl w:val="0"/>
                <w:numId w:val="1"/>
              </w:numPr>
            </w:pPr>
          </w:p>
        </w:tc>
        <w:tc>
          <w:tcPr>
            <w:tcW w:w="3776" w:type="pct"/>
            <w:tcBorders>
              <w:top w:val="single" w:sz="4" w:space="0" w:color="auto"/>
              <w:left w:val="single" w:sz="4" w:space="0" w:color="auto"/>
              <w:bottom w:val="single" w:sz="4" w:space="0" w:color="auto"/>
              <w:right w:val="single" w:sz="4" w:space="0" w:color="auto"/>
            </w:tcBorders>
          </w:tcPr>
          <w:p w14:paraId="71F320E1" w14:textId="57611F99" w:rsidR="00804FCE" w:rsidRDefault="00804FCE" w:rsidP="002042E6">
            <w:pPr>
              <w:pStyle w:val="CBPalinea"/>
            </w:pPr>
            <w:r>
              <w:t xml:space="preserve">Heldere communicatie strategie, met name in geval van calamiteiten. </w:t>
            </w:r>
          </w:p>
          <w:p w14:paraId="17415792" w14:textId="77777777" w:rsidR="00804FCE" w:rsidRPr="00111F86" w:rsidRDefault="00804FCE" w:rsidP="002042E6">
            <w:pPr>
              <w:pStyle w:val="CBPalinea"/>
            </w:pPr>
            <w:r>
              <w:t>Overzicht van contactpersonen en case-managers.</w:t>
            </w:r>
          </w:p>
        </w:tc>
        <w:tc>
          <w:tcPr>
            <w:tcW w:w="472" w:type="pct"/>
            <w:tcBorders>
              <w:top w:val="single" w:sz="4" w:space="0" w:color="auto"/>
              <w:left w:val="single" w:sz="4" w:space="0" w:color="auto"/>
              <w:bottom w:val="single" w:sz="4" w:space="0" w:color="auto"/>
              <w:right w:val="single" w:sz="4" w:space="0" w:color="auto"/>
            </w:tcBorders>
          </w:tcPr>
          <w:p w14:paraId="40C92B05" w14:textId="77777777" w:rsidR="00804FCE" w:rsidRPr="00111F86" w:rsidRDefault="00804FCE" w:rsidP="002042E6">
            <w:pPr>
              <w:pStyle w:val="CBPalinea"/>
            </w:pPr>
            <w:r w:rsidRPr="00111F86">
              <w:t>Ja</w:t>
            </w:r>
          </w:p>
          <w:p w14:paraId="00843464" w14:textId="77777777" w:rsidR="00804FCE" w:rsidRPr="00111F86" w:rsidRDefault="00804FCE"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c>
          <w:tcPr>
            <w:tcW w:w="472" w:type="pct"/>
            <w:tcBorders>
              <w:top w:val="single" w:sz="4" w:space="0" w:color="auto"/>
              <w:left w:val="single" w:sz="4" w:space="0" w:color="auto"/>
              <w:bottom w:val="single" w:sz="4" w:space="0" w:color="auto"/>
              <w:right w:val="single" w:sz="4" w:space="0" w:color="auto"/>
            </w:tcBorders>
          </w:tcPr>
          <w:p w14:paraId="6ADA7E13" w14:textId="77777777" w:rsidR="00804FCE" w:rsidRPr="00111F86" w:rsidRDefault="00804FCE" w:rsidP="002042E6">
            <w:pPr>
              <w:pStyle w:val="CBPalinea"/>
            </w:pPr>
            <w:r w:rsidRPr="00111F86">
              <w:t>Nee</w:t>
            </w:r>
          </w:p>
          <w:p w14:paraId="5B237D03" w14:textId="77777777" w:rsidR="00804FCE" w:rsidRPr="00111F86" w:rsidRDefault="00804FCE" w:rsidP="002042E6">
            <w:pPr>
              <w:pStyle w:val="CBPalinea"/>
            </w:pPr>
            <w:r w:rsidRPr="00111F86">
              <w:fldChar w:fldCharType="begin">
                <w:ffData>
                  <w:name w:val="Selectievakje1"/>
                  <w:enabled/>
                  <w:calcOnExit w:val="0"/>
                  <w:checkBox>
                    <w:sizeAuto/>
                    <w:default w:val="0"/>
                  </w:checkBox>
                </w:ffData>
              </w:fldChar>
            </w:r>
            <w:r w:rsidRPr="00111F86">
              <w:instrText xml:space="preserve"> FORMCHECKBOX </w:instrText>
            </w:r>
            <w:r w:rsidR="00EA4524">
              <w:fldChar w:fldCharType="separate"/>
            </w:r>
            <w:r w:rsidRPr="00111F86">
              <w:fldChar w:fldCharType="end"/>
            </w:r>
          </w:p>
        </w:tc>
      </w:tr>
    </w:tbl>
    <w:p w14:paraId="2BE2B269" w14:textId="77777777" w:rsidR="00321254" w:rsidRDefault="00321254"/>
    <w:sectPr w:rsidR="0032125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1AF1E6" w14:textId="77777777" w:rsidR="00EA4524" w:rsidRDefault="00EA4524" w:rsidP="003F1C31">
      <w:pPr>
        <w:spacing w:after="0" w:line="240" w:lineRule="auto"/>
      </w:pPr>
      <w:r>
        <w:separator/>
      </w:r>
    </w:p>
  </w:endnote>
  <w:endnote w:type="continuationSeparator" w:id="0">
    <w:p w14:paraId="64348C11" w14:textId="77777777" w:rsidR="00EA4524" w:rsidRDefault="00EA4524" w:rsidP="003F1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51FFB2" w14:textId="77777777" w:rsidR="00EA4524" w:rsidRDefault="00EA4524" w:rsidP="003F1C31">
      <w:pPr>
        <w:spacing w:after="0" w:line="240" w:lineRule="auto"/>
      </w:pPr>
      <w:r>
        <w:separator/>
      </w:r>
    </w:p>
  </w:footnote>
  <w:footnote w:type="continuationSeparator" w:id="0">
    <w:p w14:paraId="20F2CC50" w14:textId="77777777" w:rsidR="00EA4524" w:rsidRDefault="00EA4524" w:rsidP="003F1C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EFD12" w14:textId="1E51352D" w:rsidR="003F1C31" w:rsidRDefault="003F1C31">
    <w:pPr>
      <w:pStyle w:val="Koptekst"/>
    </w:pPr>
    <w:r>
      <w:tab/>
    </w:r>
    <w:r>
      <w:tab/>
    </w:r>
    <w:r>
      <w:rPr>
        <w:noProof/>
      </w:rPr>
      <w:drawing>
        <wp:inline distT="0" distB="0" distL="0" distR="0" wp14:anchorId="4E7B60FB" wp14:editId="690F9095">
          <wp:extent cx="1447138" cy="748455"/>
          <wp:effectExtent l="0" t="0" r="127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4623" cy="75232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5831A0"/>
    <w:multiLevelType w:val="multilevel"/>
    <w:tmpl w:val="0C84716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A002D53"/>
    <w:multiLevelType w:val="multilevel"/>
    <w:tmpl w:val="21D688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112356"/>
    <w:multiLevelType w:val="hybridMultilevel"/>
    <w:tmpl w:val="15EAF0B2"/>
    <w:lvl w:ilvl="0" w:tplc="0409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6377464"/>
    <w:multiLevelType w:val="multilevel"/>
    <w:tmpl w:val="07EC6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BFC"/>
    <w:rsid w:val="000A1457"/>
    <w:rsid w:val="002B38F1"/>
    <w:rsid w:val="00314E18"/>
    <w:rsid w:val="00321254"/>
    <w:rsid w:val="00332AF5"/>
    <w:rsid w:val="003F1C31"/>
    <w:rsid w:val="00804FCE"/>
    <w:rsid w:val="00822F78"/>
    <w:rsid w:val="00846FFF"/>
    <w:rsid w:val="008926E1"/>
    <w:rsid w:val="009161C1"/>
    <w:rsid w:val="00916647"/>
    <w:rsid w:val="009B0F5C"/>
    <w:rsid w:val="009D3DA0"/>
    <w:rsid w:val="009F2F5E"/>
    <w:rsid w:val="00A57C00"/>
    <w:rsid w:val="00AD21F8"/>
    <w:rsid w:val="00BC365A"/>
    <w:rsid w:val="00BC40AD"/>
    <w:rsid w:val="00CC6BFC"/>
    <w:rsid w:val="00EA45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0D572"/>
  <w15:chartTrackingRefBased/>
  <w15:docId w15:val="{B3341368-8A29-4B19-B052-A20B23784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6BF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alinea">
    <w:name w:val="CBP alinea"/>
    <w:link w:val="CBPalineaChar"/>
    <w:qFormat/>
    <w:rsid w:val="00CC6BFC"/>
    <w:pPr>
      <w:spacing w:after="240" w:line="276" w:lineRule="auto"/>
      <w:jc w:val="both"/>
    </w:pPr>
  </w:style>
  <w:style w:type="character" w:customStyle="1" w:styleId="CBPalineaChar">
    <w:name w:val="CBP alinea Char"/>
    <w:basedOn w:val="Standaardalinea-lettertype"/>
    <w:link w:val="CBPalinea"/>
    <w:rsid w:val="00CC6BFC"/>
  </w:style>
  <w:style w:type="character" w:styleId="Verwijzingopmerking">
    <w:name w:val="annotation reference"/>
    <w:basedOn w:val="Standaardalinea-lettertype"/>
    <w:unhideWhenUsed/>
    <w:rsid w:val="00CC6BFC"/>
    <w:rPr>
      <w:sz w:val="16"/>
      <w:szCs w:val="16"/>
    </w:rPr>
  </w:style>
  <w:style w:type="paragraph" w:styleId="Tekstopmerking">
    <w:name w:val="annotation text"/>
    <w:basedOn w:val="Standaard"/>
    <w:link w:val="TekstopmerkingChar"/>
    <w:unhideWhenUsed/>
    <w:rsid w:val="00CC6BFC"/>
    <w:pPr>
      <w:spacing w:after="200" w:line="240" w:lineRule="auto"/>
    </w:pPr>
    <w:rPr>
      <w:rFonts w:eastAsiaTheme="minorEastAsia"/>
      <w:sz w:val="20"/>
      <w:szCs w:val="20"/>
      <w:lang w:eastAsia="nl-NL"/>
    </w:rPr>
  </w:style>
  <w:style w:type="character" w:customStyle="1" w:styleId="TekstopmerkingChar">
    <w:name w:val="Tekst opmerking Char"/>
    <w:basedOn w:val="Standaardalinea-lettertype"/>
    <w:link w:val="Tekstopmerking"/>
    <w:rsid w:val="00CC6BFC"/>
    <w:rPr>
      <w:rFonts w:eastAsiaTheme="minorEastAsia"/>
      <w:sz w:val="20"/>
      <w:szCs w:val="20"/>
      <w:lang w:eastAsia="nl-NL"/>
    </w:rPr>
  </w:style>
  <w:style w:type="paragraph" w:styleId="Koptekst">
    <w:name w:val="header"/>
    <w:basedOn w:val="Standaard"/>
    <w:link w:val="KoptekstChar"/>
    <w:uiPriority w:val="99"/>
    <w:unhideWhenUsed/>
    <w:rsid w:val="003F1C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1C31"/>
  </w:style>
  <w:style w:type="paragraph" w:styleId="Voettekst">
    <w:name w:val="footer"/>
    <w:basedOn w:val="Standaard"/>
    <w:link w:val="VoettekstChar"/>
    <w:uiPriority w:val="99"/>
    <w:unhideWhenUsed/>
    <w:rsid w:val="003F1C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F1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3</Pages>
  <Words>621</Words>
  <Characters>3418</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Wijck</dc:creator>
  <cp:keywords/>
  <dc:description/>
  <cp:lastModifiedBy>Hans van Wijck</cp:lastModifiedBy>
  <cp:revision>17</cp:revision>
  <dcterms:created xsi:type="dcterms:W3CDTF">2021-12-23T08:55:00Z</dcterms:created>
  <dcterms:modified xsi:type="dcterms:W3CDTF">2021-12-28T14:11:00Z</dcterms:modified>
</cp:coreProperties>
</file>