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5D4C8049" w:rsidR="005E10D7" w:rsidRDefault="005E10D7">
      <w:pPr>
        <w:pStyle w:val="Plattetekst"/>
        <w:ind w:left="104"/>
        <w:rPr>
          <w:rFonts w:ascii="Times New Roman"/>
          <w:sz w:val="20"/>
        </w:rPr>
      </w:pPr>
    </w:p>
    <w:p w14:paraId="0A37501D" w14:textId="77777777" w:rsidR="005E10D7" w:rsidRDefault="005E10D7">
      <w:pPr>
        <w:pStyle w:val="Plattetekst"/>
        <w:rPr>
          <w:rFonts w:ascii="Times New Roman"/>
          <w:sz w:val="20"/>
        </w:rPr>
      </w:pPr>
    </w:p>
    <w:p w14:paraId="5DAB6C7B" w14:textId="77777777" w:rsidR="005E10D7" w:rsidRDefault="005E10D7">
      <w:pPr>
        <w:pStyle w:val="Plattetekst"/>
        <w:rPr>
          <w:rFonts w:ascii="Times New Roman"/>
          <w:sz w:val="20"/>
        </w:rPr>
      </w:pPr>
    </w:p>
    <w:tbl>
      <w:tblPr>
        <w:tblW w:w="0" w:type="auto"/>
        <w:tblInd w:w="16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22"/>
        <w:gridCol w:w="14031"/>
      </w:tblGrid>
      <w:tr w:rsidR="005E10D7" w14:paraId="35EED16E" w14:textId="77777777" w:rsidTr="446F021B">
        <w:trPr>
          <w:trHeight w:val="629"/>
        </w:trPr>
        <w:tc>
          <w:tcPr>
            <w:tcW w:w="14453" w:type="dxa"/>
            <w:gridSpan w:val="2"/>
            <w:tcBorders>
              <w:top w:val="nil"/>
              <w:left w:val="nil"/>
              <w:right w:val="nil"/>
            </w:tcBorders>
            <w:shd w:val="clear" w:color="auto" w:fill="B8CCE4" w:themeFill="accent1" w:themeFillTint="66"/>
          </w:tcPr>
          <w:p w14:paraId="0F3DA91F" w14:textId="192F7C66" w:rsidR="005E10D7" w:rsidRDefault="009F3E36" w:rsidP="53758B84">
            <w:pPr>
              <w:pStyle w:val="TableParagraph"/>
              <w:ind w:left="69"/>
              <w:rPr>
                <w:sz w:val="48"/>
                <w:szCs w:val="48"/>
              </w:rPr>
            </w:pPr>
            <w:r w:rsidRPr="53758B84">
              <w:rPr>
                <w:sz w:val="48"/>
                <w:szCs w:val="48"/>
              </w:rPr>
              <w:t xml:space="preserve">Bijlage </w:t>
            </w:r>
            <w:r w:rsidR="60F08BF4" w:rsidRPr="53758B84">
              <w:rPr>
                <w:sz w:val="48"/>
                <w:szCs w:val="48"/>
              </w:rPr>
              <w:t>13</w:t>
            </w:r>
            <w:r w:rsidRPr="53758B84">
              <w:rPr>
                <w:sz w:val="48"/>
                <w:szCs w:val="48"/>
              </w:rPr>
              <w:t xml:space="preserve"> </w:t>
            </w:r>
            <w:proofErr w:type="spellStart"/>
            <w:r w:rsidRPr="53758B84">
              <w:rPr>
                <w:sz w:val="48"/>
                <w:szCs w:val="48"/>
              </w:rPr>
              <w:t>Use</w:t>
            </w:r>
            <w:proofErr w:type="spellEnd"/>
            <w:r w:rsidRPr="53758B84">
              <w:rPr>
                <w:sz w:val="48"/>
                <w:szCs w:val="48"/>
              </w:rPr>
              <w:t xml:space="preserve"> cases</w:t>
            </w:r>
          </w:p>
        </w:tc>
      </w:tr>
      <w:tr w:rsidR="005E10D7" w14:paraId="3D18D44E" w14:textId="77777777" w:rsidTr="446F021B">
        <w:trPr>
          <w:trHeight w:val="2120"/>
        </w:trPr>
        <w:tc>
          <w:tcPr>
            <w:tcW w:w="14453" w:type="dxa"/>
            <w:gridSpan w:val="2"/>
            <w:tcBorders>
              <w:left w:val="nil"/>
              <w:right w:val="nil"/>
            </w:tcBorders>
            <w:shd w:val="clear" w:color="auto" w:fill="B8CCE4" w:themeFill="accent1" w:themeFillTint="66"/>
          </w:tcPr>
          <w:p w14:paraId="7BDDA031" w14:textId="6B111E52" w:rsidR="005E10D7" w:rsidRDefault="009F3E36" w:rsidP="1469EE08">
            <w:pPr>
              <w:spacing w:line="276" w:lineRule="auto"/>
              <w:rPr>
                <w:lang w:val="nl"/>
              </w:rPr>
            </w:pPr>
            <w:r>
              <w:t xml:space="preserve">Om een breder en integraal beeld te krijgen van de Applicatie is een Demonstratie onderdeel van de beoordeling. De Demonstratie wordt gehouden in de week </w:t>
            </w:r>
            <w:r w:rsidR="47F64DB1">
              <w:t>13</w:t>
            </w:r>
            <w:r>
              <w:t xml:space="preserve">. Elke Inschrijver die heeft voldaan aan de minimale geschiktheidseisen, wordt uitgenodigd om de Applicatie te demonstreren en toelichting te geven over de werking van de Applicatie, aan de hand van enkele </w:t>
            </w:r>
            <w:proofErr w:type="spellStart"/>
            <w:r>
              <w:t>use</w:t>
            </w:r>
            <w:proofErr w:type="spellEnd"/>
            <w:r>
              <w:t xml:space="preserve"> cases.</w:t>
            </w:r>
            <w:r w:rsidR="15011506">
              <w:t xml:space="preserve"> </w:t>
            </w:r>
            <w:r w:rsidR="072AD1FA" w:rsidRPr="446F021B">
              <w:rPr>
                <w:lang w:val="nl"/>
              </w:rPr>
              <w:t xml:space="preserve">Indien na de eerste beoordelingsfase van gunningscriteria nr. 1, 2, 3, 5 en Prijs blijkt dat het verschil in de boordeling zo groot is, dat met de </w:t>
            </w:r>
            <w:r w:rsidR="405329DB" w:rsidRPr="446F021B">
              <w:rPr>
                <w:lang w:val="nl"/>
              </w:rPr>
              <w:t>demonstra</w:t>
            </w:r>
            <w:r w:rsidR="072AD1FA" w:rsidRPr="446F021B">
              <w:rPr>
                <w:lang w:val="nl"/>
              </w:rPr>
              <w:t>tie dit verschil niet meer kan worden goedgemaakt, dan kan worden overwogen om minder partijen uit te nodigen.</w:t>
            </w:r>
          </w:p>
          <w:p w14:paraId="5A39BBE3" w14:textId="77777777" w:rsidR="005E10D7" w:rsidRDefault="005E10D7">
            <w:pPr>
              <w:pStyle w:val="TableParagraph"/>
              <w:spacing w:before="4"/>
              <w:rPr>
                <w:rFonts w:ascii="Times New Roman"/>
                <w:sz w:val="23"/>
              </w:rPr>
            </w:pPr>
          </w:p>
          <w:p w14:paraId="1B9CB295" w14:textId="7B12B1B7" w:rsidR="005E10D7" w:rsidRDefault="009F3E36" w:rsidP="008F630F">
            <w:pPr>
              <w:pStyle w:val="TableParagraph"/>
              <w:ind w:left="69"/>
            </w:pPr>
            <w:r>
              <w:t>De Inschrijver heeft in totaal maximaal twee</w:t>
            </w:r>
            <w:r w:rsidR="18CD42AB">
              <w:t xml:space="preserve"> </w:t>
            </w:r>
            <w:r>
              <w:t xml:space="preserve">uur de tijd om de </w:t>
            </w:r>
            <w:proofErr w:type="spellStart"/>
            <w:r>
              <w:t>use</w:t>
            </w:r>
            <w:proofErr w:type="spellEnd"/>
            <w:r>
              <w:t xml:space="preserve"> cases te demonstreren. Een algemene introductie van maximaal 20 minuten over de werking</w:t>
            </w:r>
            <w:r w:rsidR="18CD42AB">
              <w:t xml:space="preserve"> </w:t>
            </w:r>
            <w:r>
              <w:t xml:space="preserve">c.q. de opzet van de Applicatie is mogelijk, doch de totale duur mag niet langer zijn dan twee uur. In deze periode behandelt de Inschrijver de </w:t>
            </w:r>
            <w:proofErr w:type="spellStart"/>
            <w:r>
              <w:t>use</w:t>
            </w:r>
            <w:proofErr w:type="spellEnd"/>
            <w:r>
              <w:t xml:space="preserve"> cases</w:t>
            </w:r>
            <w:r w:rsidR="18CD42AB">
              <w:t>,</w:t>
            </w:r>
            <w:r>
              <w:t xml:space="preserve"> zoals</w:t>
            </w:r>
            <w:r w:rsidR="18CD42AB">
              <w:t xml:space="preserve"> deze</w:t>
            </w:r>
            <w:r>
              <w:t xml:space="preserve"> zijn opgenomen in deze bijlage.</w:t>
            </w:r>
          </w:p>
          <w:p w14:paraId="2D98A364" w14:textId="3B1F1DB2" w:rsidR="005E10D7" w:rsidRDefault="005E10D7" w:rsidP="446F021B">
            <w:pPr>
              <w:pStyle w:val="TableParagraph"/>
              <w:ind w:left="69"/>
            </w:pPr>
          </w:p>
        </w:tc>
      </w:tr>
      <w:tr w:rsidR="005E10D7" w14:paraId="3174C072" w14:textId="77777777" w:rsidTr="446F021B">
        <w:trPr>
          <w:trHeight w:val="583"/>
        </w:trPr>
        <w:tc>
          <w:tcPr>
            <w:tcW w:w="422" w:type="dxa"/>
            <w:tcBorders>
              <w:left w:val="nil"/>
              <w:bottom w:val="single" w:sz="4" w:space="0" w:color="F2F2F2" w:themeColor="background1" w:themeShade="F2"/>
            </w:tcBorders>
            <w:shd w:val="clear" w:color="auto" w:fill="4F81BD" w:themeFill="accent1"/>
          </w:tcPr>
          <w:p w14:paraId="41C8F396" w14:textId="77777777" w:rsidR="005E10D7" w:rsidRDefault="005E10D7">
            <w:pPr>
              <w:pStyle w:val="TableParagraph"/>
              <w:spacing w:before="5"/>
              <w:rPr>
                <w:rFonts w:ascii="Times New Roman"/>
                <w:sz w:val="27"/>
              </w:rPr>
            </w:pPr>
          </w:p>
          <w:p w14:paraId="16A3DE68" w14:textId="77777777" w:rsidR="005E10D7" w:rsidRDefault="009F3E36">
            <w:pPr>
              <w:pStyle w:val="TableParagraph"/>
              <w:spacing w:line="248" w:lineRule="exact"/>
              <w:ind w:left="49" w:right="46"/>
              <w:jc w:val="center"/>
              <w:rPr>
                <w:b/>
              </w:rPr>
            </w:pPr>
            <w:r>
              <w:rPr>
                <w:b/>
                <w:color w:val="FFFFFF"/>
              </w:rPr>
              <w:t>Nr.</w:t>
            </w:r>
          </w:p>
        </w:tc>
        <w:tc>
          <w:tcPr>
            <w:tcW w:w="14031" w:type="dxa"/>
            <w:tcBorders>
              <w:bottom w:val="single" w:sz="4" w:space="0" w:color="F2F2F2" w:themeColor="background1" w:themeShade="F2"/>
              <w:right w:val="nil"/>
            </w:tcBorders>
            <w:shd w:val="clear" w:color="auto" w:fill="4F81BD" w:themeFill="accent1"/>
          </w:tcPr>
          <w:p w14:paraId="72A3D3EC" w14:textId="77777777" w:rsidR="005E10D7" w:rsidRDefault="005E10D7">
            <w:pPr>
              <w:pStyle w:val="TableParagraph"/>
              <w:spacing w:before="5"/>
              <w:rPr>
                <w:rFonts w:ascii="Times New Roman"/>
                <w:sz w:val="27"/>
              </w:rPr>
            </w:pPr>
          </w:p>
          <w:p w14:paraId="4D40319E" w14:textId="77777777" w:rsidR="005E10D7" w:rsidRDefault="009F3E36">
            <w:pPr>
              <w:pStyle w:val="TableParagraph"/>
              <w:spacing w:line="248" w:lineRule="exact"/>
              <w:ind w:left="65"/>
              <w:rPr>
                <w:b/>
              </w:rPr>
            </w:pPr>
            <w:r>
              <w:rPr>
                <w:b/>
                <w:color w:val="FFFFFF"/>
              </w:rPr>
              <w:t>Omschrijving</w:t>
            </w:r>
          </w:p>
        </w:tc>
      </w:tr>
      <w:tr w:rsidR="005E10D7" w14:paraId="3583350B" w14:textId="77777777" w:rsidTr="446F021B">
        <w:trPr>
          <w:trHeight w:val="898"/>
        </w:trPr>
        <w:tc>
          <w:tcPr>
            <w:tcW w:w="422" w:type="dxa"/>
            <w:tcBorders>
              <w:top w:val="single" w:sz="4" w:space="0" w:color="F2F2F2" w:themeColor="background1" w:themeShade="F2"/>
              <w:left w:val="nil"/>
            </w:tcBorders>
            <w:shd w:val="clear" w:color="auto" w:fill="B8CCE4" w:themeFill="accent1" w:themeFillTint="66"/>
          </w:tcPr>
          <w:p w14:paraId="649841BE" w14:textId="77777777" w:rsidR="005E10D7" w:rsidRDefault="009F3E36">
            <w:pPr>
              <w:pStyle w:val="TableParagraph"/>
              <w:spacing w:before="167"/>
              <w:ind w:left="3"/>
              <w:jc w:val="center"/>
            </w:pPr>
            <w:r>
              <w:rPr>
                <w:w w:val="99"/>
              </w:rPr>
              <w:t>1</w:t>
            </w:r>
          </w:p>
        </w:tc>
        <w:tc>
          <w:tcPr>
            <w:tcW w:w="14031" w:type="dxa"/>
            <w:tcBorders>
              <w:top w:val="single" w:sz="4" w:space="0" w:color="F2F2F2" w:themeColor="background1" w:themeShade="F2"/>
              <w:right w:val="nil"/>
            </w:tcBorders>
            <w:shd w:val="clear" w:color="auto" w:fill="B8CCE4" w:themeFill="accent1" w:themeFillTint="66"/>
          </w:tcPr>
          <w:p w14:paraId="6433B625" w14:textId="3AB81B57" w:rsidR="005E10D7" w:rsidRDefault="009F3E36" w:rsidP="446F021B">
            <w:pPr>
              <w:pStyle w:val="TableParagraph"/>
              <w:spacing w:before="167"/>
              <w:ind w:left="65" w:right="855"/>
            </w:pPr>
            <w:r>
              <w:t xml:space="preserve">Laat zien hoe </w:t>
            </w:r>
            <w:r w:rsidR="419633BD">
              <w:t>personen</w:t>
            </w:r>
            <w:r>
              <w:t xml:space="preserve"> kunnen worden gekoppeld </w:t>
            </w:r>
            <w:r w:rsidRPr="446F021B">
              <w:rPr>
                <w:color w:val="000000" w:themeColor="text1"/>
              </w:rPr>
              <w:t xml:space="preserve">aan </w:t>
            </w:r>
            <w:r w:rsidR="5ADAA458" w:rsidRPr="446F021B">
              <w:rPr>
                <w:color w:val="000000" w:themeColor="text1"/>
              </w:rPr>
              <w:t>twee</w:t>
            </w:r>
            <w:r w:rsidR="5ADAA458">
              <w:t xml:space="preserve"> </w:t>
            </w:r>
            <w:r>
              <w:t xml:space="preserve">verschillende opleidingen </w:t>
            </w:r>
            <w:r w:rsidR="42EAA360">
              <w:t>voor</w:t>
            </w:r>
            <w:r>
              <w:t xml:space="preserve"> verschillende rollen (</w:t>
            </w:r>
            <w:r w:rsidR="00D0646A">
              <w:t>eindwerk</w:t>
            </w:r>
            <w:r>
              <w:t xml:space="preserve">coördinator, </w:t>
            </w:r>
            <w:r w:rsidR="00D0646A">
              <w:t>begeleider, beoordelaar, administratiemedewerker</w:t>
            </w:r>
            <w:r>
              <w:t>)</w:t>
            </w:r>
            <w:r w:rsidR="567B89C0">
              <w:t>.</w:t>
            </w:r>
            <w:r w:rsidR="593F9144">
              <w:t xml:space="preserve"> </w:t>
            </w:r>
          </w:p>
          <w:p w14:paraId="62258B16" w14:textId="7503D1A4" w:rsidR="005E10D7" w:rsidRDefault="593F9144" w:rsidP="446F021B">
            <w:pPr>
              <w:pStyle w:val="TableParagraph"/>
              <w:spacing w:before="167"/>
              <w:ind w:left="65" w:right="855"/>
            </w:pPr>
            <w:r>
              <w:t xml:space="preserve">Laat de mogelijkheden van de rechtenstructuur zien. Laat zien hoe </w:t>
            </w:r>
            <w:r w:rsidR="29FABD9B">
              <w:t xml:space="preserve">een </w:t>
            </w:r>
            <w:r>
              <w:t>personen met de rol eindwerkcoördinator, een andere rol aanneemt (bijv. van begeleider) en in die rol wijzigingen doorvoert. Laat zien hoe medewerkers tegelijkertijd verschillende rollen hebben, bijv. een eindwerkcoördinator is ook beoordelaar bij dezelfde opleiding of bij een andere opleiding alleen begeleider.</w:t>
            </w:r>
          </w:p>
        </w:tc>
      </w:tr>
      <w:tr w:rsidR="005E10D7" w14:paraId="699926B9" w14:textId="77777777" w:rsidTr="446F021B">
        <w:trPr>
          <w:trHeight w:val="3093"/>
        </w:trPr>
        <w:tc>
          <w:tcPr>
            <w:tcW w:w="422" w:type="dxa"/>
            <w:tcBorders>
              <w:left w:val="nil"/>
              <w:bottom w:val="nil"/>
            </w:tcBorders>
            <w:shd w:val="clear" w:color="auto" w:fill="DCE6F1"/>
          </w:tcPr>
          <w:p w14:paraId="18F999B5" w14:textId="77777777" w:rsidR="005E10D7" w:rsidRDefault="009F3E36">
            <w:pPr>
              <w:pStyle w:val="TableParagraph"/>
              <w:spacing w:before="148"/>
              <w:ind w:left="3"/>
              <w:jc w:val="center"/>
            </w:pPr>
            <w:r>
              <w:rPr>
                <w:w w:val="99"/>
              </w:rPr>
              <w:t>2</w:t>
            </w:r>
          </w:p>
        </w:tc>
        <w:tc>
          <w:tcPr>
            <w:tcW w:w="14031" w:type="dxa"/>
            <w:tcBorders>
              <w:bottom w:val="nil"/>
              <w:right w:val="nil"/>
            </w:tcBorders>
            <w:shd w:val="clear" w:color="auto" w:fill="DCE6F1"/>
          </w:tcPr>
          <w:p w14:paraId="5B3CA7DE" w14:textId="7770B08A" w:rsidR="005E10D7" w:rsidRDefault="009F3E36">
            <w:pPr>
              <w:pStyle w:val="TableParagraph"/>
              <w:ind w:left="65"/>
            </w:pPr>
            <w:r>
              <w:t>Richt een workflow</w:t>
            </w:r>
            <w:r w:rsidR="00D0646A">
              <w:t xml:space="preserve"> in</w:t>
            </w:r>
            <w:r>
              <w:t xml:space="preserve"> voor </w:t>
            </w:r>
            <w:r w:rsidR="00D0646A">
              <w:t xml:space="preserve">een eindwerktraject </w:t>
            </w:r>
            <w:r>
              <w:t>met</w:t>
            </w:r>
            <w:r w:rsidR="346C607E">
              <w:t xml:space="preserve"> minimaal twee van onderstaande </w:t>
            </w:r>
            <w:r>
              <w:t>rollen en</w:t>
            </w:r>
            <w:r w:rsidR="2D967661">
              <w:t xml:space="preserve"> bijbehorende</w:t>
            </w:r>
            <w:r>
              <w:t xml:space="preserve"> rechten:</w:t>
            </w:r>
          </w:p>
          <w:p w14:paraId="4183AB3B" w14:textId="0CF8BCBA" w:rsidR="005E10D7" w:rsidRPr="00E55E79" w:rsidRDefault="00D0646A">
            <w:pPr>
              <w:pStyle w:val="TableParagraph"/>
              <w:numPr>
                <w:ilvl w:val="0"/>
                <w:numId w:val="2"/>
              </w:numPr>
              <w:tabs>
                <w:tab w:val="left" w:pos="182"/>
              </w:tabs>
              <w:spacing w:line="268" w:lineRule="exact"/>
            </w:pPr>
            <w:r>
              <w:t>Eindwerkcoördinator</w:t>
            </w:r>
            <w:r w:rsidR="009F3E36">
              <w:t xml:space="preserve"> </w:t>
            </w:r>
            <w:r w:rsidR="009F3E36" w:rsidRPr="00E55E79">
              <w:t>mag invoeren en</w:t>
            </w:r>
            <w:r w:rsidR="009F3E36" w:rsidRPr="00E55E79">
              <w:rPr>
                <w:spacing w:val="-4"/>
              </w:rPr>
              <w:t xml:space="preserve"> </w:t>
            </w:r>
            <w:r w:rsidR="7E056973" w:rsidRPr="00E55E79">
              <w:t>wijzigen</w:t>
            </w:r>
            <w:r w:rsidRPr="00E55E79">
              <w:t>.</w:t>
            </w:r>
          </w:p>
          <w:p w14:paraId="2830E2D7" w14:textId="77777777" w:rsidR="00D0646A" w:rsidRPr="00E330A4" w:rsidRDefault="00D0646A">
            <w:pPr>
              <w:pStyle w:val="TableParagraph"/>
              <w:numPr>
                <w:ilvl w:val="0"/>
                <w:numId w:val="2"/>
              </w:numPr>
              <w:tabs>
                <w:tab w:val="left" w:pos="182"/>
              </w:tabs>
              <w:spacing w:line="268" w:lineRule="exact"/>
              <w:rPr>
                <w:color w:val="000000" w:themeColor="text1"/>
              </w:rPr>
            </w:pPr>
            <w:r>
              <w:t xml:space="preserve">Begeleider mag </w:t>
            </w:r>
            <w:r w:rsidRPr="00E330A4">
              <w:rPr>
                <w:color w:val="000000" w:themeColor="text1"/>
              </w:rPr>
              <w:t>invoeren, wijzigen en goed-/afkeuren.</w:t>
            </w:r>
          </w:p>
          <w:p w14:paraId="168922C0" w14:textId="77777777" w:rsidR="00D0646A" w:rsidRPr="00E330A4" w:rsidRDefault="00D0646A">
            <w:pPr>
              <w:pStyle w:val="TableParagraph"/>
              <w:numPr>
                <w:ilvl w:val="0"/>
                <w:numId w:val="2"/>
              </w:numPr>
              <w:tabs>
                <w:tab w:val="left" w:pos="182"/>
              </w:tabs>
              <w:spacing w:line="268" w:lineRule="exact"/>
              <w:rPr>
                <w:color w:val="000000" w:themeColor="text1"/>
              </w:rPr>
            </w:pPr>
            <w:r w:rsidRPr="00E330A4">
              <w:rPr>
                <w:color w:val="000000" w:themeColor="text1"/>
              </w:rPr>
              <w:t>Tweede beoordelaar mag alleen eigen beoordelingsformulier</w:t>
            </w:r>
            <w:r w:rsidR="00BB5ECA" w:rsidRPr="00E330A4">
              <w:rPr>
                <w:color w:val="000000" w:themeColor="text1"/>
              </w:rPr>
              <w:t xml:space="preserve"> invoeren en</w:t>
            </w:r>
            <w:r w:rsidRPr="00E330A4">
              <w:rPr>
                <w:color w:val="000000" w:themeColor="text1"/>
              </w:rPr>
              <w:t xml:space="preserve"> wijzigen.</w:t>
            </w:r>
          </w:p>
          <w:p w14:paraId="14CCEB77" w14:textId="77777777" w:rsidR="005E10D7" w:rsidRPr="00E330A4" w:rsidRDefault="00D0646A">
            <w:pPr>
              <w:pStyle w:val="TableParagraph"/>
              <w:numPr>
                <w:ilvl w:val="0"/>
                <w:numId w:val="2"/>
              </w:numPr>
              <w:tabs>
                <w:tab w:val="left" w:pos="182"/>
              </w:tabs>
              <w:spacing w:line="268" w:lineRule="exact"/>
              <w:rPr>
                <w:color w:val="000000" w:themeColor="text1"/>
              </w:rPr>
            </w:pPr>
            <w:r w:rsidRPr="00E330A4">
              <w:rPr>
                <w:color w:val="000000" w:themeColor="text1"/>
              </w:rPr>
              <w:t>Student mag invoeren</w:t>
            </w:r>
            <w:r w:rsidR="00BB5ECA" w:rsidRPr="00E330A4">
              <w:rPr>
                <w:color w:val="000000" w:themeColor="text1"/>
              </w:rPr>
              <w:t xml:space="preserve"> en wijzigen</w:t>
            </w:r>
            <w:r w:rsidRPr="00E330A4">
              <w:rPr>
                <w:color w:val="000000" w:themeColor="text1"/>
              </w:rPr>
              <w:t>.</w:t>
            </w:r>
          </w:p>
          <w:p w14:paraId="278792E5" w14:textId="77777777" w:rsidR="005E10D7" w:rsidRPr="00E330A4" w:rsidRDefault="006F7ACB">
            <w:pPr>
              <w:pStyle w:val="TableParagraph"/>
              <w:numPr>
                <w:ilvl w:val="0"/>
                <w:numId w:val="2"/>
              </w:numPr>
              <w:tabs>
                <w:tab w:val="left" w:pos="182"/>
              </w:tabs>
              <w:spacing w:before="1"/>
              <w:rPr>
                <w:color w:val="000000" w:themeColor="text1"/>
              </w:rPr>
            </w:pPr>
            <w:r w:rsidRPr="00E330A4">
              <w:rPr>
                <w:color w:val="000000" w:themeColor="text1"/>
              </w:rPr>
              <w:t>Administratief medewerker mag inzien</w:t>
            </w:r>
            <w:r w:rsidR="009F3E36" w:rsidRPr="00E330A4">
              <w:rPr>
                <w:color w:val="000000" w:themeColor="text1"/>
              </w:rPr>
              <w:t>.</w:t>
            </w:r>
          </w:p>
          <w:p w14:paraId="62BB1A0B" w14:textId="77777777" w:rsidR="005E10D7" w:rsidRPr="00E330A4" w:rsidRDefault="00D0646A">
            <w:pPr>
              <w:pStyle w:val="TableParagraph"/>
              <w:numPr>
                <w:ilvl w:val="0"/>
                <w:numId w:val="2"/>
              </w:numPr>
              <w:tabs>
                <w:tab w:val="left" w:pos="182"/>
              </w:tabs>
              <w:rPr>
                <w:color w:val="000000" w:themeColor="text1"/>
              </w:rPr>
            </w:pPr>
            <w:r w:rsidRPr="00E330A4">
              <w:rPr>
                <w:color w:val="000000" w:themeColor="text1"/>
              </w:rPr>
              <w:t>Functioneel b</w:t>
            </w:r>
            <w:r w:rsidR="009F3E36" w:rsidRPr="00E330A4">
              <w:rPr>
                <w:color w:val="000000" w:themeColor="text1"/>
              </w:rPr>
              <w:t>eheerder mag</w:t>
            </w:r>
            <w:r w:rsidR="009F3E36" w:rsidRPr="00E330A4">
              <w:rPr>
                <w:color w:val="000000" w:themeColor="text1"/>
                <w:spacing w:val="-1"/>
              </w:rPr>
              <w:t xml:space="preserve"> </w:t>
            </w:r>
            <w:r w:rsidR="009F3E36" w:rsidRPr="00E330A4">
              <w:rPr>
                <w:color w:val="000000" w:themeColor="text1"/>
              </w:rPr>
              <w:t>alles.</w:t>
            </w:r>
          </w:p>
          <w:p w14:paraId="0366AFDA" w14:textId="552FDE84" w:rsidR="005E10D7" w:rsidRDefault="009F3E36">
            <w:pPr>
              <w:pStyle w:val="TableParagraph"/>
              <w:ind w:left="65"/>
            </w:pPr>
            <w:r>
              <w:t>Laat de</w:t>
            </w:r>
            <w:r w:rsidR="0078391A">
              <w:t>ze</w:t>
            </w:r>
            <w:r>
              <w:t xml:space="preserve"> workflow zien vanuit minimaal </w:t>
            </w:r>
            <w:r w:rsidR="006F7ACB">
              <w:t>twee</w:t>
            </w:r>
            <w:r>
              <w:t xml:space="preserve"> rollen (bijv.</w:t>
            </w:r>
            <w:r w:rsidR="003E0C0C">
              <w:t xml:space="preserve"> </w:t>
            </w:r>
            <w:r w:rsidR="00FD15F0">
              <w:t>E</w:t>
            </w:r>
            <w:r w:rsidR="003E0C0C">
              <w:t>indwerk</w:t>
            </w:r>
            <w:r w:rsidR="00FD15F0">
              <w:t>coördinator</w:t>
            </w:r>
            <w:r w:rsidR="006F7ACB">
              <w:t xml:space="preserve"> en</w:t>
            </w:r>
            <w:r w:rsidR="00F07878">
              <w:t xml:space="preserve"> begeleider</w:t>
            </w:r>
            <w:r>
              <w:t>)</w:t>
            </w:r>
            <w:r w:rsidR="0FAB96DF">
              <w:t>.</w:t>
            </w:r>
          </w:p>
          <w:p w14:paraId="3DEEC669" w14:textId="77777777" w:rsidR="005E10D7" w:rsidRDefault="005E10D7">
            <w:pPr>
              <w:pStyle w:val="TableParagraph"/>
              <w:spacing w:before="3"/>
              <w:rPr>
                <w:rFonts w:ascii="Times New Roman"/>
                <w:sz w:val="23"/>
              </w:rPr>
            </w:pPr>
          </w:p>
          <w:p w14:paraId="09BE03DA" w14:textId="2647D731" w:rsidR="005E10D7" w:rsidRDefault="009F3E36">
            <w:pPr>
              <w:pStyle w:val="TableParagraph"/>
              <w:spacing w:before="1"/>
              <w:ind w:left="65" w:right="164"/>
            </w:pPr>
            <w:r>
              <w:t xml:space="preserve">Laat </w:t>
            </w:r>
            <w:r w:rsidR="2AFBF181">
              <w:t xml:space="preserve">daarbij </w:t>
            </w:r>
            <w:r>
              <w:t xml:space="preserve">zien op welke wijze de informatievoorziening binnen </w:t>
            </w:r>
            <w:proofErr w:type="spellStart"/>
            <w:r>
              <w:t>workflows</w:t>
            </w:r>
            <w:proofErr w:type="spellEnd"/>
            <w:r>
              <w:t xml:space="preserve"> is geregeld. Waar en op welke wijze kan de VU informatie verstrekken aan gebruikers tijdens het werken met </w:t>
            </w:r>
            <w:proofErr w:type="spellStart"/>
            <w:r>
              <w:t>workflows</w:t>
            </w:r>
            <w:proofErr w:type="spellEnd"/>
            <w:r>
              <w:t xml:space="preserve">. </w:t>
            </w:r>
          </w:p>
        </w:tc>
      </w:tr>
    </w:tbl>
    <w:p w14:paraId="049F31CB" w14:textId="2CD120D3" w:rsidR="005E10D7" w:rsidRDefault="005E10D7" w:rsidP="001D679B">
      <w:pPr>
        <w:pStyle w:val="Titel"/>
        <w:sectPr w:rsidR="005E10D7">
          <w:headerReference w:type="default" r:id="rId10"/>
          <w:type w:val="continuous"/>
          <w:pgSz w:w="16840" w:h="11910" w:orient="landscape"/>
          <w:pgMar w:top="760" w:right="1140" w:bottom="280" w:left="980" w:header="708" w:footer="708" w:gutter="0"/>
          <w:cols w:space="708"/>
        </w:sectPr>
      </w:pPr>
    </w:p>
    <w:p w14:paraId="6FA52FEA" w14:textId="5AE253CC" w:rsidR="005E10D7" w:rsidRDefault="009F3E36" w:rsidP="001D679B">
      <w:pPr>
        <w:pStyle w:val="Plattetekst"/>
        <w:spacing w:before="95"/>
        <w:ind w:right="5473"/>
      </w:pPr>
      <w:r>
        <w:lastRenderedPageBreak/>
        <w:t>2/3</w:t>
      </w:r>
    </w:p>
    <w:tbl>
      <w:tblPr>
        <w:tblW w:w="14477" w:type="dxa"/>
        <w:tblCellSpacing w:w="4" w:type="dxa"/>
        <w:tblInd w:w="171" w:type="dxa"/>
        <w:tblLayout w:type="fixed"/>
        <w:tblCellMar>
          <w:left w:w="0" w:type="dxa"/>
          <w:right w:w="0" w:type="dxa"/>
        </w:tblCellMar>
        <w:tblLook w:val="01E0" w:firstRow="1" w:lastRow="1" w:firstColumn="1" w:lastColumn="1" w:noHBand="0" w:noVBand="0"/>
      </w:tblPr>
      <w:tblGrid>
        <w:gridCol w:w="806"/>
        <w:gridCol w:w="13671"/>
      </w:tblGrid>
      <w:tr w:rsidR="446F021B" w14:paraId="5E1DF4BB" w14:textId="77777777" w:rsidTr="446F021B">
        <w:trPr>
          <w:trHeight w:val="1230"/>
          <w:tblCellSpacing w:w="4" w:type="dxa"/>
        </w:trPr>
        <w:tc>
          <w:tcPr>
            <w:tcW w:w="795" w:type="dxa"/>
            <w:tcBorders>
              <w:top w:val="nil"/>
              <w:left w:val="nil"/>
            </w:tcBorders>
            <w:shd w:val="clear" w:color="auto" w:fill="B8CCE4" w:themeFill="accent1" w:themeFillTint="66"/>
          </w:tcPr>
          <w:p w14:paraId="7C4A9885" w14:textId="43059985" w:rsidR="446F021B" w:rsidRDefault="446F021B" w:rsidP="446F021B">
            <w:pPr>
              <w:pStyle w:val="TableParagraph"/>
              <w:spacing w:line="259" w:lineRule="auto"/>
              <w:ind w:left="3"/>
              <w:jc w:val="center"/>
            </w:pPr>
          </w:p>
          <w:p w14:paraId="2D45D61E" w14:textId="5E9A73C9" w:rsidR="4DE7A29E" w:rsidRDefault="4DE7A29E" w:rsidP="446F021B">
            <w:pPr>
              <w:pStyle w:val="TableParagraph"/>
              <w:spacing w:line="259" w:lineRule="auto"/>
              <w:ind w:left="3"/>
              <w:jc w:val="center"/>
            </w:pPr>
            <w:r w:rsidRPr="446F021B">
              <w:t>3</w:t>
            </w:r>
          </w:p>
        </w:tc>
        <w:tc>
          <w:tcPr>
            <w:tcW w:w="13682" w:type="dxa"/>
            <w:tcBorders>
              <w:top w:val="nil"/>
              <w:right w:val="nil"/>
            </w:tcBorders>
            <w:shd w:val="clear" w:color="auto" w:fill="B8CCE4" w:themeFill="accent1" w:themeFillTint="66"/>
          </w:tcPr>
          <w:p w14:paraId="357B50D8" w14:textId="255447B3" w:rsidR="65DF4A27" w:rsidRDefault="65DF4A27" w:rsidP="446F021B">
            <w:pPr>
              <w:pStyle w:val="TableParagraph"/>
              <w:spacing w:line="259" w:lineRule="auto"/>
            </w:pPr>
            <w:r w:rsidRPr="446F021B">
              <w:rPr>
                <w:color w:val="000000" w:themeColor="text1"/>
              </w:rPr>
              <w:t>Vanuit het perspectief van de gebruiker is het belangrijk om overzicht te hebben van de totale procesflow en de stappen die de gebruiker daarbinnen heeft gezet en nog dient te zetten. Bijvoorbeeld dat de begeleider kan zien welke studenten iets ingeleverd hebben, of een student die kan zien welke stappen nog gezet moeten worden waaraan mogelijke deadlines gekoppeld zijn. Laat zien op welke wijze de applicatie inzicht in de workflow aan gebruikers toont. Laat dit zien voor de rollen: student, eindwerkcoördinator, begeleider en beoordelaar.</w:t>
            </w:r>
          </w:p>
        </w:tc>
      </w:tr>
      <w:tr w:rsidR="446F021B" w14:paraId="44CF5665" w14:textId="77777777" w:rsidTr="446F021B">
        <w:trPr>
          <w:trHeight w:val="450"/>
          <w:tblCellSpacing w:w="4" w:type="dxa"/>
        </w:trPr>
        <w:tc>
          <w:tcPr>
            <w:tcW w:w="795" w:type="dxa"/>
            <w:tcBorders>
              <w:top w:val="nil"/>
              <w:left w:val="nil"/>
            </w:tcBorders>
            <w:shd w:val="clear" w:color="auto" w:fill="DBE5F1" w:themeFill="accent1" w:themeFillTint="33"/>
          </w:tcPr>
          <w:p w14:paraId="67C41799" w14:textId="46ECB421" w:rsidR="0D857BEB" w:rsidRDefault="0D857BEB" w:rsidP="446F021B">
            <w:pPr>
              <w:pStyle w:val="TableParagraph"/>
              <w:spacing w:before="16" w:line="264" w:lineRule="exact"/>
              <w:ind w:left="3"/>
              <w:jc w:val="center"/>
              <w:rPr>
                <w:sz w:val="27"/>
                <w:szCs w:val="27"/>
              </w:rPr>
            </w:pPr>
            <w:r>
              <w:t>4</w:t>
            </w:r>
          </w:p>
        </w:tc>
        <w:tc>
          <w:tcPr>
            <w:tcW w:w="13682" w:type="dxa"/>
            <w:tcBorders>
              <w:top w:val="nil"/>
              <w:right w:val="nil"/>
            </w:tcBorders>
            <w:shd w:val="clear" w:color="auto" w:fill="DBE5F1" w:themeFill="accent1" w:themeFillTint="33"/>
          </w:tcPr>
          <w:p w14:paraId="2F3AB0A2" w14:textId="39816CD6" w:rsidR="446F021B" w:rsidRDefault="446F021B" w:rsidP="446F021B">
            <w:pPr>
              <w:pStyle w:val="TableParagraph"/>
            </w:pPr>
            <w:r w:rsidRPr="446F021B">
              <w:t>Laat zien hoe een workflow gemaakt kan worden door een functioneel beheerder op basis van een bestaande workflow.</w:t>
            </w:r>
          </w:p>
        </w:tc>
      </w:tr>
      <w:tr w:rsidR="005E10D7" w14:paraId="4C8A8BA9" w14:textId="77777777" w:rsidTr="446F021B">
        <w:trPr>
          <w:trHeight w:val="630"/>
          <w:tblCellSpacing w:w="4" w:type="dxa"/>
        </w:trPr>
        <w:tc>
          <w:tcPr>
            <w:tcW w:w="795" w:type="dxa"/>
            <w:tcBorders>
              <w:top w:val="nil"/>
              <w:left w:val="nil"/>
            </w:tcBorders>
            <w:shd w:val="clear" w:color="auto" w:fill="B8CCE4" w:themeFill="accent1" w:themeFillTint="66"/>
          </w:tcPr>
          <w:p w14:paraId="46C03938" w14:textId="6E603A6E" w:rsidR="446F021B" w:rsidRDefault="446F021B" w:rsidP="446F021B">
            <w:pPr>
              <w:pStyle w:val="TableParagraph"/>
              <w:spacing w:line="259" w:lineRule="auto"/>
              <w:ind w:left="3"/>
            </w:pPr>
          </w:p>
          <w:p w14:paraId="5FCD5EC4" w14:textId="77777777" w:rsidR="005E10D7" w:rsidRDefault="6345297A" w:rsidP="446F021B">
            <w:pPr>
              <w:pStyle w:val="TableParagraph"/>
              <w:spacing w:line="259" w:lineRule="auto"/>
              <w:ind w:left="3"/>
              <w:jc w:val="center"/>
            </w:pPr>
            <w:r w:rsidRPr="446F021B">
              <w:t>5</w:t>
            </w:r>
          </w:p>
        </w:tc>
        <w:tc>
          <w:tcPr>
            <w:tcW w:w="13682" w:type="dxa"/>
            <w:tcBorders>
              <w:top w:val="nil"/>
              <w:right w:val="nil"/>
            </w:tcBorders>
            <w:shd w:val="clear" w:color="auto" w:fill="B8CCE4" w:themeFill="accent1" w:themeFillTint="66"/>
          </w:tcPr>
          <w:p w14:paraId="2AFEC686" w14:textId="541352F4" w:rsidR="005E10D7" w:rsidRDefault="4E4A1E6F" w:rsidP="446F021B">
            <w:pPr>
              <w:pStyle w:val="TableParagraph"/>
              <w:spacing w:line="259" w:lineRule="auto"/>
              <w:ind w:left="3"/>
            </w:pPr>
            <w:r w:rsidRPr="446F021B">
              <w:t xml:space="preserve">Laat zien hoe een student </w:t>
            </w:r>
            <w:r w:rsidR="00175A42" w:rsidRPr="446F021B">
              <w:t>met de applicatie start</w:t>
            </w:r>
            <w:r w:rsidRPr="446F021B">
              <w:t xml:space="preserve"> voor het vak (eindwerk), vervolgens een onderwerp kan kiezen en aan een begeleider gekoppeld</w:t>
            </w:r>
            <w:r w:rsidR="0AAD7352" w:rsidRPr="446F021B">
              <w:t xml:space="preserve"> </w:t>
            </w:r>
            <w:r w:rsidRPr="446F021B">
              <w:t xml:space="preserve">wordt. </w:t>
            </w:r>
            <w:r w:rsidR="00EB4F6C" w:rsidRPr="446F021B">
              <w:t>Laat</w:t>
            </w:r>
            <w:r w:rsidRPr="446F021B">
              <w:t xml:space="preserve"> ook </w:t>
            </w:r>
            <w:r w:rsidR="00EB4F6C" w:rsidRPr="446F021B">
              <w:t>zien</w:t>
            </w:r>
            <w:r w:rsidRPr="446F021B">
              <w:t xml:space="preserve"> hoe een eerste beoordelaar en eventueel tweede beoordelaar toegewezen kan worden. </w:t>
            </w:r>
          </w:p>
        </w:tc>
      </w:tr>
      <w:tr w:rsidR="005B589A" w14:paraId="7900CD71" w14:textId="77777777" w:rsidTr="446F021B">
        <w:trPr>
          <w:trHeight w:val="405"/>
          <w:tblCellSpacing w:w="4" w:type="dxa"/>
        </w:trPr>
        <w:tc>
          <w:tcPr>
            <w:tcW w:w="795" w:type="dxa"/>
            <w:tcBorders>
              <w:left w:val="nil"/>
            </w:tcBorders>
            <w:shd w:val="clear" w:color="auto" w:fill="DCE6F1"/>
          </w:tcPr>
          <w:p w14:paraId="2598DEE6" w14:textId="77777777" w:rsidR="005B589A" w:rsidRDefault="285C975D">
            <w:pPr>
              <w:pStyle w:val="TableParagraph"/>
              <w:spacing w:before="16" w:line="264" w:lineRule="exact"/>
              <w:ind w:left="3"/>
              <w:jc w:val="center"/>
              <w:rPr>
                <w:w w:val="99"/>
              </w:rPr>
            </w:pPr>
            <w:r>
              <w:rPr>
                <w:w w:val="99"/>
              </w:rPr>
              <w:t>6</w:t>
            </w:r>
          </w:p>
        </w:tc>
        <w:tc>
          <w:tcPr>
            <w:tcW w:w="13682" w:type="dxa"/>
            <w:tcBorders>
              <w:right w:val="nil"/>
            </w:tcBorders>
            <w:shd w:val="clear" w:color="auto" w:fill="DCE6F1"/>
          </w:tcPr>
          <w:p w14:paraId="794AEE30" w14:textId="0D9A773D" w:rsidR="446F021B" w:rsidRDefault="446F021B" w:rsidP="446F021B">
            <w:pPr>
              <w:pStyle w:val="TableParagraph"/>
              <w:spacing w:before="16" w:line="264" w:lineRule="exact"/>
              <w:ind w:left="65"/>
            </w:pPr>
            <w:r>
              <w:t xml:space="preserve">Laat zien hoe een student een voorstel en/of versie van het eindwerk aan kan leveren en daar al dan niet goedkeuring voor krijgt. </w:t>
            </w:r>
          </w:p>
        </w:tc>
      </w:tr>
      <w:tr w:rsidR="005B589A" w14:paraId="476711A5" w14:textId="77777777" w:rsidTr="446F021B">
        <w:trPr>
          <w:trHeight w:val="360"/>
          <w:tblCellSpacing w:w="4" w:type="dxa"/>
        </w:trPr>
        <w:tc>
          <w:tcPr>
            <w:tcW w:w="795" w:type="dxa"/>
            <w:tcBorders>
              <w:left w:val="nil"/>
            </w:tcBorders>
            <w:shd w:val="clear" w:color="auto" w:fill="B8CCE4" w:themeFill="accent1" w:themeFillTint="66"/>
          </w:tcPr>
          <w:p w14:paraId="78941E47" w14:textId="77777777" w:rsidR="005B589A" w:rsidRDefault="4B04948E">
            <w:pPr>
              <w:pStyle w:val="TableParagraph"/>
              <w:spacing w:before="16" w:line="264" w:lineRule="exact"/>
              <w:ind w:left="3"/>
              <w:jc w:val="center"/>
              <w:rPr>
                <w:w w:val="99"/>
              </w:rPr>
            </w:pPr>
            <w:r>
              <w:rPr>
                <w:w w:val="99"/>
              </w:rPr>
              <w:t>7</w:t>
            </w:r>
          </w:p>
        </w:tc>
        <w:tc>
          <w:tcPr>
            <w:tcW w:w="13682" w:type="dxa"/>
            <w:tcBorders>
              <w:right w:val="nil"/>
            </w:tcBorders>
            <w:shd w:val="clear" w:color="auto" w:fill="B8CCE4" w:themeFill="accent1" w:themeFillTint="66"/>
          </w:tcPr>
          <w:p w14:paraId="78F74EA2" w14:textId="77777777" w:rsidR="446F021B" w:rsidRDefault="446F021B" w:rsidP="446F021B">
            <w:pPr>
              <w:pStyle w:val="TableParagraph"/>
              <w:spacing w:before="16" w:line="264" w:lineRule="exact"/>
              <w:ind w:left="65"/>
            </w:pPr>
            <w:r>
              <w:t>Laat zien hoe aanvullende informatie bij een eindwerk (zoals al dan niet onder embargo publiceren of een plagiaatscore) toegevoegd kan worden.</w:t>
            </w:r>
          </w:p>
        </w:tc>
      </w:tr>
      <w:tr w:rsidR="005E10D7" w14:paraId="5D0479D5" w14:textId="77777777" w:rsidTr="446F021B">
        <w:trPr>
          <w:trHeight w:val="412"/>
          <w:tblCellSpacing w:w="4" w:type="dxa"/>
        </w:trPr>
        <w:tc>
          <w:tcPr>
            <w:tcW w:w="795" w:type="dxa"/>
            <w:tcBorders>
              <w:left w:val="nil"/>
            </w:tcBorders>
            <w:shd w:val="clear" w:color="auto" w:fill="DCE6F1"/>
          </w:tcPr>
          <w:p w14:paraId="29B4EA11" w14:textId="77777777" w:rsidR="005B589A" w:rsidRDefault="587EBFCC">
            <w:pPr>
              <w:pStyle w:val="TableParagraph"/>
              <w:spacing w:before="16" w:line="264" w:lineRule="exact"/>
              <w:ind w:left="3"/>
              <w:jc w:val="center"/>
            </w:pPr>
            <w:r>
              <w:rPr>
                <w:w w:val="99"/>
              </w:rPr>
              <w:t>8</w:t>
            </w:r>
          </w:p>
        </w:tc>
        <w:tc>
          <w:tcPr>
            <w:tcW w:w="13682" w:type="dxa"/>
            <w:tcBorders>
              <w:right w:val="nil"/>
            </w:tcBorders>
            <w:shd w:val="clear" w:color="auto" w:fill="DCE6F1"/>
          </w:tcPr>
          <w:p w14:paraId="7721D90C" w14:textId="77777777" w:rsidR="446F021B" w:rsidRDefault="446F021B" w:rsidP="446F021B">
            <w:pPr>
              <w:pStyle w:val="TableParagraph"/>
              <w:spacing w:before="16" w:line="264" w:lineRule="exact"/>
              <w:ind w:left="65"/>
            </w:pPr>
            <w:r>
              <w:t>Laat zien hoe het instellen van notificaties in de applicatie werkt.</w:t>
            </w:r>
          </w:p>
        </w:tc>
      </w:tr>
      <w:tr w:rsidR="005E10D7" w14:paraId="696E2B8A" w14:textId="77777777" w:rsidTr="446F021B">
        <w:trPr>
          <w:trHeight w:val="420"/>
          <w:tblCellSpacing w:w="4" w:type="dxa"/>
        </w:trPr>
        <w:tc>
          <w:tcPr>
            <w:tcW w:w="795" w:type="dxa"/>
            <w:tcBorders>
              <w:left w:val="nil"/>
              <w:bottom w:val="nil"/>
            </w:tcBorders>
            <w:shd w:val="clear" w:color="auto" w:fill="B8CCE4" w:themeFill="accent1" w:themeFillTint="66"/>
          </w:tcPr>
          <w:p w14:paraId="44240AAE" w14:textId="01E300E2" w:rsidR="005E10D7" w:rsidRDefault="65A135A4" w:rsidP="446F021B">
            <w:pPr>
              <w:pStyle w:val="TableParagraph"/>
              <w:spacing w:line="259" w:lineRule="auto"/>
              <w:ind w:left="3"/>
              <w:jc w:val="center"/>
            </w:pPr>
            <w:r>
              <w:t>9</w:t>
            </w:r>
          </w:p>
        </w:tc>
        <w:tc>
          <w:tcPr>
            <w:tcW w:w="13682" w:type="dxa"/>
            <w:tcBorders>
              <w:bottom w:val="nil"/>
              <w:right w:val="nil"/>
            </w:tcBorders>
            <w:shd w:val="clear" w:color="auto" w:fill="B8CCE4" w:themeFill="accent1" w:themeFillTint="66"/>
          </w:tcPr>
          <w:p w14:paraId="5EE0447D" w14:textId="77777777" w:rsidR="446F021B" w:rsidRDefault="446F021B" w:rsidP="446F021B">
            <w:pPr>
              <w:pStyle w:val="TableParagraph"/>
              <w:ind w:left="65" w:right="501"/>
            </w:pPr>
            <w:r>
              <w:t>Laat zien hoe een begeleider feedback kan geven op aangeleverd werk.</w:t>
            </w:r>
          </w:p>
        </w:tc>
      </w:tr>
      <w:tr w:rsidR="005E10D7" w14:paraId="02C335A8" w14:textId="77777777" w:rsidTr="446F021B">
        <w:trPr>
          <w:trHeight w:val="750"/>
          <w:tblCellSpacing w:w="4" w:type="dxa"/>
        </w:trPr>
        <w:tc>
          <w:tcPr>
            <w:tcW w:w="795" w:type="dxa"/>
            <w:tcBorders>
              <w:top w:val="nil"/>
              <w:left w:val="nil"/>
            </w:tcBorders>
            <w:shd w:val="clear" w:color="auto" w:fill="DCE6F1"/>
          </w:tcPr>
          <w:p w14:paraId="524E1094" w14:textId="66F5FC49" w:rsidR="446F021B" w:rsidRDefault="446F021B" w:rsidP="446F021B">
            <w:pPr>
              <w:pStyle w:val="TableParagraph"/>
              <w:spacing w:before="16" w:line="264" w:lineRule="exact"/>
              <w:ind w:left="3"/>
              <w:jc w:val="center"/>
            </w:pPr>
          </w:p>
          <w:p w14:paraId="1B87E3DE" w14:textId="77777777" w:rsidR="005E10D7" w:rsidRDefault="005E10D7" w:rsidP="446F021B">
            <w:pPr>
              <w:pStyle w:val="TableParagraph"/>
              <w:spacing w:before="16" w:line="264" w:lineRule="exact"/>
              <w:ind w:left="3"/>
              <w:jc w:val="center"/>
            </w:pPr>
          </w:p>
        </w:tc>
        <w:tc>
          <w:tcPr>
            <w:tcW w:w="13682" w:type="dxa"/>
            <w:tcBorders>
              <w:top w:val="nil"/>
              <w:right w:val="nil"/>
            </w:tcBorders>
            <w:shd w:val="clear" w:color="auto" w:fill="DCE6F1"/>
          </w:tcPr>
          <w:p w14:paraId="32CCA749" w14:textId="64FF08BD" w:rsidR="005E10D7" w:rsidRDefault="48FE3277" w:rsidP="446F021B">
            <w:pPr>
              <w:pStyle w:val="TableParagraph"/>
              <w:spacing w:before="16" w:line="264" w:lineRule="exact"/>
            </w:pPr>
            <w:r>
              <w:t>Laat zien hoe een beoordeling is ingericht en door een eerste en tweede beoordelaar (en eventueel derde beoordelaar) kan worden ingediend. Laat ook</w:t>
            </w:r>
            <w:r w:rsidR="69FFE5EA">
              <w:t xml:space="preserve"> </w:t>
            </w:r>
            <w:r>
              <w:t>zien hoe de eindbeoordeling en het resultaat tot stand komen.</w:t>
            </w:r>
          </w:p>
        </w:tc>
      </w:tr>
      <w:tr w:rsidR="005E10D7" w14:paraId="29E4EA8E" w14:textId="77777777" w:rsidTr="446F021B">
        <w:trPr>
          <w:trHeight w:val="1438"/>
          <w:tblCellSpacing w:w="4" w:type="dxa"/>
        </w:trPr>
        <w:tc>
          <w:tcPr>
            <w:tcW w:w="795" w:type="dxa"/>
            <w:tcBorders>
              <w:left w:val="nil"/>
              <w:bottom w:val="nil"/>
            </w:tcBorders>
            <w:shd w:val="clear" w:color="auto" w:fill="B8CCE4" w:themeFill="accent1" w:themeFillTint="66"/>
          </w:tcPr>
          <w:p w14:paraId="2946DB82" w14:textId="77777777" w:rsidR="005E10D7" w:rsidRDefault="005E10D7">
            <w:pPr>
              <w:pStyle w:val="TableParagraph"/>
              <w:spacing w:before="8"/>
              <w:rPr>
                <w:rFonts w:ascii="Arial"/>
                <w:sz w:val="17"/>
              </w:rPr>
            </w:pPr>
          </w:p>
          <w:p w14:paraId="75697EEC" w14:textId="313695DA" w:rsidR="005E10D7" w:rsidRDefault="3FFB0C7D" w:rsidP="446F021B">
            <w:pPr>
              <w:pStyle w:val="TableParagraph"/>
              <w:spacing w:line="259" w:lineRule="auto"/>
              <w:ind w:left="3"/>
              <w:jc w:val="center"/>
            </w:pPr>
            <w:r>
              <w:t>11</w:t>
            </w:r>
          </w:p>
        </w:tc>
        <w:tc>
          <w:tcPr>
            <w:tcW w:w="13682" w:type="dxa"/>
            <w:tcBorders>
              <w:bottom w:val="nil"/>
              <w:right w:val="nil"/>
            </w:tcBorders>
            <w:shd w:val="clear" w:color="auto" w:fill="B8CCE4" w:themeFill="accent1" w:themeFillTint="66"/>
          </w:tcPr>
          <w:p w14:paraId="0339D660" w14:textId="375F2A1C" w:rsidR="005E10D7" w:rsidRDefault="009F3E36" w:rsidP="007F5942">
            <w:pPr>
              <w:pStyle w:val="TableParagraph"/>
              <w:spacing w:before="172"/>
              <w:ind w:left="65" w:right="119"/>
            </w:pPr>
            <w:r>
              <w:t>Laat zien welke rapportagemogelijkheden de applicatie biedt. Laat zien welke standaardrapportages beschikbaar zijn en op welke wijze individuele rapportages zijn te maken. Laat binnen de rapportagemogelijkheden zien welke filter en sorteermogelijkheden de applicatie biedt. Geef aan of filtering/sortering op niveau van faculteit, opleiding en afdeling mogelijk is</w:t>
            </w:r>
            <w:r w:rsidR="2E238E32">
              <w:t>.</w:t>
            </w:r>
            <w:r>
              <w:t xml:space="preserve"> Laat zien hoe de rapportages helpen bij het ondersteunen van onderwijsuitvoering en ontwikkeling middels het uitdraaien van overzichten van opleidingen, vakken, etc. t.b.v. </w:t>
            </w:r>
            <w:r w:rsidR="2E238E32">
              <w:t>kwaliteitsborging</w:t>
            </w:r>
            <w:r>
              <w:t xml:space="preserve"> en visitaties.</w:t>
            </w:r>
          </w:p>
        </w:tc>
      </w:tr>
    </w:tbl>
    <w:p w14:paraId="5997CC1D" w14:textId="77777777" w:rsidR="005E10D7" w:rsidRDefault="005E10D7">
      <w:pPr>
        <w:sectPr w:rsidR="005E10D7">
          <w:pgSz w:w="16840" w:h="11910" w:orient="landscape"/>
          <w:pgMar w:top="760" w:right="1140" w:bottom="280" w:left="980" w:header="708" w:footer="708" w:gutter="0"/>
          <w:cols w:space="708"/>
        </w:sectPr>
      </w:pPr>
    </w:p>
    <w:p w14:paraId="110FFD37" w14:textId="77777777" w:rsidR="005E10D7" w:rsidRDefault="005E10D7">
      <w:pPr>
        <w:pStyle w:val="Plattetekst"/>
        <w:spacing w:before="2"/>
      </w:pPr>
    </w:p>
    <w:p w14:paraId="1C6318D4" w14:textId="77777777" w:rsidR="005E10D7" w:rsidRDefault="009F3E36">
      <w:pPr>
        <w:pStyle w:val="Plattetekst"/>
        <w:spacing w:before="95"/>
        <w:ind w:left="8984" w:right="5473"/>
        <w:jc w:val="center"/>
      </w:pPr>
      <w:r>
        <w:rPr>
          <w:noProof/>
          <w:lang w:eastAsia="nl-NL"/>
        </w:rPr>
        <w:drawing>
          <wp:anchor distT="0" distB="0" distL="0" distR="0" simplePos="0" relativeHeight="251658241" behindDoc="0" locked="0" layoutInCell="1" allowOverlap="1" wp14:anchorId="71FCBFA5" wp14:editId="07777777">
            <wp:simplePos x="0" y="0"/>
            <wp:positionH relativeFrom="page">
              <wp:posOffset>700507</wp:posOffset>
            </wp:positionH>
            <wp:positionV relativeFrom="paragraph">
              <wp:posOffset>-118440</wp:posOffset>
            </wp:positionV>
            <wp:extent cx="2484587" cy="680719"/>
            <wp:effectExtent l="0" t="0" r="0" b="0"/>
            <wp:wrapNone/>
            <wp:docPr id="5" name="image2.jpeg"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1" cstate="print"/>
                    <a:stretch>
                      <a:fillRect/>
                    </a:stretch>
                  </pic:blipFill>
                  <pic:spPr>
                    <a:xfrm>
                      <a:off x="0" y="0"/>
                      <a:ext cx="2484587" cy="680719"/>
                    </a:xfrm>
                    <a:prstGeom prst="rect">
                      <a:avLst/>
                    </a:prstGeom>
                  </pic:spPr>
                </pic:pic>
              </a:graphicData>
            </a:graphic>
          </wp:anchor>
        </w:drawing>
      </w:r>
      <w:r>
        <w:t>3/3</w:t>
      </w:r>
    </w:p>
    <w:p w14:paraId="6B699379" w14:textId="77777777" w:rsidR="005E10D7" w:rsidRDefault="005E10D7">
      <w:pPr>
        <w:pStyle w:val="Plattetekst"/>
        <w:rPr>
          <w:sz w:val="20"/>
        </w:rPr>
      </w:pPr>
    </w:p>
    <w:p w14:paraId="3FE9F23F" w14:textId="77777777" w:rsidR="005E10D7" w:rsidRDefault="005E10D7">
      <w:pPr>
        <w:pStyle w:val="Plattetekst"/>
        <w:rPr>
          <w:sz w:val="20"/>
        </w:rPr>
      </w:pPr>
    </w:p>
    <w:p w14:paraId="1F72F646" w14:textId="77777777" w:rsidR="005E10D7" w:rsidRDefault="005E10D7">
      <w:pPr>
        <w:pStyle w:val="Plattetekst"/>
        <w:rPr>
          <w:sz w:val="20"/>
        </w:rPr>
      </w:pPr>
    </w:p>
    <w:p w14:paraId="08CE6F91" w14:textId="77777777" w:rsidR="005E10D7" w:rsidRDefault="005E10D7">
      <w:pPr>
        <w:pStyle w:val="Plattetekst"/>
        <w:rPr>
          <w:sz w:val="20"/>
        </w:rPr>
      </w:pPr>
    </w:p>
    <w:p w14:paraId="61CDCEAD" w14:textId="77777777" w:rsidR="005E10D7" w:rsidRDefault="005E10D7">
      <w:pPr>
        <w:pStyle w:val="Plattetekst"/>
        <w:rPr>
          <w:sz w:val="20"/>
        </w:rPr>
      </w:pPr>
    </w:p>
    <w:p w14:paraId="6BB9E253" w14:textId="77777777" w:rsidR="005E10D7" w:rsidRDefault="005E10D7">
      <w:pPr>
        <w:pStyle w:val="Plattetekst"/>
        <w:spacing w:before="6" w:after="1"/>
        <w:rPr>
          <w:sz w:val="10"/>
        </w:rPr>
      </w:pPr>
    </w:p>
    <w:tbl>
      <w:tblPr>
        <w:tblW w:w="0" w:type="auto"/>
        <w:tblCellSpacing w:w="4" w:type="dxa"/>
        <w:tblInd w:w="171" w:type="dxa"/>
        <w:tblLayout w:type="fixed"/>
        <w:tblCellMar>
          <w:left w:w="0" w:type="dxa"/>
          <w:right w:w="0" w:type="dxa"/>
        </w:tblCellMar>
        <w:tblLook w:val="01E0" w:firstRow="1" w:lastRow="1" w:firstColumn="1" w:lastColumn="1" w:noHBand="0" w:noVBand="0"/>
      </w:tblPr>
      <w:tblGrid>
        <w:gridCol w:w="434"/>
        <w:gridCol w:w="14043"/>
      </w:tblGrid>
      <w:tr w:rsidR="005E10D7" w14:paraId="6EE34737" w14:textId="77777777" w:rsidTr="446F021B">
        <w:trPr>
          <w:trHeight w:val="720"/>
          <w:tblCellSpacing w:w="4" w:type="dxa"/>
        </w:trPr>
        <w:tc>
          <w:tcPr>
            <w:tcW w:w="422" w:type="dxa"/>
            <w:tcBorders>
              <w:left w:val="nil"/>
              <w:bottom w:val="nil"/>
            </w:tcBorders>
            <w:shd w:val="clear" w:color="auto" w:fill="DCE6F1"/>
          </w:tcPr>
          <w:p w14:paraId="5D369756" w14:textId="22B74066" w:rsidR="005E10D7" w:rsidRDefault="45C3CAB8">
            <w:pPr>
              <w:pStyle w:val="TableParagraph"/>
              <w:spacing w:before="157"/>
              <w:ind w:right="93"/>
              <w:jc w:val="right"/>
            </w:pPr>
            <w:r>
              <w:rPr>
                <w:w w:val="95"/>
              </w:rPr>
              <w:t>1</w:t>
            </w:r>
            <w:r w:rsidR="75708862">
              <w:rPr>
                <w:w w:val="95"/>
              </w:rPr>
              <w:t>2</w:t>
            </w:r>
          </w:p>
        </w:tc>
        <w:tc>
          <w:tcPr>
            <w:tcW w:w="14031" w:type="dxa"/>
            <w:tcBorders>
              <w:bottom w:val="nil"/>
              <w:right w:val="nil"/>
            </w:tcBorders>
            <w:shd w:val="clear" w:color="auto" w:fill="DCE6F1"/>
          </w:tcPr>
          <w:p w14:paraId="6B061A48" w14:textId="77777777" w:rsidR="009F3E36" w:rsidRDefault="009F3E36" w:rsidP="009F3E36">
            <w:pPr>
              <w:pStyle w:val="TableParagraph"/>
              <w:ind w:left="65" w:right="408"/>
            </w:pPr>
            <w:r>
              <w:t>Demonstreer hoe voor de archivering belangrijke gegevens bewaard kunnen worden, inclusief het toekennen van een bewaartermijn, het weer opvragen van gegevens en de uiteindelijke vernietiging ervan.</w:t>
            </w:r>
          </w:p>
        </w:tc>
      </w:tr>
    </w:tbl>
    <w:p w14:paraId="07459315" w14:textId="77777777" w:rsidR="006E0C5F" w:rsidRDefault="006E0C5F"/>
    <w:sectPr w:rsidR="006E0C5F">
      <w:pgSz w:w="16840" w:h="11910" w:orient="landscape"/>
      <w:pgMar w:top="760" w:right="1140" w:bottom="280" w:left="9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483AB" w14:textId="77777777" w:rsidR="00C90768" w:rsidRDefault="00C90768" w:rsidP="00C90768">
      <w:r>
        <w:separator/>
      </w:r>
    </w:p>
  </w:endnote>
  <w:endnote w:type="continuationSeparator" w:id="0">
    <w:p w14:paraId="013D2691" w14:textId="77777777" w:rsidR="00C90768" w:rsidRDefault="00C90768" w:rsidP="00C9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1E89" w14:textId="77777777" w:rsidR="00C90768" w:rsidRDefault="00C90768" w:rsidP="00C90768">
      <w:r>
        <w:separator/>
      </w:r>
    </w:p>
  </w:footnote>
  <w:footnote w:type="continuationSeparator" w:id="0">
    <w:p w14:paraId="21418010" w14:textId="77777777" w:rsidR="00C90768" w:rsidRDefault="00C90768" w:rsidP="00C90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D2CC" w14:textId="68D1AADE" w:rsidR="00C90768" w:rsidRDefault="00C90768">
    <w:pPr>
      <w:pStyle w:val="Koptekst"/>
    </w:pPr>
    <w:r>
      <w:rPr>
        <w:rFonts w:ascii="Times New Roman"/>
        <w:noProof/>
        <w:sz w:val="20"/>
        <w:lang w:eastAsia="nl-NL"/>
      </w:rPr>
      <w:drawing>
        <wp:inline distT="0" distB="0" distL="0" distR="0" wp14:anchorId="4E94FBE9" wp14:editId="4490FDC0">
          <wp:extent cx="2502581" cy="682751"/>
          <wp:effectExtent l="0" t="0" r="0" b="0"/>
          <wp:docPr id="2" name="image1.jpeg"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02581" cy="6827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E03A91"/>
    <w:multiLevelType w:val="hybridMultilevel"/>
    <w:tmpl w:val="2AB83CEA"/>
    <w:lvl w:ilvl="0" w:tplc="5908F39E">
      <w:numFmt w:val="bullet"/>
      <w:lvlText w:val="-"/>
      <w:lvlJc w:val="left"/>
      <w:pPr>
        <w:ind w:left="181" w:hanging="117"/>
      </w:pPr>
      <w:rPr>
        <w:rFonts w:ascii="Calibri" w:eastAsia="Calibri" w:hAnsi="Calibri" w:cs="Calibri" w:hint="default"/>
        <w:w w:val="99"/>
        <w:sz w:val="22"/>
        <w:szCs w:val="22"/>
        <w:lang w:val="nl-NL" w:eastAsia="en-US" w:bidi="ar-SA"/>
      </w:rPr>
    </w:lvl>
    <w:lvl w:ilvl="1" w:tplc="771E3B84">
      <w:numFmt w:val="bullet"/>
      <w:lvlText w:val="•"/>
      <w:lvlJc w:val="left"/>
      <w:pPr>
        <w:ind w:left="1564" w:hanging="117"/>
      </w:pPr>
      <w:rPr>
        <w:rFonts w:hint="default"/>
        <w:lang w:val="nl-NL" w:eastAsia="en-US" w:bidi="ar-SA"/>
      </w:rPr>
    </w:lvl>
    <w:lvl w:ilvl="2" w:tplc="BFC680F8">
      <w:numFmt w:val="bullet"/>
      <w:lvlText w:val="•"/>
      <w:lvlJc w:val="left"/>
      <w:pPr>
        <w:ind w:left="2949" w:hanging="117"/>
      </w:pPr>
      <w:rPr>
        <w:rFonts w:hint="default"/>
        <w:lang w:val="nl-NL" w:eastAsia="en-US" w:bidi="ar-SA"/>
      </w:rPr>
    </w:lvl>
    <w:lvl w:ilvl="3" w:tplc="0A7A263A">
      <w:numFmt w:val="bullet"/>
      <w:lvlText w:val="•"/>
      <w:lvlJc w:val="left"/>
      <w:pPr>
        <w:ind w:left="4333" w:hanging="117"/>
      </w:pPr>
      <w:rPr>
        <w:rFonts w:hint="default"/>
        <w:lang w:val="nl-NL" w:eastAsia="en-US" w:bidi="ar-SA"/>
      </w:rPr>
    </w:lvl>
    <w:lvl w:ilvl="4" w:tplc="C9EC1DAA">
      <w:numFmt w:val="bullet"/>
      <w:lvlText w:val="•"/>
      <w:lvlJc w:val="left"/>
      <w:pPr>
        <w:ind w:left="5718" w:hanging="117"/>
      </w:pPr>
      <w:rPr>
        <w:rFonts w:hint="default"/>
        <w:lang w:val="nl-NL" w:eastAsia="en-US" w:bidi="ar-SA"/>
      </w:rPr>
    </w:lvl>
    <w:lvl w:ilvl="5" w:tplc="860C10AA">
      <w:numFmt w:val="bullet"/>
      <w:lvlText w:val="•"/>
      <w:lvlJc w:val="left"/>
      <w:pPr>
        <w:ind w:left="7103" w:hanging="117"/>
      </w:pPr>
      <w:rPr>
        <w:rFonts w:hint="default"/>
        <w:lang w:val="nl-NL" w:eastAsia="en-US" w:bidi="ar-SA"/>
      </w:rPr>
    </w:lvl>
    <w:lvl w:ilvl="6" w:tplc="CBCCFA24">
      <w:numFmt w:val="bullet"/>
      <w:lvlText w:val="•"/>
      <w:lvlJc w:val="left"/>
      <w:pPr>
        <w:ind w:left="8487" w:hanging="117"/>
      </w:pPr>
      <w:rPr>
        <w:rFonts w:hint="default"/>
        <w:lang w:val="nl-NL" w:eastAsia="en-US" w:bidi="ar-SA"/>
      </w:rPr>
    </w:lvl>
    <w:lvl w:ilvl="7" w:tplc="DE8E7F62">
      <w:numFmt w:val="bullet"/>
      <w:lvlText w:val="•"/>
      <w:lvlJc w:val="left"/>
      <w:pPr>
        <w:ind w:left="9872" w:hanging="117"/>
      </w:pPr>
      <w:rPr>
        <w:rFonts w:hint="default"/>
        <w:lang w:val="nl-NL" w:eastAsia="en-US" w:bidi="ar-SA"/>
      </w:rPr>
    </w:lvl>
    <w:lvl w:ilvl="8" w:tplc="449EF806">
      <w:numFmt w:val="bullet"/>
      <w:lvlText w:val="•"/>
      <w:lvlJc w:val="left"/>
      <w:pPr>
        <w:ind w:left="11256" w:hanging="117"/>
      </w:pPr>
      <w:rPr>
        <w:rFonts w:hint="default"/>
        <w:lang w:val="nl-NL" w:eastAsia="en-US" w:bidi="ar-SA"/>
      </w:rPr>
    </w:lvl>
  </w:abstractNum>
  <w:abstractNum w:abstractNumId="1" w15:restartNumberingAfterBreak="0">
    <w:nsid w:val="7A0C6F58"/>
    <w:multiLevelType w:val="hybridMultilevel"/>
    <w:tmpl w:val="BDB0A8D8"/>
    <w:lvl w:ilvl="0" w:tplc="036CADC8">
      <w:start w:val="1"/>
      <w:numFmt w:val="bullet"/>
      <w:lvlText w:val="-"/>
      <w:lvlJc w:val="left"/>
      <w:pPr>
        <w:ind w:left="720" w:hanging="360"/>
      </w:pPr>
      <w:rPr>
        <w:rFonts w:ascii="Calibri" w:hAnsi="Calibri" w:hint="default"/>
      </w:rPr>
    </w:lvl>
    <w:lvl w:ilvl="1" w:tplc="4C967232">
      <w:start w:val="1"/>
      <w:numFmt w:val="bullet"/>
      <w:lvlText w:val="o"/>
      <w:lvlJc w:val="left"/>
      <w:pPr>
        <w:ind w:left="1440" w:hanging="360"/>
      </w:pPr>
      <w:rPr>
        <w:rFonts w:ascii="Courier New" w:hAnsi="Courier New" w:hint="default"/>
      </w:rPr>
    </w:lvl>
    <w:lvl w:ilvl="2" w:tplc="54F820F0">
      <w:start w:val="1"/>
      <w:numFmt w:val="bullet"/>
      <w:lvlText w:val=""/>
      <w:lvlJc w:val="left"/>
      <w:pPr>
        <w:ind w:left="2160" w:hanging="360"/>
      </w:pPr>
      <w:rPr>
        <w:rFonts w:ascii="Wingdings" w:hAnsi="Wingdings" w:hint="default"/>
      </w:rPr>
    </w:lvl>
    <w:lvl w:ilvl="3" w:tplc="F990A924">
      <w:start w:val="1"/>
      <w:numFmt w:val="bullet"/>
      <w:lvlText w:val=""/>
      <w:lvlJc w:val="left"/>
      <w:pPr>
        <w:ind w:left="2880" w:hanging="360"/>
      </w:pPr>
      <w:rPr>
        <w:rFonts w:ascii="Symbol" w:hAnsi="Symbol" w:hint="default"/>
      </w:rPr>
    </w:lvl>
    <w:lvl w:ilvl="4" w:tplc="74B4B146">
      <w:start w:val="1"/>
      <w:numFmt w:val="bullet"/>
      <w:lvlText w:val="o"/>
      <w:lvlJc w:val="left"/>
      <w:pPr>
        <w:ind w:left="3600" w:hanging="360"/>
      </w:pPr>
      <w:rPr>
        <w:rFonts w:ascii="Courier New" w:hAnsi="Courier New" w:hint="default"/>
      </w:rPr>
    </w:lvl>
    <w:lvl w:ilvl="5" w:tplc="62F4BAF4">
      <w:start w:val="1"/>
      <w:numFmt w:val="bullet"/>
      <w:lvlText w:val=""/>
      <w:lvlJc w:val="left"/>
      <w:pPr>
        <w:ind w:left="4320" w:hanging="360"/>
      </w:pPr>
      <w:rPr>
        <w:rFonts w:ascii="Wingdings" w:hAnsi="Wingdings" w:hint="default"/>
      </w:rPr>
    </w:lvl>
    <w:lvl w:ilvl="6" w:tplc="B83660F6">
      <w:start w:val="1"/>
      <w:numFmt w:val="bullet"/>
      <w:lvlText w:val=""/>
      <w:lvlJc w:val="left"/>
      <w:pPr>
        <w:ind w:left="5040" w:hanging="360"/>
      </w:pPr>
      <w:rPr>
        <w:rFonts w:ascii="Symbol" w:hAnsi="Symbol" w:hint="default"/>
      </w:rPr>
    </w:lvl>
    <w:lvl w:ilvl="7" w:tplc="49301994">
      <w:start w:val="1"/>
      <w:numFmt w:val="bullet"/>
      <w:lvlText w:val="o"/>
      <w:lvlJc w:val="left"/>
      <w:pPr>
        <w:ind w:left="5760" w:hanging="360"/>
      </w:pPr>
      <w:rPr>
        <w:rFonts w:ascii="Courier New" w:hAnsi="Courier New" w:hint="default"/>
      </w:rPr>
    </w:lvl>
    <w:lvl w:ilvl="8" w:tplc="8A7058C2">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D7"/>
    <w:rsid w:val="000A0974"/>
    <w:rsid w:val="00175A42"/>
    <w:rsid w:val="001D679B"/>
    <w:rsid w:val="00226EE2"/>
    <w:rsid w:val="002D760A"/>
    <w:rsid w:val="002E1819"/>
    <w:rsid w:val="003E0C0C"/>
    <w:rsid w:val="00407542"/>
    <w:rsid w:val="00487ECE"/>
    <w:rsid w:val="004D75AE"/>
    <w:rsid w:val="005B3169"/>
    <w:rsid w:val="005B589A"/>
    <w:rsid w:val="005E10D7"/>
    <w:rsid w:val="006E0C5F"/>
    <w:rsid w:val="006F7ACB"/>
    <w:rsid w:val="00754D6E"/>
    <w:rsid w:val="0078391A"/>
    <w:rsid w:val="00797EAD"/>
    <w:rsid w:val="007F5942"/>
    <w:rsid w:val="008F630F"/>
    <w:rsid w:val="009F3E36"/>
    <w:rsid w:val="00A75B08"/>
    <w:rsid w:val="00B13062"/>
    <w:rsid w:val="00BB5ECA"/>
    <w:rsid w:val="00C90768"/>
    <w:rsid w:val="00D0646A"/>
    <w:rsid w:val="00E2145A"/>
    <w:rsid w:val="00E330A4"/>
    <w:rsid w:val="00E55E79"/>
    <w:rsid w:val="00EB4F6C"/>
    <w:rsid w:val="00EB6DD7"/>
    <w:rsid w:val="00EC56A3"/>
    <w:rsid w:val="00F07878"/>
    <w:rsid w:val="00F4530A"/>
    <w:rsid w:val="00FD15F0"/>
    <w:rsid w:val="0365D56C"/>
    <w:rsid w:val="03CE3C0A"/>
    <w:rsid w:val="072AD1FA"/>
    <w:rsid w:val="09EF0EA3"/>
    <w:rsid w:val="0AABD462"/>
    <w:rsid w:val="0AAD7352"/>
    <w:rsid w:val="0B12DD7A"/>
    <w:rsid w:val="0C18C2E9"/>
    <w:rsid w:val="0CCD10E2"/>
    <w:rsid w:val="0CEE8E37"/>
    <w:rsid w:val="0D0032B4"/>
    <w:rsid w:val="0D857BEB"/>
    <w:rsid w:val="0E8A5E98"/>
    <w:rsid w:val="0EEE5E7B"/>
    <w:rsid w:val="0FAB96DF"/>
    <w:rsid w:val="116A0461"/>
    <w:rsid w:val="133F0475"/>
    <w:rsid w:val="136F108B"/>
    <w:rsid w:val="1469EE08"/>
    <w:rsid w:val="14E128E9"/>
    <w:rsid w:val="15011506"/>
    <w:rsid w:val="17AB16A5"/>
    <w:rsid w:val="18CD42AB"/>
    <w:rsid w:val="18F671BD"/>
    <w:rsid w:val="1943E25A"/>
    <w:rsid w:val="1DBF0AE8"/>
    <w:rsid w:val="1ECBF638"/>
    <w:rsid w:val="1F74F5DA"/>
    <w:rsid w:val="1FF592A1"/>
    <w:rsid w:val="22EF4019"/>
    <w:rsid w:val="23F69322"/>
    <w:rsid w:val="25A27DC2"/>
    <w:rsid w:val="260DE4CC"/>
    <w:rsid w:val="285C975D"/>
    <w:rsid w:val="29929BD9"/>
    <w:rsid w:val="29FABD9B"/>
    <w:rsid w:val="2AFBF181"/>
    <w:rsid w:val="2D0145FC"/>
    <w:rsid w:val="2D902B0D"/>
    <w:rsid w:val="2D967661"/>
    <w:rsid w:val="2E238E32"/>
    <w:rsid w:val="2E69F987"/>
    <w:rsid w:val="2E83EE00"/>
    <w:rsid w:val="2E89CEAE"/>
    <w:rsid w:val="2F4D0B2D"/>
    <w:rsid w:val="2FE44B5A"/>
    <w:rsid w:val="30E26FC3"/>
    <w:rsid w:val="3300AA8B"/>
    <w:rsid w:val="346C607E"/>
    <w:rsid w:val="3758451C"/>
    <w:rsid w:val="392882DB"/>
    <w:rsid w:val="393B7B79"/>
    <w:rsid w:val="397A9BA2"/>
    <w:rsid w:val="399D7C9C"/>
    <w:rsid w:val="3B2F5432"/>
    <w:rsid w:val="3C117CDD"/>
    <w:rsid w:val="3DAAD8D2"/>
    <w:rsid w:val="3E8E33C8"/>
    <w:rsid w:val="3FFB0C7D"/>
    <w:rsid w:val="402A0429"/>
    <w:rsid w:val="405329DB"/>
    <w:rsid w:val="415CC9BE"/>
    <w:rsid w:val="419633BD"/>
    <w:rsid w:val="42EAA360"/>
    <w:rsid w:val="4358354B"/>
    <w:rsid w:val="43A8544F"/>
    <w:rsid w:val="4436C824"/>
    <w:rsid w:val="446F021B"/>
    <w:rsid w:val="44AD8A9E"/>
    <w:rsid w:val="45C3CAB8"/>
    <w:rsid w:val="45D29885"/>
    <w:rsid w:val="469945AD"/>
    <w:rsid w:val="47F64DB1"/>
    <w:rsid w:val="4888B4BD"/>
    <w:rsid w:val="48FE3277"/>
    <w:rsid w:val="4AAB3B20"/>
    <w:rsid w:val="4B04948E"/>
    <w:rsid w:val="4B3E8790"/>
    <w:rsid w:val="4C532F68"/>
    <w:rsid w:val="4D3BD6D5"/>
    <w:rsid w:val="4DE7A29E"/>
    <w:rsid w:val="4E4A1E6F"/>
    <w:rsid w:val="4ED11B99"/>
    <w:rsid w:val="4F54F49A"/>
    <w:rsid w:val="50646635"/>
    <w:rsid w:val="52C270EC"/>
    <w:rsid w:val="53758B84"/>
    <w:rsid w:val="53DAAEC3"/>
    <w:rsid w:val="550B1A4B"/>
    <w:rsid w:val="567B89C0"/>
    <w:rsid w:val="57F46CDD"/>
    <w:rsid w:val="587EBFCC"/>
    <w:rsid w:val="58BD24BD"/>
    <w:rsid w:val="590FC31D"/>
    <w:rsid w:val="593F9144"/>
    <w:rsid w:val="5AA27E99"/>
    <w:rsid w:val="5ADAA458"/>
    <w:rsid w:val="5B1D70AE"/>
    <w:rsid w:val="5D269881"/>
    <w:rsid w:val="5D548C1E"/>
    <w:rsid w:val="5E0556EB"/>
    <w:rsid w:val="5E60D354"/>
    <w:rsid w:val="5EF36D02"/>
    <w:rsid w:val="60F08BF4"/>
    <w:rsid w:val="6345297A"/>
    <w:rsid w:val="63E6511E"/>
    <w:rsid w:val="647C529D"/>
    <w:rsid w:val="65A135A4"/>
    <w:rsid w:val="65DF4A27"/>
    <w:rsid w:val="69FFE5EA"/>
    <w:rsid w:val="6BBB1331"/>
    <w:rsid w:val="6C597797"/>
    <w:rsid w:val="6D931D58"/>
    <w:rsid w:val="6FB32742"/>
    <w:rsid w:val="702DF43F"/>
    <w:rsid w:val="73C58D9E"/>
    <w:rsid w:val="75708862"/>
    <w:rsid w:val="79AA80A1"/>
    <w:rsid w:val="7A73A3F2"/>
    <w:rsid w:val="7B465102"/>
    <w:rsid w:val="7BDC5281"/>
    <w:rsid w:val="7C1305C1"/>
    <w:rsid w:val="7CEFEB94"/>
    <w:rsid w:val="7D79DA55"/>
    <w:rsid w:val="7E056973"/>
    <w:rsid w:val="7E281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CB2D8"/>
  <w15:docId w15:val="{91E8F940-C54A-42FE-A62A-DA193910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rFonts w:ascii="Arial" w:eastAsia="Arial" w:hAnsi="Arial" w:cs="Arial"/>
      <w:sz w:val="16"/>
      <w:szCs w:val="16"/>
    </w:rPr>
  </w:style>
  <w:style w:type="paragraph" w:styleId="Titel">
    <w:name w:val="Title"/>
    <w:basedOn w:val="Standaard"/>
    <w:uiPriority w:val="1"/>
    <w:qFormat/>
    <w:pPr>
      <w:spacing w:before="93"/>
      <w:ind w:right="276"/>
      <w:jc w:val="right"/>
    </w:pPr>
    <w:rPr>
      <w:rFonts w:ascii="Arial" w:eastAsia="Arial" w:hAnsi="Arial" w:cs="Arial"/>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C90768"/>
    <w:pPr>
      <w:tabs>
        <w:tab w:val="center" w:pos="4513"/>
        <w:tab w:val="right" w:pos="9026"/>
      </w:tabs>
    </w:pPr>
  </w:style>
  <w:style w:type="character" w:customStyle="1" w:styleId="KoptekstChar">
    <w:name w:val="Koptekst Char"/>
    <w:basedOn w:val="Standaardalinea-lettertype"/>
    <w:link w:val="Koptekst"/>
    <w:uiPriority w:val="99"/>
    <w:rsid w:val="00C90768"/>
    <w:rPr>
      <w:rFonts w:ascii="Calibri" w:eastAsia="Calibri" w:hAnsi="Calibri" w:cs="Calibri"/>
      <w:lang w:val="nl-NL"/>
    </w:rPr>
  </w:style>
  <w:style w:type="paragraph" w:styleId="Voettekst">
    <w:name w:val="footer"/>
    <w:basedOn w:val="Standaard"/>
    <w:link w:val="VoettekstChar"/>
    <w:uiPriority w:val="99"/>
    <w:unhideWhenUsed/>
    <w:rsid w:val="00C90768"/>
    <w:pPr>
      <w:tabs>
        <w:tab w:val="center" w:pos="4513"/>
        <w:tab w:val="right" w:pos="9026"/>
      </w:tabs>
    </w:pPr>
  </w:style>
  <w:style w:type="character" w:customStyle="1" w:styleId="VoettekstChar">
    <w:name w:val="Voettekst Char"/>
    <w:basedOn w:val="Standaardalinea-lettertype"/>
    <w:link w:val="Voettekst"/>
    <w:uiPriority w:val="99"/>
    <w:rsid w:val="00C90768"/>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51520">
      <w:bodyDiv w:val="1"/>
      <w:marLeft w:val="0"/>
      <w:marRight w:val="0"/>
      <w:marTop w:val="0"/>
      <w:marBottom w:val="0"/>
      <w:divBdr>
        <w:top w:val="none" w:sz="0" w:space="0" w:color="auto"/>
        <w:left w:val="none" w:sz="0" w:space="0" w:color="auto"/>
        <w:bottom w:val="none" w:sz="0" w:space="0" w:color="auto"/>
        <w:right w:val="none" w:sz="0" w:space="0" w:color="auto"/>
      </w:divBdr>
      <w:divsChild>
        <w:div w:id="62457839">
          <w:marLeft w:val="0"/>
          <w:marRight w:val="0"/>
          <w:marTop w:val="0"/>
          <w:marBottom w:val="0"/>
          <w:divBdr>
            <w:top w:val="none" w:sz="0" w:space="0" w:color="auto"/>
            <w:left w:val="none" w:sz="0" w:space="0" w:color="auto"/>
            <w:bottom w:val="none" w:sz="0" w:space="0" w:color="auto"/>
            <w:right w:val="none" w:sz="0" w:space="0" w:color="auto"/>
          </w:divBdr>
        </w:div>
        <w:div w:id="790322352">
          <w:marLeft w:val="0"/>
          <w:marRight w:val="0"/>
          <w:marTop w:val="0"/>
          <w:marBottom w:val="0"/>
          <w:divBdr>
            <w:top w:val="none" w:sz="0" w:space="0" w:color="auto"/>
            <w:left w:val="none" w:sz="0" w:space="0" w:color="auto"/>
            <w:bottom w:val="none" w:sz="0" w:space="0" w:color="auto"/>
            <w:right w:val="none" w:sz="0" w:space="0" w:color="auto"/>
          </w:divBdr>
        </w:div>
        <w:div w:id="1390811396">
          <w:marLeft w:val="0"/>
          <w:marRight w:val="0"/>
          <w:marTop w:val="0"/>
          <w:marBottom w:val="0"/>
          <w:divBdr>
            <w:top w:val="none" w:sz="0" w:space="0" w:color="auto"/>
            <w:left w:val="none" w:sz="0" w:space="0" w:color="auto"/>
            <w:bottom w:val="none" w:sz="0" w:space="0" w:color="auto"/>
            <w:right w:val="none" w:sz="0" w:space="0" w:color="auto"/>
          </w:divBdr>
        </w:div>
        <w:div w:id="20691849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4" ma:contentTypeDescription="Create a new document." ma:contentTypeScope="" ma:versionID="ad6c6fba16e3fcde807d36d3435bb6f1">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999c7abb93b5ff21841aa0261054b62c"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796FB-68D7-4B57-88C1-CAF404A1D7FA}">
  <ds:schemaRefs>
    <ds:schemaRef ds:uri="http://schemas.microsoft.com/sharepoint/v3/contenttype/forms"/>
  </ds:schemaRefs>
</ds:datastoreItem>
</file>

<file path=customXml/itemProps2.xml><?xml version="1.0" encoding="utf-8"?>
<ds:datastoreItem xmlns:ds="http://schemas.openxmlformats.org/officeDocument/2006/customXml" ds:itemID="{3414B53E-761E-422E-B0DA-58E167E8A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34512-4AFF-4CE6-A38E-002752C9A725}">
  <ds:schemaRefs>
    <ds:schemaRef ds:uri="http://schemas.microsoft.com/office/2006/documentManagement/types"/>
    <ds:schemaRef ds:uri="http://purl.org/dc/elements/1.1/"/>
    <ds:schemaRef ds:uri="3ea653ec-cf9e-467d-b263-34d8e18b7815"/>
    <ds:schemaRef ds:uri="http://purl.org/dc/dcmitype/"/>
    <ds:schemaRef ds:uri="http://schemas.microsoft.com/office/infopath/2007/PartnerControls"/>
    <ds:schemaRef ds:uri="http://schemas.microsoft.com/office/2006/metadata/properties"/>
    <ds:schemaRef ds:uri="274e09ff-9181-40bb-aab7-6e1b69ffeb88"/>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3938</Characters>
  <Application>Microsoft Office Word</Application>
  <DocSecurity>0</DocSecurity>
  <Lines>32</Lines>
  <Paragraphs>9</Paragraphs>
  <ScaleCrop>false</ScaleCrop>
  <Company>Vrije Universiteit Amsterdam</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Gulickx, R.</dc:creator>
  <cp:keywords/>
  <cp:lastModifiedBy>Stel, R.</cp:lastModifiedBy>
  <cp:revision>2</cp:revision>
  <dcterms:created xsi:type="dcterms:W3CDTF">2022-01-21T08:48:00Z</dcterms:created>
  <dcterms:modified xsi:type="dcterms:W3CDTF">2022-01-21T08:48:00Z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Acrobat PDFMaker 18 for Word</vt:lpwstr>
  </property>
  <property fmtid="{D5CDD505-2E9C-101B-9397-08002B2CF9AE}" pid="4" name="LastSaved">
    <vt:filetime>2022-01-12T00:00:00Z</vt:filetime>
  </property>
  <property fmtid="{D5CDD505-2E9C-101B-9397-08002B2CF9AE}" pid="5" name="ContentTypeId">
    <vt:lpwstr>0x010100135068F7F3AAB649B1703AFE98B489BC</vt:lpwstr>
  </property>
</Properties>
</file>