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65F91" w:themeFill="accent1" w:themeFillShade="BF"/>
        <w:tblLook w:val="04A0" w:firstRow="1" w:lastRow="0" w:firstColumn="1" w:lastColumn="0" w:noHBand="0" w:noVBand="1"/>
      </w:tblPr>
      <w:tblGrid>
        <w:gridCol w:w="9062"/>
      </w:tblGrid>
      <w:tr w:rsidR="0065661B" w14:paraId="277AAE38" w14:textId="77777777" w:rsidTr="0030607B">
        <w:tc>
          <w:tcPr>
            <w:tcW w:w="9062" w:type="dxa"/>
            <w:shd w:val="clear" w:color="auto" w:fill="365F91" w:themeFill="accent1" w:themeFillShade="BF"/>
          </w:tcPr>
          <w:p w14:paraId="64262C34" w14:textId="77777777" w:rsidR="0065661B" w:rsidRPr="0030607B" w:rsidRDefault="0030607B" w:rsidP="0065661B">
            <w:pPr>
              <w:spacing w:before="40" w:after="40"/>
              <w:rPr>
                <w:rFonts w:cs="Lucida Sans Unicode"/>
                <w:b/>
                <w:sz w:val="28"/>
                <w:szCs w:val="28"/>
              </w:rPr>
            </w:pPr>
            <w:r w:rsidRPr="0030607B">
              <w:rPr>
                <w:rFonts w:cs="Lucida Sans Unicode"/>
                <w:b/>
                <w:color w:val="FFFFFF" w:themeColor="background1"/>
                <w:sz w:val="28"/>
                <w:szCs w:val="28"/>
              </w:rPr>
              <w:t>Verklaring</w:t>
            </w:r>
          </w:p>
        </w:tc>
      </w:tr>
    </w:tbl>
    <w:p w14:paraId="287A6054" w14:textId="77777777" w:rsidR="00C014BD" w:rsidRDefault="00C014BD" w:rsidP="004D4360">
      <w:pPr>
        <w:spacing w:after="120" w:line="240" w:lineRule="auto"/>
        <w:rPr>
          <w:rFonts w:cs="Lucida Sans Unicode"/>
          <w:sz w:val="20"/>
          <w:szCs w:val="20"/>
          <w:lang w:eastAsia="nl-NL"/>
        </w:rPr>
      </w:pPr>
    </w:p>
    <w:p w14:paraId="79CE4304" w14:textId="77777777" w:rsidR="00D25A5A" w:rsidRPr="00536140" w:rsidRDefault="00D25A5A" w:rsidP="00536140">
      <w:pPr>
        <w:pStyle w:val="Lijstalinea"/>
        <w:numPr>
          <w:ilvl w:val="0"/>
          <w:numId w:val="6"/>
        </w:numPr>
        <w:spacing w:after="120" w:line="240" w:lineRule="auto"/>
        <w:ind w:left="426" w:right="141" w:hanging="288"/>
        <w:contextualSpacing w:val="0"/>
        <w:rPr>
          <w:rFonts w:cs="Lucida Sans Unicode"/>
          <w:sz w:val="20"/>
          <w:szCs w:val="20"/>
          <w:lang w:eastAsia="nl-NL"/>
        </w:rPr>
      </w:pPr>
      <w:r>
        <w:rPr>
          <w:rFonts w:cs="Lucida Sans Unicode"/>
          <w:sz w:val="20"/>
          <w:szCs w:val="20"/>
          <w:lang w:eastAsia="nl-NL"/>
        </w:rPr>
        <w:t xml:space="preserve">Inschrijver verklaart </w:t>
      </w:r>
      <w:r w:rsidR="00536140">
        <w:rPr>
          <w:rFonts w:cs="Lucida Sans Unicode"/>
          <w:sz w:val="20"/>
          <w:szCs w:val="20"/>
          <w:lang w:eastAsia="nl-NL"/>
        </w:rPr>
        <w:t xml:space="preserve">dat zij </w:t>
      </w:r>
      <w:r w:rsidRPr="006A213C">
        <w:rPr>
          <w:rFonts w:cs="Lucida Sans Unicode"/>
          <w:sz w:val="20"/>
          <w:szCs w:val="20"/>
          <w:u w:val="single"/>
          <w:lang w:eastAsia="nl-NL"/>
        </w:rPr>
        <w:t>alle</w:t>
      </w:r>
      <w:r>
        <w:rPr>
          <w:rFonts w:cs="Lucida Sans Unicode"/>
          <w:sz w:val="20"/>
          <w:szCs w:val="20"/>
          <w:lang w:eastAsia="nl-NL"/>
        </w:rPr>
        <w:t xml:space="preserve"> </w:t>
      </w:r>
      <w:r w:rsidRPr="006A213C">
        <w:rPr>
          <w:rFonts w:cs="Lucida Sans Unicode"/>
          <w:sz w:val="20"/>
          <w:szCs w:val="20"/>
          <w:lang w:eastAsia="nl-NL"/>
        </w:rPr>
        <w:t>door de aanbestedende dienst verstrekte</w:t>
      </w:r>
      <w:r>
        <w:rPr>
          <w:rFonts w:cs="Lucida Sans Unicode"/>
          <w:sz w:val="20"/>
          <w:szCs w:val="20"/>
          <w:lang w:eastAsia="nl-NL"/>
        </w:rPr>
        <w:t xml:space="preserve"> documenten bij deze aanbesteding heef</w:t>
      </w:r>
      <w:r w:rsidRPr="006A213C">
        <w:rPr>
          <w:rFonts w:cs="Lucida Sans Unicode"/>
          <w:sz w:val="20"/>
          <w:szCs w:val="20"/>
          <w:lang w:eastAsia="nl-NL"/>
        </w:rPr>
        <w:t xml:space="preserve">t ontvangen </w:t>
      </w:r>
      <w:r w:rsidR="00536140">
        <w:rPr>
          <w:rFonts w:cs="Lucida Sans Unicode"/>
          <w:sz w:val="20"/>
          <w:szCs w:val="20"/>
          <w:lang w:eastAsia="nl-NL"/>
        </w:rPr>
        <w:t xml:space="preserve">en ervan kennis heeft genomen; Inschrijver heeft </w:t>
      </w:r>
      <w:r w:rsidRPr="006A213C">
        <w:rPr>
          <w:rFonts w:cs="Lucida Sans Unicode"/>
          <w:sz w:val="20"/>
          <w:szCs w:val="20"/>
          <w:lang w:eastAsia="nl-NL"/>
        </w:rPr>
        <w:t>de inhoud meegenomen in de inschrijving</w:t>
      </w:r>
      <w:r>
        <w:rPr>
          <w:rFonts w:cs="Lucida Sans Unicode"/>
          <w:sz w:val="20"/>
          <w:szCs w:val="20"/>
          <w:lang w:eastAsia="nl-NL"/>
        </w:rPr>
        <w:t>;</w:t>
      </w:r>
    </w:p>
    <w:p w14:paraId="78EDDBBF" w14:textId="77777777" w:rsidR="001D513C" w:rsidRDefault="00116D0A" w:rsidP="00116D0A">
      <w:pPr>
        <w:pStyle w:val="Lijstalinea"/>
        <w:numPr>
          <w:ilvl w:val="0"/>
          <w:numId w:val="6"/>
        </w:numPr>
        <w:spacing w:after="120" w:line="240" w:lineRule="auto"/>
        <w:ind w:left="426" w:right="141" w:hanging="288"/>
        <w:contextualSpacing w:val="0"/>
        <w:rPr>
          <w:rFonts w:cs="Lucida Sans Unicode"/>
          <w:sz w:val="20"/>
          <w:szCs w:val="20"/>
          <w:lang w:eastAsia="nl-NL"/>
        </w:rPr>
      </w:pPr>
      <w:r>
        <w:rPr>
          <w:rFonts w:cs="Lucida Sans Unicode"/>
          <w:sz w:val="20"/>
          <w:szCs w:val="20"/>
          <w:lang w:eastAsia="nl-NL"/>
        </w:rPr>
        <w:t xml:space="preserve">Inschrijver heeft </w:t>
      </w:r>
      <w:r w:rsidRPr="001D513C">
        <w:rPr>
          <w:rFonts w:cs="Lucida Sans Unicode"/>
          <w:sz w:val="20"/>
          <w:szCs w:val="20"/>
          <w:lang w:eastAsia="nl-NL"/>
        </w:rPr>
        <w:t>kennis genomen van de in het aanbestedingsdocument vermelde procedure en verklaart zich hiermee akkoord</w:t>
      </w:r>
      <w:r>
        <w:rPr>
          <w:rFonts w:cs="Lucida Sans Unicode"/>
          <w:sz w:val="20"/>
          <w:szCs w:val="20"/>
          <w:lang w:eastAsia="nl-NL"/>
        </w:rPr>
        <w:t>;</w:t>
      </w:r>
    </w:p>
    <w:p w14:paraId="581432C9" w14:textId="579CEDFF" w:rsidR="00116D0A" w:rsidRPr="001D513C" w:rsidRDefault="00116D0A" w:rsidP="00116D0A">
      <w:pPr>
        <w:pStyle w:val="Lijstalinea"/>
        <w:numPr>
          <w:ilvl w:val="0"/>
          <w:numId w:val="6"/>
        </w:numPr>
        <w:spacing w:after="120" w:line="240" w:lineRule="auto"/>
        <w:ind w:left="426" w:right="141" w:hanging="288"/>
        <w:contextualSpacing w:val="0"/>
        <w:rPr>
          <w:rFonts w:cs="Lucida Sans Unicode"/>
          <w:sz w:val="20"/>
          <w:szCs w:val="20"/>
          <w:lang w:eastAsia="nl-NL"/>
        </w:rPr>
      </w:pPr>
      <w:r w:rsidRPr="00294CE5">
        <w:rPr>
          <w:rFonts w:cs="Lucida Sans Unicode"/>
          <w:sz w:val="20"/>
          <w:szCs w:val="20"/>
          <w:lang w:eastAsia="nl-NL"/>
        </w:rPr>
        <w:t xml:space="preserve">Inschrijver heeft kennis genomen van </w:t>
      </w:r>
      <w:r w:rsidR="00250364">
        <w:rPr>
          <w:rFonts w:cs="Lucida Sans Unicode"/>
          <w:sz w:val="20"/>
          <w:szCs w:val="20"/>
          <w:lang w:eastAsia="nl-NL"/>
        </w:rPr>
        <w:t xml:space="preserve">het </w:t>
      </w:r>
      <w:r w:rsidRPr="00294CE5">
        <w:rPr>
          <w:rFonts w:cs="Lucida Sans Unicode"/>
          <w:sz w:val="20"/>
          <w:szCs w:val="20"/>
          <w:lang w:eastAsia="nl-NL"/>
        </w:rPr>
        <w:t>Programma van Eisen (</w:t>
      </w:r>
      <w:r w:rsidR="00430E6B" w:rsidRPr="00294CE5">
        <w:rPr>
          <w:rFonts w:cs="Lucida Sans Unicode"/>
          <w:b/>
          <w:bCs/>
          <w:i/>
          <w:iCs/>
          <w:sz w:val="20"/>
          <w:szCs w:val="20"/>
          <w:lang w:eastAsia="nl-NL"/>
        </w:rPr>
        <w:t>B</w:t>
      </w:r>
      <w:r w:rsidRPr="00294CE5">
        <w:rPr>
          <w:rFonts w:cs="Lucida Sans Unicode"/>
          <w:b/>
          <w:bCs/>
          <w:i/>
          <w:iCs/>
          <w:sz w:val="20"/>
          <w:szCs w:val="20"/>
          <w:lang w:eastAsia="nl-NL"/>
        </w:rPr>
        <w:t>ijlage</w:t>
      </w:r>
      <w:r w:rsidR="00430E6B" w:rsidRPr="00294CE5">
        <w:rPr>
          <w:rFonts w:cs="Lucida Sans Unicode"/>
          <w:b/>
          <w:bCs/>
          <w:i/>
          <w:iCs/>
          <w:sz w:val="20"/>
          <w:szCs w:val="20"/>
          <w:lang w:eastAsia="nl-NL"/>
        </w:rPr>
        <w:t xml:space="preserve"> </w:t>
      </w:r>
      <w:r w:rsidR="00A7300E">
        <w:rPr>
          <w:rFonts w:cs="Lucida Sans Unicode"/>
          <w:b/>
          <w:bCs/>
          <w:i/>
          <w:iCs/>
          <w:sz w:val="20"/>
          <w:szCs w:val="20"/>
          <w:lang w:eastAsia="nl-NL"/>
        </w:rPr>
        <w:t>B</w:t>
      </w:r>
      <w:r w:rsidRPr="00294CE5">
        <w:rPr>
          <w:rFonts w:cs="Lucida Sans Unicode"/>
          <w:sz w:val="20"/>
          <w:szCs w:val="20"/>
          <w:lang w:eastAsia="nl-NL"/>
        </w:rPr>
        <w:t>) en verklaart te</w:t>
      </w:r>
      <w:r w:rsidRPr="00116D0A">
        <w:rPr>
          <w:rFonts w:cs="Lucida Sans Unicode"/>
          <w:sz w:val="20"/>
          <w:szCs w:val="20"/>
          <w:lang w:eastAsia="nl-NL"/>
        </w:rPr>
        <w:t xml:space="preserve"> voldoen aan deze minimale eisen</w:t>
      </w:r>
      <w:r>
        <w:rPr>
          <w:rFonts w:cs="Lucida Sans Unicode"/>
          <w:sz w:val="20"/>
          <w:szCs w:val="20"/>
          <w:lang w:eastAsia="nl-NL"/>
        </w:rPr>
        <w:t>;</w:t>
      </w:r>
    </w:p>
    <w:p w14:paraId="19ED215D" w14:textId="77777777" w:rsidR="006A213C" w:rsidRDefault="00116D0A" w:rsidP="006A213C">
      <w:pPr>
        <w:pStyle w:val="Lijstalinea"/>
        <w:numPr>
          <w:ilvl w:val="0"/>
          <w:numId w:val="6"/>
        </w:numPr>
        <w:spacing w:after="0" w:line="240" w:lineRule="auto"/>
        <w:ind w:left="425" w:right="142" w:hanging="289"/>
        <w:contextualSpacing w:val="0"/>
        <w:rPr>
          <w:rFonts w:cs="Lucida Sans Unicode"/>
          <w:sz w:val="20"/>
          <w:szCs w:val="20"/>
          <w:lang w:eastAsia="nl-NL"/>
        </w:rPr>
      </w:pPr>
      <w:r>
        <w:rPr>
          <w:rFonts w:cs="Lucida Sans Unicode"/>
          <w:sz w:val="20"/>
          <w:szCs w:val="20"/>
          <w:lang w:eastAsia="nl-NL"/>
        </w:rPr>
        <w:t xml:space="preserve">Inschrijver </w:t>
      </w:r>
      <w:r w:rsidR="006A213C">
        <w:rPr>
          <w:rFonts w:cs="Lucida Sans Unicode"/>
          <w:sz w:val="20"/>
          <w:szCs w:val="20"/>
          <w:lang w:eastAsia="nl-NL"/>
        </w:rPr>
        <w:t xml:space="preserve">stemt </w:t>
      </w:r>
      <w:r w:rsidRPr="00116D0A">
        <w:rPr>
          <w:rFonts w:cs="Lucida Sans Unicode"/>
          <w:sz w:val="20"/>
          <w:szCs w:val="20"/>
          <w:lang w:eastAsia="nl-NL"/>
        </w:rPr>
        <w:t>ermee in dat de aanbestedende dienst de afgelegde verklaringen en overlegde bewijzen eventueel verifieert</w:t>
      </w:r>
      <w:r w:rsidR="006A213C">
        <w:rPr>
          <w:rFonts w:cs="Lucida Sans Unicode"/>
          <w:sz w:val="20"/>
          <w:szCs w:val="20"/>
          <w:lang w:eastAsia="nl-NL"/>
        </w:rPr>
        <w:t>. I</w:t>
      </w:r>
      <w:r w:rsidR="006A213C" w:rsidRPr="006A213C">
        <w:rPr>
          <w:rFonts w:cs="Lucida Sans Unicode"/>
          <w:sz w:val="20"/>
          <w:szCs w:val="20"/>
          <w:lang w:eastAsia="nl-NL"/>
        </w:rPr>
        <w:t xml:space="preserve">nschrijver </w:t>
      </w:r>
      <w:r w:rsidR="006A213C">
        <w:rPr>
          <w:rFonts w:cs="Lucida Sans Unicode"/>
          <w:sz w:val="20"/>
          <w:szCs w:val="20"/>
          <w:lang w:eastAsia="nl-NL"/>
        </w:rPr>
        <w:t xml:space="preserve">verleent </w:t>
      </w:r>
      <w:r w:rsidR="006A213C" w:rsidRPr="006A213C">
        <w:rPr>
          <w:rFonts w:cs="Lucida Sans Unicode"/>
          <w:sz w:val="20"/>
          <w:szCs w:val="20"/>
          <w:lang w:eastAsia="nl-NL"/>
        </w:rPr>
        <w:t>haar volledige medewerking indien tot verificatie van de voor deze aanbestedingsprocedure versterkte gegevens wordt overgegaan</w:t>
      </w:r>
      <w:r w:rsidR="006A213C">
        <w:rPr>
          <w:rFonts w:cs="Lucida Sans Unicode"/>
          <w:sz w:val="20"/>
          <w:szCs w:val="20"/>
          <w:lang w:eastAsia="nl-NL"/>
        </w:rPr>
        <w:t>.</w:t>
      </w:r>
    </w:p>
    <w:p w14:paraId="3925A62E" w14:textId="77777777" w:rsidR="00116D0A" w:rsidRDefault="00116D0A" w:rsidP="006A213C">
      <w:pPr>
        <w:pStyle w:val="Lijstalinea"/>
        <w:spacing w:after="120" w:line="240" w:lineRule="auto"/>
        <w:ind w:left="426" w:right="141"/>
        <w:contextualSpacing w:val="0"/>
        <w:rPr>
          <w:rFonts w:cs="Lucida Sans Unicode"/>
          <w:sz w:val="20"/>
          <w:szCs w:val="20"/>
          <w:lang w:eastAsia="nl-NL"/>
        </w:rPr>
      </w:pPr>
      <w:r w:rsidRPr="00116D0A">
        <w:rPr>
          <w:rFonts w:cs="Lucida Sans Unicode"/>
          <w:sz w:val="20"/>
          <w:szCs w:val="20"/>
          <w:lang w:eastAsia="nl-NL"/>
        </w:rPr>
        <w:t xml:space="preserve">Indien uit verificatie blijkt dat de ondergetekende niet voldoet aan de inhoud van deze verklaring of bewijzen, </w:t>
      </w:r>
      <w:r w:rsidR="006A213C">
        <w:rPr>
          <w:rFonts w:cs="Lucida Sans Unicode"/>
          <w:sz w:val="20"/>
          <w:szCs w:val="20"/>
          <w:lang w:eastAsia="nl-NL"/>
        </w:rPr>
        <w:t xml:space="preserve">leidt </w:t>
      </w:r>
      <w:r w:rsidRPr="00116D0A">
        <w:rPr>
          <w:rFonts w:cs="Lucida Sans Unicode"/>
          <w:sz w:val="20"/>
          <w:szCs w:val="20"/>
          <w:lang w:eastAsia="nl-NL"/>
        </w:rPr>
        <w:t>dit tot uitsluiting van verdere deelname</w:t>
      </w:r>
      <w:r w:rsidR="0045290E">
        <w:rPr>
          <w:rFonts w:cs="Lucida Sans Unicode"/>
          <w:sz w:val="20"/>
          <w:szCs w:val="20"/>
          <w:lang w:eastAsia="nl-NL"/>
        </w:rPr>
        <w:t>.</w:t>
      </w:r>
    </w:p>
    <w:p w14:paraId="746511CB" w14:textId="77777777" w:rsidR="00116D0A" w:rsidRDefault="00116D0A" w:rsidP="004D4360">
      <w:pPr>
        <w:spacing w:after="120" w:line="240" w:lineRule="auto"/>
        <w:rPr>
          <w:rFonts w:cs="Lucida Sans Unicode"/>
          <w:sz w:val="20"/>
          <w:szCs w:val="20"/>
          <w:lang w:eastAsia="nl-NL"/>
        </w:rPr>
      </w:pPr>
    </w:p>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2263"/>
        <w:gridCol w:w="3261"/>
        <w:gridCol w:w="3538"/>
      </w:tblGrid>
      <w:tr w:rsidR="0030607B" w14:paraId="2EFB2CA4" w14:textId="77777777" w:rsidTr="00DA4B82">
        <w:trPr>
          <w:trHeight w:val="540"/>
        </w:trPr>
        <w:tc>
          <w:tcPr>
            <w:tcW w:w="2263" w:type="dxa"/>
            <w:shd w:val="clear" w:color="auto" w:fill="365F91" w:themeFill="accent1" w:themeFillShade="BF"/>
          </w:tcPr>
          <w:p w14:paraId="646885D7" w14:textId="77777777" w:rsidR="0030607B" w:rsidRPr="003A6F1E" w:rsidRDefault="0030607B" w:rsidP="006A213C">
            <w:pPr>
              <w:autoSpaceDE w:val="0"/>
              <w:autoSpaceDN w:val="0"/>
              <w:adjustRightInd w:val="0"/>
              <w:spacing w:before="40" w:after="40"/>
              <w:rPr>
                <w:color w:val="FFFFFF" w:themeColor="background1"/>
                <w:sz w:val="24"/>
                <w:szCs w:val="24"/>
              </w:rPr>
            </w:pPr>
            <w:r w:rsidRPr="003A6F1E">
              <w:rPr>
                <w:color w:val="FFFFFF" w:themeColor="background1"/>
                <w:sz w:val="24"/>
                <w:szCs w:val="24"/>
              </w:rPr>
              <w:t>Inschrijver</w:t>
            </w:r>
          </w:p>
        </w:tc>
        <w:tc>
          <w:tcPr>
            <w:tcW w:w="3261" w:type="dxa"/>
          </w:tcPr>
          <w:p w14:paraId="18E374EE" w14:textId="77777777" w:rsidR="0030607B" w:rsidRPr="00D23D32" w:rsidRDefault="0030607B" w:rsidP="006A213C">
            <w:pPr>
              <w:autoSpaceDE w:val="0"/>
              <w:autoSpaceDN w:val="0"/>
              <w:adjustRightInd w:val="0"/>
              <w:spacing w:before="40" w:after="40"/>
              <w:rPr>
                <w:sz w:val="24"/>
                <w:szCs w:val="24"/>
              </w:rPr>
            </w:pPr>
          </w:p>
        </w:tc>
        <w:tc>
          <w:tcPr>
            <w:tcW w:w="3538" w:type="dxa"/>
            <w:vMerge w:val="restart"/>
            <w:vAlign w:val="bottom"/>
          </w:tcPr>
          <w:p w14:paraId="6909908C" w14:textId="77777777" w:rsidR="0030607B" w:rsidRPr="00D23D32" w:rsidRDefault="0030607B" w:rsidP="006A213C">
            <w:pPr>
              <w:autoSpaceDE w:val="0"/>
              <w:autoSpaceDN w:val="0"/>
              <w:adjustRightInd w:val="0"/>
              <w:spacing w:before="40" w:after="40"/>
              <w:rPr>
                <w:color w:val="D9D9D9" w:themeColor="background1" w:themeShade="D9"/>
                <w:sz w:val="24"/>
                <w:szCs w:val="24"/>
              </w:rPr>
            </w:pPr>
            <w:r w:rsidRPr="00D23D32">
              <w:rPr>
                <w:color w:val="8DB3E2" w:themeColor="text2" w:themeTint="66"/>
                <w:sz w:val="24"/>
                <w:szCs w:val="24"/>
              </w:rPr>
              <w:t>(handtekening)</w:t>
            </w:r>
          </w:p>
        </w:tc>
      </w:tr>
      <w:tr w:rsidR="0030607B" w14:paraId="7D9D56D1" w14:textId="77777777" w:rsidTr="00DA4B82">
        <w:trPr>
          <w:trHeight w:val="689"/>
        </w:trPr>
        <w:tc>
          <w:tcPr>
            <w:tcW w:w="2263" w:type="dxa"/>
            <w:shd w:val="clear" w:color="auto" w:fill="365F91" w:themeFill="accent1" w:themeFillShade="BF"/>
          </w:tcPr>
          <w:p w14:paraId="74EC6AFD" w14:textId="77777777" w:rsidR="0030607B" w:rsidRPr="003A6F1E" w:rsidRDefault="0030607B" w:rsidP="006A213C">
            <w:pPr>
              <w:autoSpaceDE w:val="0"/>
              <w:autoSpaceDN w:val="0"/>
              <w:adjustRightInd w:val="0"/>
              <w:spacing w:before="40" w:after="40"/>
              <w:rPr>
                <w:color w:val="FFFFFF" w:themeColor="background1"/>
                <w:sz w:val="24"/>
                <w:szCs w:val="24"/>
              </w:rPr>
            </w:pPr>
            <w:r w:rsidRPr="003A6F1E">
              <w:rPr>
                <w:color w:val="FFFFFF" w:themeColor="background1"/>
                <w:sz w:val="24"/>
                <w:szCs w:val="24"/>
              </w:rPr>
              <w:t>Naam rechtsgeldig vertegenwoordiger</w:t>
            </w:r>
            <w:r w:rsidRPr="003A6F1E">
              <w:rPr>
                <w:rStyle w:val="Voetnootmarkering"/>
                <w:rFonts w:cs="Arial"/>
                <w:b/>
                <w:color w:val="FFFFFF" w:themeColor="background1"/>
              </w:rPr>
              <w:footnoteReference w:id="1"/>
            </w:r>
          </w:p>
        </w:tc>
        <w:tc>
          <w:tcPr>
            <w:tcW w:w="3261" w:type="dxa"/>
          </w:tcPr>
          <w:p w14:paraId="2CD15CD4" w14:textId="77777777" w:rsidR="0030607B" w:rsidRPr="00D23D32" w:rsidRDefault="0030607B" w:rsidP="006A213C">
            <w:pPr>
              <w:autoSpaceDE w:val="0"/>
              <w:autoSpaceDN w:val="0"/>
              <w:adjustRightInd w:val="0"/>
              <w:spacing w:before="40" w:after="40"/>
              <w:rPr>
                <w:sz w:val="24"/>
                <w:szCs w:val="24"/>
              </w:rPr>
            </w:pPr>
          </w:p>
        </w:tc>
        <w:tc>
          <w:tcPr>
            <w:tcW w:w="3538" w:type="dxa"/>
            <w:vMerge/>
          </w:tcPr>
          <w:p w14:paraId="76E300A9" w14:textId="77777777" w:rsidR="0030607B" w:rsidRDefault="0030607B" w:rsidP="006A213C">
            <w:pPr>
              <w:autoSpaceDE w:val="0"/>
              <w:autoSpaceDN w:val="0"/>
              <w:adjustRightInd w:val="0"/>
              <w:spacing w:before="40" w:after="40"/>
              <w:rPr>
                <w:sz w:val="24"/>
                <w:szCs w:val="24"/>
              </w:rPr>
            </w:pPr>
          </w:p>
        </w:tc>
      </w:tr>
      <w:tr w:rsidR="0030607B" w14:paraId="23EB54EC" w14:textId="77777777" w:rsidTr="00DA4B82">
        <w:trPr>
          <w:trHeight w:val="713"/>
        </w:trPr>
        <w:tc>
          <w:tcPr>
            <w:tcW w:w="2263" w:type="dxa"/>
            <w:shd w:val="clear" w:color="auto" w:fill="365F91" w:themeFill="accent1" w:themeFillShade="BF"/>
          </w:tcPr>
          <w:p w14:paraId="181880D8" w14:textId="77777777" w:rsidR="0030607B" w:rsidRPr="003A6F1E" w:rsidRDefault="0030607B" w:rsidP="006A213C">
            <w:pPr>
              <w:autoSpaceDE w:val="0"/>
              <w:autoSpaceDN w:val="0"/>
              <w:adjustRightInd w:val="0"/>
              <w:spacing w:before="40" w:after="40"/>
              <w:rPr>
                <w:color w:val="FFFFFF" w:themeColor="background1"/>
                <w:sz w:val="24"/>
                <w:szCs w:val="24"/>
              </w:rPr>
            </w:pPr>
            <w:r w:rsidRPr="003A6F1E">
              <w:rPr>
                <w:color w:val="FFFFFF" w:themeColor="background1"/>
                <w:sz w:val="24"/>
                <w:szCs w:val="24"/>
              </w:rPr>
              <w:t>Functie rechtsgeldig vertegenwoordiger</w:t>
            </w:r>
          </w:p>
        </w:tc>
        <w:tc>
          <w:tcPr>
            <w:tcW w:w="3261" w:type="dxa"/>
          </w:tcPr>
          <w:p w14:paraId="7F13AE1D" w14:textId="77777777" w:rsidR="0030607B" w:rsidRPr="00D23D32" w:rsidRDefault="0030607B" w:rsidP="006A213C">
            <w:pPr>
              <w:autoSpaceDE w:val="0"/>
              <w:autoSpaceDN w:val="0"/>
              <w:adjustRightInd w:val="0"/>
              <w:spacing w:before="40" w:after="40"/>
              <w:rPr>
                <w:sz w:val="24"/>
                <w:szCs w:val="24"/>
              </w:rPr>
            </w:pPr>
          </w:p>
        </w:tc>
        <w:tc>
          <w:tcPr>
            <w:tcW w:w="3538" w:type="dxa"/>
            <w:vMerge/>
          </w:tcPr>
          <w:p w14:paraId="310B91F6" w14:textId="77777777" w:rsidR="0030607B" w:rsidRDefault="0030607B" w:rsidP="006A213C">
            <w:pPr>
              <w:autoSpaceDE w:val="0"/>
              <w:autoSpaceDN w:val="0"/>
              <w:adjustRightInd w:val="0"/>
              <w:spacing w:before="40" w:after="40"/>
              <w:rPr>
                <w:sz w:val="24"/>
                <w:szCs w:val="24"/>
              </w:rPr>
            </w:pPr>
          </w:p>
        </w:tc>
      </w:tr>
      <w:tr w:rsidR="0030607B" w14:paraId="79C6D1B0" w14:textId="77777777" w:rsidTr="00DA4B82">
        <w:trPr>
          <w:trHeight w:val="553"/>
        </w:trPr>
        <w:tc>
          <w:tcPr>
            <w:tcW w:w="2263" w:type="dxa"/>
            <w:shd w:val="clear" w:color="auto" w:fill="365F91" w:themeFill="accent1" w:themeFillShade="BF"/>
          </w:tcPr>
          <w:p w14:paraId="1625B150" w14:textId="77777777" w:rsidR="0030607B" w:rsidRPr="003A6F1E" w:rsidRDefault="0030607B" w:rsidP="006A213C">
            <w:pPr>
              <w:autoSpaceDE w:val="0"/>
              <w:autoSpaceDN w:val="0"/>
              <w:adjustRightInd w:val="0"/>
              <w:spacing w:before="40" w:after="40"/>
              <w:rPr>
                <w:color w:val="FFFFFF" w:themeColor="background1"/>
                <w:sz w:val="24"/>
                <w:szCs w:val="24"/>
              </w:rPr>
            </w:pPr>
            <w:r w:rsidRPr="003A6F1E">
              <w:rPr>
                <w:color w:val="FFFFFF" w:themeColor="background1"/>
                <w:sz w:val="24"/>
                <w:szCs w:val="24"/>
              </w:rPr>
              <w:t>Plaats, datum</w:t>
            </w:r>
          </w:p>
        </w:tc>
        <w:tc>
          <w:tcPr>
            <w:tcW w:w="3261" w:type="dxa"/>
          </w:tcPr>
          <w:p w14:paraId="3F0FF9CB" w14:textId="77777777" w:rsidR="0030607B" w:rsidRPr="00D23D32" w:rsidRDefault="0030607B" w:rsidP="006A213C">
            <w:pPr>
              <w:autoSpaceDE w:val="0"/>
              <w:autoSpaceDN w:val="0"/>
              <w:adjustRightInd w:val="0"/>
              <w:spacing w:before="40" w:after="40"/>
              <w:rPr>
                <w:sz w:val="24"/>
                <w:szCs w:val="24"/>
              </w:rPr>
            </w:pPr>
          </w:p>
        </w:tc>
        <w:tc>
          <w:tcPr>
            <w:tcW w:w="3538" w:type="dxa"/>
            <w:vMerge/>
          </w:tcPr>
          <w:p w14:paraId="62EEAF45" w14:textId="77777777" w:rsidR="0030607B" w:rsidRDefault="0030607B" w:rsidP="006A213C">
            <w:pPr>
              <w:autoSpaceDE w:val="0"/>
              <w:autoSpaceDN w:val="0"/>
              <w:adjustRightInd w:val="0"/>
              <w:spacing w:before="40" w:after="40"/>
              <w:rPr>
                <w:sz w:val="24"/>
                <w:szCs w:val="24"/>
              </w:rPr>
            </w:pPr>
          </w:p>
        </w:tc>
      </w:tr>
    </w:tbl>
    <w:p w14:paraId="5B675528" w14:textId="77777777" w:rsidR="0030607B" w:rsidRPr="005C34F2" w:rsidRDefault="0030607B" w:rsidP="004D4360">
      <w:pPr>
        <w:spacing w:after="120" w:line="240" w:lineRule="auto"/>
        <w:rPr>
          <w:rFonts w:cs="Lucida Sans Unicode"/>
          <w:sz w:val="20"/>
          <w:szCs w:val="20"/>
          <w:lang w:eastAsia="nl-NL"/>
        </w:rPr>
      </w:pPr>
    </w:p>
    <w:sectPr w:rsidR="0030607B" w:rsidRPr="005C34F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1C750F" w14:textId="77777777" w:rsidR="007143EB" w:rsidRDefault="007143EB" w:rsidP="007143EB">
      <w:pPr>
        <w:spacing w:after="0" w:line="240" w:lineRule="auto"/>
      </w:pPr>
      <w:r>
        <w:separator/>
      </w:r>
    </w:p>
  </w:endnote>
  <w:endnote w:type="continuationSeparator" w:id="0">
    <w:p w14:paraId="65EE6470" w14:textId="77777777" w:rsidR="007143EB" w:rsidRDefault="007143EB" w:rsidP="00714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1AE9D" w14:textId="77777777" w:rsidR="00182F81" w:rsidRDefault="00182F8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12C613" w14:textId="77777777" w:rsidR="00250364" w:rsidRPr="000D267B" w:rsidRDefault="00250364" w:rsidP="00250364">
    <w:pPr>
      <w:pStyle w:val="Voettekst"/>
      <w:tabs>
        <w:tab w:val="clear" w:pos="4536"/>
        <w:tab w:val="center" w:pos="5387"/>
      </w:tabs>
      <w:rPr>
        <w:sz w:val="14"/>
        <w:szCs w:val="14"/>
      </w:rPr>
    </w:pPr>
    <w:r>
      <w:rPr>
        <w:sz w:val="14"/>
        <w:szCs w:val="14"/>
      </w:rPr>
      <w:t xml:space="preserve">Aanbestedingsleidraad </w:t>
    </w:r>
    <w:r w:rsidRPr="0040064F">
      <w:rPr>
        <w:b/>
        <w:bCs/>
        <w:color w:val="365F91" w:themeColor="accent1" w:themeShade="BF"/>
        <w:sz w:val="14"/>
        <w:szCs w:val="14"/>
      </w:rPr>
      <w:t>Nieuwbouw Sporthal Hart van Nootdorp</w:t>
    </w:r>
    <w:r w:rsidRPr="000D267B">
      <w:rPr>
        <w:sz w:val="14"/>
        <w:szCs w:val="14"/>
      </w:rPr>
      <w:tab/>
    </w:r>
    <w:r w:rsidRPr="000D267B">
      <w:rPr>
        <w:sz w:val="14"/>
        <w:szCs w:val="14"/>
      </w:rPr>
      <w:tab/>
      <w:t xml:space="preserve">Pagina </w:t>
    </w:r>
    <w:r w:rsidRPr="000D267B">
      <w:rPr>
        <w:sz w:val="14"/>
        <w:szCs w:val="14"/>
      </w:rPr>
      <w:fldChar w:fldCharType="begin"/>
    </w:r>
    <w:r w:rsidRPr="000D267B">
      <w:rPr>
        <w:sz w:val="14"/>
        <w:szCs w:val="14"/>
      </w:rPr>
      <w:instrText xml:space="preserve"> PAGE </w:instrText>
    </w:r>
    <w:r w:rsidRPr="000D267B">
      <w:rPr>
        <w:sz w:val="14"/>
        <w:szCs w:val="14"/>
      </w:rPr>
      <w:fldChar w:fldCharType="separate"/>
    </w:r>
    <w:r>
      <w:rPr>
        <w:sz w:val="14"/>
        <w:szCs w:val="14"/>
      </w:rPr>
      <w:t>2</w:t>
    </w:r>
    <w:r w:rsidRPr="000D267B">
      <w:rPr>
        <w:sz w:val="14"/>
        <w:szCs w:val="14"/>
      </w:rPr>
      <w:fldChar w:fldCharType="end"/>
    </w:r>
    <w:r w:rsidRPr="000D267B">
      <w:rPr>
        <w:sz w:val="14"/>
        <w:szCs w:val="14"/>
      </w:rPr>
      <w:t xml:space="preserve"> van </w:t>
    </w:r>
    <w:r w:rsidRPr="000D267B">
      <w:rPr>
        <w:noProof/>
        <w:sz w:val="14"/>
        <w:szCs w:val="14"/>
      </w:rPr>
      <w:fldChar w:fldCharType="begin"/>
    </w:r>
    <w:r w:rsidRPr="000D267B">
      <w:rPr>
        <w:noProof/>
        <w:sz w:val="14"/>
        <w:szCs w:val="14"/>
      </w:rPr>
      <w:instrText xml:space="preserve"> NUMPAGES </w:instrText>
    </w:r>
    <w:r w:rsidRPr="000D267B">
      <w:rPr>
        <w:noProof/>
        <w:sz w:val="14"/>
        <w:szCs w:val="14"/>
      </w:rPr>
      <w:fldChar w:fldCharType="separate"/>
    </w:r>
    <w:r>
      <w:rPr>
        <w:noProof/>
        <w:sz w:val="14"/>
        <w:szCs w:val="14"/>
      </w:rPr>
      <w:t>22</w:t>
    </w:r>
    <w:r w:rsidRPr="000D267B">
      <w:rPr>
        <w:noProof/>
        <w:sz w:val="14"/>
        <w:szCs w:val="14"/>
      </w:rPr>
      <w:fldChar w:fldCharType="end"/>
    </w:r>
  </w:p>
  <w:p w14:paraId="4345919B" w14:textId="77777777" w:rsidR="00250364" w:rsidRPr="000D267B" w:rsidRDefault="00250364" w:rsidP="00250364">
    <w:pPr>
      <w:pStyle w:val="Voettekst"/>
      <w:tabs>
        <w:tab w:val="clear" w:pos="4536"/>
        <w:tab w:val="center" w:pos="5387"/>
      </w:tabs>
      <w:rPr>
        <w:sz w:val="14"/>
        <w:szCs w:val="14"/>
      </w:rPr>
    </w:pPr>
    <w:r w:rsidRPr="00323EE8">
      <w:rPr>
        <w:sz w:val="14"/>
        <w:szCs w:val="14"/>
      </w:rPr>
      <w:t>Kenmerk: 1246053</w:t>
    </w:r>
    <w:r w:rsidRPr="00323EE8">
      <w:rPr>
        <w:sz w:val="14"/>
        <w:szCs w:val="14"/>
      </w:rPr>
      <w:tab/>
    </w:r>
    <w:r w:rsidRPr="00323EE8">
      <w:rPr>
        <w:sz w:val="14"/>
        <w:szCs w:val="14"/>
      </w:rPr>
      <w:tab/>
    </w:r>
    <w:r>
      <w:rPr>
        <w:sz w:val="14"/>
        <w:szCs w:val="14"/>
      </w:rPr>
      <w:t>maan</w:t>
    </w:r>
    <w:r w:rsidRPr="00323EE8">
      <w:rPr>
        <w:sz w:val="14"/>
        <w:szCs w:val="14"/>
      </w:rPr>
      <w:t>dag 1</w:t>
    </w:r>
    <w:r>
      <w:rPr>
        <w:sz w:val="14"/>
        <w:szCs w:val="14"/>
      </w:rPr>
      <w:t>6</w:t>
    </w:r>
    <w:r w:rsidRPr="00323EE8">
      <w:rPr>
        <w:sz w:val="14"/>
        <w:szCs w:val="14"/>
      </w:rPr>
      <w:t xml:space="preserve"> augustus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251A83" w14:textId="77777777" w:rsidR="00182F81" w:rsidRDefault="00182F8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3AC210" w14:textId="77777777" w:rsidR="007143EB" w:rsidRDefault="007143EB" w:rsidP="007143EB">
      <w:pPr>
        <w:spacing w:after="0" w:line="240" w:lineRule="auto"/>
      </w:pPr>
      <w:r>
        <w:separator/>
      </w:r>
    </w:p>
  </w:footnote>
  <w:footnote w:type="continuationSeparator" w:id="0">
    <w:p w14:paraId="559436C8" w14:textId="77777777" w:rsidR="007143EB" w:rsidRDefault="007143EB" w:rsidP="007143EB">
      <w:pPr>
        <w:spacing w:after="0" w:line="240" w:lineRule="auto"/>
      </w:pPr>
      <w:r>
        <w:continuationSeparator/>
      </w:r>
    </w:p>
  </w:footnote>
  <w:footnote w:id="1">
    <w:p w14:paraId="57B3A1FE" w14:textId="77777777" w:rsidR="0030607B" w:rsidRPr="003A6F1E" w:rsidRDefault="0030607B" w:rsidP="0030607B">
      <w:pPr>
        <w:pStyle w:val="Voetnoottekst"/>
        <w:ind w:left="142" w:hanging="142"/>
        <w:rPr>
          <w:rFonts w:asciiTheme="minorHAnsi" w:eastAsia="Calibri" w:hAnsiTheme="minorHAnsi" w:cs="Lucida Sans Unicode"/>
          <w:sz w:val="16"/>
          <w:szCs w:val="16"/>
          <w:lang w:eastAsia="en-US"/>
        </w:rPr>
      </w:pPr>
      <w:r>
        <w:rPr>
          <w:rStyle w:val="Voetnootmarkering"/>
        </w:rPr>
        <w:footnoteRef/>
      </w:r>
      <w:r>
        <w:t xml:space="preserve"> </w:t>
      </w:r>
      <w:r>
        <w:rPr>
          <w:rFonts w:ascii="Lucida Sans Unicode" w:hAnsi="Lucida Sans Unicode" w:cs="Lucida Sans Unicode"/>
          <w:sz w:val="16"/>
          <w:szCs w:val="16"/>
        </w:rPr>
        <w:tab/>
      </w:r>
      <w:r w:rsidRPr="007F7560">
        <w:rPr>
          <w:rFonts w:asciiTheme="minorHAnsi" w:eastAsia="Calibri" w:hAnsiTheme="minorHAnsi" w:cs="Lucida Sans Unicode"/>
          <w:sz w:val="16"/>
          <w:szCs w:val="16"/>
          <w:lang w:eastAsia="en-US"/>
        </w:rPr>
        <w:t>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vertegenwoordigingsbevoegd zijn, zal de verklaring ook door die twee of meer personen ondertekend moeten worden. Wanneer er bij de bevoegdheid tot het vertegenwoordigen van de onderneming beperkingen zijn opgenomen, moet daar rekening mee gehouden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E023CB" w14:textId="77777777" w:rsidR="00182F81" w:rsidRDefault="00182F8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AD485" w14:textId="77777777" w:rsidR="007F7560" w:rsidRDefault="007F7560">
    <w:pPr>
      <w:pStyle w:val="Koptekst"/>
    </w:pPr>
    <w:r w:rsidRPr="00D23456">
      <w:rPr>
        <w:noProof/>
        <w:lang w:eastAsia="nl-NL"/>
      </w:rPr>
      <w:drawing>
        <wp:anchor distT="0" distB="0" distL="114300" distR="114300" simplePos="0" relativeHeight="251698176" behindDoc="0" locked="0" layoutInCell="1" allowOverlap="1" wp14:anchorId="169E09EF" wp14:editId="47EFDB0F">
          <wp:simplePos x="0" y="0"/>
          <wp:positionH relativeFrom="column">
            <wp:posOffset>3469640</wp:posOffset>
          </wp:positionH>
          <wp:positionV relativeFrom="paragraph">
            <wp:posOffset>-259080</wp:posOffset>
          </wp:positionV>
          <wp:extent cx="2585085" cy="695960"/>
          <wp:effectExtent l="0" t="0" r="5715" b="889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5085"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97AAE4" w14:textId="5C9EFB1A" w:rsidR="005C34F2" w:rsidRDefault="007F7560">
    <w:pPr>
      <w:pStyle w:val="Koptekst"/>
      <w:rPr>
        <w:b/>
        <w:color w:val="365F91" w:themeColor="accent1" w:themeShade="BF"/>
        <w:sz w:val="28"/>
        <w:szCs w:val="28"/>
      </w:rPr>
    </w:pPr>
    <w:r w:rsidRPr="0065661B">
      <w:rPr>
        <w:color w:val="365F91" w:themeColor="accent1" w:themeShade="BF"/>
        <w:sz w:val="28"/>
        <w:szCs w:val="28"/>
      </w:rPr>
      <w:t>Formulier</w:t>
    </w:r>
    <w:r w:rsidR="00430E6B">
      <w:rPr>
        <w:color w:val="365F91" w:themeColor="accent1" w:themeShade="BF"/>
        <w:sz w:val="28"/>
        <w:szCs w:val="28"/>
      </w:rPr>
      <w:t xml:space="preserve"> 1</w:t>
    </w:r>
    <w:r w:rsidRPr="0065661B">
      <w:rPr>
        <w:color w:val="365F91" w:themeColor="accent1" w:themeShade="BF"/>
        <w:sz w:val="28"/>
        <w:szCs w:val="28"/>
      </w:rPr>
      <w:t xml:space="preserve"> </w:t>
    </w:r>
    <w:r w:rsidR="008508E3">
      <w:rPr>
        <w:color w:val="365F91" w:themeColor="accent1" w:themeShade="BF"/>
        <w:sz w:val="28"/>
        <w:szCs w:val="28"/>
      </w:rPr>
      <w:t>|</w:t>
    </w:r>
    <w:r w:rsidRPr="007F7560">
      <w:rPr>
        <w:b/>
        <w:color w:val="365F91" w:themeColor="accent1" w:themeShade="BF"/>
        <w:sz w:val="28"/>
        <w:szCs w:val="28"/>
      </w:rPr>
      <w:t xml:space="preserve"> </w:t>
    </w:r>
    <w:r w:rsidR="0030607B">
      <w:rPr>
        <w:b/>
        <w:color w:val="365F91" w:themeColor="accent1" w:themeShade="BF"/>
        <w:sz w:val="28"/>
        <w:szCs w:val="28"/>
      </w:rPr>
      <w:t>Conformiteitsverklaring</w:t>
    </w:r>
  </w:p>
  <w:p w14:paraId="3D83A5A0" w14:textId="77777777" w:rsidR="007F7560" w:rsidRPr="007F7560" w:rsidRDefault="007F7560">
    <w:pPr>
      <w:pStyle w:val="Koptekst"/>
      <w:rPr>
        <w:b/>
        <w:color w:val="365F91" w:themeColor="accent1" w:themeShade="BF"/>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8ED77" w14:textId="77777777" w:rsidR="00182F81" w:rsidRDefault="00182F8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44549"/>
    <w:multiLevelType w:val="hybridMultilevel"/>
    <w:tmpl w:val="5538C8C6"/>
    <w:lvl w:ilvl="0" w:tplc="27008032">
      <w:numFmt w:val="bullet"/>
      <w:lvlText w:val="-"/>
      <w:lvlJc w:val="left"/>
      <w:pPr>
        <w:ind w:left="720" w:hanging="360"/>
      </w:pPr>
      <w:rPr>
        <w:rFonts w:ascii="Calibri" w:eastAsiaTheme="minorHAnsi" w:hAnsi="Calibri" w:cstheme="minorBidi"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E8841D5"/>
    <w:multiLevelType w:val="hybridMultilevel"/>
    <w:tmpl w:val="8DFCA55A"/>
    <w:lvl w:ilvl="0" w:tplc="84F4F186">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5E128D9"/>
    <w:multiLevelType w:val="hybridMultilevel"/>
    <w:tmpl w:val="E746F394"/>
    <w:lvl w:ilvl="0" w:tplc="26FC1ECC">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C873645"/>
    <w:multiLevelType w:val="hybridMultilevel"/>
    <w:tmpl w:val="6E2C0E68"/>
    <w:lvl w:ilvl="0" w:tplc="84F4F186">
      <w:start w:val="1"/>
      <w:numFmt w:val="bullet"/>
      <w:lvlText w:val=""/>
      <w:lvlJc w:val="left"/>
      <w:pPr>
        <w:ind w:left="720" w:hanging="360"/>
      </w:pPr>
      <w:rPr>
        <w:rFonts w:ascii="Symbol" w:hAnsi="Symbol" w:hint="default"/>
        <w:color w:val="auto"/>
      </w:rPr>
    </w:lvl>
    <w:lvl w:ilvl="1" w:tplc="27008032">
      <w:numFmt w:val="bullet"/>
      <w:lvlText w:val="-"/>
      <w:lvlJc w:val="left"/>
      <w:pPr>
        <w:ind w:left="144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2D12EA9"/>
    <w:multiLevelType w:val="hybridMultilevel"/>
    <w:tmpl w:val="54466924"/>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7186672D"/>
    <w:multiLevelType w:val="hybridMultilevel"/>
    <w:tmpl w:val="E29E67FA"/>
    <w:lvl w:ilvl="0" w:tplc="79A8BDBA">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50"/>
    <w:rsid w:val="000A533A"/>
    <w:rsid w:val="000F3719"/>
    <w:rsid w:val="000F4D85"/>
    <w:rsid w:val="00116D0A"/>
    <w:rsid w:val="00157BC6"/>
    <w:rsid w:val="00182F81"/>
    <w:rsid w:val="001D513C"/>
    <w:rsid w:val="00250364"/>
    <w:rsid w:val="00254F33"/>
    <w:rsid w:val="00294CE5"/>
    <w:rsid w:val="002D70F3"/>
    <w:rsid w:val="0030607B"/>
    <w:rsid w:val="00355658"/>
    <w:rsid w:val="003561B7"/>
    <w:rsid w:val="00374657"/>
    <w:rsid w:val="003751B4"/>
    <w:rsid w:val="00380320"/>
    <w:rsid w:val="003E5450"/>
    <w:rsid w:val="00430E6B"/>
    <w:rsid w:val="00432333"/>
    <w:rsid w:val="00442D3F"/>
    <w:rsid w:val="0045290E"/>
    <w:rsid w:val="0046480D"/>
    <w:rsid w:val="00477909"/>
    <w:rsid w:val="00477D7D"/>
    <w:rsid w:val="004D4360"/>
    <w:rsid w:val="004E21C9"/>
    <w:rsid w:val="004E461E"/>
    <w:rsid w:val="00500112"/>
    <w:rsid w:val="00520938"/>
    <w:rsid w:val="00536140"/>
    <w:rsid w:val="00546173"/>
    <w:rsid w:val="00557F89"/>
    <w:rsid w:val="005A735D"/>
    <w:rsid w:val="005C34F2"/>
    <w:rsid w:val="005D09AF"/>
    <w:rsid w:val="00641727"/>
    <w:rsid w:val="0065661B"/>
    <w:rsid w:val="00661675"/>
    <w:rsid w:val="006A213C"/>
    <w:rsid w:val="006D78F5"/>
    <w:rsid w:val="007143EB"/>
    <w:rsid w:val="00716FA7"/>
    <w:rsid w:val="00730987"/>
    <w:rsid w:val="00734556"/>
    <w:rsid w:val="00777953"/>
    <w:rsid w:val="007F7560"/>
    <w:rsid w:val="00842780"/>
    <w:rsid w:val="00844A4D"/>
    <w:rsid w:val="008508E3"/>
    <w:rsid w:val="008B2A96"/>
    <w:rsid w:val="008E00B1"/>
    <w:rsid w:val="008F3C87"/>
    <w:rsid w:val="008F6335"/>
    <w:rsid w:val="00943DDE"/>
    <w:rsid w:val="00955E17"/>
    <w:rsid w:val="009666DB"/>
    <w:rsid w:val="009D2FD3"/>
    <w:rsid w:val="00A02911"/>
    <w:rsid w:val="00A7300E"/>
    <w:rsid w:val="00AD4502"/>
    <w:rsid w:val="00B418D7"/>
    <w:rsid w:val="00BE6E8B"/>
    <w:rsid w:val="00BF4DAA"/>
    <w:rsid w:val="00BF67C9"/>
    <w:rsid w:val="00C014BD"/>
    <w:rsid w:val="00C2573D"/>
    <w:rsid w:val="00D25A5A"/>
    <w:rsid w:val="00D37A27"/>
    <w:rsid w:val="00D762E3"/>
    <w:rsid w:val="00DA630F"/>
    <w:rsid w:val="00E212C7"/>
    <w:rsid w:val="00ED335F"/>
    <w:rsid w:val="00F014D1"/>
    <w:rsid w:val="00F92BBC"/>
    <w:rsid w:val="00FD3DBF"/>
    <w:rsid w:val="00FE43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001D0404"/>
  <w15:docId w15:val="{30CEA0B5-D650-4451-BAC5-EF4D92188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2A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B2A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43D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ubliekeOndernemerskop2">
    <w:name w:val="Publieke Ondernemers kop2"/>
    <w:basedOn w:val="Standaard"/>
    <w:next w:val="Standaard"/>
    <w:autoRedefine/>
    <w:qFormat/>
    <w:rsid w:val="00477909"/>
    <w:rPr>
      <w:rFonts w:asciiTheme="majorHAnsi" w:hAnsiTheme="majorHAnsi"/>
      <w:b/>
      <w:color w:val="404040"/>
      <w14:glow w14:rad="63500">
        <w14:srgbClr w14:val="FF7F00">
          <w14:alpha w14:val="60000"/>
        </w14:srgbClr>
      </w14:glow>
    </w:rPr>
  </w:style>
  <w:style w:type="paragraph" w:styleId="Lijstalinea">
    <w:name w:val="List Paragraph"/>
    <w:basedOn w:val="Standaard"/>
    <w:uiPriority w:val="34"/>
    <w:qFormat/>
    <w:rsid w:val="008B2A96"/>
    <w:pPr>
      <w:ind w:left="720"/>
      <w:contextualSpacing/>
    </w:pPr>
  </w:style>
  <w:style w:type="character" w:customStyle="1" w:styleId="Kop1Char">
    <w:name w:val="Kop 1 Char"/>
    <w:basedOn w:val="Standaardalinea-lettertype"/>
    <w:link w:val="Kop1"/>
    <w:uiPriority w:val="9"/>
    <w:rsid w:val="008B2A9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8B2A96"/>
    <w:rPr>
      <w:rFonts w:asciiTheme="majorHAnsi" w:eastAsiaTheme="majorEastAsia" w:hAnsiTheme="majorHAnsi" w:cstheme="majorBidi"/>
      <w:b/>
      <w:bCs/>
      <w:color w:val="4F81BD" w:themeColor="accent1"/>
      <w:sz w:val="26"/>
      <w:szCs w:val="26"/>
    </w:rPr>
  </w:style>
  <w:style w:type="character" w:styleId="Verwijzingopmerking">
    <w:name w:val="annotation reference"/>
    <w:basedOn w:val="Standaardalinea-lettertype"/>
    <w:uiPriority w:val="99"/>
    <w:semiHidden/>
    <w:unhideWhenUsed/>
    <w:rsid w:val="00734556"/>
    <w:rPr>
      <w:sz w:val="16"/>
      <w:szCs w:val="16"/>
    </w:rPr>
  </w:style>
  <w:style w:type="paragraph" w:styleId="Tekstopmerking">
    <w:name w:val="annotation text"/>
    <w:basedOn w:val="Standaard"/>
    <w:link w:val="TekstopmerkingChar"/>
    <w:uiPriority w:val="99"/>
    <w:semiHidden/>
    <w:unhideWhenUsed/>
    <w:rsid w:val="007345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4556"/>
    <w:rPr>
      <w:sz w:val="20"/>
      <w:szCs w:val="20"/>
    </w:rPr>
  </w:style>
  <w:style w:type="paragraph" w:styleId="Ballontekst">
    <w:name w:val="Balloon Text"/>
    <w:basedOn w:val="Standaard"/>
    <w:link w:val="BallontekstChar"/>
    <w:uiPriority w:val="99"/>
    <w:semiHidden/>
    <w:unhideWhenUsed/>
    <w:rsid w:val="0073455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556"/>
    <w:rPr>
      <w:rFonts w:ascii="Tahoma" w:hAnsi="Tahoma" w:cs="Tahoma"/>
      <w:sz w:val="16"/>
      <w:szCs w:val="16"/>
    </w:rPr>
  </w:style>
  <w:style w:type="character" w:customStyle="1" w:styleId="Kop3Char">
    <w:name w:val="Kop 3 Char"/>
    <w:basedOn w:val="Standaardalinea-lettertype"/>
    <w:link w:val="Kop3"/>
    <w:uiPriority w:val="9"/>
    <w:rsid w:val="00943DDE"/>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7143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43EB"/>
  </w:style>
  <w:style w:type="paragraph" w:styleId="Voettekst">
    <w:name w:val="footer"/>
    <w:basedOn w:val="Standaard"/>
    <w:link w:val="VoettekstChar"/>
    <w:uiPriority w:val="99"/>
    <w:unhideWhenUsed/>
    <w:rsid w:val="007143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43EB"/>
  </w:style>
  <w:style w:type="character" w:styleId="Voetnootmarkering">
    <w:name w:val="footnote reference"/>
    <w:rsid w:val="007143EB"/>
    <w:rPr>
      <w:vertAlign w:val="superscript"/>
    </w:rPr>
  </w:style>
  <w:style w:type="paragraph" w:styleId="Voetnoottekst">
    <w:name w:val="footnote text"/>
    <w:basedOn w:val="Standaard"/>
    <w:link w:val="VoetnoottekstChar"/>
    <w:rsid w:val="007143EB"/>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7143EB"/>
    <w:rPr>
      <w:rFonts w:ascii="Times New Roman" w:eastAsia="Times New Roman" w:hAnsi="Times New Roman" w:cs="Times New Roman"/>
      <w:sz w:val="20"/>
      <w:szCs w:val="20"/>
      <w:lang w:eastAsia="nl-NL"/>
    </w:rPr>
  </w:style>
  <w:style w:type="table" w:styleId="Tabelraster">
    <w:name w:val="Table Grid"/>
    <w:basedOn w:val="Standaardtabel"/>
    <w:uiPriority w:val="59"/>
    <w:rsid w:val="00546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753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159</Words>
  <Characters>877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Pijnacker-Nootdorp</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Conformiteitsverklaring</dc:title>
  <dc:subject>Formulier aanbesteding</dc:subject>
  <dc:creator>Team InkoopAdvies</dc:creator>
  <cp:lastModifiedBy>Ronald C Sitskoorn</cp:lastModifiedBy>
  <cp:revision>4</cp:revision>
  <cp:lastPrinted>2018-09-25T11:09:00Z</cp:lastPrinted>
  <dcterms:created xsi:type="dcterms:W3CDTF">2021-08-09T07:35:00Z</dcterms:created>
  <dcterms:modified xsi:type="dcterms:W3CDTF">2021-08-13T14:11:00Z</dcterms:modified>
</cp:coreProperties>
</file>