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8FCD" w14:textId="584CB85C" w:rsidR="00592EF7" w:rsidRPr="00592EF7" w:rsidRDefault="00592EF7" w:rsidP="00592EF7">
      <w:pPr>
        <w:tabs>
          <w:tab w:val="clear" w:pos="425"/>
          <w:tab w:val="clear" w:pos="851"/>
          <w:tab w:val="clear" w:pos="1276"/>
        </w:tabs>
        <w:rPr>
          <w:b/>
          <w:u w:val="single"/>
        </w:rPr>
      </w:pPr>
      <w:r w:rsidRPr="00592EF7">
        <w:rPr>
          <w:b/>
          <w:u w:val="single"/>
        </w:rPr>
        <w:t xml:space="preserve">OPLEVER- &amp; </w:t>
      </w:r>
      <w:r w:rsidRPr="00592EF7">
        <w:rPr>
          <w:b/>
          <w:u w:val="single"/>
        </w:rPr>
        <w:t>KWALITEITSDOSSIER</w:t>
      </w:r>
    </w:p>
    <w:p w14:paraId="6A056D7B" w14:textId="77777777" w:rsidR="00592EF7" w:rsidRPr="00592EF7" w:rsidRDefault="00592EF7" w:rsidP="00592EF7">
      <w:pPr>
        <w:tabs>
          <w:tab w:val="clear" w:pos="425"/>
          <w:tab w:val="clear" w:pos="851"/>
          <w:tab w:val="clear" w:pos="1276"/>
        </w:tabs>
        <w:rPr>
          <w:b/>
        </w:rPr>
      </w:pPr>
    </w:p>
    <w:p w14:paraId="6D4608DC" w14:textId="77777777" w:rsidR="00592EF7" w:rsidRPr="00592EF7" w:rsidRDefault="00592EF7" w:rsidP="00592EF7">
      <w:pPr>
        <w:tabs>
          <w:tab w:val="clear" w:pos="425"/>
          <w:tab w:val="clear" w:pos="851"/>
          <w:tab w:val="clear" w:pos="1276"/>
        </w:tabs>
        <w:rPr>
          <w:b/>
        </w:rPr>
      </w:pPr>
      <w:r w:rsidRPr="00592EF7">
        <w:rPr>
          <w:b/>
        </w:rPr>
        <w:t>Inhoudsopgave</w:t>
      </w:r>
    </w:p>
    <w:p w14:paraId="32CEBF75" w14:textId="77777777" w:rsidR="00592EF7" w:rsidRPr="00592EF7" w:rsidRDefault="00592EF7" w:rsidP="00592EF7">
      <w:pPr>
        <w:ind w:left="360"/>
        <w:rPr>
          <w:sz w:val="16"/>
          <w:szCs w:val="16"/>
        </w:rPr>
      </w:pPr>
    </w:p>
    <w:p w14:paraId="4093B5C2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Inleiding</w:t>
      </w:r>
    </w:p>
    <w:p w14:paraId="7DB0AD89" w14:textId="77777777" w:rsidR="00592EF7" w:rsidRPr="00592EF7" w:rsidRDefault="00592EF7" w:rsidP="00592EF7">
      <w:pPr>
        <w:pStyle w:val="Kop2"/>
        <w:tabs>
          <w:tab w:val="clear" w:pos="718"/>
          <w:tab w:val="clear" w:pos="851"/>
          <w:tab w:val="clear" w:pos="1276"/>
          <w:tab w:val="num" w:pos="426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Algemeen</w:t>
      </w:r>
    </w:p>
    <w:p w14:paraId="7DFE6DB5" w14:textId="77777777" w:rsidR="00592EF7" w:rsidRPr="00592EF7" w:rsidRDefault="00592EF7" w:rsidP="00592EF7">
      <w:pPr>
        <w:pStyle w:val="Kop2"/>
        <w:tabs>
          <w:tab w:val="clear" w:pos="718"/>
          <w:tab w:val="clear" w:pos="851"/>
          <w:tab w:val="clear" w:pos="1276"/>
          <w:tab w:val="num" w:pos="426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Omschrijving van het werk</w:t>
      </w:r>
    </w:p>
    <w:p w14:paraId="24C3AC38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Gehanteerde aanpak</w:t>
      </w:r>
    </w:p>
    <w:p w14:paraId="01B2B6BD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Projectteam</w:t>
      </w:r>
    </w:p>
    <w:p w14:paraId="401934B2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Directie</w:t>
      </w:r>
    </w:p>
    <w:p w14:paraId="220767CF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Kwaliteitsborging</w:t>
      </w:r>
    </w:p>
    <w:p w14:paraId="11264432" w14:textId="77777777" w:rsidR="00592EF7" w:rsidRPr="00592EF7" w:rsidRDefault="00592EF7" w:rsidP="00592EF7">
      <w:pPr>
        <w:rPr>
          <w:sz w:val="16"/>
          <w:szCs w:val="16"/>
        </w:rPr>
      </w:pPr>
    </w:p>
    <w:p w14:paraId="0412FD65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Overzicht uitgevoerde keuringsmomenten</w:t>
      </w:r>
    </w:p>
    <w:p w14:paraId="678FCD40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Evaluatie werkzaamheden en resultaten verrichte werkzaamheden</w:t>
      </w:r>
    </w:p>
    <w:p w14:paraId="12C20DFC" w14:textId="77777777" w:rsidR="00592EF7" w:rsidRPr="00592EF7" w:rsidRDefault="00592EF7" w:rsidP="00592EF7">
      <w:pPr>
        <w:pStyle w:val="Kop2"/>
        <w:tabs>
          <w:tab w:val="clear" w:pos="718"/>
          <w:tab w:val="clear" w:pos="851"/>
          <w:tab w:val="clear" w:pos="1276"/>
          <w:tab w:val="num" w:pos="426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Algemeen</w:t>
      </w:r>
    </w:p>
    <w:p w14:paraId="399F2815" w14:textId="77777777" w:rsidR="00592EF7" w:rsidRPr="00592EF7" w:rsidRDefault="00592EF7" w:rsidP="00592EF7">
      <w:pPr>
        <w:pStyle w:val="Kop2"/>
        <w:tabs>
          <w:tab w:val="clear" w:pos="718"/>
          <w:tab w:val="clear" w:pos="851"/>
          <w:tab w:val="clear" w:pos="1276"/>
          <w:tab w:val="num" w:pos="426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Grondwerken</w:t>
      </w:r>
    </w:p>
    <w:p w14:paraId="29D17590" w14:textId="77777777" w:rsidR="00592EF7" w:rsidRPr="00592EF7" w:rsidRDefault="00592EF7" w:rsidP="00592EF7">
      <w:pPr>
        <w:pStyle w:val="Kop2"/>
        <w:tabs>
          <w:tab w:val="clear" w:pos="718"/>
          <w:tab w:val="clear" w:pos="851"/>
          <w:tab w:val="clear" w:pos="1276"/>
          <w:tab w:val="num" w:pos="426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Bemaling</w:t>
      </w:r>
    </w:p>
    <w:p w14:paraId="6397D72C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Leidingwerk en rioleringen</w:t>
      </w:r>
    </w:p>
    <w:p w14:paraId="5326A639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Funderingslagen</w:t>
      </w:r>
    </w:p>
    <w:p w14:paraId="0CC3C07C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Wegverhardingen</w:t>
      </w:r>
    </w:p>
    <w:p w14:paraId="4CBC1E7A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Groen</w:t>
      </w:r>
    </w:p>
    <w:p w14:paraId="67EA0875" w14:textId="77777777" w:rsidR="00592EF7" w:rsidRPr="00592EF7" w:rsidRDefault="00592EF7" w:rsidP="00592EF7">
      <w:pPr>
        <w:pStyle w:val="Kop2"/>
        <w:tabs>
          <w:tab w:val="clear" w:pos="851"/>
          <w:tab w:val="clear" w:pos="1276"/>
          <w:tab w:val="left" w:pos="425"/>
        </w:tabs>
        <w:ind w:left="426" w:hanging="426"/>
        <w:rPr>
          <w:b w:val="0"/>
          <w:sz w:val="16"/>
          <w:szCs w:val="16"/>
        </w:rPr>
      </w:pPr>
      <w:r w:rsidRPr="00592EF7">
        <w:rPr>
          <w:b w:val="0"/>
          <w:sz w:val="16"/>
          <w:szCs w:val="16"/>
        </w:rPr>
        <w:t>Wegbebakening</w:t>
      </w:r>
    </w:p>
    <w:p w14:paraId="18535E0D" w14:textId="77777777" w:rsidR="00592EF7" w:rsidRPr="00592EF7" w:rsidRDefault="00592EF7" w:rsidP="00592EF7">
      <w:pPr>
        <w:rPr>
          <w:sz w:val="16"/>
          <w:szCs w:val="16"/>
        </w:rPr>
      </w:pPr>
    </w:p>
    <w:p w14:paraId="514BE1A1" w14:textId="77777777" w:rsidR="00592EF7" w:rsidRPr="00592EF7" w:rsidRDefault="00592EF7" w:rsidP="00592EF7">
      <w:pPr>
        <w:pStyle w:val="Kop1"/>
        <w:tabs>
          <w:tab w:val="clear" w:pos="851"/>
          <w:tab w:val="clear" w:pos="1276"/>
        </w:tabs>
        <w:rPr>
          <w:sz w:val="16"/>
          <w:szCs w:val="16"/>
        </w:rPr>
      </w:pPr>
      <w:r w:rsidRPr="00592EF7">
        <w:rPr>
          <w:sz w:val="16"/>
          <w:szCs w:val="16"/>
        </w:rPr>
        <w:t>Afgevoerde materialen</w:t>
      </w:r>
    </w:p>
    <w:p w14:paraId="671BAD36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Onderaannemers</w:t>
      </w:r>
    </w:p>
    <w:p w14:paraId="2BD0D4A6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Afwijkingen en klachten</w:t>
      </w:r>
    </w:p>
    <w:p w14:paraId="057AAA97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Procesverbaal van opneming</w:t>
      </w:r>
    </w:p>
    <w:p w14:paraId="4DEF24DE" w14:textId="77777777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Procesverbaal van oplevering</w:t>
      </w:r>
    </w:p>
    <w:p w14:paraId="3640E425" w14:textId="3ADCCC1D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Veiligheid en gezondheid</w:t>
      </w:r>
    </w:p>
    <w:p w14:paraId="6DD11566" w14:textId="4DD5FF2D" w:rsidR="00592EF7" w:rsidRPr="00592EF7" w:rsidRDefault="00592EF7" w:rsidP="00592EF7">
      <w:pPr>
        <w:pStyle w:val="Kop1"/>
        <w:rPr>
          <w:sz w:val="16"/>
          <w:szCs w:val="16"/>
        </w:rPr>
      </w:pPr>
      <w:r w:rsidRPr="00592EF7">
        <w:rPr>
          <w:sz w:val="16"/>
          <w:szCs w:val="16"/>
        </w:rPr>
        <w:t>Conclusie (t</w:t>
      </w:r>
      <w:r>
        <w:rPr>
          <w:sz w:val="16"/>
          <w:szCs w:val="16"/>
        </w:rPr>
        <w:t>.</w:t>
      </w:r>
      <w:r w:rsidRPr="00592EF7">
        <w:rPr>
          <w:sz w:val="16"/>
          <w:szCs w:val="16"/>
        </w:rPr>
        <w:t>a</w:t>
      </w:r>
      <w:r>
        <w:rPr>
          <w:sz w:val="16"/>
          <w:szCs w:val="16"/>
        </w:rPr>
        <w:t>.</w:t>
      </w:r>
      <w:r w:rsidRPr="00592EF7">
        <w:rPr>
          <w:sz w:val="16"/>
          <w:szCs w:val="16"/>
        </w:rPr>
        <w:t>v. resultaat van het werk)</w:t>
      </w:r>
    </w:p>
    <w:p w14:paraId="092EDA9A" w14:textId="77777777" w:rsidR="00592EF7" w:rsidRPr="00592EF7" w:rsidRDefault="00592EF7" w:rsidP="00592EF7">
      <w:pPr>
        <w:rPr>
          <w:sz w:val="16"/>
          <w:szCs w:val="16"/>
        </w:rPr>
      </w:pPr>
    </w:p>
    <w:p w14:paraId="6584F2D3" w14:textId="77777777" w:rsidR="00592EF7" w:rsidRPr="00592EF7" w:rsidRDefault="00592EF7" w:rsidP="00592EF7">
      <w:pPr>
        <w:rPr>
          <w:sz w:val="16"/>
          <w:szCs w:val="16"/>
        </w:rPr>
      </w:pPr>
    </w:p>
    <w:p w14:paraId="3864814A" w14:textId="77777777" w:rsidR="00592EF7" w:rsidRPr="00592EF7" w:rsidRDefault="00592EF7" w:rsidP="00592EF7">
      <w:pPr>
        <w:tabs>
          <w:tab w:val="clear" w:pos="425"/>
          <w:tab w:val="clear" w:pos="851"/>
          <w:tab w:val="clear" w:pos="1276"/>
        </w:tabs>
        <w:rPr>
          <w:b/>
        </w:rPr>
      </w:pPr>
      <w:r w:rsidRPr="00592EF7">
        <w:rPr>
          <w:b/>
        </w:rPr>
        <w:t>Bijlagen</w:t>
      </w:r>
    </w:p>
    <w:p w14:paraId="02C0B84C" w14:textId="77777777" w:rsidR="00592EF7" w:rsidRPr="00592EF7" w:rsidRDefault="00592EF7" w:rsidP="00592EF7">
      <w:pPr>
        <w:tabs>
          <w:tab w:val="clear" w:pos="425"/>
          <w:tab w:val="clear" w:pos="851"/>
          <w:tab w:val="clear" w:pos="1276"/>
        </w:tabs>
        <w:rPr>
          <w:b/>
        </w:rPr>
      </w:pPr>
    </w:p>
    <w:p w14:paraId="586FE6C5" w14:textId="489BBDD6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A</w:t>
      </w:r>
      <w:r w:rsidRPr="00592EF7">
        <w:rPr>
          <w:sz w:val="16"/>
          <w:szCs w:val="16"/>
        </w:rPr>
        <w:t>lgemeen tijdschema en een gedetailleerd werkplan</w:t>
      </w:r>
      <w:r w:rsidR="00D10E75">
        <w:rPr>
          <w:sz w:val="16"/>
          <w:szCs w:val="16"/>
        </w:rPr>
        <w:t>;</w:t>
      </w:r>
    </w:p>
    <w:p w14:paraId="17B70A9B" w14:textId="19CE92B6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W</w:t>
      </w:r>
      <w:r w:rsidRPr="00592EF7">
        <w:rPr>
          <w:sz w:val="16"/>
          <w:szCs w:val="16"/>
        </w:rPr>
        <w:t>erkplan Omgang vrijgekomen materialen</w:t>
      </w:r>
      <w:r w:rsidR="00D10E75">
        <w:rPr>
          <w:sz w:val="16"/>
          <w:szCs w:val="16"/>
        </w:rPr>
        <w:t>;</w:t>
      </w:r>
    </w:p>
    <w:p w14:paraId="358ADE26" w14:textId="24DF0D09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V&amp;G</w:t>
      </w:r>
      <w:r>
        <w:rPr>
          <w:sz w:val="16"/>
          <w:szCs w:val="16"/>
        </w:rPr>
        <w:t xml:space="preserve"> dossier, </w:t>
      </w:r>
      <w:r w:rsidRPr="00592EF7">
        <w:rPr>
          <w:sz w:val="16"/>
          <w:szCs w:val="16"/>
        </w:rPr>
        <w:t>Kickoff-meeting-, Toolboxmeeting- KAM-inspectieformulieren</w:t>
      </w:r>
      <w:r w:rsidR="00D10E75">
        <w:rPr>
          <w:sz w:val="16"/>
          <w:szCs w:val="16"/>
        </w:rPr>
        <w:t>;</w:t>
      </w:r>
    </w:p>
    <w:p w14:paraId="46434876" w14:textId="1C03DF99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Kwaliteitsplan</w:t>
      </w:r>
      <w:r w:rsidR="00D10E75">
        <w:rPr>
          <w:sz w:val="16"/>
          <w:szCs w:val="16"/>
        </w:rPr>
        <w:t>;</w:t>
      </w:r>
    </w:p>
    <w:p w14:paraId="4E2118BE" w14:textId="5BA5B571" w:rsidR="00F20AC0" w:rsidRPr="00F20AC0" w:rsidRDefault="00F20AC0" w:rsidP="00F20AC0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Ontwerpdocumenten</w:t>
      </w:r>
      <w:r w:rsidR="00D10E75">
        <w:rPr>
          <w:sz w:val="16"/>
          <w:szCs w:val="16"/>
        </w:rPr>
        <w:t>;</w:t>
      </w:r>
    </w:p>
    <w:p w14:paraId="10E3453A" w14:textId="7F2E871D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Verkeersmaatregelen</w:t>
      </w:r>
      <w:r w:rsidR="00D10E75">
        <w:rPr>
          <w:sz w:val="16"/>
          <w:szCs w:val="16"/>
        </w:rPr>
        <w:t>;</w:t>
      </w:r>
    </w:p>
    <w:p w14:paraId="79E38E7E" w14:textId="0A711DF0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Certificaten afgevoerde materialen</w:t>
      </w:r>
      <w:r w:rsidR="003B7098">
        <w:rPr>
          <w:sz w:val="16"/>
          <w:szCs w:val="16"/>
        </w:rPr>
        <w:t>, ontvangstbewijzen</w:t>
      </w:r>
      <w:r w:rsidR="00D10E75">
        <w:rPr>
          <w:sz w:val="16"/>
          <w:szCs w:val="16"/>
        </w:rPr>
        <w:t>;</w:t>
      </w:r>
    </w:p>
    <w:p w14:paraId="174C7D79" w14:textId="671D609C" w:rsidR="00592EF7" w:rsidRPr="00F20AC0" w:rsidRDefault="00592EF7" w:rsidP="00F20AC0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 xml:space="preserve">Garantieverklaringen, bewijzen van oorsprong, </w:t>
      </w:r>
      <w:r w:rsidR="003B7098">
        <w:rPr>
          <w:sz w:val="16"/>
          <w:szCs w:val="16"/>
        </w:rPr>
        <w:t>ontvangstbewijzen/leverbonnen</w:t>
      </w:r>
      <w:r w:rsidR="003B7098">
        <w:rPr>
          <w:sz w:val="16"/>
          <w:szCs w:val="16"/>
        </w:rPr>
        <w:t>,</w:t>
      </w:r>
      <w:r w:rsidR="003B7098" w:rsidRPr="00592EF7">
        <w:rPr>
          <w:sz w:val="16"/>
          <w:szCs w:val="16"/>
        </w:rPr>
        <w:t xml:space="preserve"> </w:t>
      </w:r>
      <w:r w:rsidRPr="00592EF7">
        <w:rPr>
          <w:sz w:val="16"/>
          <w:szCs w:val="16"/>
        </w:rPr>
        <w:t>kwaliteitscertificaten van geleverde</w:t>
      </w:r>
      <w:r>
        <w:rPr>
          <w:sz w:val="16"/>
          <w:szCs w:val="16"/>
        </w:rPr>
        <w:t xml:space="preserve"> </w:t>
      </w:r>
      <w:r w:rsidRPr="00592EF7">
        <w:rPr>
          <w:sz w:val="16"/>
          <w:szCs w:val="16"/>
        </w:rPr>
        <w:t>en verwerkte bouwstoffen en materialen. Inclusief een overzicht van alle leveranciers</w:t>
      </w:r>
      <w:r w:rsidR="00D10E75">
        <w:rPr>
          <w:sz w:val="16"/>
          <w:szCs w:val="16"/>
        </w:rPr>
        <w:t>;</w:t>
      </w:r>
    </w:p>
    <w:p w14:paraId="281F1ABA" w14:textId="6D1034E2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Resultaten bemalingen</w:t>
      </w:r>
      <w:r>
        <w:rPr>
          <w:sz w:val="16"/>
          <w:szCs w:val="16"/>
        </w:rPr>
        <w:t xml:space="preserve"> </w:t>
      </w:r>
      <w:r w:rsidRPr="00592EF7">
        <w:rPr>
          <w:sz w:val="16"/>
          <w:szCs w:val="16"/>
        </w:rPr>
        <w:t>(debietmetingen, niveaumeting)</w:t>
      </w:r>
      <w:r w:rsidR="00D10E75">
        <w:rPr>
          <w:sz w:val="16"/>
          <w:szCs w:val="16"/>
        </w:rPr>
        <w:t>;</w:t>
      </w:r>
    </w:p>
    <w:p w14:paraId="7BF494FC" w14:textId="21C9B7BE" w:rsidR="00562948" w:rsidRDefault="00562948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Resultaten uitgevoerde proeven</w:t>
      </w:r>
      <w:r w:rsidR="00D10E75">
        <w:rPr>
          <w:sz w:val="16"/>
          <w:szCs w:val="16"/>
        </w:rPr>
        <w:t>;</w:t>
      </w:r>
    </w:p>
    <w:p w14:paraId="6AE59B14" w14:textId="529AAE64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Verslagen </w:t>
      </w:r>
      <w:r w:rsidRPr="00592EF7">
        <w:rPr>
          <w:sz w:val="16"/>
          <w:szCs w:val="16"/>
        </w:rPr>
        <w:t>van alle tijdens de voorbereiding en realisatie gevoerde overleggen</w:t>
      </w:r>
      <w:r w:rsidR="00D10E75">
        <w:rPr>
          <w:sz w:val="16"/>
          <w:szCs w:val="16"/>
        </w:rPr>
        <w:t>;</w:t>
      </w:r>
    </w:p>
    <w:p w14:paraId="70ED6E3D" w14:textId="13211F47" w:rsidR="00562948" w:rsidRDefault="00562948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Weekrapporten</w:t>
      </w:r>
      <w:r w:rsidR="00D10E75">
        <w:rPr>
          <w:sz w:val="16"/>
          <w:szCs w:val="16"/>
        </w:rPr>
        <w:t>;</w:t>
      </w:r>
    </w:p>
    <w:p w14:paraId="212B9B4F" w14:textId="78B99E50" w:rsidR="00562948" w:rsidRPr="00592EF7" w:rsidRDefault="00562948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62948">
        <w:rPr>
          <w:sz w:val="16"/>
          <w:szCs w:val="16"/>
        </w:rPr>
        <w:t>Termijnstaten en meer-/minderwerk specificaties</w:t>
      </w:r>
      <w:r w:rsidR="00D10E75">
        <w:rPr>
          <w:sz w:val="16"/>
          <w:szCs w:val="16"/>
        </w:rPr>
        <w:t>;</w:t>
      </w:r>
    </w:p>
    <w:p w14:paraId="6429F6C9" w14:textId="03FB53C2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>
        <w:rPr>
          <w:sz w:val="16"/>
          <w:szCs w:val="16"/>
        </w:rPr>
        <w:t>Revisietekeningen en inspectiegegevens</w:t>
      </w:r>
      <w:r w:rsidR="00D10E75">
        <w:rPr>
          <w:sz w:val="16"/>
          <w:szCs w:val="16"/>
        </w:rPr>
        <w:t>;</w:t>
      </w:r>
    </w:p>
    <w:p w14:paraId="24E60DB9" w14:textId="5BC8F425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Procesverbaal van opneming (realisatie)</w:t>
      </w:r>
      <w:r w:rsidR="00D10E75">
        <w:rPr>
          <w:sz w:val="16"/>
          <w:szCs w:val="16"/>
        </w:rPr>
        <w:t>;</w:t>
      </w:r>
    </w:p>
    <w:p w14:paraId="28A93831" w14:textId="474B11E6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Procesverbaal van oplevering (realisatie)</w:t>
      </w:r>
      <w:r w:rsidR="00D10E75">
        <w:rPr>
          <w:sz w:val="16"/>
          <w:szCs w:val="16"/>
        </w:rPr>
        <w:t>;</w:t>
      </w:r>
    </w:p>
    <w:p w14:paraId="7EDD7C4D" w14:textId="25FA71F5" w:rsidR="00592EF7" w:rsidRP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Procesverbaal van opnemen (onderhoudsperiode)</w:t>
      </w:r>
      <w:r w:rsidR="00D10E75">
        <w:rPr>
          <w:sz w:val="16"/>
          <w:szCs w:val="16"/>
        </w:rPr>
        <w:t>;</w:t>
      </w:r>
    </w:p>
    <w:p w14:paraId="11F68146" w14:textId="13F28FD6" w:rsidR="00592EF7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592EF7">
        <w:rPr>
          <w:sz w:val="16"/>
          <w:szCs w:val="16"/>
        </w:rPr>
        <w:t>Procesverbaal van oplevering (onderhoudsperiode)</w:t>
      </w:r>
      <w:r w:rsidR="00D10E75">
        <w:rPr>
          <w:sz w:val="16"/>
          <w:szCs w:val="16"/>
        </w:rPr>
        <w:t>;</w:t>
      </w:r>
    </w:p>
    <w:p w14:paraId="2CF27A3A" w14:textId="20589707" w:rsidR="00592EF7" w:rsidRPr="00D10E75" w:rsidRDefault="00592EF7" w:rsidP="00592EF7">
      <w:pPr>
        <w:numPr>
          <w:ilvl w:val="0"/>
          <w:numId w:val="2"/>
        </w:numPr>
        <w:tabs>
          <w:tab w:val="clear" w:pos="425"/>
          <w:tab w:val="clear" w:pos="720"/>
          <w:tab w:val="clear" w:pos="851"/>
          <w:tab w:val="clear" w:pos="1276"/>
        </w:tabs>
        <w:ind w:left="426" w:hanging="426"/>
        <w:rPr>
          <w:sz w:val="16"/>
          <w:szCs w:val="16"/>
        </w:rPr>
      </w:pPr>
      <w:r w:rsidRPr="00D10E75">
        <w:rPr>
          <w:sz w:val="16"/>
          <w:szCs w:val="16"/>
        </w:rPr>
        <w:t>Onderhoudsplan</w:t>
      </w:r>
      <w:r w:rsidR="00D10E75">
        <w:rPr>
          <w:sz w:val="16"/>
          <w:szCs w:val="16"/>
        </w:rPr>
        <w:t>nen</w:t>
      </w:r>
      <w:bookmarkStart w:id="0" w:name="_GoBack"/>
      <w:bookmarkEnd w:id="0"/>
    </w:p>
    <w:sectPr w:rsidR="00592EF7" w:rsidRPr="00D10E75" w:rsidSect="008F1258">
      <w:pgSz w:w="11906" w:h="16838" w:code="9"/>
      <w:pgMar w:top="1418" w:right="1134" w:bottom="1418" w:left="1418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5CB6"/>
    <w:multiLevelType w:val="hybridMultilevel"/>
    <w:tmpl w:val="0DD4D772"/>
    <w:lvl w:ilvl="0" w:tplc="4D82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A134A2"/>
    <w:multiLevelType w:val="multilevel"/>
    <w:tmpl w:val="04090025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F7"/>
    <w:rsid w:val="003B7098"/>
    <w:rsid w:val="00562948"/>
    <w:rsid w:val="00592EF7"/>
    <w:rsid w:val="005D7985"/>
    <w:rsid w:val="00D10E75"/>
    <w:rsid w:val="00EB1AA0"/>
    <w:rsid w:val="00F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C5DF"/>
  <w15:chartTrackingRefBased/>
  <w15:docId w15:val="{5AD37BB9-472A-4CCF-BBA0-243198E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2EF7"/>
    <w:pPr>
      <w:tabs>
        <w:tab w:val="left" w:pos="0"/>
        <w:tab w:val="left" w:pos="425"/>
        <w:tab w:val="left" w:pos="851"/>
        <w:tab w:val="left" w:pos="127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92EF7"/>
    <w:pPr>
      <w:keepNext/>
      <w:numPr>
        <w:numId w:val="1"/>
      </w:numPr>
      <w:spacing w:after="12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592EF7"/>
    <w:pPr>
      <w:keepNext/>
      <w:numPr>
        <w:ilvl w:val="1"/>
        <w:numId w:val="1"/>
      </w:numPr>
      <w:tabs>
        <w:tab w:val="clear" w:pos="425"/>
      </w:tabs>
      <w:spacing w:after="120"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592EF7"/>
    <w:pPr>
      <w:keepNext/>
      <w:numPr>
        <w:ilvl w:val="2"/>
        <w:numId w:val="1"/>
      </w:numPr>
      <w:spacing w:after="12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92EF7"/>
    <w:pPr>
      <w:keepNext/>
      <w:numPr>
        <w:ilvl w:val="3"/>
        <w:numId w:val="1"/>
      </w:numPr>
      <w:spacing w:after="120"/>
      <w:outlineLvl w:val="3"/>
    </w:pPr>
    <w:rPr>
      <w:i/>
      <w:sz w:val="24"/>
    </w:rPr>
  </w:style>
  <w:style w:type="paragraph" w:styleId="Kop5">
    <w:name w:val="heading 5"/>
    <w:basedOn w:val="Standaard"/>
    <w:next w:val="Standaard"/>
    <w:link w:val="Kop5Char"/>
    <w:qFormat/>
    <w:rsid w:val="00592EF7"/>
    <w:pPr>
      <w:numPr>
        <w:ilvl w:val="4"/>
        <w:numId w:val="1"/>
      </w:numPr>
      <w:spacing w:after="120"/>
      <w:outlineLvl w:val="4"/>
    </w:pPr>
    <w:rPr>
      <w:sz w:val="24"/>
      <w:u w:val="single"/>
    </w:rPr>
  </w:style>
  <w:style w:type="paragraph" w:styleId="Kop6">
    <w:name w:val="heading 6"/>
    <w:basedOn w:val="Standaard"/>
    <w:next w:val="Standaard"/>
    <w:link w:val="Kop6Char"/>
    <w:qFormat/>
    <w:rsid w:val="00592EF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592EF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592EF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592EF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92EF7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92EF7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592EF7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92EF7"/>
    <w:rPr>
      <w:rFonts w:ascii="Arial" w:eastAsia="Times New Roman" w:hAnsi="Arial" w:cs="Times New Roman"/>
      <w:i/>
      <w:sz w:val="24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92EF7"/>
    <w:rPr>
      <w:rFonts w:ascii="Arial" w:eastAsia="Times New Roman" w:hAnsi="Arial" w:cs="Times New Roman"/>
      <w:sz w:val="24"/>
      <w:szCs w:val="20"/>
      <w:u w:val="single"/>
      <w:lang w:eastAsia="nl-NL"/>
    </w:rPr>
  </w:style>
  <w:style w:type="character" w:customStyle="1" w:styleId="Kop6Char">
    <w:name w:val="Kop 6 Char"/>
    <w:basedOn w:val="Standaardalinea-lettertype"/>
    <w:link w:val="Kop6"/>
    <w:rsid w:val="00592EF7"/>
    <w:rPr>
      <w:rFonts w:ascii="Arial" w:eastAsia="Times New Roman" w:hAnsi="Arial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92EF7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92EF7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92EF7"/>
    <w:rPr>
      <w:rFonts w:ascii="Arial" w:eastAsia="Times New Roman" w:hAnsi="Arial" w:cs="Times New Roman"/>
      <w:b/>
      <w:i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Bent</dc:creator>
  <cp:keywords/>
  <dc:description/>
  <cp:lastModifiedBy>Thomas Bent</cp:lastModifiedBy>
  <cp:revision>4</cp:revision>
  <dcterms:created xsi:type="dcterms:W3CDTF">2020-03-20T11:17:00Z</dcterms:created>
  <dcterms:modified xsi:type="dcterms:W3CDTF">2020-03-20T11:46:00Z</dcterms:modified>
</cp:coreProperties>
</file>