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8" w:type="dxa"/>
        <w:tblLayout w:type="fixed"/>
        <w:tblCellMar>
          <w:left w:w="0" w:type="dxa"/>
          <w:right w:w="0" w:type="dxa"/>
        </w:tblCellMar>
        <w:tblLook w:val="0000" w:firstRow="0" w:lastRow="0" w:firstColumn="0" w:lastColumn="0" w:noHBand="0" w:noVBand="0"/>
      </w:tblPr>
      <w:tblGrid>
        <w:gridCol w:w="4962"/>
        <w:gridCol w:w="2183"/>
        <w:gridCol w:w="2920"/>
      </w:tblGrid>
      <w:tr w:rsidR="00A45903" w:rsidRPr="00FA691B" w:rsidTr="006B3FB5">
        <w:trPr>
          <w:cantSplit/>
          <w:trHeight w:hRule="exact" w:val="288"/>
        </w:trPr>
        <w:tc>
          <w:tcPr>
            <w:tcW w:w="4962" w:type="dxa"/>
            <w:vMerge w:val="restart"/>
          </w:tcPr>
          <w:p w:rsidR="00E94FA7" w:rsidRPr="005B17BF" w:rsidRDefault="001F5967" w:rsidP="00A23199">
            <w:pPr>
              <w:pStyle w:val="ErasmusStandaard"/>
              <w:jc w:val="both"/>
              <w:rPr>
                <w:rFonts w:cs="Calibri Light"/>
                <w:b/>
                <w:sz w:val="22"/>
                <w:szCs w:val="22"/>
              </w:rPr>
            </w:pPr>
            <w:r w:rsidRPr="005B17BF">
              <w:rPr>
                <w:rFonts w:cs="Calibri Light"/>
                <w:b/>
                <w:sz w:val="22"/>
                <w:szCs w:val="22"/>
              </w:rPr>
              <w:t>Aan:</w:t>
            </w:r>
          </w:p>
          <w:p w:rsidR="001F5967" w:rsidRPr="005B17BF" w:rsidRDefault="001F5967" w:rsidP="00A23199">
            <w:pPr>
              <w:pStyle w:val="ErasmusStandaard"/>
              <w:jc w:val="both"/>
              <w:rPr>
                <w:rFonts w:cs="Calibri Light"/>
                <w:noProof/>
                <w:sz w:val="22"/>
                <w:szCs w:val="22"/>
              </w:rPr>
            </w:pPr>
            <w:r w:rsidRPr="005B17BF">
              <w:rPr>
                <w:rFonts w:cs="Calibri Light"/>
                <w:sz w:val="22"/>
                <w:szCs w:val="22"/>
              </w:rPr>
              <w:t>Belangstellende</w:t>
            </w:r>
            <w:r w:rsidR="002F5AD1" w:rsidRPr="005B17BF">
              <w:rPr>
                <w:rFonts w:cs="Calibri Light"/>
                <w:sz w:val="22"/>
                <w:szCs w:val="22"/>
              </w:rPr>
              <w:t>n</w:t>
            </w:r>
            <w:r w:rsidR="00D64DC0" w:rsidRPr="005B17BF">
              <w:rPr>
                <w:rFonts w:cs="Calibri Light"/>
                <w:sz w:val="22"/>
                <w:szCs w:val="22"/>
              </w:rPr>
              <w:t xml:space="preserve"> marktconsultatie </w:t>
            </w:r>
            <w:r w:rsidR="00701AEF" w:rsidRPr="005B17BF">
              <w:rPr>
                <w:rFonts w:cs="Calibri Light"/>
                <w:sz w:val="22"/>
                <w:szCs w:val="22"/>
              </w:rPr>
              <w:t>immunochemie - endocrinologie</w:t>
            </w:r>
          </w:p>
          <w:p w:rsidR="001F5967" w:rsidRPr="005B17BF" w:rsidRDefault="001F5967" w:rsidP="00A23199">
            <w:pPr>
              <w:pStyle w:val="ErasmusStandaard"/>
              <w:jc w:val="both"/>
              <w:rPr>
                <w:rFonts w:cs="Calibri Light"/>
                <w:sz w:val="22"/>
                <w:szCs w:val="22"/>
              </w:rPr>
            </w:pPr>
            <w:r w:rsidRPr="005B17BF">
              <w:rPr>
                <w:rFonts w:cs="Calibri Light"/>
                <w:sz w:val="22"/>
                <w:szCs w:val="22"/>
              </w:rPr>
              <w:t>Erasmus MC</w:t>
            </w:r>
          </w:p>
          <w:p w:rsidR="000152CA" w:rsidRPr="005B17BF" w:rsidRDefault="000152CA" w:rsidP="00A23199">
            <w:pPr>
              <w:pStyle w:val="ErasmusStandaard"/>
              <w:jc w:val="both"/>
              <w:rPr>
                <w:rFonts w:cs="Calibri Light"/>
              </w:rPr>
            </w:pPr>
          </w:p>
          <w:p w:rsidR="00D113C6" w:rsidRPr="005B17BF" w:rsidRDefault="00D113C6" w:rsidP="00A23199">
            <w:pPr>
              <w:pStyle w:val="ErasmusStandaard"/>
              <w:jc w:val="both"/>
              <w:rPr>
                <w:rFonts w:cs="Calibri Light"/>
                <w:b/>
              </w:rPr>
            </w:pPr>
          </w:p>
        </w:tc>
        <w:tc>
          <w:tcPr>
            <w:tcW w:w="2183" w:type="dxa"/>
            <w:vMerge w:val="restart"/>
          </w:tcPr>
          <w:p w:rsidR="00A45903" w:rsidRPr="005B17BF" w:rsidRDefault="00A45903" w:rsidP="00A23199">
            <w:pPr>
              <w:pStyle w:val="ErasmusStandaard"/>
              <w:jc w:val="both"/>
              <w:rPr>
                <w:rFonts w:cs="Calibri Light"/>
              </w:rPr>
            </w:pPr>
          </w:p>
        </w:tc>
        <w:tc>
          <w:tcPr>
            <w:tcW w:w="2920" w:type="dxa"/>
          </w:tcPr>
          <w:p w:rsidR="00A45903" w:rsidRPr="005B17BF" w:rsidRDefault="00984EEA" w:rsidP="00A23199">
            <w:pPr>
              <w:pStyle w:val="ErasmusKopjesSmal"/>
              <w:jc w:val="both"/>
              <w:rPr>
                <w:rFonts w:ascii="Calibri Light" w:hAnsi="Calibri Light" w:cs="Calibri Light"/>
                <w:b w:val="0"/>
                <w:lang w:val="en-US"/>
              </w:rPr>
            </w:pPr>
            <w:bookmarkStart w:id="0" w:name="KopjesBrief"/>
            <w:bookmarkEnd w:id="0"/>
            <w:r w:rsidRPr="005B17BF">
              <w:rPr>
                <w:rFonts w:ascii="Calibri Light" w:hAnsi="Calibri Light" w:cs="Calibri Light"/>
                <w:lang w:val="pt-BR"/>
              </w:rPr>
              <w:t xml:space="preserve">E-mail  </w:t>
            </w:r>
            <w:r w:rsidR="00D64DC0" w:rsidRPr="005B17BF">
              <w:rPr>
                <w:rFonts w:ascii="Calibri Light" w:hAnsi="Calibri Light" w:cs="Calibri Light"/>
                <w:b w:val="0"/>
                <w:lang w:val="pt-BR"/>
              </w:rPr>
              <w:t>lianne.vanrijn</w:t>
            </w:r>
            <w:r w:rsidRPr="005B17BF">
              <w:rPr>
                <w:rFonts w:ascii="Calibri Light" w:hAnsi="Calibri Light" w:cs="Calibri Light"/>
                <w:b w:val="0"/>
                <w:lang w:val="pt-BR"/>
              </w:rPr>
              <w:t>@erasmusm</w:t>
            </w:r>
            <w:r w:rsidR="00763E1D" w:rsidRPr="005B17BF">
              <w:rPr>
                <w:rFonts w:ascii="Calibri Light" w:hAnsi="Calibri Light" w:cs="Calibri Light"/>
                <w:b w:val="0"/>
                <w:lang w:val="pt-BR"/>
              </w:rPr>
              <w:t>c</w:t>
            </w:r>
            <w:r w:rsidRPr="005B17BF">
              <w:rPr>
                <w:rFonts w:ascii="Calibri Light" w:hAnsi="Calibri Light" w:cs="Calibri Light"/>
                <w:b w:val="0"/>
                <w:lang w:val="pt-BR"/>
              </w:rPr>
              <w:t>.nl</w:t>
            </w:r>
          </w:p>
        </w:tc>
      </w:tr>
      <w:tr w:rsidR="00A45903" w:rsidRPr="005B17BF" w:rsidTr="006B3FB5">
        <w:trPr>
          <w:cantSplit/>
          <w:trHeight w:hRule="exact" w:val="284"/>
        </w:trPr>
        <w:tc>
          <w:tcPr>
            <w:tcW w:w="4962" w:type="dxa"/>
            <w:vMerge/>
          </w:tcPr>
          <w:p w:rsidR="00A45903" w:rsidRPr="005B17BF" w:rsidRDefault="00A45903" w:rsidP="00A23199">
            <w:pPr>
              <w:pStyle w:val="ErasmusStandaard"/>
              <w:jc w:val="both"/>
              <w:rPr>
                <w:rFonts w:cs="Calibri Light"/>
                <w:noProof/>
                <w:lang w:val="en-US"/>
              </w:rPr>
            </w:pPr>
          </w:p>
        </w:tc>
        <w:tc>
          <w:tcPr>
            <w:tcW w:w="2183" w:type="dxa"/>
            <w:vMerge/>
          </w:tcPr>
          <w:p w:rsidR="00A45903" w:rsidRPr="005B17BF" w:rsidRDefault="00A45903" w:rsidP="00A23199">
            <w:pPr>
              <w:pStyle w:val="ErasmusStandaard"/>
              <w:jc w:val="both"/>
              <w:rPr>
                <w:rFonts w:cs="Calibri Light"/>
                <w:lang w:val="en-US"/>
              </w:rPr>
            </w:pPr>
          </w:p>
        </w:tc>
        <w:tc>
          <w:tcPr>
            <w:tcW w:w="2920" w:type="dxa"/>
          </w:tcPr>
          <w:p w:rsidR="00A45903" w:rsidRPr="005B17BF" w:rsidRDefault="00A45903" w:rsidP="00A23199">
            <w:pPr>
              <w:pStyle w:val="ErasmusKopjesSmal"/>
              <w:jc w:val="both"/>
              <w:rPr>
                <w:rFonts w:ascii="Calibri Light" w:hAnsi="Calibri Light" w:cs="Calibri Light"/>
                <w:b w:val="0"/>
              </w:rPr>
            </w:pPr>
            <w:r w:rsidRPr="005B17BF">
              <w:rPr>
                <w:rFonts w:ascii="Calibri Light" w:hAnsi="Calibri Light" w:cs="Calibri Light"/>
              </w:rPr>
              <w:t xml:space="preserve">Intern postadres  </w:t>
            </w:r>
            <w:r w:rsidRPr="005B17BF">
              <w:rPr>
                <w:rFonts w:ascii="Calibri Light" w:hAnsi="Calibri Light" w:cs="Calibri Light"/>
                <w:b w:val="0"/>
              </w:rPr>
              <w:t>GK-8</w:t>
            </w:r>
            <w:r w:rsidR="00D64DC0" w:rsidRPr="005B17BF">
              <w:rPr>
                <w:rFonts w:ascii="Calibri Light" w:hAnsi="Calibri Light" w:cs="Calibri Light"/>
                <w:b w:val="0"/>
              </w:rPr>
              <w:t>47</w:t>
            </w:r>
          </w:p>
        </w:tc>
      </w:tr>
      <w:tr w:rsidR="006B3FB5" w:rsidRPr="005B17BF" w:rsidTr="006B3FB5">
        <w:trPr>
          <w:cantSplit/>
          <w:trHeight w:hRule="exact" w:val="284"/>
        </w:trPr>
        <w:tc>
          <w:tcPr>
            <w:tcW w:w="4962" w:type="dxa"/>
            <w:vMerge/>
          </w:tcPr>
          <w:p w:rsidR="006B3FB5" w:rsidRPr="005B17BF" w:rsidRDefault="006B3FB5" w:rsidP="00A23199">
            <w:pPr>
              <w:pStyle w:val="ErasmusStandaard"/>
              <w:jc w:val="both"/>
              <w:rPr>
                <w:rFonts w:cs="Calibri Light"/>
                <w:noProof/>
              </w:rPr>
            </w:pPr>
          </w:p>
        </w:tc>
        <w:tc>
          <w:tcPr>
            <w:tcW w:w="2183" w:type="dxa"/>
            <w:vMerge/>
          </w:tcPr>
          <w:p w:rsidR="006B3FB5" w:rsidRPr="005B17BF" w:rsidRDefault="006B3FB5" w:rsidP="00A23199">
            <w:pPr>
              <w:pStyle w:val="ErasmusStandaard"/>
              <w:jc w:val="both"/>
              <w:rPr>
                <w:rFonts w:cs="Calibri Light"/>
              </w:rPr>
            </w:pPr>
          </w:p>
        </w:tc>
        <w:tc>
          <w:tcPr>
            <w:tcW w:w="2920" w:type="dxa"/>
          </w:tcPr>
          <w:p w:rsidR="006B3FB5" w:rsidRPr="005B17BF" w:rsidRDefault="006B3FB5" w:rsidP="00A23199">
            <w:pPr>
              <w:pStyle w:val="ErasmusKopjesSmal"/>
              <w:jc w:val="both"/>
              <w:rPr>
                <w:rFonts w:ascii="Calibri Light" w:hAnsi="Calibri Light" w:cs="Calibri Light"/>
                <w:b w:val="0"/>
              </w:rPr>
            </w:pPr>
            <w:r w:rsidRPr="005B17BF">
              <w:rPr>
                <w:rFonts w:ascii="Calibri Light" w:hAnsi="Calibri Light" w:cs="Calibri Light"/>
              </w:rPr>
              <w:t>Ons kenmerk</w:t>
            </w:r>
            <w:r w:rsidRPr="005B17BF">
              <w:rPr>
                <w:rFonts w:ascii="Calibri Light" w:hAnsi="Calibri Light" w:cs="Calibri Light"/>
                <w:b w:val="0"/>
              </w:rPr>
              <w:t xml:space="preserve"> </w:t>
            </w:r>
            <w:r w:rsidR="00ED1137">
              <w:rPr>
                <w:rFonts w:ascii="Calibri Light" w:hAnsi="Calibri Light" w:cs="Calibri Light"/>
                <w:b w:val="0"/>
              </w:rPr>
              <w:t>TN-</w:t>
            </w:r>
            <w:r w:rsidR="00ED1137" w:rsidRPr="00ED1137">
              <w:rPr>
                <w:rFonts w:ascii="Calibri Light" w:hAnsi="Calibri Light" w:cs="Calibri Light"/>
                <w:b w:val="0"/>
              </w:rPr>
              <w:t>325806</w:t>
            </w:r>
          </w:p>
        </w:tc>
      </w:tr>
      <w:tr w:rsidR="006B3FB5" w:rsidRPr="005B17BF" w:rsidTr="006B3FB5">
        <w:trPr>
          <w:cantSplit/>
          <w:trHeight w:hRule="exact" w:val="284"/>
        </w:trPr>
        <w:tc>
          <w:tcPr>
            <w:tcW w:w="4962" w:type="dxa"/>
            <w:vMerge/>
          </w:tcPr>
          <w:p w:rsidR="006B3FB5" w:rsidRPr="005B17BF" w:rsidRDefault="006B3FB5" w:rsidP="00A23199">
            <w:pPr>
              <w:pStyle w:val="ErasmusStandaard"/>
              <w:jc w:val="both"/>
              <w:rPr>
                <w:rFonts w:cs="Calibri Light"/>
                <w:noProof/>
                <w:lang w:val="pt-BR"/>
              </w:rPr>
            </w:pPr>
          </w:p>
        </w:tc>
        <w:tc>
          <w:tcPr>
            <w:tcW w:w="2183" w:type="dxa"/>
            <w:vMerge/>
          </w:tcPr>
          <w:p w:rsidR="006B3FB5" w:rsidRPr="005B17BF" w:rsidRDefault="006B3FB5" w:rsidP="00A23199">
            <w:pPr>
              <w:pStyle w:val="ErasmusStandaard"/>
              <w:jc w:val="both"/>
              <w:rPr>
                <w:rFonts w:cs="Calibri Light"/>
                <w:lang w:val="pt-BR"/>
              </w:rPr>
            </w:pPr>
          </w:p>
        </w:tc>
        <w:tc>
          <w:tcPr>
            <w:tcW w:w="2920" w:type="dxa"/>
          </w:tcPr>
          <w:p w:rsidR="006B3FB5" w:rsidRPr="00EC0FB1" w:rsidRDefault="00DD051D" w:rsidP="00A23199">
            <w:pPr>
              <w:pStyle w:val="ErasmusKopjesSmal"/>
              <w:jc w:val="both"/>
              <w:rPr>
                <w:rFonts w:ascii="Calibri Light" w:hAnsi="Calibri Light" w:cs="Calibri Light"/>
                <w:b w:val="0"/>
              </w:rPr>
            </w:pPr>
            <w:r w:rsidRPr="00EC0FB1">
              <w:rPr>
                <w:rFonts w:ascii="Calibri Light" w:hAnsi="Calibri Light" w:cs="Calibri Light"/>
              </w:rPr>
              <w:t>1</w:t>
            </w:r>
            <w:r w:rsidR="00701AEF" w:rsidRPr="00EC0FB1">
              <w:rPr>
                <w:rFonts w:ascii="Calibri Light" w:hAnsi="Calibri Light" w:cs="Calibri Light"/>
              </w:rPr>
              <w:t>7 augustus 2021</w:t>
            </w:r>
          </w:p>
          <w:p w:rsidR="006B3FB5" w:rsidRPr="00EC0FB1" w:rsidRDefault="006B3FB5" w:rsidP="00A23199">
            <w:pPr>
              <w:pStyle w:val="ErasmusKopjesSmal"/>
              <w:jc w:val="both"/>
              <w:rPr>
                <w:rFonts w:ascii="Calibri Light" w:hAnsi="Calibri Light" w:cs="Calibri Light"/>
                <w:b w:val="0"/>
              </w:rPr>
            </w:pPr>
          </w:p>
        </w:tc>
      </w:tr>
      <w:tr w:rsidR="006B3FB5" w:rsidRPr="005B17BF" w:rsidTr="006B3FB5">
        <w:trPr>
          <w:cantSplit/>
          <w:trHeight w:hRule="exact" w:val="284"/>
        </w:trPr>
        <w:tc>
          <w:tcPr>
            <w:tcW w:w="4962" w:type="dxa"/>
            <w:vMerge/>
          </w:tcPr>
          <w:p w:rsidR="006B3FB5" w:rsidRPr="005B17BF" w:rsidRDefault="006B3FB5" w:rsidP="00A23199">
            <w:pPr>
              <w:pStyle w:val="ErasmusStandaard"/>
              <w:jc w:val="both"/>
              <w:rPr>
                <w:rFonts w:cs="Calibri Light"/>
                <w:noProof/>
              </w:rPr>
            </w:pPr>
          </w:p>
        </w:tc>
        <w:tc>
          <w:tcPr>
            <w:tcW w:w="2183" w:type="dxa"/>
            <w:vMerge/>
          </w:tcPr>
          <w:p w:rsidR="006B3FB5" w:rsidRPr="005B17BF" w:rsidRDefault="006B3FB5" w:rsidP="00A23199">
            <w:pPr>
              <w:pStyle w:val="ErasmusStandaard"/>
              <w:jc w:val="both"/>
              <w:rPr>
                <w:rFonts w:cs="Calibri Light"/>
              </w:rPr>
            </w:pPr>
          </w:p>
        </w:tc>
        <w:tc>
          <w:tcPr>
            <w:tcW w:w="2920" w:type="dxa"/>
          </w:tcPr>
          <w:p w:rsidR="006B3FB5" w:rsidRPr="005B17BF" w:rsidRDefault="006B3FB5" w:rsidP="00A23199">
            <w:pPr>
              <w:pStyle w:val="ErasmusKopjesSmal"/>
              <w:jc w:val="both"/>
              <w:rPr>
                <w:rFonts w:ascii="Calibri Light" w:hAnsi="Calibri Light" w:cs="Calibri Light"/>
                <w:b w:val="0"/>
              </w:rPr>
            </w:pPr>
          </w:p>
        </w:tc>
      </w:tr>
      <w:tr w:rsidR="006B3FB5" w:rsidRPr="005B17BF" w:rsidTr="006B3FB5">
        <w:trPr>
          <w:cantSplit/>
          <w:trHeight w:hRule="exact" w:val="284"/>
        </w:trPr>
        <w:tc>
          <w:tcPr>
            <w:tcW w:w="4962" w:type="dxa"/>
            <w:vMerge/>
          </w:tcPr>
          <w:p w:rsidR="006B3FB5" w:rsidRPr="005B17BF" w:rsidRDefault="006B3FB5" w:rsidP="00A23199">
            <w:pPr>
              <w:pStyle w:val="ErasmusStandaard"/>
              <w:jc w:val="both"/>
              <w:rPr>
                <w:rFonts w:cs="Calibri Light"/>
                <w:noProof/>
              </w:rPr>
            </w:pPr>
          </w:p>
        </w:tc>
        <w:tc>
          <w:tcPr>
            <w:tcW w:w="2183" w:type="dxa"/>
            <w:vMerge/>
          </w:tcPr>
          <w:p w:rsidR="006B3FB5" w:rsidRPr="005B17BF" w:rsidRDefault="006B3FB5" w:rsidP="00A23199">
            <w:pPr>
              <w:pStyle w:val="ErasmusStandaard"/>
              <w:jc w:val="both"/>
              <w:rPr>
                <w:rFonts w:cs="Calibri Light"/>
              </w:rPr>
            </w:pPr>
          </w:p>
        </w:tc>
        <w:tc>
          <w:tcPr>
            <w:tcW w:w="2920" w:type="dxa"/>
          </w:tcPr>
          <w:p w:rsidR="006B3FB5" w:rsidRPr="005B17BF" w:rsidRDefault="006B3FB5" w:rsidP="00A23199">
            <w:pPr>
              <w:pStyle w:val="ErasmusKopjesSmal"/>
              <w:jc w:val="both"/>
              <w:rPr>
                <w:rFonts w:ascii="Calibri Light" w:hAnsi="Calibri Light" w:cs="Calibri Light"/>
                <w:b w:val="0"/>
              </w:rPr>
            </w:pPr>
          </w:p>
        </w:tc>
      </w:tr>
      <w:tr w:rsidR="006B3FB5" w:rsidRPr="005B17BF" w:rsidTr="006B3FB5">
        <w:trPr>
          <w:cantSplit/>
          <w:trHeight w:hRule="exact" w:val="284"/>
        </w:trPr>
        <w:tc>
          <w:tcPr>
            <w:tcW w:w="4962" w:type="dxa"/>
          </w:tcPr>
          <w:p w:rsidR="006B3FB5" w:rsidRPr="005B17BF" w:rsidRDefault="006B3FB5" w:rsidP="00A23199">
            <w:pPr>
              <w:pStyle w:val="ErasmusStandaard"/>
              <w:jc w:val="both"/>
              <w:rPr>
                <w:rFonts w:cs="Calibri Light"/>
                <w:noProof/>
              </w:rPr>
            </w:pPr>
          </w:p>
        </w:tc>
        <w:tc>
          <w:tcPr>
            <w:tcW w:w="2183" w:type="dxa"/>
            <w:vMerge/>
          </w:tcPr>
          <w:p w:rsidR="006B3FB5" w:rsidRPr="005B17BF" w:rsidRDefault="006B3FB5" w:rsidP="00A23199">
            <w:pPr>
              <w:pStyle w:val="ErasmusStandaard"/>
              <w:jc w:val="both"/>
              <w:rPr>
                <w:rFonts w:cs="Calibri Light"/>
              </w:rPr>
            </w:pPr>
          </w:p>
        </w:tc>
        <w:tc>
          <w:tcPr>
            <w:tcW w:w="2920" w:type="dxa"/>
          </w:tcPr>
          <w:p w:rsidR="006B3FB5" w:rsidRPr="005B17BF" w:rsidRDefault="006B3FB5" w:rsidP="00A23199">
            <w:pPr>
              <w:pStyle w:val="ErasmusKopjesSmal"/>
              <w:jc w:val="both"/>
              <w:rPr>
                <w:rFonts w:ascii="Calibri Light" w:hAnsi="Calibri Light" w:cs="Calibri Light"/>
              </w:rPr>
            </w:pPr>
          </w:p>
        </w:tc>
      </w:tr>
    </w:tbl>
    <w:p w:rsidR="00A45903" w:rsidRPr="005B17BF" w:rsidRDefault="00A45903" w:rsidP="00A23199">
      <w:pPr>
        <w:pStyle w:val="ErasmusStandaard"/>
        <w:jc w:val="both"/>
        <w:rPr>
          <w:rFonts w:cs="Calibri Light"/>
        </w:rPr>
      </w:pPr>
      <w:bookmarkStart w:id="1" w:name="VoorBetreft"/>
      <w:bookmarkEnd w:id="1"/>
    </w:p>
    <w:p w:rsidR="00A45903" w:rsidRPr="005B17BF" w:rsidRDefault="00A45903" w:rsidP="00A23199">
      <w:pPr>
        <w:pStyle w:val="ErasmusStandaard"/>
        <w:jc w:val="both"/>
        <w:rPr>
          <w:rFonts w:cs="Calibri Light"/>
          <w:noProof/>
          <w:sz w:val="22"/>
          <w:szCs w:val="22"/>
        </w:rPr>
      </w:pPr>
      <w:r w:rsidRPr="005B17BF">
        <w:rPr>
          <w:rFonts w:cs="Calibri Light"/>
          <w:b/>
          <w:sz w:val="22"/>
          <w:szCs w:val="22"/>
        </w:rPr>
        <w:t>Betreft</w:t>
      </w:r>
      <w:r w:rsidR="0071256A" w:rsidRPr="005B17BF">
        <w:rPr>
          <w:rFonts w:cs="Calibri Light"/>
          <w:b/>
          <w:sz w:val="22"/>
          <w:szCs w:val="22"/>
        </w:rPr>
        <w:t>:</w:t>
      </w:r>
      <w:r w:rsidRPr="005B17BF">
        <w:rPr>
          <w:rFonts w:cs="Calibri Light"/>
          <w:b/>
          <w:sz w:val="22"/>
          <w:szCs w:val="22"/>
        </w:rPr>
        <w:t xml:space="preserve"> </w:t>
      </w:r>
      <w:r w:rsidRPr="005B17BF">
        <w:rPr>
          <w:rFonts w:cs="Calibri Light"/>
          <w:sz w:val="22"/>
          <w:szCs w:val="22"/>
        </w:rPr>
        <w:t xml:space="preserve">Marktconsultatie </w:t>
      </w:r>
      <w:r w:rsidR="00701AEF" w:rsidRPr="005B17BF">
        <w:rPr>
          <w:rFonts w:cs="Calibri Light"/>
          <w:sz w:val="22"/>
          <w:szCs w:val="22"/>
        </w:rPr>
        <w:t>immunochemie - endocrinologie</w:t>
      </w:r>
    </w:p>
    <w:p w:rsidR="00A45903" w:rsidRPr="001F5967" w:rsidRDefault="00A45903" w:rsidP="00A23199">
      <w:pPr>
        <w:pStyle w:val="ErasmusStandaard"/>
        <w:jc w:val="both"/>
        <w:rPr>
          <w:rFonts w:asciiTheme="minorHAnsi" w:hAnsiTheme="minorHAnsi" w:cs="Arial"/>
          <w:sz w:val="22"/>
          <w:szCs w:val="22"/>
        </w:rPr>
      </w:pPr>
    </w:p>
    <w:p w:rsidR="00A45903" w:rsidRPr="001F5967" w:rsidRDefault="00A45903" w:rsidP="00A23199">
      <w:pPr>
        <w:pStyle w:val="ErasmusStandaard"/>
        <w:jc w:val="both"/>
        <w:rPr>
          <w:rFonts w:asciiTheme="minorHAnsi" w:hAnsiTheme="minorHAnsi" w:cs="Arial"/>
          <w:sz w:val="22"/>
          <w:szCs w:val="22"/>
        </w:rPr>
      </w:pPr>
    </w:p>
    <w:p w:rsidR="00580ACA" w:rsidRPr="00275083" w:rsidRDefault="00580ACA" w:rsidP="00A23199">
      <w:pPr>
        <w:pStyle w:val="NormalJustified"/>
        <w:spacing w:line="284" w:lineRule="exact"/>
        <w:jc w:val="both"/>
        <w:rPr>
          <w:rFonts w:cs="Arial"/>
          <w:sz w:val="22"/>
          <w:szCs w:val="22"/>
        </w:rPr>
      </w:pPr>
      <w:r w:rsidRPr="00275083">
        <w:rPr>
          <w:rFonts w:cs="Arial"/>
          <w:sz w:val="22"/>
          <w:szCs w:val="22"/>
        </w:rPr>
        <w:t xml:space="preserve">Geachte heer/mevrouw, </w:t>
      </w:r>
    </w:p>
    <w:p w:rsidR="00580ACA" w:rsidRPr="00275083" w:rsidRDefault="00580ACA" w:rsidP="00A23199">
      <w:pPr>
        <w:pStyle w:val="NormalJustified"/>
        <w:spacing w:line="284" w:lineRule="exact"/>
        <w:jc w:val="both"/>
        <w:rPr>
          <w:rFonts w:cs="Arial"/>
          <w:sz w:val="22"/>
          <w:szCs w:val="22"/>
        </w:rPr>
      </w:pPr>
    </w:p>
    <w:p w:rsidR="001A1A6E" w:rsidRPr="00275083" w:rsidRDefault="001F5967" w:rsidP="00A23199">
      <w:pPr>
        <w:pStyle w:val="NormalJustified"/>
        <w:spacing w:line="284" w:lineRule="exact"/>
        <w:jc w:val="both"/>
        <w:rPr>
          <w:rFonts w:cs="Arial"/>
          <w:sz w:val="22"/>
          <w:szCs w:val="22"/>
        </w:rPr>
      </w:pPr>
      <w:r w:rsidRPr="00275083">
        <w:rPr>
          <w:rFonts w:cs="Arial"/>
          <w:sz w:val="22"/>
          <w:szCs w:val="22"/>
        </w:rPr>
        <w:t xml:space="preserve">Als onderdeel van de voorbereiding voor een Europese aanbesteding </w:t>
      </w:r>
      <w:r w:rsidR="00E84483" w:rsidRPr="00275083">
        <w:rPr>
          <w:rFonts w:cs="Calibri Light"/>
          <w:sz w:val="22"/>
          <w:szCs w:val="22"/>
        </w:rPr>
        <w:t>“</w:t>
      </w:r>
      <w:r w:rsidR="00701AEF" w:rsidRPr="00275083">
        <w:rPr>
          <w:rFonts w:cs="Calibri Light"/>
          <w:sz w:val="22"/>
          <w:szCs w:val="22"/>
        </w:rPr>
        <w:t>immunochemie - endocrinologie</w:t>
      </w:r>
      <w:r w:rsidR="00E84483" w:rsidRPr="00275083">
        <w:rPr>
          <w:rFonts w:cs="Calibri Light"/>
          <w:sz w:val="22"/>
          <w:szCs w:val="22"/>
        </w:rPr>
        <w:t>”</w:t>
      </w:r>
      <w:r w:rsidRPr="00275083">
        <w:rPr>
          <w:rFonts w:cs="Calibri Light"/>
          <w:sz w:val="22"/>
          <w:szCs w:val="22"/>
        </w:rPr>
        <w:t>, nodigt Erasmus MC</w:t>
      </w:r>
      <w:r w:rsidRPr="00275083">
        <w:rPr>
          <w:rFonts w:cs="Arial"/>
          <w:sz w:val="22"/>
          <w:szCs w:val="22"/>
        </w:rPr>
        <w:t xml:space="preserve"> u uit voor deelname aan een marktconsultatie. </w:t>
      </w:r>
    </w:p>
    <w:p w:rsidR="001A1A6E" w:rsidRPr="00275083" w:rsidRDefault="001A1A6E" w:rsidP="00A23199">
      <w:pPr>
        <w:pStyle w:val="NormalJustified"/>
        <w:spacing w:line="284" w:lineRule="exact"/>
        <w:jc w:val="both"/>
        <w:rPr>
          <w:rFonts w:cs="Arial"/>
          <w:sz w:val="22"/>
          <w:szCs w:val="22"/>
        </w:rPr>
      </w:pPr>
    </w:p>
    <w:p w:rsidR="00FA691B" w:rsidRDefault="001A1A6E" w:rsidP="00FA691B">
      <w:pPr>
        <w:pStyle w:val="NormalJustified"/>
        <w:spacing w:line="284" w:lineRule="exact"/>
        <w:jc w:val="both"/>
        <w:rPr>
          <w:rFonts w:cs="Arial"/>
          <w:sz w:val="22"/>
          <w:szCs w:val="22"/>
        </w:rPr>
      </w:pPr>
      <w:r w:rsidRPr="00275083">
        <w:rPr>
          <w:rFonts w:cs="Arial"/>
          <w:sz w:val="22"/>
          <w:szCs w:val="22"/>
        </w:rPr>
        <w:t>Met deze consultatie wordt onderzocht op welke wijze de markt aan de behoeften van het Erasmus MC kan voldoen en of de huidige specificaties realistisch zijn om aan de markt te vragen. Hiermee wordt getracht te voorkomen dat de markt wordt ondervraagd dan wel overvraagd, waardoor de eventuele aanbesteding niet de gewenste uitkomsten biedt</w:t>
      </w:r>
      <w:r w:rsidR="00FA691B">
        <w:rPr>
          <w:rFonts w:cs="Arial"/>
          <w:sz w:val="22"/>
          <w:szCs w:val="22"/>
        </w:rPr>
        <w:t>.</w:t>
      </w:r>
    </w:p>
    <w:p w:rsidR="001A1A6E" w:rsidRPr="00275083" w:rsidRDefault="001A1A6E" w:rsidP="00FA691B">
      <w:pPr>
        <w:pStyle w:val="NormalJustified"/>
        <w:spacing w:line="284" w:lineRule="exact"/>
        <w:jc w:val="both"/>
        <w:rPr>
          <w:sz w:val="22"/>
          <w:szCs w:val="22"/>
        </w:rPr>
      </w:pPr>
    </w:p>
    <w:p w:rsidR="00DA34C9" w:rsidRPr="00275083" w:rsidRDefault="00DA34C9" w:rsidP="00A23199">
      <w:pPr>
        <w:pStyle w:val="ErasmusStandaard"/>
        <w:spacing w:line="276" w:lineRule="auto"/>
        <w:jc w:val="both"/>
        <w:rPr>
          <w:rFonts w:cs="Calibri Light"/>
          <w:sz w:val="22"/>
          <w:szCs w:val="22"/>
        </w:rPr>
      </w:pPr>
      <w:r w:rsidRPr="00275083">
        <w:rPr>
          <w:rFonts w:cs="Calibri Light"/>
          <w:sz w:val="22"/>
          <w:szCs w:val="22"/>
        </w:rPr>
        <w:t>Meer informatie over het Erasmus MC kunt u vinden via onderstaande link:</w:t>
      </w:r>
    </w:p>
    <w:p w:rsidR="00DA34C9" w:rsidRPr="00275083" w:rsidRDefault="00ED1137" w:rsidP="00A23199">
      <w:pPr>
        <w:pStyle w:val="ErasmusStandaard"/>
        <w:spacing w:line="276" w:lineRule="auto"/>
        <w:jc w:val="both"/>
        <w:rPr>
          <w:rFonts w:cs="Calibri Light"/>
          <w:sz w:val="22"/>
          <w:szCs w:val="22"/>
        </w:rPr>
      </w:pPr>
      <w:hyperlink r:id="rId8" w:history="1">
        <w:r w:rsidR="00DA34C9" w:rsidRPr="00275083">
          <w:rPr>
            <w:rStyle w:val="Hyperlink"/>
            <w:rFonts w:cs="Calibri Light"/>
            <w:sz w:val="22"/>
            <w:szCs w:val="22"/>
          </w:rPr>
          <w:t>https://www.er</w:t>
        </w:r>
        <w:r w:rsidR="0025496D" w:rsidRPr="00275083">
          <w:rPr>
            <w:rStyle w:val="Hyperlink"/>
            <w:rFonts w:cs="Calibri Light"/>
            <w:sz w:val="22"/>
            <w:szCs w:val="22"/>
          </w:rPr>
          <w:t>asmusmc.nl/nl-nl/pages/over-er</w:t>
        </w:r>
        <w:r w:rsidR="00DA34C9" w:rsidRPr="00275083">
          <w:rPr>
            <w:rStyle w:val="Hyperlink"/>
            <w:rFonts w:cs="Calibri Light"/>
            <w:sz w:val="22"/>
            <w:szCs w:val="22"/>
          </w:rPr>
          <w:t>musmc</w:t>
        </w:r>
      </w:hyperlink>
      <w:r w:rsidR="00DA34C9" w:rsidRPr="00275083">
        <w:rPr>
          <w:rFonts w:cs="Calibri Light"/>
          <w:sz w:val="22"/>
          <w:szCs w:val="22"/>
        </w:rPr>
        <w:t xml:space="preserve"> </w:t>
      </w:r>
    </w:p>
    <w:p w:rsidR="00D64DC0" w:rsidRPr="00275083" w:rsidRDefault="00D64DC0" w:rsidP="00A23199">
      <w:pPr>
        <w:pStyle w:val="ErasmusStandaard"/>
        <w:spacing w:line="284" w:lineRule="exact"/>
        <w:jc w:val="both"/>
        <w:rPr>
          <w:rFonts w:cs="Arial"/>
          <w:sz w:val="22"/>
          <w:szCs w:val="22"/>
        </w:rPr>
      </w:pPr>
    </w:p>
    <w:p w:rsidR="002F5AD1" w:rsidRDefault="002D30BA" w:rsidP="00A23199">
      <w:pPr>
        <w:pStyle w:val="Kop2"/>
        <w:jc w:val="both"/>
        <w:rPr>
          <w:lang w:val="nl-NL"/>
        </w:rPr>
      </w:pPr>
      <w:r w:rsidRPr="00EE3D12">
        <w:rPr>
          <w:lang w:val="nl-NL"/>
        </w:rPr>
        <w:t>Probleembeschrijving</w:t>
      </w:r>
      <w:r w:rsidR="00D64DC0">
        <w:rPr>
          <w:lang w:val="nl-NL"/>
        </w:rPr>
        <w:t>/onderwerp</w:t>
      </w:r>
    </w:p>
    <w:p w:rsidR="00D64DC0" w:rsidRPr="00275083" w:rsidRDefault="00701AEF" w:rsidP="00A23199">
      <w:pPr>
        <w:jc w:val="both"/>
        <w:rPr>
          <w:sz w:val="22"/>
          <w:szCs w:val="22"/>
        </w:rPr>
      </w:pPr>
      <w:r w:rsidRPr="00275083">
        <w:rPr>
          <w:sz w:val="22"/>
          <w:szCs w:val="22"/>
        </w:rPr>
        <w:t>Het diagnostisch laboratorium endocrinologie van het Erasmus MC (DLE) levert state-of-the ar</w:t>
      </w:r>
      <w:r w:rsidR="00275083">
        <w:rPr>
          <w:sz w:val="22"/>
          <w:szCs w:val="22"/>
        </w:rPr>
        <w:t>t endocrinologische diagnostiek en is</w:t>
      </w:r>
      <w:r w:rsidRPr="00275083">
        <w:rPr>
          <w:sz w:val="22"/>
          <w:szCs w:val="22"/>
        </w:rPr>
        <w:t xml:space="preserve"> leidend in wetenschappelijk onderzoek. Ze maakt daarbij onder andere gebruik van geautomatiseerde bindingsanalyse platforms. Door een forse toename in de productie op beide voorgenoemde </w:t>
      </w:r>
      <w:r w:rsidRPr="00275083">
        <w:rPr>
          <w:sz w:val="22"/>
          <w:szCs w:val="22"/>
        </w:rPr>
        <w:lastRenderedPageBreak/>
        <w:t>onderwerpen is het huidige platform onvoldoende geschikt. Daarnaast is er behoefte aan innovatie en vernieuwing van het testpalet en de technologie er omheen.</w:t>
      </w:r>
    </w:p>
    <w:p w:rsidR="00701AEF" w:rsidRPr="00275083" w:rsidRDefault="00701AEF" w:rsidP="00A23199">
      <w:pPr>
        <w:jc w:val="both"/>
        <w:rPr>
          <w:sz w:val="22"/>
          <w:szCs w:val="22"/>
        </w:rPr>
      </w:pPr>
    </w:p>
    <w:p w:rsidR="00701AEF" w:rsidRPr="00275083" w:rsidRDefault="007130CD" w:rsidP="00A23199">
      <w:pPr>
        <w:jc w:val="both"/>
        <w:rPr>
          <w:sz w:val="22"/>
          <w:szCs w:val="22"/>
        </w:rPr>
      </w:pPr>
      <w:r w:rsidRPr="00275083">
        <w:rPr>
          <w:sz w:val="22"/>
          <w:szCs w:val="22"/>
        </w:rPr>
        <w:t xml:space="preserve">Op het huidige platform (Fujirebio Lumipulse G1200), waarvan er 2 ter vervanging worden aangeboden, draaien testen die worden gebruik om afwijkingen in </w:t>
      </w:r>
      <w:r w:rsidR="00275083">
        <w:rPr>
          <w:sz w:val="22"/>
          <w:szCs w:val="22"/>
        </w:rPr>
        <w:t>de voortplantings-, schildklier</w:t>
      </w:r>
      <w:r w:rsidR="00DF29D2">
        <w:rPr>
          <w:sz w:val="22"/>
          <w:szCs w:val="22"/>
        </w:rPr>
        <w:t>-</w:t>
      </w:r>
      <w:r w:rsidR="00275083">
        <w:rPr>
          <w:sz w:val="22"/>
          <w:szCs w:val="22"/>
        </w:rPr>
        <w:t xml:space="preserve"> </w:t>
      </w:r>
      <w:r w:rsidR="00DF29D2">
        <w:rPr>
          <w:sz w:val="22"/>
          <w:szCs w:val="22"/>
        </w:rPr>
        <w:t xml:space="preserve">en pancreas </w:t>
      </w:r>
      <w:r w:rsidRPr="00275083">
        <w:rPr>
          <w:sz w:val="22"/>
          <w:szCs w:val="22"/>
        </w:rPr>
        <w:t>endocrinologie op t</w:t>
      </w:r>
      <w:r w:rsidR="00DF29D2">
        <w:rPr>
          <w:sz w:val="22"/>
          <w:szCs w:val="22"/>
        </w:rPr>
        <w:t>e sporen. W</w:t>
      </w:r>
      <w:r w:rsidRPr="00275083">
        <w:rPr>
          <w:sz w:val="22"/>
          <w:szCs w:val="22"/>
        </w:rPr>
        <w:t>ij</w:t>
      </w:r>
      <w:r w:rsidR="00DF29D2">
        <w:rPr>
          <w:sz w:val="22"/>
          <w:szCs w:val="22"/>
        </w:rPr>
        <w:t xml:space="preserve"> zoeken</w:t>
      </w:r>
      <w:r w:rsidRPr="00275083">
        <w:rPr>
          <w:sz w:val="22"/>
          <w:szCs w:val="22"/>
        </w:rPr>
        <w:t xml:space="preserve"> naar een vervangend platform voor voorgenomen diagnostiek, maar ook innovatie op andere diagnostiek wordt verwacht.</w:t>
      </w:r>
    </w:p>
    <w:p w:rsidR="00D64DC0" w:rsidRPr="00D64DC0" w:rsidRDefault="00D64DC0" w:rsidP="00A23199">
      <w:pPr>
        <w:jc w:val="both"/>
      </w:pPr>
    </w:p>
    <w:p w:rsidR="002D30BA" w:rsidRPr="00EE3D12" w:rsidRDefault="002D30BA" w:rsidP="00A23199">
      <w:pPr>
        <w:pStyle w:val="Kop2"/>
        <w:jc w:val="both"/>
        <w:rPr>
          <w:lang w:val="nl-NL"/>
        </w:rPr>
      </w:pPr>
      <w:r w:rsidRPr="00EE3D12">
        <w:rPr>
          <w:lang w:val="nl-NL"/>
        </w:rPr>
        <w:t>Doel</w:t>
      </w:r>
    </w:p>
    <w:p w:rsidR="007130CD" w:rsidRPr="00275083" w:rsidRDefault="007130CD" w:rsidP="00A23199">
      <w:pPr>
        <w:jc w:val="both"/>
        <w:rPr>
          <w:sz w:val="22"/>
        </w:rPr>
      </w:pPr>
      <w:r w:rsidRPr="00275083">
        <w:rPr>
          <w:sz w:val="22"/>
        </w:rPr>
        <w:t xml:space="preserve">Naar aanleiding van de vervangingsvraag voor de endocrinologische immunochemie heeft het Erasmus MC de volgende doelstelling </w:t>
      </w:r>
      <w:r w:rsidR="00864095" w:rsidRPr="00275083">
        <w:rPr>
          <w:sz w:val="22"/>
        </w:rPr>
        <w:t>geformuleerd</w:t>
      </w:r>
      <w:r w:rsidRPr="00275083">
        <w:rPr>
          <w:sz w:val="22"/>
        </w:rPr>
        <w:t>:</w:t>
      </w:r>
    </w:p>
    <w:p w:rsidR="007130CD" w:rsidRPr="00275083" w:rsidRDefault="007130CD" w:rsidP="00A23199">
      <w:pPr>
        <w:jc w:val="both"/>
        <w:rPr>
          <w:sz w:val="22"/>
        </w:rPr>
      </w:pPr>
    </w:p>
    <w:p w:rsidR="007130CD" w:rsidRPr="00275083" w:rsidRDefault="007130CD" w:rsidP="00A23199">
      <w:pPr>
        <w:jc w:val="both"/>
        <w:rPr>
          <w:sz w:val="22"/>
        </w:rPr>
      </w:pPr>
      <w:r w:rsidRPr="00275083">
        <w:rPr>
          <w:sz w:val="22"/>
        </w:rPr>
        <w:t>“Het diagnostisch laboratorium endocrinologie Erasmus MC wil vóór medio 2022 een nieuw immunochemisch laboratorium platform invoeren, welke voor minstens de komende 10 jaar de huidige gevraag</w:t>
      </w:r>
      <w:r w:rsidR="00864095" w:rsidRPr="00275083">
        <w:rPr>
          <w:sz w:val="22"/>
        </w:rPr>
        <w:t>de functionaliteit, kwaliteit</w:t>
      </w:r>
      <w:r w:rsidRPr="00275083">
        <w:rPr>
          <w:sz w:val="22"/>
        </w:rPr>
        <w:t xml:space="preserve"> </w:t>
      </w:r>
      <w:r w:rsidR="00864095" w:rsidRPr="00275083">
        <w:rPr>
          <w:sz w:val="22"/>
        </w:rPr>
        <w:t>én innovatie</w:t>
      </w:r>
      <w:r w:rsidRPr="00275083">
        <w:rPr>
          <w:sz w:val="22"/>
        </w:rPr>
        <w:t xml:space="preserve"> kan bieden.”</w:t>
      </w:r>
    </w:p>
    <w:p w:rsidR="002F5AD1" w:rsidRDefault="002F5AD1" w:rsidP="00A23199">
      <w:pPr>
        <w:jc w:val="both"/>
      </w:pPr>
    </w:p>
    <w:p w:rsidR="002D30BA" w:rsidRDefault="00EC0FB1" w:rsidP="00A23199">
      <w:pPr>
        <w:pStyle w:val="Kop2"/>
        <w:jc w:val="both"/>
        <w:rPr>
          <w:lang w:val="nl-NL"/>
        </w:rPr>
      </w:pPr>
      <w:r>
        <w:rPr>
          <w:lang w:val="nl-NL"/>
        </w:rPr>
        <w:t>Eisen/wensen t</w:t>
      </w:r>
      <w:r w:rsidR="002D30BA" w:rsidRPr="00EE3D12">
        <w:rPr>
          <w:lang w:val="nl-NL"/>
        </w:rPr>
        <w:t xml:space="preserve">otaaloplossing voor </w:t>
      </w:r>
      <w:r w:rsidR="007130CD" w:rsidRPr="007130CD">
        <w:rPr>
          <w:lang w:val="nl-NL"/>
        </w:rPr>
        <w:t>immunochemie - endocrinologie</w:t>
      </w:r>
    </w:p>
    <w:p w:rsidR="00E657E2" w:rsidRDefault="00E657E2" w:rsidP="00A23199">
      <w:pPr>
        <w:jc w:val="both"/>
        <w:rPr>
          <w:sz w:val="22"/>
        </w:rPr>
      </w:pPr>
      <w:bookmarkStart w:id="2" w:name="_GoBack"/>
      <w:bookmarkEnd w:id="2"/>
    </w:p>
    <w:tbl>
      <w:tblPr>
        <w:tblStyle w:val="Tabelraster"/>
        <w:tblW w:w="0" w:type="auto"/>
        <w:tblLook w:val="04A0" w:firstRow="1" w:lastRow="0" w:firstColumn="1" w:lastColumn="0" w:noHBand="0" w:noVBand="1"/>
      </w:tblPr>
      <w:tblGrid>
        <w:gridCol w:w="7983"/>
      </w:tblGrid>
      <w:tr w:rsidR="00E657E2" w:rsidRPr="00BA5F2F" w:rsidTr="00E657E2">
        <w:tc>
          <w:tcPr>
            <w:tcW w:w="7983" w:type="dxa"/>
          </w:tcPr>
          <w:p w:rsidR="00E657E2" w:rsidRPr="00BA5F2F" w:rsidRDefault="00E657E2" w:rsidP="00BA5F2F">
            <w:pPr>
              <w:pStyle w:val="Erasmusonderdeel"/>
              <w:framePr w:wrap="auto" w:vAnchor="margin" w:hAnchor="text" w:xAlign="left" w:yAlign="inline"/>
              <w:rPr>
                <w:b w:val="0"/>
                <w:u w:val="single"/>
              </w:rPr>
            </w:pPr>
            <w:r w:rsidRPr="00BA5F2F">
              <w:rPr>
                <w:b w:val="0"/>
                <w:u w:val="single"/>
              </w:rPr>
              <w:t>Hieronder volgt een beschrijving van de totaaloplossing die Erasmus MC</w:t>
            </w:r>
            <w:r w:rsidRPr="00BA5F2F">
              <w:rPr>
                <w:b w:val="0"/>
                <w:u w:val="single"/>
              </w:rPr>
              <w:fldChar w:fldCharType="begin"/>
            </w:r>
            <w:r w:rsidRPr="00BA5F2F">
              <w:rPr>
                <w:b w:val="0"/>
                <w:u w:val="single"/>
              </w:rPr>
              <w:instrText xml:space="preserve"> IF </w:instrText>
            </w:r>
            <w:r w:rsidRPr="00BA5F2F">
              <w:rPr>
                <w:b w:val="0"/>
                <w:u w:val="single"/>
              </w:rPr>
              <w:fldChar w:fldCharType="begin"/>
            </w:r>
            <w:r w:rsidRPr="00BA5F2F">
              <w:rPr>
                <w:b w:val="0"/>
                <w:u w:val="single"/>
              </w:rPr>
              <w:instrText xml:space="preserve"> DOCPROPERTY LogoAanUit </w:instrText>
            </w:r>
            <w:r w:rsidRPr="00BA5F2F">
              <w:rPr>
                <w:b w:val="0"/>
                <w:u w:val="single"/>
              </w:rPr>
              <w:fldChar w:fldCharType="separate"/>
            </w:r>
            <w:r w:rsidRPr="00BA5F2F">
              <w:rPr>
                <w:b w:val="0"/>
                <w:bCs/>
                <w:u w:val="single"/>
              </w:rPr>
              <w:instrText>Fout! Onbekende naam voor documenteigenschap.</w:instrText>
            </w:r>
            <w:r w:rsidRPr="00BA5F2F">
              <w:rPr>
                <w:b w:val="0"/>
                <w:u w:val="single"/>
              </w:rPr>
              <w:fldChar w:fldCharType="end"/>
            </w:r>
            <w:r w:rsidRPr="00BA5F2F">
              <w:rPr>
                <w:b w:val="0"/>
                <w:u w:val="single"/>
              </w:rPr>
              <w:instrText xml:space="preserve"> = AAN"</w:instrText>
            </w:r>
            <w:bookmarkStart w:id="3" w:name="Vestiging"/>
            <w:r w:rsidRPr="00BA5F2F">
              <w:rPr>
                <w:b w:val="0"/>
                <w:u w:val="single"/>
              </w:rPr>
              <w:instrText xml:space="preserve"> </w:instrText>
            </w:r>
            <w:bookmarkEnd w:id="3"/>
            <w:r w:rsidRPr="00BA5F2F">
              <w:rPr>
                <w:b w:val="0"/>
                <w:u w:val="single"/>
              </w:rPr>
              <w:instrText xml:space="preserve">" </w:instrText>
            </w:r>
          </w:p>
          <w:p w:rsidR="00E657E2" w:rsidRPr="00BA5F2F" w:rsidRDefault="00E657E2" w:rsidP="00BA5F2F">
            <w:pPr>
              <w:jc w:val="both"/>
              <w:rPr>
                <w:u w:val="single"/>
              </w:rPr>
            </w:pPr>
            <w:r w:rsidRPr="00BA5F2F">
              <w:rPr>
                <w:u w:val="single"/>
              </w:rPr>
              <w:fldChar w:fldCharType="end"/>
            </w:r>
            <w:r w:rsidRPr="00BA5F2F">
              <w:rPr>
                <w:u w:val="single"/>
              </w:rPr>
              <w:t xml:space="preserve"> voor ogen heeft en die wij door middel van vrijblijvende consultatie willen toetsen in de markt.</w:t>
            </w:r>
          </w:p>
        </w:tc>
      </w:tr>
    </w:tbl>
    <w:p w:rsidR="00E657E2" w:rsidRDefault="00E657E2" w:rsidP="00A23199">
      <w:pPr>
        <w:jc w:val="both"/>
        <w:rPr>
          <w:sz w:val="22"/>
        </w:rPr>
      </w:pPr>
    </w:p>
    <w:p w:rsidR="007130CD" w:rsidRPr="00275083" w:rsidRDefault="007130CD" w:rsidP="00A23199">
      <w:pPr>
        <w:jc w:val="both"/>
        <w:rPr>
          <w:sz w:val="22"/>
        </w:rPr>
      </w:pPr>
      <w:r w:rsidRPr="00275083">
        <w:rPr>
          <w:sz w:val="22"/>
        </w:rPr>
        <w:t>De totaaloplossing omvat het analyseplatform, de koppeling aan het laboratorium informatiesysteem, het service/onderhoud en de reagentia/disposables.</w:t>
      </w:r>
      <w:r w:rsidR="006F03A5" w:rsidRPr="00275083">
        <w:rPr>
          <w:sz w:val="22"/>
        </w:rPr>
        <w:t xml:space="preserve"> </w:t>
      </w:r>
    </w:p>
    <w:p w:rsidR="007130CD" w:rsidRPr="00275083" w:rsidRDefault="007130CD" w:rsidP="00A23199">
      <w:pPr>
        <w:jc w:val="both"/>
        <w:rPr>
          <w:sz w:val="22"/>
          <w:highlight w:val="yellow"/>
        </w:rPr>
      </w:pPr>
    </w:p>
    <w:p w:rsidR="006F03A5" w:rsidRPr="00275083" w:rsidRDefault="006F03A5" w:rsidP="00A23199">
      <w:pPr>
        <w:jc w:val="both"/>
        <w:rPr>
          <w:b/>
          <w:sz w:val="22"/>
        </w:rPr>
      </w:pPr>
      <w:r w:rsidRPr="00275083">
        <w:rPr>
          <w:b/>
          <w:sz w:val="22"/>
        </w:rPr>
        <w:t>Wetgeving</w:t>
      </w:r>
    </w:p>
    <w:p w:rsidR="00EE33DA" w:rsidRPr="00275083" w:rsidRDefault="00EE33DA" w:rsidP="00DD051D">
      <w:pPr>
        <w:jc w:val="both"/>
        <w:rPr>
          <w:sz w:val="22"/>
        </w:rPr>
      </w:pPr>
      <w:r w:rsidRPr="00275083">
        <w:rPr>
          <w:sz w:val="22"/>
        </w:rPr>
        <w:lastRenderedPageBreak/>
        <w:t xml:space="preserve">Het vervangende platform en de daarop gevoerde testen dienen aan de Europese wetgeving die medio 2022 van kracht wordt te voldoen (Regulation (EU) 2017/746 of the European Parliament and of the Council). </w:t>
      </w:r>
    </w:p>
    <w:p w:rsidR="00DD051D" w:rsidRPr="00275083" w:rsidRDefault="00DD051D" w:rsidP="00DD051D">
      <w:pPr>
        <w:jc w:val="both"/>
        <w:rPr>
          <w:sz w:val="22"/>
        </w:rPr>
      </w:pPr>
    </w:p>
    <w:p w:rsidR="006F03A5" w:rsidRPr="00275083" w:rsidRDefault="006F03A5" w:rsidP="00A23199">
      <w:pPr>
        <w:jc w:val="both"/>
        <w:rPr>
          <w:b/>
          <w:sz w:val="22"/>
        </w:rPr>
      </w:pPr>
      <w:r w:rsidRPr="00275083">
        <w:rPr>
          <w:b/>
          <w:sz w:val="22"/>
        </w:rPr>
        <w:t>Ervaring</w:t>
      </w:r>
    </w:p>
    <w:p w:rsidR="000D6E82" w:rsidRPr="00275083" w:rsidRDefault="000D6E82" w:rsidP="00DD051D">
      <w:pPr>
        <w:jc w:val="both"/>
        <w:rPr>
          <w:sz w:val="22"/>
        </w:rPr>
      </w:pPr>
      <w:r w:rsidRPr="00275083">
        <w:rPr>
          <w:sz w:val="22"/>
        </w:rPr>
        <w:t xml:space="preserve">Het nieuwe platform </w:t>
      </w:r>
      <w:r w:rsidR="00EC0FB1">
        <w:rPr>
          <w:sz w:val="22"/>
        </w:rPr>
        <w:t>dient</w:t>
      </w:r>
      <w:r w:rsidRPr="00275083">
        <w:rPr>
          <w:sz w:val="22"/>
        </w:rPr>
        <w:t xml:space="preserve"> een stabiel(e) (groeiende) installed base </w:t>
      </w:r>
      <w:r w:rsidR="00EC0FB1">
        <w:rPr>
          <w:sz w:val="22"/>
        </w:rPr>
        <w:t xml:space="preserve">te </w:t>
      </w:r>
      <w:r w:rsidRPr="00275083">
        <w:rPr>
          <w:sz w:val="22"/>
        </w:rPr>
        <w:t xml:space="preserve">hebben binnen het academisch endocrinologisch diagnostisch veld; </w:t>
      </w:r>
      <w:r w:rsidR="005533A9" w:rsidRPr="00275083">
        <w:rPr>
          <w:sz w:val="22"/>
        </w:rPr>
        <w:t xml:space="preserve">een </w:t>
      </w:r>
      <w:r w:rsidRPr="00275083">
        <w:rPr>
          <w:sz w:val="22"/>
        </w:rPr>
        <w:t xml:space="preserve">installed base </w:t>
      </w:r>
      <w:r w:rsidR="005533A9" w:rsidRPr="00275083">
        <w:rPr>
          <w:sz w:val="22"/>
        </w:rPr>
        <w:t>&gt;5 in West Europa is een pré.</w:t>
      </w:r>
      <w:r w:rsidRPr="00275083">
        <w:rPr>
          <w:sz w:val="22"/>
        </w:rPr>
        <w:t xml:space="preserve"> Een installed base binnen Nederland is een</w:t>
      </w:r>
      <w:r w:rsidR="005533A9" w:rsidRPr="00275083">
        <w:rPr>
          <w:sz w:val="22"/>
        </w:rPr>
        <w:t xml:space="preserve"> vereiste</w:t>
      </w:r>
      <w:r w:rsidRPr="00275083">
        <w:rPr>
          <w:sz w:val="22"/>
        </w:rPr>
        <w:t>.</w:t>
      </w:r>
    </w:p>
    <w:p w:rsidR="00DD051D" w:rsidRPr="00275083" w:rsidRDefault="00DD051D" w:rsidP="00DD051D">
      <w:pPr>
        <w:jc w:val="both"/>
        <w:rPr>
          <w:sz w:val="22"/>
        </w:rPr>
      </w:pPr>
    </w:p>
    <w:p w:rsidR="009545DE" w:rsidRPr="00275083" w:rsidRDefault="00317E0E" w:rsidP="00A23199">
      <w:pPr>
        <w:jc w:val="both"/>
        <w:rPr>
          <w:b/>
          <w:sz w:val="22"/>
        </w:rPr>
      </w:pPr>
      <w:r w:rsidRPr="00275083">
        <w:rPr>
          <w:b/>
          <w:sz w:val="22"/>
        </w:rPr>
        <w:t>Platform</w:t>
      </w:r>
    </w:p>
    <w:p w:rsidR="005533A9" w:rsidRPr="00275083" w:rsidRDefault="00EE33DA" w:rsidP="00A23199">
      <w:pPr>
        <w:jc w:val="both"/>
        <w:rPr>
          <w:sz w:val="22"/>
        </w:rPr>
      </w:pPr>
      <w:r w:rsidRPr="00275083">
        <w:rPr>
          <w:sz w:val="22"/>
        </w:rPr>
        <w:t xml:space="preserve">Bij sterke voorkeur wordt een platform gekozen wat </w:t>
      </w:r>
      <w:r w:rsidR="005533A9" w:rsidRPr="00275083">
        <w:rPr>
          <w:sz w:val="22"/>
        </w:rPr>
        <w:t xml:space="preserve">in de toekomst </w:t>
      </w:r>
      <w:r w:rsidRPr="00275083">
        <w:rPr>
          <w:sz w:val="22"/>
        </w:rPr>
        <w:t>mogelijk maakt gebruik te maken van de ingeslagen koers van het d</w:t>
      </w:r>
      <w:r w:rsidR="006F03A5" w:rsidRPr="00275083">
        <w:rPr>
          <w:sz w:val="22"/>
        </w:rPr>
        <w:t>omein laboratoriumgeneeskunde; T</w:t>
      </w:r>
      <w:r w:rsidRPr="00275083">
        <w:rPr>
          <w:sz w:val="22"/>
        </w:rPr>
        <w:t>otal laboratory automation.</w:t>
      </w:r>
      <w:r w:rsidR="008C1FE8" w:rsidRPr="00275083">
        <w:rPr>
          <w:sz w:val="22"/>
        </w:rPr>
        <w:t xml:space="preserve"> Het platform is dan ook geschikt om gekoppeld te worden aan de </w:t>
      </w:r>
      <w:r w:rsidR="00DF29D2">
        <w:rPr>
          <w:sz w:val="22"/>
        </w:rPr>
        <w:t>meest gebruikte track systemen. D</w:t>
      </w:r>
      <w:r w:rsidR="004C7A5E" w:rsidRPr="00275083">
        <w:rPr>
          <w:sz w:val="22"/>
        </w:rPr>
        <w:t xml:space="preserve">e kosten van een eventuele latere koppeling aan het track systeem </w:t>
      </w:r>
      <w:r w:rsidR="00EC0FB1">
        <w:rPr>
          <w:sz w:val="22"/>
        </w:rPr>
        <w:t xml:space="preserve">zal </w:t>
      </w:r>
      <w:r w:rsidR="004C7A5E" w:rsidRPr="00275083">
        <w:rPr>
          <w:sz w:val="22"/>
        </w:rPr>
        <w:t xml:space="preserve">vallen binnen </w:t>
      </w:r>
      <w:r w:rsidR="00EC0FB1">
        <w:rPr>
          <w:sz w:val="22"/>
        </w:rPr>
        <w:t>de verwachte aanbesteding</w:t>
      </w:r>
      <w:r w:rsidR="004C7A5E" w:rsidRPr="00275083">
        <w:rPr>
          <w:sz w:val="22"/>
        </w:rPr>
        <w:t>.</w:t>
      </w:r>
      <w:r w:rsidRPr="00275083">
        <w:rPr>
          <w:sz w:val="22"/>
        </w:rPr>
        <w:t xml:space="preserve"> </w:t>
      </w:r>
      <w:r w:rsidR="00A606A5" w:rsidRPr="00275083">
        <w:rPr>
          <w:sz w:val="22"/>
        </w:rPr>
        <w:t>Op het moment van aanbesteden moet het geheel passen binnen de bestaande ruimte op het diagnostisch laboratorium endocrinologie (afmetingen op aanvraag beschikbaar).</w:t>
      </w:r>
    </w:p>
    <w:p w:rsidR="00317E0E" w:rsidRPr="00275083" w:rsidRDefault="00317E0E" w:rsidP="00A23199">
      <w:pPr>
        <w:jc w:val="both"/>
        <w:rPr>
          <w:sz w:val="22"/>
        </w:rPr>
      </w:pPr>
    </w:p>
    <w:p w:rsidR="005533A9" w:rsidRPr="00275083" w:rsidRDefault="00317E0E" w:rsidP="00A23199">
      <w:pPr>
        <w:jc w:val="both"/>
        <w:rPr>
          <w:b/>
          <w:sz w:val="22"/>
        </w:rPr>
      </w:pPr>
      <w:r w:rsidRPr="00275083">
        <w:rPr>
          <w:b/>
          <w:sz w:val="22"/>
        </w:rPr>
        <w:t>Back-up systeem</w:t>
      </w:r>
    </w:p>
    <w:p w:rsidR="005533A9" w:rsidRPr="00275083" w:rsidRDefault="005533A9" w:rsidP="00A23199">
      <w:pPr>
        <w:jc w:val="both"/>
        <w:rPr>
          <w:sz w:val="22"/>
        </w:rPr>
      </w:pPr>
      <w:r w:rsidRPr="00275083">
        <w:rPr>
          <w:sz w:val="22"/>
        </w:rPr>
        <w:t xml:space="preserve">De totaal oplossing </w:t>
      </w:r>
      <w:r w:rsidR="004C7A5E" w:rsidRPr="00275083">
        <w:rPr>
          <w:sz w:val="22"/>
        </w:rPr>
        <w:t>vereist</w:t>
      </w:r>
      <w:r w:rsidRPr="00275083">
        <w:rPr>
          <w:sz w:val="22"/>
        </w:rPr>
        <w:t xml:space="preserve"> het vermogen om in geval van uitval van een machine </w:t>
      </w:r>
      <w:r w:rsidR="00A606A5" w:rsidRPr="00275083">
        <w:rPr>
          <w:sz w:val="22"/>
        </w:rPr>
        <w:t xml:space="preserve">zonder vertraging </w:t>
      </w:r>
      <w:r w:rsidRPr="00275083">
        <w:rPr>
          <w:sz w:val="22"/>
        </w:rPr>
        <w:t>over te gaan op een back</w:t>
      </w:r>
      <w:r w:rsidR="00317E0E" w:rsidRPr="00275083">
        <w:rPr>
          <w:sz w:val="22"/>
        </w:rPr>
        <w:t>-</w:t>
      </w:r>
      <w:r w:rsidRPr="00275083">
        <w:rPr>
          <w:sz w:val="22"/>
        </w:rPr>
        <w:t xml:space="preserve">up systeem, </w:t>
      </w:r>
      <w:r w:rsidR="00A606A5" w:rsidRPr="00275083">
        <w:rPr>
          <w:sz w:val="22"/>
        </w:rPr>
        <w:t xml:space="preserve">welke </w:t>
      </w:r>
      <w:r w:rsidRPr="00275083">
        <w:rPr>
          <w:sz w:val="22"/>
        </w:rPr>
        <w:t>gespiegeld</w:t>
      </w:r>
      <w:r w:rsidR="00A606A5" w:rsidRPr="00275083">
        <w:rPr>
          <w:sz w:val="22"/>
        </w:rPr>
        <w:t xml:space="preserve"> is aan het primair systeem</w:t>
      </w:r>
      <w:r w:rsidRPr="00275083">
        <w:rPr>
          <w:sz w:val="22"/>
        </w:rPr>
        <w:t>. Uiteraard zal in de dagelijkse routine het primair</w:t>
      </w:r>
      <w:r w:rsidR="00317E0E" w:rsidRPr="00275083">
        <w:rPr>
          <w:sz w:val="22"/>
        </w:rPr>
        <w:t>-</w:t>
      </w:r>
      <w:r w:rsidRPr="00275083">
        <w:rPr>
          <w:sz w:val="22"/>
        </w:rPr>
        <w:t xml:space="preserve"> en het back</w:t>
      </w:r>
      <w:r w:rsidR="00317E0E" w:rsidRPr="00275083">
        <w:rPr>
          <w:sz w:val="22"/>
        </w:rPr>
        <w:t>-</w:t>
      </w:r>
      <w:r w:rsidRPr="00275083">
        <w:rPr>
          <w:sz w:val="22"/>
        </w:rPr>
        <w:t>upsysteem parallel draaien</w:t>
      </w:r>
      <w:r w:rsidR="00317E0E" w:rsidRPr="00275083">
        <w:rPr>
          <w:sz w:val="22"/>
        </w:rPr>
        <w:t>. D</w:t>
      </w:r>
      <w:r w:rsidRPr="00275083">
        <w:rPr>
          <w:sz w:val="22"/>
        </w:rPr>
        <w:t>e sterke voorkeur is dat het gecombineerde systeem o</w:t>
      </w:r>
      <w:r w:rsidR="00317E0E" w:rsidRPr="00275083">
        <w:rPr>
          <w:sz w:val="22"/>
        </w:rPr>
        <w:t>p één</w:t>
      </w:r>
      <w:r w:rsidRPr="00275083">
        <w:rPr>
          <w:sz w:val="22"/>
        </w:rPr>
        <w:t xml:space="preserve"> plaats ge</w:t>
      </w:r>
      <w:r w:rsidR="00317E0E" w:rsidRPr="00275083">
        <w:rPr>
          <w:sz w:val="22"/>
        </w:rPr>
        <w:t>voed wordt met monstermateriaal of dat er een soortgelijk alternatieve oplossing kan worden geboden.</w:t>
      </w:r>
    </w:p>
    <w:p w:rsidR="00EE33DA" w:rsidRPr="00275083" w:rsidRDefault="00EE33DA" w:rsidP="00A23199">
      <w:pPr>
        <w:jc w:val="both"/>
        <w:rPr>
          <w:sz w:val="22"/>
        </w:rPr>
      </w:pPr>
    </w:p>
    <w:p w:rsidR="0022314E" w:rsidRPr="00275083" w:rsidRDefault="00B814A8" w:rsidP="00A23199">
      <w:pPr>
        <w:jc w:val="both"/>
        <w:rPr>
          <w:b/>
          <w:sz w:val="22"/>
        </w:rPr>
      </w:pPr>
      <w:r w:rsidRPr="00275083">
        <w:rPr>
          <w:b/>
          <w:sz w:val="22"/>
        </w:rPr>
        <w:t>Mogelijkheden zeer lage volumes</w:t>
      </w:r>
    </w:p>
    <w:p w:rsidR="009545DE" w:rsidRPr="00275083" w:rsidRDefault="005533A9" w:rsidP="00A23199">
      <w:pPr>
        <w:jc w:val="both"/>
        <w:rPr>
          <w:sz w:val="22"/>
        </w:rPr>
      </w:pPr>
      <w:r w:rsidRPr="00275083">
        <w:rPr>
          <w:sz w:val="22"/>
        </w:rPr>
        <w:lastRenderedPageBreak/>
        <w:t>Gegeven de positie van het Erasmus als (internationaal) verwijscentrum voor onder andere neonatologie en pediatrie, maar zeker ook in het kader van wetenschappelijk onderzoek, moet het platform geschikt zijn voor het geautomatiseerd verwerken van zeer lage afnamevolumes</w:t>
      </w:r>
      <w:r w:rsidR="00A606A5" w:rsidRPr="00275083">
        <w:rPr>
          <w:sz w:val="22"/>
        </w:rPr>
        <w:t xml:space="preserve"> (&lt;200 </w:t>
      </w:r>
      <w:r w:rsidR="00A606A5" w:rsidRPr="00275083">
        <w:rPr>
          <w:rFonts w:cs="Calibri Light"/>
          <w:sz w:val="22"/>
        </w:rPr>
        <w:t>µ</w:t>
      </w:r>
      <w:r w:rsidR="00A606A5" w:rsidRPr="00275083">
        <w:rPr>
          <w:sz w:val="22"/>
        </w:rPr>
        <w:t>l totaalvolume)</w:t>
      </w:r>
      <w:r w:rsidRPr="00275083">
        <w:rPr>
          <w:sz w:val="22"/>
        </w:rPr>
        <w:t>.</w:t>
      </w:r>
      <w:r w:rsidR="00A606A5" w:rsidRPr="00275083">
        <w:rPr>
          <w:sz w:val="22"/>
        </w:rPr>
        <w:t xml:space="preserve"> Uit dit volume moet tenminste het geheel aan testen kunnen worden verwerkt wat past bij 2</w:t>
      </w:r>
      <w:r w:rsidR="00A606A5" w:rsidRPr="00275083">
        <w:rPr>
          <w:sz w:val="22"/>
          <w:vertAlign w:val="superscript"/>
        </w:rPr>
        <w:t>nd</w:t>
      </w:r>
      <w:r w:rsidR="00A606A5" w:rsidRPr="00275083">
        <w:rPr>
          <w:sz w:val="22"/>
        </w:rPr>
        <w:t xml:space="preserve"> tier testing voor congenitale </w:t>
      </w:r>
      <w:r w:rsidR="004C7A5E" w:rsidRPr="00275083">
        <w:rPr>
          <w:sz w:val="22"/>
        </w:rPr>
        <w:t>hypothyreoïdie</w:t>
      </w:r>
      <w:r w:rsidR="00A606A5" w:rsidRPr="00275083">
        <w:rPr>
          <w:sz w:val="22"/>
        </w:rPr>
        <w:t>.</w:t>
      </w:r>
    </w:p>
    <w:p w:rsidR="00DD051D" w:rsidRPr="00275083" w:rsidRDefault="00DD051D">
      <w:pPr>
        <w:spacing w:line="240" w:lineRule="auto"/>
        <w:rPr>
          <w:sz w:val="22"/>
        </w:rPr>
      </w:pPr>
    </w:p>
    <w:p w:rsidR="00DD051D" w:rsidRPr="00275083" w:rsidRDefault="00DD051D" w:rsidP="00A23199">
      <w:pPr>
        <w:jc w:val="both"/>
        <w:rPr>
          <w:b/>
          <w:sz w:val="22"/>
        </w:rPr>
      </w:pPr>
      <w:r w:rsidRPr="00275083">
        <w:rPr>
          <w:b/>
          <w:sz w:val="22"/>
        </w:rPr>
        <w:lastRenderedPageBreak/>
        <w:t>Testen</w:t>
      </w:r>
    </w:p>
    <w:p w:rsidR="00F8693A" w:rsidRPr="00275083" w:rsidRDefault="00EE33DA" w:rsidP="00A23199">
      <w:pPr>
        <w:jc w:val="both"/>
        <w:rPr>
          <w:sz w:val="22"/>
        </w:rPr>
      </w:pPr>
      <w:r w:rsidRPr="00275083">
        <w:rPr>
          <w:sz w:val="22"/>
        </w:rPr>
        <w:t>Uiteraard blijft kwaliteit van de bepaling voorop staan</w:t>
      </w:r>
      <w:r w:rsidR="00981CA5">
        <w:rPr>
          <w:sz w:val="22"/>
        </w:rPr>
        <w:t xml:space="preserve">. </w:t>
      </w:r>
      <w:r w:rsidRPr="00275083">
        <w:rPr>
          <w:sz w:val="22"/>
        </w:rPr>
        <w:t>Per uitgevoerde test bestaan nog aanvullende kwaliteitseisen;</w:t>
      </w:r>
      <w:r w:rsidR="000D6E82" w:rsidRPr="00275083">
        <w:rPr>
          <w:sz w:val="22"/>
        </w:rPr>
        <w:t xml:space="preserve"> </w:t>
      </w:r>
      <w:r w:rsidR="004C7A5E" w:rsidRPr="00275083">
        <w:rPr>
          <w:sz w:val="22"/>
        </w:rPr>
        <w:t>een volledig overzicht is opgenomen</w:t>
      </w:r>
      <w:r w:rsidR="009545DE" w:rsidRPr="00275083">
        <w:rPr>
          <w:sz w:val="22"/>
        </w:rPr>
        <w:t xml:space="preserve"> is opgenomen in </w:t>
      </w:r>
      <w:r w:rsidR="00AA3F2C" w:rsidRPr="00275083">
        <w:rPr>
          <w:b/>
          <w:sz w:val="22"/>
        </w:rPr>
        <w:t>bijlage</w:t>
      </w:r>
      <w:r w:rsidR="009545DE" w:rsidRPr="00275083">
        <w:rPr>
          <w:b/>
          <w:sz w:val="22"/>
        </w:rPr>
        <w:t xml:space="preserve"> 1</w:t>
      </w:r>
      <w:r w:rsidR="009545DE" w:rsidRPr="00275083">
        <w:rPr>
          <w:sz w:val="22"/>
        </w:rPr>
        <w:t>.</w:t>
      </w:r>
      <w:r w:rsidR="00981CA5">
        <w:rPr>
          <w:sz w:val="22"/>
        </w:rPr>
        <w:t xml:space="preserve"> Wij hanteren een algemene eis </w:t>
      </w:r>
      <w:r w:rsidR="00E577E4" w:rsidRPr="00275083">
        <w:rPr>
          <w:sz w:val="22"/>
        </w:rPr>
        <w:t>dat er voor bepalingen aantoonbaar geen interferentie door biotine mag zijn.</w:t>
      </w:r>
    </w:p>
    <w:p w:rsidR="009545DE" w:rsidRPr="00275083" w:rsidRDefault="009545DE" w:rsidP="00A23199">
      <w:pPr>
        <w:jc w:val="both"/>
        <w:rPr>
          <w:sz w:val="22"/>
        </w:rPr>
      </w:pPr>
    </w:p>
    <w:p w:rsidR="00EE33DA" w:rsidRPr="00275083" w:rsidRDefault="00F8693A" w:rsidP="00A23199">
      <w:pPr>
        <w:jc w:val="both"/>
        <w:rPr>
          <w:sz w:val="22"/>
        </w:rPr>
      </w:pPr>
      <w:r w:rsidRPr="00275083">
        <w:rPr>
          <w:sz w:val="22"/>
        </w:rPr>
        <w:t xml:space="preserve">De kwaliteit van de testen in termen van reproduceerbaarheid en juistheid moeten de huidige tenminste niet </w:t>
      </w:r>
      <w:r w:rsidR="00DD051D" w:rsidRPr="00275083">
        <w:rPr>
          <w:sz w:val="22"/>
        </w:rPr>
        <w:t>overschrijden</w:t>
      </w:r>
      <w:r w:rsidRPr="00275083">
        <w:rPr>
          <w:sz w:val="22"/>
        </w:rPr>
        <w:t xml:space="preserve"> en bij sterke voorkeur verbeteren.</w:t>
      </w:r>
      <w:r w:rsidR="004003C7" w:rsidRPr="00275083">
        <w:rPr>
          <w:sz w:val="22"/>
        </w:rPr>
        <w:t xml:space="preserve"> Het is bekend wat de prestaties van endocrinologische teste</w:t>
      </w:r>
      <w:r w:rsidR="00DD051D" w:rsidRPr="00275083">
        <w:rPr>
          <w:sz w:val="22"/>
        </w:rPr>
        <w:t>n zijn in externe rondzendingen</w:t>
      </w:r>
      <w:r w:rsidR="004003C7" w:rsidRPr="00275083">
        <w:rPr>
          <w:sz w:val="22"/>
        </w:rPr>
        <w:t xml:space="preserve"> en er zijn voldoende (&gt;10 peers) in de methodegroep van een Europese rondzending om vergelijking uit te voeren.</w:t>
      </w:r>
    </w:p>
    <w:p w:rsidR="00EE33DA" w:rsidRPr="00275083" w:rsidRDefault="00EE33DA" w:rsidP="00A23199">
      <w:pPr>
        <w:jc w:val="both"/>
        <w:rPr>
          <w:sz w:val="22"/>
        </w:rPr>
      </w:pPr>
    </w:p>
    <w:p w:rsidR="004C7A5E" w:rsidRPr="00275083" w:rsidRDefault="00EE33DA" w:rsidP="00A23199">
      <w:pPr>
        <w:jc w:val="both"/>
        <w:rPr>
          <w:sz w:val="22"/>
        </w:rPr>
      </w:pPr>
      <w:r w:rsidRPr="00275083">
        <w:rPr>
          <w:sz w:val="22"/>
        </w:rPr>
        <w:t>Gegeven het feit dat het domein laboratoriumgeneeskunde hoogst waarschijnlijk medio 2023 haar laboratorium zal inrichten zal de aanbesteding van het perceel “immunochemie endocrinologie” vrij komen voor inschrijving.</w:t>
      </w:r>
      <w:r w:rsidR="00FA691B">
        <w:rPr>
          <w:sz w:val="22"/>
        </w:rPr>
        <w:t xml:space="preserve"> </w:t>
      </w:r>
      <w:r w:rsidRPr="00275083">
        <w:rPr>
          <w:sz w:val="22"/>
        </w:rPr>
        <w:t xml:space="preserve">Dit gegeven betekent ook dat het vervangende platform in eerste instantie niet wordt aangekocht, maar op basis van lease </w:t>
      </w:r>
      <w:r w:rsidR="00EC0FB1">
        <w:rPr>
          <w:sz w:val="22"/>
        </w:rPr>
        <w:t xml:space="preserve">constructie </w:t>
      </w:r>
      <w:r w:rsidRPr="00275083">
        <w:rPr>
          <w:sz w:val="22"/>
        </w:rPr>
        <w:t>wordt geplaatst.</w:t>
      </w:r>
    </w:p>
    <w:p w:rsidR="001A1A6E" w:rsidRPr="001A1A6E" w:rsidRDefault="001A1A6E" w:rsidP="00A23199">
      <w:pPr>
        <w:jc w:val="both"/>
      </w:pPr>
    </w:p>
    <w:p w:rsidR="008C1FE8" w:rsidRDefault="008130BF" w:rsidP="005B17BF">
      <w:pPr>
        <w:pStyle w:val="Kop2"/>
        <w:jc w:val="both"/>
        <w:rPr>
          <w:lang w:val="nl-NL"/>
        </w:rPr>
      </w:pPr>
      <w:r w:rsidRPr="00EE3D12">
        <w:rPr>
          <w:lang w:val="nl-NL"/>
        </w:rPr>
        <w:t xml:space="preserve">Vragen aan de </w:t>
      </w:r>
      <w:r w:rsidR="00275083">
        <w:rPr>
          <w:lang w:val="nl-NL"/>
        </w:rPr>
        <w:t>markt</w:t>
      </w:r>
    </w:p>
    <w:p w:rsidR="00AB2EDD" w:rsidRPr="00DF29D2" w:rsidRDefault="003D41EB" w:rsidP="00DF29D2">
      <w:pPr>
        <w:jc w:val="both"/>
        <w:rPr>
          <w:iCs/>
          <w:sz w:val="22"/>
          <w:szCs w:val="16"/>
        </w:rPr>
      </w:pPr>
      <w:r>
        <w:rPr>
          <w:sz w:val="22"/>
        </w:rPr>
        <w:t xml:space="preserve">Om ons te oriënteren op de mogelijkheden in de markt en om de haalbaarheid van onze gestelde eisen/wensen te testen, willen we belangstellenden vrijblijvend uitnodigen om onze vragen te beantwoorden. </w:t>
      </w:r>
      <w:r w:rsidR="0013632B" w:rsidRPr="00275083">
        <w:rPr>
          <w:sz w:val="22"/>
        </w:rPr>
        <w:t>De vragen zijn opgenom</w:t>
      </w:r>
      <w:r w:rsidR="00275083" w:rsidRPr="00275083">
        <w:rPr>
          <w:sz w:val="22"/>
        </w:rPr>
        <w:t>en in bijlage 1 (Excelbestand</w:t>
      </w:r>
      <w:r w:rsidR="00DF29D2">
        <w:rPr>
          <w:sz w:val="22"/>
        </w:rPr>
        <w:t xml:space="preserve">: </w:t>
      </w:r>
      <w:r w:rsidR="00DF29D2" w:rsidRPr="00DF29D2">
        <w:rPr>
          <w:iCs/>
          <w:sz w:val="22"/>
          <w:szCs w:val="16"/>
        </w:rPr>
        <w:t>Vragen aan markt + eisen/wensen van de testen</w:t>
      </w:r>
      <w:r w:rsidR="00275083" w:rsidRPr="00275083">
        <w:rPr>
          <w:sz w:val="22"/>
        </w:rPr>
        <w:t>).</w:t>
      </w:r>
    </w:p>
    <w:p w:rsidR="00275083" w:rsidRPr="00864095" w:rsidRDefault="00275083" w:rsidP="00864095"/>
    <w:p w:rsidR="005B17BF" w:rsidRPr="00275083" w:rsidRDefault="005B17BF" w:rsidP="00275083">
      <w:pPr>
        <w:pStyle w:val="Kop2"/>
        <w:jc w:val="both"/>
        <w:rPr>
          <w:rFonts w:ascii="Calibri Light" w:hAnsi="Calibri Light"/>
          <w:lang w:val="nl-NL"/>
        </w:rPr>
      </w:pPr>
      <w:r w:rsidRPr="001A1A6E">
        <w:rPr>
          <w:rFonts w:ascii="Calibri Light" w:hAnsi="Calibri Light"/>
          <w:lang w:val="nl-NL"/>
        </w:rPr>
        <w:t>De marktconsultatie</w:t>
      </w:r>
    </w:p>
    <w:p w:rsidR="005B17BF" w:rsidRPr="00275083" w:rsidRDefault="005B17BF" w:rsidP="005B17BF">
      <w:pPr>
        <w:jc w:val="both"/>
        <w:rPr>
          <w:sz w:val="22"/>
          <w:szCs w:val="22"/>
        </w:rPr>
      </w:pPr>
      <w:r w:rsidRPr="00275083">
        <w:rPr>
          <w:sz w:val="22"/>
          <w:szCs w:val="22"/>
        </w:rPr>
        <w:t>De marktconsultatie bestaat uit 2 onderdelen:</w:t>
      </w:r>
    </w:p>
    <w:p w:rsidR="005B17BF" w:rsidRPr="00275083" w:rsidRDefault="005B17BF" w:rsidP="005B17BF">
      <w:pPr>
        <w:jc w:val="both"/>
        <w:rPr>
          <w:sz w:val="22"/>
          <w:szCs w:val="22"/>
        </w:rPr>
      </w:pPr>
      <w:r w:rsidRPr="00275083">
        <w:rPr>
          <w:sz w:val="22"/>
          <w:szCs w:val="22"/>
        </w:rPr>
        <w:lastRenderedPageBreak/>
        <w:t>1.</w:t>
      </w:r>
      <w:r w:rsidRPr="00275083">
        <w:rPr>
          <w:sz w:val="22"/>
          <w:szCs w:val="22"/>
        </w:rPr>
        <w:tab/>
        <w:t>Een schriftelijke reactie op voorgenoemde vragen</w:t>
      </w:r>
    </w:p>
    <w:p w:rsidR="005B17BF" w:rsidRPr="00275083" w:rsidRDefault="005B17BF" w:rsidP="005B17BF">
      <w:pPr>
        <w:jc w:val="both"/>
        <w:rPr>
          <w:sz w:val="22"/>
          <w:szCs w:val="22"/>
        </w:rPr>
      </w:pPr>
      <w:r w:rsidRPr="00275083">
        <w:rPr>
          <w:sz w:val="22"/>
          <w:szCs w:val="22"/>
        </w:rPr>
        <w:t>2.</w:t>
      </w:r>
      <w:r w:rsidRPr="00275083">
        <w:rPr>
          <w:sz w:val="22"/>
          <w:szCs w:val="22"/>
        </w:rPr>
        <w:tab/>
        <w:t>Een mondelinge toelichting op de vragen (alleen op verzoek door het projectteam)</w:t>
      </w:r>
    </w:p>
    <w:p w:rsidR="005B17BF" w:rsidRPr="00275083" w:rsidRDefault="005B17BF" w:rsidP="005B17BF">
      <w:pPr>
        <w:jc w:val="both"/>
        <w:rPr>
          <w:sz w:val="22"/>
          <w:szCs w:val="22"/>
        </w:rPr>
      </w:pPr>
    </w:p>
    <w:p w:rsidR="005B17BF" w:rsidRPr="00275083" w:rsidRDefault="005B17BF" w:rsidP="005B17BF">
      <w:pPr>
        <w:jc w:val="both"/>
        <w:rPr>
          <w:sz w:val="22"/>
          <w:szCs w:val="22"/>
        </w:rPr>
      </w:pPr>
      <w:r w:rsidRPr="00275083">
        <w:rPr>
          <w:sz w:val="22"/>
          <w:szCs w:val="22"/>
        </w:rPr>
        <w:t>Ad 1. De</w:t>
      </w:r>
      <w:r w:rsidR="00275083" w:rsidRPr="00275083">
        <w:rPr>
          <w:sz w:val="22"/>
          <w:szCs w:val="22"/>
        </w:rPr>
        <w:t xml:space="preserve"> projectgroep ontvangt graag </w:t>
      </w:r>
      <w:r w:rsidRPr="00275083">
        <w:rPr>
          <w:sz w:val="22"/>
          <w:szCs w:val="22"/>
        </w:rPr>
        <w:t>schriftelijk antwoorden op de vragen</w:t>
      </w:r>
      <w:r w:rsidR="00275083" w:rsidRPr="00275083">
        <w:rPr>
          <w:sz w:val="22"/>
          <w:szCs w:val="22"/>
        </w:rPr>
        <w:t xml:space="preserve"> via het Excelbestand (bijlage 1)</w:t>
      </w:r>
      <w:r w:rsidRPr="00275083">
        <w:rPr>
          <w:sz w:val="22"/>
          <w:szCs w:val="22"/>
        </w:rPr>
        <w:t xml:space="preserve">. Wij vragen u om </w:t>
      </w:r>
      <w:r w:rsidR="00275083" w:rsidRPr="00275083">
        <w:rPr>
          <w:sz w:val="22"/>
          <w:szCs w:val="22"/>
        </w:rPr>
        <w:t>deze antwoorden uiterlijk</w:t>
      </w:r>
      <w:r w:rsidRPr="00275083">
        <w:rPr>
          <w:sz w:val="22"/>
          <w:szCs w:val="22"/>
        </w:rPr>
        <w:t xml:space="preserve"> </w:t>
      </w:r>
      <w:r w:rsidR="003D41EB" w:rsidRPr="003D41EB">
        <w:rPr>
          <w:sz w:val="22"/>
          <w:szCs w:val="22"/>
        </w:rPr>
        <w:t>6</w:t>
      </w:r>
      <w:r w:rsidRPr="003D41EB">
        <w:rPr>
          <w:sz w:val="22"/>
          <w:szCs w:val="22"/>
        </w:rPr>
        <w:t xml:space="preserve"> september 2021 vóór </w:t>
      </w:r>
      <w:r w:rsidR="003D41EB">
        <w:rPr>
          <w:sz w:val="22"/>
          <w:szCs w:val="22"/>
        </w:rPr>
        <w:t>12.00</w:t>
      </w:r>
      <w:r w:rsidRPr="00275083">
        <w:rPr>
          <w:sz w:val="22"/>
          <w:szCs w:val="22"/>
        </w:rPr>
        <w:t xml:space="preserve"> uur te retourneren per e-mail adres: </w:t>
      </w:r>
      <w:r w:rsidRPr="00275083">
        <w:rPr>
          <w:b/>
          <w:sz w:val="22"/>
          <w:szCs w:val="22"/>
        </w:rPr>
        <w:t>Lianne.vanrijn@erasmusmc.nl.</w:t>
      </w:r>
    </w:p>
    <w:p w:rsidR="005B17BF" w:rsidRPr="00275083" w:rsidRDefault="005B17BF" w:rsidP="005B17BF">
      <w:pPr>
        <w:jc w:val="both"/>
        <w:rPr>
          <w:sz w:val="22"/>
          <w:szCs w:val="22"/>
        </w:rPr>
      </w:pPr>
    </w:p>
    <w:p w:rsidR="005B17BF" w:rsidRPr="00275083" w:rsidRDefault="005B17BF" w:rsidP="005B17BF">
      <w:pPr>
        <w:pStyle w:val="NormalJustified"/>
        <w:spacing w:line="284" w:lineRule="exact"/>
        <w:jc w:val="both"/>
        <w:rPr>
          <w:rFonts w:cs="Arial"/>
          <w:sz w:val="22"/>
          <w:szCs w:val="22"/>
        </w:rPr>
      </w:pPr>
      <w:r w:rsidRPr="00275083">
        <w:rPr>
          <w:sz w:val="22"/>
          <w:szCs w:val="22"/>
        </w:rPr>
        <w:t>Ad 2. Wanneer het p</w:t>
      </w:r>
      <w:r w:rsidR="00275083" w:rsidRPr="00275083">
        <w:rPr>
          <w:sz w:val="22"/>
          <w:szCs w:val="22"/>
        </w:rPr>
        <w:t xml:space="preserve">rojectteam toelichting op </w:t>
      </w:r>
      <w:r w:rsidRPr="00275083">
        <w:rPr>
          <w:sz w:val="22"/>
          <w:szCs w:val="22"/>
        </w:rPr>
        <w:t xml:space="preserve">uw schriftelijke reactie wenst, nodigen wij u uit om uw reactie mondeling toe te </w:t>
      </w:r>
      <w:r w:rsidR="00275083" w:rsidRPr="00275083">
        <w:rPr>
          <w:sz w:val="22"/>
          <w:szCs w:val="22"/>
        </w:rPr>
        <w:t>lichten via een Microsoft Teams call.</w:t>
      </w:r>
      <w:r w:rsidRPr="00275083">
        <w:rPr>
          <w:sz w:val="22"/>
          <w:szCs w:val="22"/>
        </w:rPr>
        <w:t xml:space="preserve"> Na het indienen van uw schriftelijke antwoorden op deze marktconsultatie ontvangt u uiterlijk een week </w:t>
      </w:r>
      <w:r w:rsidR="00275083" w:rsidRPr="00275083">
        <w:rPr>
          <w:sz w:val="22"/>
          <w:szCs w:val="22"/>
        </w:rPr>
        <w:t xml:space="preserve">van te voren </w:t>
      </w:r>
      <w:r w:rsidRPr="00275083">
        <w:rPr>
          <w:sz w:val="22"/>
          <w:szCs w:val="22"/>
        </w:rPr>
        <w:t xml:space="preserve">een bericht van het Erasmus MC of dat u wordt uitnodigd voor een mondelinge toelichting. </w:t>
      </w:r>
    </w:p>
    <w:p w:rsidR="00275083" w:rsidRPr="00275083" w:rsidRDefault="00275083" w:rsidP="00275083">
      <w:pPr>
        <w:jc w:val="both"/>
        <w:rPr>
          <w:sz w:val="22"/>
          <w:szCs w:val="22"/>
        </w:rPr>
      </w:pPr>
    </w:p>
    <w:p w:rsidR="00E447DB" w:rsidRPr="00275083" w:rsidRDefault="00275083" w:rsidP="00275083">
      <w:pPr>
        <w:jc w:val="both"/>
        <w:rPr>
          <w:sz w:val="22"/>
          <w:szCs w:val="22"/>
        </w:rPr>
      </w:pPr>
      <w:r>
        <w:rPr>
          <w:rFonts w:cs="Arial"/>
          <w:b/>
          <w:sz w:val="22"/>
          <w:szCs w:val="22"/>
        </w:rPr>
        <w:br w:type="column"/>
      </w:r>
      <w:r w:rsidR="00E447DB" w:rsidRPr="00275083">
        <w:rPr>
          <w:rFonts w:cs="Arial"/>
          <w:b/>
          <w:sz w:val="22"/>
          <w:szCs w:val="22"/>
        </w:rPr>
        <w:lastRenderedPageBreak/>
        <w:t>Vragen en opmerkingen</w:t>
      </w:r>
    </w:p>
    <w:p w:rsidR="00E447DB" w:rsidRPr="00275083" w:rsidRDefault="00E447DB" w:rsidP="00A23199">
      <w:pPr>
        <w:pStyle w:val="NormalJustified"/>
        <w:spacing w:line="284" w:lineRule="exact"/>
        <w:jc w:val="both"/>
        <w:rPr>
          <w:rFonts w:cs="Arial"/>
          <w:sz w:val="22"/>
          <w:szCs w:val="22"/>
        </w:rPr>
      </w:pPr>
      <w:r w:rsidRPr="00275083">
        <w:rPr>
          <w:rFonts w:cs="Arial"/>
          <w:sz w:val="22"/>
          <w:szCs w:val="22"/>
        </w:rPr>
        <w:t>Voor vragen en opmerkingen kunt u contact opnemen met de contactpersoon:</w:t>
      </w:r>
    </w:p>
    <w:p w:rsidR="00275083" w:rsidRPr="00275083" w:rsidRDefault="00275083" w:rsidP="00A23199">
      <w:pPr>
        <w:pStyle w:val="NormalJustified"/>
        <w:spacing w:line="284" w:lineRule="exact"/>
        <w:jc w:val="both"/>
        <w:rPr>
          <w:rFonts w:cs="Arial"/>
          <w:sz w:val="22"/>
          <w:szCs w:val="22"/>
        </w:rPr>
      </w:pPr>
    </w:p>
    <w:p w:rsidR="00E84483" w:rsidRPr="00275083" w:rsidRDefault="0012127F" w:rsidP="00A23199">
      <w:pPr>
        <w:pStyle w:val="NormalJustified"/>
        <w:spacing w:line="284" w:lineRule="exact"/>
        <w:jc w:val="both"/>
        <w:rPr>
          <w:rFonts w:cs="Arial"/>
          <w:sz w:val="22"/>
          <w:szCs w:val="22"/>
        </w:rPr>
      </w:pPr>
      <w:r w:rsidRPr="00275083">
        <w:rPr>
          <w:rFonts w:cs="Arial"/>
          <w:sz w:val="22"/>
          <w:szCs w:val="22"/>
        </w:rPr>
        <w:t>Lianne van Rijn</w:t>
      </w:r>
    </w:p>
    <w:p w:rsidR="00E84483" w:rsidRPr="00275083" w:rsidRDefault="0012127F" w:rsidP="00A23199">
      <w:pPr>
        <w:pStyle w:val="NormalJustified"/>
        <w:spacing w:line="284" w:lineRule="exact"/>
        <w:jc w:val="both"/>
        <w:rPr>
          <w:rFonts w:cs="Arial"/>
          <w:sz w:val="22"/>
          <w:szCs w:val="22"/>
        </w:rPr>
      </w:pPr>
      <w:r w:rsidRPr="00275083">
        <w:rPr>
          <w:rFonts w:cs="Arial"/>
          <w:sz w:val="22"/>
          <w:szCs w:val="22"/>
        </w:rPr>
        <w:t xml:space="preserve">Tactisch </w:t>
      </w:r>
      <w:r w:rsidR="00E447DB" w:rsidRPr="00275083">
        <w:rPr>
          <w:rFonts w:cs="Arial"/>
          <w:sz w:val="22"/>
          <w:szCs w:val="22"/>
        </w:rPr>
        <w:t>I</w:t>
      </w:r>
      <w:r w:rsidR="00E84483" w:rsidRPr="00275083">
        <w:rPr>
          <w:rFonts w:cs="Arial"/>
          <w:sz w:val="22"/>
          <w:szCs w:val="22"/>
        </w:rPr>
        <w:t>nkoper</w:t>
      </w:r>
    </w:p>
    <w:p w:rsidR="00E84483" w:rsidRPr="00275083" w:rsidRDefault="00E84483" w:rsidP="00A23199">
      <w:pPr>
        <w:pStyle w:val="NormalJustified"/>
        <w:spacing w:line="284" w:lineRule="exact"/>
        <w:jc w:val="both"/>
        <w:rPr>
          <w:rFonts w:cs="Arial"/>
          <w:sz w:val="22"/>
          <w:szCs w:val="22"/>
        </w:rPr>
      </w:pPr>
      <w:r w:rsidRPr="00275083">
        <w:rPr>
          <w:rFonts w:cs="Arial"/>
          <w:sz w:val="22"/>
          <w:szCs w:val="22"/>
        </w:rPr>
        <w:t>E-mail:</w:t>
      </w:r>
      <w:r w:rsidR="00351FCC" w:rsidRPr="00275083">
        <w:rPr>
          <w:rFonts w:cs="Arial"/>
          <w:sz w:val="22"/>
          <w:szCs w:val="22"/>
        </w:rPr>
        <w:t xml:space="preserve"> </w:t>
      </w:r>
      <w:hyperlink r:id="rId9" w:history="1">
        <w:r w:rsidR="0012127F" w:rsidRPr="00275083">
          <w:rPr>
            <w:rStyle w:val="Hyperlink"/>
            <w:rFonts w:cs="Arial"/>
            <w:sz w:val="22"/>
            <w:szCs w:val="22"/>
          </w:rPr>
          <w:t>Lianne.vanrijn@erasmusmc.nl</w:t>
        </w:r>
      </w:hyperlink>
    </w:p>
    <w:p w:rsidR="007D6CB9" w:rsidRPr="00275083" w:rsidRDefault="007D6CB9" w:rsidP="00A23199">
      <w:pPr>
        <w:pStyle w:val="NormalJustified"/>
        <w:spacing w:line="284" w:lineRule="exact"/>
        <w:jc w:val="both"/>
        <w:rPr>
          <w:rFonts w:cs="Arial"/>
          <w:sz w:val="22"/>
          <w:szCs w:val="22"/>
        </w:rPr>
      </w:pPr>
    </w:p>
    <w:p w:rsidR="00275083" w:rsidRPr="00275083" w:rsidRDefault="00E447DB" w:rsidP="00A23199">
      <w:pPr>
        <w:pStyle w:val="NormalJustified"/>
        <w:spacing w:line="284" w:lineRule="exact"/>
        <w:jc w:val="both"/>
        <w:rPr>
          <w:rFonts w:cs="Arial"/>
          <w:sz w:val="22"/>
          <w:szCs w:val="22"/>
        </w:rPr>
      </w:pPr>
      <w:r w:rsidRPr="00275083">
        <w:rPr>
          <w:rFonts w:cs="Arial"/>
          <w:sz w:val="22"/>
          <w:szCs w:val="22"/>
        </w:rPr>
        <w:t>Graag zien wij uw aanmelding tegemoet.</w:t>
      </w:r>
      <w:bookmarkStart w:id="4" w:name="Start"/>
      <w:bookmarkEnd w:id="4"/>
    </w:p>
    <w:p w:rsidR="00275083" w:rsidRPr="00275083" w:rsidRDefault="00275083" w:rsidP="00A23199">
      <w:pPr>
        <w:pStyle w:val="NormalJustified"/>
        <w:spacing w:line="284" w:lineRule="exact"/>
        <w:jc w:val="both"/>
        <w:rPr>
          <w:rFonts w:cs="Arial"/>
          <w:sz w:val="22"/>
          <w:szCs w:val="22"/>
        </w:rPr>
      </w:pPr>
    </w:p>
    <w:p w:rsidR="00275083" w:rsidRPr="00275083" w:rsidRDefault="00275083" w:rsidP="00A23199">
      <w:pPr>
        <w:pStyle w:val="NormalJustified"/>
        <w:spacing w:line="284" w:lineRule="exact"/>
        <w:jc w:val="both"/>
        <w:rPr>
          <w:rFonts w:cs="Arial"/>
          <w:sz w:val="22"/>
          <w:szCs w:val="22"/>
        </w:rPr>
      </w:pPr>
      <w:r w:rsidRPr="00275083">
        <w:rPr>
          <w:rFonts w:cs="Arial"/>
          <w:sz w:val="22"/>
          <w:szCs w:val="22"/>
        </w:rPr>
        <w:t>Met vriendelijke groet,</w:t>
      </w:r>
    </w:p>
    <w:p w:rsidR="00E84483" w:rsidRPr="00275083" w:rsidRDefault="0012127F" w:rsidP="00A23199">
      <w:pPr>
        <w:pStyle w:val="NormalJustified"/>
        <w:spacing w:line="284" w:lineRule="exact"/>
        <w:jc w:val="both"/>
        <w:rPr>
          <w:rFonts w:cs="Arial"/>
          <w:sz w:val="22"/>
          <w:szCs w:val="22"/>
        </w:rPr>
      </w:pPr>
      <w:r w:rsidRPr="00275083">
        <w:rPr>
          <w:rFonts w:cs="Arial"/>
          <w:sz w:val="22"/>
          <w:szCs w:val="22"/>
        </w:rPr>
        <w:t>Lianne van Rijn</w:t>
      </w:r>
    </w:p>
    <w:p w:rsidR="00E84483" w:rsidRDefault="00E84483" w:rsidP="00A23199">
      <w:pPr>
        <w:pStyle w:val="NormalJustified"/>
        <w:spacing w:line="284" w:lineRule="exact"/>
        <w:jc w:val="both"/>
        <w:rPr>
          <w:rFonts w:cs="Arial"/>
          <w:sz w:val="22"/>
          <w:szCs w:val="22"/>
        </w:rPr>
      </w:pPr>
    </w:p>
    <w:p w:rsidR="007D6CB9" w:rsidRDefault="007D6CB9" w:rsidP="00A23199">
      <w:pPr>
        <w:pStyle w:val="NormalJustified"/>
        <w:spacing w:line="284" w:lineRule="exact"/>
        <w:jc w:val="both"/>
        <w:rPr>
          <w:rFonts w:cs="Arial"/>
          <w:sz w:val="22"/>
          <w:szCs w:val="22"/>
        </w:rPr>
      </w:pPr>
    </w:p>
    <w:p w:rsidR="00275083" w:rsidRPr="00DF29D2" w:rsidRDefault="00DF29D2" w:rsidP="00A23199">
      <w:pPr>
        <w:jc w:val="both"/>
        <w:rPr>
          <w:b/>
          <w:iCs/>
          <w:sz w:val="22"/>
          <w:szCs w:val="16"/>
        </w:rPr>
      </w:pPr>
      <w:r w:rsidRPr="00DF29D2">
        <w:rPr>
          <w:b/>
          <w:iCs/>
          <w:sz w:val="22"/>
          <w:szCs w:val="16"/>
        </w:rPr>
        <w:t>Bijgevoegd document:</w:t>
      </w:r>
    </w:p>
    <w:p w:rsidR="00DF29D2" w:rsidRPr="00DF29D2" w:rsidRDefault="00DF29D2" w:rsidP="00A23199">
      <w:pPr>
        <w:jc w:val="both"/>
        <w:rPr>
          <w:iCs/>
          <w:sz w:val="22"/>
          <w:szCs w:val="16"/>
        </w:rPr>
      </w:pPr>
      <w:r w:rsidRPr="00DF29D2">
        <w:rPr>
          <w:iCs/>
          <w:sz w:val="22"/>
          <w:szCs w:val="16"/>
        </w:rPr>
        <w:t>Bijlage 1 – Vragen aan markt + eisen/wensen van de testen</w:t>
      </w:r>
    </w:p>
    <w:p w:rsidR="00275083" w:rsidRDefault="00275083" w:rsidP="00A23199">
      <w:pPr>
        <w:jc w:val="both"/>
        <w:rPr>
          <w:b/>
          <w:i/>
          <w:iCs/>
          <w:sz w:val="20"/>
          <w:szCs w:val="16"/>
        </w:rPr>
      </w:pPr>
    </w:p>
    <w:p w:rsidR="00275083" w:rsidRDefault="00275083" w:rsidP="00A23199">
      <w:pPr>
        <w:jc w:val="both"/>
        <w:rPr>
          <w:b/>
          <w:i/>
          <w:iCs/>
          <w:sz w:val="20"/>
          <w:szCs w:val="16"/>
        </w:rPr>
      </w:pPr>
    </w:p>
    <w:p w:rsidR="00275083" w:rsidRDefault="00275083" w:rsidP="00A23199">
      <w:pPr>
        <w:jc w:val="both"/>
        <w:rPr>
          <w:b/>
          <w:i/>
          <w:iCs/>
          <w:sz w:val="20"/>
          <w:szCs w:val="16"/>
        </w:rPr>
      </w:pPr>
    </w:p>
    <w:p w:rsidR="00275083" w:rsidRDefault="00275083" w:rsidP="00A23199">
      <w:pPr>
        <w:jc w:val="both"/>
        <w:rPr>
          <w:b/>
          <w:i/>
          <w:iCs/>
          <w:sz w:val="20"/>
          <w:szCs w:val="16"/>
        </w:rPr>
      </w:pPr>
    </w:p>
    <w:p w:rsidR="00275083" w:rsidRDefault="00275083" w:rsidP="00A23199">
      <w:pPr>
        <w:jc w:val="both"/>
        <w:rPr>
          <w:b/>
          <w:i/>
          <w:iCs/>
          <w:sz w:val="20"/>
          <w:szCs w:val="16"/>
        </w:rPr>
      </w:pPr>
    </w:p>
    <w:p w:rsidR="00275083" w:rsidRDefault="00275083" w:rsidP="00A23199">
      <w:pPr>
        <w:jc w:val="both"/>
        <w:rPr>
          <w:b/>
          <w:i/>
          <w:iCs/>
          <w:sz w:val="20"/>
          <w:szCs w:val="16"/>
        </w:rPr>
      </w:pPr>
    </w:p>
    <w:p w:rsidR="00275083" w:rsidRDefault="00275083" w:rsidP="00A23199">
      <w:pPr>
        <w:jc w:val="both"/>
        <w:rPr>
          <w:b/>
          <w:i/>
          <w:iCs/>
          <w:sz w:val="20"/>
          <w:szCs w:val="16"/>
        </w:rPr>
      </w:pPr>
    </w:p>
    <w:p w:rsidR="00275083" w:rsidRDefault="00275083" w:rsidP="00A23199">
      <w:pPr>
        <w:jc w:val="both"/>
        <w:rPr>
          <w:b/>
          <w:i/>
          <w:iCs/>
          <w:sz w:val="20"/>
          <w:szCs w:val="16"/>
        </w:rPr>
      </w:pPr>
    </w:p>
    <w:p w:rsidR="00275083" w:rsidRDefault="00275083" w:rsidP="00A23199">
      <w:pPr>
        <w:jc w:val="both"/>
        <w:rPr>
          <w:b/>
          <w:i/>
          <w:iCs/>
          <w:sz w:val="20"/>
          <w:szCs w:val="16"/>
        </w:rPr>
      </w:pPr>
    </w:p>
    <w:p w:rsidR="00275083" w:rsidRDefault="00275083" w:rsidP="00A23199">
      <w:pPr>
        <w:jc w:val="both"/>
        <w:rPr>
          <w:b/>
          <w:i/>
          <w:iCs/>
          <w:sz w:val="20"/>
          <w:szCs w:val="16"/>
        </w:rPr>
      </w:pPr>
    </w:p>
    <w:p w:rsidR="00275083" w:rsidRDefault="00275083" w:rsidP="00A23199">
      <w:pPr>
        <w:jc w:val="both"/>
        <w:rPr>
          <w:b/>
          <w:i/>
          <w:iCs/>
          <w:sz w:val="20"/>
          <w:szCs w:val="16"/>
        </w:rPr>
      </w:pPr>
    </w:p>
    <w:p w:rsidR="00275083" w:rsidRDefault="00275083" w:rsidP="00A23199">
      <w:pPr>
        <w:jc w:val="both"/>
        <w:rPr>
          <w:b/>
          <w:i/>
          <w:iCs/>
          <w:sz w:val="20"/>
          <w:szCs w:val="16"/>
        </w:rPr>
      </w:pPr>
    </w:p>
    <w:p w:rsidR="00275083" w:rsidRDefault="00275083" w:rsidP="00A23199">
      <w:pPr>
        <w:jc w:val="both"/>
        <w:rPr>
          <w:b/>
          <w:i/>
          <w:iCs/>
          <w:sz w:val="20"/>
          <w:szCs w:val="16"/>
        </w:rPr>
      </w:pPr>
    </w:p>
    <w:p w:rsidR="00275083" w:rsidRDefault="00275083" w:rsidP="00A23199">
      <w:pPr>
        <w:jc w:val="both"/>
        <w:rPr>
          <w:b/>
          <w:i/>
          <w:iCs/>
          <w:sz w:val="20"/>
          <w:szCs w:val="16"/>
        </w:rPr>
      </w:pPr>
    </w:p>
    <w:p w:rsidR="00275083" w:rsidRDefault="00275083" w:rsidP="00A23199">
      <w:pPr>
        <w:jc w:val="both"/>
        <w:rPr>
          <w:b/>
          <w:i/>
          <w:iCs/>
          <w:sz w:val="20"/>
          <w:szCs w:val="16"/>
        </w:rPr>
      </w:pPr>
    </w:p>
    <w:p w:rsidR="00DA34C9" w:rsidRPr="00275083" w:rsidRDefault="00DA34C9" w:rsidP="00A23199">
      <w:pPr>
        <w:jc w:val="both"/>
        <w:rPr>
          <w:b/>
          <w:i/>
          <w:iCs/>
          <w:sz w:val="20"/>
          <w:szCs w:val="16"/>
        </w:rPr>
      </w:pPr>
      <w:r w:rsidRPr="00275083">
        <w:rPr>
          <w:b/>
          <w:i/>
          <w:iCs/>
          <w:sz w:val="20"/>
          <w:szCs w:val="16"/>
        </w:rPr>
        <w:t>Disclaimer</w:t>
      </w:r>
    </w:p>
    <w:p w:rsidR="00DA34C9" w:rsidRPr="00275083" w:rsidRDefault="00DA34C9" w:rsidP="00A23199">
      <w:pPr>
        <w:jc w:val="both"/>
        <w:rPr>
          <w:sz w:val="24"/>
        </w:rPr>
      </w:pPr>
      <w:r w:rsidRPr="00275083">
        <w:rPr>
          <w:i/>
          <w:iCs/>
          <w:sz w:val="20"/>
          <w:szCs w:val="16"/>
        </w:rPr>
        <w:t>De marktconsultatie is een separaat proces dat wordt uitgevoerd voorafgaand aan een formeel aanbestedingsproces. De marktconsultatie is geen oproep tot deelname en maakt geen deel uit van een pre-kwalifica</w:t>
      </w:r>
      <w:r w:rsidRPr="00275083">
        <w:rPr>
          <w:i/>
          <w:iCs/>
          <w:sz w:val="20"/>
          <w:szCs w:val="16"/>
        </w:rPr>
        <w:lastRenderedPageBreak/>
        <w:t>tie procedure. De informatie afkomstig uit de marktconsultatie wordt gebruikt om een goed aanbestedingsproces te kunnen doorlopen. Door middel van het doorlopen van een goed aanbestedingsproces is de kans voor het Erasmus MC groter op een passende aanbieding. De informatie die aan het Erasmus MC wordt verstrekt middels het beantwoorden van vragen, gedurende 1 op 1 sessies of anderszins wordt door het Erasmus MC gebruikt om het vervolg van de marktconsultatie en de aanbestedingsstrategie vorm te geven. De informatie wordt eigendom van het Erasmus MC. Om een gelijke behandeling te garanderen zal relevante informatie met andere partijen worden gedeeld. De informatie die u verstrekt zal ten hoogste in een openbaar document verschijnen waarin niet herleidbaar is wie de originele informatieverstrekker is geweest. U dient er zich van bewust te zijn dat u mogelijke commerciële of anderszins sensitieve informatie zou kunnen verstrekken of informatie waarop intellectuele eigendomsrechten van u of van andere partijen op van toepassing zijn en die u niet wilt delen. Het Erasmus MC kan met inachtneming van het voorgaande hiervoor niet verantwoordelijk worden gesteld.</w:t>
      </w:r>
    </w:p>
    <w:p w:rsidR="001D3D5F" w:rsidRPr="00AB2EDD" w:rsidRDefault="001D3D5F" w:rsidP="00AB2EDD">
      <w:pPr>
        <w:spacing w:line="240" w:lineRule="auto"/>
        <w:rPr>
          <w:rFonts w:cs="Arial"/>
          <w:noProof/>
          <w:sz w:val="22"/>
          <w:szCs w:val="22"/>
          <w:lang w:eastAsia="nl-NL"/>
        </w:rPr>
      </w:pPr>
    </w:p>
    <w:sectPr w:rsidR="001D3D5F" w:rsidRPr="00AB2EDD" w:rsidSect="008F1EF6">
      <w:headerReference w:type="default" r:id="rId10"/>
      <w:headerReference w:type="first" r:id="rId11"/>
      <w:footerReference w:type="first" r:id="rId12"/>
      <w:pgSz w:w="11906" w:h="16838" w:code="9"/>
      <w:pgMar w:top="2035" w:right="2495" w:bottom="426" w:left="1418" w:header="708" w:footer="539" w:gutter="0"/>
      <w:cols w:space="708"/>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F09" w:rsidRDefault="00367F09" w:rsidP="00A9433E">
      <w:pPr>
        <w:pStyle w:val="ErasmusKopjesSmal"/>
      </w:pPr>
      <w:r>
        <w:separator/>
      </w:r>
    </w:p>
  </w:endnote>
  <w:endnote w:type="continuationSeparator" w:id="0">
    <w:p w:rsidR="00367F09" w:rsidRDefault="00367F09" w:rsidP="00A9433E">
      <w:pPr>
        <w:pStyle w:val="ErasmusKopjesS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tblGrid>
    <w:tr w:rsidR="001A1A6E">
      <w:trPr>
        <w:trHeight w:hRule="exact" w:val="210"/>
      </w:trPr>
      <w:tc>
        <w:tcPr>
          <w:tcW w:w="1871" w:type="dxa"/>
          <w:tcBorders>
            <w:top w:val="nil"/>
            <w:left w:val="nil"/>
            <w:bottom w:val="nil"/>
            <w:right w:val="nil"/>
          </w:tcBorders>
        </w:tcPr>
        <w:p w:rsidR="001A1A6E" w:rsidRDefault="001A1A6E">
          <w:pPr>
            <w:pStyle w:val="Erasmusemail"/>
            <w:framePr w:wrap="around" w:vAnchor="page" w:hAnchor="page" w:y="16274"/>
          </w:pPr>
          <w:r>
            <w:fldChar w:fldCharType="begin"/>
          </w:r>
          <w:r>
            <w:instrText xml:space="preserve"> IF </w:instrText>
          </w:r>
          <w:r>
            <w:fldChar w:fldCharType="begin"/>
          </w:r>
          <w:r>
            <w:instrText xml:space="preserve"> DOCPROPERTY LogoAanUit </w:instrText>
          </w:r>
          <w:r>
            <w:fldChar w:fldCharType="separate"/>
          </w:r>
          <w:r>
            <w:rPr>
              <w:b/>
              <w:bCs/>
              <w:lang w:val="en-US"/>
            </w:rPr>
            <w:instrText>Error! Unknown document property name.</w:instrText>
          </w:r>
          <w:r>
            <w:fldChar w:fldCharType="end"/>
          </w:r>
          <w:r>
            <w:instrText xml:space="preserve"> = AAN"</w:instrText>
          </w:r>
          <w:bookmarkStart w:id="14" w:name="EmailVoet"/>
          <w:r>
            <w:instrText>www.erasmusmc.nl</w:instrText>
          </w:r>
          <w:bookmarkEnd w:id="14"/>
          <w:r>
            <w:instrText xml:space="preserve">" </w:instrText>
          </w:r>
        </w:p>
        <w:p w:rsidR="001A1A6E" w:rsidRDefault="00FA691B">
          <w:pPr>
            <w:pStyle w:val="Erasmusemail"/>
            <w:framePr w:wrap="around" w:vAnchor="page" w:hAnchor="page" w:y="16274"/>
            <w:rPr>
              <w:rFonts w:ascii="Arial Narrow" w:hAnsi="Arial Narrow"/>
            </w:rPr>
          </w:pPr>
          <w:r>
            <w:fldChar w:fldCharType="separate"/>
          </w:r>
          <w:r w:rsidR="001A1A6E">
            <w:fldChar w:fldCharType="end"/>
          </w:r>
        </w:p>
      </w:tc>
    </w:tr>
  </w:tbl>
  <w:p w:rsidR="001A1A6E" w:rsidRDefault="001A1A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F09" w:rsidRDefault="00367F09" w:rsidP="00A9433E">
      <w:pPr>
        <w:pStyle w:val="ErasmusKopjesSmal"/>
      </w:pPr>
      <w:r>
        <w:separator/>
      </w:r>
    </w:p>
  </w:footnote>
  <w:footnote w:type="continuationSeparator" w:id="0">
    <w:p w:rsidR="00367F09" w:rsidRDefault="00367F09" w:rsidP="00A9433E">
      <w:pPr>
        <w:pStyle w:val="ErasmusKopjesSm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A6E" w:rsidRDefault="001A1A6E">
    <w:pPr>
      <w:pStyle w:val="Koptekst"/>
    </w:pPr>
  </w:p>
  <w:p w:rsidR="001A1A6E" w:rsidRDefault="001A1A6E">
    <w:pPr>
      <w:pStyle w:val="Koptekst"/>
    </w:pPr>
  </w:p>
  <w:p w:rsidR="001A1A6E" w:rsidRDefault="001A1A6E">
    <w:pPr>
      <w:pStyle w:val="Koptekst"/>
    </w:pPr>
  </w:p>
  <w:tbl>
    <w:tblPr>
      <w:tblW w:w="0" w:type="auto"/>
      <w:tblLayout w:type="fixed"/>
      <w:tblCellMar>
        <w:left w:w="0" w:type="dxa"/>
        <w:right w:w="0" w:type="dxa"/>
      </w:tblCellMar>
      <w:tblLook w:val="0000" w:firstRow="0" w:lastRow="0" w:firstColumn="0" w:lastColumn="0" w:noHBand="0" w:noVBand="0"/>
    </w:tblPr>
    <w:tblGrid>
      <w:gridCol w:w="8133"/>
    </w:tblGrid>
    <w:tr w:rsidR="001A1A6E" w:rsidTr="007130CD">
      <w:tc>
        <w:tcPr>
          <w:tcW w:w="8133" w:type="dxa"/>
          <w:shd w:val="clear" w:color="auto" w:fill="auto"/>
        </w:tcPr>
        <w:p w:rsidR="001A1A6E" w:rsidRPr="007130CD" w:rsidRDefault="001A1A6E">
          <w:pPr>
            <w:pStyle w:val="ErasmustitelVolg"/>
            <w:framePr w:hSpace="142" w:wrap="around" w:vAnchor="page" w:hAnchor="page" w:x="1419" w:y="631"/>
            <w:spacing w:line="284" w:lineRule="atLeast"/>
          </w:pPr>
          <w:bookmarkStart w:id="5" w:name="Pagina"/>
          <w:r w:rsidRPr="007130CD">
            <w:rPr>
              <w:b/>
              <w:snapToGrid w:val="0"/>
              <w:lang w:val="nl-NL" w:eastAsia="nl-NL"/>
            </w:rPr>
            <w:t>Pagina</w:t>
          </w:r>
          <w:bookmarkEnd w:id="5"/>
          <w:r w:rsidRPr="007130CD">
            <w:rPr>
              <w:b/>
              <w:snapToGrid w:val="0"/>
              <w:lang w:val="nl-NL" w:eastAsia="nl-NL"/>
            </w:rPr>
            <w:t xml:space="preserve"> </w:t>
          </w:r>
          <w:r w:rsidRPr="007130CD">
            <w:rPr>
              <w:snapToGrid w:val="0"/>
              <w:lang w:val="nl-NL" w:eastAsia="nl-NL"/>
            </w:rPr>
            <w:t xml:space="preserve"> </w:t>
          </w:r>
          <w:r w:rsidRPr="007130CD">
            <w:rPr>
              <w:snapToGrid w:val="0"/>
              <w:lang w:eastAsia="nl-NL"/>
            </w:rPr>
            <w:fldChar w:fldCharType="begin"/>
          </w:r>
          <w:r w:rsidRPr="007130CD">
            <w:rPr>
              <w:snapToGrid w:val="0"/>
              <w:lang w:val="nl-NL" w:eastAsia="nl-NL"/>
            </w:rPr>
            <w:instrText xml:space="preserve"> PAGE </w:instrText>
          </w:r>
          <w:r w:rsidRPr="007130CD">
            <w:rPr>
              <w:snapToGrid w:val="0"/>
              <w:lang w:eastAsia="nl-NL"/>
            </w:rPr>
            <w:fldChar w:fldCharType="separate"/>
          </w:r>
          <w:r w:rsidR="00ED1137">
            <w:rPr>
              <w:noProof/>
              <w:snapToGrid w:val="0"/>
              <w:lang w:val="nl-NL" w:eastAsia="nl-NL"/>
            </w:rPr>
            <w:t>4</w:t>
          </w:r>
          <w:r w:rsidRPr="007130CD">
            <w:rPr>
              <w:snapToGrid w:val="0"/>
              <w:lang w:eastAsia="nl-NL"/>
            </w:rPr>
            <w:fldChar w:fldCharType="end"/>
          </w:r>
          <w:r w:rsidRPr="007130CD">
            <w:rPr>
              <w:snapToGrid w:val="0"/>
              <w:lang w:val="nl-NL" w:eastAsia="nl-NL"/>
            </w:rPr>
            <w:t>/</w:t>
          </w:r>
          <w:fldSimple w:instr=" SECTIONPAGES  \* MERGEFORMAT ">
            <w:r w:rsidR="00ED1137" w:rsidRPr="00ED1137">
              <w:rPr>
                <w:noProof/>
                <w:snapToGrid w:val="0"/>
              </w:rPr>
              <w:t>4</w:t>
            </w:r>
          </w:fldSimple>
        </w:p>
      </w:tc>
    </w:tr>
    <w:tr w:rsidR="001A1A6E" w:rsidTr="007130CD">
      <w:tc>
        <w:tcPr>
          <w:tcW w:w="8133" w:type="dxa"/>
          <w:shd w:val="clear" w:color="auto" w:fill="auto"/>
        </w:tcPr>
        <w:p w:rsidR="001A1A6E" w:rsidRPr="007130CD" w:rsidRDefault="005402AD" w:rsidP="00245EE1">
          <w:pPr>
            <w:pStyle w:val="ErasmustitelVolg"/>
            <w:framePr w:hSpace="142" w:wrap="around" w:vAnchor="page" w:hAnchor="page" w:x="1419" w:y="631"/>
            <w:spacing w:line="284" w:lineRule="atLeast"/>
          </w:pPr>
          <w:r>
            <w:rPr>
              <w:b/>
              <w:lang w:val="nl-NL"/>
            </w:rPr>
            <w:t>Onderwerp</w:t>
          </w:r>
          <w:r w:rsidR="001A1A6E" w:rsidRPr="007130CD">
            <w:rPr>
              <w:lang w:val="nl-NL"/>
            </w:rPr>
            <w:t xml:space="preserve">  </w:t>
          </w:r>
          <w:bookmarkStart w:id="6" w:name="Normal1"/>
          <w:r w:rsidR="001A1A6E" w:rsidRPr="007130CD">
            <w:rPr>
              <w:b/>
              <w:lang w:val="nl-NL"/>
            </w:rPr>
            <w:t xml:space="preserve"> </w:t>
          </w:r>
          <w:bookmarkEnd w:id="6"/>
          <w:r w:rsidR="001A1A6E" w:rsidRPr="007130CD">
            <w:rPr>
              <w:lang w:val="nl-NL"/>
            </w:rPr>
            <w:t xml:space="preserve">Marktconsultatie </w:t>
          </w:r>
          <w:r w:rsidR="007130CD" w:rsidRPr="007130CD">
            <w:t xml:space="preserve"> </w:t>
          </w:r>
          <w:r w:rsidR="007130CD" w:rsidRPr="007130CD">
            <w:rPr>
              <w:lang w:val="nl-NL"/>
            </w:rPr>
            <w:t>immunochemie - endocrinologie</w:t>
          </w:r>
        </w:p>
      </w:tc>
    </w:tr>
    <w:tr w:rsidR="001A1A6E" w:rsidTr="007130CD">
      <w:tc>
        <w:tcPr>
          <w:tcW w:w="8133" w:type="dxa"/>
          <w:shd w:val="clear" w:color="auto" w:fill="auto"/>
        </w:tcPr>
        <w:p w:rsidR="001A1A6E" w:rsidRPr="007130CD" w:rsidRDefault="001A1A6E" w:rsidP="00D64DC0">
          <w:pPr>
            <w:pStyle w:val="ErasmustitelVolg"/>
            <w:framePr w:hSpace="142" w:wrap="around" w:vAnchor="page" w:hAnchor="page" w:x="1419" w:y="631"/>
            <w:spacing w:line="284" w:lineRule="atLeast"/>
            <w:rPr>
              <w:lang w:val="nl-NL"/>
            </w:rPr>
          </w:pPr>
          <w:bookmarkStart w:id="7" w:name="Datum2"/>
          <w:r w:rsidRPr="007130CD">
            <w:rPr>
              <w:b/>
              <w:lang w:val="nl-NL"/>
            </w:rPr>
            <w:t>Datum</w:t>
          </w:r>
          <w:bookmarkEnd w:id="7"/>
          <w:r w:rsidRPr="007130CD">
            <w:rPr>
              <w:lang w:val="nl-NL"/>
            </w:rPr>
            <w:t xml:space="preserve">  </w:t>
          </w:r>
          <w:r w:rsidR="00DD051D" w:rsidRPr="00EC0FB1">
            <w:rPr>
              <w:lang w:val="nl-NL"/>
            </w:rPr>
            <w:t>17 augustus 2021</w:t>
          </w:r>
        </w:p>
      </w:tc>
    </w:tr>
  </w:tbl>
  <w:p w:rsidR="001A1A6E" w:rsidRDefault="001A1A6E" w:rsidP="00763E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A6E" w:rsidRDefault="001A1A6E">
    <w:pPr>
      <w:pStyle w:val="Koptekst"/>
    </w:pPr>
  </w:p>
  <w:p w:rsidR="001A1A6E" w:rsidRDefault="001A1A6E">
    <w:pPr>
      <w:pStyle w:val="Koptekst"/>
    </w:pPr>
    <w:r>
      <w:rPr>
        <w:noProof/>
        <w:lang w:val="nl-NL" w:eastAsia="nl-NL"/>
      </w:rPr>
      <w:drawing>
        <wp:anchor distT="0" distB="0" distL="114300" distR="114300" simplePos="0" relativeHeight="251657728" behindDoc="0" locked="0" layoutInCell="1" allowOverlap="1" wp14:anchorId="56E2B3D4" wp14:editId="5219B60A">
          <wp:simplePos x="0" y="0"/>
          <wp:positionH relativeFrom="column">
            <wp:posOffset>-301625</wp:posOffset>
          </wp:positionH>
          <wp:positionV relativeFrom="paragraph">
            <wp:posOffset>-145415</wp:posOffset>
          </wp:positionV>
          <wp:extent cx="2457450" cy="981075"/>
          <wp:effectExtent l="0" t="0" r="0" b="9525"/>
          <wp:wrapNone/>
          <wp:docPr id="1" name="Afbeelding 1" descr="erasmusmc_rgb_wit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erasmusmc_rgb_wit_N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981075"/>
                  </a:xfrm>
                  <a:prstGeom prst="rect">
                    <a:avLst/>
                  </a:prstGeom>
                  <a:noFill/>
                </pic:spPr>
              </pic:pic>
            </a:graphicData>
          </a:graphic>
        </wp:anchor>
      </w:drawing>
    </w:r>
  </w:p>
  <w:p w:rsidR="001A1A6E" w:rsidRDefault="001A1A6E">
    <w:pPr>
      <w:pStyle w:val="Koptekst"/>
    </w:pPr>
  </w:p>
  <w:p w:rsidR="001A1A6E" w:rsidRDefault="001A1A6E">
    <w:pPr>
      <w:pStyle w:val="Koptekst"/>
    </w:pPr>
  </w:p>
  <w:tbl>
    <w:tblPr>
      <w:tblW w:w="0" w:type="auto"/>
      <w:tblInd w:w="8" w:type="dxa"/>
      <w:tblLayout w:type="fixed"/>
      <w:tblCellMar>
        <w:left w:w="0" w:type="dxa"/>
        <w:right w:w="0" w:type="dxa"/>
      </w:tblCellMar>
      <w:tblLook w:val="0000" w:firstRow="0" w:lastRow="0" w:firstColumn="0" w:lastColumn="0" w:noHBand="0" w:noVBand="0"/>
    </w:tblPr>
    <w:tblGrid>
      <w:gridCol w:w="2013"/>
    </w:tblGrid>
    <w:tr w:rsidR="001A1A6E">
      <w:tc>
        <w:tcPr>
          <w:tcW w:w="2013" w:type="dxa"/>
        </w:tcPr>
        <w:p w:rsidR="001A1A6E" w:rsidRDefault="001A1A6E">
          <w:pPr>
            <w:pStyle w:val="Erasmusright"/>
            <w:framePr w:wrap="around" w:x="9609" w:y="5506"/>
          </w:pPr>
          <w:bookmarkStart w:id="8" w:name="Postadres"/>
          <w:r>
            <w:t>Postadres</w:t>
          </w:r>
          <w:bookmarkEnd w:id="8"/>
        </w:p>
      </w:tc>
    </w:tr>
    <w:tr w:rsidR="001A1A6E">
      <w:trPr>
        <w:trHeight w:hRule="exact" w:val="420"/>
      </w:trPr>
      <w:tc>
        <w:tcPr>
          <w:tcW w:w="2013" w:type="dxa"/>
        </w:tcPr>
        <w:p w:rsidR="001A1A6E" w:rsidRDefault="001A1A6E">
          <w:pPr>
            <w:framePr w:w="2013" w:h="10433" w:hRule="exact" w:hSpace="142" w:wrap="around" w:vAnchor="page" w:hAnchor="page" w:x="9609" w:y="5506"/>
            <w:spacing w:line="210" w:lineRule="atLeast"/>
            <w:rPr>
              <w:spacing w:val="-6"/>
              <w:sz w:val="15"/>
            </w:rPr>
          </w:pPr>
          <w:bookmarkStart w:id="9" w:name="iPostadres"/>
          <w:r>
            <w:rPr>
              <w:spacing w:val="-6"/>
              <w:sz w:val="15"/>
            </w:rPr>
            <w:t>Postbus 2040</w:t>
          </w:r>
        </w:p>
        <w:p w:rsidR="001A1A6E" w:rsidRDefault="001A1A6E">
          <w:pPr>
            <w:framePr w:w="2013" w:h="10433" w:hRule="exact" w:hSpace="142" w:wrap="around" w:vAnchor="page" w:hAnchor="page" w:x="9609" w:y="5506"/>
            <w:spacing w:line="210" w:lineRule="atLeast"/>
            <w:rPr>
              <w:spacing w:val="-6"/>
              <w:sz w:val="15"/>
            </w:rPr>
          </w:pPr>
          <w:r>
            <w:rPr>
              <w:spacing w:val="-6"/>
              <w:sz w:val="15"/>
            </w:rPr>
            <w:t>3000 CA Rotterdam</w:t>
          </w:r>
          <w:bookmarkEnd w:id="9"/>
        </w:p>
      </w:tc>
    </w:tr>
    <w:tr w:rsidR="001A1A6E">
      <w:tc>
        <w:tcPr>
          <w:tcW w:w="2013" w:type="dxa"/>
        </w:tcPr>
        <w:p w:rsidR="001A1A6E" w:rsidRDefault="001A1A6E">
          <w:pPr>
            <w:framePr w:w="2013" w:h="10433" w:hRule="exact" w:hSpace="142" w:wrap="around" w:vAnchor="page" w:hAnchor="page" w:x="9609" w:y="5506"/>
            <w:spacing w:line="210" w:lineRule="atLeast"/>
            <w:rPr>
              <w:spacing w:val="-6"/>
              <w:sz w:val="15"/>
            </w:rPr>
          </w:pPr>
        </w:p>
      </w:tc>
    </w:tr>
    <w:tr w:rsidR="001A1A6E">
      <w:tc>
        <w:tcPr>
          <w:tcW w:w="2013" w:type="dxa"/>
        </w:tcPr>
        <w:p w:rsidR="001A1A6E" w:rsidRDefault="001A1A6E">
          <w:pPr>
            <w:pStyle w:val="Erasmusright"/>
            <w:framePr w:wrap="around" w:x="9609" w:y="5506"/>
          </w:pPr>
          <w:bookmarkStart w:id="10" w:name="Bezoekadres"/>
          <w:r>
            <w:t>Bezoekadres</w:t>
          </w:r>
          <w:bookmarkEnd w:id="10"/>
        </w:p>
      </w:tc>
    </w:tr>
    <w:tr w:rsidR="001A1A6E">
      <w:tc>
        <w:tcPr>
          <w:tcW w:w="2013" w:type="dxa"/>
        </w:tcPr>
        <w:p w:rsidR="001A1A6E" w:rsidRDefault="001A1A6E">
          <w:pPr>
            <w:framePr w:w="2013" w:h="10433" w:hRule="exact" w:hSpace="142" w:wrap="around" w:vAnchor="page" w:hAnchor="page" w:x="9609" w:y="5506"/>
            <w:spacing w:line="210" w:lineRule="atLeast"/>
            <w:rPr>
              <w:spacing w:val="-6"/>
              <w:sz w:val="15"/>
            </w:rPr>
          </w:pPr>
          <w:bookmarkStart w:id="11" w:name="iBezoekadres"/>
          <w:r>
            <w:rPr>
              <w:spacing w:val="-6"/>
              <w:sz w:val="15"/>
            </w:rPr>
            <w:t>Burg. ’s-Jacobsplein 51</w:t>
          </w:r>
        </w:p>
        <w:p w:rsidR="001A1A6E" w:rsidRDefault="001A1A6E">
          <w:pPr>
            <w:framePr w:w="2013" w:h="10433" w:hRule="exact" w:hSpace="142" w:wrap="around" w:vAnchor="page" w:hAnchor="page" w:x="9609" w:y="5506"/>
            <w:spacing w:line="210" w:lineRule="atLeast"/>
            <w:rPr>
              <w:spacing w:val="-6"/>
              <w:sz w:val="15"/>
            </w:rPr>
          </w:pPr>
          <w:r>
            <w:rPr>
              <w:spacing w:val="-6"/>
              <w:sz w:val="15"/>
            </w:rPr>
            <w:t>3015 CA Rotterdam</w:t>
          </w:r>
          <w:bookmarkEnd w:id="11"/>
        </w:p>
        <w:p w:rsidR="001A1A6E" w:rsidRDefault="001A1A6E">
          <w:pPr>
            <w:framePr w:w="2013" w:h="10433" w:hRule="exact" w:hSpace="142" w:wrap="around" w:vAnchor="page" w:hAnchor="page" w:x="9609" w:y="5506"/>
            <w:spacing w:line="210" w:lineRule="atLeast"/>
            <w:rPr>
              <w:spacing w:val="-6"/>
              <w:sz w:val="15"/>
            </w:rPr>
          </w:pPr>
          <w:r>
            <w:rPr>
              <w:spacing w:val="-6"/>
              <w:sz w:val="15"/>
            </w:rPr>
            <w:t>8</w:t>
          </w:r>
          <w:r w:rsidRPr="008B01BD">
            <w:rPr>
              <w:spacing w:val="-6"/>
              <w:sz w:val="15"/>
              <w:vertAlign w:val="superscript"/>
            </w:rPr>
            <w:t>e</w:t>
          </w:r>
          <w:r>
            <w:rPr>
              <w:spacing w:val="-6"/>
              <w:sz w:val="15"/>
            </w:rPr>
            <w:t xml:space="preserve"> verdieping</w:t>
          </w:r>
        </w:p>
      </w:tc>
    </w:tr>
    <w:tr w:rsidR="001A1A6E">
      <w:tc>
        <w:tcPr>
          <w:tcW w:w="2013" w:type="dxa"/>
        </w:tcPr>
        <w:p w:rsidR="001A1A6E" w:rsidRDefault="001A1A6E">
          <w:pPr>
            <w:framePr w:w="2013" w:h="10433" w:hRule="exact" w:hSpace="142" w:wrap="around" w:vAnchor="page" w:hAnchor="page" w:x="9609" w:y="5506"/>
            <w:spacing w:line="210" w:lineRule="atLeast"/>
            <w:rPr>
              <w:spacing w:val="-6"/>
              <w:sz w:val="15"/>
            </w:rPr>
          </w:pPr>
        </w:p>
      </w:tc>
    </w:tr>
    <w:tr w:rsidR="001A1A6E">
      <w:trPr>
        <w:trHeight w:hRule="exact" w:val="630"/>
      </w:trPr>
      <w:tc>
        <w:tcPr>
          <w:tcW w:w="2013" w:type="dxa"/>
        </w:tcPr>
        <w:p w:rsidR="001A1A6E" w:rsidRDefault="001A1A6E">
          <w:pPr>
            <w:framePr w:w="2013" w:h="10433" w:hRule="exact" w:hSpace="142" w:wrap="around" w:vAnchor="page" w:hAnchor="page" w:x="9609" w:y="5506"/>
            <w:spacing w:line="210" w:lineRule="atLeast"/>
            <w:rPr>
              <w:spacing w:val="-6"/>
              <w:sz w:val="15"/>
            </w:rPr>
          </w:pPr>
        </w:p>
      </w:tc>
    </w:tr>
    <w:tr w:rsidR="001A1A6E">
      <w:tc>
        <w:tcPr>
          <w:tcW w:w="2013" w:type="dxa"/>
        </w:tcPr>
        <w:p w:rsidR="001A1A6E" w:rsidRDefault="001A1A6E">
          <w:pPr>
            <w:framePr w:w="2013" w:h="10433" w:hRule="exact" w:hSpace="142" w:wrap="around" w:vAnchor="page" w:hAnchor="page" w:x="9609" w:y="5506"/>
            <w:spacing w:line="210" w:lineRule="atLeast"/>
            <w:rPr>
              <w:spacing w:val="-6"/>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b/>
              <w:sz w:val="15"/>
            </w:rPr>
          </w:pPr>
          <w:bookmarkStart w:id="12" w:name="Afdelingshoofd"/>
          <w:bookmarkEnd w:id="12"/>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rsidRPr="004821CC">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b/>
              <w:sz w:val="15"/>
            </w:rPr>
          </w:pPr>
        </w:p>
      </w:tc>
    </w:tr>
  </w:tbl>
  <w:p w:rsidR="001A1A6E" w:rsidRDefault="001A1A6E">
    <w:pPr>
      <w:pStyle w:val="Kop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7"/>
    </w:tblGrid>
    <w:tr w:rsidR="001A1A6E">
      <w:trPr>
        <w:trHeight w:val="240"/>
      </w:trPr>
      <w:tc>
        <w:tcPr>
          <w:tcW w:w="2977" w:type="dxa"/>
          <w:tcBorders>
            <w:top w:val="nil"/>
            <w:left w:val="nil"/>
            <w:bottom w:val="nil"/>
            <w:right w:val="nil"/>
          </w:tcBorders>
        </w:tcPr>
        <w:p w:rsidR="00245EE1" w:rsidRPr="00701AEF" w:rsidRDefault="00245EE1" w:rsidP="00504D48">
          <w:pPr>
            <w:pStyle w:val="ErasmusAfdeling"/>
            <w:framePr w:wrap="around"/>
          </w:pPr>
          <w:bookmarkStart w:id="13" w:name="OnderdeelWeg" w:colFirst="0" w:colLast="0"/>
          <w:r w:rsidRPr="00701AEF">
            <w:t>Project</w:t>
          </w:r>
        </w:p>
        <w:p w:rsidR="001A1A6E" w:rsidRPr="00D64DC0" w:rsidRDefault="00701AEF" w:rsidP="00504D48">
          <w:pPr>
            <w:pStyle w:val="ErasmusAfdeling"/>
            <w:framePr w:wrap="around"/>
            <w:rPr>
              <w:b w:val="0"/>
              <w:noProof/>
              <w:highlight w:val="yellow"/>
            </w:rPr>
          </w:pPr>
          <w:r w:rsidRPr="00701AEF">
            <w:t>immunochemie - endocrinologie</w:t>
          </w:r>
          <w:r w:rsidR="00245EE1" w:rsidRPr="00701AEF">
            <w:br/>
          </w:r>
        </w:p>
      </w:tc>
    </w:tr>
    <w:tr w:rsidR="001A1A6E">
      <w:trPr>
        <w:trHeight w:val="240"/>
      </w:trPr>
      <w:tc>
        <w:tcPr>
          <w:tcW w:w="2977" w:type="dxa"/>
          <w:tcBorders>
            <w:top w:val="nil"/>
            <w:left w:val="nil"/>
            <w:bottom w:val="nil"/>
            <w:right w:val="nil"/>
          </w:tcBorders>
        </w:tcPr>
        <w:p w:rsidR="001A1A6E" w:rsidRDefault="001A1A6E" w:rsidP="00882039">
          <w:pPr>
            <w:pStyle w:val="ErasmusSubafdeling"/>
            <w:framePr w:wrap="around"/>
          </w:pPr>
        </w:p>
      </w:tc>
    </w:tr>
    <w:bookmarkEnd w:id="13"/>
  </w:tbl>
  <w:p w:rsidR="001A1A6E" w:rsidRDefault="001A1A6E">
    <w:pPr>
      <w:pStyle w:val="Koptekst"/>
    </w:pPr>
  </w:p>
  <w:p w:rsidR="001A1A6E" w:rsidRDefault="001A1A6E">
    <w:pPr>
      <w:pStyle w:val="Koptekst"/>
    </w:pPr>
  </w:p>
  <w:p w:rsidR="001A1A6E" w:rsidRDefault="001A1A6E">
    <w:pPr>
      <w:pStyle w:val="Koptekst"/>
    </w:pPr>
  </w:p>
  <w:p w:rsidR="001A1A6E" w:rsidRDefault="001A1A6E">
    <w:pPr>
      <w:pStyle w:val="Koptekst"/>
      <w:spacing w:line="18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D68F9"/>
    <w:multiLevelType w:val="hybridMultilevel"/>
    <w:tmpl w:val="A1D4E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4451F"/>
    <w:multiLevelType w:val="hybridMultilevel"/>
    <w:tmpl w:val="F4286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05F45"/>
    <w:multiLevelType w:val="hybridMultilevel"/>
    <w:tmpl w:val="0A104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40E3A"/>
    <w:multiLevelType w:val="hybridMultilevel"/>
    <w:tmpl w:val="FACC04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F5B45"/>
    <w:multiLevelType w:val="hybridMultilevel"/>
    <w:tmpl w:val="7212A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67DCF"/>
    <w:multiLevelType w:val="hybridMultilevel"/>
    <w:tmpl w:val="7A70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2125A"/>
    <w:multiLevelType w:val="hybridMultilevel"/>
    <w:tmpl w:val="8CA88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23E1F"/>
    <w:multiLevelType w:val="hybridMultilevel"/>
    <w:tmpl w:val="B95C92A2"/>
    <w:lvl w:ilvl="0" w:tplc="5B147E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04E0A"/>
    <w:multiLevelType w:val="hybridMultilevel"/>
    <w:tmpl w:val="4E48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6756EC"/>
    <w:multiLevelType w:val="hybridMultilevel"/>
    <w:tmpl w:val="F970011E"/>
    <w:lvl w:ilvl="0" w:tplc="6FACA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7B2334"/>
    <w:multiLevelType w:val="hybridMultilevel"/>
    <w:tmpl w:val="9350E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45395E"/>
    <w:multiLevelType w:val="hybridMultilevel"/>
    <w:tmpl w:val="3484FD7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B31A5D"/>
    <w:multiLevelType w:val="hybridMultilevel"/>
    <w:tmpl w:val="473C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0A3735"/>
    <w:multiLevelType w:val="hybridMultilevel"/>
    <w:tmpl w:val="6548F97A"/>
    <w:lvl w:ilvl="0" w:tplc="5B147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8F2F97"/>
    <w:multiLevelType w:val="hybridMultilevel"/>
    <w:tmpl w:val="0400F32C"/>
    <w:lvl w:ilvl="0" w:tplc="3D066C04">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701C8A"/>
    <w:multiLevelType w:val="hybridMultilevel"/>
    <w:tmpl w:val="51325D8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8785F2B"/>
    <w:multiLevelType w:val="hybridMultilevel"/>
    <w:tmpl w:val="CB3E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1141A0"/>
    <w:multiLevelType w:val="hybridMultilevel"/>
    <w:tmpl w:val="7D161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6107F"/>
    <w:multiLevelType w:val="hybridMultilevel"/>
    <w:tmpl w:val="2278AE4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089517A"/>
    <w:multiLevelType w:val="hybridMultilevel"/>
    <w:tmpl w:val="461C37D6"/>
    <w:lvl w:ilvl="0" w:tplc="987AF630">
      <w:numFmt w:val="bullet"/>
      <w:lvlText w:val="-"/>
      <w:lvlJc w:val="left"/>
      <w:pPr>
        <w:ind w:left="920" w:hanging="360"/>
      </w:pPr>
      <w:rPr>
        <w:rFonts w:ascii="Calibri" w:eastAsia="Calibri" w:hAnsi="Calibri" w:cs="Calibri" w:hint="default"/>
      </w:rPr>
    </w:lvl>
    <w:lvl w:ilvl="1" w:tplc="04130003">
      <w:start w:val="1"/>
      <w:numFmt w:val="bullet"/>
      <w:lvlText w:val="o"/>
      <w:lvlJc w:val="left"/>
      <w:pPr>
        <w:ind w:left="1640" w:hanging="360"/>
      </w:pPr>
      <w:rPr>
        <w:rFonts w:ascii="Courier New" w:hAnsi="Courier New" w:cs="Courier New" w:hint="default"/>
      </w:rPr>
    </w:lvl>
    <w:lvl w:ilvl="2" w:tplc="04130005">
      <w:start w:val="1"/>
      <w:numFmt w:val="bullet"/>
      <w:lvlText w:val=""/>
      <w:lvlJc w:val="left"/>
      <w:pPr>
        <w:ind w:left="2360" w:hanging="360"/>
      </w:pPr>
      <w:rPr>
        <w:rFonts w:ascii="Wingdings" w:hAnsi="Wingdings" w:hint="default"/>
      </w:rPr>
    </w:lvl>
    <w:lvl w:ilvl="3" w:tplc="04130001">
      <w:start w:val="1"/>
      <w:numFmt w:val="bullet"/>
      <w:lvlText w:val=""/>
      <w:lvlJc w:val="left"/>
      <w:pPr>
        <w:ind w:left="3080" w:hanging="360"/>
      </w:pPr>
      <w:rPr>
        <w:rFonts w:ascii="Symbol" w:hAnsi="Symbol" w:hint="default"/>
      </w:rPr>
    </w:lvl>
    <w:lvl w:ilvl="4" w:tplc="04130003">
      <w:start w:val="1"/>
      <w:numFmt w:val="bullet"/>
      <w:lvlText w:val="o"/>
      <w:lvlJc w:val="left"/>
      <w:pPr>
        <w:ind w:left="3800" w:hanging="360"/>
      </w:pPr>
      <w:rPr>
        <w:rFonts w:ascii="Courier New" w:hAnsi="Courier New" w:cs="Courier New" w:hint="default"/>
      </w:rPr>
    </w:lvl>
    <w:lvl w:ilvl="5" w:tplc="04130005">
      <w:start w:val="1"/>
      <w:numFmt w:val="bullet"/>
      <w:lvlText w:val=""/>
      <w:lvlJc w:val="left"/>
      <w:pPr>
        <w:ind w:left="4520" w:hanging="360"/>
      </w:pPr>
      <w:rPr>
        <w:rFonts w:ascii="Wingdings" w:hAnsi="Wingdings" w:hint="default"/>
      </w:rPr>
    </w:lvl>
    <w:lvl w:ilvl="6" w:tplc="04130001">
      <w:start w:val="1"/>
      <w:numFmt w:val="bullet"/>
      <w:lvlText w:val=""/>
      <w:lvlJc w:val="left"/>
      <w:pPr>
        <w:ind w:left="5240" w:hanging="360"/>
      </w:pPr>
      <w:rPr>
        <w:rFonts w:ascii="Symbol" w:hAnsi="Symbol" w:hint="default"/>
      </w:rPr>
    </w:lvl>
    <w:lvl w:ilvl="7" w:tplc="04130003">
      <w:start w:val="1"/>
      <w:numFmt w:val="bullet"/>
      <w:lvlText w:val="o"/>
      <w:lvlJc w:val="left"/>
      <w:pPr>
        <w:ind w:left="5960" w:hanging="360"/>
      </w:pPr>
      <w:rPr>
        <w:rFonts w:ascii="Courier New" w:hAnsi="Courier New" w:cs="Courier New" w:hint="default"/>
      </w:rPr>
    </w:lvl>
    <w:lvl w:ilvl="8" w:tplc="04130005">
      <w:start w:val="1"/>
      <w:numFmt w:val="bullet"/>
      <w:lvlText w:val=""/>
      <w:lvlJc w:val="left"/>
      <w:pPr>
        <w:ind w:left="6680" w:hanging="360"/>
      </w:pPr>
      <w:rPr>
        <w:rFonts w:ascii="Wingdings" w:hAnsi="Wingdings" w:hint="default"/>
      </w:rPr>
    </w:lvl>
  </w:abstractNum>
  <w:abstractNum w:abstractNumId="20" w15:restartNumberingAfterBreak="0">
    <w:nsid w:val="5234520C"/>
    <w:multiLevelType w:val="hybridMultilevel"/>
    <w:tmpl w:val="CCB26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DB2EEB"/>
    <w:multiLevelType w:val="hybridMultilevel"/>
    <w:tmpl w:val="DE3E8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61320C"/>
    <w:multiLevelType w:val="hybridMultilevel"/>
    <w:tmpl w:val="5DBC578E"/>
    <w:lvl w:ilvl="0" w:tplc="5B147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B5701B"/>
    <w:multiLevelType w:val="hybridMultilevel"/>
    <w:tmpl w:val="AEE05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3D42AB"/>
    <w:multiLevelType w:val="hybridMultilevel"/>
    <w:tmpl w:val="BC1A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59650A"/>
    <w:multiLevelType w:val="hybridMultilevel"/>
    <w:tmpl w:val="61D232D0"/>
    <w:lvl w:ilvl="0" w:tplc="6A6E889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8D4248"/>
    <w:multiLevelType w:val="hybridMultilevel"/>
    <w:tmpl w:val="13725C3A"/>
    <w:lvl w:ilvl="0" w:tplc="55ECA96C">
      <w:start w:val="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FFB32D0"/>
    <w:multiLevelType w:val="hybridMultilevel"/>
    <w:tmpl w:val="2C68F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065438"/>
    <w:multiLevelType w:val="hybridMultilevel"/>
    <w:tmpl w:val="405A0B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EF5F1C"/>
    <w:multiLevelType w:val="hybridMultilevel"/>
    <w:tmpl w:val="1CEA8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1C84D8E"/>
    <w:multiLevelType w:val="hybridMultilevel"/>
    <w:tmpl w:val="FAD691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5213902"/>
    <w:multiLevelType w:val="hybridMultilevel"/>
    <w:tmpl w:val="5EEAA2BA"/>
    <w:lvl w:ilvl="0" w:tplc="5B147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5CA1364"/>
    <w:multiLevelType w:val="hybridMultilevel"/>
    <w:tmpl w:val="EF66C26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DA0DB6"/>
    <w:multiLevelType w:val="hybridMultilevel"/>
    <w:tmpl w:val="207812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AF9048A"/>
    <w:multiLevelType w:val="hybridMultilevel"/>
    <w:tmpl w:val="15CA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2A259D"/>
    <w:multiLevelType w:val="hybridMultilevel"/>
    <w:tmpl w:val="6298B678"/>
    <w:lvl w:ilvl="0" w:tplc="5B147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32"/>
  </w:num>
  <w:num w:numId="3">
    <w:abstractNumId w:val="18"/>
  </w:num>
  <w:num w:numId="4">
    <w:abstractNumId w:val="28"/>
  </w:num>
  <w:num w:numId="5">
    <w:abstractNumId w:val="11"/>
  </w:num>
  <w:num w:numId="6">
    <w:abstractNumId w:val="35"/>
  </w:num>
  <w:num w:numId="7">
    <w:abstractNumId w:val="22"/>
  </w:num>
  <w:num w:numId="8">
    <w:abstractNumId w:val="31"/>
  </w:num>
  <w:num w:numId="9">
    <w:abstractNumId w:val="26"/>
  </w:num>
  <w:num w:numId="10">
    <w:abstractNumId w:val="7"/>
  </w:num>
  <w:num w:numId="11">
    <w:abstractNumId w:val="13"/>
  </w:num>
  <w:num w:numId="12">
    <w:abstractNumId w:val="21"/>
  </w:num>
  <w:num w:numId="13">
    <w:abstractNumId w:val="0"/>
  </w:num>
  <w:num w:numId="14">
    <w:abstractNumId w:val="4"/>
  </w:num>
  <w:num w:numId="15">
    <w:abstractNumId w:val="16"/>
  </w:num>
  <w:num w:numId="16">
    <w:abstractNumId w:val="6"/>
  </w:num>
  <w:num w:numId="17">
    <w:abstractNumId w:val="8"/>
  </w:num>
  <w:num w:numId="18">
    <w:abstractNumId w:val="9"/>
  </w:num>
  <w:num w:numId="19">
    <w:abstractNumId w:val="1"/>
  </w:num>
  <w:num w:numId="20">
    <w:abstractNumId w:val="34"/>
  </w:num>
  <w:num w:numId="21">
    <w:abstractNumId w:val="2"/>
  </w:num>
  <w:num w:numId="22">
    <w:abstractNumId w:val="17"/>
  </w:num>
  <w:num w:numId="23">
    <w:abstractNumId w:val="29"/>
  </w:num>
  <w:num w:numId="24">
    <w:abstractNumId w:val="25"/>
  </w:num>
  <w:num w:numId="25">
    <w:abstractNumId w:val="30"/>
  </w:num>
  <w:num w:numId="26">
    <w:abstractNumId w:val="10"/>
  </w:num>
  <w:num w:numId="27">
    <w:abstractNumId w:val="23"/>
  </w:num>
  <w:num w:numId="28">
    <w:abstractNumId w:val="3"/>
  </w:num>
  <w:num w:numId="29">
    <w:abstractNumId w:val="27"/>
  </w:num>
  <w:num w:numId="30">
    <w:abstractNumId w:val="5"/>
  </w:num>
  <w:num w:numId="31">
    <w:abstractNumId w:val="20"/>
  </w:num>
  <w:num w:numId="32">
    <w:abstractNumId w:val="12"/>
  </w:num>
  <w:num w:numId="33">
    <w:abstractNumId w:val="24"/>
  </w:num>
  <w:num w:numId="34">
    <w:abstractNumId w:val="33"/>
  </w:num>
  <w:num w:numId="35">
    <w:abstractNumId w:val="19"/>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039"/>
    <w:rsid w:val="000071D8"/>
    <w:rsid w:val="000152CA"/>
    <w:rsid w:val="00022058"/>
    <w:rsid w:val="0002340A"/>
    <w:rsid w:val="00032E86"/>
    <w:rsid w:val="000358F0"/>
    <w:rsid w:val="0004047B"/>
    <w:rsid w:val="00041574"/>
    <w:rsid w:val="000505E4"/>
    <w:rsid w:val="0006341B"/>
    <w:rsid w:val="000703C4"/>
    <w:rsid w:val="00091798"/>
    <w:rsid w:val="00094AB0"/>
    <w:rsid w:val="000A148C"/>
    <w:rsid w:val="000B33FC"/>
    <w:rsid w:val="000B52B8"/>
    <w:rsid w:val="000D6E82"/>
    <w:rsid w:val="000E4B3E"/>
    <w:rsid w:val="000E7C92"/>
    <w:rsid w:val="000F404E"/>
    <w:rsid w:val="000F614F"/>
    <w:rsid w:val="000F6387"/>
    <w:rsid w:val="000F7540"/>
    <w:rsid w:val="00104D02"/>
    <w:rsid w:val="00104E17"/>
    <w:rsid w:val="001059AB"/>
    <w:rsid w:val="00115A0B"/>
    <w:rsid w:val="00116802"/>
    <w:rsid w:val="0012127F"/>
    <w:rsid w:val="0013632B"/>
    <w:rsid w:val="00156E72"/>
    <w:rsid w:val="001647EA"/>
    <w:rsid w:val="00175DAC"/>
    <w:rsid w:val="001772AE"/>
    <w:rsid w:val="001853E0"/>
    <w:rsid w:val="001A1A6E"/>
    <w:rsid w:val="001A3AF8"/>
    <w:rsid w:val="001B2C8C"/>
    <w:rsid w:val="001D1B50"/>
    <w:rsid w:val="001D29E5"/>
    <w:rsid w:val="001D3D5F"/>
    <w:rsid w:val="001F5967"/>
    <w:rsid w:val="002021EF"/>
    <w:rsid w:val="00204771"/>
    <w:rsid w:val="00216279"/>
    <w:rsid w:val="0022159C"/>
    <w:rsid w:val="0022314E"/>
    <w:rsid w:val="00233A5F"/>
    <w:rsid w:val="00244A52"/>
    <w:rsid w:val="00245303"/>
    <w:rsid w:val="00245EE1"/>
    <w:rsid w:val="0025496D"/>
    <w:rsid w:val="00271214"/>
    <w:rsid w:val="00275083"/>
    <w:rsid w:val="002A535A"/>
    <w:rsid w:val="002D1E23"/>
    <w:rsid w:val="002D30BA"/>
    <w:rsid w:val="002E3FBA"/>
    <w:rsid w:val="002F004D"/>
    <w:rsid w:val="002F254B"/>
    <w:rsid w:val="002F2DF3"/>
    <w:rsid w:val="002F5AD1"/>
    <w:rsid w:val="00300E81"/>
    <w:rsid w:val="003079B2"/>
    <w:rsid w:val="00317E0E"/>
    <w:rsid w:val="0034461C"/>
    <w:rsid w:val="00345508"/>
    <w:rsid w:val="00351FCC"/>
    <w:rsid w:val="00352B96"/>
    <w:rsid w:val="00356792"/>
    <w:rsid w:val="00367F09"/>
    <w:rsid w:val="00381D8C"/>
    <w:rsid w:val="00387370"/>
    <w:rsid w:val="0039789F"/>
    <w:rsid w:val="003D41EB"/>
    <w:rsid w:val="003D4541"/>
    <w:rsid w:val="003D47E5"/>
    <w:rsid w:val="003E1432"/>
    <w:rsid w:val="003E72FC"/>
    <w:rsid w:val="004003C7"/>
    <w:rsid w:val="004005EA"/>
    <w:rsid w:val="00406F66"/>
    <w:rsid w:val="00425A17"/>
    <w:rsid w:val="0043707B"/>
    <w:rsid w:val="00442759"/>
    <w:rsid w:val="0044292C"/>
    <w:rsid w:val="00461F06"/>
    <w:rsid w:val="00462BBC"/>
    <w:rsid w:val="00467E85"/>
    <w:rsid w:val="00476D6B"/>
    <w:rsid w:val="004821CC"/>
    <w:rsid w:val="0048466D"/>
    <w:rsid w:val="00493BF4"/>
    <w:rsid w:val="004A3371"/>
    <w:rsid w:val="004B0E8C"/>
    <w:rsid w:val="004B1138"/>
    <w:rsid w:val="004B5538"/>
    <w:rsid w:val="004C3DFA"/>
    <w:rsid w:val="004C7A5E"/>
    <w:rsid w:val="004E6E4E"/>
    <w:rsid w:val="004F60A4"/>
    <w:rsid w:val="00504CAD"/>
    <w:rsid w:val="00504D48"/>
    <w:rsid w:val="005208F8"/>
    <w:rsid w:val="005229C7"/>
    <w:rsid w:val="00527BD1"/>
    <w:rsid w:val="00530C0E"/>
    <w:rsid w:val="00531BAE"/>
    <w:rsid w:val="0053328A"/>
    <w:rsid w:val="005402AD"/>
    <w:rsid w:val="00540EE2"/>
    <w:rsid w:val="005533A9"/>
    <w:rsid w:val="00553A49"/>
    <w:rsid w:val="005579AC"/>
    <w:rsid w:val="00567795"/>
    <w:rsid w:val="0057051A"/>
    <w:rsid w:val="0057763B"/>
    <w:rsid w:val="00580ACA"/>
    <w:rsid w:val="00584EAC"/>
    <w:rsid w:val="005874B4"/>
    <w:rsid w:val="00587E02"/>
    <w:rsid w:val="00593D86"/>
    <w:rsid w:val="005A0540"/>
    <w:rsid w:val="005A056F"/>
    <w:rsid w:val="005A33B3"/>
    <w:rsid w:val="005B139F"/>
    <w:rsid w:val="005B17BF"/>
    <w:rsid w:val="005D2FE4"/>
    <w:rsid w:val="005D31C6"/>
    <w:rsid w:val="005D7E10"/>
    <w:rsid w:val="005E07F6"/>
    <w:rsid w:val="005E1E21"/>
    <w:rsid w:val="00600AB7"/>
    <w:rsid w:val="00632D40"/>
    <w:rsid w:val="00650C64"/>
    <w:rsid w:val="00677066"/>
    <w:rsid w:val="0067719D"/>
    <w:rsid w:val="006A1FE6"/>
    <w:rsid w:val="006A5DEB"/>
    <w:rsid w:val="006A5FDF"/>
    <w:rsid w:val="006B3FB5"/>
    <w:rsid w:val="006C3D8C"/>
    <w:rsid w:val="006D74ED"/>
    <w:rsid w:val="006F03A5"/>
    <w:rsid w:val="00701AEF"/>
    <w:rsid w:val="00703044"/>
    <w:rsid w:val="007065A7"/>
    <w:rsid w:val="00707228"/>
    <w:rsid w:val="00711277"/>
    <w:rsid w:val="0071256A"/>
    <w:rsid w:val="007130CD"/>
    <w:rsid w:val="007277FE"/>
    <w:rsid w:val="007322D5"/>
    <w:rsid w:val="00741C34"/>
    <w:rsid w:val="00763E1D"/>
    <w:rsid w:val="007643FB"/>
    <w:rsid w:val="007717E8"/>
    <w:rsid w:val="007745EB"/>
    <w:rsid w:val="00793A1D"/>
    <w:rsid w:val="007A1742"/>
    <w:rsid w:val="007A29EE"/>
    <w:rsid w:val="007A5B2B"/>
    <w:rsid w:val="007B1F17"/>
    <w:rsid w:val="007B2BBE"/>
    <w:rsid w:val="007B5C25"/>
    <w:rsid w:val="007D1962"/>
    <w:rsid w:val="007D635D"/>
    <w:rsid w:val="007D6CB9"/>
    <w:rsid w:val="007D71AB"/>
    <w:rsid w:val="007F2FDA"/>
    <w:rsid w:val="007F5B37"/>
    <w:rsid w:val="007F666C"/>
    <w:rsid w:val="008130BF"/>
    <w:rsid w:val="00815EFF"/>
    <w:rsid w:val="00837EF6"/>
    <w:rsid w:val="00843493"/>
    <w:rsid w:val="0085242B"/>
    <w:rsid w:val="00864095"/>
    <w:rsid w:val="00882039"/>
    <w:rsid w:val="008941AA"/>
    <w:rsid w:val="0089627C"/>
    <w:rsid w:val="00897FC9"/>
    <w:rsid w:val="008A13AA"/>
    <w:rsid w:val="008A40CC"/>
    <w:rsid w:val="008B01BD"/>
    <w:rsid w:val="008C1FE8"/>
    <w:rsid w:val="008E4580"/>
    <w:rsid w:val="008E4AD4"/>
    <w:rsid w:val="008F1EF6"/>
    <w:rsid w:val="008F5031"/>
    <w:rsid w:val="00906DE1"/>
    <w:rsid w:val="0094672F"/>
    <w:rsid w:val="0095085C"/>
    <w:rsid w:val="00954321"/>
    <w:rsid w:val="009545DE"/>
    <w:rsid w:val="009572CF"/>
    <w:rsid w:val="0096482A"/>
    <w:rsid w:val="009739F9"/>
    <w:rsid w:val="00981CA5"/>
    <w:rsid w:val="00984EEA"/>
    <w:rsid w:val="009A75DB"/>
    <w:rsid w:val="009C206E"/>
    <w:rsid w:val="009D2AFD"/>
    <w:rsid w:val="009D69B3"/>
    <w:rsid w:val="009D70F6"/>
    <w:rsid w:val="009F4B00"/>
    <w:rsid w:val="00A2061B"/>
    <w:rsid w:val="00A23199"/>
    <w:rsid w:val="00A3228C"/>
    <w:rsid w:val="00A41026"/>
    <w:rsid w:val="00A45903"/>
    <w:rsid w:val="00A606A5"/>
    <w:rsid w:val="00A616B7"/>
    <w:rsid w:val="00A70D45"/>
    <w:rsid w:val="00A857DE"/>
    <w:rsid w:val="00A9433E"/>
    <w:rsid w:val="00A94572"/>
    <w:rsid w:val="00A9707A"/>
    <w:rsid w:val="00A9766D"/>
    <w:rsid w:val="00AA1790"/>
    <w:rsid w:val="00AA2197"/>
    <w:rsid w:val="00AA35F6"/>
    <w:rsid w:val="00AA3F2C"/>
    <w:rsid w:val="00AB2B17"/>
    <w:rsid w:val="00AB2EDD"/>
    <w:rsid w:val="00AC59E4"/>
    <w:rsid w:val="00AD09E3"/>
    <w:rsid w:val="00AD2FCD"/>
    <w:rsid w:val="00AD468B"/>
    <w:rsid w:val="00AD4888"/>
    <w:rsid w:val="00AE1E84"/>
    <w:rsid w:val="00AF002B"/>
    <w:rsid w:val="00AF07DC"/>
    <w:rsid w:val="00AF1540"/>
    <w:rsid w:val="00B04D06"/>
    <w:rsid w:val="00B10AA9"/>
    <w:rsid w:val="00B15C55"/>
    <w:rsid w:val="00B30B4F"/>
    <w:rsid w:val="00B42D6B"/>
    <w:rsid w:val="00B444BB"/>
    <w:rsid w:val="00B46882"/>
    <w:rsid w:val="00B475B6"/>
    <w:rsid w:val="00B57CFC"/>
    <w:rsid w:val="00B73E9C"/>
    <w:rsid w:val="00B814A8"/>
    <w:rsid w:val="00B84BFC"/>
    <w:rsid w:val="00B91DA0"/>
    <w:rsid w:val="00BA23F5"/>
    <w:rsid w:val="00BA420F"/>
    <w:rsid w:val="00BA6935"/>
    <w:rsid w:val="00BA7243"/>
    <w:rsid w:val="00BB30DD"/>
    <w:rsid w:val="00BB4185"/>
    <w:rsid w:val="00BB6FEE"/>
    <w:rsid w:val="00BC1BE1"/>
    <w:rsid w:val="00BC6B97"/>
    <w:rsid w:val="00BD3CBA"/>
    <w:rsid w:val="00BD46F9"/>
    <w:rsid w:val="00BD5AA3"/>
    <w:rsid w:val="00BE7885"/>
    <w:rsid w:val="00BF4B9C"/>
    <w:rsid w:val="00C020AC"/>
    <w:rsid w:val="00C14540"/>
    <w:rsid w:val="00C34D82"/>
    <w:rsid w:val="00C41F20"/>
    <w:rsid w:val="00C41FF6"/>
    <w:rsid w:val="00C42162"/>
    <w:rsid w:val="00C43A81"/>
    <w:rsid w:val="00C5197C"/>
    <w:rsid w:val="00C71303"/>
    <w:rsid w:val="00C8397E"/>
    <w:rsid w:val="00C85A47"/>
    <w:rsid w:val="00C868B6"/>
    <w:rsid w:val="00CB12B1"/>
    <w:rsid w:val="00CC196A"/>
    <w:rsid w:val="00CC5EFA"/>
    <w:rsid w:val="00CD7193"/>
    <w:rsid w:val="00CE2E4E"/>
    <w:rsid w:val="00CF11A5"/>
    <w:rsid w:val="00CF49E4"/>
    <w:rsid w:val="00D113C6"/>
    <w:rsid w:val="00D2478B"/>
    <w:rsid w:val="00D30C47"/>
    <w:rsid w:val="00D34666"/>
    <w:rsid w:val="00D34A99"/>
    <w:rsid w:val="00D47220"/>
    <w:rsid w:val="00D56EAA"/>
    <w:rsid w:val="00D578A0"/>
    <w:rsid w:val="00D578DB"/>
    <w:rsid w:val="00D620CA"/>
    <w:rsid w:val="00D64DC0"/>
    <w:rsid w:val="00D90E1A"/>
    <w:rsid w:val="00DA34C9"/>
    <w:rsid w:val="00DC660D"/>
    <w:rsid w:val="00DD051D"/>
    <w:rsid w:val="00DD2C62"/>
    <w:rsid w:val="00DD4406"/>
    <w:rsid w:val="00DE196E"/>
    <w:rsid w:val="00DF21E5"/>
    <w:rsid w:val="00DF29D2"/>
    <w:rsid w:val="00DF3F57"/>
    <w:rsid w:val="00DF78E9"/>
    <w:rsid w:val="00E04AE4"/>
    <w:rsid w:val="00E13600"/>
    <w:rsid w:val="00E1700F"/>
    <w:rsid w:val="00E24323"/>
    <w:rsid w:val="00E35F6B"/>
    <w:rsid w:val="00E447DB"/>
    <w:rsid w:val="00E46321"/>
    <w:rsid w:val="00E543F3"/>
    <w:rsid w:val="00E556C4"/>
    <w:rsid w:val="00E56265"/>
    <w:rsid w:val="00E577E4"/>
    <w:rsid w:val="00E57829"/>
    <w:rsid w:val="00E657E2"/>
    <w:rsid w:val="00E82604"/>
    <w:rsid w:val="00E839A1"/>
    <w:rsid w:val="00E84483"/>
    <w:rsid w:val="00E866A5"/>
    <w:rsid w:val="00E94FA7"/>
    <w:rsid w:val="00E96135"/>
    <w:rsid w:val="00E973D4"/>
    <w:rsid w:val="00EA031A"/>
    <w:rsid w:val="00EA579B"/>
    <w:rsid w:val="00EA63D8"/>
    <w:rsid w:val="00EA68F8"/>
    <w:rsid w:val="00EC01FD"/>
    <w:rsid w:val="00EC0FB1"/>
    <w:rsid w:val="00ED1137"/>
    <w:rsid w:val="00ED1858"/>
    <w:rsid w:val="00EE0678"/>
    <w:rsid w:val="00EE33DA"/>
    <w:rsid w:val="00EE5272"/>
    <w:rsid w:val="00F010B1"/>
    <w:rsid w:val="00F13962"/>
    <w:rsid w:val="00F2211B"/>
    <w:rsid w:val="00F270A0"/>
    <w:rsid w:val="00F3139A"/>
    <w:rsid w:val="00F37BF7"/>
    <w:rsid w:val="00F42133"/>
    <w:rsid w:val="00F44992"/>
    <w:rsid w:val="00F46B7B"/>
    <w:rsid w:val="00F55697"/>
    <w:rsid w:val="00F653EB"/>
    <w:rsid w:val="00F80F77"/>
    <w:rsid w:val="00F815DD"/>
    <w:rsid w:val="00F8693A"/>
    <w:rsid w:val="00F95B05"/>
    <w:rsid w:val="00FA4D32"/>
    <w:rsid w:val="00FA691B"/>
    <w:rsid w:val="00FB7664"/>
    <w:rsid w:val="00FC1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242721"/>
  <w15:docId w15:val="{A508E096-A99A-4E0B-8F8A-21140703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D30BA"/>
    <w:pPr>
      <w:spacing w:line="284" w:lineRule="atLeast"/>
    </w:pPr>
    <w:rPr>
      <w:rFonts w:ascii="Calibri Light" w:hAnsi="Calibri Light"/>
      <w:sz w:val="21"/>
      <w:lang w:val="nl-NL"/>
    </w:rPr>
  </w:style>
  <w:style w:type="paragraph" w:styleId="Kop1">
    <w:name w:val="heading 1"/>
    <w:basedOn w:val="Standaard"/>
    <w:next w:val="Standaard"/>
    <w:link w:val="Kop1Char"/>
    <w:uiPriority w:val="9"/>
    <w:qFormat/>
    <w:locked/>
    <w:rsid w:val="001A1A6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Kop2">
    <w:name w:val="heading 2"/>
    <w:basedOn w:val="Standaard"/>
    <w:next w:val="Standaard"/>
    <w:link w:val="Kop2Char"/>
    <w:uiPriority w:val="9"/>
    <w:unhideWhenUsed/>
    <w:qFormat/>
    <w:locked/>
    <w:rsid w:val="001A1A6E"/>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rPr>
  </w:style>
  <w:style w:type="paragraph" w:styleId="Kop3">
    <w:name w:val="heading 3"/>
    <w:basedOn w:val="Standaard"/>
    <w:next w:val="Standaard"/>
    <w:link w:val="Kop3Char"/>
    <w:uiPriority w:val="9"/>
    <w:unhideWhenUsed/>
    <w:qFormat/>
    <w:locked/>
    <w:rsid w:val="001A1A6E"/>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882039"/>
    <w:pPr>
      <w:tabs>
        <w:tab w:val="center" w:pos="4536"/>
        <w:tab w:val="right" w:pos="9072"/>
      </w:tabs>
    </w:pPr>
    <w:rPr>
      <w:sz w:val="20"/>
      <w:lang w:val="x-none"/>
    </w:rPr>
  </w:style>
  <w:style w:type="character" w:customStyle="1" w:styleId="KoptekstChar">
    <w:name w:val="Koptekst Char"/>
    <w:link w:val="Koptekst"/>
    <w:semiHidden/>
    <w:locked/>
    <w:rPr>
      <w:rFonts w:ascii="Arial" w:hAnsi="Arial"/>
      <w:sz w:val="20"/>
      <w:lang w:val="x-none" w:eastAsia="en-US"/>
    </w:rPr>
  </w:style>
  <w:style w:type="paragraph" w:styleId="Voettekst">
    <w:name w:val="footer"/>
    <w:basedOn w:val="Standaard"/>
    <w:link w:val="VoettekstChar"/>
    <w:rsid w:val="00882039"/>
    <w:pPr>
      <w:tabs>
        <w:tab w:val="center" w:pos="4536"/>
        <w:tab w:val="right" w:pos="9072"/>
      </w:tabs>
    </w:pPr>
    <w:rPr>
      <w:sz w:val="20"/>
      <w:lang w:val="x-none"/>
    </w:rPr>
  </w:style>
  <w:style w:type="character" w:customStyle="1" w:styleId="VoettekstChar">
    <w:name w:val="Voettekst Char"/>
    <w:link w:val="Voettekst"/>
    <w:semiHidden/>
    <w:locked/>
    <w:rPr>
      <w:rFonts w:ascii="Arial" w:hAnsi="Arial"/>
      <w:sz w:val="20"/>
      <w:lang w:val="x-none" w:eastAsia="en-US"/>
    </w:rPr>
  </w:style>
  <w:style w:type="paragraph" w:customStyle="1" w:styleId="ErasmusStandaard">
    <w:name w:val="Erasmus_Standaard"/>
    <w:basedOn w:val="Standaard"/>
    <w:rsid w:val="00882039"/>
  </w:style>
  <w:style w:type="paragraph" w:customStyle="1" w:styleId="ErasmusKopjesSmal">
    <w:name w:val="Erasmus_KopjesSmal"/>
    <w:basedOn w:val="ErasmusStandaard"/>
    <w:rsid w:val="00882039"/>
    <w:rPr>
      <w:rFonts w:ascii="Arial Narrow" w:hAnsi="Arial Narrow"/>
      <w:b/>
      <w:sz w:val="15"/>
    </w:rPr>
  </w:style>
  <w:style w:type="paragraph" w:customStyle="1" w:styleId="ErasmustitelVolg">
    <w:name w:val="Erasmus_titelVolg"/>
    <w:basedOn w:val="Koptekst"/>
    <w:rsid w:val="00882039"/>
    <w:pPr>
      <w:widowControl w:val="0"/>
      <w:spacing w:line="280" w:lineRule="atLeast"/>
    </w:pPr>
    <w:rPr>
      <w:rFonts w:ascii="Arial Narrow" w:hAnsi="Arial Narrow"/>
      <w:sz w:val="15"/>
    </w:rPr>
  </w:style>
  <w:style w:type="paragraph" w:customStyle="1" w:styleId="ErasmusSubafdeling">
    <w:name w:val="Erasmus_Subafdeling"/>
    <w:basedOn w:val="ErasmusAfdeling"/>
    <w:rsid w:val="00882039"/>
    <w:pPr>
      <w:framePr w:wrap="around"/>
    </w:pPr>
    <w:rPr>
      <w:b w:val="0"/>
    </w:rPr>
  </w:style>
  <w:style w:type="paragraph" w:customStyle="1" w:styleId="Erasmusright">
    <w:name w:val="Erasmus_right"/>
    <w:basedOn w:val="Standaard"/>
    <w:rsid w:val="00882039"/>
    <w:pPr>
      <w:framePr w:w="2013" w:h="10433" w:hRule="exact" w:hSpace="142" w:wrap="around" w:vAnchor="page" w:hAnchor="page" w:x="9612" w:y="5501"/>
      <w:spacing w:line="210" w:lineRule="atLeast"/>
    </w:pPr>
    <w:rPr>
      <w:b/>
      <w:spacing w:val="-6"/>
      <w:sz w:val="15"/>
    </w:rPr>
  </w:style>
  <w:style w:type="paragraph" w:customStyle="1" w:styleId="Erasmusemail">
    <w:name w:val="Erasmus_email"/>
    <w:rsid w:val="00882039"/>
    <w:pPr>
      <w:framePr w:wrap="auto" w:hAnchor="text" w:x="9612" w:y="15985"/>
      <w:spacing w:line="210" w:lineRule="exact"/>
    </w:pPr>
    <w:rPr>
      <w:rFonts w:ascii="Arial" w:hAnsi="Arial"/>
      <w:noProof/>
      <w:sz w:val="15"/>
      <w:lang w:val="nl-NL"/>
    </w:rPr>
  </w:style>
  <w:style w:type="paragraph" w:customStyle="1" w:styleId="ErasmusAfdeling">
    <w:name w:val="Erasmus_Afdeling"/>
    <w:basedOn w:val="Standaard"/>
    <w:rsid w:val="00882039"/>
    <w:pPr>
      <w:framePr w:wrap="around" w:vAnchor="page" w:hAnchor="page" w:x="8563" w:y="681"/>
      <w:tabs>
        <w:tab w:val="center" w:pos="4536"/>
        <w:tab w:val="right" w:pos="9072"/>
      </w:tabs>
      <w:spacing w:line="210" w:lineRule="exact"/>
    </w:pPr>
    <w:rPr>
      <w:rFonts w:ascii="Arial Narrow" w:hAnsi="Arial Narrow"/>
      <w:b/>
      <w:sz w:val="15"/>
    </w:rPr>
  </w:style>
  <w:style w:type="table" w:styleId="Tabelraster">
    <w:name w:val="Table Grid"/>
    <w:basedOn w:val="Standaardtabel"/>
    <w:uiPriority w:val="59"/>
    <w:rsid w:val="00882039"/>
    <w:pPr>
      <w:spacing w:line="284"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rsid w:val="00EA579B"/>
    <w:rPr>
      <w:vertAlign w:val="superscript"/>
    </w:rPr>
  </w:style>
  <w:style w:type="paragraph" w:styleId="Voetnoottekst">
    <w:name w:val="footnote text"/>
    <w:basedOn w:val="Standaard"/>
    <w:link w:val="VoetnoottekstChar"/>
    <w:rsid w:val="00EA579B"/>
    <w:pPr>
      <w:widowControl w:val="0"/>
      <w:spacing w:line="280" w:lineRule="atLeast"/>
    </w:pPr>
    <w:rPr>
      <w:sz w:val="20"/>
      <w:lang w:val="x-none"/>
    </w:rPr>
  </w:style>
  <w:style w:type="character" w:customStyle="1" w:styleId="VoetnoottekstChar">
    <w:name w:val="Voetnoottekst Char"/>
    <w:link w:val="Voetnoottekst"/>
    <w:locked/>
    <w:rsid w:val="00EA579B"/>
    <w:rPr>
      <w:rFonts w:ascii="Arial" w:hAnsi="Arial"/>
      <w:lang w:val="x-none" w:eastAsia="en-US"/>
    </w:rPr>
  </w:style>
  <w:style w:type="paragraph" w:styleId="Revisie">
    <w:name w:val="Revision"/>
    <w:hidden/>
    <w:semiHidden/>
    <w:rsid w:val="00E1700F"/>
    <w:rPr>
      <w:rFonts w:ascii="Arial" w:hAnsi="Arial"/>
      <w:sz w:val="19"/>
      <w:lang w:val="nl-NL"/>
    </w:rPr>
  </w:style>
  <w:style w:type="paragraph" w:styleId="Ballontekst">
    <w:name w:val="Balloon Text"/>
    <w:basedOn w:val="Standaard"/>
    <w:link w:val="BallontekstChar"/>
    <w:rsid w:val="00E1700F"/>
    <w:pPr>
      <w:spacing w:line="240" w:lineRule="auto"/>
    </w:pPr>
    <w:rPr>
      <w:rFonts w:ascii="Lucida Grande" w:hAnsi="Lucida Grande"/>
      <w:sz w:val="18"/>
      <w:lang w:val="x-none"/>
    </w:rPr>
  </w:style>
  <w:style w:type="character" w:customStyle="1" w:styleId="BallontekstChar">
    <w:name w:val="Ballontekst Char"/>
    <w:link w:val="Ballontekst"/>
    <w:locked/>
    <w:rsid w:val="00E1700F"/>
    <w:rPr>
      <w:rFonts w:ascii="Lucida Grande" w:hAnsi="Lucida Grande"/>
      <w:sz w:val="18"/>
      <w:lang w:val="x-none" w:eastAsia="en-US"/>
    </w:rPr>
  </w:style>
  <w:style w:type="character" w:styleId="Hyperlink">
    <w:name w:val="Hyperlink"/>
    <w:rsid w:val="009739F9"/>
    <w:rPr>
      <w:color w:val="0000FF"/>
      <w:u w:val="single"/>
    </w:rPr>
  </w:style>
  <w:style w:type="character" w:styleId="GevolgdeHyperlink">
    <w:name w:val="FollowedHyperlink"/>
    <w:rsid w:val="009739F9"/>
    <w:rPr>
      <w:color w:val="800080"/>
      <w:u w:val="single"/>
    </w:rPr>
  </w:style>
  <w:style w:type="character" w:styleId="Verwijzingopmerking">
    <w:name w:val="annotation reference"/>
    <w:semiHidden/>
    <w:rsid w:val="009739F9"/>
    <w:rPr>
      <w:sz w:val="16"/>
    </w:rPr>
  </w:style>
  <w:style w:type="paragraph" w:styleId="Tekstopmerking">
    <w:name w:val="annotation text"/>
    <w:basedOn w:val="Standaard"/>
    <w:link w:val="TekstopmerkingChar"/>
    <w:semiHidden/>
    <w:rsid w:val="009739F9"/>
    <w:rPr>
      <w:sz w:val="20"/>
      <w:lang w:val="x-none"/>
    </w:rPr>
  </w:style>
  <w:style w:type="character" w:customStyle="1" w:styleId="TekstopmerkingChar">
    <w:name w:val="Tekst opmerking Char"/>
    <w:link w:val="Tekstopmerking"/>
    <w:semiHidden/>
    <w:locked/>
    <w:rPr>
      <w:rFonts w:ascii="Arial" w:hAnsi="Arial"/>
      <w:sz w:val="20"/>
      <w:lang w:val="x-none" w:eastAsia="en-US"/>
    </w:rPr>
  </w:style>
  <w:style w:type="paragraph" w:styleId="Onderwerpvanopmerking">
    <w:name w:val="annotation subject"/>
    <w:basedOn w:val="Tekstopmerking"/>
    <w:next w:val="Tekstopmerking"/>
    <w:link w:val="OnderwerpvanopmerkingChar"/>
    <w:semiHidden/>
    <w:rsid w:val="009739F9"/>
    <w:rPr>
      <w:b/>
    </w:rPr>
  </w:style>
  <w:style w:type="character" w:customStyle="1" w:styleId="OnderwerpvanopmerkingChar">
    <w:name w:val="Onderwerp van opmerking Char"/>
    <w:link w:val="Onderwerpvanopmerking"/>
    <w:semiHidden/>
    <w:locked/>
    <w:rPr>
      <w:rFonts w:ascii="Arial" w:hAnsi="Arial"/>
      <w:b/>
      <w:sz w:val="20"/>
      <w:lang w:val="x-none" w:eastAsia="en-US"/>
    </w:rPr>
  </w:style>
  <w:style w:type="paragraph" w:customStyle="1" w:styleId="NormalJustified">
    <w:name w:val="Normal + Justified"/>
    <w:basedOn w:val="ErasmusStandaard"/>
    <w:rsid w:val="00580ACA"/>
    <w:rPr>
      <w:noProof/>
      <w:lang w:eastAsia="nl-NL"/>
    </w:rPr>
  </w:style>
  <w:style w:type="character" w:customStyle="1" w:styleId="Kop1Char">
    <w:name w:val="Kop 1 Char"/>
    <w:basedOn w:val="Standaardalinea-lettertype"/>
    <w:link w:val="Kop1"/>
    <w:uiPriority w:val="9"/>
    <w:rsid w:val="001A1A6E"/>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1A1A6E"/>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1A1A6E"/>
    <w:rPr>
      <w:rFonts w:asciiTheme="majorHAnsi" w:eastAsiaTheme="majorEastAsia" w:hAnsiTheme="majorHAnsi" w:cstheme="majorBidi"/>
      <w:b/>
      <w:bCs/>
      <w:color w:val="4F81BD" w:themeColor="accent1"/>
      <w:sz w:val="22"/>
      <w:szCs w:val="22"/>
    </w:rPr>
  </w:style>
  <w:style w:type="paragraph" w:styleId="Lijstalinea">
    <w:name w:val="List Paragraph"/>
    <w:basedOn w:val="Standaard"/>
    <w:uiPriority w:val="34"/>
    <w:qFormat/>
    <w:rsid w:val="002D30BA"/>
    <w:pPr>
      <w:spacing w:after="200" w:line="276" w:lineRule="auto"/>
      <w:ind w:left="720"/>
      <w:contextualSpacing/>
    </w:pPr>
    <w:rPr>
      <w:rFonts w:eastAsiaTheme="minorHAnsi" w:cstheme="minorBidi"/>
      <w:szCs w:val="22"/>
      <w:lang w:val="en-US"/>
    </w:rPr>
  </w:style>
  <w:style w:type="table" w:styleId="Lichtelijst-accent1">
    <w:name w:val="Light List Accent 1"/>
    <w:basedOn w:val="Standaardtabel"/>
    <w:uiPriority w:val="61"/>
    <w:rsid w:val="004C7A5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Nadruk">
    <w:name w:val="Emphasis"/>
    <w:basedOn w:val="Standaardalinea-lettertype"/>
    <w:qFormat/>
    <w:locked/>
    <w:rsid w:val="00275083"/>
    <w:rPr>
      <w:rFonts w:ascii="Calibri Light" w:hAnsi="Calibri Light"/>
      <w:i/>
      <w:iCs/>
      <w:sz w:val="22"/>
    </w:rPr>
  </w:style>
  <w:style w:type="paragraph" w:customStyle="1" w:styleId="Erasmusonderdeel">
    <w:name w:val="Erasmus_onderdeel"/>
    <w:basedOn w:val="Koptekst"/>
    <w:rsid w:val="00E657E2"/>
    <w:pPr>
      <w:framePr w:wrap="auto" w:vAnchor="page" w:hAnchor="page" w:x="8563" w:y="681"/>
      <w:spacing w:line="210" w:lineRule="exact"/>
    </w:pPr>
    <w:rPr>
      <w:rFonts w:ascii="Arial" w:hAnsi="Arial"/>
      <w:b/>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413774">
      <w:bodyDiv w:val="1"/>
      <w:marLeft w:val="0"/>
      <w:marRight w:val="0"/>
      <w:marTop w:val="0"/>
      <w:marBottom w:val="0"/>
      <w:divBdr>
        <w:top w:val="none" w:sz="0" w:space="0" w:color="auto"/>
        <w:left w:val="none" w:sz="0" w:space="0" w:color="auto"/>
        <w:bottom w:val="none" w:sz="0" w:space="0" w:color="auto"/>
        <w:right w:val="none" w:sz="0" w:space="0" w:color="auto"/>
      </w:divBdr>
    </w:div>
    <w:div w:id="869146745">
      <w:bodyDiv w:val="1"/>
      <w:marLeft w:val="0"/>
      <w:marRight w:val="0"/>
      <w:marTop w:val="0"/>
      <w:marBottom w:val="0"/>
      <w:divBdr>
        <w:top w:val="none" w:sz="0" w:space="0" w:color="auto"/>
        <w:left w:val="none" w:sz="0" w:space="0" w:color="auto"/>
        <w:bottom w:val="none" w:sz="0" w:space="0" w:color="auto"/>
        <w:right w:val="none" w:sz="0" w:space="0" w:color="auto"/>
      </w:divBdr>
    </w:div>
    <w:div w:id="196268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asmusmc.nl/nl-nl/pages/over-erasmusm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anne.vanrijn@erasmusmc.nl"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DA53F-A8BC-41EA-A494-B9FA14409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1179</Words>
  <Characters>7453</Characters>
  <Application>Microsoft Office Word</Application>
  <DocSecurity>4</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Geachte geïnteresseerde,</vt:lpstr>
      <vt:lpstr>Geachte geïnteresseerde,</vt:lpstr>
    </vt:vector>
  </TitlesOfParts>
  <Company>Erasmus MC</Company>
  <LinksUpToDate>false</LinksUpToDate>
  <CharactersWithSpaces>8615</CharactersWithSpaces>
  <SharedDoc>false</SharedDoc>
  <HLinks>
    <vt:vector size="18" baseType="variant">
      <vt:variant>
        <vt:i4>917531</vt:i4>
      </vt:variant>
      <vt:variant>
        <vt:i4>6</vt:i4>
      </vt:variant>
      <vt:variant>
        <vt:i4>0</vt:i4>
      </vt:variant>
      <vt:variant>
        <vt:i4>5</vt:i4>
      </vt:variant>
      <vt:variant>
        <vt:lpwstr>http://www.erasmusmc.nl/overerasmusmc</vt:lpwstr>
      </vt:variant>
      <vt:variant>
        <vt:lpwstr/>
      </vt:variant>
      <vt:variant>
        <vt:i4>7995480</vt:i4>
      </vt:variant>
      <vt:variant>
        <vt:i4>3</vt:i4>
      </vt:variant>
      <vt:variant>
        <vt:i4>0</vt:i4>
      </vt:variant>
      <vt:variant>
        <vt:i4>5</vt:i4>
      </vt:variant>
      <vt:variant>
        <vt:lpwstr>mailto:Richard.de.haas@cleanleasefortex.eu</vt:lpwstr>
      </vt:variant>
      <vt:variant>
        <vt:lpwstr/>
      </vt:variant>
      <vt:variant>
        <vt:i4>589937</vt:i4>
      </vt:variant>
      <vt:variant>
        <vt:i4>0</vt:i4>
      </vt:variant>
      <vt:variant>
        <vt:i4>0</vt:i4>
      </vt:variant>
      <vt:variant>
        <vt:i4>5</vt:i4>
      </vt:variant>
      <vt:variant>
        <vt:lpwstr>mailto:Evertjan.vanderes@cleanleasefortex.eu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Geachte geïnteresseerde,</dc:title>
  <dc:creator>J.A. Kaspers - Dokkum</dc:creator>
  <cp:lastModifiedBy>Lianne van Rijn</cp:lastModifiedBy>
  <cp:revision>2</cp:revision>
  <cp:lastPrinted>2013-01-25T12:47:00Z</cp:lastPrinted>
  <dcterms:created xsi:type="dcterms:W3CDTF">2021-08-17T16:49:00Z</dcterms:created>
  <dcterms:modified xsi:type="dcterms:W3CDTF">2021-08-17T16:49:00Z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toreID0">
    <vt:lpwstr>0000000038A1BB1005E5101AA1BB08002B2A56C20000454D534D44422E444C4C00000000000000001B55FA20AA6611CD9BC800AA002FC45A0C000000656D636D61696C2E657261736D75736D632E6E6C002F6F3D457261736D7573204D432F6F753D45786368616E67652041646D696E6973747261746976652047726F75702</vt:lpwstr>
  </property>
  <property fmtid="{D5CDD505-2E9C-101B-9397-08002B2CF9AE}" pid="4" name="_EmailStoreID1">
    <vt:lpwstr>02846594449424F484632335350444C54292F636E3D526563697069656E74732F636E3D32383036303032656100</vt:lpwstr>
  </property>
</Properties>
</file>