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26B74" w:rsidRPr="0081355E" w14:paraId="58556875" w14:textId="77777777" w:rsidTr="00B4723C">
        <w:tc>
          <w:tcPr>
            <w:tcW w:w="9720" w:type="dxa"/>
            <w:shd w:val="clear" w:color="auto" w:fill="282182"/>
          </w:tcPr>
          <w:p w14:paraId="59421CBD" w14:textId="1CFEFD67" w:rsidR="00526B74" w:rsidRPr="0081355E" w:rsidRDefault="00526B74" w:rsidP="004D5A6B">
            <w:pPr>
              <w:pStyle w:val="Kop1"/>
              <w:rPr>
                <w:sz w:val="28"/>
                <w:szCs w:val="28"/>
              </w:rPr>
            </w:pPr>
            <w:bookmarkStart w:id="0" w:name="_Toc491932923"/>
            <w:r>
              <w:rPr>
                <w:sz w:val="28"/>
                <w:szCs w:val="28"/>
              </w:rPr>
              <w:t xml:space="preserve">Formulier </w:t>
            </w:r>
            <w:bookmarkEnd w:id="0"/>
            <w:r w:rsidR="00727045">
              <w:rPr>
                <w:sz w:val="28"/>
                <w:szCs w:val="28"/>
              </w:rPr>
              <w:t>6 Wensen</w:t>
            </w:r>
            <w:r w:rsidR="00A36832">
              <w:rPr>
                <w:sz w:val="28"/>
                <w:szCs w:val="28"/>
              </w:rPr>
              <w:t xml:space="preserve"> </w:t>
            </w:r>
          </w:p>
        </w:tc>
      </w:tr>
    </w:tbl>
    <w:p w14:paraId="5F953CA0" w14:textId="77777777" w:rsidR="00526B74" w:rsidRDefault="00526B74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D4C1136" w14:textId="77777777" w:rsidR="00727045" w:rsidRPr="009179A6" w:rsidRDefault="00727045" w:rsidP="00727045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179A6">
        <w:rPr>
          <w:rFonts w:ascii="Verdana" w:hAnsi="Verdana"/>
          <w:sz w:val="18"/>
          <w:szCs w:val="18"/>
        </w:rPr>
        <w:t xml:space="preserve">Behorende bij aanbesteding </w:t>
      </w:r>
      <w:r>
        <w:rPr>
          <w:rFonts w:ascii="Verdana" w:hAnsi="Verdana"/>
          <w:b/>
          <w:sz w:val="18"/>
          <w:szCs w:val="18"/>
        </w:rPr>
        <w:t>Levering gas</w:t>
      </w:r>
      <w:r w:rsidRPr="009179A6">
        <w:rPr>
          <w:rFonts w:ascii="Verdana" w:hAnsi="Verdana"/>
          <w:b/>
          <w:sz w:val="18"/>
          <w:szCs w:val="18"/>
        </w:rPr>
        <w:t xml:space="preserve">  kenmerk 202</w:t>
      </w:r>
      <w:r>
        <w:rPr>
          <w:rFonts w:ascii="Verdana" w:hAnsi="Verdana"/>
          <w:b/>
          <w:sz w:val="18"/>
          <w:szCs w:val="18"/>
        </w:rPr>
        <w:t>2-007133</w:t>
      </w:r>
    </w:p>
    <w:p w14:paraId="6CFAB149" w14:textId="77777777" w:rsidR="004431D9" w:rsidRDefault="004431D9" w:rsidP="004431D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1"/>
      </w:tblGrid>
      <w:tr w:rsidR="00727045" w:rsidRPr="00727045" w14:paraId="42AE81B1" w14:textId="77777777" w:rsidTr="005639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3663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  <w:r w:rsidRPr="00727045">
              <w:rPr>
                <w:rFonts w:ascii="Verdana" w:hAnsi="Verdana"/>
                <w:sz w:val="18"/>
                <w:szCs w:val="18"/>
              </w:rPr>
              <w:t>W1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5FF0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Geen onderlinge verrekening in facturen</w:t>
            </w:r>
          </w:p>
          <w:p w14:paraId="5C6E4A36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S.v.p. toelichten of correctie nota’s en credit nota’s afzonderlijk worden opgemaakt</w:t>
            </w:r>
          </w:p>
          <w:p w14:paraId="0E21D329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27045" w:rsidRPr="00727045" w14:paraId="5587DAE7" w14:textId="77777777" w:rsidTr="005639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4D2D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413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4CA2A6BE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Akkoord  (+ 10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16E398B3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Niet akkoord (0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3465BE0E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3E38ED50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i/>
                <w:iCs/>
                <w:sz w:val="18"/>
                <w:szCs w:val="18"/>
                <w:lang w:eastAsia="en-US"/>
              </w:rPr>
              <w:t>Streep de niet gekozen optie door</w:t>
            </w:r>
          </w:p>
          <w:p w14:paraId="28F4E1D1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27045" w:rsidRPr="00727045" w14:paraId="5713F1EA" w14:textId="77777777" w:rsidTr="005639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B0CD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  <w:r w:rsidRPr="00727045">
              <w:rPr>
                <w:rFonts w:ascii="Verdana" w:hAnsi="Verdana"/>
                <w:sz w:val="18"/>
                <w:szCs w:val="18"/>
              </w:rPr>
              <w:t>W2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CFE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Betaling door middel van automatische incasso met eens per kwartaal een overlegmoment over disputen</w:t>
            </w:r>
          </w:p>
        </w:tc>
      </w:tr>
      <w:tr w:rsidR="00727045" w:rsidRPr="00727045" w14:paraId="3C87EE4F" w14:textId="77777777" w:rsidTr="005639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8F73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08C5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1F0D26D0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Akkoord  (+ 10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5696CAB6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Niet akkoord (0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71EB8E18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74B710B9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i/>
                <w:iCs/>
                <w:sz w:val="18"/>
                <w:szCs w:val="18"/>
                <w:lang w:eastAsia="en-US"/>
              </w:rPr>
              <w:t>Streep de niet gekozen optie door</w:t>
            </w:r>
          </w:p>
          <w:p w14:paraId="2E097987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27045" w:rsidRPr="00727045" w14:paraId="1D68B66B" w14:textId="77777777" w:rsidTr="005639B5">
        <w:tc>
          <w:tcPr>
            <w:tcW w:w="567" w:type="dxa"/>
            <w:vMerge w:val="restart"/>
            <w:shd w:val="clear" w:color="auto" w:fill="auto"/>
            <w:vAlign w:val="center"/>
          </w:tcPr>
          <w:p w14:paraId="45CE245E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  <w:r w:rsidRPr="00727045">
              <w:rPr>
                <w:rFonts w:ascii="Verdana" w:hAnsi="Verdana"/>
                <w:sz w:val="18"/>
                <w:szCs w:val="18"/>
              </w:rPr>
              <w:t>W3</w:t>
            </w:r>
          </w:p>
        </w:tc>
        <w:tc>
          <w:tcPr>
            <w:tcW w:w="8541" w:type="dxa"/>
            <w:shd w:val="clear" w:color="auto" w:fill="auto"/>
          </w:tcPr>
          <w:p w14:paraId="1055F18F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Aantal klikmomenten per jaar</w:t>
            </w:r>
          </w:p>
          <w:p w14:paraId="4C20B265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</w:rPr>
            </w:pPr>
          </w:p>
        </w:tc>
      </w:tr>
      <w:tr w:rsidR="00727045" w:rsidRPr="00727045" w14:paraId="34F5B9DF" w14:textId="77777777" w:rsidTr="005639B5">
        <w:tc>
          <w:tcPr>
            <w:tcW w:w="567" w:type="dxa"/>
            <w:vMerge/>
            <w:shd w:val="clear" w:color="auto" w:fill="auto"/>
          </w:tcPr>
          <w:p w14:paraId="552AE5A9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41" w:type="dxa"/>
            <w:shd w:val="clear" w:color="auto" w:fill="auto"/>
          </w:tcPr>
          <w:p w14:paraId="69B96679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089D273F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Vier of meer klikmomenten (+ 10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0FF755F6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Twee of drie klikmomenten (+ 5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1EA96914" w14:textId="77777777" w:rsidR="00727045" w:rsidRPr="00727045" w:rsidRDefault="00727045" w:rsidP="00727045">
            <w:pPr>
              <w:keepNext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Eén klikmoment (0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6430EC45" w14:textId="77777777" w:rsidR="00727045" w:rsidRPr="00727045" w:rsidRDefault="00727045" w:rsidP="005639B5">
            <w:pPr>
              <w:keepNext/>
              <w:rPr>
                <w:rFonts w:ascii="Verdana" w:hAnsi="Verdana"/>
                <w:i/>
                <w:iCs/>
                <w:sz w:val="18"/>
                <w:szCs w:val="18"/>
                <w:lang w:eastAsia="en-US"/>
              </w:rPr>
            </w:pPr>
          </w:p>
          <w:p w14:paraId="43E50243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i/>
                <w:iCs/>
                <w:sz w:val="18"/>
                <w:szCs w:val="18"/>
                <w:lang w:eastAsia="en-US"/>
              </w:rPr>
              <w:t xml:space="preserve">Schrijf hier het cijfer van het aantal klikmomenten per jaar: </w:t>
            </w:r>
          </w:p>
          <w:p w14:paraId="43948D18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</w:rPr>
            </w:pPr>
          </w:p>
        </w:tc>
      </w:tr>
      <w:tr w:rsidR="00727045" w:rsidRPr="00727045" w14:paraId="5DCE241F" w14:textId="77777777" w:rsidTr="005639B5">
        <w:tc>
          <w:tcPr>
            <w:tcW w:w="567" w:type="dxa"/>
            <w:vMerge w:val="restart"/>
            <w:shd w:val="clear" w:color="auto" w:fill="auto"/>
            <w:vAlign w:val="center"/>
          </w:tcPr>
          <w:p w14:paraId="51E865EB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  <w:r w:rsidRPr="00727045">
              <w:rPr>
                <w:rFonts w:ascii="Verdana" w:hAnsi="Verdana"/>
                <w:sz w:val="18"/>
                <w:szCs w:val="18"/>
              </w:rPr>
              <w:t>W4</w:t>
            </w:r>
          </w:p>
        </w:tc>
        <w:tc>
          <w:tcPr>
            <w:tcW w:w="8541" w:type="dxa"/>
            <w:shd w:val="clear" w:color="auto" w:fill="auto"/>
          </w:tcPr>
          <w:p w14:paraId="5B9AD444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Indien door omstandigheden 'van het gas af' bij de locaties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Drunenseweg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 11 Waalwijk en/ of Weteringplein 1 uitlopen gelden voor de verlengde tijd</w:t>
            </w:r>
          </w:p>
        </w:tc>
      </w:tr>
      <w:tr w:rsidR="00727045" w:rsidRPr="00727045" w14:paraId="705809D0" w14:textId="77777777" w:rsidTr="005639B5">
        <w:tc>
          <w:tcPr>
            <w:tcW w:w="567" w:type="dxa"/>
            <w:vMerge/>
            <w:shd w:val="clear" w:color="auto" w:fill="auto"/>
          </w:tcPr>
          <w:p w14:paraId="484C96EC" w14:textId="77777777" w:rsidR="00727045" w:rsidRPr="00727045" w:rsidRDefault="00727045" w:rsidP="005639B5">
            <w:pPr>
              <w:keepNext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41" w:type="dxa"/>
            <w:shd w:val="clear" w:color="auto" w:fill="auto"/>
          </w:tcPr>
          <w:p w14:paraId="3D46B786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5CFB56B6" w14:textId="77777777" w:rsidR="00727045" w:rsidRPr="00727045" w:rsidRDefault="00727045" w:rsidP="00727045">
            <w:pPr>
              <w:keepNext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Geen restricties want het gehele gascontract is bandbreedte vrij (+20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313A6573" w14:textId="77777777" w:rsidR="00727045" w:rsidRPr="00727045" w:rsidRDefault="00727045" w:rsidP="00727045">
            <w:pPr>
              <w:keepNext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Geen restricties: tot een nader te bespreken nieuwe datum geldt de bandbreedte van 20% inclusief het verbruik van deze locaties (+ 10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2852C4BF" w14:textId="77777777" w:rsidR="00727045" w:rsidRPr="00727045" w:rsidRDefault="00727045" w:rsidP="00727045">
            <w:pPr>
              <w:keepNext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De volumebandbreedte bedraag 40% of meer (+10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0A52904F" w14:textId="77777777" w:rsidR="00727045" w:rsidRPr="00727045" w:rsidRDefault="00727045" w:rsidP="00727045">
            <w:pPr>
              <w:keepNext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Alle verbruik van deze locaties wordt na 1 juli 2023 afgerekend tegen de maandgemiddelde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Leba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 xml:space="preserve"> TTF prijs (+ 5 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1C76CDAA" w14:textId="77777777" w:rsidR="00727045" w:rsidRPr="00727045" w:rsidRDefault="00727045" w:rsidP="00727045">
            <w:pPr>
              <w:keepNext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Alle verbruik boven de 20% overschrijding wordt tegen boetecondities afgerekend (0 </w:t>
            </w:r>
            <w:proofErr w:type="spellStart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pt</w:t>
            </w:r>
            <w:proofErr w:type="spellEnd"/>
            <w:r w:rsidRPr="00727045">
              <w:rPr>
                <w:rFonts w:ascii="Verdana" w:hAnsi="Verdana"/>
                <w:sz w:val="18"/>
                <w:szCs w:val="18"/>
                <w:lang w:eastAsia="en-US"/>
              </w:rPr>
              <w:t>)</w:t>
            </w:r>
          </w:p>
          <w:p w14:paraId="14BCB79F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26DCFF78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27045">
              <w:rPr>
                <w:rFonts w:ascii="Verdana" w:hAnsi="Verdana"/>
                <w:i/>
                <w:iCs/>
                <w:sz w:val="18"/>
                <w:szCs w:val="18"/>
                <w:lang w:eastAsia="en-US"/>
              </w:rPr>
              <w:t>Streep de vier  niet gekozen opties door</w:t>
            </w:r>
          </w:p>
          <w:p w14:paraId="0741549F" w14:textId="77777777" w:rsidR="00727045" w:rsidRPr="00727045" w:rsidRDefault="00727045" w:rsidP="005639B5">
            <w:pPr>
              <w:keepNext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7D5749" w14:textId="77777777" w:rsidR="00727045" w:rsidRDefault="00727045" w:rsidP="00727045">
      <w:pPr>
        <w:rPr>
          <w:rFonts w:ascii="Verdana" w:hAnsi="Verdana"/>
          <w:b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E41E96" w:rsidRPr="00494797" w14:paraId="29D04C8D" w14:textId="77777777" w:rsidTr="003D61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78F8D901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Organisatie</w:t>
            </w:r>
          </w:p>
          <w:p w14:paraId="7DA9F558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7C362614" w14:textId="77777777" w:rsidR="00E41E96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445FC9DF" w14:textId="77777777" w:rsidR="00E41E96" w:rsidRPr="00494797" w:rsidRDefault="00E41E96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43F9D488" w14:textId="77777777" w:rsidTr="003D61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37157D36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  <w:r w:rsidR="00932BD1">
              <w:rPr>
                <w:rStyle w:val="Voetnootmarkering"/>
                <w:rFonts w:ascii="Verdana" w:hAnsi="Verdana"/>
                <w:b/>
                <w:color w:val="FFFFFF"/>
                <w:sz w:val="18"/>
                <w:szCs w:val="18"/>
              </w:rPr>
              <w:footnoteReference w:id="1"/>
            </w:r>
          </w:p>
          <w:p w14:paraId="6E5A4428" w14:textId="784E13D8" w:rsidR="004D5A6B" w:rsidRPr="00494797" w:rsidRDefault="004431D9" w:rsidP="00727045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(Penvoerder)</w:t>
            </w:r>
          </w:p>
        </w:tc>
        <w:tc>
          <w:tcPr>
            <w:tcW w:w="7020" w:type="dxa"/>
            <w:tcBorders>
              <w:left w:val="nil"/>
            </w:tcBorders>
          </w:tcPr>
          <w:p w14:paraId="17F598F6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343A4A74" w14:textId="77777777" w:rsidTr="003D61E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625B43F7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Functie</w:t>
            </w:r>
          </w:p>
          <w:p w14:paraId="7B7FC772" w14:textId="77777777" w:rsidR="004431D9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70136C9A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431D9" w:rsidRPr="00494797" w14:paraId="7CE4C464" w14:textId="77777777" w:rsidTr="003D61E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323EF8E4" w14:textId="665C49B7" w:rsidR="00E41E96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Handtekening</w:t>
            </w:r>
          </w:p>
          <w:p w14:paraId="34DF16D3" w14:textId="77777777" w:rsidR="00E41E96" w:rsidRPr="00494797" w:rsidRDefault="00E41E96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14:paraId="324D0AAA" w14:textId="77777777" w:rsidR="004431D9" w:rsidRPr="00494797" w:rsidRDefault="004431D9" w:rsidP="003D61E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509EF333" w14:textId="77777777" w:rsidR="004431D9" w:rsidRPr="00494797" w:rsidRDefault="004431D9" w:rsidP="003D61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F4F1A80" w14:textId="77777777" w:rsidR="00866792" w:rsidRPr="00E26F79" w:rsidRDefault="00866792" w:rsidP="0070517F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sectPr w:rsidR="00866792" w:rsidRPr="00E26F79" w:rsidSect="00E26F79">
      <w:pgSz w:w="11906" w:h="16838"/>
      <w:pgMar w:top="1418" w:right="72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13FC" w14:textId="77777777" w:rsidR="00932BD1" w:rsidRDefault="00932BD1" w:rsidP="00932BD1">
      <w:r>
        <w:separator/>
      </w:r>
    </w:p>
  </w:endnote>
  <w:endnote w:type="continuationSeparator" w:id="0">
    <w:p w14:paraId="06E38C4F" w14:textId="77777777" w:rsidR="00932BD1" w:rsidRDefault="00932BD1" w:rsidP="0093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-Regul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892D" w14:textId="77777777" w:rsidR="00932BD1" w:rsidRDefault="00932BD1" w:rsidP="00932BD1">
      <w:r>
        <w:separator/>
      </w:r>
    </w:p>
  </w:footnote>
  <w:footnote w:type="continuationSeparator" w:id="0">
    <w:p w14:paraId="65609C67" w14:textId="77777777" w:rsidR="00932BD1" w:rsidRDefault="00932BD1" w:rsidP="00932BD1">
      <w:r>
        <w:continuationSeparator/>
      </w:r>
    </w:p>
  </w:footnote>
  <w:footnote w:id="1">
    <w:p w14:paraId="60C27F2D" w14:textId="77777777" w:rsidR="00932BD1" w:rsidRPr="00932BD1" w:rsidRDefault="00932BD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5477C">
        <w:rPr>
          <w:color w:val="000000"/>
          <w:szCs w:val="18"/>
        </w:rPr>
        <w:t>Indien de ondertekening geschiedt door een ander dan die is vermeld in het register dient tevens (een kopie van) de daartoe vereiste volmacht bij de inschrijving te worden gevoegd.</w:t>
      </w:r>
      <w:r>
        <w:rPr>
          <w:color w:val="000000"/>
          <w:szCs w:val="18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0CCA"/>
    <w:multiLevelType w:val="hybridMultilevel"/>
    <w:tmpl w:val="88220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6562"/>
    <w:multiLevelType w:val="hybridMultilevel"/>
    <w:tmpl w:val="666CAE4E"/>
    <w:lvl w:ilvl="0" w:tplc="B052E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D3198"/>
    <w:multiLevelType w:val="hybridMultilevel"/>
    <w:tmpl w:val="8C96D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EEC"/>
    <w:multiLevelType w:val="hybridMultilevel"/>
    <w:tmpl w:val="00062F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340E"/>
    <w:multiLevelType w:val="hybridMultilevel"/>
    <w:tmpl w:val="567A12C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ED4563"/>
    <w:multiLevelType w:val="hybridMultilevel"/>
    <w:tmpl w:val="4552C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61A1E"/>
    <w:multiLevelType w:val="hybridMultilevel"/>
    <w:tmpl w:val="71683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nkleijsen\AppData\Local\Temp\tmpDF97.png"/>
  </w:docVars>
  <w:rsids>
    <w:rsidRoot w:val="00E26F79"/>
    <w:rsid w:val="00045BE0"/>
    <w:rsid w:val="00051B02"/>
    <w:rsid w:val="00054720"/>
    <w:rsid w:val="0008770F"/>
    <w:rsid w:val="00087B30"/>
    <w:rsid w:val="00132FC9"/>
    <w:rsid w:val="0018622D"/>
    <w:rsid w:val="001D01A2"/>
    <w:rsid w:val="00253DDE"/>
    <w:rsid w:val="002A193D"/>
    <w:rsid w:val="002E6E1A"/>
    <w:rsid w:val="00312820"/>
    <w:rsid w:val="004167B9"/>
    <w:rsid w:val="004431D9"/>
    <w:rsid w:val="004D5A6B"/>
    <w:rsid w:val="00526B74"/>
    <w:rsid w:val="0053112C"/>
    <w:rsid w:val="00537152"/>
    <w:rsid w:val="005B4D2F"/>
    <w:rsid w:val="00620583"/>
    <w:rsid w:val="006D0783"/>
    <w:rsid w:val="006D6070"/>
    <w:rsid w:val="006E2151"/>
    <w:rsid w:val="0070517F"/>
    <w:rsid w:val="00727045"/>
    <w:rsid w:val="00787E78"/>
    <w:rsid w:val="007A19A1"/>
    <w:rsid w:val="007B7932"/>
    <w:rsid w:val="008174A0"/>
    <w:rsid w:val="0082774D"/>
    <w:rsid w:val="00835D93"/>
    <w:rsid w:val="00866792"/>
    <w:rsid w:val="00932BD1"/>
    <w:rsid w:val="009A5C3F"/>
    <w:rsid w:val="009E5F71"/>
    <w:rsid w:val="00A0586C"/>
    <w:rsid w:val="00A36832"/>
    <w:rsid w:val="00A52F90"/>
    <w:rsid w:val="00AE5B97"/>
    <w:rsid w:val="00BA66AB"/>
    <w:rsid w:val="00C91FD1"/>
    <w:rsid w:val="00D535B9"/>
    <w:rsid w:val="00E13257"/>
    <w:rsid w:val="00E26F79"/>
    <w:rsid w:val="00E40878"/>
    <w:rsid w:val="00E41E96"/>
    <w:rsid w:val="00E7275E"/>
    <w:rsid w:val="00E73561"/>
    <w:rsid w:val="00EE55FB"/>
    <w:rsid w:val="00EF7311"/>
    <w:rsid w:val="00F739D0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C244"/>
  <w15:docId w15:val="{D5909334-9F8A-41D5-8807-1BD500F8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F79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26F79"/>
    <w:pPr>
      <w:keepNext/>
      <w:outlineLvl w:val="0"/>
    </w:pPr>
    <w:rPr>
      <w:rFonts w:ascii="Verdana" w:hAnsi="Verdana" w:cs="Times New Roman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26F79"/>
    <w:rPr>
      <w:rFonts w:ascii="Verdana" w:eastAsia="Times New Roman" w:hAnsi="Verdana" w:cs="Times New Roman"/>
      <w:b/>
      <w:szCs w:val="20"/>
      <w:lang w:eastAsia="nl-NL"/>
    </w:rPr>
  </w:style>
  <w:style w:type="paragraph" w:styleId="Plattetekst2">
    <w:name w:val="Body Text 2"/>
    <w:basedOn w:val="Standaard"/>
    <w:link w:val="Plattetekst2Char"/>
    <w:rsid w:val="00E26F79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E26F79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E26F79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E26F79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INKOOPKOP2">
    <w:name w:val="INKOOP KOP 2"/>
    <w:basedOn w:val="Standaard"/>
    <w:autoRedefine/>
    <w:rsid w:val="00E26F79"/>
    <w:pPr>
      <w:tabs>
        <w:tab w:val="left" w:pos="851"/>
        <w:tab w:val="left" w:pos="9356"/>
      </w:tabs>
      <w:autoSpaceDE w:val="0"/>
      <w:autoSpaceDN w:val="0"/>
      <w:adjustRightInd w:val="0"/>
    </w:pPr>
    <w:rPr>
      <w:rFonts w:ascii="Verdana" w:hAnsi="Verdana" w:cs="RijksoverheidSansHeading-Regula"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6F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F79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087B3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2BD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BD1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2BD1"/>
    <w:rPr>
      <w:vertAlign w:val="superscript"/>
    </w:rPr>
  </w:style>
  <w:style w:type="paragraph" w:styleId="Koptekst">
    <w:name w:val="header"/>
    <w:basedOn w:val="Standaard"/>
    <w:link w:val="KoptekstChar"/>
    <w:rsid w:val="00045BE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KoptekstChar">
    <w:name w:val="Koptekst Char"/>
    <w:basedOn w:val="Standaardalinea-lettertype"/>
    <w:link w:val="Koptekst"/>
    <w:rsid w:val="00045BE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Subtielebenadrukking">
    <w:name w:val="Subtle Emphasis"/>
    <w:aliases w:val="Tekst Floor"/>
    <w:uiPriority w:val="19"/>
    <w:qFormat/>
    <w:rsid w:val="0070517F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0051-9B6E-448E-BBAF-0C12891C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3</cp:revision>
  <dcterms:created xsi:type="dcterms:W3CDTF">2022-01-28T13:38:00Z</dcterms:created>
  <dcterms:modified xsi:type="dcterms:W3CDTF">2022-01-28T13:51:00Z</dcterms:modified>
</cp:coreProperties>
</file>