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  <w:shd w:val="clear" w:color="auto" w:fill="E6E6E6"/>
          </w:tcPr>
          <w:p w:rsidR="00E2585C" w:rsidRPr="0072716A" w:rsidRDefault="00E2585C" w:rsidP="003B5E82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Cs/>
              </w:rPr>
            </w:pPr>
            <w:bookmarkStart w:id="0" w:name="_Toc55481996"/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>Bijlage B</w:t>
            </w:r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ab/>
              <w:t>Algemene Verklaring</w:t>
            </w:r>
            <w:bookmarkEnd w:id="0"/>
          </w:p>
        </w:tc>
      </w:tr>
    </w:tbl>
    <w:p w:rsidR="00E2585C" w:rsidRPr="00E5122D" w:rsidRDefault="00E2585C" w:rsidP="00E2585C">
      <w:pPr>
        <w:tabs>
          <w:tab w:val="center" w:pos="4536"/>
          <w:tab w:val="right" w:pos="9072"/>
        </w:tabs>
        <w:spacing w:after="0" w:line="360" w:lineRule="auto"/>
        <w:ind w:left="288"/>
        <w:rPr>
          <w:rFonts w:ascii="Arial" w:eastAsia="Times New Roman" w:hAnsi="Arial" w:cs="Arial"/>
          <w:b/>
          <w:bCs/>
          <w:color w:val="000080"/>
          <w:lang w:eastAsia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is ermee bekend en stemt daarmee in dat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dan wel een door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in te stemmen met de inhoud van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a</w:t>
            </w:r>
            <w:r w:rsidRPr="00E5122D">
              <w:rPr>
                <w:rFonts w:ascii="Arial" w:eastAsia="Times New Roman" w:hAnsi="Arial" w:cs="Arial"/>
                <w:lang w:eastAsia="nl-NL"/>
              </w:rPr>
              <w:t>anbestedings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E5122D">
              <w:rPr>
                <w:rFonts w:ascii="Arial" w:eastAsia="Times New Roman" w:hAnsi="Arial" w:cs="Arial"/>
                <w:lang w:eastAsia="nl-NL"/>
              </w:rPr>
              <w:t>document</w:t>
            </w:r>
            <w:r>
              <w:rPr>
                <w:rFonts w:ascii="Arial" w:eastAsia="Times New Roman" w:hAnsi="Arial" w:cs="Arial"/>
                <w:lang w:eastAsia="nl-NL"/>
              </w:rPr>
              <w:t>en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, waaronder de overeenkomsten,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in het bijzonder met de wijze van beoordeling van de selectie-eisen en gunningscriteria.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dat hij zich heeft verdiept in de onderliggende behoeftes (waaronder begrepen het Programma </w:t>
            </w:r>
            <w:r w:rsidRPr="00F44881">
              <w:rPr>
                <w:rFonts w:ascii="Arial" w:eastAsia="Times New Roman" w:hAnsi="Arial" w:cs="Arial"/>
                <w:lang w:eastAsia="nl-NL"/>
              </w:rPr>
              <w:t>van Eisen en Wensen en de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Overeenkomst) van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de gehanteerde selectie- en gunningssystematiek en dat hij </w:t>
            </w:r>
            <w:r>
              <w:rPr>
                <w:rFonts w:ascii="Arial" w:eastAsia="Times New Roman" w:hAnsi="Arial" w:cs="Arial"/>
                <w:lang w:eastAsia="nl-NL"/>
              </w:rPr>
              <w:t>voor zover nodig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vragen heeft gesteld en inlichtingen heeft ingewonnen.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garandeert dat de Opdracht kan worden uitgevoerd conform zijn Inschrijving en dat geen oneigenlijk gebruik is </w:t>
            </w:r>
            <w:r>
              <w:rPr>
                <w:rFonts w:ascii="Arial" w:eastAsia="Times New Roman" w:hAnsi="Arial" w:cs="Arial"/>
                <w:lang w:eastAsia="nl-NL"/>
              </w:rPr>
              <w:t>gemaakt van de door 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gehanteerde selectie- en/of gunningssystematiek.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9061E4" w:rsidRDefault="009061E4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Ondergetekende verklaart dat hij inschrijft voor de volgende percelen:</w:t>
            </w:r>
          </w:p>
          <w:p w:rsidR="009061E4" w:rsidRDefault="009061E4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tbl>
            <w:tblPr>
              <w:tblStyle w:val="Tabelraster"/>
              <w:tblW w:w="7938" w:type="dxa"/>
              <w:tblInd w:w="29" w:type="dxa"/>
              <w:tblLook w:val="04A0" w:firstRow="1" w:lastRow="0" w:firstColumn="1" w:lastColumn="0" w:noHBand="0" w:noVBand="1"/>
            </w:tblPr>
            <w:tblGrid>
              <w:gridCol w:w="696"/>
              <w:gridCol w:w="5966"/>
              <w:gridCol w:w="1276"/>
            </w:tblGrid>
            <w:tr w:rsidR="009061E4" w:rsidRPr="00B84929" w:rsidTr="009061E4">
              <w:tc>
                <w:tcPr>
                  <w:tcW w:w="696" w:type="dxa"/>
                </w:tcPr>
                <w:p w:rsidR="009061E4" w:rsidRPr="00B84929" w:rsidRDefault="009061E4" w:rsidP="009061E4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eastAsia="Times New Roman"/>
                      <w:lang w:eastAsia="nl-NL"/>
                    </w:rPr>
                  </w:pPr>
                </w:p>
              </w:tc>
              <w:tc>
                <w:tcPr>
                  <w:tcW w:w="5966" w:type="dxa"/>
                </w:tcPr>
                <w:p w:rsidR="009061E4" w:rsidRPr="00B84929" w:rsidRDefault="009061E4" w:rsidP="009061E4">
                  <w:pPr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B84929">
                    <w:rPr>
                      <w:rFonts w:ascii="Arial" w:eastAsia="Times New Roman" w:hAnsi="Arial" w:cs="Arial"/>
                      <w:lang w:eastAsia="nl-NL"/>
                    </w:rPr>
                    <w:t>Zijlader</w:t>
                  </w:r>
                </w:p>
              </w:tc>
              <w:tc>
                <w:tcPr>
                  <w:tcW w:w="1276" w:type="dxa"/>
                </w:tcPr>
                <w:p w:rsidR="009061E4" w:rsidRPr="00B84929" w:rsidRDefault="009061E4" w:rsidP="009061E4">
                  <w:pPr>
                    <w:rPr>
                      <w:rFonts w:ascii="Arial" w:eastAsia="Times New Roman" w:hAnsi="Arial" w:cs="Arial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lang w:eastAsia="nl-NL"/>
                    </w:rPr>
                    <w:t>Ja/nee</w:t>
                  </w:r>
                </w:p>
              </w:tc>
            </w:tr>
            <w:tr w:rsidR="009061E4" w:rsidRPr="00B84929" w:rsidTr="009061E4">
              <w:tc>
                <w:tcPr>
                  <w:tcW w:w="696" w:type="dxa"/>
                </w:tcPr>
                <w:p w:rsidR="009061E4" w:rsidRPr="00B84929" w:rsidRDefault="009061E4" w:rsidP="009061E4">
                  <w:pPr>
                    <w:pStyle w:val="Lijstalinea"/>
                    <w:numPr>
                      <w:ilvl w:val="0"/>
                      <w:numId w:val="1"/>
                    </w:numPr>
                  </w:pPr>
                </w:p>
              </w:tc>
              <w:tc>
                <w:tcPr>
                  <w:tcW w:w="5966" w:type="dxa"/>
                </w:tcPr>
                <w:p w:rsidR="009061E4" w:rsidRPr="00B84929" w:rsidRDefault="009061E4" w:rsidP="009061E4">
                  <w:pPr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B84929">
                    <w:rPr>
                      <w:rFonts w:ascii="Arial" w:hAnsi="Arial" w:cs="Arial"/>
                    </w:rPr>
                    <w:t>Achterlader</w:t>
                  </w:r>
                </w:p>
              </w:tc>
              <w:tc>
                <w:tcPr>
                  <w:tcW w:w="1276" w:type="dxa"/>
                </w:tcPr>
                <w:p w:rsidR="009061E4" w:rsidRDefault="009061E4" w:rsidP="009061E4">
                  <w:r w:rsidRPr="00AF614B">
                    <w:rPr>
                      <w:rFonts w:ascii="Arial" w:eastAsia="Times New Roman" w:hAnsi="Arial" w:cs="Arial"/>
                      <w:lang w:eastAsia="nl-NL"/>
                    </w:rPr>
                    <w:t>Ja/nee</w:t>
                  </w:r>
                </w:p>
              </w:tc>
            </w:tr>
            <w:tr w:rsidR="009061E4" w:rsidRPr="00B84929" w:rsidTr="009061E4">
              <w:tc>
                <w:tcPr>
                  <w:tcW w:w="696" w:type="dxa"/>
                </w:tcPr>
                <w:p w:rsidR="009061E4" w:rsidRPr="00B84929" w:rsidRDefault="009061E4" w:rsidP="009061E4">
                  <w:pPr>
                    <w:pStyle w:val="Lijstalinea"/>
                    <w:numPr>
                      <w:ilvl w:val="0"/>
                      <w:numId w:val="1"/>
                    </w:numPr>
                  </w:pPr>
                </w:p>
              </w:tc>
              <w:tc>
                <w:tcPr>
                  <w:tcW w:w="5966" w:type="dxa"/>
                </w:tcPr>
                <w:p w:rsidR="009061E4" w:rsidRPr="00B84929" w:rsidRDefault="009061E4" w:rsidP="009061E4">
                  <w:pPr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B84929">
                    <w:rPr>
                      <w:rFonts w:ascii="Arial" w:hAnsi="Arial" w:cs="Arial"/>
                    </w:rPr>
                    <w:t>Kraan-haakarm voertuig incl. opnameblok met perscontainer en glascontainer (opnameblok in overleg)</w:t>
                  </w:r>
                  <w:bookmarkStart w:id="1" w:name="_GoBack"/>
                  <w:bookmarkEnd w:id="1"/>
                </w:p>
              </w:tc>
              <w:tc>
                <w:tcPr>
                  <w:tcW w:w="1276" w:type="dxa"/>
                </w:tcPr>
                <w:p w:rsidR="009061E4" w:rsidRDefault="009061E4" w:rsidP="009061E4">
                  <w:r w:rsidRPr="00AF614B">
                    <w:rPr>
                      <w:rFonts w:ascii="Arial" w:eastAsia="Times New Roman" w:hAnsi="Arial" w:cs="Arial"/>
                      <w:lang w:eastAsia="nl-NL"/>
                    </w:rPr>
                    <w:t>Ja/nee</w:t>
                  </w:r>
                </w:p>
              </w:tc>
            </w:tr>
            <w:tr w:rsidR="009061E4" w:rsidRPr="00B84929" w:rsidTr="009061E4">
              <w:tc>
                <w:tcPr>
                  <w:tcW w:w="696" w:type="dxa"/>
                </w:tcPr>
                <w:p w:rsidR="009061E4" w:rsidRPr="00B84929" w:rsidRDefault="009061E4" w:rsidP="009061E4">
                  <w:pPr>
                    <w:pStyle w:val="Lijstalinea"/>
                    <w:numPr>
                      <w:ilvl w:val="0"/>
                      <w:numId w:val="1"/>
                    </w:numPr>
                  </w:pPr>
                </w:p>
              </w:tc>
              <w:tc>
                <w:tcPr>
                  <w:tcW w:w="5966" w:type="dxa"/>
                </w:tcPr>
                <w:p w:rsidR="009061E4" w:rsidRPr="00B84929" w:rsidRDefault="009061E4" w:rsidP="009061E4">
                  <w:pPr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B84929">
                    <w:rPr>
                      <w:rFonts w:ascii="Arial" w:hAnsi="Arial" w:cs="Arial"/>
                    </w:rPr>
                    <w:t>Haakarm voertuig</w:t>
                  </w:r>
                </w:p>
              </w:tc>
              <w:tc>
                <w:tcPr>
                  <w:tcW w:w="1276" w:type="dxa"/>
                </w:tcPr>
                <w:p w:rsidR="009061E4" w:rsidRDefault="009061E4" w:rsidP="009061E4">
                  <w:r w:rsidRPr="00AF614B">
                    <w:rPr>
                      <w:rFonts w:ascii="Arial" w:eastAsia="Times New Roman" w:hAnsi="Arial" w:cs="Arial"/>
                      <w:lang w:eastAsia="nl-NL"/>
                    </w:rPr>
                    <w:t>Ja/nee</w:t>
                  </w:r>
                </w:p>
              </w:tc>
            </w:tr>
          </w:tbl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lang w:eastAsia="nl-NL"/>
              </w:rPr>
            </w:pPr>
          </w:p>
        </w:tc>
      </w:tr>
    </w:tbl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b/>
          <w:lang w:eastAsia="nl-NL"/>
        </w:rPr>
      </w:pPr>
    </w:p>
    <w:p w:rsidR="00E2585C" w:rsidRPr="00E5122D" w:rsidRDefault="00E2585C" w:rsidP="00E2585C">
      <w:pPr>
        <w:suppressAutoHyphens/>
        <w:spacing w:after="0" w:line="280" w:lineRule="atLeast"/>
        <w:jc w:val="both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7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252"/>
      </w:tblGrid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rPr>
          <w:trHeight w:val="851"/>
        </w:trPr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00775" w:rsidRDefault="009061E4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4ABD"/>
    <w:multiLevelType w:val="hybridMultilevel"/>
    <w:tmpl w:val="1E0ACD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5C"/>
    <w:rsid w:val="00225A3F"/>
    <w:rsid w:val="009061E4"/>
    <w:rsid w:val="00E2585C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A4BCB-0D77-4005-A0C2-FCFBD957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585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0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9061E4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9061E4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2</cp:revision>
  <dcterms:created xsi:type="dcterms:W3CDTF">2022-01-31T11:51:00Z</dcterms:created>
  <dcterms:modified xsi:type="dcterms:W3CDTF">2022-01-31T11:51:00Z</dcterms:modified>
</cp:coreProperties>
</file>