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2D9D24" w14:textId="77777777" w:rsidR="002D7475" w:rsidRDefault="002D7475" w:rsidP="00CC0983">
      <w:pPr>
        <w:suppressAutoHyphens/>
      </w:pPr>
    </w:p>
    <w:tbl>
      <w:tblPr>
        <w:tblpPr w:leftFromText="141" w:rightFromText="141" w:vertAnchor="text" w:tblpY="1"/>
        <w:tblOverlap w:val="never"/>
        <w:tblW w:w="7680" w:type="dxa"/>
        <w:tblCellMar>
          <w:left w:w="0" w:type="dxa"/>
          <w:right w:w="0" w:type="dxa"/>
        </w:tblCellMar>
        <w:tblLook w:val="04A0" w:firstRow="1" w:lastRow="0" w:firstColumn="1" w:lastColumn="0" w:noHBand="0" w:noVBand="1"/>
      </w:tblPr>
      <w:tblGrid>
        <w:gridCol w:w="7680"/>
      </w:tblGrid>
      <w:tr w:rsidR="00824420" w:rsidRPr="00435DD8" w14:paraId="09B5A1EC" w14:textId="77777777" w:rsidTr="52820F03">
        <w:trPr>
          <w:trHeight w:hRule="exact" w:val="5157"/>
        </w:trPr>
        <w:tc>
          <w:tcPr>
            <w:tcW w:w="7680" w:type="dxa"/>
          </w:tcPr>
          <w:p w14:paraId="65F273F9" w14:textId="77777777" w:rsidR="002D7475" w:rsidRDefault="002D7475" w:rsidP="00CC0983">
            <w:pPr>
              <w:suppressAutoHyphens/>
              <w:rPr>
                <w:noProof/>
                <w:lang w:eastAsia="nl-NL"/>
              </w:rPr>
            </w:pPr>
          </w:p>
          <w:p w14:paraId="21580814" w14:textId="77777777" w:rsidR="002D7475" w:rsidRDefault="002D7475" w:rsidP="00CC0983">
            <w:pPr>
              <w:suppressAutoHyphens/>
              <w:rPr>
                <w:noProof/>
                <w:lang w:eastAsia="nl-NL"/>
              </w:rPr>
            </w:pPr>
          </w:p>
          <w:p w14:paraId="493A9AF7" w14:textId="77777777" w:rsidR="002D7475" w:rsidRDefault="002D7475" w:rsidP="00CC0983">
            <w:pPr>
              <w:suppressAutoHyphens/>
              <w:rPr>
                <w:noProof/>
                <w:lang w:eastAsia="nl-NL"/>
              </w:rPr>
            </w:pPr>
          </w:p>
          <w:p w14:paraId="6857DC4E" w14:textId="77777777" w:rsidR="002D7475" w:rsidRDefault="002D7475" w:rsidP="00CC0983">
            <w:pPr>
              <w:suppressAutoHyphens/>
              <w:rPr>
                <w:noProof/>
                <w:lang w:eastAsia="nl-NL"/>
              </w:rPr>
            </w:pPr>
          </w:p>
          <w:p w14:paraId="0DAB8FBB" w14:textId="1FB536B9" w:rsidR="00824420" w:rsidRPr="008E2C19" w:rsidRDefault="526CC824" w:rsidP="52820F03">
            <w:pPr>
              <w:suppressAutoHyphens/>
              <w:jc w:val="center"/>
              <w:rPr>
                <w:vertAlign w:val="subscript"/>
              </w:rPr>
            </w:pPr>
            <w:r>
              <w:rPr>
                <w:noProof/>
                <w:lang w:eastAsia="nl-NL"/>
              </w:rPr>
              <w:drawing>
                <wp:inline distT="0" distB="0" distL="0" distR="0" wp14:anchorId="4CBAB0AE" wp14:editId="3CBDC6D6">
                  <wp:extent cx="4572000" cy="2695575"/>
                  <wp:effectExtent l="0" t="0" r="0" b="0"/>
                  <wp:docPr id="356821437" name="Afbeelding 356821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4572000" cy="2695575"/>
                          </a:xfrm>
                          <a:prstGeom prst="rect">
                            <a:avLst/>
                          </a:prstGeom>
                        </pic:spPr>
                      </pic:pic>
                    </a:graphicData>
                  </a:graphic>
                </wp:inline>
              </w:drawing>
            </w:r>
            <w:r w:rsidR="00767BE4">
              <w:rPr>
                <w:rFonts w:ascii="Arial" w:hAnsi="Arial" w:cs="Arial"/>
                <w:noProof/>
                <w:color w:val="2962FF"/>
                <w:lang w:eastAsia="nl-NL"/>
              </w:rPr>
              <mc:AlternateContent>
                <mc:Choice Requires="wps">
                  <w:drawing>
                    <wp:inline distT="0" distB="0" distL="0" distR="0" wp14:anchorId="5C7BE6EE" wp14:editId="41BAF0D0">
                      <wp:extent cx="308610" cy="308610"/>
                      <wp:effectExtent l="0" t="0" r="0" b="0"/>
                      <wp:docPr id="6" name="AutoShape 1" descr="Wat is sondevoeding? - Voeding en Kanker Info">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http://schemas.openxmlformats.org/drawingml/2006/main" xmlns:pic="http://schemas.openxmlformats.org/drawingml/2006/picture" xmlns:a14="http://schemas.microsoft.com/office/drawing/2010/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2B62BFCA">
                    <v:rect id="AutoShape 1" style="width:24.3pt;height:24.3pt;visibility:visible;mso-wrap-style:square;mso-left-percent:-10001;mso-top-percent:-10001;mso-position-horizontal:absolute;mso-position-horizontal-relative:char;mso-position-vertical:absolute;mso-position-vertical-relative:line;mso-left-percent:-10001;mso-top-percent:-10001;v-text-anchor:top" href="https://www.google.nl/url?sa=i&amp;url=https%3A%2F%2Fwww.voedingenkankerinfo.nl%2Fwat-is-sondevoeding%2F&amp;psig=AOvVaw3zeztzgqoEyCB406MZeHgC&amp;ust=1592985536692000&amp;source=images&amp;cd=vfe&amp;ved=0CAIQjRxqFwoTCLDpgeq7l-oCFQAAAAAdAAAAABAE" target="&quot;_blank&quot;" alt="Wat is sondevoeding? - Voeding en Kanker Info" o:spid="_x0000_s1026" o:button="t" filled="f" stroked="f" w14:anchorId="567C7F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sXLGgMAAH8GAAAOAAAAZHJzL2Uyb0RvYy54bWysVV1v0zAUfUfiP1h+4C1L0qUfCcumrVnQ&#10;xIBJ4+MRuY7TWHPsYLtNB+K/c+20XbchIQF5iK4/cu459x47J2ebVqA104YrmeP4KMKISaoqLpc5&#10;/vSxDGYYGUtkRYSSLMf3zOCz05cvTvouYyPVKFExjQBEmqzvctxY22VhaGjDWmKOVMckLNZKt8TC&#10;UC/DSpMe0FsRjqJoEvZKV51WlBkDs8WwiE89fl0zaj/UtWEWiRwDN+vf2r8X7h2enpBsqUnXcLql&#10;Qf6CRUu4hKR7qIJYglaaP4NqOdXKqNoeUdWGqq45ZV4DqImjJ2puG9IxrwWKY7p9mcz/g6Xv1zca&#10;8SrHE4wkaaFF5yurfGYUY1QxQ6FcX4hF3CCjZMXWirn2nqEAfR5CaDl6S+QddPJK1soXohFc3s0F&#10;p3db2oDy5+YOBSkUXbVM2qHDmgliwV6m4Z3BSGeOrb6qgJ1d2lJ70q++rZR9/XUhgMYQu9aGfWcy&#10;L9EZwoe33Y12jTLdtaJ3Bkk1b4hcsnPTgVnAwlCG3ZTWqm8YqaDe8SHcgOEADaChRf9OVVA4AoXz&#10;2je1bl0OUIM23mv3e6+xjUUUJo+j2SQGR1JY2saOMMl2H3fa2DdMtcgFIBjYeXCyvjZ22Lrb4nJJ&#10;VXIhvJ2FfDQBmMMMpIZP3Zoj4d35I43Sy9nlLAmS0eQySKKiCM7LeRJMyng6Lo6L+byIf7q8cZI1&#10;vKqYdGl2JyVOnjX1twbfntnB4/uzYpTglYNzlIxeLuZCozWBk1r6x5ccVh62hY9p+HqBlieS4lES&#10;XYzSoJzMpkFSJuMgnUazIIrTi3QSJWlSlI8lXXPJ/l0S6nOcjkdj36UD0k+0Rf55ro1kLbdwggRv&#10;czzbbyKZc+ClrHxrLeFiiA9K4eg/lALavWu0t7+z6OD+haruwa5agZ3AeXBrQ9Ao/R2jHm7AHJtv&#10;K6IZRuJKguXTOEnclekHyXg6goE+XFkcrhBJASrHFqMhnFsYwSerTvNlA5liXxip3P1Sc29hd4QG&#10;VtuzCrecV7K9kd01ejj2ux7+G6e/AAAA//8DAFBLAwQUAAYACAAAACEAUiUXwNcAAAADAQAADwAA&#10;AGRycy9kb3ducmV2LnhtbEyPQUvDQBCF70L/wzJCb3ZjKSHEbIoIpcSDkNofMM2OSWh2NmSnbfz3&#10;rnrQyzyGN7z3TbGd3aCuNIXes4HHVQKKuPG259bA8X33kIEKgmxx8EwGPinAtlzcFZhbf+Oargdp&#10;VQzhkKOBTmTMtQ5NRw7Dyo/E0fvwk0OJ69RqO+EthrtBr5Mk1Q57jg0djvTSUXM+XJyBdUb2rerF&#10;76tzVafs+PVY741Z3s/PT6CEZvk7hm/8iA5lZDr5C9ugBgPxEfmZ0dtkKajTr+qy0P/Zyy8AAAD/&#10;/wMAUEsDBBQABgAIAAAAIQDDK75DcAEAACECAAAZAAAAZHJzL19yZWxzL2Uyb0RvYy54bWwucmVs&#10;c4SRUW/aMBDH3yftO0SWujdwgMHKhkFpChrSqqoV28PerPhiPBxf8JkE+PRz0k5apUmzLMvnu/v9&#10;7b8Xq3NlkwY8GXSCjYYpS8AVqIzTgn3fbQa3LKEgnZIWHQh2AWKr5ft3i2ewMsQm2puakkhxJNg+&#10;hPoz51TsoZI0xBpczJToKxli6DWvZXGQGvg4TWfc/81gyzfMZKsE81s1YsnuUkfl/7OxLE0B91ic&#10;KnDhHxJ8H0neGneIUOk1hBcsxTu3bTvUiNrC0Fl+8nZFUpgPsqq/xEB06nQzyW7Gmzi74gahcwnc&#10;QboDeONKjJ1dUoaBoQGhU/BaFE97Uk1Gi+yx+SHbyRWu4aqPuL7kdx/T2cNP+KrzFz0KYjSdj+e3&#10;0+lkNptHr9I+QXjyBQhTRQepPymUaErotw0okebZ9unX8/m4aXGXf7uvNRw/2QHmm6esG6pf77L1&#10;n/c/oIrWrs8BvJOW8eWCv/nY5W8AAAD//wMAUEsBAi0AFAAGAAgAAAAhALaDOJL+AAAA4QEAABMA&#10;AAAAAAAAAAAAAAAAAAAAAFtDb250ZW50X1R5cGVzXS54bWxQSwECLQAUAAYACAAAACEAOP0h/9YA&#10;AACUAQAACwAAAAAAAAAAAAAAAAAvAQAAX3JlbHMvLnJlbHNQSwECLQAUAAYACAAAACEAhPbFyxoD&#10;AAB/BgAADgAAAAAAAAAAAAAAAAAuAgAAZHJzL2Uyb0RvYy54bWxQSwECLQAUAAYACAAAACEAUiUX&#10;wNcAAAADAQAADwAAAAAAAAAAAAAAAAB0BQAAZHJzL2Rvd25yZXYueG1sUEsBAi0AFAAGAAgAAAAh&#10;AMMrvkNwAQAAIQIAABkAAAAAAAAAAAAAAAAAeAYAAGRycy9fcmVscy9lMm9Eb2MueG1sLnJlbHNQ&#10;SwUGAAAAAAUABQA6AQAAHwgAAAAA&#10;">
                      <v:fill o:detectmouseclick="t"/>
                      <o:lock v:ext="edit" aspectratio="t"/>
                      <w10:anchorlock/>
                    </v:rect>
                  </w:pict>
                </mc:Fallback>
              </mc:AlternateContent>
            </w:r>
          </w:p>
        </w:tc>
      </w:tr>
      <w:tr w:rsidR="00824420" w:rsidRPr="00435DD8" w14:paraId="7697879F" w14:textId="77777777" w:rsidTr="52820F03">
        <w:trPr>
          <w:trHeight w:hRule="exact" w:val="837"/>
        </w:trPr>
        <w:tc>
          <w:tcPr>
            <w:tcW w:w="7680" w:type="dxa"/>
          </w:tcPr>
          <w:p w14:paraId="18119BED" w14:textId="77777777" w:rsidR="00824420" w:rsidRPr="00435DD8" w:rsidRDefault="007B42EA" w:rsidP="52820F03">
            <w:pPr>
              <w:pStyle w:val="stlTitel"/>
              <w:suppressAutoHyphens/>
              <w:ind w:right="120"/>
              <w:jc w:val="right"/>
              <w:rPr>
                <w:caps/>
              </w:rPr>
            </w:pPr>
            <w:bookmarkStart w:id="0" w:name="bkmTitel" w:colFirst="0" w:colLast="0"/>
            <w:r w:rsidRPr="52820F03">
              <w:rPr>
                <w:caps/>
              </w:rPr>
              <w:t>Inschrijvingsleidraad</w:t>
            </w:r>
          </w:p>
        </w:tc>
      </w:tr>
      <w:bookmarkEnd w:id="0"/>
      <w:tr w:rsidR="00824420" w:rsidRPr="00435DD8" w14:paraId="2EF927C9" w14:textId="77777777" w:rsidTr="52820F03">
        <w:trPr>
          <w:trHeight w:hRule="exact" w:val="1437"/>
        </w:trPr>
        <w:tc>
          <w:tcPr>
            <w:tcW w:w="7680" w:type="dxa"/>
          </w:tcPr>
          <w:p w14:paraId="2E3AC544" w14:textId="77777777" w:rsidR="00E70A90" w:rsidRPr="00435DD8" w:rsidRDefault="00E70A90" w:rsidP="52820F03">
            <w:pPr>
              <w:suppressAutoHyphens/>
              <w:spacing w:line="240" w:lineRule="auto"/>
              <w:ind w:right="120"/>
              <w:jc w:val="right"/>
              <w:rPr>
                <w:sz w:val="36"/>
                <w:szCs w:val="36"/>
              </w:rPr>
            </w:pPr>
          </w:p>
          <w:p w14:paraId="1FAE87C3" w14:textId="77777777" w:rsidR="007B42EA" w:rsidRPr="00435DD8" w:rsidRDefault="007B42EA" w:rsidP="52820F03">
            <w:pPr>
              <w:suppressAutoHyphens/>
              <w:spacing w:line="240" w:lineRule="auto"/>
              <w:ind w:right="120"/>
              <w:jc w:val="right"/>
              <w:rPr>
                <w:sz w:val="36"/>
                <w:szCs w:val="36"/>
              </w:rPr>
            </w:pPr>
            <w:r w:rsidRPr="52820F03">
              <w:rPr>
                <w:sz w:val="36"/>
                <w:szCs w:val="36"/>
              </w:rPr>
              <w:t>behorende bij de Europese aanbesteding</w:t>
            </w:r>
          </w:p>
          <w:p w14:paraId="059B1750" w14:textId="77777777" w:rsidR="00824420" w:rsidRPr="00435DD8" w:rsidRDefault="007B42EA" w:rsidP="52820F03">
            <w:pPr>
              <w:suppressAutoHyphens/>
              <w:spacing w:line="240" w:lineRule="auto"/>
              <w:ind w:right="120"/>
              <w:jc w:val="right"/>
              <w:rPr>
                <w:sz w:val="36"/>
                <w:szCs w:val="36"/>
              </w:rPr>
            </w:pPr>
            <w:r w:rsidRPr="52820F03">
              <w:rPr>
                <w:sz w:val="36"/>
                <w:szCs w:val="36"/>
              </w:rPr>
              <w:t>i</w:t>
            </w:r>
            <w:r w:rsidR="00996563" w:rsidRPr="52820F03">
              <w:rPr>
                <w:sz w:val="36"/>
                <w:szCs w:val="36"/>
              </w:rPr>
              <w:t>nzake</w:t>
            </w:r>
          </w:p>
          <w:p w14:paraId="29DA18E1" w14:textId="77777777" w:rsidR="00E70A90" w:rsidRPr="00435DD8" w:rsidRDefault="00E70A90" w:rsidP="52820F03">
            <w:pPr>
              <w:suppressAutoHyphens/>
              <w:spacing w:line="240" w:lineRule="auto"/>
              <w:ind w:right="120"/>
              <w:jc w:val="right"/>
              <w:rPr>
                <w:sz w:val="36"/>
                <w:szCs w:val="36"/>
              </w:rPr>
            </w:pPr>
          </w:p>
        </w:tc>
      </w:tr>
      <w:tr w:rsidR="00824420" w:rsidRPr="00435DD8" w14:paraId="46410963" w14:textId="77777777" w:rsidTr="52820F03">
        <w:trPr>
          <w:trHeight w:hRule="exact" w:val="1809"/>
        </w:trPr>
        <w:tc>
          <w:tcPr>
            <w:tcW w:w="7680" w:type="dxa"/>
          </w:tcPr>
          <w:p w14:paraId="27781EC4" w14:textId="27305FC3" w:rsidR="00824420" w:rsidRPr="00435DD8" w:rsidRDefault="00F97D37" w:rsidP="008D003F">
            <w:pPr>
              <w:suppressAutoHyphens/>
              <w:spacing w:line="240" w:lineRule="auto"/>
              <w:ind w:right="120"/>
              <w:jc w:val="right"/>
              <w:rPr>
                <w:sz w:val="36"/>
                <w:szCs w:val="36"/>
              </w:rPr>
            </w:pPr>
            <w:bookmarkStart w:id="1" w:name="bkmSubtitel" w:colFirst="0" w:colLast="0"/>
            <w:r w:rsidRPr="00F97D37">
              <w:rPr>
                <w:sz w:val="36"/>
                <w:szCs w:val="36"/>
              </w:rPr>
              <w:t>Medische Gassen</w:t>
            </w:r>
            <w:r w:rsidR="00177854">
              <w:rPr>
                <w:sz w:val="36"/>
                <w:szCs w:val="36"/>
              </w:rPr>
              <w:t xml:space="preserve"> in cilinder</w:t>
            </w:r>
            <w:r w:rsidRPr="00F97D37">
              <w:rPr>
                <w:sz w:val="36"/>
                <w:szCs w:val="36"/>
              </w:rPr>
              <w:t>, Amsterdam UMC</w:t>
            </w:r>
          </w:p>
        </w:tc>
      </w:tr>
      <w:bookmarkEnd w:id="1"/>
      <w:tr w:rsidR="00824420" w:rsidRPr="00435DD8" w14:paraId="7598811B" w14:textId="77777777" w:rsidTr="52820F03">
        <w:trPr>
          <w:trHeight w:hRule="exact" w:val="357"/>
        </w:trPr>
        <w:tc>
          <w:tcPr>
            <w:tcW w:w="7680" w:type="dxa"/>
          </w:tcPr>
          <w:p w14:paraId="4812000B" w14:textId="77777777" w:rsidR="00824420" w:rsidRPr="00435DD8" w:rsidRDefault="00824420" w:rsidP="008D003F">
            <w:pPr>
              <w:suppressAutoHyphens/>
              <w:ind w:right="120"/>
              <w:jc w:val="center"/>
              <w:rPr>
                <w:szCs w:val="20"/>
              </w:rPr>
            </w:pPr>
          </w:p>
        </w:tc>
      </w:tr>
      <w:tr w:rsidR="00824420" w:rsidRPr="00435DD8" w14:paraId="2248F21E" w14:textId="77777777" w:rsidTr="52820F03">
        <w:trPr>
          <w:trHeight w:val="333"/>
        </w:trPr>
        <w:tc>
          <w:tcPr>
            <w:tcW w:w="7680" w:type="dxa"/>
          </w:tcPr>
          <w:p w14:paraId="769DE436" w14:textId="77777777" w:rsidR="00E64404" w:rsidRPr="00435DD8" w:rsidRDefault="00E64404" w:rsidP="52820F03">
            <w:pPr>
              <w:suppressAutoHyphens/>
              <w:ind w:right="120"/>
              <w:jc w:val="center"/>
            </w:pPr>
            <w:bookmarkStart w:id="2" w:name="bkmAuteurs" w:colFirst="0" w:colLast="0"/>
          </w:p>
        </w:tc>
      </w:tr>
      <w:bookmarkEnd w:id="2"/>
      <w:tr w:rsidR="00824420" w:rsidRPr="00435DD8" w14:paraId="51FB5D71" w14:textId="77777777" w:rsidTr="52820F03">
        <w:trPr>
          <w:trHeight w:val="360"/>
        </w:trPr>
        <w:tc>
          <w:tcPr>
            <w:tcW w:w="7680" w:type="dxa"/>
          </w:tcPr>
          <w:p w14:paraId="637D1E2C" w14:textId="77777777" w:rsidR="00824420" w:rsidRPr="00435DD8" w:rsidRDefault="00824420" w:rsidP="52820F03">
            <w:pPr>
              <w:suppressAutoHyphens/>
              <w:ind w:right="120"/>
            </w:pPr>
          </w:p>
        </w:tc>
      </w:tr>
      <w:tr w:rsidR="00824420" w:rsidRPr="00435DD8" w14:paraId="38114E58" w14:textId="77777777" w:rsidTr="52820F03">
        <w:trPr>
          <w:trHeight w:val="360"/>
        </w:trPr>
        <w:tc>
          <w:tcPr>
            <w:tcW w:w="7680" w:type="dxa"/>
          </w:tcPr>
          <w:p w14:paraId="333CA1A0" w14:textId="77777777" w:rsidR="00824420" w:rsidRPr="00435DD8" w:rsidRDefault="00824420" w:rsidP="52820F03">
            <w:pPr>
              <w:suppressAutoHyphens/>
              <w:ind w:right="120"/>
              <w:rPr>
                <w:rStyle w:val="stlDatum"/>
              </w:rPr>
            </w:pPr>
          </w:p>
        </w:tc>
      </w:tr>
      <w:tr w:rsidR="004305FA" w:rsidRPr="00435DD8" w14:paraId="4BDBFFA2" w14:textId="77777777" w:rsidTr="52820F03">
        <w:trPr>
          <w:trHeight w:val="360"/>
        </w:trPr>
        <w:tc>
          <w:tcPr>
            <w:tcW w:w="7680" w:type="dxa"/>
          </w:tcPr>
          <w:p w14:paraId="0AF749EF" w14:textId="3B43D8BC" w:rsidR="004305FA" w:rsidRPr="005A45D9" w:rsidRDefault="00492511" w:rsidP="00951F5E">
            <w:pPr>
              <w:suppressAutoHyphens/>
              <w:ind w:right="120"/>
              <w:jc w:val="right"/>
              <w:rPr>
                <w:rStyle w:val="stlDatum"/>
              </w:rPr>
            </w:pPr>
            <w:bookmarkStart w:id="3" w:name="bkmDatum" w:colFirst="0" w:colLast="0"/>
            <w:proofErr w:type="spellStart"/>
            <w:r w:rsidRPr="52820F03">
              <w:rPr>
                <w:rFonts w:cs="Arial"/>
                <w:spacing w:val="-2"/>
              </w:rPr>
              <w:t>TenderNed</w:t>
            </w:r>
            <w:proofErr w:type="spellEnd"/>
            <w:r w:rsidRPr="52820F03">
              <w:rPr>
                <w:rFonts w:cs="Arial"/>
                <w:spacing w:val="-2"/>
              </w:rPr>
              <w:t xml:space="preserve"> kenmerk</w:t>
            </w:r>
            <w:r w:rsidR="00E70A90" w:rsidRPr="52820F03">
              <w:rPr>
                <w:rFonts w:cs="Arial"/>
                <w:spacing w:val="-2"/>
              </w:rPr>
              <w:t xml:space="preserve">: </w:t>
            </w:r>
            <w:r w:rsidR="00F97D37" w:rsidRPr="00F97D37">
              <w:rPr>
                <w:rFonts w:cs="Arial"/>
                <w:spacing w:val="-2"/>
              </w:rPr>
              <w:t>325385</w:t>
            </w:r>
          </w:p>
        </w:tc>
      </w:tr>
      <w:bookmarkEnd w:id="3"/>
      <w:tr w:rsidR="00824420" w:rsidRPr="00410502" w14:paraId="386D5770" w14:textId="77777777" w:rsidTr="52820F03">
        <w:trPr>
          <w:trHeight w:val="360"/>
        </w:trPr>
        <w:tc>
          <w:tcPr>
            <w:tcW w:w="7680" w:type="dxa"/>
          </w:tcPr>
          <w:p w14:paraId="51EAD154" w14:textId="1DF3B20F" w:rsidR="00824420" w:rsidRPr="00410502" w:rsidRDefault="00E70A90" w:rsidP="00410502">
            <w:pPr>
              <w:suppressAutoHyphens/>
              <w:ind w:right="120"/>
              <w:jc w:val="right"/>
            </w:pPr>
            <w:r w:rsidRPr="00410502">
              <w:rPr>
                <w:rFonts w:cs="Arial"/>
                <w:spacing w:val="-2"/>
              </w:rPr>
              <w:t xml:space="preserve">Datum: </w:t>
            </w:r>
            <w:r w:rsidR="001D4568">
              <w:rPr>
                <w:rFonts w:cs="Arial"/>
                <w:spacing w:val="-2"/>
              </w:rPr>
              <w:t>25</w:t>
            </w:r>
            <w:r w:rsidR="008E5895" w:rsidRPr="00410502">
              <w:rPr>
                <w:rFonts w:cs="Arial"/>
              </w:rPr>
              <w:t>-</w:t>
            </w:r>
            <w:r w:rsidR="001D4568">
              <w:rPr>
                <w:rFonts w:cs="Arial"/>
              </w:rPr>
              <w:t>01</w:t>
            </w:r>
            <w:r w:rsidR="00440D96">
              <w:rPr>
                <w:rFonts w:cs="Arial"/>
                <w:spacing w:val="-2"/>
              </w:rPr>
              <w:t>-2022</w:t>
            </w:r>
          </w:p>
        </w:tc>
      </w:tr>
      <w:tr w:rsidR="00E64404" w:rsidRPr="00410502" w14:paraId="47C95AF6" w14:textId="77777777" w:rsidTr="52820F03">
        <w:trPr>
          <w:trHeight w:val="360"/>
        </w:trPr>
        <w:tc>
          <w:tcPr>
            <w:tcW w:w="7680" w:type="dxa"/>
          </w:tcPr>
          <w:p w14:paraId="55C027F2" w14:textId="77777777" w:rsidR="00E64404" w:rsidRPr="00410502" w:rsidRDefault="00E64404" w:rsidP="00525462">
            <w:pPr>
              <w:suppressAutoHyphens/>
              <w:jc w:val="center"/>
              <w:rPr>
                <w:rStyle w:val="stlKenmerk"/>
                <w:sz w:val="22"/>
              </w:rPr>
            </w:pPr>
          </w:p>
        </w:tc>
      </w:tr>
      <w:tr w:rsidR="004305FA" w:rsidRPr="00410502" w14:paraId="076AACD8" w14:textId="77777777" w:rsidTr="52820F03">
        <w:trPr>
          <w:trHeight w:hRule="exact" w:val="369"/>
        </w:trPr>
        <w:tc>
          <w:tcPr>
            <w:tcW w:w="7680" w:type="dxa"/>
          </w:tcPr>
          <w:p w14:paraId="12B3665D" w14:textId="77777777" w:rsidR="004305FA" w:rsidRPr="00410502" w:rsidRDefault="004305FA" w:rsidP="00CC0983">
            <w:pPr>
              <w:suppressAutoHyphens/>
              <w:jc w:val="right"/>
              <w:rPr>
                <w:rStyle w:val="stlKenmerk"/>
                <w:sz w:val="22"/>
              </w:rPr>
            </w:pPr>
            <w:bookmarkStart w:id="4" w:name="bkmKenmerk" w:colFirst="0" w:colLast="0"/>
          </w:p>
        </w:tc>
      </w:tr>
    </w:tbl>
    <w:bookmarkEnd w:id="4"/>
    <w:p w14:paraId="227590A5" w14:textId="77777777" w:rsidR="006D62BC" w:rsidRPr="00EB1386" w:rsidRDefault="00E70A90" w:rsidP="00CC0983">
      <w:pPr>
        <w:suppressAutoHyphens/>
        <w:rPr>
          <w:szCs w:val="20"/>
        </w:rPr>
        <w:sectPr w:rsidR="006D62BC" w:rsidRPr="00EB1386" w:rsidSect="00091B8B">
          <w:headerReference w:type="default" r:id="rId13"/>
          <w:footerReference w:type="default" r:id="rId14"/>
          <w:footerReference w:type="first" r:id="rId15"/>
          <w:pgSz w:w="11906" w:h="16838" w:code="9"/>
          <w:pgMar w:top="1752" w:right="1466" w:bottom="1418" w:left="2040" w:header="0" w:footer="270" w:gutter="0"/>
          <w:cols w:space="708"/>
          <w:docGrid w:linePitch="360"/>
        </w:sectPr>
      </w:pPr>
      <w:r w:rsidRPr="00EB1386">
        <w:rPr>
          <w:szCs w:val="20"/>
        </w:rPr>
        <w:br w:type="textWrapping" w:clear="all"/>
      </w:r>
    </w:p>
    <w:p w14:paraId="133AC9EF" w14:textId="77777777" w:rsidR="00824420" w:rsidRPr="00EB1386" w:rsidRDefault="00824420" w:rsidP="00CC0983">
      <w:pPr>
        <w:suppressAutoHyphens/>
        <w:rPr>
          <w:szCs w:val="20"/>
        </w:rPr>
      </w:pPr>
    </w:p>
    <w:p w14:paraId="51618DF2" w14:textId="77777777" w:rsidR="005F18D9" w:rsidRPr="005A45D9" w:rsidRDefault="005A45D9" w:rsidP="00CC0983">
      <w:pPr>
        <w:pStyle w:val="stlInhoudsopgave"/>
        <w:suppressAutoHyphens/>
        <w:rPr>
          <w:b/>
          <w:sz w:val="24"/>
          <w:szCs w:val="24"/>
        </w:rPr>
      </w:pPr>
      <w:r w:rsidRPr="005A45D9">
        <w:rPr>
          <w:b/>
          <w:sz w:val="24"/>
          <w:szCs w:val="24"/>
        </w:rPr>
        <w:t>INHOUDSOPGAVE</w:t>
      </w:r>
    </w:p>
    <w:p w14:paraId="6EF46F01" w14:textId="4CD8285A" w:rsidR="005A3669" w:rsidRDefault="005522C9">
      <w:pPr>
        <w:pStyle w:val="Inhopg1"/>
        <w:tabs>
          <w:tab w:val="left" w:pos="600"/>
        </w:tabs>
        <w:rPr>
          <w:rFonts w:asciiTheme="minorHAnsi" w:eastAsiaTheme="minorEastAsia" w:hAnsiTheme="minorHAnsi" w:cstheme="minorBidi"/>
          <w:b w:val="0"/>
          <w:noProof/>
          <w:sz w:val="22"/>
          <w:lang w:eastAsia="nl-NL"/>
        </w:rPr>
      </w:pPr>
      <w:r>
        <w:rPr>
          <w:szCs w:val="20"/>
        </w:rPr>
        <w:fldChar w:fldCharType="begin"/>
      </w:r>
      <w:r>
        <w:rPr>
          <w:szCs w:val="20"/>
        </w:rPr>
        <w:instrText xml:space="preserve"> TOC \o "1-2" </w:instrText>
      </w:r>
      <w:r>
        <w:rPr>
          <w:szCs w:val="20"/>
        </w:rPr>
        <w:fldChar w:fldCharType="separate"/>
      </w:r>
      <w:r w:rsidR="005A3669">
        <w:rPr>
          <w:noProof/>
        </w:rPr>
        <w:t>1</w:t>
      </w:r>
      <w:r w:rsidR="005A3669">
        <w:rPr>
          <w:rFonts w:asciiTheme="minorHAnsi" w:eastAsiaTheme="minorEastAsia" w:hAnsiTheme="minorHAnsi" w:cstheme="minorBidi"/>
          <w:b w:val="0"/>
          <w:noProof/>
          <w:sz w:val="22"/>
          <w:lang w:eastAsia="nl-NL"/>
        </w:rPr>
        <w:tab/>
      </w:r>
      <w:r w:rsidR="005A3669">
        <w:rPr>
          <w:noProof/>
        </w:rPr>
        <w:t>ALGEMEEN</w:t>
      </w:r>
      <w:r w:rsidR="005A3669">
        <w:rPr>
          <w:noProof/>
        </w:rPr>
        <w:tab/>
      </w:r>
      <w:r w:rsidR="005A3669">
        <w:rPr>
          <w:noProof/>
        </w:rPr>
        <w:fldChar w:fldCharType="begin"/>
      </w:r>
      <w:r w:rsidR="005A3669">
        <w:rPr>
          <w:noProof/>
        </w:rPr>
        <w:instrText xml:space="preserve"> PAGEREF _Toc50965123 \h </w:instrText>
      </w:r>
      <w:r w:rsidR="005A3669">
        <w:rPr>
          <w:noProof/>
        </w:rPr>
      </w:r>
      <w:r w:rsidR="005A3669">
        <w:rPr>
          <w:noProof/>
        </w:rPr>
        <w:fldChar w:fldCharType="separate"/>
      </w:r>
      <w:r w:rsidR="007D12FC">
        <w:rPr>
          <w:noProof/>
        </w:rPr>
        <w:t>5</w:t>
      </w:r>
      <w:r w:rsidR="005A3669">
        <w:rPr>
          <w:noProof/>
        </w:rPr>
        <w:fldChar w:fldCharType="end"/>
      </w:r>
    </w:p>
    <w:p w14:paraId="32537C1D" w14:textId="22E09AF9" w:rsidR="005A3669" w:rsidRDefault="005A3669">
      <w:pPr>
        <w:pStyle w:val="Inhopg2"/>
        <w:rPr>
          <w:rFonts w:asciiTheme="minorHAnsi" w:eastAsiaTheme="minorEastAsia" w:hAnsiTheme="minorHAnsi" w:cstheme="minorBidi"/>
          <w:noProof/>
          <w:sz w:val="22"/>
          <w:lang w:eastAsia="nl-NL"/>
        </w:rPr>
      </w:pPr>
      <w:r>
        <w:rPr>
          <w:noProof/>
        </w:rPr>
        <w:t>1.1</w:t>
      </w:r>
      <w:r>
        <w:rPr>
          <w:rFonts w:asciiTheme="minorHAnsi" w:eastAsiaTheme="minorEastAsia" w:hAnsiTheme="minorHAnsi" w:cstheme="minorBidi"/>
          <w:noProof/>
          <w:sz w:val="22"/>
          <w:lang w:eastAsia="nl-NL"/>
        </w:rPr>
        <w:tab/>
      </w:r>
      <w:r>
        <w:rPr>
          <w:noProof/>
        </w:rPr>
        <w:t>Inleiding</w:t>
      </w:r>
      <w:r>
        <w:rPr>
          <w:noProof/>
        </w:rPr>
        <w:tab/>
      </w:r>
      <w:r>
        <w:rPr>
          <w:noProof/>
        </w:rPr>
        <w:fldChar w:fldCharType="begin"/>
      </w:r>
      <w:r>
        <w:rPr>
          <w:noProof/>
        </w:rPr>
        <w:instrText xml:space="preserve"> PAGEREF _Toc50965124 \h </w:instrText>
      </w:r>
      <w:r>
        <w:rPr>
          <w:noProof/>
        </w:rPr>
      </w:r>
      <w:r>
        <w:rPr>
          <w:noProof/>
        </w:rPr>
        <w:fldChar w:fldCharType="separate"/>
      </w:r>
      <w:r w:rsidR="007D12FC">
        <w:rPr>
          <w:noProof/>
        </w:rPr>
        <w:t>5</w:t>
      </w:r>
      <w:r>
        <w:rPr>
          <w:noProof/>
        </w:rPr>
        <w:fldChar w:fldCharType="end"/>
      </w:r>
    </w:p>
    <w:p w14:paraId="47CD3D06" w14:textId="06D7F576" w:rsidR="005A3669" w:rsidRDefault="005A3669">
      <w:pPr>
        <w:pStyle w:val="Inhopg2"/>
        <w:rPr>
          <w:rFonts w:asciiTheme="minorHAnsi" w:eastAsiaTheme="minorEastAsia" w:hAnsiTheme="minorHAnsi" w:cstheme="minorBidi"/>
          <w:noProof/>
          <w:sz w:val="22"/>
          <w:lang w:eastAsia="nl-NL"/>
        </w:rPr>
      </w:pPr>
      <w:r>
        <w:rPr>
          <w:noProof/>
        </w:rPr>
        <w:t>1.2</w:t>
      </w:r>
      <w:r>
        <w:rPr>
          <w:rFonts w:asciiTheme="minorHAnsi" w:eastAsiaTheme="minorEastAsia" w:hAnsiTheme="minorHAnsi" w:cstheme="minorBidi"/>
          <w:noProof/>
          <w:sz w:val="22"/>
          <w:lang w:eastAsia="nl-NL"/>
        </w:rPr>
        <w:tab/>
      </w:r>
      <w:r>
        <w:rPr>
          <w:noProof/>
        </w:rPr>
        <w:t>Organisatie Opdrachtgevers</w:t>
      </w:r>
      <w:r>
        <w:rPr>
          <w:noProof/>
        </w:rPr>
        <w:tab/>
      </w:r>
      <w:r>
        <w:rPr>
          <w:noProof/>
        </w:rPr>
        <w:fldChar w:fldCharType="begin"/>
      </w:r>
      <w:r>
        <w:rPr>
          <w:noProof/>
        </w:rPr>
        <w:instrText xml:space="preserve"> PAGEREF _Toc50965125 \h </w:instrText>
      </w:r>
      <w:r>
        <w:rPr>
          <w:noProof/>
        </w:rPr>
      </w:r>
      <w:r>
        <w:rPr>
          <w:noProof/>
        </w:rPr>
        <w:fldChar w:fldCharType="separate"/>
      </w:r>
      <w:r w:rsidR="007D12FC">
        <w:rPr>
          <w:noProof/>
        </w:rPr>
        <w:t>5</w:t>
      </w:r>
      <w:r>
        <w:rPr>
          <w:noProof/>
        </w:rPr>
        <w:fldChar w:fldCharType="end"/>
      </w:r>
    </w:p>
    <w:p w14:paraId="27AAFCE0" w14:textId="10AA4975" w:rsidR="005A3669" w:rsidRDefault="005A3669">
      <w:pPr>
        <w:pStyle w:val="Inhopg2"/>
        <w:rPr>
          <w:rFonts w:asciiTheme="minorHAnsi" w:eastAsiaTheme="minorEastAsia" w:hAnsiTheme="minorHAnsi" w:cstheme="minorBidi"/>
          <w:noProof/>
          <w:sz w:val="22"/>
          <w:lang w:eastAsia="nl-NL"/>
        </w:rPr>
      </w:pPr>
      <w:r w:rsidRPr="00D316B5">
        <w:rPr>
          <w:rFonts w:asciiTheme="minorHAnsi" w:hAnsiTheme="minorHAnsi"/>
          <w:noProof/>
        </w:rPr>
        <w:t>1.3</w:t>
      </w:r>
      <w:r>
        <w:rPr>
          <w:rFonts w:asciiTheme="minorHAnsi" w:eastAsiaTheme="minorEastAsia" w:hAnsiTheme="minorHAnsi" w:cstheme="minorBidi"/>
          <w:noProof/>
          <w:sz w:val="22"/>
          <w:lang w:eastAsia="nl-NL"/>
        </w:rPr>
        <w:tab/>
      </w:r>
      <w:r w:rsidRPr="00D316B5">
        <w:rPr>
          <w:rFonts w:asciiTheme="minorHAnsi" w:hAnsiTheme="minorHAnsi"/>
          <w:noProof/>
        </w:rPr>
        <w:t>Doelstelling</w:t>
      </w:r>
      <w:r>
        <w:rPr>
          <w:noProof/>
        </w:rPr>
        <w:tab/>
      </w:r>
      <w:r>
        <w:rPr>
          <w:noProof/>
        </w:rPr>
        <w:fldChar w:fldCharType="begin"/>
      </w:r>
      <w:r>
        <w:rPr>
          <w:noProof/>
        </w:rPr>
        <w:instrText xml:space="preserve"> PAGEREF _Toc50965126 \h </w:instrText>
      </w:r>
      <w:r>
        <w:rPr>
          <w:noProof/>
        </w:rPr>
      </w:r>
      <w:r>
        <w:rPr>
          <w:noProof/>
        </w:rPr>
        <w:fldChar w:fldCharType="separate"/>
      </w:r>
      <w:r w:rsidR="007D12FC">
        <w:rPr>
          <w:noProof/>
        </w:rPr>
        <w:t>6</w:t>
      </w:r>
      <w:r>
        <w:rPr>
          <w:noProof/>
        </w:rPr>
        <w:fldChar w:fldCharType="end"/>
      </w:r>
    </w:p>
    <w:p w14:paraId="65B3F437" w14:textId="364331F6" w:rsidR="005A3669" w:rsidRDefault="005A3669">
      <w:pPr>
        <w:pStyle w:val="Inhopg2"/>
        <w:rPr>
          <w:rFonts w:asciiTheme="minorHAnsi" w:eastAsiaTheme="minorEastAsia" w:hAnsiTheme="minorHAnsi" w:cstheme="minorBidi"/>
          <w:noProof/>
          <w:sz w:val="22"/>
          <w:lang w:eastAsia="nl-NL"/>
        </w:rPr>
      </w:pPr>
      <w:r w:rsidRPr="00D316B5">
        <w:rPr>
          <w:rFonts w:asciiTheme="minorHAnsi" w:hAnsiTheme="minorHAnsi"/>
          <w:noProof/>
        </w:rPr>
        <w:t>1.4</w:t>
      </w:r>
      <w:r>
        <w:rPr>
          <w:rFonts w:asciiTheme="minorHAnsi" w:eastAsiaTheme="minorEastAsia" w:hAnsiTheme="minorHAnsi" w:cstheme="minorBidi"/>
          <w:noProof/>
          <w:sz w:val="22"/>
          <w:lang w:eastAsia="nl-NL"/>
        </w:rPr>
        <w:tab/>
      </w:r>
      <w:r w:rsidRPr="00D316B5">
        <w:rPr>
          <w:rFonts w:asciiTheme="minorHAnsi" w:hAnsiTheme="minorHAnsi"/>
          <w:noProof/>
        </w:rPr>
        <w:t>Duur en contractvorm van de opdracht</w:t>
      </w:r>
      <w:r>
        <w:rPr>
          <w:noProof/>
        </w:rPr>
        <w:tab/>
      </w:r>
      <w:r>
        <w:rPr>
          <w:noProof/>
        </w:rPr>
        <w:fldChar w:fldCharType="begin"/>
      </w:r>
      <w:r>
        <w:rPr>
          <w:noProof/>
        </w:rPr>
        <w:instrText xml:space="preserve"> PAGEREF _Toc50965127 \h </w:instrText>
      </w:r>
      <w:r>
        <w:rPr>
          <w:noProof/>
        </w:rPr>
      </w:r>
      <w:r>
        <w:rPr>
          <w:noProof/>
        </w:rPr>
        <w:fldChar w:fldCharType="separate"/>
      </w:r>
      <w:r w:rsidR="007D12FC">
        <w:rPr>
          <w:noProof/>
        </w:rPr>
        <w:t>6</w:t>
      </w:r>
      <w:r>
        <w:rPr>
          <w:noProof/>
        </w:rPr>
        <w:fldChar w:fldCharType="end"/>
      </w:r>
    </w:p>
    <w:p w14:paraId="57ADB66E" w14:textId="79A83C1B" w:rsidR="005A3669" w:rsidRDefault="005A3669">
      <w:pPr>
        <w:pStyle w:val="Inhopg2"/>
        <w:rPr>
          <w:rFonts w:asciiTheme="minorHAnsi" w:eastAsiaTheme="minorEastAsia" w:hAnsiTheme="minorHAnsi" w:cstheme="minorBidi"/>
          <w:noProof/>
          <w:sz w:val="22"/>
          <w:lang w:eastAsia="nl-NL"/>
        </w:rPr>
      </w:pPr>
      <w:r>
        <w:rPr>
          <w:noProof/>
          <w:lang w:eastAsia="nl-NL"/>
        </w:rPr>
        <w:t>1.5</w:t>
      </w:r>
      <w:r>
        <w:rPr>
          <w:rFonts w:asciiTheme="minorHAnsi" w:eastAsiaTheme="minorEastAsia" w:hAnsiTheme="minorHAnsi" w:cstheme="minorBidi"/>
          <w:noProof/>
          <w:sz w:val="22"/>
          <w:lang w:eastAsia="nl-NL"/>
        </w:rPr>
        <w:tab/>
      </w:r>
      <w:r w:rsidR="005650C3">
        <w:rPr>
          <w:noProof/>
          <w:lang w:eastAsia="nl-NL"/>
        </w:rPr>
        <w:t>Omvang van de Opdracht</w:t>
      </w:r>
      <w:r>
        <w:rPr>
          <w:noProof/>
        </w:rPr>
        <w:tab/>
      </w:r>
      <w:r>
        <w:rPr>
          <w:noProof/>
        </w:rPr>
        <w:fldChar w:fldCharType="begin"/>
      </w:r>
      <w:r>
        <w:rPr>
          <w:noProof/>
        </w:rPr>
        <w:instrText xml:space="preserve"> PAGEREF _Toc50965128 \h </w:instrText>
      </w:r>
      <w:r>
        <w:rPr>
          <w:noProof/>
        </w:rPr>
      </w:r>
      <w:r>
        <w:rPr>
          <w:noProof/>
        </w:rPr>
        <w:fldChar w:fldCharType="separate"/>
      </w:r>
      <w:r w:rsidR="007D12FC">
        <w:rPr>
          <w:noProof/>
        </w:rPr>
        <w:t>7</w:t>
      </w:r>
      <w:r>
        <w:rPr>
          <w:noProof/>
        </w:rPr>
        <w:fldChar w:fldCharType="end"/>
      </w:r>
    </w:p>
    <w:p w14:paraId="3E3C7F90" w14:textId="2971C6A8" w:rsidR="005A3669" w:rsidRDefault="005A3669">
      <w:pPr>
        <w:pStyle w:val="Inhopg2"/>
        <w:rPr>
          <w:rFonts w:asciiTheme="minorHAnsi" w:eastAsiaTheme="minorEastAsia" w:hAnsiTheme="minorHAnsi" w:cstheme="minorBidi"/>
          <w:noProof/>
          <w:sz w:val="22"/>
          <w:lang w:eastAsia="nl-NL"/>
        </w:rPr>
      </w:pPr>
      <w:r>
        <w:rPr>
          <w:noProof/>
        </w:rPr>
        <w:t>1.7</w:t>
      </w:r>
      <w:r>
        <w:rPr>
          <w:rFonts w:asciiTheme="minorHAnsi" w:eastAsiaTheme="minorEastAsia" w:hAnsiTheme="minorHAnsi" w:cstheme="minorBidi"/>
          <w:noProof/>
          <w:sz w:val="22"/>
          <w:lang w:eastAsia="nl-NL"/>
        </w:rPr>
        <w:tab/>
      </w:r>
      <w:r>
        <w:rPr>
          <w:noProof/>
        </w:rPr>
        <w:t>Opbouw Inschrijvingsleidraad</w:t>
      </w:r>
      <w:r>
        <w:rPr>
          <w:noProof/>
        </w:rPr>
        <w:tab/>
      </w:r>
      <w:r>
        <w:rPr>
          <w:noProof/>
        </w:rPr>
        <w:fldChar w:fldCharType="begin"/>
      </w:r>
      <w:r>
        <w:rPr>
          <w:noProof/>
        </w:rPr>
        <w:instrText xml:space="preserve"> PAGEREF _Toc50965130 \h </w:instrText>
      </w:r>
      <w:r>
        <w:rPr>
          <w:noProof/>
        </w:rPr>
      </w:r>
      <w:r>
        <w:rPr>
          <w:noProof/>
        </w:rPr>
        <w:fldChar w:fldCharType="separate"/>
      </w:r>
      <w:r w:rsidR="007D12FC">
        <w:rPr>
          <w:noProof/>
        </w:rPr>
        <w:t>8</w:t>
      </w:r>
      <w:r>
        <w:rPr>
          <w:noProof/>
        </w:rPr>
        <w:fldChar w:fldCharType="end"/>
      </w:r>
    </w:p>
    <w:p w14:paraId="31F69CD7" w14:textId="5D348569" w:rsidR="005A3669" w:rsidRDefault="005A3669">
      <w:pPr>
        <w:pStyle w:val="Inhopg1"/>
        <w:tabs>
          <w:tab w:val="left" w:pos="600"/>
        </w:tabs>
        <w:rPr>
          <w:rFonts w:asciiTheme="minorHAnsi" w:eastAsiaTheme="minorEastAsia" w:hAnsiTheme="minorHAnsi" w:cstheme="minorBidi"/>
          <w:b w:val="0"/>
          <w:noProof/>
          <w:sz w:val="22"/>
          <w:lang w:eastAsia="nl-NL"/>
        </w:rPr>
      </w:pPr>
      <w:r>
        <w:rPr>
          <w:noProof/>
        </w:rPr>
        <w:t>2</w:t>
      </w:r>
      <w:r>
        <w:rPr>
          <w:rFonts w:asciiTheme="minorHAnsi" w:eastAsiaTheme="minorEastAsia" w:hAnsiTheme="minorHAnsi" w:cstheme="minorBidi"/>
          <w:b w:val="0"/>
          <w:noProof/>
          <w:sz w:val="22"/>
          <w:lang w:eastAsia="nl-NL"/>
        </w:rPr>
        <w:tab/>
      </w:r>
      <w:r>
        <w:rPr>
          <w:noProof/>
        </w:rPr>
        <w:t>PROCEDURE</w:t>
      </w:r>
      <w:r>
        <w:rPr>
          <w:noProof/>
        </w:rPr>
        <w:tab/>
      </w:r>
      <w:r>
        <w:rPr>
          <w:noProof/>
        </w:rPr>
        <w:fldChar w:fldCharType="begin"/>
      </w:r>
      <w:r>
        <w:rPr>
          <w:noProof/>
        </w:rPr>
        <w:instrText xml:space="preserve"> PAGEREF _Toc50965131 \h </w:instrText>
      </w:r>
      <w:r>
        <w:rPr>
          <w:noProof/>
        </w:rPr>
      </w:r>
      <w:r>
        <w:rPr>
          <w:noProof/>
        </w:rPr>
        <w:fldChar w:fldCharType="separate"/>
      </w:r>
      <w:r w:rsidR="007D12FC">
        <w:rPr>
          <w:noProof/>
        </w:rPr>
        <w:t>9</w:t>
      </w:r>
      <w:r>
        <w:rPr>
          <w:noProof/>
        </w:rPr>
        <w:fldChar w:fldCharType="end"/>
      </w:r>
    </w:p>
    <w:p w14:paraId="5CEBC2AA" w14:textId="64FA425E" w:rsidR="005A3669" w:rsidRDefault="005A3669">
      <w:pPr>
        <w:pStyle w:val="Inhopg2"/>
        <w:rPr>
          <w:rFonts w:asciiTheme="minorHAnsi" w:eastAsiaTheme="minorEastAsia" w:hAnsiTheme="minorHAnsi" w:cstheme="minorBidi"/>
          <w:noProof/>
          <w:sz w:val="22"/>
          <w:lang w:eastAsia="nl-NL"/>
        </w:rPr>
      </w:pPr>
      <w:r>
        <w:rPr>
          <w:noProof/>
        </w:rPr>
        <w:t>2.1</w:t>
      </w:r>
      <w:r>
        <w:rPr>
          <w:rFonts w:asciiTheme="minorHAnsi" w:eastAsiaTheme="minorEastAsia" w:hAnsiTheme="minorHAnsi" w:cstheme="minorBidi"/>
          <w:noProof/>
          <w:sz w:val="22"/>
          <w:lang w:eastAsia="nl-NL"/>
        </w:rPr>
        <w:tab/>
      </w:r>
      <w:r>
        <w:rPr>
          <w:noProof/>
        </w:rPr>
        <w:t>Aard van de procedure</w:t>
      </w:r>
      <w:r>
        <w:rPr>
          <w:noProof/>
        </w:rPr>
        <w:tab/>
      </w:r>
      <w:r>
        <w:rPr>
          <w:noProof/>
        </w:rPr>
        <w:fldChar w:fldCharType="begin"/>
      </w:r>
      <w:r>
        <w:rPr>
          <w:noProof/>
        </w:rPr>
        <w:instrText xml:space="preserve"> PAGEREF _Toc50965132 \h </w:instrText>
      </w:r>
      <w:r>
        <w:rPr>
          <w:noProof/>
        </w:rPr>
      </w:r>
      <w:r>
        <w:rPr>
          <w:noProof/>
        </w:rPr>
        <w:fldChar w:fldCharType="separate"/>
      </w:r>
      <w:r w:rsidR="007D12FC">
        <w:rPr>
          <w:noProof/>
        </w:rPr>
        <w:t>9</w:t>
      </w:r>
      <w:r>
        <w:rPr>
          <w:noProof/>
        </w:rPr>
        <w:fldChar w:fldCharType="end"/>
      </w:r>
    </w:p>
    <w:p w14:paraId="5B97D670" w14:textId="40B83206" w:rsidR="005A3669" w:rsidRDefault="005A3669">
      <w:pPr>
        <w:pStyle w:val="Inhopg2"/>
        <w:rPr>
          <w:rFonts w:asciiTheme="minorHAnsi" w:eastAsiaTheme="minorEastAsia" w:hAnsiTheme="minorHAnsi" w:cstheme="minorBidi"/>
          <w:noProof/>
          <w:sz w:val="22"/>
          <w:lang w:eastAsia="nl-NL"/>
        </w:rPr>
      </w:pPr>
      <w:r>
        <w:rPr>
          <w:noProof/>
        </w:rPr>
        <w:t>2.2</w:t>
      </w:r>
      <w:r>
        <w:rPr>
          <w:rFonts w:asciiTheme="minorHAnsi" w:eastAsiaTheme="minorEastAsia" w:hAnsiTheme="minorHAnsi" w:cstheme="minorBidi"/>
          <w:noProof/>
          <w:sz w:val="22"/>
          <w:lang w:eastAsia="nl-NL"/>
        </w:rPr>
        <w:tab/>
      </w:r>
      <w:r>
        <w:rPr>
          <w:noProof/>
        </w:rPr>
        <w:t>Beschrijving procedure</w:t>
      </w:r>
      <w:r>
        <w:rPr>
          <w:noProof/>
        </w:rPr>
        <w:tab/>
      </w:r>
      <w:r>
        <w:rPr>
          <w:noProof/>
        </w:rPr>
        <w:fldChar w:fldCharType="begin"/>
      </w:r>
      <w:r>
        <w:rPr>
          <w:noProof/>
        </w:rPr>
        <w:instrText xml:space="preserve"> PAGEREF _Toc50965133 \h </w:instrText>
      </w:r>
      <w:r>
        <w:rPr>
          <w:noProof/>
        </w:rPr>
      </w:r>
      <w:r>
        <w:rPr>
          <w:noProof/>
        </w:rPr>
        <w:fldChar w:fldCharType="separate"/>
      </w:r>
      <w:r w:rsidR="007D12FC">
        <w:rPr>
          <w:noProof/>
        </w:rPr>
        <w:t>9</w:t>
      </w:r>
      <w:r>
        <w:rPr>
          <w:noProof/>
        </w:rPr>
        <w:fldChar w:fldCharType="end"/>
      </w:r>
    </w:p>
    <w:p w14:paraId="6B0A68FE" w14:textId="16ECFE48" w:rsidR="005A3669" w:rsidRDefault="005A3669">
      <w:pPr>
        <w:pStyle w:val="Inhopg2"/>
        <w:rPr>
          <w:rFonts w:asciiTheme="minorHAnsi" w:eastAsiaTheme="minorEastAsia" w:hAnsiTheme="minorHAnsi" w:cstheme="minorBidi"/>
          <w:noProof/>
          <w:sz w:val="22"/>
          <w:lang w:eastAsia="nl-NL"/>
        </w:rPr>
      </w:pPr>
      <w:r>
        <w:rPr>
          <w:noProof/>
          <w:lang w:eastAsia="nl-NL"/>
        </w:rPr>
        <w:t>2.3</w:t>
      </w:r>
      <w:r>
        <w:rPr>
          <w:rFonts w:asciiTheme="minorHAnsi" w:eastAsiaTheme="minorEastAsia" w:hAnsiTheme="minorHAnsi" w:cstheme="minorBidi"/>
          <w:noProof/>
          <w:sz w:val="22"/>
          <w:lang w:eastAsia="nl-NL"/>
        </w:rPr>
        <w:tab/>
      </w:r>
      <w:r>
        <w:rPr>
          <w:noProof/>
          <w:lang w:eastAsia="nl-NL"/>
        </w:rPr>
        <w:t>Aanbestedingsplatform</w:t>
      </w:r>
      <w:r>
        <w:rPr>
          <w:noProof/>
        </w:rPr>
        <w:tab/>
      </w:r>
      <w:r>
        <w:rPr>
          <w:noProof/>
        </w:rPr>
        <w:fldChar w:fldCharType="begin"/>
      </w:r>
      <w:r>
        <w:rPr>
          <w:noProof/>
        </w:rPr>
        <w:instrText xml:space="preserve"> PAGEREF _Toc50965134 \h </w:instrText>
      </w:r>
      <w:r>
        <w:rPr>
          <w:noProof/>
        </w:rPr>
      </w:r>
      <w:r>
        <w:rPr>
          <w:noProof/>
        </w:rPr>
        <w:fldChar w:fldCharType="separate"/>
      </w:r>
      <w:r w:rsidR="007D12FC">
        <w:rPr>
          <w:noProof/>
        </w:rPr>
        <w:t>9</w:t>
      </w:r>
      <w:r>
        <w:rPr>
          <w:noProof/>
        </w:rPr>
        <w:fldChar w:fldCharType="end"/>
      </w:r>
    </w:p>
    <w:p w14:paraId="096ABE1B" w14:textId="6AFCD6B1" w:rsidR="005A3669" w:rsidRDefault="005A3669">
      <w:pPr>
        <w:pStyle w:val="Inhopg2"/>
        <w:rPr>
          <w:rFonts w:asciiTheme="minorHAnsi" w:eastAsiaTheme="minorEastAsia" w:hAnsiTheme="minorHAnsi" w:cstheme="minorBidi"/>
          <w:noProof/>
          <w:sz w:val="22"/>
          <w:lang w:eastAsia="nl-NL"/>
        </w:rPr>
      </w:pPr>
      <w:r>
        <w:rPr>
          <w:noProof/>
        </w:rPr>
        <w:t>2.4</w:t>
      </w:r>
      <w:r>
        <w:rPr>
          <w:rFonts w:asciiTheme="minorHAnsi" w:eastAsiaTheme="minorEastAsia" w:hAnsiTheme="minorHAnsi" w:cstheme="minorBidi"/>
          <w:noProof/>
          <w:sz w:val="22"/>
          <w:lang w:eastAsia="nl-NL"/>
        </w:rPr>
        <w:tab/>
      </w:r>
      <w:r>
        <w:rPr>
          <w:noProof/>
        </w:rPr>
        <w:t>Voorbehoud</w:t>
      </w:r>
      <w:r>
        <w:rPr>
          <w:noProof/>
        </w:rPr>
        <w:tab/>
      </w:r>
      <w:r>
        <w:rPr>
          <w:noProof/>
        </w:rPr>
        <w:fldChar w:fldCharType="begin"/>
      </w:r>
      <w:r>
        <w:rPr>
          <w:noProof/>
        </w:rPr>
        <w:instrText xml:space="preserve"> PAGEREF _Toc50965135 \h </w:instrText>
      </w:r>
      <w:r>
        <w:rPr>
          <w:noProof/>
        </w:rPr>
      </w:r>
      <w:r>
        <w:rPr>
          <w:noProof/>
        </w:rPr>
        <w:fldChar w:fldCharType="separate"/>
      </w:r>
      <w:r w:rsidR="007D12FC">
        <w:rPr>
          <w:noProof/>
        </w:rPr>
        <w:t>9</w:t>
      </w:r>
      <w:r>
        <w:rPr>
          <w:noProof/>
        </w:rPr>
        <w:fldChar w:fldCharType="end"/>
      </w:r>
    </w:p>
    <w:p w14:paraId="5F0BBF97" w14:textId="2738C4C6" w:rsidR="005A3669" w:rsidRDefault="005A3669">
      <w:pPr>
        <w:pStyle w:val="Inhopg2"/>
        <w:rPr>
          <w:rFonts w:asciiTheme="minorHAnsi" w:eastAsiaTheme="minorEastAsia" w:hAnsiTheme="minorHAnsi" w:cstheme="minorBidi"/>
          <w:noProof/>
          <w:sz w:val="22"/>
          <w:lang w:eastAsia="nl-NL"/>
        </w:rPr>
      </w:pPr>
      <w:r>
        <w:rPr>
          <w:noProof/>
        </w:rPr>
        <w:t>2.5</w:t>
      </w:r>
      <w:r>
        <w:rPr>
          <w:rFonts w:asciiTheme="minorHAnsi" w:eastAsiaTheme="minorEastAsia" w:hAnsiTheme="minorHAnsi" w:cstheme="minorBidi"/>
          <w:noProof/>
          <w:sz w:val="22"/>
          <w:lang w:eastAsia="nl-NL"/>
        </w:rPr>
        <w:tab/>
      </w:r>
      <w:r>
        <w:rPr>
          <w:noProof/>
        </w:rPr>
        <w:t>Tegenstrijdigheden en onvolkomenheden</w:t>
      </w:r>
      <w:r>
        <w:rPr>
          <w:noProof/>
        </w:rPr>
        <w:tab/>
      </w:r>
      <w:r>
        <w:rPr>
          <w:noProof/>
        </w:rPr>
        <w:fldChar w:fldCharType="begin"/>
      </w:r>
      <w:r>
        <w:rPr>
          <w:noProof/>
        </w:rPr>
        <w:instrText xml:space="preserve"> PAGEREF _Toc50965136 \h </w:instrText>
      </w:r>
      <w:r>
        <w:rPr>
          <w:noProof/>
        </w:rPr>
      </w:r>
      <w:r>
        <w:rPr>
          <w:noProof/>
        </w:rPr>
        <w:fldChar w:fldCharType="separate"/>
      </w:r>
      <w:r w:rsidR="007D12FC">
        <w:rPr>
          <w:noProof/>
        </w:rPr>
        <w:t>10</w:t>
      </w:r>
      <w:r>
        <w:rPr>
          <w:noProof/>
        </w:rPr>
        <w:fldChar w:fldCharType="end"/>
      </w:r>
    </w:p>
    <w:p w14:paraId="60C1DD05" w14:textId="34F7AD69" w:rsidR="005A3669" w:rsidRDefault="005A3669">
      <w:pPr>
        <w:pStyle w:val="Inhopg2"/>
        <w:rPr>
          <w:rFonts w:asciiTheme="minorHAnsi" w:eastAsiaTheme="minorEastAsia" w:hAnsiTheme="minorHAnsi" w:cstheme="minorBidi"/>
          <w:noProof/>
          <w:sz w:val="22"/>
          <w:lang w:eastAsia="nl-NL"/>
        </w:rPr>
      </w:pPr>
      <w:r>
        <w:rPr>
          <w:noProof/>
        </w:rPr>
        <w:t>2.6</w:t>
      </w:r>
      <w:r>
        <w:rPr>
          <w:rFonts w:asciiTheme="minorHAnsi" w:eastAsiaTheme="minorEastAsia" w:hAnsiTheme="minorHAnsi" w:cstheme="minorBidi"/>
          <w:noProof/>
          <w:sz w:val="22"/>
          <w:lang w:eastAsia="nl-NL"/>
        </w:rPr>
        <w:tab/>
      </w:r>
      <w:r>
        <w:rPr>
          <w:noProof/>
        </w:rPr>
        <w:t>Communicatie</w:t>
      </w:r>
      <w:r>
        <w:rPr>
          <w:noProof/>
        </w:rPr>
        <w:tab/>
      </w:r>
      <w:r>
        <w:rPr>
          <w:noProof/>
        </w:rPr>
        <w:fldChar w:fldCharType="begin"/>
      </w:r>
      <w:r>
        <w:rPr>
          <w:noProof/>
        </w:rPr>
        <w:instrText xml:space="preserve"> PAGEREF _Toc50965137 \h </w:instrText>
      </w:r>
      <w:r>
        <w:rPr>
          <w:noProof/>
        </w:rPr>
      </w:r>
      <w:r>
        <w:rPr>
          <w:noProof/>
        </w:rPr>
        <w:fldChar w:fldCharType="separate"/>
      </w:r>
      <w:r w:rsidR="007D12FC">
        <w:rPr>
          <w:noProof/>
        </w:rPr>
        <w:t>10</w:t>
      </w:r>
      <w:r>
        <w:rPr>
          <w:noProof/>
        </w:rPr>
        <w:fldChar w:fldCharType="end"/>
      </w:r>
    </w:p>
    <w:p w14:paraId="0848E881" w14:textId="369AAE74" w:rsidR="005A3669" w:rsidRDefault="005A3669">
      <w:pPr>
        <w:pStyle w:val="Inhopg2"/>
        <w:rPr>
          <w:rFonts w:asciiTheme="minorHAnsi" w:eastAsiaTheme="minorEastAsia" w:hAnsiTheme="minorHAnsi" w:cstheme="minorBidi"/>
          <w:noProof/>
          <w:sz w:val="22"/>
          <w:lang w:eastAsia="nl-NL"/>
        </w:rPr>
      </w:pPr>
      <w:r>
        <w:rPr>
          <w:noProof/>
        </w:rPr>
        <w:t>2.7</w:t>
      </w:r>
      <w:r>
        <w:rPr>
          <w:rFonts w:asciiTheme="minorHAnsi" w:eastAsiaTheme="minorEastAsia" w:hAnsiTheme="minorHAnsi" w:cstheme="minorBidi"/>
          <w:noProof/>
          <w:sz w:val="22"/>
          <w:lang w:eastAsia="nl-NL"/>
        </w:rPr>
        <w:tab/>
      </w:r>
      <w:r>
        <w:rPr>
          <w:noProof/>
        </w:rPr>
        <w:t>Planning</w:t>
      </w:r>
      <w:r>
        <w:rPr>
          <w:noProof/>
        </w:rPr>
        <w:tab/>
      </w:r>
      <w:r>
        <w:rPr>
          <w:noProof/>
        </w:rPr>
        <w:fldChar w:fldCharType="begin"/>
      </w:r>
      <w:r>
        <w:rPr>
          <w:noProof/>
        </w:rPr>
        <w:instrText xml:space="preserve"> PAGEREF _Toc50965138 \h </w:instrText>
      </w:r>
      <w:r>
        <w:rPr>
          <w:noProof/>
        </w:rPr>
      </w:r>
      <w:r>
        <w:rPr>
          <w:noProof/>
        </w:rPr>
        <w:fldChar w:fldCharType="separate"/>
      </w:r>
      <w:r w:rsidR="007D12FC">
        <w:rPr>
          <w:noProof/>
        </w:rPr>
        <w:t>11</w:t>
      </w:r>
      <w:r>
        <w:rPr>
          <w:noProof/>
        </w:rPr>
        <w:fldChar w:fldCharType="end"/>
      </w:r>
    </w:p>
    <w:p w14:paraId="700C4E9D" w14:textId="53F87174" w:rsidR="005A3669" w:rsidRDefault="005A3669">
      <w:pPr>
        <w:pStyle w:val="Inhopg2"/>
        <w:rPr>
          <w:rFonts w:asciiTheme="minorHAnsi" w:eastAsiaTheme="minorEastAsia" w:hAnsiTheme="minorHAnsi" w:cstheme="minorBidi"/>
          <w:noProof/>
          <w:sz w:val="22"/>
          <w:lang w:eastAsia="nl-NL"/>
        </w:rPr>
      </w:pPr>
      <w:r>
        <w:rPr>
          <w:noProof/>
        </w:rPr>
        <w:t>2.8</w:t>
      </w:r>
      <w:r>
        <w:rPr>
          <w:rFonts w:asciiTheme="minorHAnsi" w:eastAsiaTheme="minorEastAsia" w:hAnsiTheme="minorHAnsi" w:cstheme="minorBidi"/>
          <w:noProof/>
          <w:sz w:val="22"/>
          <w:lang w:eastAsia="nl-NL"/>
        </w:rPr>
        <w:tab/>
      </w:r>
      <w:r>
        <w:rPr>
          <w:noProof/>
        </w:rPr>
        <w:t>Kosten met betrekking tot de Inschrijving</w:t>
      </w:r>
      <w:r>
        <w:rPr>
          <w:noProof/>
        </w:rPr>
        <w:tab/>
      </w:r>
      <w:r>
        <w:rPr>
          <w:noProof/>
        </w:rPr>
        <w:fldChar w:fldCharType="begin"/>
      </w:r>
      <w:r>
        <w:rPr>
          <w:noProof/>
        </w:rPr>
        <w:instrText xml:space="preserve"> PAGEREF _Toc50965139 \h </w:instrText>
      </w:r>
      <w:r>
        <w:rPr>
          <w:noProof/>
        </w:rPr>
      </w:r>
      <w:r>
        <w:rPr>
          <w:noProof/>
        </w:rPr>
        <w:fldChar w:fldCharType="separate"/>
      </w:r>
      <w:r w:rsidR="007D12FC">
        <w:rPr>
          <w:noProof/>
        </w:rPr>
        <w:t>11</w:t>
      </w:r>
      <w:r>
        <w:rPr>
          <w:noProof/>
        </w:rPr>
        <w:fldChar w:fldCharType="end"/>
      </w:r>
    </w:p>
    <w:p w14:paraId="2330CE41" w14:textId="1A033BA5" w:rsidR="005A3669" w:rsidRDefault="005A3669">
      <w:pPr>
        <w:pStyle w:val="Inhopg2"/>
        <w:rPr>
          <w:rFonts w:asciiTheme="minorHAnsi" w:eastAsiaTheme="minorEastAsia" w:hAnsiTheme="minorHAnsi" w:cstheme="minorBidi"/>
          <w:noProof/>
          <w:sz w:val="22"/>
          <w:lang w:eastAsia="nl-NL"/>
        </w:rPr>
      </w:pPr>
      <w:r>
        <w:rPr>
          <w:noProof/>
        </w:rPr>
        <w:t>2.9</w:t>
      </w:r>
      <w:r>
        <w:rPr>
          <w:rFonts w:asciiTheme="minorHAnsi" w:eastAsiaTheme="minorEastAsia" w:hAnsiTheme="minorHAnsi" w:cstheme="minorBidi"/>
          <w:noProof/>
          <w:sz w:val="22"/>
          <w:lang w:eastAsia="nl-NL"/>
        </w:rPr>
        <w:tab/>
      </w:r>
      <w:r>
        <w:rPr>
          <w:noProof/>
        </w:rPr>
        <w:t>Intellectueel eigendom</w:t>
      </w:r>
      <w:r>
        <w:rPr>
          <w:noProof/>
        </w:rPr>
        <w:tab/>
      </w:r>
      <w:r>
        <w:rPr>
          <w:noProof/>
        </w:rPr>
        <w:fldChar w:fldCharType="begin"/>
      </w:r>
      <w:r>
        <w:rPr>
          <w:noProof/>
        </w:rPr>
        <w:instrText xml:space="preserve"> PAGEREF _Toc50965140 \h </w:instrText>
      </w:r>
      <w:r>
        <w:rPr>
          <w:noProof/>
        </w:rPr>
      </w:r>
      <w:r>
        <w:rPr>
          <w:noProof/>
        </w:rPr>
        <w:fldChar w:fldCharType="separate"/>
      </w:r>
      <w:r w:rsidR="007D12FC">
        <w:rPr>
          <w:noProof/>
        </w:rPr>
        <w:t>11</w:t>
      </w:r>
      <w:r>
        <w:rPr>
          <w:noProof/>
        </w:rPr>
        <w:fldChar w:fldCharType="end"/>
      </w:r>
    </w:p>
    <w:p w14:paraId="226558C6" w14:textId="59C808DF" w:rsidR="005A3669" w:rsidRDefault="005A3669">
      <w:pPr>
        <w:pStyle w:val="Inhopg2"/>
        <w:rPr>
          <w:rFonts w:asciiTheme="minorHAnsi" w:eastAsiaTheme="minorEastAsia" w:hAnsiTheme="minorHAnsi" w:cstheme="minorBidi"/>
          <w:noProof/>
          <w:sz w:val="22"/>
          <w:lang w:eastAsia="nl-NL"/>
        </w:rPr>
      </w:pPr>
      <w:r>
        <w:rPr>
          <w:noProof/>
          <w:lang w:eastAsia="nl-NL"/>
        </w:rPr>
        <w:t>2.10</w:t>
      </w:r>
      <w:r>
        <w:rPr>
          <w:rFonts w:asciiTheme="minorHAnsi" w:eastAsiaTheme="minorEastAsia" w:hAnsiTheme="minorHAnsi" w:cstheme="minorBidi"/>
          <w:noProof/>
          <w:sz w:val="22"/>
          <w:lang w:eastAsia="nl-NL"/>
        </w:rPr>
        <w:tab/>
      </w:r>
      <w:r>
        <w:rPr>
          <w:noProof/>
          <w:lang w:eastAsia="nl-NL"/>
        </w:rPr>
        <w:t>Informatiebijeenkomst (met site visit)</w:t>
      </w:r>
      <w:r>
        <w:rPr>
          <w:noProof/>
        </w:rPr>
        <w:tab/>
      </w:r>
      <w:r>
        <w:rPr>
          <w:noProof/>
        </w:rPr>
        <w:fldChar w:fldCharType="begin"/>
      </w:r>
      <w:r>
        <w:rPr>
          <w:noProof/>
        </w:rPr>
        <w:instrText xml:space="preserve"> PAGEREF _Toc50965141 \h </w:instrText>
      </w:r>
      <w:r>
        <w:rPr>
          <w:noProof/>
        </w:rPr>
      </w:r>
      <w:r>
        <w:rPr>
          <w:noProof/>
        </w:rPr>
        <w:fldChar w:fldCharType="separate"/>
      </w:r>
      <w:r w:rsidR="007D12FC">
        <w:rPr>
          <w:noProof/>
        </w:rPr>
        <w:t>12</w:t>
      </w:r>
      <w:r>
        <w:rPr>
          <w:noProof/>
        </w:rPr>
        <w:fldChar w:fldCharType="end"/>
      </w:r>
    </w:p>
    <w:p w14:paraId="250B7082" w14:textId="7C977E09" w:rsidR="005A3669" w:rsidRDefault="005A3669">
      <w:pPr>
        <w:pStyle w:val="Inhopg2"/>
        <w:rPr>
          <w:rFonts w:asciiTheme="minorHAnsi" w:eastAsiaTheme="minorEastAsia" w:hAnsiTheme="minorHAnsi" w:cstheme="minorBidi"/>
          <w:noProof/>
          <w:sz w:val="22"/>
          <w:lang w:eastAsia="nl-NL"/>
        </w:rPr>
      </w:pPr>
      <w:r>
        <w:rPr>
          <w:noProof/>
        </w:rPr>
        <w:t>2.11</w:t>
      </w:r>
      <w:r>
        <w:rPr>
          <w:rFonts w:asciiTheme="minorHAnsi" w:eastAsiaTheme="minorEastAsia" w:hAnsiTheme="minorHAnsi" w:cstheme="minorBidi"/>
          <w:noProof/>
          <w:sz w:val="22"/>
          <w:lang w:eastAsia="nl-NL"/>
        </w:rPr>
        <w:tab/>
      </w:r>
      <w:r>
        <w:rPr>
          <w:noProof/>
        </w:rPr>
        <w:t>Vragen en tekstvoorstellen</w:t>
      </w:r>
      <w:r>
        <w:rPr>
          <w:noProof/>
        </w:rPr>
        <w:tab/>
      </w:r>
      <w:r>
        <w:rPr>
          <w:noProof/>
        </w:rPr>
        <w:fldChar w:fldCharType="begin"/>
      </w:r>
      <w:r>
        <w:rPr>
          <w:noProof/>
        </w:rPr>
        <w:instrText xml:space="preserve"> PAGEREF _Toc50965142 \h </w:instrText>
      </w:r>
      <w:r>
        <w:rPr>
          <w:noProof/>
        </w:rPr>
      </w:r>
      <w:r>
        <w:rPr>
          <w:noProof/>
        </w:rPr>
        <w:fldChar w:fldCharType="separate"/>
      </w:r>
      <w:r w:rsidR="007D12FC">
        <w:rPr>
          <w:noProof/>
        </w:rPr>
        <w:t>12</w:t>
      </w:r>
      <w:r>
        <w:rPr>
          <w:noProof/>
        </w:rPr>
        <w:fldChar w:fldCharType="end"/>
      </w:r>
    </w:p>
    <w:p w14:paraId="42E7F721" w14:textId="3F26E3D3" w:rsidR="005A3669" w:rsidRDefault="005A3669">
      <w:pPr>
        <w:pStyle w:val="Inhopg2"/>
        <w:rPr>
          <w:rFonts w:asciiTheme="minorHAnsi" w:eastAsiaTheme="minorEastAsia" w:hAnsiTheme="minorHAnsi" w:cstheme="minorBidi"/>
          <w:noProof/>
          <w:sz w:val="22"/>
          <w:lang w:eastAsia="nl-NL"/>
        </w:rPr>
      </w:pPr>
      <w:r>
        <w:rPr>
          <w:noProof/>
        </w:rPr>
        <w:t>2.12</w:t>
      </w:r>
      <w:r>
        <w:rPr>
          <w:rFonts w:asciiTheme="minorHAnsi" w:eastAsiaTheme="minorEastAsia" w:hAnsiTheme="minorHAnsi" w:cstheme="minorBidi"/>
          <w:noProof/>
          <w:sz w:val="22"/>
          <w:lang w:eastAsia="nl-NL"/>
        </w:rPr>
        <w:tab/>
      </w:r>
      <w:r>
        <w:rPr>
          <w:noProof/>
        </w:rPr>
        <w:t>Gunningsbeslissing</w:t>
      </w:r>
      <w:r>
        <w:rPr>
          <w:noProof/>
        </w:rPr>
        <w:tab/>
      </w:r>
      <w:r>
        <w:rPr>
          <w:noProof/>
        </w:rPr>
        <w:fldChar w:fldCharType="begin"/>
      </w:r>
      <w:r>
        <w:rPr>
          <w:noProof/>
        </w:rPr>
        <w:instrText xml:space="preserve"> PAGEREF _Toc50965143 \h </w:instrText>
      </w:r>
      <w:r>
        <w:rPr>
          <w:noProof/>
        </w:rPr>
      </w:r>
      <w:r>
        <w:rPr>
          <w:noProof/>
        </w:rPr>
        <w:fldChar w:fldCharType="separate"/>
      </w:r>
      <w:r w:rsidR="007D12FC">
        <w:rPr>
          <w:noProof/>
        </w:rPr>
        <w:t>13</w:t>
      </w:r>
      <w:r>
        <w:rPr>
          <w:noProof/>
        </w:rPr>
        <w:fldChar w:fldCharType="end"/>
      </w:r>
    </w:p>
    <w:p w14:paraId="580086E7" w14:textId="39428875" w:rsidR="005A3669" w:rsidRDefault="005A3669">
      <w:pPr>
        <w:pStyle w:val="Inhopg2"/>
        <w:rPr>
          <w:rFonts w:asciiTheme="minorHAnsi" w:eastAsiaTheme="minorEastAsia" w:hAnsiTheme="minorHAnsi" w:cstheme="minorBidi"/>
          <w:noProof/>
          <w:sz w:val="22"/>
          <w:lang w:eastAsia="nl-NL"/>
        </w:rPr>
      </w:pPr>
      <w:r>
        <w:rPr>
          <w:noProof/>
        </w:rPr>
        <w:t>2.13</w:t>
      </w:r>
      <w:r>
        <w:rPr>
          <w:rFonts w:asciiTheme="minorHAnsi" w:eastAsiaTheme="minorEastAsia" w:hAnsiTheme="minorHAnsi" w:cstheme="minorBidi"/>
          <w:noProof/>
          <w:sz w:val="22"/>
          <w:lang w:eastAsia="nl-NL"/>
        </w:rPr>
        <w:tab/>
      </w:r>
      <w:r>
        <w:rPr>
          <w:noProof/>
        </w:rPr>
        <w:t>Definitieve besluitvorming en rechtsbescherming</w:t>
      </w:r>
      <w:r>
        <w:rPr>
          <w:noProof/>
        </w:rPr>
        <w:tab/>
      </w:r>
      <w:r>
        <w:rPr>
          <w:noProof/>
        </w:rPr>
        <w:fldChar w:fldCharType="begin"/>
      </w:r>
      <w:r>
        <w:rPr>
          <w:noProof/>
        </w:rPr>
        <w:instrText xml:space="preserve"> PAGEREF _Toc50965144 \h </w:instrText>
      </w:r>
      <w:r>
        <w:rPr>
          <w:noProof/>
        </w:rPr>
      </w:r>
      <w:r>
        <w:rPr>
          <w:noProof/>
        </w:rPr>
        <w:fldChar w:fldCharType="separate"/>
      </w:r>
      <w:r w:rsidR="007D12FC">
        <w:rPr>
          <w:noProof/>
        </w:rPr>
        <w:t>13</w:t>
      </w:r>
      <w:r>
        <w:rPr>
          <w:noProof/>
        </w:rPr>
        <w:fldChar w:fldCharType="end"/>
      </w:r>
    </w:p>
    <w:p w14:paraId="2744248F" w14:textId="04B5F3BD" w:rsidR="005A3669" w:rsidRDefault="005A3669">
      <w:pPr>
        <w:pStyle w:val="Inhopg2"/>
        <w:rPr>
          <w:rFonts w:asciiTheme="minorHAnsi" w:eastAsiaTheme="minorEastAsia" w:hAnsiTheme="minorHAnsi" w:cstheme="minorBidi"/>
          <w:noProof/>
          <w:sz w:val="22"/>
          <w:lang w:eastAsia="nl-NL"/>
        </w:rPr>
      </w:pPr>
      <w:r>
        <w:rPr>
          <w:noProof/>
        </w:rPr>
        <w:t>2.14</w:t>
      </w:r>
      <w:r>
        <w:rPr>
          <w:rFonts w:asciiTheme="minorHAnsi" w:eastAsiaTheme="minorEastAsia" w:hAnsiTheme="minorHAnsi" w:cstheme="minorBidi"/>
          <w:noProof/>
          <w:sz w:val="22"/>
          <w:lang w:eastAsia="nl-NL"/>
        </w:rPr>
        <w:tab/>
      </w:r>
      <w:r>
        <w:rPr>
          <w:noProof/>
        </w:rPr>
        <w:t>Juistheid van de geleverde informatie</w:t>
      </w:r>
      <w:r>
        <w:rPr>
          <w:noProof/>
        </w:rPr>
        <w:tab/>
      </w:r>
      <w:r>
        <w:rPr>
          <w:noProof/>
        </w:rPr>
        <w:fldChar w:fldCharType="begin"/>
      </w:r>
      <w:r>
        <w:rPr>
          <w:noProof/>
        </w:rPr>
        <w:instrText xml:space="preserve"> PAGEREF _Toc50965145 \h </w:instrText>
      </w:r>
      <w:r>
        <w:rPr>
          <w:noProof/>
        </w:rPr>
      </w:r>
      <w:r>
        <w:rPr>
          <w:noProof/>
        </w:rPr>
        <w:fldChar w:fldCharType="separate"/>
      </w:r>
      <w:r w:rsidR="007D12FC">
        <w:rPr>
          <w:noProof/>
        </w:rPr>
        <w:t>13</w:t>
      </w:r>
      <w:r>
        <w:rPr>
          <w:noProof/>
        </w:rPr>
        <w:fldChar w:fldCharType="end"/>
      </w:r>
    </w:p>
    <w:p w14:paraId="7C3B5737" w14:textId="62D57842" w:rsidR="005A3669" w:rsidRDefault="005A3669">
      <w:pPr>
        <w:pStyle w:val="Inhopg2"/>
        <w:rPr>
          <w:rFonts w:asciiTheme="minorHAnsi" w:eastAsiaTheme="minorEastAsia" w:hAnsiTheme="minorHAnsi" w:cstheme="minorBidi"/>
          <w:noProof/>
          <w:sz w:val="22"/>
          <w:lang w:eastAsia="nl-NL"/>
        </w:rPr>
      </w:pPr>
      <w:r>
        <w:rPr>
          <w:noProof/>
        </w:rPr>
        <w:t>2.15</w:t>
      </w:r>
      <w:r>
        <w:rPr>
          <w:rFonts w:asciiTheme="minorHAnsi" w:eastAsiaTheme="minorEastAsia" w:hAnsiTheme="minorHAnsi" w:cstheme="minorBidi"/>
          <w:noProof/>
          <w:sz w:val="22"/>
          <w:lang w:eastAsia="nl-NL"/>
        </w:rPr>
        <w:tab/>
      </w:r>
      <w:r>
        <w:rPr>
          <w:noProof/>
        </w:rPr>
        <w:t>Gestanddoening</w:t>
      </w:r>
      <w:r>
        <w:rPr>
          <w:noProof/>
        </w:rPr>
        <w:tab/>
      </w:r>
      <w:r>
        <w:rPr>
          <w:noProof/>
        </w:rPr>
        <w:fldChar w:fldCharType="begin"/>
      </w:r>
      <w:r>
        <w:rPr>
          <w:noProof/>
        </w:rPr>
        <w:instrText xml:space="preserve"> PAGEREF _Toc50965146 \h </w:instrText>
      </w:r>
      <w:r>
        <w:rPr>
          <w:noProof/>
        </w:rPr>
      </w:r>
      <w:r>
        <w:rPr>
          <w:noProof/>
        </w:rPr>
        <w:fldChar w:fldCharType="separate"/>
      </w:r>
      <w:r w:rsidR="007D12FC">
        <w:rPr>
          <w:noProof/>
        </w:rPr>
        <w:t>14</w:t>
      </w:r>
      <w:r>
        <w:rPr>
          <w:noProof/>
        </w:rPr>
        <w:fldChar w:fldCharType="end"/>
      </w:r>
    </w:p>
    <w:p w14:paraId="0B8DCDF2" w14:textId="0FA70DF8" w:rsidR="005A3669" w:rsidRDefault="005A3669">
      <w:pPr>
        <w:pStyle w:val="Inhopg2"/>
        <w:rPr>
          <w:rFonts w:asciiTheme="minorHAnsi" w:eastAsiaTheme="minorEastAsia" w:hAnsiTheme="minorHAnsi" w:cstheme="minorBidi"/>
          <w:noProof/>
          <w:sz w:val="22"/>
          <w:lang w:eastAsia="nl-NL"/>
        </w:rPr>
      </w:pPr>
      <w:r>
        <w:rPr>
          <w:noProof/>
        </w:rPr>
        <w:t>2.16</w:t>
      </w:r>
      <w:r>
        <w:rPr>
          <w:rFonts w:asciiTheme="minorHAnsi" w:eastAsiaTheme="minorEastAsia" w:hAnsiTheme="minorHAnsi" w:cstheme="minorBidi"/>
          <w:noProof/>
          <w:sz w:val="22"/>
          <w:lang w:eastAsia="nl-NL"/>
        </w:rPr>
        <w:tab/>
      </w:r>
      <w:r>
        <w:rPr>
          <w:noProof/>
        </w:rPr>
        <w:t>Klachtenregeling</w:t>
      </w:r>
      <w:r>
        <w:rPr>
          <w:noProof/>
        </w:rPr>
        <w:tab/>
      </w:r>
      <w:r>
        <w:rPr>
          <w:noProof/>
        </w:rPr>
        <w:fldChar w:fldCharType="begin"/>
      </w:r>
      <w:r>
        <w:rPr>
          <w:noProof/>
        </w:rPr>
        <w:instrText xml:space="preserve"> PAGEREF _Toc50965147 \h </w:instrText>
      </w:r>
      <w:r>
        <w:rPr>
          <w:noProof/>
        </w:rPr>
      </w:r>
      <w:r>
        <w:rPr>
          <w:noProof/>
        </w:rPr>
        <w:fldChar w:fldCharType="separate"/>
      </w:r>
      <w:r w:rsidR="007D12FC">
        <w:rPr>
          <w:noProof/>
        </w:rPr>
        <w:t>14</w:t>
      </w:r>
      <w:r>
        <w:rPr>
          <w:noProof/>
        </w:rPr>
        <w:fldChar w:fldCharType="end"/>
      </w:r>
    </w:p>
    <w:p w14:paraId="5A228538" w14:textId="35E7042B" w:rsidR="005A3669" w:rsidRDefault="005A3669">
      <w:pPr>
        <w:pStyle w:val="Inhopg1"/>
        <w:tabs>
          <w:tab w:val="left" w:pos="600"/>
        </w:tabs>
        <w:rPr>
          <w:rFonts w:asciiTheme="minorHAnsi" w:eastAsiaTheme="minorEastAsia" w:hAnsiTheme="minorHAnsi" w:cstheme="minorBidi"/>
          <w:b w:val="0"/>
          <w:noProof/>
          <w:sz w:val="22"/>
          <w:lang w:eastAsia="nl-NL"/>
        </w:rPr>
      </w:pPr>
      <w:r>
        <w:rPr>
          <w:noProof/>
        </w:rPr>
        <w:t>3</w:t>
      </w:r>
      <w:r>
        <w:rPr>
          <w:rFonts w:asciiTheme="minorHAnsi" w:eastAsiaTheme="minorEastAsia" w:hAnsiTheme="minorHAnsi" w:cstheme="minorBidi"/>
          <w:b w:val="0"/>
          <w:noProof/>
          <w:sz w:val="22"/>
          <w:lang w:eastAsia="nl-NL"/>
        </w:rPr>
        <w:tab/>
      </w:r>
      <w:r>
        <w:rPr>
          <w:noProof/>
        </w:rPr>
        <w:t>TE VERSTREKKEN INFORMATIE INZAKE DE INSCHRIJVING</w:t>
      </w:r>
      <w:r>
        <w:rPr>
          <w:noProof/>
        </w:rPr>
        <w:tab/>
      </w:r>
      <w:r>
        <w:rPr>
          <w:noProof/>
        </w:rPr>
        <w:fldChar w:fldCharType="begin"/>
      </w:r>
      <w:r>
        <w:rPr>
          <w:noProof/>
        </w:rPr>
        <w:instrText xml:space="preserve"> PAGEREF _Toc50965148 \h </w:instrText>
      </w:r>
      <w:r>
        <w:rPr>
          <w:noProof/>
        </w:rPr>
      </w:r>
      <w:r>
        <w:rPr>
          <w:noProof/>
        </w:rPr>
        <w:fldChar w:fldCharType="separate"/>
      </w:r>
      <w:r w:rsidR="007D12FC">
        <w:rPr>
          <w:noProof/>
        </w:rPr>
        <w:t>15</w:t>
      </w:r>
      <w:r>
        <w:rPr>
          <w:noProof/>
        </w:rPr>
        <w:fldChar w:fldCharType="end"/>
      </w:r>
    </w:p>
    <w:p w14:paraId="795D9A0B" w14:textId="281DA01F" w:rsidR="005A3669" w:rsidRDefault="005A3669">
      <w:pPr>
        <w:pStyle w:val="Inhopg2"/>
        <w:rPr>
          <w:rFonts w:asciiTheme="minorHAnsi" w:eastAsiaTheme="minorEastAsia" w:hAnsiTheme="minorHAnsi" w:cstheme="minorBidi"/>
          <w:noProof/>
          <w:sz w:val="22"/>
          <w:lang w:eastAsia="nl-NL"/>
        </w:rPr>
      </w:pPr>
      <w:r>
        <w:rPr>
          <w:noProof/>
        </w:rPr>
        <w:t>3.1</w:t>
      </w:r>
      <w:r>
        <w:rPr>
          <w:rFonts w:asciiTheme="minorHAnsi" w:eastAsiaTheme="minorEastAsia" w:hAnsiTheme="minorHAnsi" w:cstheme="minorBidi"/>
          <w:noProof/>
          <w:sz w:val="22"/>
          <w:lang w:eastAsia="nl-NL"/>
        </w:rPr>
        <w:tab/>
      </w:r>
      <w:r>
        <w:rPr>
          <w:noProof/>
        </w:rPr>
        <w:t>Voorwaarden wijze van Inschrijving</w:t>
      </w:r>
      <w:r>
        <w:rPr>
          <w:noProof/>
        </w:rPr>
        <w:tab/>
      </w:r>
      <w:r>
        <w:rPr>
          <w:noProof/>
        </w:rPr>
        <w:fldChar w:fldCharType="begin"/>
      </w:r>
      <w:r>
        <w:rPr>
          <w:noProof/>
        </w:rPr>
        <w:instrText xml:space="preserve"> PAGEREF _Toc50965149 \h </w:instrText>
      </w:r>
      <w:r>
        <w:rPr>
          <w:noProof/>
        </w:rPr>
      </w:r>
      <w:r>
        <w:rPr>
          <w:noProof/>
        </w:rPr>
        <w:fldChar w:fldCharType="separate"/>
      </w:r>
      <w:r w:rsidR="007D12FC">
        <w:rPr>
          <w:noProof/>
        </w:rPr>
        <w:t>15</w:t>
      </w:r>
      <w:r>
        <w:rPr>
          <w:noProof/>
        </w:rPr>
        <w:fldChar w:fldCharType="end"/>
      </w:r>
    </w:p>
    <w:p w14:paraId="16EB9CFF" w14:textId="461BCBF7" w:rsidR="005A3669" w:rsidRDefault="005A3669">
      <w:pPr>
        <w:pStyle w:val="Inhopg2"/>
        <w:rPr>
          <w:rFonts w:asciiTheme="minorHAnsi" w:eastAsiaTheme="minorEastAsia" w:hAnsiTheme="minorHAnsi" w:cstheme="minorBidi"/>
          <w:noProof/>
          <w:sz w:val="22"/>
          <w:lang w:eastAsia="nl-NL"/>
        </w:rPr>
      </w:pPr>
      <w:r>
        <w:rPr>
          <w:noProof/>
        </w:rPr>
        <w:t>3.2</w:t>
      </w:r>
      <w:r>
        <w:rPr>
          <w:rFonts w:asciiTheme="minorHAnsi" w:eastAsiaTheme="minorEastAsia" w:hAnsiTheme="minorHAnsi" w:cstheme="minorBidi"/>
          <w:noProof/>
          <w:sz w:val="22"/>
          <w:lang w:eastAsia="nl-NL"/>
        </w:rPr>
        <w:tab/>
      </w:r>
      <w:r>
        <w:rPr>
          <w:noProof/>
        </w:rPr>
        <w:t>Opbouw Inschrijving</w:t>
      </w:r>
      <w:r>
        <w:rPr>
          <w:noProof/>
        </w:rPr>
        <w:tab/>
      </w:r>
      <w:r>
        <w:rPr>
          <w:noProof/>
        </w:rPr>
        <w:fldChar w:fldCharType="begin"/>
      </w:r>
      <w:r>
        <w:rPr>
          <w:noProof/>
        </w:rPr>
        <w:instrText xml:space="preserve"> PAGEREF _Toc50965150 \h </w:instrText>
      </w:r>
      <w:r>
        <w:rPr>
          <w:noProof/>
        </w:rPr>
      </w:r>
      <w:r>
        <w:rPr>
          <w:noProof/>
        </w:rPr>
        <w:fldChar w:fldCharType="separate"/>
      </w:r>
      <w:r w:rsidR="007D12FC">
        <w:rPr>
          <w:noProof/>
        </w:rPr>
        <w:t>15</w:t>
      </w:r>
      <w:r>
        <w:rPr>
          <w:noProof/>
        </w:rPr>
        <w:fldChar w:fldCharType="end"/>
      </w:r>
    </w:p>
    <w:p w14:paraId="67F2A5FF" w14:textId="67AB6B20" w:rsidR="005A3669" w:rsidRDefault="005A3669">
      <w:pPr>
        <w:pStyle w:val="Inhopg2"/>
        <w:rPr>
          <w:rFonts w:asciiTheme="minorHAnsi" w:eastAsiaTheme="minorEastAsia" w:hAnsiTheme="minorHAnsi" w:cstheme="minorBidi"/>
          <w:noProof/>
          <w:sz w:val="22"/>
          <w:lang w:eastAsia="nl-NL"/>
        </w:rPr>
      </w:pPr>
      <w:r>
        <w:rPr>
          <w:noProof/>
        </w:rPr>
        <w:t>3.3</w:t>
      </w:r>
      <w:r>
        <w:rPr>
          <w:rFonts w:asciiTheme="minorHAnsi" w:eastAsiaTheme="minorEastAsia" w:hAnsiTheme="minorHAnsi" w:cstheme="minorBidi"/>
          <w:noProof/>
          <w:sz w:val="22"/>
          <w:lang w:eastAsia="nl-NL"/>
        </w:rPr>
        <w:tab/>
      </w:r>
      <w:r>
        <w:rPr>
          <w:noProof/>
        </w:rPr>
        <w:t>Voorwaarden inhoud Inschrijving</w:t>
      </w:r>
      <w:r>
        <w:rPr>
          <w:noProof/>
        </w:rPr>
        <w:tab/>
      </w:r>
      <w:r>
        <w:rPr>
          <w:noProof/>
        </w:rPr>
        <w:fldChar w:fldCharType="begin"/>
      </w:r>
      <w:r>
        <w:rPr>
          <w:noProof/>
        </w:rPr>
        <w:instrText xml:space="preserve"> PAGEREF _Toc50965151 \h </w:instrText>
      </w:r>
      <w:r>
        <w:rPr>
          <w:noProof/>
        </w:rPr>
      </w:r>
      <w:r>
        <w:rPr>
          <w:noProof/>
        </w:rPr>
        <w:fldChar w:fldCharType="separate"/>
      </w:r>
      <w:r w:rsidR="007D12FC">
        <w:rPr>
          <w:noProof/>
        </w:rPr>
        <w:t>16</w:t>
      </w:r>
      <w:r>
        <w:rPr>
          <w:noProof/>
        </w:rPr>
        <w:fldChar w:fldCharType="end"/>
      </w:r>
    </w:p>
    <w:p w14:paraId="62D70CCA" w14:textId="595646FC" w:rsidR="005A3669" w:rsidRDefault="005A3669">
      <w:pPr>
        <w:pStyle w:val="Inhopg2"/>
        <w:rPr>
          <w:rFonts w:asciiTheme="minorHAnsi" w:eastAsiaTheme="minorEastAsia" w:hAnsiTheme="minorHAnsi" w:cstheme="minorBidi"/>
          <w:noProof/>
          <w:sz w:val="22"/>
          <w:lang w:eastAsia="nl-NL"/>
        </w:rPr>
      </w:pPr>
      <w:r>
        <w:rPr>
          <w:noProof/>
        </w:rPr>
        <w:t>3.4</w:t>
      </w:r>
      <w:r>
        <w:rPr>
          <w:rFonts w:asciiTheme="minorHAnsi" w:eastAsiaTheme="minorEastAsia" w:hAnsiTheme="minorHAnsi" w:cstheme="minorBidi"/>
          <w:noProof/>
          <w:sz w:val="22"/>
          <w:lang w:eastAsia="nl-NL"/>
        </w:rPr>
        <w:tab/>
      </w:r>
      <w:r>
        <w:rPr>
          <w:noProof/>
        </w:rPr>
        <w:t>Combinaties / samenwerkingsverbanden en onderaanneming / beroep op derde(n)</w:t>
      </w:r>
      <w:r>
        <w:rPr>
          <w:noProof/>
        </w:rPr>
        <w:tab/>
      </w:r>
      <w:r>
        <w:rPr>
          <w:noProof/>
        </w:rPr>
        <w:fldChar w:fldCharType="begin"/>
      </w:r>
      <w:r>
        <w:rPr>
          <w:noProof/>
        </w:rPr>
        <w:instrText xml:space="preserve"> PAGEREF _Toc50965152 \h </w:instrText>
      </w:r>
      <w:r>
        <w:rPr>
          <w:noProof/>
        </w:rPr>
      </w:r>
      <w:r>
        <w:rPr>
          <w:noProof/>
        </w:rPr>
        <w:fldChar w:fldCharType="separate"/>
      </w:r>
      <w:r w:rsidR="007D12FC">
        <w:rPr>
          <w:noProof/>
        </w:rPr>
        <w:t>16</w:t>
      </w:r>
      <w:r>
        <w:rPr>
          <w:noProof/>
        </w:rPr>
        <w:fldChar w:fldCharType="end"/>
      </w:r>
    </w:p>
    <w:p w14:paraId="6F128376" w14:textId="12C70927" w:rsidR="005A3669" w:rsidRDefault="005A3669">
      <w:pPr>
        <w:pStyle w:val="Inhopg1"/>
        <w:tabs>
          <w:tab w:val="left" w:pos="600"/>
        </w:tabs>
        <w:rPr>
          <w:rFonts w:asciiTheme="minorHAnsi" w:eastAsiaTheme="minorEastAsia" w:hAnsiTheme="minorHAnsi" w:cstheme="minorBidi"/>
          <w:b w:val="0"/>
          <w:noProof/>
          <w:sz w:val="22"/>
          <w:lang w:eastAsia="nl-NL"/>
        </w:rPr>
      </w:pPr>
      <w:r>
        <w:rPr>
          <w:noProof/>
        </w:rPr>
        <w:t>4</w:t>
      </w:r>
      <w:r>
        <w:rPr>
          <w:rFonts w:asciiTheme="minorHAnsi" w:eastAsiaTheme="minorEastAsia" w:hAnsiTheme="minorHAnsi" w:cstheme="minorBidi"/>
          <w:b w:val="0"/>
          <w:noProof/>
          <w:sz w:val="22"/>
          <w:lang w:eastAsia="nl-NL"/>
        </w:rPr>
        <w:tab/>
      </w:r>
      <w:r>
        <w:rPr>
          <w:noProof/>
        </w:rPr>
        <w:t>BEOORDELING INSCHRIJVINGEN EN GUNNINGSCRITERIA</w:t>
      </w:r>
      <w:r>
        <w:rPr>
          <w:noProof/>
        </w:rPr>
        <w:tab/>
      </w:r>
      <w:r>
        <w:rPr>
          <w:noProof/>
        </w:rPr>
        <w:fldChar w:fldCharType="begin"/>
      </w:r>
      <w:r>
        <w:rPr>
          <w:noProof/>
        </w:rPr>
        <w:instrText xml:space="preserve"> PAGEREF _Toc50965153 \h </w:instrText>
      </w:r>
      <w:r>
        <w:rPr>
          <w:noProof/>
        </w:rPr>
      </w:r>
      <w:r>
        <w:rPr>
          <w:noProof/>
        </w:rPr>
        <w:fldChar w:fldCharType="separate"/>
      </w:r>
      <w:r w:rsidR="007D12FC">
        <w:rPr>
          <w:noProof/>
        </w:rPr>
        <w:t>18</w:t>
      </w:r>
      <w:r>
        <w:rPr>
          <w:noProof/>
        </w:rPr>
        <w:fldChar w:fldCharType="end"/>
      </w:r>
    </w:p>
    <w:p w14:paraId="344A3D27" w14:textId="1B493AC4" w:rsidR="005A3669" w:rsidRDefault="005A3669">
      <w:pPr>
        <w:pStyle w:val="Inhopg2"/>
        <w:rPr>
          <w:rFonts w:asciiTheme="minorHAnsi" w:eastAsiaTheme="minorEastAsia" w:hAnsiTheme="minorHAnsi" w:cstheme="minorBidi"/>
          <w:noProof/>
          <w:sz w:val="22"/>
          <w:lang w:eastAsia="nl-NL"/>
        </w:rPr>
      </w:pPr>
      <w:r>
        <w:rPr>
          <w:noProof/>
        </w:rPr>
        <w:t>4.1</w:t>
      </w:r>
      <w:r>
        <w:rPr>
          <w:rFonts w:asciiTheme="minorHAnsi" w:eastAsiaTheme="minorEastAsia" w:hAnsiTheme="minorHAnsi" w:cstheme="minorBidi"/>
          <w:noProof/>
          <w:sz w:val="22"/>
          <w:lang w:eastAsia="nl-NL"/>
        </w:rPr>
        <w:tab/>
      </w:r>
      <w:r>
        <w:rPr>
          <w:noProof/>
        </w:rPr>
        <w:t>Beoordeling Inschrijvingen</w:t>
      </w:r>
      <w:r>
        <w:rPr>
          <w:noProof/>
        </w:rPr>
        <w:tab/>
      </w:r>
      <w:r>
        <w:rPr>
          <w:noProof/>
        </w:rPr>
        <w:fldChar w:fldCharType="begin"/>
      </w:r>
      <w:r>
        <w:rPr>
          <w:noProof/>
        </w:rPr>
        <w:instrText xml:space="preserve"> PAGEREF _Toc50965154 \h </w:instrText>
      </w:r>
      <w:r>
        <w:rPr>
          <w:noProof/>
        </w:rPr>
      </w:r>
      <w:r>
        <w:rPr>
          <w:noProof/>
        </w:rPr>
        <w:fldChar w:fldCharType="separate"/>
      </w:r>
      <w:r w:rsidR="007D12FC">
        <w:rPr>
          <w:noProof/>
        </w:rPr>
        <w:t>18</w:t>
      </w:r>
      <w:r>
        <w:rPr>
          <w:noProof/>
        </w:rPr>
        <w:fldChar w:fldCharType="end"/>
      </w:r>
    </w:p>
    <w:p w14:paraId="1F18E19A" w14:textId="7E76CA52" w:rsidR="005A3669" w:rsidRDefault="005A3669">
      <w:pPr>
        <w:pStyle w:val="Inhopg2"/>
        <w:rPr>
          <w:rFonts w:asciiTheme="minorHAnsi" w:eastAsiaTheme="minorEastAsia" w:hAnsiTheme="minorHAnsi" w:cstheme="minorBidi"/>
          <w:noProof/>
          <w:sz w:val="22"/>
          <w:lang w:eastAsia="nl-NL"/>
        </w:rPr>
      </w:pPr>
      <w:r>
        <w:rPr>
          <w:noProof/>
        </w:rPr>
        <w:t>4.2</w:t>
      </w:r>
      <w:r>
        <w:rPr>
          <w:rFonts w:asciiTheme="minorHAnsi" w:eastAsiaTheme="minorEastAsia" w:hAnsiTheme="minorHAnsi" w:cstheme="minorBidi"/>
          <w:noProof/>
          <w:sz w:val="22"/>
          <w:lang w:eastAsia="nl-NL"/>
        </w:rPr>
        <w:tab/>
      </w:r>
      <w:r>
        <w:rPr>
          <w:noProof/>
        </w:rPr>
        <w:t>Beoordelingsprocedure</w:t>
      </w:r>
      <w:r>
        <w:rPr>
          <w:noProof/>
        </w:rPr>
        <w:tab/>
      </w:r>
      <w:r>
        <w:rPr>
          <w:noProof/>
        </w:rPr>
        <w:fldChar w:fldCharType="begin"/>
      </w:r>
      <w:r>
        <w:rPr>
          <w:noProof/>
        </w:rPr>
        <w:instrText xml:space="preserve"> PAGEREF _Toc50965155 \h </w:instrText>
      </w:r>
      <w:r>
        <w:rPr>
          <w:noProof/>
        </w:rPr>
      </w:r>
      <w:r>
        <w:rPr>
          <w:noProof/>
        </w:rPr>
        <w:fldChar w:fldCharType="separate"/>
      </w:r>
      <w:r w:rsidR="007D12FC">
        <w:rPr>
          <w:noProof/>
        </w:rPr>
        <w:t>18</w:t>
      </w:r>
      <w:r>
        <w:rPr>
          <w:noProof/>
        </w:rPr>
        <w:fldChar w:fldCharType="end"/>
      </w:r>
    </w:p>
    <w:p w14:paraId="5C46F1CD" w14:textId="769D1A64" w:rsidR="005A3669" w:rsidRDefault="005A3669">
      <w:pPr>
        <w:pStyle w:val="Inhopg2"/>
        <w:rPr>
          <w:rFonts w:asciiTheme="minorHAnsi" w:eastAsiaTheme="minorEastAsia" w:hAnsiTheme="minorHAnsi" w:cstheme="minorBidi"/>
          <w:noProof/>
          <w:sz w:val="22"/>
          <w:lang w:eastAsia="nl-NL"/>
        </w:rPr>
      </w:pPr>
      <w:r>
        <w:rPr>
          <w:noProof/>
        </w:rPr>
        <w:t>4.3</w:t>
      </w:r>
      <w:r>
        <w:rPr>
          <w:rFonts w:asciiTheme="minorHAnsi" w:eastAsiaTheme="minorEastAsia" w:hAnsiTheme="minorHAnsi" w:cstheme="minorBidi"/>
          <w:noProof/>
          <w:sz w:val="22"/>
          <w:lang w:eastAsia="nl-NL"/>
        </w:rPr>
        <w:tab/>
      </w:r>
      <w:r w:rsidR="004129DA">
        <w:rPr>
          <w:noProof/>
        </w:rPr>
        <w:t>Gunningscriteria</w:t>
      </w:r>
      <w:r>
        <w:rPr>
          <w:noProof/>
        </w:rPr>
        <w:tab/>
      </w:r>
      <w:r>
        <w:rPr>
          <w:noProof/>
        </w:rPr>
        <w:fldChar w:fldCharType="begin"/>
      </w:r>
      <w:r>
        <w:rPr>
          <w:noProof/>
        </w:rPr>
        <w:instrText xml:space="preserve"> PAGEREF _Toc50965156 \h </w:instrText>
      </w:r>
      <w:r>
        <w:rPr>
          <w:noProof/>
        </w:rPr>
      </w:r>
      <w:r>
        <w:rPr>
          <w:noProof/>
        </w:rPr>
        <w:fldChar w:fldCharType="separate"/>
      </w:r>
      <w:r w:rsidR="007D12FC">
        <w:rPr>
          <w:noProof/>
        </w:rPr>
        <w:t>19</w:t>
      </w:r>
      <w:r>
        <w:rPr>
          <w:noProof/>
        </w:rPr>
        <w:fldChar w:fldCharType="end"/>
      </w:r>
    </w:p>
    <w:p w14:paraId="28B72DA0" w14:textId="5A656AFB" w:rsidR="005A3669" w:rsidRDefault="005A3669">
      <w:pPr>
        <w:pStyle w:val="Inhopg2"/>
        <w:rPr>
          <w:rFonts w:asciiTheme="minorHAnsi" w:eastAsiaTheme="minorEastAsia" w:hAnsiTheme="minorHAnsi" w:cstheme="minorBidi"/>
          <w:noProof/>
          <w:sz w:val="22"/>
          <w:lang w:eastAsia="nl-NL"/>
        </w:rPr>
      </w:pPr>
    </w:p>
    <w:p w14:paraId="629E24EA" w14:textId="68A076A4" w:rsidR="00C17757" w:rsidRPr="00EB1386" w:rsidRDefault="005522C9" w:rsidP="00CC0983">
      <w:pPr>
        <w:suppressAutoHyphens/>
        <w:rPr>
          <w:szCs w:val="20"/>
        </w:rPr>
      </w:pPr>
      <w:r>
        <w:rPr>
          <w:szCs w:val="20"/>
        </w:rPr>
        <w:fldChar w:fldCharType="end"/>
      </w:r>
    </w:p>
    <w:p w14:paraId="67FB1014" w14:textId="77777777" w:rsidR="00923E10" w:rsidRPr="00EB1386" w:rsidRDefault="00923E10" w:rsidP="00CC0983">
      <w:pPr>
        <w:suppressAutoHyphens/>
        <w:spacing w:after="200" w:line="276" w:lineRule="auto"/>
        <w:rPr>
          <w:szCs w:val="20"/>
        </w:rPr>
      </w:pPr>
    </w:p>
    <w:p w14:paraId="25A4BEC3" w14:textId="77777777" w:rsidR="00624375" w:rsidRDefault="00624375" w:rsidP="00CC0983">
      <w:pPr>
        <w:tabs>
          <w:tab w:val="left" w:pos="1276"/>
          <w:tab w:val="right" w:pos="8789"/>
        </w:tabs>
        <w:suppressAutoHyphens/>
        <w:jc w:val="both"/>
        <w:rPr>
          <w:b/>
          <w:sz w:val="24"/>
          <w:szCs w:val="24"/>
        </w:rPr>
      </w:pPr>
    </w:p>
    <w:p w14:paraId="3C36FD1B" w14:textId="77777777" w:rsidR="00624375" w:rsidRDefault="00624375" w:rsidP="00CC0983">
      <w:pPr>
        <w:tabs>
          <w:tab w:val="left" w:pos="1276"/>
          <w:tab w:val="right" w:pos="8789"/>
        </w:tabs>
        <w:suppressAutoHyphens/>
        <w:jc w:val="both"/>
        <w:rPr>
          <w:b/>
          <w:sz w:val="24"/>
          <w:szCs w:val="24"/>
        </w:rPr>
      </w:pPr>
    </w:p>
    <w:p w14:paraId="2498CC7A" w14:textId="77777777" w:rsidR="00624375" w:rsidRDefault="00624375" w:rsidP="00CC0983">
      <w:pPr>
        <w:tabs>
          <w:tab w:val="left" w:pos="1276"/>
          <w:tab w:val="right" w:pos="8789"/>
        </w:tabs>
        <w:suppressAutoHyphens/>
        <w:jc w:val="both"/>
        <w:rPr>
          <w:b/>
          <w:sz w:val="24"/>
          <w:szCs w:val="24"/>
        </w:rPr>
      </w:pPr>
    </w:p>
    <w:p w14:paraId="14E92BBB" w14:textId="77777777" w:rsidR="00624375" w:rsidRDefault="00624375" w:rsidP="00CC0983">
      <w:pPr>
        <w:tabs>
          <w:tab w:val="left" w:pos="1276"/>
          <w:tab w:val="right" w:pos="8789"/>
        </w:tabs>
        <w:suppressAutoHyphens/>
        <w:jc w:val="both"/>
        <w:rPr>
          <w:b/>
          <w:sz w:val="24"/>
          <w:szCs w:val="24"/>
        </w:rPr>
      </w:pPr>
    </w:p>
    <w:p w14:paraId="503F5C61" w14:textId="77777777" w:rsidR="00B23F14" w:rsidRDefault="00B23F14" w:rsidP="00CC0983">
      <w:pPr>
        <w:tabs>
          <w:tab w:val="left" w:pos="1276"/>
          <w:tab w:val="right" w:pos="8789"/>
        </w:tabs>
        <w:suppressAutoHyphens/>
        <w:jc w:val="both"/>
        <w:rPr>
          <w:b/>
          <w:sz w:val="24"/>
          <w:szCs w:val="24"/>
        </w:rPr>
      </w:pPr>
    </w:p>
    <w:p w14:paraId="29C7DEF7" w14:textId="77777777" w:rsidR="00B23F14" w:rsidRDefault="00B23F14" w:rsidP="00CC0983">
      <w:pPr>
        <w:tabs>
          <w:tab w:val="left" w:pos="1276"/>
          <w:tab w:val="right" w:pos="8789"/>
        </w:tabs>
        <w:suppressAutoHyphens/>
        <w:jc w:val="both"/>
        <w:rPr>
          <w:b/>
          <w:sz w:val="24"/>
          <w:szCs w:val="24"/>
        </w:rPr>
      </w:pPr>
    </w:p>
    <w:p w14:paraId="73C16884" w14:textId="77777777" w:rsidR="00B23F14" w:rsidRDefault="00B23F14" w:rsidP="00CC0983">
      <w:pPr>
        <w:tabs>
          <w:tab w:val="left" w:pos="1276"/>
          <w:tab w:val="right" w:pos="8789"/>
        </w:tabs>
        <w:suppressAutoHyphens/>
        <w:jc w:val="both"/>
        <w:rPr>
          <w:b/>
          <w:sz w:val="24"/>
          <w:szCs w:val="24"/>
        </w:rPr>
      </w:pPr>
    </w:p>
    <w:p w14:paraId="5DD39865" w14:textId="77777777" w:rsidR="00B23F14" w:rsidRDefault="00B23F14" w:rsidP="00CC0983">
      <w:pPr>
        <w:suppressAutoHyphens/>
        <w:spacing w:line="240" w:lineRule="auto"/>
        <w:rPr>
          <w:b/>
          <w:sz w:val="24"/>
          <w:szCs w:val="24"/>
        </w:rPr>
      </w:pPr>
      <w:r>
        <w:rPr>
          <w:b/>
          <w:sz w:val="24"/>
          <w:szCs w:val="24"/>
        </w:rPr>
        <w:br w:type="page"/>
      </w:r>
    </w:p>
    <w:p w14:paraId="198A520E" w14:textId="77777777" w:rsidR="00D6125B" w:rsidRPr="00D06E2A" w:rsidRDefault="00D6125B" w:rsidP="00CC0983">
      <w:pPr>
        <w:tabs>
          <w:tab w:val="left" w:pos="1276"/>
          <w:tab w:val="right" w:pos="8789"/>
        </w:tabs>
        <w:suppressAutoHyphens/>
        <w:jc w:val="both"/>
        <w:rPr>
          <w:b/>
          <w:sz w:val="24"/>
          <w:szCs w:val="24"/>
        </w:rPr>
      </w:pPr>
      <w:r w:rsidRPr="00D06E2A">
        <w:rPr>
          <w:b/>
          <w:sz w:val="24"/>
          <w:szCs w:val="24"/>
        </w:rPr>
        <w:lastRenderedPageBreak/>
        <w:t>BEGRIPSOMSCHRIJVINGEN</w:t>
      </w:r>
    </w:p>
    <w:p w14:paraId="6A7AA41F" w14:textId="77777777" w:rsidR="00475069" w:rsidRPr="00475069" w:rsidRDefault="00475069" w:rsidP="00CC0983">
      <w:pPr>
        <w:pStyle w:val="Plattetekst"/>
        <w:suppressAutoHyphens/>
        <w:jc w:val="both"/>
        <w:rPr>
          <w:rFonts w:ascii="Calibri" w:hAnsi="Calibri"/>
          <w:sz w:val="20"/>
          <w:szCs w:val="20"/>
        </w:rPr>
      </w:pPr>
      <w:r w:rsidRPr="00475069">
        <w:rPr>
          <w:rFonts w:ascii="Calibri" w:hAnsi="Calibri"/>
          <w:sz w:val="20"/>
          <w:szCs w:val="20"/>
        </w:rPr>
        <w:t>In het navolgende document worden onderstaande begrippen gehanteerd. Deze worden in de onderhavige Inschrijvingsleidraad met een hoofdletter beschreven, mogelijk zijn deze begrippen aanvullend op hetgeen is bepaald in de Aanbestedingswet 2012.</w:t>
      </w:r>
    </w:p>
    <w:p w14:paraId="7DF72C93" w14:textId="77777777" w:rsidR="00D6125B" w:rsidRPr="00EB1386" w:rsidRDefault="00D6125B" w:rsidP="00CC0983">
      <w:pPr>
        <w:suppressAutoHyphens/>
        <w:jc w:val="both"/>
        <w:rPr>
          <w:szCs w:val="20"/>
        </w:rPr>
      </w:pPr>
    </w:p>
    <w:tbl>
      <w:tblPr>
        <w:tblW w:w="0" w:type="auto"/>
        <w:tblLook w:val="01E0" w:firstRow="1" w:lastRow="1" w:firstColumn="1" w:lastColumn="1" w:noHBand="0" w:noVBand="0"/>
      </w:tblPr>
      <w:tblGrid>
        <w:gridCol w:w="2548"/>
        <w:gridCol w:w="5852"/>
      </w:tblGrid>
      <w:tr w:rsidR="00D6125B" w:rsidRPr="002C3D46" w14:paraId="2ABB2FCB" w14:textId="77777777" w:rsidTr="5FFD335C">
        <w:trPr>
          <w:tblHeader/>
        </w:trPr>
        <w:tc>
          <w:tcPr>
            <w:tcW w:w="2548" w:type="dxa"/>
            <w:shd w:val="clear" w:color="auto" w:fill="DCDCDC"/>
          </w:tcPr>
          <w:p w14:paraId="0E75F226" w14:textId="77777777" w:rsidR="00D6125B" w:rsidRPr="002C3D46" w:rsidRDefault="00D6125B" w:rsidP="00CC0983">
            <w:pPr>
              <w:suppressAutoHyphens/>
              <w:jc w:val="both"/>
              <w:rPr>
                <w:b/>
                <w:sz w:val="18"/>
                <w:szCs w:val="18"/>
              </w:rPr>
            </w:pPr>
            <w:r w:rsidRPr="002C3D46">
              <w:rPr>
                <w:b/>
                <w:sz w:val="18"/>
                <w:szCs w:val="18"/>
              </w:rPr>
              <w:t>Begrip</w:t>
            </w:r>
          </w:p>
        </w:tc>
        <w:tc>
          <w:tcPr>
            <w:tcW w:w="5852" w:type="dxa"/>
            <w:shd w:val="clear" w:color="auto" w:fill="DCDCDC"/>
          </w:tcPr>
          <w:p w14:paraId="5DD76143" w14:textId="77777777" w:rsidR="00D6125B" w:rsidRPr="002C3D46" w:rsidRDefault="00D6125B" w:rsidP="00CC0983">
            <w:pPr>
              <w:suppressAutoHyphens/>
              <w:jc w:val="both"/>
              <w:rPr>
                <w:b/>
                <w:sz w:val="18"/>
                <w:szCs w:val="18"/>
              </w:rPr>
            </w:pPr>
            <w:r w:rsidRPr="002C3D46">
              <w:rPr>
                <w:b/>
                <w:sz w:val="18"/>
                <w:szCs w:val="18"/>
              </w:rPr>
              <w:t>Definitie</w:t>
            </w:r>
          </w:p>
        </w:tc>
      </w:tr>
      <w:tr w:rsidR="00D6125B" w:rsidRPr="002C3D46" w14:paraId="66B7F434" w14:textId="77777777" w:rsidTr="5FFD335C">
        <w:tc>
          <w:tcPr>
            <w:tcW w:w="2548" w:type="dxa"/>
            <w:shd w:val="clear" w:color="auto" w:fill="auto"/>
          </w:tcPr>
          <w:p w14:paraId="6A253A29" w14:textId="77777777" w:rsidR="00D6125B" w:rsidRPr="002C3D46" w:rsidRDefault="00D6125B" w:rsidP="00CC0983">
            <w:pPr>
              <w:suppressAutoHyphens/>
              <w:jc w:val="both"/>
              <w:rPr>
                <w:sz w:val="18"/>
                <w:szCs w:val="18"/>
              </w:rPr>
            </w:pPr>
            <w:r w:rsidRPr="002C3D46">
              <w:rPr>
                <w:sz w:val="18"/>
                <w:szCs w:val="18"/>
              </w:rPr>
              <w:t>Aanbestedende dienst</w:t>
            </w:r>
          </w:p>
        </w:tc>
        <w:tc>
          <w:tcPr>
            <w:tcW w:w="5852" w:type="dxa"/>
            <w:shd w:val="clear" w:color="auto" w:fill="auto"/>
          </w:tcPr>
          <w:p w14:paraId="313538AC" w14:textId="77777777" w:rsidR="00377B00" w:rsidRDefault="00377B00" w:rsidP="00CC0983">
            <w:pPr>
              <w:suppressAutoHyphens/>
              <w:jc w:val="both"/>
              <w:rPr>
                <w:sz w:val="18"/>
                <w:szCs w:val="18"/>
              </w:rPr>
            </w:pPr>
            <w:r w:rsidRPr="00377B00">
              <w:rPr>
                <w:sz w:val="18"/>
                <w:szCs w:val="18"/>
              </w:rPr>
              <w:t>VU medisch centrum is een universitair medisch centrum. De juridische entiteit is: de Stichting VUmc, KvK-nummer 6415</w:t>
            </w:r>
            <w:r w:rsidR="00B20AA5">
              <w:rPr>
                <w:sz w:val="18"/>
                <w:szCs w:val="18"/>
              </w:rPr>
              <w:t>6338, verder te noemen: ‘VUmc’.</w:t>
            </w:r>
          </w:p>
          <w:p w14:paraId="26CC0C2C" w14:textId="77777777" w:rsidR="00D6125B" w:rsidRDefault="00377B00" w:rsidP="00CC0983">
            <w:pPr>
              <w:suppressAutoHyphens/>
              <w:jc w:val="both"/>
              <w:rPr>
                <w:sz w:val="18"/>
                <w:szCs w:val="18"/>
              </w:rPr>
            </w:pPr>
            <w:r w:rsidRPr="00377B00">
              <w:rPr>
                <w:sz w:val="18"/>
                <w:szCs w:val="18"/>
              </w:rPr>
              <w:t>Academisch Medisch Centrum is een universitair medisch centrum. De juridische entite</w:t>
            </w:r>
            <w:r>
              <w:rPr>
                <w:sz w:val="18"/>
                <w:szCs w:val="18"/>
              </w:rPr>
              <w:t>it is Academisch Medisch Centru</w:t>
            </w:r>
            <w:r w:rsidR="00CC0983">
              <w:rPr>
                <w:sz w:val="18"/>
                <w:szCs w:val="18"/>
              </w:rPr>
              <w:t>m KvK</w:t>
            </w:r>
            <w:r w:rsidRPr="00377B00">
              <w:rPr>
                <w:sz w:val="18"/>
                <w:szCs w:val="18"/>
              </w:rPr>
              <w:t>-nummer 34362777, hierna te noemen ‘AMC’</w:t>
            </w:r>
            <w:r w:rsidR="0037697B" w:rsidRPr="002C3D46">
              <w:rPr>
                <w:sz w:val="18"/>
                <w:szCs w:val="18"/>
              </w:rPr>
              <w:t>.</w:t>
            </w:r>
          </w:p>
          <w:p w14:paraId="61CBE909" w14:textId="59B218ED" w:rsidR="00A12B27" w:rsidRPr="002C3D46" w:rsidRDefault="00A12B27" w:rsidP="00CC0983">
            <w:pPr>
              <w:suppressAutoHyphens/>
              <w:jc w:val="both"/>
              <w:rPr>
                <w:sz w:val="18"/>
                <w:szCs w:val="18"/>
              </w:rPr>
            </w:pPr>
            <w:r>
              <w:rPr>
                <w:sz w:val="18"/>
                <w:szCs w:val="18"/>
              </w:rPr>
              <w:t>Hierna samen te noemen “</w:t>
            </w:r>
            <w:proofErr w:type="spellStart"/>
            <w:r>
              <w:rPr>
                <w:sz w:val="18"/>
                <w:szCs w:val="18"/>
              </w:rPr>
              <w:t>UMC’s</w:t>
            </w:r>
            <w:proofErr w:type="spellEnd"/>
            <w:r>
              <w:rPr>
                <w:sz w:val="18"/>
                <w:szCs w:val="18"/>
              </w:rPr>
              <w:t>”</w:t>
            </w:r>
            <w:r w:rsidRPr="00A12B27">
              <w:rPr>
                <w:sz w:val="18"/>
                <w:szCs w:val="18"/>
              </w:rPr>
              <w:t>.</w:t>
            </w:r>
          </w:p>
        </w:tc>
      </w:tr>
      <w:tr w:rsidR="00D6125B" w:rsidRPr="002C3D46" w14:paraId="3C77D02F" w14:textId="77777777" w:rsidTr="5FFD335C">
        <w:tc>
          <w:tcPr>
            <w:tcW w:w="2548" w:type="dxa"/>
            <w:shd w:val="clear" w:color="auto" w:fill="auto"/>
          </w:tcPr>
          <w:p w14:paraId="3A206B59" w14:textId="77777777" w:rsidR="00D6125B" w:rsidRPr="002C3D46" w:rsidRDefault="00D6125B" w:rsidP="00CC0983">
            <w:pPr>
              <w:suppressAutoHyphens/>
              <w:jc w:val="both"/>
              <w:rPr>
                <w:sz w:val="18"/>
                <w:szCs w:val="18"/>
              </w:rPr>
            </w:pPr>
            <w:r w:rsidRPr="002C3D46">
              <w:rPr>
                <w:sz w:val="18"/>
                <w:szCs w:val="18"/>
              </w:rPr>
              <w:t>Aanbestedingsstukken</w:t>
            </w:r>
          </w:p>
        </w:tc>
        <w:tc>
          <w:tcPr>
            <w:tcW w:w="5852" w:type="dxa"/>
            <w:shd w:val="clear" w:color="auto" w:fill="auto"/>
          </w:tcPr>
          <w:p w14:paraId="08C303DC" w14:textId="77777777" w:rsidR="00D6125B" w:rsidRPr="002C3D46" w:rsidRDefault="00D6125B" w:rsidP="00CC0983">
            <w:pPr>
              <w:suppressAutoHyphens/>
              <w:jc w:val="both"/>
              <w:rPr>
                <w:sz w:val="18"/>
                <w:szCs w:val="18"/>
              </w:rPr>
            </w:pPr>
            <w:r w:rsidRPr="002C3D46">
              <w:rPr>
                <w:sz w:val="18"/>
                <w:szCs w:val="18"/>
              </w:rPr>
              <w:t>Alle documenten in een aanbestedingsprocedure die door Aanbestedende dienst in de procedure zijn gebracht.</w:t>
            </w:r>
          </w:p>
        </w:tc>
      </w:tr>
      <w:tr w:rsidR="00D6125B" w:rsidRPr="002C3D46" w14:paraId="754F5CE6" w14:textId="77777777" w:rsidTr="5FFD335C">
        <w:trPr>
          <w:trHeight w:val="1285"/>
        </w:trPr>
        <w:tc>
          <w:tcPr>
            <w:tcW w:w="2548" w:type="dxa"/>
            <w:shd w:val="clear" w:color="auto" w:fill="auto"/>
          </w:tcPr>
          <w:p w14:paraId="5B7A7CEE" w14:textId="6A7EDDE6" w:rsidR="00D6125B" w:rsidRPr="002C3D46" w:rsidRDefault="00D6125B" w:rsidP="00CC0983">
            <w:pPr>
              <w:suppressAutoHyphens/>
              <w:jc w:val="both"/>
              <w:rPr>
                <w:sz w:val="18"/>
                <w:szCs w:val="18"/>
              </w:rPr>
            </w:pPr>
            <w:r w:rsidRPr="002C3D46">
              <w:rPr>
                <w:sz w:val="18"/>
                <w:szCs w:val="18"/>
              </w:rPr>
              <w:t>Aanbestedingswet</w:t>
            </w:r>
            <w:r w:rsidR="00F91C94" w:rsidRPr="002C3D46">
              <w:rPr>
                <w:sz w:val="18"/>
                <w:szCs w:val="18"/>
              </w:rPr>
              <w:t>/</w:t>
            </w:r>
            <w:r w:rsidR="00CC0983" w:rsidRPr="002C3D46">
              <w:rPr>
                <w:sz w:val="18"/>
                <w:szCs w:val="18"/>
              </w:rPr>
              <w:t>A.w.</w:t>
            </w:r>
          </w:p>
        </w:tc>
        <w:tc>
          <w:tcPr>
            <w:tcW w:w="5852" w:type="dxa"/>
            <w:shd w:val="clear" w:color="auto" w:fill="auto"/>
          </w:tcPr>
          <w:p w14:paraId="051798D9" w14:textId="39C460E9" w:rsidR="00D6125B" w:rsidRPr="002C3D46" w:rsidRDefault="00D6125B" w:rsidP="00CC0983">
            <w:pPr>
              <w:suppressAutoHyphens/>
              <w:jc w:val="both"/>
              <w:rPr>
                <w:sz w:val="18"/>
                <w:szCs w:val="18"/>
              </w:rPr>
            </w:pPr>
            <w:r w:rsidRPr="5FFD335C">
              <w:rPr>
                <w:sz w:val="18"/>
                <w:szCs w:val="18"/>
              </w:rPr>
              <w:t xml:space="preserve">Aanbestedingswet 2012, Wet van 1 november 2012, gepubliceerd in Staatsblad </w:t>
            </w:r>
            <w:r w:rsidR="00253C24" w:rsidRPr="5FFD335C">
              <w:rPr>
                <w:sz w:val="18"/>
                <w:szCs w:val="18"/>
              </w:rPr>
              <w:t xml:space="preserve">2012, </w:t>
            </w:r>
            <w:r w:rsidRPr="5FFD335C">
              <w:rPr>
                <w:sz w:val="18"/>
                <w:szCs w:val="18"/>
              </w:rPr>
              <w:t>542</w:t>
            </w:r>
            <w:r w:rsidR="000425F2" w:rsidRPr="5FFD335C">
              <w:rPr>
                <w:sz w:val="18"/>
                <w:szCs w:val="18"/>
              </w:rPr>
              <w:t>, gewijzigd bij wet van 22 juni 2016, gepubliceerd in het Staatsblad</w:t>
            </w:r>
            <w:r w:rsidR="00253C24" w:rsidRPr="5FFD335C">
              <w:rPr>
                <w:sz w:val="18"/>
                <w:szCs w:val="18"/>
              </w:rPr>
              <w:t xml:space="preserve"> 2016,</w:t>
            </w:r>
            <w:r w:rsidR="000425F2" w:rsidRPr="5FFD335C">
              <w:rPr>
                <w:sz w:val="18"/>
                <w:szCs w:val="18"/>
              </w:rPr>
              <w:t xml:space="preserve"> 241, ter implementatie van aanbestedingsrichtlijnen 2014/23/EU, 2014/24/EU en 2014/25 EU, </w:t>
            </w:r>
            <w:r w:rsidRPr="5FFD335C">
              <w:rPr>
                <w:sz w:val="18"/>
                <w:szCs w:val="18"/>
              </w:rPr>
              <w:t xml:space="preserve">van het Europees Parlement en de Raad van de Europese Unie van </w:t>
            </w:r>
            <w:r w:rsidR="000425F2" w:rsidRPr="5FFD335C">
              <w:rPr>
                <w:sz w:val="18"/>
                <w:szCs w:val="18"/>
              </w:rPr>
              <w:t>26 februari</w:t>
            </w:r>
            <w:r w:rsidRPr="5FFD335C">
              <w:rPr>
                <w:sz w:val="18"/>
                <w:szCs w:val="18"/>
              </w:rPr>
              <w:t xml:space="preserve"> 20</w:t>
            </w:r>
            <w:r w:rsidR="000425F2" w:rsidRPr="5FFD335C">
              <w:rPr>
                <w:sz w:val="18"/>
                <w:szCs w:val="18"/>
              </w:rPr>
              <w:t>1</w:t>
            </w:r>
            <w:r w:rsidRPr="5FFD335C">
              <w:rPr>
                <w:sz w:val="18"/>
                <w:szCs w:val="18"/>
              </w:rPr>
              <w:t>4.</w:t>
            </w:r>
          </w:p>
        </w:tc>
      </w:tr>
      <w:tr w:rsidR="00D6125B" w:rsidRPr="002C3D46" w14:paraId="1F62E080" w14:textId="77777777" w:rsidTr="5FFD335C">
        <w:tc>
          <w:tcPr>
            <w:tcW w:w="2548" w:type="dxa"/>
            <w:shd w:val="clear" w:color="auto" w:fill="auto"/>
          </w:tcPr>
          <w:p w14:paraId="00ABD9DF" w14:textId="77777777" w:rsidR="00D6125B" w:rsidRPr="002C3D46" w:rsidRDefault="00D6125B" w:rsidP="00CC0983">
            <w:pPr>
              <w:suppressAutoHyphens/>
              <w:jc w:val="both"/>
              <w:rPr>
                <w:sz w:val="18"/>
                <w:szCs w:val="18"/>
              </w:rPr>
            </w:pPr>
            <w:r w:rsidRPr="002C3D46">
              <w:rPr>
                <w:sz w:val="18"/>
                <w:szCs w:val="18"/>
              </w:rPr>
              <w:t>Geschiktheidseisen</w:t>
            </w:r>
          </w:p>
        </w:tc>
        <w:tc>
          <w:tcPr>
            <w:tcW w:w="5852" w:type="dxa"/>
            <w:shd w:val="clear" w:color="auto" w:fill="auto"/>
          </w:tcPr>
          <w:p w14:paraId="5BD1EC4B" w14:textId="77777777" w:rsidR="00D6125B" w:rsidRPr="002C3D46" w:rsidRDefault="00D6125B" w:rsidP="00CC0983">
            <w:pPr>
              <w:suppressAutoHyphens/>
              <w:jc w:val="both"/>
              <w:rPr>
                <w:sz w:val="18"/>
                <w:szCs w:val="18"/>
              </w:rPr>
            </w:pPr>
            <w:r w:rsidRPr="002C3D46">
              <w:rPr>
                <w:sz w:val="18"/>
                <w:szCs w:val="18"/>
              </w:rPr>
              <w:t>Geschiktheidseisen geven het niveau aan van de bekwaamheden die door Aanbestedende dienst van Ondernemers worden geëist voor toelating tot de aanbestedingsprocedure.</w:t>
            </w:r>
          </w:p>
        </w:tc>
      </w:tr>
      <w:tr w:rsidR="00D6125B" w:rsidRPr="002C3D46" w14:paraId="6197E898" w14:textId="77777777" w:rsidTr="5FFD335C">
        <w:tc>
          <w:tcPr>
            <w:tcW w:w="2548" w:type="dxa"/>
            <w:shd w:val="clear" w:color="auto" w:fill="auto"/>
          </w:tcPr>
          <w:p w14:paraId="2F4B58FB" w14:textId="77777777" w:rsidR="00D6125B" w:rsidRPr="002C3D46" w:rsidRDefault="00D6125B" w:rsidP="00CC0983">
            <w:pPr>
              <w:suppressAutoHyphens/>
              <w:jc w:val="both"/>
              <w:rPr>
                <w:sz w:val="18"/>
                <w:szCs w:val="18"/>
              </w:rPr>
            </w:pPr>
            <w:r w:rsidRPr="002C3D46">
              <w:rPr>
                <w:sz w:val="18"/>
                <w:szCs w:val="18"/>
              </w:rPr>
              <w:t>Gunningbeslissing</w:t>
            </w:r>
          </w:p>
        </w:tc>
        <w:tc>
          <w:tcPr>
            <w:tcW w:w="5852" w:type="dxa"/>
            <w:shd w:val="clear" w:color="auto" w:fill="auto"/>
          </w:tcPr>
          <w:p w14:paraId="78A15DC9" w14:textId="77777777" w:rsidR="00D6125B" w:rsidRPr="002C3D46" w:rsidRDefault="00D6125B" w:rsidP="00CC0983">
            <w:pPr>
              <w:suppressAutoHyphens/>
              <w:jc w:val="both"/>
              <w:rPr>
                <w:sz w:val="18"/>
                <w:szCs w:val="18"/>
              </w:rPr>
            </w:pPr>
            <w:r w:rsidRPr="002C3D46">
              <w:rPr>
                <w:sz w:val="18"/>
                <w:szCs w:val="18"/>
              </w:rPr>
              <w:t xml:space="preserve">De keuze van Aanbestedende dienst voor de Ondernemer met wie </w:t>
            </w:r>
            <w:r w:rsidR="00F367C3" w:rsidRPr="002C3D46">
              <w:rPr>
                <w:sz w:val="18"/>
                <w:szCs w:val="18"/>
              </w:rPr>
              <w:t>h</w:t>
            </w:r>
            <w:r w:rsidRPr="002C3D46">
              <w:rPr>
                <w:sz w:val="18"/>
                <w:szCs w:val="18"/>
              </w:rPr>
              <w:t xml:space="preserve">ij een </w:t>
            </w:r>
            <w:r w:rsidR="00253C24" w:rsidRPr="002C3D46">
              <w:rPr>
                <w:sz w:val="18"/>
                <w:szCs w:val="18"/>
              </w:rPr>
              <w:t>o</w:t>
            </w:r>
            <w:r w:rsidRPr="002C3D46">
              <w:rPr>
                <w:sz w:val="18"/>
                <w:szCs w:val="18"/>
              </w:rPr>
              <w:t xml:space="preserve">vereenkomst wenst te sluiten of aan wie hij een opdracht wenst te gunnen. </w:t>
            </w:r>
          </w:p>
        </w:tc>
      </w:tr>
      <w:tr w:rsidR="00D6125B" w:rsidRPr="002C3D46" w14:paraId="0F09DDBB" w14:textId="77777777" w:rsidTr="5FFD335C">
        <w:tc>
          <w:tcPr>
            <w:tcW w:w="2548" w:type="dxa"/>
            <w:shd w:val="clear" w:color="auto" w:fill="auto"/>
          </w:tcPr>
          <w:p w14:paraId="1BC303BC" w14:textId="77777777" w:rsidR="00D6125B" w:rsidRPr="002C3D46" w:rsidRDefault="00D6125B" w:rsidP="00CC0983">
            <w:pPr>
              <w:suppressAutoHyphens/>
              <w:jc w:val="both"/>
              <w:rPr>
                <w:sz w:val="18"/>
                <w:szCs w:val="18"/>
              </w:rPr>
            </w:pPr>
            <w:r w:rsidRPr="002C3D46">
              <w:rPr>
                <w:sz w:val="18"/>
                <w:szCs w:val="18"/>
              </w:rPr>
              <w:t>Gunningscriteria</w:t>
            </w:r>
          </w:p>
        </w:tc>
        <w:tc>
          <w:tcPr>
            <w:tcW w:w="5852" w:type="dxa"/>
            <w:shd w:val="clear" w:color="auto" w:fill="auto"/>
          </w:tcPr>
          <w:p w14:paraId="23730815" w14:textId="6360985F" w:rsidR="00D6125B" w:rsidRPr="002C3D46" w:rsidRDefault="000215DD" w:rsidP="00CC0983">
            <w:pPr>
              <w:suppressAutoHyphens/>
              <w:jc w:val="both"/>
              <w:rPr>
                <w:sz w:val="18"/>
                <w:szCs w:val="18"/>
              </w:rPr>
            </w:pPr>
            <w:r w:rsidRPr="000215DD">
              <w:rPr>
                <w:sz w:val="18"/>
                <w:szCs w:val="18"/>
              </w:rPr>
              <w:t>De criteria die van toepassing zijn voor het vaststellen van de economisch meest voordelige inschrijving op basis van de beste prijs-kwaliteitsverhouding.</w:t>
            </w:r>
          </w:p>
        </w:tc>
      </w:tr>
      <w:tr w:rsidR="00D6125B" w:rsidRPr="002C3D46" w14:paraId="195BC696" w14:textId="77777777" w:rsidTr="5FFD335C">
        <w:tc>
          <w:tcPr>
            <w:tcW w:w="2548" w:type="dxa"/>
            <w:shd w:val="clear" w:color="auto" w:fill="auto"/>
          </w:tcPr>
          <w:p w14:paraId="088C0915" w14:textId="77777777" w:rsidR="00D6125B" w:rsidRPr="002C3D46" w:rsidRDefault="00D6125B" w:rsidP="00CC0983">
            <w:pPr>
              <w:suppressAutoHyphens/>
              <w:jc w:val="both"/>
              <w:rPr>
                <w:sz w:val="18"/>
                <w:szCs w:val="18"/>
              </w:rPr>
            </w:pPr>
            <w:r w:rsidRPr="002C3D46">
              <w:rPr>
                <w:sz w:val="18"/>
                <w:szCs w:val="18"/>
              </w:rPr>
              <w:t>Inschrijving</w:t>
            </w:r>
          </w:p>
        </w:tc>
        <w:tc>
          <w:tcPr>
            <w:tcW w:w="5852" w:type="dxa"/>
            <w:shd w:val="clear" w:color="auto" w:fill="auto"/>
          </w:tcPr>
          <w:p w14:paraId="7F451C4E" w14:textId="77777777" w:rsidR="00D6125B" w:rsidRPr="002C3D46" w:rsidRDefault="00D6125B" w:rsidP="00CC0983">
            <w:pPr>
              <w:suppressAutoHyphens/>
              <w:jc w:val="both"/>
              <w:rPr>
                <w:sz w:val="18"/>
                <w:szCs w:val="18"/>
              </w:rPr>
            </w:pPr>
            <w:r w:rsidRPr="002C3D46">
              <w:rPr>
                <w:sz w:val="18"/>
                <w:szCs w:val="18"/>
              </w:rPr>
              <w:t xml:space="preserve">Een </w:t>
            </w:r>
            <w:r w:rsidR="00507A60" w:rsidRPr="002C3D46">
              <w:rPr>
                <w:sz w:val="18"/>
                <w:szCs w:val="18"/>
              </w:rPr>
              <w:t>aanbieding/offerte</w:t>
            </w:r>
            <w:r w:rsidRPr="002C3D46">
              <w:rPr>
                <w:sz w:val="18"/>
                <w:szCs w:val="18"/>
              </w:rPr>
              <w:t xml:space="preserve"> van Ondernemer uitgebracht aan Aanbestedende dienst gebaseerd op de eisen en wensen van Aanbestedende dienst zoals beschreven in de Aanbestedingsstukken.</w:t>
            </w:r>
          </w:p>
        </w:tc>
      </w:tr>
      <w:tr w:rsidR="00D6125B" w:rsidRPr="002C3D46" w14:paraId="6D3762D0" w14:textId="77777777" w:rsidTr="5FFD335C">
        <w:tc>
          <w:tcPr>
            <w:tcW w:w="2548" w:type="dxa"/>
            <w:shd w:val="clear" w:color="auto" w:fill="auto"/>
          </w:tcPr>
          <w:p w14:paraId="70DE31D8" w14:textId="77777777" w:rsidR="00D6125B" w:rsidRPr="002C3D46" w:rsidRDefault="00D6125B" w:rsidP="00CC0983">
            <w:pPr>
              <w:suppressAutoHyphens/>
              <w:jc w:val="both"/>
              <w:rPr>
                <w:sz w:val="18"/>
                <w:szCs w:val="18"/>
              </w:rPr>
            </w:pPr>
            <w:r w:rsidRPr="002C3D46">
              <w:rPr>
                <w:sz w:val="18"/>
                <w:szCs w:val="18"/>
              </w:rPr>
              <w:t>Inschrijvingsleidraad</w:t>
            </w:r>
          </w:p>
        </w:tc>
        <w:tc>
          <w:tcPr>
            <w:tcW w:w="5852" w:type="dxa"/>
            <w:shd w:val="clear" w:color="auto" w:fill="auto"/>
          </w:tcPr>
          <w:p w14:paraId="172B2501" w14:textId="77777777" w:rsidR="00D6125B" w:rsidRPr="002C3D46" w:rsidRDefault="00D6125B" w:rsidP="00CC0983">
            <w:pPr>
              <w:suppressAutoHyphens/>
              <w:jc w:val="both"/>
              <w:rPr>
                <w:sz w:val="18"/>
                <w:szCs w:val="18"/>
              </w:rPr>
            </w:pPr>
            <w:r w:rsidRPr="002C3D46">
              <w:rPr>
                <w:sz w:val="18"/>
                <w:szCs w:val="18"/>
              </w:rPr>
              <w:t>Onderhavig document inclusief alle bijlagen waarin Aanbestedende dienst informatie heeft opgenomen die relevant is voor het kunnen uitbrengen van een Inschrijving in het kader van de Europese aanbesteding waarop dit document betrekking heeft.</w:t>
            </w:r>
          </w:p>
        </w:tc>
      </w:tr>
      <w:tr w:rsidR="00D6125B" w:rsidRPr="002C3D46" w14:paraId="0D58AA6E" w14:textId="77777777" w:rsidTr="5FFD335C">
        <w:tc>
          <w:tcPr>
            <w:tcW w:w="2548" w:type="dxa"/>
            <w:shd w:val="clear" w:color="auto" w:fill="auto"/>
          </w:tcPr>
          <w:p w14:paraId="00D6C266" w14:textId="77777777" w:rsidR="00D6125B" w:rsidRPr="002C3D46" w:rsidRDefault="00D6125B" w:rsidP="00CC0983">
            <w:pPr>
              <w:suppressAutoHyphens/>
              <w:jc w:val="both"/>
              <w:rPr>
                <w:sz w:val="18"/>
                <w:szCs w:val="18"/>
              </w:rPr>
            </w:pPr>
            <w:r w:rsidRPr="002C3D46">
              <w:rPr>
                <w:sz w:val="18"/>
                <w:szCs w:val="18"/>
              </w:rPr>
              <w:t>Nota van Inlichtingen</w:t>
            </w:r>
          </w:p>
        </w:tc>
        <w:tc>
          <w:tcPr>
            <w:tcW w:w="5852" w:type="dxa"/>
            <w:shd w:val="clear" w:color="auto" w:fill="auto"/>
          </w:tcPr>
          <w:p w14:paraId="49EC67D8" w14:textId="77777777" w:rsidR="00D6125B" w:rsidRPr="002C3D46" w:rsidRDefault="00D6125B" w:rsidP="00CC0983">
            <w:pPr>
              <w:suppressAutoHyphens/>
              <w:jc w:val="both"/>
              <w:rPr>
                <w:sz w:val="18"/>
                <w:szCs w:val="18"/>
              </w:rPr>
            </w:pPr>
            <w:r w:rsidRPr="002C3D46">
              <w:rPr>
                <w:sz w:val="18"/>
                <w:szCs w:val="18"/>
              </w:rPr>
              <w:t>Document waarin de geanonimiseerde vragen en antwoorden op vragen van Ondernemers zijn opgenomen, evenals eventuele wijzigingen van de Inschrijvingsleidraad en</w:t>
            </w:r>
            <w:r w:rsidR="00F91C94" w:rsidRPr="002C3D46">
              <w:rPr>
                <w:sz w:val="18"/>
                <w:szCs w:val="18"/>
              </w:rPr>
              <w:t xml:space="preserve"> / </w:t>
            </w:r>
            <w:r w:rsidRPr="002C3D46">
              <w:rPr>
                <w:sz w:val="18"/>
                <w:szCs w:val="18"/>
              </w:rPr>
              <w:t xml:space="preserve">of andere Aanbestedingsstukken. De Nota van Inlichtingen maakt integraal en bindend onderdeel uit van de Inschrijvingsleidraad en prevaleert boven </w:t>
            </w:r>
            <w:r w:rsidR="00801902" w:rsidRPr="002C3D46">
              <w:rPr>
                <w:sz w:val="18"/>
                <w:szCs w:val="18"/>
              </w:rPr>
              <w:t>de</w:t>
            </w:r>
            <w:r w:rsidRPr="002C3D46">
              <w:rPr>
                <w:sz w:val="18"/>
                <w:szCs w:val="18"/>
              </w:rPr>
              <w:t xml:space="preserve"> Inschrijvingsleidraad en andere Aanbestedingsstukken. </w:t>
            </w:r>
          </w:p>
        </w:tc>
      </w:tr>
      <w:tr w:rsidR="00D6125B" w:rsidRPr="002C3D46" w14:paraId="480230AD" w14:textId="77777777" w:rsidTr="5FFD335C">
        <w:tc>
          <w:tcPr>
            <w:tcW w:w="2548" w:type="dxa"/>
            <w:shd w:val="clear" w:color="auto" w:fill="auto"/>
          </w:tcPr>
          <w:p w14:paraId="1D8EFE8D" w14:textId="77777777" w:rsidR="00D6125B" w:rsidRPr="002C3D46" w:rsidRDefault="00D6125B" w:rsidP="00CC0983">
            <w:pPr>
              <w:suppressAutoHyphens/>
              <w:jc w:val="both"/>
              <w:rPr>
                <w:sz w:val="18"/>
                <w:szCs w:val="18"/>
              </w:rPr>
            </w:pPr>
            <w:r w:rsidRPr="002C3D46">
              <w:rPr>
                <w:sz w:val="18"/>
                <w:szCs w:val="18"/>
              </w:rPr>
              <w:t>Ondernemer</w:t>
            </w:r>
          </w:p>
        </w:tc>
        <w:tc>
          <w:tcPr>
            <w:tcW w:w="5852" w:type="dxa"/>
            <w:shd w:val="clear" w:color="auto" w:fill="auto"/>
          </w:tcPr>
          <w:p w14:paraId="11C830BB" w14:textId="77777777" w:rsidR="00D6125B" w:rsidRPr="002C3D46" w:rsidRDefault="00D6125B" w:rsidP="00CC0983">
            <w:pPr>
              <w:suppressAutoHyphens/>
              <w:jc w:val="both"/>
              <w:rPr>
                <w:sz w:val="18"/>
                <w:szCs w:val="18"/>
              </w:rPr>
            </w:pPr>
            <w:r w:rsidRPr="002C3D46">
              <w:rPr>
                <w:sz w:val="18"/>
                <w:szCs w:val="18"/>
              </w:rPr>
              <w:t>Gegadigde voor de onderhavige overheidsopdracht(en).</w:t>
            </w:r>
          </w:p>
        </w:tc>
      </w:tr>
      <w:tr w:rsidR="00D6125B" w:rsidRPr="002C3D46" w14:paraId="3C077652" w14:textId="77777777" w:rsidTr="5FFD335C">
        <w:tc>
          <w:tcPr>
            <w:tcW w:w="2548" w:type="dxa"/>
            <w:shd w:val="clear" w:color="auto" w:fill="auto"/>
          </w:tcPr>
          <w:p w14:paraId="17124646" w14:textId="77777777" w:rsidR="00D6125B" w:rsidRPr="002C3D46" w:rsidRDefault="00D6125B" w:rsidP="00CC0983">
            <w:pPr>
              <w:suppressAutoHyphens/>
              <w:jc w:val="both"/>
              <w:rPr>
                <w:sz w:val="18"/>
                <w:szCs w:val="18"/>
              </w:rPr>
            </w:pPr>
            <w:r w:rsidRPr="002C3D46">
              <w:rPr>
                <w:sz w:val="18"/>
                <w:szCs w:val="18"/>
              </w:rPr>
              <w:t>Opdracht</w:t>
            </w:r>
          </w:p>
        </w:tc>
        <w:tc>
          <w:tcPr>
            <w:tcW w:w="5852" w:type="dxa"/>
            <w:shd w:val="clear" w:color="auto" w:fill="auto"/>
          </w:tcPr>
          <w:p w14:paraId="331EB4B6" w14:textId="7E1240BF" w:rsidR="00D6125B" w:rsidRPr="002C3D46" w:rsidRDefault="000215DD" w:rsidP="00CC0983">
            <w:pPr>
              <w:suppressAutoHyphens/>
              <w:jc w:val="both"/>
              <w:rPr>
                <w:sz w:val="18"/>
                <w:szCs w:val="18"/>
              </w:rPr>
            </w:pPr>
            <w:r w:rsidRPr="000215DD">
              <w:rPr>
                <w:sz w:val="18"/>
                <w:szCs w:val="18"/>
              </w:rPr>
              <w:t>Het onderwerp van de aanbesteding, zoals nader omschreven in hoofdstuk 1.4 van deze Inschrijvingsleidraad.</w:t>
            </w:r>
          </w:p>
        </w:tc>
      </w:tr>
      <w:tr w:rsidR="00D6125B" w:rsidRPr="002C3D46" w14:paraId="4818327B" w14:textId="77777777" w:rsidTr="5FFD335C">
        <w:tc>
          <w:tcPr>
            <w:tcW w:w="2548" w:type="dxa"/>
            <w:shd w:val="clear" w:color="auto" w:fill="auto"/>
          </w:tcPr>
          <w:p w14:paraId="0552F738" w14:textId="77777777" w:rsidR="00D6125B" w:rsidRPr="002C3D46" w:rsidRDefault="00D6125B" w:rsidP="00CC0983">
            <w:pPr>
              <w:suppressAutoHyphens/>
              <w:jc w:val="both"/>
              <w:rPr>
                <w:sz w:val="18"/>
                <w:szCs w:val="18"/>
              </w:rPr>
            </w:pPr>
            <w:r w:rsidRPr="002C3D46">
              <w:rPr>
                <w:sz w:val="18"/>
                <w:szCs w:val="18"/>
              </w:rPr>
              <w:t>Schriftelijk</w:t>
            </w:r>
          </w:p>
        </w:tc>
        <w:tc>
          <w:tcPr>
            <w:tcW w:w="5852" w:type="dxa"/>
            <w:shd w:val="clear" w:color="auto" w:fill="auto"/>
          </w:tcPr>
          <w:p w14:paraId="5AE2C123" w14:textId="77777777" w:rsidR="00D6125B" w:rsidRPr="002C3D46" w:rsidRDefault="00D6125B" w:rsidP="00CC0983">
            <w:pPr>
              <w:suppressAutoHyphens/>
              <w:jc w:val="both"/>
              <w:rPr>
                <w:sz w:val="18"/>
                <w:szCs w:val="18"/>
              </w:rPr>
            </w:pPr>
            <w:r w:rsidRPr="00596951">
              <w:rPr>
                <w:sz w:val="18"/>
                <w:szCs w:val="18"/>
              </w:rPr>
              <w:t>Elk uit woorden of cijfers bestaand geheel dat kan worden gelezen, gereproduceerd en vervolgens medegedeeld, dat met elektronische middelen overgebrachte of opgeslagen informatie kan bevatten.</w:t>
            </w:r>
          </w:p>
        </w:tc>
      </w:tr>
      <w:tr w:rsidR="00D6125B" w:rsidRPr="002C3D46" w14:paraId="6D4E5F0F" w14:textId="77777777" w:rsidTr="5FFD335C">
        <w:tc>
          <w:tcPr>
            <w:tcW w:w="2548" w:type="dxa"/>
            <w:shd w:val="clear" w:color="auto" w:fill="auto"/>
          </w:tcPr>
          <w:p w14:paraId="63557F8F" w14:textId="77777777" w:rsidR="00D6125B" w:rsidRPr="002C3D46" w:rsidRDefault="00D6125B" w:rsidP="00CC0983">
            <w:pPr>
              <w:suppressAutoHyphens/>
              <w:jc w:val="both"/>
              <w:rPr>
                <w:sz w:val="18"/>
                <w:szCs w:val="18"/>
              </w:rPr>
            </w:pPr>
            <w:r w:rsidRPr="002C3D46">
              <w:rPr>
                <w:sz w:val="18"/>
                <w:szCs w:val="18"/>
              </w:rPr>
              <w:t>Standaardformulier(en)</w:t>
            </w:r>
          </w:p>
        </w:tc>
        <w:tc>
          <w:tcPr>
            <w:tcW w:w="5852" w:type="dxa"/>
            <w:shd w:val="clear" w:color="auto" w:fill="auto"/>
          </w:tcPr>
          <w:p w14:paraId="620B79D9" w14:textId="77777777" w:rsidR="00D6125B" w:rsidRPr="002C3D46" w:rsidRDefault="00D6125B" w:rsidP="00CC0983">
            <w:pPr>
              <w:suppressAutoHyphens/>
              <w:jc w:val="both"/>
              <w:rPr>
                <w:sz w:val="18"/>
                <w:szCs w:val="18"/>
              </w:rPr>
            </w:pPr>
            <w:r w:rsidRPr="002C3D46">
              <w:rPr>
                <w:sz w:val="18"/>
                <w:szCs w:val="18"/>
              </w:rPr>
              <w:t>Formulier dat Aanbestedende dienst aan deze Inschrijvingsleidraad heeft toegevoegd om maximale vergelijkbaarheid van de Inschrijving te bewerkstelligen. De standaardformulieren gelden als dwingend voorgeschreven format voor oplevering van informatie.</w:t>
            </w:r>
          </w:p>
        </w:tc>
      </w:tr>
      <w:tr w:rsidR="00D6125B" w:rsidRPr="002C3D46" w14:paraId="07EB2803" w14:textId="77777777" w:rsidTr="5FFD335C">
        <w:tc>
          <w:tcPr>
            <w:tcW w:w="2548" w:type="dxa"/>
            <w:shd w:val="clear" w:color="auto" w:fill="auto"/>
          </w:tcPr>
          <w:p w14:paraId="72A1AB7F" w14:textId="77777777" w:rsidR="00D6125B" w:rsidRDefault="00D6125B" w:rsidP="00CC0983">
            <w:pPr>
              <w:suppressAutoHyphens/>
              <w:jc w:val="both"/>
              <w:rPr>
                <w:sz w:val="18"/>
                <w:szCs w:val="18"/>
              </w:rPr>
            </w:pPr>
            <w:r w:rsidRPr="002C3D46">
              <w:rPr>
                <w:sz w:val="18"/>
                <w:szCs w:val="18"/>
              </w:rPr>
              <w:t>Uitsluitingsgronden</w:t>
            </w:r>
          </w:p>
          <w:p w14:paraId="3F3D1A74" w14:textId="77777777" w:rsidR="001B488A" w:rsidRDefault="001B488A" w:rsidP="00CC0983">
            <w:pPr>
              <w:suppressAutoHyphens/>
              <w:jc w:val="both"/>
              <w:rPr>
                <w:sz w:val="18"/>
                <w:szCs w:val="18"/>
              </w:rPr>
            </w:pPr>
          </w:p>
          <w:p w14:paraId="0F77523D" w14:textId="77777777" w:rsidR="000215DD" w:rsidRDefault="000215DD" w:rsidP="00CC0983">
            <w:pPr>
              <w:suppressAutoHyphens/>
              <w:jc w:val="both"/>
              <w:rPr>
                <w:sz w:val="18"/>
                <w:szCs w:val="18"/>
              </w:rPr>
            </w:pPr>
          </w:p>
          <w:p w14:paraId="392ACB1C" w14:textId="77777777" w:rsidR="000215DD" w:rsidRDefault="000215DD" w:rsidP="00CC0983">
            <w:pPr>
              <w:suppressAutoHyphens/>
              <w:jc w:val="both"/>
              <w:rPr>
                <w:sz w:val="18"/>
                <w:szCs w:val="18"/>
              </w:rPr>
            </w:pPr>
          </w:p>
          <w:p w14:paraId="262C9C99" w14:textId="1130DFE8" w:rsidR="001B488A" w:rsidRDefault="00CC0983" w:rsidP="00CC0983">
            <w:pPr>
              <w:suppressAutoHyphens/>
              <w:jc w:val="both"/>
              <w:rPr>
                <w:sz w:val="18"/>
                <w:szCs w:val="18"/>
              </w:rPr>
            </w:pPr>
            <w:r>
              <w:rPr>
                <w:sz w:val="18"/>
                <w:szCs w:val="18"/>
              </w:rPr>
              <w:t xml:space="preserve">Uniform </w:t>
            </w:r>
            <w:r w:rsidR="001B488A">
              <w:rPr>
                <w:sz w:val="18"/>
                <w:szCs w:val="18"/>
              </w:rPr>
              <w:t>Europees Aanbestedingsdocument</w:t>
            </w:r>
          </w:p>
          <w:p w14:paraId="188065DD" w14:textId="77777777" w:rsidR="001B488A" w:rsidRPr="002C3D46" w:rsidRDefault="001B488A" w:rsidP="00CC0983">
            <w:pPr>
              <w:suppressAutoHyphens/>
              <w:jc w:val="both"/>
              <w:rPr>
                <w:sz w:val="18"/>
                <w:szCs w:val="18"/>
              </w:rPr>
            </w:pPr>
          </w:p>
        </w:tc>
        <w:tc>
          <w:tcPr>
            <w:tcW w:w="5852" w:type="dxa"/>
            <w:shd w:val="clear" w:color="auto" w:fill="auto"/>
          </w:tcPr>
          <w:p w14:paraId="10D07F51" w14:textId="09C3AA15" w:rsidR="00D6125B" w:rsidRDefault="00D6125B" w:rsidP="00CC0983">
            <w:pPr>
              <w:suppressAutoHyphens/>
              <w:jc w:val="both"/>
              <w:rPr>
                <w:sz w:val="18"/>
                <w:szCs w:val="18"/>
              </w:rPr>
            </w:pPr>
            <w:r w:rsidRPr="002C3D46">
              <w:rPr>
                <w:sz w:val="18"/>
                <w:szCs w:val="18"/>
              </w:rPr>
              <w:lastRenderedPageBreak/>
              <w:t xml:space="preserve">De algemene gronden voor uitsluiting van deelneming zoals genoemd in </w:t>
            </w:r>
            <w:r w:rsidR="00253C24" w:rsidRPr="002C3D46">
              <w:rPr>
                <w:sz w:val="18"/>
                <w:szCs w:val="18"/>
              </w:rPr>
              <w:t xml:space="preserve">de </w:t>
            </w:r>
            <w:r w:rsidRPr="002C3D46">
              <w:rPr>
                <w:sz w:val="18"/>
                <w:szCs w:val="18"/>
              </w:rPr>
              <w:t>artikel</w:t>
            </w:r>
            <w:r w:rsidR="00253C24" w:rsidRPr="002C3D46">
              <w:rPr>
                <w:sz w:val="18"/>
                <w:szCs w:val="18"/>
              </w:rPr>
              <w:t xml:space="preserve">en 2.86 en 2.87 </w:t>
            </w:r>
            <w:r w:rsidR="00CC0983" w:rsidRPr="002C3D46">
              <w:rPr>
                <w:sz w:val="18"/>
                <w:szCs w:val="18"/>
              </w:rPr>
              <w:t>A.w.</w:t>
            </w:r>
            <w:r w:rsidR="00CD40A3" w:rsidRPr="002C3D46">
              <w:rPr>
                <w:sz w:val="18"/>
                <w:szCs w:val="18"/>
              </w:rPr>
              <w:t>, zoals aangegeven in het UEA</w:t>
            </w:r>
            <w:r w:rsidRPr="002C3D46">
              <w:rPr>
                <w:sz w:val="18"/>
                <w:szCs w:val="18"/>
              </w:rPr>
              <w:t>.</w:t>
            </w:r>
          </w:p>
          <w:p w14:paraId="29B10A76" w14:textId="77777777" w:rsidR="001B488A" w:rsidRPr="002C3D46" w:rsidRDefault="001B488A" w:rsidP="00CC0983">
            <w:pPr>
              <w:suppressAutoHyphens/>
              <w:jc w:val="both"/>
              <w:rPr>
                <w:sz w:val="18"/>
                <w:szCs w:val="18"/>
              </w:rPr>
            </w:pPr>
            <w:r w:rsidRPr="002C3D46">
              <w:rPr>
                <w:sz w:val="18"/>
                <w:szCs w:val="18"/>
              </w:rPr>
              <w:lastRenderedPageBreak/>
              <w:t>Eigen verklaring van een Ondernemer waarin deze onder meer aangeeft of en op welke wijze hij voldoet aan de in de aankondiging of in de aanbestedingsstukken gestelde geschiktheidseisen en / of uitsluitingsgronden die van toepassing zijn.</w:t>
            </w:r>
          </w:p>
        </w:tc>
      </w:tr>
    </w:tbl>
    <w:p w14:paraId="134C7BF2" w14:textId="77777777" w:rsidR="000215DD" w:rsidRDefault="000215DD" w:rsidP="00CC0983">
      <w:pPr>
        <w:pStyle w:val="Kop1"/>
        <w:numPr>
          <w:ilvl w:val="0"/>
          <w:numId w:val="0"/>
        </w:numPr>
        <w:suppressAutoHyphens/>
      </w:pPr>
    </w:p>
    <w:p w14:paraId="2702F29E" w14:textId="77777777" w:rsidR="000215DD" w:rsidRDefault="000215DD" w:rsidP="00CC0983">
      <w:pPr>
        <w:suppressAutoHyphens/>
        <w:spacing w:line="240" w:lineRule="auto"/>
        <w:rPr>
          <w:rFonts w:eastAsia="Times New Roman"/>
          <w:b/>
          <w:bCs/>
          <w:sz w:val="24"/>
          <w:szCs w:val="28"/>
        </w:rPr>
      </w:pPr>
      <w:r>
        <w:br w:type="page"/>
      </w:r>
    </w:p>
    <w:p w14:paraId="636AB814" w14:textId="783BBE5D" w:rsidR="001B488A" w:rsidRPr="00EB1386" w:rsidRDefault="00B732A2" w:rsidP="008D003F">
      <w:pPr>
        <w:pStyle w:val="Kop1"/>
        <w:suppressAutoHyphens/>
      </w:pPr>
      <w:bookmarkStart w:id="5" w:name="_Toc50965123"/>
      <w:r>
        <w:lastRenderedPageBreak/>
        <w:t>ALGEMEEN</w:t>
      </w:r>
      <w:bookmarkEnd w:id="5"/>
    </w:p>
    <w:p w14:paraId="33140204" w14:textId="77777777" w:rsidR="00435DD8" w:rsidRPr="00435DD8" w:rsidRDefault="00435DD8" w:rsidP="008D003F">
      <w:pPr>
        <w:suppressAutoHyphens/>
        <w:rPr>
          <w:b/>
          <w:szCs w:val="20"/>
        </w:rPr>
      </w:pPr>
      <w:r w:rsidRPr="00435DD8">
        <w:rPr>
          <w:b/>
          <w:bCs/>
          <w:szCs w:val="20"/>
        </w:rPr>
        <w:t>Algemene mededeling.</w:t>
      </w:r>
      <w:r w:rsidRPr="00435DD8">
        <w:rPr>
          <w:b/>
          <w:szCs w:val="20"/>
        </w:rPr>
        <w:t xml:space="preserve"> </w:t>
      </w:r>
    </w:p>
    <w:p w14:paraId="219E1E4F" w14:textId="77777777" w:rsidR="00435DD8" w:rsidRPr="00435DD8" w:rsidRDefault="00435DD8" w:rsidP="008D003F">
      <w:pPr>
        <w:suppressAutoHyphens/>
        <w:jc w:val="both"/>
        <w:rPr>
          <w:bCs/>
          <w:szCs w:val="20"/>
        </w:rPr>
      </w:pPr>
      <w:r w:rsidRPr="00435DD8">
        <w:rPr>
          <w:b/>
          <w:bCs/>
          <w:szCs w:val="20"/>
        </w:rPr>
        <w:t>Let op:</w:t>
      </w:r>
      <w:r w:rsidRPr="00435DD8">
        <w:rPr>
          <w:b/>
          <w:bCs/>
          <w:color w:val="1F497D"/>
          <w:szCs w:val="20"/>
        </w:rPr>
        <w:t xml:space="preserve"> </w:t>
      </w:r>
      <w:r w:rsidRPr="00435DD8">
        <w:rPr>
          <w:rFonts w:cs="Arial"/>
          <w:bCs/>
          <w:color w:val="505050"/>
          <w:szCs w:val="20"/>
        </w:rPr>
        <w:t xml:space="preserve">Vanaf 20 december 2014 heeft u </w:t>
      </w:r>
      <w:proofErr w:type="spellStart"/>
      <w:r w:rsidRPr="00435DD8">
        <w:rPr>
          <w:rFonts w:cs="Arial"/>
          <w:bCs/>
          <w:color w:val="505050"/>
          <w:szCs w:val="20"/>
        </w:rPr>
        <w:t>eHerkenning</w:t>
      </w:r>
      <w:proofErr w:type="spellEnd"/>
      <w:r w:rsidRPr="00435DD8">
        <w:rPr>
          <w:rFonts w:cs="Arial"/>
          <w:bCs/>
          <w:color w:val="505050"/>
          <w:szCs w:val="20"/>
        </w:rPr>
        <w:t xml:space="preserve"> nodig om een onderneming t</w:t>
      </w:r>
      <w:r w:rsidR="006314B4">
        <w:rPr>
          <w:rFonts w:cs="Arial"/>
          <w:bCs/>
          <w:color w:val="505050"/>
          <w:szCs w:val="20"/>
        </w:rPr>
        <w:t xml:space="preserve">e registreren in </w:t>
      </w:r>
      <w:proofErr w:type="spellStart"/>
      <w:r w:rsidR="006314B4">
        <w:rPr>
          <w:rFonts w:cs="Arial"/>
          <w:bCs/>
          <w:color w:val="505050"/>
          <w:szCs w:val="20"/>
        </w:rPr>
        <w:t>TenderNed</w:t>
      </w:r>
      <w:proofErr w:type="spellEnd"/>
      <w:r w:rsidR="006314B4">
        <w:rPr>
          <w:rFonts w:cs="Arial"/>
          <w:bCs/>
          <w:color w:val="505050"/>
          <w:szCs w:val="20"/>
        </w:rPr>
        <w:t>. Met ee</w:t>
      </w:r>
      <w:r w:rsidRPr="00435DD8">
        <w:rPr>
          <w:rFonts w:cs="Arial"/>
          <w:bCs/>
          <w:color w:val="505050"/>
          <w:szCs w:val="20"/>
        </w:rPr>
        <w:t xml:space="preserve">n </w:t>
      </w:r>
      <w:proofErr w:type="spellStart"/>
      <w:r w:rsidRPr="00435DD8">
        <w:rPr>
          <w:rFonts w:cs="Arial"/>
          <w:bCs/>
          <w:color w:val="505050"/>
          <w:szCs w:val="20"/>
        </w:rPr>
        <w:t>eHerkenningsmiddel</w:t>
      </w:r>
      <w:proofErr w:type="spellEnd"/>
      <w:r w:rsidRPr="00435DD8">
        <w:rPr>
          <w:rFonts w:cs="Arial"/>
          <w:bCs/>
          <w:color w:val="505050"/>
          <w:szCs w:val="20"/>
        </w:rPr>
        <w:t xml:space="preserve"> logt u in op websites van verschillende overheidsorganisaties.</w:t>
      </w:r>
      <w:r w:rsidR="00511ACB">
        <w:rPr>
          <w:rFonts w:cs="Arial"/>
          <w:bCs/>
          <w:color w:val="505050"/>
          <w:szCs w:val="20"/>
        </w:rPr>
        <w:t xml:space="preserve"> </w:t>
      </w:r>
      <w:r w:rsidRPr="00435DD8">
        <w:rPr>
          <w:rFonts w:cs="Arial"/>
          <w:bCs/>
          <w:color w:val="505050"/>
          <w:szCs w:val="20"/>
        </w:rPr>
        <w:t xml:space="preserve">Vanaf 1 juli 2015 is registreren en inloggen met </w:t>
      </w:r>
      <w:proofErr w:type="spellStart"/>
      <w:r w:rsidRPr="00435DD8">
        <w:rPr>
          <w:rFonts w:cs="Arial"/>
          <w:bCs/>
          <w:color w:val="505050"/>
          <w:szCs w:val="20"/>
        </w:rPr>
        <w:t>eHerkenning</w:t>
      </w:r>
      <w:proofErr w:type="spellEnd"/>
      <w:r w:rsidRPr="00435DD8">
        <w:rPr>
          <w:rFonts w:cs="Arial"/>
          <w:bCs/>
          <w:color w:val="505050"/>
          <w:szCs w:val="20"/>
        </w:rPr>
        <w:t xml:space="preserve"> verplicht voor </w:t>
      </w:r>
      <w:r w:rsidR="00B54B3B">
        <w:rPr>
          <w:rFonts w:cs="Arial"/>
          <w:bCs/>
          <w:color w:val="505050"/>
          <w:szCs w:val="20"/>
        </w:rPr>
        <w:t>á</w:t>
      </w:r>
      <w:r w:rsidR="00B54B3B" w:rsidRPr="00435DD8">
        <w:rPr>
          <w:rFonts w:cs="Arial"/>
          <w:bCs/>
          <w:color w:val="505050"/>
          <w:szCs w:val="20"/>
        </w:rPr>
        <w:t>lle</w:t>
      </w:r>
      <w:r w:rsidRPr="00435DD8">
        <w:rPr>
          <w:rFonts w:cs="Arial"/>
          <w:bCs/>
          <w:color w:val="505050"/>
          <w:szCs w:val="20"/>
        </w:rPr>
        <w:t xml:space="preserve"> gebruikers van ondernemers. Meer informatie hierover vindt u op </w:t>
      </w:r>
      <w:hyperlink r:id="rId16" w:history="1">
        <w:r w:rsidRPr="00435DD8">
          <w:rPr>
            <w:rStyle w:val="Hyperlink"/>
            <w:bCs/>
            <w:szCs w:val="20"/>
          </w:rPr>
          <w:t>http://www.tenderned.nl/eherkenning-en-tenderned-0</w:t>
        </w:r>
      </w:hyperlink>
    </w:p>
    <w:p w14:paraId="49FD81C8" w14:textId="77777777" w:rsidR="00435DD8" w:rsidRDefault="00435DD8" w:rsidP="008D003F">
      <w:pPr>
        <w:pStyle w:val="Plattetekst"/>
        <w:suppressAutoHyphens/>
        <w:jc w:val="both"/>
        <w:rPr>
          <w:rFonts w:ascii="Calibri" w:hAnsi="Calibri"/>
          <w:color w:val="000000"/>
          <w:sz w:val="20"/>
          <w:szCs w:val="20"/>
        </w:rPr>
      </w:pPr>
    </w:p>
    <w:p w14:paraId="1D68C1A1" w14:textId="77777777" w:rsidR="00435DD8" w:rsidRPr="00CC0983" w:rsidRDefault="00435DD8" w:rsidP="008D003F">
      <w:pPr>
        <w:pStyle w:val="Kop2"/>
        <w:suppressAutoHyphens/>
        <w:rPr>
          <w:szCs w:val="20"/>
        </w:rPr>
      </w:pPr>
      <w:bookmarkStart w:id="6" w:name="_Toc50965124"/>
      <w:r w:rsidRPr="00CC0983">
        <w:rPr>
          <w:szCs w:val="20"/>
        </w:rPr>
        <w:t>Inleiding</w:t>
      </w:r>
      <w:bookmarkEnd w:id="6"/>
    </w:p>
    <w:p w14:paraId="5FE83421" w14:textId="7191CC25" w:rsidR="000205E0" w:rsidRPr="00CC0983" w:rsidRDefault="000205E0" w:rsidP="00CE6FF7">
      <w:pPr>
        <w:pStyle w:val="Plattetekst"/>
        <w:suppressAutoHyphens/>
        <w:rPr>
          <w:rFonts w:ascii="Calibri" w:hAnsi="Calibri"/>
          <w:color w:val="000000"/>
          <w:sz w:val="20"/>
          <w:szCs w:val="20"/>
        </w:rPr>
      </w:pPr>
      <w:r w:rsidRPr="00CC0983">
        <w:rPr>
          <w:rFonts w:ascii="Calibri" w:hAnsi="Calibri"/>
          <w:color w:val="000000" w:themeColor="text1"/>
          <w:sz w:val="20"/>
          <w:szCs w:val="20"/>
        </w:rPr>
        <w:t xml:space="preserve">Voor u ligt de Inschrijvingsleidraad inzake de Europese aanbesteding </w:t>
      </w:r>
      <w:r w:rsidR="00CE6FF7">
        <w:rPr>
          <w:rFonts w:ascii="Calibri" w:hAnsi="Calibri"/>
          <w:b/>
          <w:bCs/>
          <w:color w:val="000000" w:themeColor="text1"/>
          <w:sz w:val="20"/>
          <w:szCs w:val="20"/>
        </w:rPr>
        <w:t xml:space="preserve">Medische </w:t>
      </w:r>
      <w:r w:rsidR="00CE6FF7" w:rsidRPr="00A12B27">
        <w:rPr>
          <w:rFonts w:ascii="Calibri" w:hAnsi="Calibri"/>
          <w:b/>
          <w:bCs/>
          <w:color w:val="000000" w:themeColor="text1"/>
          <w:sz w:val="20"/>
          <w:szCs w:val="20"/>
        </w:rPr>
        <w:t>Gassen</w:t>
      </w:r>
      <w:r w:rsidR="00916338">
        <w:rPr>
          <w:rFonts w:ascii="Calibri" w:hAnsi="Calibri"/>
          <w:b/>
          <w:bCs/>
          <w:color w:val="000000" w:themeColor="text1"/>
          <w:sz w:val="20"/>
          <w:szCs w:val="20"/>
        </w:rPr>
        <w:t xml:space="preserve"> in cilinders</w:t>
      </w:r>
      <w:r w:rsidR="00EE38D1" w:rsidRPr="00A12B27">
        <w:rPr>
          <w:rFonts w:ascii="Calibri" w:hAnsi="Calibri"/>
          <w:b/>
          <w:bCs/>
          <w:color w:val="000000" w:themeColor="text1"/>
          <w:sz w:val="20"/>
          <w:szCs w:val="20"/>
        </w:rPr>
        <w:t>.</w:t>
      </w:r>
      <w:r w:rsidR="007B22B1" w:rsidRPr="00A12B27">
        <w:rPr>
          <w:rFonts w:ascii="Calibri" w:hAnsi="Calibri"/>
          <w:color w:val="000000" w:themeColor="text1"/>
          <w:sz w:val="20"/>
          <w:szCs w:val="20"/>
        </w:rPr>
        <w:t xml:space="preserve"> </w:t>
      </w:r>
      <w:r w:rsidR="00F029C4" w:rsidRPr="00A12B27">
        <w:rPr>
          <w:rFonts w:ascii="Calibri" w:hAnsi="Calibri"/>
          <w:color w:val="000000" w:themeColor="text1"/>
          <w:sz w:val="20"/>
          <w:szCs w:val="20"/>
        </w:rPr>
        <w:t>Ter vervanging van</w:t>
      </w:r>
      <w:r w:rsidR="006615DB">
        <w:rPr>
          <w:rFonts w:ascii="Calibri" w:hAnsi="Calibri"/>
          <w:color w:val="000000" w:themeColor="text1"/>
          <w:sz w:val="20"/>
          <w:szCs w:val="20"/>
        </w:rPr>
        <w:t xml:space="preserve"> de huidige overeenkomst</w:t>
      </w:r>
      <w:r w:rsidR="00916338">
        <w:rPr>
          <w:rFonts w:ascii="Calibri" w:hAnsi="Calibri"/>
          <w:color w:val="000000" w:themeColor="text1"/>
          <w:sz w:val="20"/>
          <w:szCs w:val="20"/>
        </w:rPr>
        <w:t>(en)</w:t>
      </w:r>
      <w:r w:rsidR="00F029C4" w:rsidRPr="00A12B27">
        <w:rPr>
          <w:rFonts w:ascii="Calibri" w:hAnsi="Calibri"/>
          <w:color w:val="000000" w:themeColor="text1"/>
          <w:sz w:val="20"/>
          <w:szCs w:val="20"/>
        </w:rPr>
        <w:t xml:space="preserve">, zullen </w:t>
      </w:r>
      <w:r w:rsidR="00CC0983" w:rsidRPr="00A12B27">
        <w:rPr>
          <w:rFonts w:ascii="Calibri" w:hAnsi="Calibri"/>
          <w:color w:val="000000" w:themeColor="text1"/>
          <w:sz w:val="20"/>
          <w:szCs w:val="20"/>
        </w:rPr>
        <w:t>de</w:t>
      </w:r>
      <w:r w:rsidR="00F029C4" w:rsidRPr="00A12B27">
        <w:rPr>
          <w:rFonts w:ascii="Calibri" w:hAnsi="Calibri"/>
          <w:color w:val="000000" w:themeColor="text1"/>
          <w:sz w:val="20"/>
          <w:szCs w:val="20"/>
        </w:rPr>
        <w:t xml:space="preserve"> locaties van het Amsterdam UMC </w:t>
      </w:r>
      <w:r w:rsidR="00CE6FF7" w:rsidRPr="00A12B27">
        <w:rPr>
          <w:rFonts w:ascii="Calibri" w:hAnsi="Calibri"/>
          <w:color w:val="000000" w:themeColor="text1"/>
          <w:sz w:val="20"/>
          <w:szCs w:val="20"/>
        </w:rPr>
        <w:t>de opdrac</w:t>
      </w:r>
      <w:r w:rsidR="00CE6FF7">
        <w:rPr>
          <w:rFonts w:ascii="Calibri" w:hAnsi="Calibri"/>
          <w:color w:val="000000" w:themeColor="text1"/>
          <w:sz w:val="20"/>
          <w:szCs w:val="20"/>
        </w:rPr>
        <w:t>ht tot levering van Medische Gassen</w:t>
      </w:r>
      <w:r w:rsidR="00F029C4" w:rsidRPr="00CC0983">
        <w:rPr>
          <w:rFonts w:ascii="Calibri" w:hAnsi="Calibri"/>
          <w:color w:val="000000" w:themeColor="text1"/>
          <w:sz w:val="20"/>
          <w:szCs w:val="20"/>
        </w:rPr>
        <w:t xml:space="preserve"> </w:t>
      </w:r>
      <w:r w:rsidR="00405C21">
        <w:rPr>
          <w:rFonts w:ascii="Calibri" w:hAnsi="Calibri"/>
          <w:color w:val="000000" w:themeColor="text1"/>
          <w:sz w:val="20"/>
          <w:szCs w:val="20"/>
        </w:rPr>
        <w:t xml:space="preserve">in cilinder </w:t>
      </w:r>
      <w:r w:rsidR="00F029C4" w:rsidRPr="00CC0983">
        <w:rPr>
          <w:rFonts w:ascii="Calibri" w:hAnsi="Calibri"/>
          <w:color w:val="000000" w:themeColor="text1"/>
          <w:sz w:val="20"/>
          <w:szCs w:val="20"/>
        </w:rPr>
        <w:t xml:space="preserve">gezamenlijk Europees aanbesteden. </w:t>
      </w:r>
      <w:r w:rsidR="007B22B1" w:rsidRPr="00CC0983">
        <w:rPr>
          <w:rFonts w:ascii="Calibri" w:hAnsi="Calibri"/>
          <w:color w:val="000000" w:themeColor="text1"/>
          <w:sz w:val="20"/>
          <w:szCs w:val="20"/>
        </w:rPr>
        <w:t xml:space="preserve">De aan deze gezamenlijke aanbesteding deelnemende ziekenhuizen zijn </w:t>
      </w:r>
      <w:r w:rsidR="0012557C" w:rsidRPr="00CC0983">
        <w:rPr>
          <w:rFonts w:ascii="Calibri" w:hAnsi="Calibri"/>
          <w:color w:val="000000" w:themeColor="text1"/>
          <w:sz w:val="20"/>
          <w:szCs w:val="20"/>
        </w:rPr>
        <w:t xml:space="preserve">de academische ziekenhuizen </w:t>
      </w:r>
      <w:r w:rsidR="002D7475" w:rsidRPr="00CC0983">
        <w:rPr>
          <w:rFonts w:ascii="Calibri" w:hAnsi="Calibri"/>
          <w:color w:val="000000" w:themeColor="text1"/>
          <w:sz w:val="20"/>
          <w:szCs w:val="20"/>
        </w:rPr>
        <w:t>VU</w:t>
      </w:r>
      <w:r w:rsidR="00BD1786" w:rsidRPr="00CC0983">
        <w:rPr>
          <w:rFonts w:ascii="Calibri" w:hAnsi="Calibri"/>
          <w:color w:val="000000" w:themeColor="text1"/>
          <w:sz w:val="20"/>
          <w:szCs w:val="20"/>
        </w:rPr>
        <w:t xml:space="preserve"> medisch c</w:t>
      </w:r>
      <w:r w:rsidRPr="00CC0983">
        <w:rPr>
          <w:rFonts w:ascii="Calibri" w:hAnsi="Calibri"/>
          <w:color w:val="000000" w:themeColor="text1"/>
          <w:sz w:val="20"/>
          <w:szCs w:val="20"/>
        </w:rPr>
        <w:t>entrum</w:t>
      </w:r>
      <w:r w:rsidR="007D3BDF" w:rsidRPr="00CC0983">
        <w:rPr>
          <w:rFonts w:ascii="Calibri" w:hAnsi="Calibri"/>
          <w:color w:val="000000" w:themeColor="text1"/>
          <w:sz w:val="20"/>
          <w:szCs w:val="20"/>
        </w:rPr>
        <w:t xml:space="preserve"> (VUmc)</w:t>
      </w:r>
      <w:r w:rsidRPr="00CC0983">
        <w:rPr>
          <w:rFonts w:ascii="Calibri" w:hAnsi="Calibri"/>
          <w:color w:val="000000" w:themeColor="text1"/>
          <w:sz w:val="20"/>
          <w:szCs w:val="20"/>
        </w:rPr>
        <w:t xml:space="preserve"> </w:t>
      </w:r>
      <w:r w:rsidR="0012557C" w:rsidRPr="00CC0983">
        <w:rPr>
          <w:rFonts w:ascii="Calibri" w:hAnsi="Calibri"/>
          <w:color w:val="000000" w:themeColor="text1"/>
          <w:sz w:val="20"/>
          <w:szCs w:val="20"/>
        </w:rPr>
        <w:t>en A</w:t>
      </w:r>
      <w:r w:rsidR="007D3BDF" w:rsidRPr="00CC0983">
        <w:rPr>
          <w:rFonts w:ascii="Calibri" w:hAnsi="Calibri"/>
          <w:color w:val="000000" w:themeColor="text1"/>
          <w:sz w:val="20"/>
          <w:szCs w:val="20"/>
        </w:rPr>
        <w:t xml:space="preserve">cademisch Medisch Centrum (AMC) </w:t>
      </w:r>
      <w:r w:rsidRPr="00CC0983">
        <w:rPr>
          <w:rFonts w:ascii="Calibri" w:hAnsi="Calibri"/>
          <w:color w:val="000000" w:themeColor="text1"/>
          <w:sz w:val="20"/>
          <w:szCs w:val="20"/>
        </w:rPr>
        <w:t xml:space="preserve">te </w:t>
      </w:r>
      <w:r w:rsidR="002D7475" w:rsidRPr="00CC0983">
        <w:rPr>
          <w:rFonts w:ascii="Calibri" w:hAnsi="Calibri"/>
          <w:color w:val="000000" w:themeColor="text1"/>
          <w:sz w:val="20"/>
          <w:szCs w:val="20"/>
        </w:rPr>
        <w:t>Amsterdam</w:t>
      </w:r>
      <w:r w:rsidRPr="00CC0983">
        <w:rPr>
          <w:rFonts w:ascii="Calibri" w:hAnsi="Calibri"/>
          <w:color w:val="000000" w:themeColor="text1"/>
          <w:sz w:val="20"/>
          <w:szCs w:val="20"/>
        </w:rPr>
        <w:t xml:space="preserve"> (</w:t>
      </w:r>
      <w:r w:rsidR="00253C24" w:rsidRPr="00CC0983">
        <w:rPr>
          <w:rFonts w:ascii="Calibri" w:hAnsi="Calibri"/>
          <w:color w:val="000000" w:themeColor="text1"/>
          <w:sz w:val="20"/>
          <w:szCs w:val="20"/>
        </w:rPr>
        <w:t>hierna</w:t>
      </w:r>
      <w:r w:rsidRPr="00CC0983">
        <w:rPr>
          <w:rFonts w:ascii="Calibri" w:hAnsi="Calibri"/>
          <w:color w:val="000000" w:themeColor="text1"/>
          <w:sz w:val="20"/>
          <w:szCs w:val="20"/>
        </w:rPr>
        <w:t xml:space="preserve"> te </w:t>
      </w:r>
      <w:r w:rsidR="00EB1386" w:rsidRPr="00CC0983">
        <w:rPr>
          <w:rFonts w:ascii="Calibri" w:hAnsi="Calibri"/>
          <w:color w:val="000000" w:themeColor="text1"/>
          <w:sz w:val="20"/>
          <w:szCs w:val="20"/>
        </w:rPr>
        <w:t>noemen:</w:t>
      </w:r>
      <w:r w:rsidR="0012557C" w:rsidRPr="00CC0983">
        <w:rPr>
          <w:rFonts w:ascii="Calibri" w:hAnsi="Calibri"/>
          <w:color w:val="000000" w:themeColor="text1"/>
          <w:sz w:val="20"/>
          <w:szCs w:val="20"/>
        </w:rPr>
        <w:t xml:space="preserve"> </w:t>
      </w:r>
      <w:r w:rsidR="005E62CD" w:rsidRPr="00CC0983">
        <w:rPr>
          <w:rFonts w:ascii="Calibri" w:hAnsi="Calibri"/>
          <w:color w:val="000000" w:themeColor="text1"/>
          <w:sz w:val="20"/>
          <w:szCs w:val="20"/>
        </w:rPr>
        <w:t>“</w:t>
      </w:r>
      <w:proofErr w:type="spellStart"/>
      <w:r w:rsidR="005E62CD" w:rsidRPr="00CC0983">
        <w:rPr>
          <w:rFonts w:ascii="Calibri" w:hAnsi="Calibri"/>
          <w:color w:val="000000" w:themeColor="text1"/>
          <w:sz w:val="20"/>
          <w:szCs w:val="20"/>
        </w:rPr>
        <w:t>UMC’s</w:t>
      </w:r>
      <w:proofErr w:type="spellEnd"/>
      <w:r w:rsidR="005E62CD" w:rsidRPr="00CC0983">
        <w:rPr>
          <w:rFonts w:ascii="Calibri" w:hAnsi="Calibri"/>
          <w:color w:val="000000" w:themeColor="text1"/>
          <w:sz w:val="20"/>
          <w:szCs w:val="20"/>
        </w:rPr>
        <w:t>”</w:t>
      </w:r>
      <w:r w:rsidRPr="00CC0983">
        <w:rPr>
          <w:rFonts w:ascii="Calibri" w:hAnsi="Calibri"/>
          <w:color w:val="000000" w:themeColor="text1"/>
          <w:sz w:val="20"/>
          <w:szCs w:val="20"/>
        </w:rPr>
        <w:t xml:space="preserve">). </w:t>
      </w:r>
      <w:r w:rsidR="007B22B1" w:rsidRPr="00CC0983">
        <w:rPr>
          <w:rFonts w:ascii="Calibri" w:hAnsi="Calibri"/>
          <w:color w:val="000000" w:themeColor="text1"/>
          <w:sz w:val="20"/>
          <w:szCs w:val="20"/>
        </w:rPr>
        <w:t>VUmc voert de onderhavig</w:t>
      </w:r>
      <w:r w:rsidR="00B20AA5" w:rsidRPr="00CC0983">
        <w:rPr>
          <w:rFonts w:ascii="Calibri" w:hAnsi="Calibri"/>
          <w:color w:val="000000" w:themeColor="text1"/>
          <w:sz w:val="20"/>
          <w:szCs w:val="20"/>
        </w:rPr>
        <w:t xml:space="preserve">e aanbesteding uit namens de </w:t>
      </w:r>
      <w:proofErr w:type="spellStart"/>
      <w:r w:rsidR="00B20AA5" w:rsidRPr="00CC0983">
        <w:rPr>
          <w:rFonts w:ascii="Calibri" w:hAnsi="Calibri"/>
          <w:color w:val="000000" w:themeColor="text1"/>
          <w:sz w:val="20"/>
          <w:szCs w:val="20"/>
        </w:rPr>
        <w:t>UMC</w:t>
      </w:r>
      <w:r w:rsidR="007B22B1" w:rsidRPr="00CC0983">
        <w:rPr>
          <w:rFonts w:ascii="Calibri" w:hAnsi="Calibri"/>
          <w:color w:val="000000" w:themeColor="text1"/>
          <w:sz w:val="20"/>
          <w:szCs w:val="20"/>
        </w:rPr>
        <w:t>’s</w:t>
      </w:r>
      <w:proofErr w:type="spellEnd"/>
      <w:r w:rsidR="007B22B1" w:rsidRPr="00CC0983">
        <w:rPr>
          <w:rFonts w:ascii="Calibri" w:hAnsi="Calibri"/>
          <w:color w:val="000000" w:themeColor="text1"/>
          <w:sz w:val="20"/>
          <w:szCs w:val="20"/>
        </w:rPr>
        <w:t xml:space="preserve">. </w:t>
      </w:r>
      <w:r w:rsidRPr="00CC0983">
        <w:rPr>
          <w:rFonts w:ascii="Calibri" w:hAnsi="Calibri"/>
          <w:color w:val="000000" w:themeColor="text1"/>
          <w:sz w:val="20"/>
          <w:szCs w:val="20"/>
        </w:rPr>
        <w:t xml:space="preserve">De Inschrijvingsleidraad bevat informatie over de procedures die voor de Inschrijving op deze aanbesteding </w:t>
      </w:r>
      <w:r w:rsidR="003609A9">
        <w:rPr>
          <w:rFonts w:ascii="Calibri" w:hAnsi="Calibri"/>
          <w:color w:val="000000" w:themeColor="text1"/>
          <w:sz w:val="20"/>
          <w:szCs w:val="20"/>
        </w:rPr>
        <w:t xml:space="preserve">gelden. </w:t>
      </w:r>
      <w:r w:rsidRPr="00CC0983">
        <w:rPr>
          <w:rFonts w:ascii="Calibri" w:hAnsi="Calibri"/>
          <w:color w:val="000000" w:themeColor="text1"/>
          <w:sz w:val="20"/>
          <w:szCs w:val="20"/>
        </w:rPr>
        <w:t>Ondernemer wordt uitgenodigd om op basis van onderhavige Inschrijvingsleidraad een Inschrijving te doen.</w:t>
      </w:r>
    </w:p>
    <w:p w14:paraId="6A24B226" w14:textId="77777777" w:rsidR="000205E0" w:rsidRPr="00CC0983" w:rsidRDefault="000205E0" w:rsidP="5FFD335C">
      <w:pPr>
        <w:pStyle w:val="Plattetekst"/>
        <w:suppressAutoHyphens/>
        <w:jc w:val="both"/>
        <w:rPr>
          <w:rFonts w:ascii="Calibri" w:hAnsi="Calibri"/>
          <w:color w:val="000000"/>
          <w:sz w:val="20"/>
          <w:szCs w:val="20"/>
        </w:rPr>
      </w:pPr>
    </w:p>
    <w:p w14:paraId="1CD345AE" w14:textId="1AAB8007" w:rsidR="000205E0" w:rsidRDefault="000205E0" w:rsidP="5E5CF520">
      <w:pPr>
        <w:pStyle w:val="Plattetekst"/>
        <w:suppressAutoHyphens/>
        <w:jc w:val="both"/>
        <w:rPr>
          <w:rFonts w:ascii="Calibri" w:hAnsi="Calibri"/>
          <w:color w:val="000000" w:themeColor="text1"/>
          <w:sz w:val="20"/>
          <w:szCs w:val="20"/>
        </w:rPr>
      </w:pPr>
      <w:r w:rsidRPr="00CC0983">
        <w:rPr>
          <w:rFonts w:ascii="Calibri" w:hAnsi="Calibri"/>
          <w:color w:val="000000" w:themeColor="text1"/>
          <w:sz w:val="20"/>
          <w:szCs w:val="20"/>
        </w:rPr>
        <w:t>Onderstaande CPV code</w:t>
      </w:r>
      <w:r w:rsidR="00511ACB" w:rsidRPr="00CC0983">
        <w:rPr>
          <w:rFonts w:ascii="Calibri" w:hAnsi="Calibri"/>
          <w:color w:val="000000" w:themeColor="text1"/>
          <w:sz w:val="20"/>
          <w:szCs w:val="20"/>
        </w:rPr>
        <w:t>(s)</w:t>
      </w:r>
      <w:r w:rsidRPr="00CC0983">
        <w:rPr>
          <w:rFonts w:ascii="Calibri" w:hAnsi="Calibri"/>
          <w:color w:val="000000" w:themeColor="text1"/>
          <w:sz w:val="20"/>
          <w:szCs w:val="20"/>
        </w:rPr>
        <w:t xml:space="preserve"> is</w:t>
      </w:r>
      <w:r w:rsidR="009124CB" w:rsidRPr="00CC0983">
        <w:rPr>
          <w:rFonts w:ascii="Calibri" w:hAnsi="Calibri"/>
          <w:color w:val="000000" w:themeColor="text1"/>
          <w:sz w:val="20"/>
          <w:szCs w:val="20"/>
        </w:rPr>
        <w:t xml:space="preserve"> </w:t>
      </w:r>
      <w:r w:rsidR="00511ACB" w:rsidRPr="00CC0983">
        <w:rPr>
          <w:rFonts w:ascii="Calibri" w:hAnsi="Calibri"/>
          <w:color w:val="000000" w:themeColor="text1"/>
          <w:sz w:val="20"/>
          <w:szCs w:val="20"/>
        </w:rPr>
        <w:t>(zijn)</w:t>
      </w:r>
      <w:r w:rsidRPr="00CC0983">
        <w:rPr>
          <w:rFonts w:ascii="Calibri" w:hAnsi="Calibri"/>
          <w:color w:val="000000" w:themeColor="text1"/>
          <w:sz w:val="20"/>
          <w:szCs w:val="20"/>
        </w:rPr>
        <w:t xml:space="preserve"> van toepassing op onderhavige aanbesteding:</w:t>
      </w:r>
    </w:p>
    <w:p w14:paraId="405B4C9B" w14:textId="305C16DD" w:rsidR="00502546" w:rsidRPr="00502546" w:rsidRDefault="00CE6FF7" w:rsidP="00CE6FF7">
      <w:pPr>
        <w:pStyle w:val="Lijstalinea"/>
        <w:numPr>
          <w:ilvl w:val="0"/>
          <w:numId w:val="41"/>
        </w:numPr>
        <w:rPr>
          <w:lang w:eastAsia="nl-NL"/>
        </w:rPr>
      </w:pPr>
      <w:r w:rsidRPr="00CE6FF7">
        <w:rPr>
          <w:lang w:eastAsia="nl-NL"/>
        </w:rPr>
        <w:t>24111500-0 Medische gassen</w:t>
      </w:r>
    </w:p>
    <w:p w14:paraId="3240EF10" w14:textId="7C06E672" w:rsidR="00F029C4" w:rsidRPr="00CC0983" w:rsidRDefault="00F029C4" w:rsidP="00BE7871">
      <w:pPr>
        <w:suppressAutoHyphens/>
        <w:rPr>
          <w:szCs w:val="20"/>
          <w:lang w:eastAsia="nl-NL"/>
        </w:rPr>
      </w:pPr>
    </w:p>
    <w:p w14:paraId="1D003B4B" w14:textId="574A0249" w:rsidR="000205E0" w:rsidRPr="00CC0983" w:rsidRDefault="000205E0" w:rsidP="008D003F">
      <w:pPr>
        <w:pStyle w:val="Kop2"/>
        <w:suppressAutoHyphens/>
        <w:rPr>
          <w:szCs w:val="20"/>
        </w:rPr>
      </w:pPr>
      <w:bookmarkStart w:id="7" w:name="_Toc266099741"/>
      <w:bookmarkStart w:id="8" w:name="_Toc360604272"/>
      <w:bookmarkStart w:id="9" w:name="_Toc50965125"/>
      <w:r w:rsidRPr="00CC0983">
        <w:rPr>
          <w:szCs w:val="20"/>
        </w:rPr>
        <w:t>Organisatie</w:t>
      </w:r>
      <w:bookmarkEnd w:id="7"/>
      <w:bookmarkEnd w:id="8"/>
      <w:r w:rsidR="004B0D05" w:rsidRPr="00CC0983">
        <w:rPr>
          <w:szCs w:val="20"/>
        </w:rPr>
        <w:t xml:space="preserve"> Opdrachtgevers</w:t>
      </w:r>
      <w:bookmarkEnd w:id="9"/>
    </w:p>
    <w:p w14:paraId="6EA7EBD0" w14:textId="46548D2A" w:rsidR="004E71F5" w:rsidRPr="00CC0983" w:rsidRDefault="004E71F5" w:rsidP="5E5CF520">
      <w:pPr>
        <w:pStyle w:val="Plattetekst"/>
        <w:suppressAutoHyphens/>
        <w:jc w:val="both"/>
        <w:rPr>
          <w:rFonts w:ascii="Calibri" w:hAnsi="Calibri"/>
          <w:i/>
          <w:iCs/>
          <w:color w:val="000000"/>
          <w:sz w:val="20"/>
          <w:szCs w:val="20"/>
          <w:u w:val="single"/>
        </w:rPr>
      </w:pPr>
      <w:r w:rsidRPr="00CC0983">
        <w:rPr>
          <w:rFonts w:ascii="Calibri" w:hAnsi="Calibri"/>
          <w:i/>
          <w:iCs/>
          <w:color w:val="000000" w:themeColor="text1"/>
          <w:sz w:val="20"/>
          <w:szCs w:val="20"/>
          <w:u w:val="single"/>
        </w:rPr>
        <w:t>VUmc</w:t>
      </w:r>
    </w:p>
    <w:p w14:paraId="2CEF663E" w14:textId="77777777" w:rsidR="00030314" w:rsidRPr="00CC0983" w:rsidRDefault="00030314" w:rsidP="5E5CF520">
      <w:pPr>
        <w:pStyle w:val="Plattetekst"/>
        <w:suppressAutoHyphens/>
        <w:jc w:val="both"/>
        <w:rPr>
          <w:rFonts w:ascii="Calibri" w:hAnsi="Calibri"/>
          <w:color w:val="000000"/>
          <w:sz w:val="20"/>
          <w:szCs w:val="20"/>
        </w:rPr>
      </w:pPr>
      <w:r w:rsidRPr="00CC0983">
        <w:rPr>
          <w:rFonts w:ascii="Calibri" w:hAnsi="Calibri"/>
          <w:color w:val="000000" w:themeColor="text1"/>
          <w:sz w:val="20"/>
          <w:szCs w:val="20"/>
        </w:rPr>
        <w:t xml:space="preserve">Het VU medisch centrum is een academisch ziekenhuis en medische faculteit in Amsterdam, verbonden aan de Vrije Universiteit Amsterdam. De organisatie is op 1 januari 2001 ontstaan uit een samenvoeging van het Academisch Ziekenhuis Vrije Universiteit (AZVU) en de Faculteit der Geneeskunde van </w:t>
      </w:r>
      <w:r w:rsidR="004F003D" w:rsidRPr="00CC0983">
        <w:rPr>
          <w:rFonts w:ascii="Calibri" w:hAnsi="Calibri"/>
          <w:color w:val="000000" w:themeColor="text1"/>
          <w:sz w:val="20"/>
          <w:szCs w:val="20"/>
        </w:rPr>
        <w:t>de Vrije Universiteit Amsterdam</w:t>
      </w:r>
      <w:r w:rsidR="002F4AD5" w:rsidRPr="00CC0983">
        <w:rPr>
          <w:rFonts w:ascii="Calibri" w:hAnsi="Calibri"/>
          <w:color w:val="000000" w:themeColor="text1"/>
          <w:sz w:val="20"/>
          <w:szCs w:val="20"/>
        </w:rPr>
        <w:t xml:space="preserve">. </w:t>
      </w:r>
      <w:r w:rsidRPr="00CC0983">
        <w:rPr>
          <w:rFonts w:ascii="Calibri" w:hAnsi="Calibri"/>
          <w:color w:val="000000" w:themeColor="text1"/>
          <w:sz w:val="20"/>
          <w:szCs w:val="20"/>
        </w:rPr>
        <w:t xml:space="preserve">VUmc is gevestigd aan de </w:t>
      </w:r>
      <w:proofErr w:type="spellStart"/>
      <w:r w:rsidRPr="00CC0983">
        <w:rPr>
          <w:rFonts w:ascii="Calibri" w:hAnsi="Calibri"/>
          <w:color w:val="000000" w:themeColor="text1"/>
          <w:sz w:val="20"/>
          <w:szCs w:val="20"/>
        </w:rPr>
        <w:t>De</w:t>
      </w:r>
      <w:proofErr w:type="spellEnd"/>
      <w:r w:rsidRPr="00CC0983">
        <w:rPr>
          <w:rFonts w:ascii="Calibri" w:hAnsi="Calibri"/>
          <w:color w:val="000000" w:themeColor="text1"/>
          <w:sz w:val="20"/>
          <w:szCs w:val="20"/>
        </w:rPr>
        <w:t xml:space="preserve"> Boelelaan in Buitenveldert in stadsdeel Zuid en ligt nabij de A10. </w:t>
      </w:r>
    </w:p>
    <w:p w14:paraId="773222A0" w14:textId="77777777" w:rsidR="0087195D" w:rsidRPr="00CC0983" w:rsidRDefault="0087195D" w:rsidP="008D003F">
      <w:pPr>
        <w:suppressAutoHyphens/>
        <w:rPr>
          <w:szCs w:val="20"/>
          <w:lang w:eastAsia="nl-NL"/>
        </w:rPr>
      </w:pPr>
    </w:p>
    <w:p w14:paraId="5967469D" w14:textId="77777777" w:rsidR="0087195D" w:rsidRPr="00CC0983" w:rsidRDefault="0087195D" w:rsidP="00CC0983">
      <w:pPr>
        <w:pStyle w:val="Plattetekst"/>
        <w:suppressAutoHyphens/>
        <w:jc w:val="both"/>
        <w:rPr>
          <w:rFonts w:ascii="Calibri" w:hAnsi="Calibri"/>
          <w:color w:val="000000" w:themeColor="text1"/>
          <w:sz w:val="20"/>
          <w:szCs w:val="20"/>
        </w:rPr>
      </w:pPr>
      <w:r w:rsidRPr="00CC0983">
        <w:rPr>
          <w:rFonts w:ascii="Calibri" w:hAnsi="Calibri"/>
          <w:color w:val="000000" w:themeColor="text1"/>
          <w:sz w:val="20"/>
          <w:szCs w:val="20"/>
        </w:rPr>
        <w:t>VUmc staat voor onderscheidende patiëntenzorg, hoogwaardig wetenschappelijk onderwijs en grensverleggend onderzoek. VUmc komt voort uit een christelijke traditie en koppelt geloof in persoonlijke, integere en respectvolle behandeling van mensen aan gezonde ambitie en fundamentele nieuwsgierigheid.</w:t>
      </w:r>
    </w:p>
    <w:p w14:paraId="6A0CE3DA" w14:textId="77777777" w:rsidR="00030314" w:rsidRPr="00CC0983" w:rsidRDefault="00030314" w:rsidP="008D003F">
      <w:pPr>
        <w:pStyle w:val="Plattetekst"/>
        <w:suppressAutoHyphens/>
        <w:jc w:val="both"/>
        <w:rPr>
          <w:rFonts w:ascii="Calibri" w:hAnsi="Calibri"/>
          <w:sz w:val="20"/>
          <w:szCs w:val="20"/>
        </w:rPr>
      </w:pPr>
    </w:p>
    <w:p w14:paraId="0B8E14D7" w14:textId="77777777" w:rsidR="005871DF" w:rsidRPr="00CC0983" w:rsidRDefault="005871DF" w:rsidP="008D003F">
      <w:pPr>
        <w:suppressAutoHyphens/>
        <w:rPr>
          <w:rFonts w:asciiTheme="minorHAnsi" w:hAnsiTheme="minorHAnsi"/>
          <w:szCs w:val="20"/>
          <w:lang w:eastAsia="nl-NL"/>
        </w:rPr>
      </w:pPr>
      <w:r w:rsidRPr="00CC0983">
        <w:rPr>
          <w:rFonts w:asciiTheme="minorHAnsi" w:hAnsiTheme="minorHAnsi"/>
          <w:szCs w:val="20"/>
          <w:lang w:eastAsia="nl-NL"/>
        </w:rPr>
        <w:t xml:space="preserve">Als universitair medisch centrum heeft VUmc drie kerntaken: </w:t>
      </w:r>
    </w:p>
    <w:p w14:paraId="64C22C22" w14:textId="630EEC69" w:rsidR="005871DF" w:rsidRPr="00CC0983" w:rsidRDefault="005871DF" w:rsidP="00CC0983">
      <w:pPr>
        <w:pStyle w:val="Lijstalinea"/>
        <w:numPr>
          <w:ilvl w:val="0"/>
          <w:numId w:val="13"/>
        </w:numPr>
        <w:suppressAutoHyphens/>
        <w:ind w:left="426"/>
        <w:rPr>
          <w:rFonts w:asciiTheme="minorHAnsi" w:hAnsiTheme="minorHAnsi"/>
          <w:szCs w:val="20"/>
          <w:lang w:eastAsia="nl-NL"/>
        </w:rPr>
      </w:pPr>
      <w:r w:rsidRPr="00CC0983">
        <w:rPr>
          <w:rFonts w:asciiTheme="minorHAnsi" w:hAnsiTheme="minorHAnsi"/>
          <w:szCs w:val="20"/>
          <w:lang w:eastAsia="nl-NL"/>
        </w:rPr>
        <w:t xml:space="preserve">patiëntenzorg </w:t>
      </w:r>
    </w:p>
    <w:p w14:paraId="0823FEC1" w14:textId="4E9074C0" w:rsidR="005871DF" w:rsidRPr="00CC0983" w:rsidRDefault="005871DF" w:rsidP="00CC0983">
      <w:pPr>
        <w:pStyle w:val="Lijstalinea"/>
        <w:numPr>
          <w:ilvl w:val="0"/>
          <w:numId w:val="13"/>
        </w:numPr>
        <w:suppressAutoHyphens/>
        <w:ind w:left="426"/>
        <w:rPr>
          <w:rFonts w:asciiTheme="minorHAnsi" w:hAnsiTheme="minorHAnsi"/>
          <w:szCs w:val="20"/>
          <w:lang w:eastAsia="nl-NL"/>
        </w:rPr>
      </w:pPr>
      <w:r w:rsidRPr="00CC0983">
        <w:rPr>
          <w:rFonts w:asciiTheme="minorHAnsi" w:hAnsiTheme="minorHAnsi"/>
          <w:szCs w:val="20"/>
          <w:lang w:eastAsia="nl-NL"/>
        </w:rPr>
        <w:t xml:space="preserve">wetenschappelijk onderzoek </w:t>
      </w:r>
    </w:p>
    <w:p w14:paraId="67F0E2E4" w14:textId="16DBC637" w:rsidR="005871DF" w:rsidRPr="00CC0983" w:rsidRDefault="005871DF" w:rsidP="00CC0983">
      <w:pPr>
        <w:pStyle w:val="Lijstalinea"/>
        <w:numPr>
          <w:ilvl w:val="0"/>
          <w:numId w:val="13"/>
        </w:numPr>
        <w:suppressAutoHyphens/>
        <w:ind w:left="426"/>
        <w:rPr>
          <w:rFonts w:asciiTheme="minorHAnsi" w:hAnsiTheme="minorHAnsi"/>
          <w:szCs w:val="20"/>
          <w:lang w:eastAsia="nl-NL"/>
        </w:rPr>
      </w:pPr>
      <w:r w:rsidRPr="00CC0983">
        <w:rPr>
          <w:rFonts w:asciiTheme="minorHAnsi" w:hAnsiTheme="minorHAnsi"/>
          <w:szCs w:val="20"/>
          <w:lang w:eastAsia="nl-NL"/>
        </w:rPr>
        <w:t>onderwijs en opleiding</w:t>
      </w:r>
    </w:p>
    <w:p w14:paraId="1F3D282F" w14:textId="77777777" w:rsidR="00B51CE4" w:rsidRPr="00CC0983" w:rsidRDefault="00B51CE4" w:rsidP="008D003F">
      <w:pPr>
        <w:suppressAutoHyphens/>
        <w:rPr>
          <w:rFonts w:asciiTheme="minorHAnsi" w:hAnsiTheme="minorHAnsi"/>
          <w:szCs w:val="20"/>
          <w:lang w:eastAsia="nl-NL"/>
        </w:rPr>
      </w:pPr>
    </w:p>
    <w:p w14:paraId="083B675F" w14:textId="77777777" w:rsidR="006530B1" w:rsidRPr="00CC0983" w:rsidRDefault="00DA7225" w:rsidP="008D003F">
      <w:pPr>
        <w:pStyle w:val="Plattetekst"/>
        <w:suppressAutoHyphens/>
        <w:jc w:val="both"/>
        <w:rPr>
          <w:rFonts w:asciiTheme="minorHAnsi" w:hAnsiTheme="minorHAnsi"/>
          <w:color w:val="0000FF"/>
          <w:sz w:val="20"/>
          <w:szCs w:val="20"/>
          <w:u w:val="single"/>
        </w:rPr>
      </w:pPr>
      <w:r w:rsidRPr="00CC0983">
        <w:rPr>
          <w:rFonts w:asciiTheme="minorHAnsi" w:hAnsiTheme="minorHAnsi"/>
          <w:sz w:val="20"/>
          <w:szCs w:val="20"/>
        </w:rPr>
        <w:t xml:space="preserve">Zie voor meer informatie </w:t>
      </w:r>
      <w:hyperlink r:id="rId17" w:history="1">
        <w:r w:rsidR="00030314" w:rsidRPr="00CC0983">
          <w:rPr>
            <w:rStyle w:val="Hyperlink"/>
            <w:rFonts w:asciiTheme="minorHAnsi" w:hAnsiTheme="minorHAnsi"/>
            <w:sz w:val="20"/>
            <w:szCs w:val="20"/>
          </w:rPr>
          <w:t>http://www.vumc.nl</w:t>
        </w:r>
      </w:hyperlink>
    </w:p>
    <w:p w14:paraId="69F9683F" w14:textId="77777777" w:rsidR="000205E0" w:rsidRPr="00CC0983" w:rsidRDefault="000205E0" w:rsidP="008D003F">
      <w:pPr>
        <w:pStyle w:val="Plattetekst"/>
        <w:suppressAutoHyphens/>
        <w:jc w:val="both"/>
        <w:rPr>
          <w:rFonts w:asciiTheme="minorHAnsi" w:hAnsiTheme="minorHAnsi"/>
          <w:sz w:val="20"/>
          <w:szCs w:val="20"/>
        </w:rPr>
      </w:pPr>
    </w:p>
    <w:p w14:paraId="0F275D07" w14:textId="283C951A" w:rsidR="004E71F5" w:rsidRPr="00CC0983" w:rsidRDefault="004E71F5" w:rsidP="008D003F">
      <w:pPr>
        <w:suppressAutoHyphens/>
        <w:rPr>
          <w:rFonts w:asciiTheme="minorHAnsi" w:hAnsiTheme="minorHAnsi"/>
          <w:i/>
          <w:szCs w:val="20"/>
          <w:u w:val="single"/>
          <w:lang w:eastAsia="nl-NL"/>
        </w:rPr>
      </w:pPr>
      <w:r w:rsidRPr="00CC0983">
        <w:rPr>
          <w:rFonts w:asciiTheme="minorHAnsi" w:hAnsiTheme="minorHAnsi"/>
          <w:i/>
          <w:szCs w:val="20"/>
          <w:u w:val="single"/>
          <w:lang w:eastAsia="nl-NL"/>
        </w:rPr>
        <w:t>AMC</w:t>
      </w:r>
    </w:p>
    <w:p w14:paraId="353BFD2B" w14:textId="5F14484A" w:rsidR="004F003D" w:rsidRPr="00CC0983" w:rsidRDefault="004F003D" w:rsidP="008D003F">
      <w:pPr>
        <w:suppressAutoHyphens/>
        <w:rPr>
          <w:rFonts w:asciiTheme="minorHAnsi" w:hAnsiTheme="minorHAnsi"/>
          <w:szCs w:val="20"/>
          <w:lang w:eastAsia="nl-NL"/>
        </w:rPr>
      </w:pPr>
      <w:r w:rsidRPr="00CC0983">
        <w:rPr>
          <w:rFonts w:asciiTheme="minorHAnsi" w:hAnsiTheme="minorHAnsi"/>
          <w:szCs w:val="20"/>
          <w:lang w:eastAsia="nl-NL"/>
        </w:rPr>
        <w:t xml:space="preserve">De directe rechtsvoorganger van het AMC, het AZUA, is ontstaan in 1983. Toen kwamen twee ziekenhuizen uit de Amsterdamse binnenstad, het Wilhelmina Gasthuis en het </w:t>
      </w:r>
      <w:proofErr w:type="spellStart"/>
      <w:r w:rsidRPr="00CC0983">
        <w:rPr>
          <w:rFonts w:asciiTheme="minorHAnsi" w:hAnsiTheme="minorHAnsi"/>
          <w:szCs w:val="20"/>
          <w:lang w:eastAsia="nl-NL"/>
        </w:rPr>
        <w:t>Binnengasthuis</w:t>
      </w:r>
      <w:proofErr w:type="spellEnd"/>
      <w:r w:rsidRPr="00CC0983">
        <w:rPr>
          <w:rFonts w:asciiTheme="minorHAnsi" w:hAnsiTheme="minorHAnsi"/>
          <w:szCs w:val="20"/>
          <w:lang w:eastAsia="nl-NL"/>
        </w:rPr>
        <w:t>, onder één dak met de geneeskundefaculteit van de Universiteit van Amsterdam. Met de fusie tussen het ziekenhuis en de faculteit werd het AMC</w:t>
      </w:r>
      <w:r w:rsidR="008D003F" w:rsidRPr="00CC0983">
        <w:rPr>
          <w:rFonts w:asciiTheme="minorHAnsi" w:hAnsiTheme="minorHAnsi"/>
          <w:szCs w:val="20"/>
          <w:lang w:eastAsia="nl-NL"/>
        </w:rPr>
        <w:t xml:space="preserve"> </w:t>
      </w:r>
      <w:r w:rsidRPr="00CC0983">
        <w:rPr>
          <w:rFonts w:asciiTheme="minorHAnsi" w:hAnsiTheme="minorHAnsi"/>
          <w:szCs w:val="20"/>
          <w:lang w:eastAsia="nl-NL"/>
        </w:rPr>
        <w:t xml:space="preserve">het eerste Nederlandse universitair medisch centrum. In 1988 werd ook het Emma Kinderziekenhuis volledig onderdeel van het nieuwe universiteitsziekenhuis. Het AMC is gevestigd aan de </w:t>
      </w:r>
      <w:proofErr w:type="spellStart"/>
      <w:r w:rsidRPr="00CC0983">
        <w:rPr>
          <w:rFonts w:asciiTheme="minorHAnsi" w:hAnsiTheme="minorHAnsi"/>
          <w:szCs w:val="20"/>
          <w:lang w:eastAsia="nl-NL"/>
        </w:rPr>
        <w:t>Meibergdreef</w:t>
      </w:r>
      <w:proofErr w:type="spellEnd"/>
      <w:r w:rsidRPr="00CC0983">
        <w:rPr>
          <w:rFonts w:asciiTheme="minorHAnsi" w:hAnsiTheme="minorHAnsi"/>
          <w:szCs w:val="20"/>
          <w:lang w:eastAsia="nl-NL"/>
        </w:rPr>
        <w:t xml:space="preserve"> in Amsterdam Zuidoost.</w:t>
      </w:r>
    </w:p>
    <w:p w14:paraId="288AA30C" w14:textId="77777777" w:rsidR="008D003F" w:rsidRPr="00CC0983" w:rsidRDefault="008D003F" w:rsidP="008D003F">
      <w:pPr>
        <w:suppressAutoHyphens/>
        <w:rPr>
          <w:rFonts w:asciiTheme="minorHAnsi" w:hAnsiTheme="minorHAnsi"/>
          <w:szCs w:val="20"/>
          <w:lang w:eastAsia="nl-NL"/>
        </w:rPr>
      </w:pPr>
    </w:p>
    <w:p w14:paraId="699DD2EE" w14:textId="77777777" w:rsidR="008D003F" w:rsidRPr="00CC0983" w:rsidRDefault="008D003F" w:rsidP="008D003F">
      <w:pPr>
        <w:suppressAutoHyphens/>
        <w:rPr>
          <w:rFonts w:asciiTheme="minorHAnsi" w:hAnsiTheme="minorHAnsi"/>
          <w:szCs w:val="20"/>
          <w:lang w:eastAsia="nl-NL"/>
        </w:rPr>
      </w:pPr>
      <w:r w:rsidRPr="00CC0983">
        <w:rPr>
          <w:rFonts w:asciiTheme="minorHAnsi" w:hAnsiTheme="minorHAnsi"/>
          <w:szCs w:val="20"/>
          <w:lang w:eastAsia="nl-NL"/>
        </w:rPr>
        <w:t>Het AMC kent dezelfde drie kerntaken als VUmc. Voorop staat de behandeling van patiënten. Daarnaast wordt in het AMC veel medisch-wetenschappelijk onderzoek verricht. Derde hoofdtaak is het verzorgen van onderwijs en opleiding.</w:t>
      </w:r>
    </w:p>
    <w:p w14:paraId="596C1E6E" w14:textId="77777777" w:rsidR="004F003D" w:rsidRPr="00CC0983" w:rsidRDefault="004F003D" w:rsidP="008D003F">
      <w:pPr>
        <w:suppressAutoHyphens/>
        <w:rPr>
          <w:rFonts w:asciiTheme="minorHAnsi" w:hAnsiTheme="minorHAnsi"/>
          <w:szCs w:val="20"/>
          <w:lang w:eastAsia="nl-NL"/>
        </w:rPr>
      </w:pPr>
    </w:p>
    <w:p w14:paraId="23D84A90" w14:textId="77777777" w:rsidR="004F003D" w:rsidRPr="00CC0983" w:rsidRDefault="004F003D" w:rsidP="002119AC">
      <w:pPr>
        <w:suppressAutoHyphens/>
        <w:rPr>
          <w:rFonts w:asciiTheme="minorHAnsi" w:hAnsiTheme="minorHAnsi"/>
          <w:szCs w:val="20"/>
          <w:lang w:eastAsia="nl-NL"/>
        </w:rPr>
      </w:pPr>
      <w:r w:rsidRPr="00CC0983">
        <w:rPr>
          <w:rFonts w:asciiTheme="minorHAnsi" w:hAnsiTheme="minorHAnsi"/>
          <w:szCs w:val="20"/>
          <w:lang w:eastAsia="nl-NL"/>
        </w:rPr>
        <w:lastRenderedPageBreak/>
        <w:t xml:space="preserve">In de bedrijfsvoering houdt AMC aantoonbaar rekening met de impact van beslissingen op: </w:t>
      </w:r>
    </w:p>
    <w:p w14:paraId="3BB13FAB" w14:textId="77777777" w:rsidR="004F003D" w:rsidRPr="00CC0983" w:rsidRDefault="004F003D" w:rsidP="008D003F">
      <w:pPr>
        <w:pStyle w:val="Lijstalinea"/>
        <w:numPr>
          <w:ilvl w:val="0"/>
          <w:numId w:val="13"/>
        </w:numPr>
        <w:suppressAutoHyphens/>
        <w:rPr>
          <w:rFonts w:asciiTheme="minorHAnsi" w:hAnsiTheme="minorHAnsi"/>
          <w:szCs w:val="20"/>
          <w:lang w:eastAsia="nl-NL"/>
        </w:rPr>
      </w:pPr>
      <w:r w:rsidRPr="00CC0983">
        <w:rPr>
          <w:rFonts w:asciiTheme="minorHAnsi" w:hAnsiTheme="minorHAnsi"/>
          <w:szCs w:val="20"/>
          <w:lang w:eastAsia="nl-NL"/>
        </w:rPr>
        <w:t>medewerkers en patiënten (</w:t>
      </w:r>
      <w:proofErr w:type="spellStart"/>
      <w:r w:rsidRPr="00CC0983">
        <w:rPr>
          <w:rFonts w:asciiTheme="minorHAnsi" w:hAnsiTheme="minorHAnsi"/>
          <w:szCs w:val="20"/>
          <w:lang w:eastAsia="nl-NL"/>
        </w:rPr>
        <w:t>people</w:t>
      </w:r>
      <w:proofErr w:type="spellEnd"/>
      <w:r w:rsidRPr="00CC0983">
        <w:rPr>
          <w:rFonts w:asciiTheme="minorHAnsi" w:hAnsiTheme="minorHAnsi"/>
          <w:szCs w:val="20"/>
          <w:lang w:eastAsia="nl-NL"/>
        </w:rPr>
        <w:t xml:space="preserve">) </w:t>
      </w:r>
    </w:p>
    <w:p w14:paraId="19E4564B" w14:textId="77777777" w:rsidR="004F003D" w:rsidRPr="00CC0983" w:rsidRDefault="004F003D" w:rsidP="008D003F">
      <w:pPr>
        <w:pStyle w:val="Lijstalinea"/>
        <w:numPr>
          <w:ilvl w:val="0"/>
          <w:numId w:val="13"/>
        </w:numPr>
        <w:suppressAutoHyphens/>
        <w:rPr>
          <w:rFonts w:asciiTheme="minorHAnsi" w:hAnsiTheme="minorHAnsi"/>
          <w:szCs w:val="20"/>
          <w:lang w:eastAsia="nl-NL"/>
        </w:rPr>
      </w:pPr>
      <w:r w:rsidRPr="00CC0983">
        <w:rPr>
          <w:rFonts w:asciiTheme="minorHAnsi" w:hAnsiTheme="minorHAnsi"/>
          <w:szCs w:val="20"/>
          <w:lang w:eastAsia="nl-NL"/>
        </w:rPr>
        <w:t>het milieu (</w:t>
      </w:r>
      <w:proofErr w:type="spellStart"/>
      <w:r w:rsidRPr="00CC0983">
        <w:rPr>
          <w:rFonts w:asciiTheme="minorHAnsi" w:hAnsiTheme="minorHAnsi"/>
          <w:szCs w:val="20"/>
          <w:lang w:eastAsia="nl-NL"/>
        </w:rPr>
        <w:t>planet</w:t>
      </w:r>
      <w:proofErr w:type="spellEnd"/>
      <w:r w:rsidRPr="00CC0983">
        <w:rPr>
          <w:rFonts w:asciiTheme="minorHAnsi" w:hAnsiTheme="minorHAnsi"/>
          <w:szCs w:val="20"/>
          <w:lang w:eastAsia="nl-NL"/>
        </w:rPr>
        <w:t>)</w:t>
      </w:r>
    </w:p>
    <w:p w14:paraId="67CF468C" w14:textId="77777777" w:rsidR="004F003D" w:rsidRPr="00CC0983" w:rsidRDefault="004F003D" w:rsidP="008D003F">
      <w:pPr>
        <w:pStyle w:val="Lijstalinea"/>
        <w:numPr>
          <w:ilvl w:val="0"/>
          <w:numId w:val="13"/>
        </w:numPr>
        <w:suppressAutoHyphens/>
        <w:rPr>
          <w:rFonts w:asciiTheme="minorHAnsi" w:hAnsiTheme="minorHAnsi"/>
          <w:szCs w:val="20"/>
          <w:lang w:eastAsia="nl-NL"/>
        </w:rPr>
      </w:pPr>
      <w:r w:rsidRPr="00CC0983">
        <w:rPr>
          <w:rFonts w:asciiTheme="minorHAnsi" w:hAnsiTheme="minorHAnsi"/>
          <w:szCs w:val="20"/>
          <w:lang w:eastAsia="nl-NL"/>
        </w:rPr>
        <w:t>financiën (</w:t>
      </w:r>
      <w:proofErr w:type="spellStart"/>
      <w:r w:rsidRPr="00CC0983">
        <w:rPr>
          <w:rFonts w:asciiTheme="minorHAnsi" w:hAnsiTheme="minorHAnsi"/>
          <w:szCs w:val="20"/>
          <w:lang w:eastAsia="nl-NL"/>
        </w:rPr>
        <w:t>profit</w:t>
      </w:r>
      <w:proofErr w:type="spellEnd"/>
      <w:r w:rsidRPr="00CC0983">
        <w:rPr>
          <w:rFonts w:asciiTheme="minorHAnsi" w:hAnsiTheme="minorHAnsi"/>
          <w:szCs w:val="20"/>
          <w:lang w:eastAsia="nl-NL"/>
        </w:rPr>
        <w:t>)</w:t>
      </w:r>
    </w:p>
    <w:p w14:paraId="417D5A5C" w14:textId="7C5D01AD" w:rsidR="004F003D" w:rsidRPr="00CC0983" w:rsidRDefault="008D003F" w:rsidP="008D003F">
      <w:pPr>
        <w:suppressAutoHyphens/>
        <w:rPr>
          <w:rFonts w:asciiTheme="minorHAnsi" w:hAnsiTheme="minorHAnsi"/>
          <w:szCs w:val="20"/>
          <w:lang w:eastAsia="nl-NL"/>
        </w:rPr>
      </w:pPr>
      <w:r w:rsidRPr="00CC0983">
        <w:rPr>
          <w:rFonts w:asciiTheme="minorHAnsi" w:hAnsiTheme="minorHAnsi"/>
          <w:szCs w:val="20"/>
          <w:lang w:eastAsia="nl-NL"/>
        </w:rPr>
        <w:br/>
      </w:r>
      <w:r w:rsidR="004F003D" w:rsidRPr="00CC0983">
        <w:rPr>
          <w:rFonts w:asciiTheme="minorHAnsi" w:hAnsiTheme="minorHAnsi"/>
          <w:szCs w:val="20"/>
          <w:lang w:eastAsia="nl-NL"/>
        </w:rPr>
        <w:t xml:space="preserve">Zie voor meer informatie </w:t>
      </w:r>
      <w:hyperlink r:id="rId18" w:history="1">
        <w:r w:rsidR="004F003D" w:rsidRPr="00CC0983">
          <w:rPr>
            <w:rStyle w:val="Hyperlink"/>
            <w:rFonts w:asciiTheme="minorHAnsi" w:hAnsiTheme="minorHAnsi"/>
            <w:szCs w:val="20"/>
            <w:lang w:eastAsia="nl-NL"/>
          </w:rPr>
          <w:t>https://www.amc.nl/web/home.htm</w:t>
        </w:r>
      </w:hyperlink>
      <w:r w:rsidR="004F003D" w:rsidRPr="00CC0983">
        <w:rPr>
          <w:rFonts w:asciiTheme="minorHAnsi" w:hAnsiTheme="minorHAnsi"/>
          <w:szCs w:val="20"/>
          <w:lang w:eastAsia="nl-NL"/>
        </w:rPr>
        <w:t xml:space="preserve"> </w:t>
      </w:r>
    </w:p>
    <w:p w14:paraId="01004DB3" w14:textId="77777777" w:rsidR="004F003D" w:rsidRPr="00CC0983" w:rsidRDefault="004F003D" w:rsidP="008D003F">
      <w:pPr>
        <w:suppressAutoHyphens/>
        <w:rPr>
          <w:rFonts w:asciiTheme="minorHAnsi" w:hAnsiTheme="minorHAnsi"/>
          <w:szCs w:val="20"/>
          <w:lang w:eastAsia="nl-NL"/>
        </w:rPr>
      </w:pPr>
    </w:p>
    <w:p w14:paraId="4A907BC8" w14:textId="15D9D562" w:rsidR="004E71F5" w:rsidRPr="00CC0983" w:rsidRDefault="004E71F5" w:rsidP="008D003F">
      <w:pPr>
        <w:suppressAutoHyphens/>
        <w:rPr>
          <w:rFonts w:asciiTheme="minorHAnsi" w:hAnsiTheme="minorHAnsi"/>
          <w:i/>
          <w:szCs w:val="20"/>
          <w:u w:val="single"/>
          <w:lang w:eastAsia="nl-NL"/>
        </w:rPr>
      </w:pPr>
      <w:r w:rsidRPr="00CC0983">
        <w:rPr>
          <w:rFonts w:asciiTheme="minorHAnsi" w:hAnsiTheme="minorHAnsi"/>
          <w:i/>
          <w:szCs w:val="20"/>
          <w:u w:val="single"/>
          <w:lang w:eastAsia="nl-NL"/>
        </w:rPr>
        <w:t>Amsterdam UMC</w:t>
      </w:r>
    </w:p>
    <w:p w14:paraId="3AE8A4ED" w14:textId="32F28B3B" w:rsidR="0012557C" w:rsidRPr="00CC0983" w:rsidRDefault="0012557C" w:rsidP="008D003F">
      <w:pPr>
        <w:suppressAutoHyphens/>
        <w:rPr>
          <w:rFonts w:asciiTheme="minorHAnsi" w:hAnsiTheme="minorHAnsi"/>
          <w:szCs w:val="20"/>
          <w:lang w:eastAsia="nl-NL"/>
        </w:rPr>
      </w:pPr>
      <w:r w:rsidRPr="00CC0983">
        <w:rPr>
          <w:rFonts w:asciiTheme="minorHAnsi" w:hAnsiTheme="minorHAnsi"/>
          <w:szCs w:val="20"/>
          <w:lang w:eastAsia="nl-NL"/>
        </w:rPr>
        <w:t xml:space="preserve">In juni 2018 zijn het </w:t>
      </w:r>
      <w:r w:rsidR="008D003F" w:rsidRPr="00CC0983">
        <w:rPr>
          <w:rFonts w:asciiTheme="minorHAnsi" w:hAnsiTheme="minorHAnsi"/>
          <w:szCs w:val="20"/>
          <w:lang w:eastAsia="nl-NL"/>
        </w:rPr>
        <w:t>AMC en VUmc</w:t>
      </w:r>
      <w:r w:rsidRPr="00CC0983">
        <w:rPr>
          <w:rFonts w:asciiTheme="minorHAnsi" w:hAnsiTheme="minorHAnsi"/>
          <w:szCs w:val="20"/>
          <w:lang w:eastAsia="nl-NL"/>
        </w:rPr>
        <w:t xml:space="preserve"> bestuurlijk gefuseerd. Na een intensieve voorbereiding van enkele jaren, werken de twee Amsterdamse academische ziekenhuizen vanaf dat moment samen onder een gezamenlijke naam: Amsterdam UMC.</w:t>
      </w:r>
    </w:p>
    <w:p w14:paraId="0A0BF550" w14:textId="3628FF1F" w:rsidR="0012557C" w:rsidRPr="00CC0983" w:rsidRDefault="0012557C" w:rsidP="008D003F">
      <w:pPr>
        <w:suppressAutoHyphens/>
        <w:rPr>
          <w:rFonts w:asciiTheme="minorHAnsi" w:hAnsiTheme="minorHAnsi"/>
          <w:szCs w:val="20"/>
          <w:lang w:eastAsia="nl-NL"/>
        </w:rPr>
      </w:pPr>
      <w:r w:rsidRPr="00CC0983">
        <w:rPr>
          <w:rFonts w:asciiTheme="minorHAnsi" w:hAnsiTheme="minorHAnsi"/>
          <w:szCs w:val="20"/>
          <w:lang w:eastAsia="nl-NL"/>
        </w:rPr>
        <w:t xml:space="preserve">Deze stap maakt het de beide Amsterdamse universitair medische centra mogelijk om in gezamenlijkheid hun kerntaken verder te ontwikkelen: complexe patiëntenzorg, wetenschappelijk onderzoek, en onderwijs &amp; opleidingen. In juridische zin, </w:t>
      </w:r>
      <w:r w:rsidR="00A9077D">
        <w:rPr>
          <w:rFonts w:asciiTheme="minorHAnsi" w:hAnsiTheme="minorHAnsi"/>
          <w:szCs w:val="20"/>
          <w:lang w:eastAsia="nl-NL"/>
        </w:rPr>
        <w:t>zijn</w:t>
      </w:r>
      <w:r w:rsidRPr="00CC0983">
        <w:rPr>
          <w:rFonts w:asciiTheme="minorHAnsi" w:hAnsiTheme="minorHAnsi"/>
          <w:szCs w:val="20"/>
          <w:lang w:eastAsia="nl-NL"/>
        </w:rPr>
        <w:t xml:space="preserve"> AMC en VUmc nog twee aparte entiteiten.</w:t>
      </w:r>
    </w:p>
    <w:p w14:paraId="1AA68E6A" w14:textId="306B117A" w:rsidR="00097FCF" w:rsidRPr="00CC0983" w:rsidRDefault="00097FCF" w:rsidP="008D003F">
      <w:pPr>
        <w:suppressAutoHyphens/>
        <w:rPr>
          <w:rFonts w:asciiTheme="minorHAnsi" w:hAnsiTheme="minorHAnsi"/>
          <w:szCs w:val="20"/>
          <w:lang w:eastAsia="nl-NL"/>
        </w:rPr>
      </w:pPr>
    </w:p>
    <w:p w14:paraId="22B0D048" w14:textId="134CD05D" w:rsidR="004E71F5" w:rsidRDefault="004E71F5" w:rsidP="004E71F5">
      <w:pPr>
        <w:suppressAutoHyphens/>
        <w:rPr>
          <w:rFonts w:asciiTheme="minorHAnsi" w:hAnsiTheme="minorHAnsi"/>
          <w:color w:val="000000"/>
          <w:szCs w:val="20"/>
        </w:rPr>
      </w:pPr>
      <w:bookmarkStart w:id="10" w:name="_Toc266099742"/>
      <w:bookmarkStart w:id="11" w:name="_Toc360604273"/>
      <w:r w:rsidRPr="00CC0983">
        <w:rPr>
          <w:rFonts w:asciiTheme="minorHAnsi" w:hAnsiTheme="minorHAnsi"/>
          <w:color w:val="000000"/>
          <w:szCs w:val="20"/>
        </w:rPr>
        <w:t>VUmc en AMC behoren tot de acht universitaire ziekenhuizen in Nederland. VUmc en AMC zijn aangesloten bij de Nederlandse Federatie van Universitair Medische Centra.</w:t>
      </w:r>
    </w:p>
    <w:p w14:paraId="04E2465F" w14:textId="504D2A9D" w:rsidR="001E40E2" w:rsidRDefault="001E40E2" w:rsidP="004E71F5">
      <w:pPr>
        <w:suppressAutoHyphens/>
        <w:rPr>
          <w:rFonts w:asciiTheme="minorHAnsi" w:hAnsiTheme="minorHAnsi"/>
          <w:color w:val="000000"/>
          <w:szCs w:val="20"/>
        </w:rPr>
      </w:pPr>
    </w:p>
    <w:p w14:paraId="3B91C650" w14:textId="56F0BD89" w:rsidR="001E40E2" w:rsidRPr="00EF06F4" w:rsidRDefault="001E40E2" w:rsidP="004E71F5">
      <w:pPr>
        <w:suppressAutoHyphens/>
        <w:rPr>
          <w:rFonts w:asciiTheme="minorHAnsi" w:hAnsiTheme="minorHAnsi"/>
          <w:color w:val="000000"/>
          <w:szCs w:val="20"/>
        </w:rPr>
      </w:pPr>
      <w:r w:rsidRPr="00EF06F4">
        <w:rPr>
          <w:rFonts w:asciiTheme="minorHAnsi" w:hAnsiTheme="minorHAnsi"/>
          <w:color w:val="000000"/>
          <w:szCs w:val="20"/>
        </w:rPr>
        <w:t>Binnen de locaties VUmc en AMC zijn de volgende afde</w:t>
      </w:r>
      <w:r w:rsidR="00EF06F4" w:rsidRPr="00EF06F4">
        <w:rPr>
          <w:rFonts w:asciiTheme="minorHAnsi" w:hAnsiTheme="minorHAnsi"/>
          <w:color w:val="000000"/>
          <w:szCs w:val="20"/>
        </w:rPr>
        <w:t>lingen betrokken bij exploitatie van</w:t>
      </w:r>
      <w:r w:rsidRPr="00EF06F4">
        <w:rPr>
          <w:rFonts w:asciiTheme="minorHAnsi" w:hAnsiTheme="minorHAnsi"/>
          <w:color w:val="000000"/>
          <w:szCs w:val="20"/>
        </w:rPr>
        <w:t xml:space="preserve"> Medische Gassen</w:t>
      </w:r>
    </w:p>
    <w:p w14:paraId="1AFB56F4" w14:textId="77777777" w:rsidR="001E40E2" w:rsidRPr="00EF06F4" w:rsidRDefault="001E40E2" w:rsidP="004E71F5">
      <w:pPr>
        <w:suppressAutoHyphens/>
        <w:rPr>
          <w:rFonts w:asciiTheme="minorHAnsi" w:hAnsiTheme="minorHAnsi"/>
          <w:color w:val="000000"/>
          <w:szCs w:val="20"/>
        </w:rPr>
      </w:pPr>
    </w:p>
    <w:p w14:paraId="3B68B4DC" w14:textId="2F318D02" w:rsidR="001E40E2" w:rsidRPr="00EF06F4" w:rsidRDefault="001E40E2" w:rsidP="004E71F5">
      <w:pPr>
        <w:suppressAutoHyphens/>
        <w:rPr>
          <w:rFonts w:asciiTheme="minorHAnsi" w:hAnsiTheme="minorHAnsi"/>
          <w:color w:val="000000"/>
          <w:szCs w:val="20"/>
        </w:rPr>
      </w:pPr>
      <w:r w:rsidRPr="00EF06F4">
        <w:rPr>
          <w:rFonts w:asciiTheme="minorHAnsi" w:hAnsiTheme="minorHAnsi"/>
          <w:color w:val="000000"/>
          <w:szCs w:val="20"/>
        </w:rPr>
        <w:t>VUmc</w:t>
      </w:r>
    </w:p>
    <w:p w14:paraId="0D617B5B" w14:textId="1CE10425" w:rsidR="007140C0" w:rsidRPr="00EF06F4" w:rsidRDefault="007140C0" w:rsidP="007140C0">
      <w:pPr>
        <w:pStyle w:val="Lijstalinea"/>
        <w:numPr>
          <w:ilvl w:val="0"/>
          <w:numId w:val="42"/>
        </w:numPr>
        <w:suppressAutoHyphens/>
        <w:rPr>
          <w:rFonts w:asciiTheme="minorHAnsi" w:hAnsiTheme="minorHAnsi"/>
          <w:color w:val="000000"/>
          <w:szCs w:val="20"/>
        </w:rPr>
      </w:pPr>
      <w:r w:rsidRPr="00EF06F4">
        <w:rPr>
          <w:rFonts w:asciiTheme="minorHAnsi" w:hAnsiTheme="minorHAnsi"/>
          <w:color w:val="000000"/>
          <w:szCs w:val="20"/>
        </w:rPr>
        <w:t>Directie Vastgoed</w:t>
      </w:r>
    </w:p>
    <w:p w14:paraId="4AD4902B" w14:textId="63389964" w:rsidR="001E40E2" w:rsidRPr="00EF06F4" w:rsidRDefault="001E40E2" w:rsidP="007140C0">
      <w:pPr>
        <w:pStyle w:val="Lijstalinea"/>
        <w:numPr>
          <w:ilvl w:val="0"/>
          <w:numId w:val="42"/>
        </w:numPr>
        <w:suppressAutoHyphens/>
        <w:rPr>
          <w:rFonts w:asciiTheme="minorHAnsi" w:hAnsiTheme="minorHAnsi"/>
          <w:color w:val="000000"/>
          <w:szCs w:val="20"/>
        </w:rPr>
      </w:pPr>
      <w:r w:rsidRPr="00EF06F4">
        <w:rPr>
          <w:rFonts w:asciiTheme="minorHAnsi" w:hAnsiTheme="minorHAnsi"/>
          <w:color w:val="000000"/>
          <w:szCs w:val="20"/>
        </w:rPr>
        <w:t>Afdeling inkoop (onderdeel van het facilitair bedrijf)</w:t>
      </w:r>
    </w:p>
    <w:p w14:paraId="487845DF" w14:textId="051E56E0" w:rsidR="001E40E2" w:rsidRPr="00EF06F4" w:rsidRDefault="001E40E2" w:rsidP="007140C0">
      <w:pPr>
        <w:pStyle w:val="Lijstalinea"/>
        <w:numPr>
          <w:ilvl w:val="0"/>
          <w:numId w:val="42"/>
        </w:numPr>
        <w:suppressAutoHyphens/>
        <w:rPr>
          <w:rFonts w:asciiTheme="minorHAnsi" w:hAnsiTheme="minorHAnsi"/>
          <w:color w:val="000000"/>
          <w:szCs w:val="20"/>
        </w:rPr>
      </w:pPr>
      <w:r w:rsidRPr="00EF06F4">
        <w:rPr>
          <w:rFonts w:asciiTheme="minorHAnsi" w:hAnsiTheme="minorHAnsi"/>
          <w:color w:val="000000"/>
          <w:szCs w:val="20"/>
        </w:rPr>
        <w:t>Apotheek</w:t>
      </w:r>
    </w:p>
    <w:p w14:paraId="77F7840C" w14:textId="77777777" w:rsidR="001E40E2" w:rsidRPr="00EF06F4" w:rsidRDefault="001E40E2" w:rsidP="004E71F5">
      <w:pPr>
        <w:suppressAutoHyphens/>
        <w:rPr>
          <w:rFonts w:asciiTheme="minorHAnsi" w:hAnsiTheme="minorHAnsi"/>
          <w:color w:val="000000"/>
          <w:szCs w:val="20"/>
        </w:rPr>
      </w:pPr>
    </w:p>
    <w:p w14:paraId="6ED38A48" w14:textId="6C2EB653" w:rsidR="001E40E2" w:rsidRPr="00EF06F4" w:rsidRDefault="001E40E2" w:rsidP="004E71F5">
      <w:pPr>
        <w:suppressAutoHyphens/>
        <w:rPr>
          <w:rFonts w:asciiTheme="minorHAnsi" w:hAnsiTheme="minorHAnsi"/>
          <w:color w:val="000000"/>
          <w:szCs w:val="20"/>
        </w:rPr>
      </w:pPr>
      <w:r w:rsidRPr="00EF06F4">
        <w:rPr>
          <w:rFonts w:asciiTheme="minorHAnsi" w:hAnsiTheme="minorHAnsi"/>
          <w:color w:val="000000"/>
          <w:szCs w:val="20"/>
        </w:rPr>
        <w:t>AMC</w:t>
      </w:r>
    </w:p>
    <w:p w14:paraId="48A9F7F6" w14:textId="0D66E3F6" w:rsidR="001E40E2" w:rsidRPr="00EF06F4" w:rsidRDefault="00EF06F4" w:rsidP="007140C0">
      <w:pPr>
        <w:pStyle w:val="Lijstalinea"/>
        <w:numPr>
          <w:ilvl w:val="0"/>
          <w:numId w:val="43"/>
        </w:numPr>
        <w:suppressAutoHyphens/>
        <w:rPr>
          <w:rFonts w:asciiTheme="minorHAnsi" w:hAnsiTheme="minorHAnsi"/>
          <w:color w:val="000000"/>
          <w:szCs w:val="20"/>
        </w:rPr>
      </w:pPr>
      <w:r>
        <w:rPr>
          <w:rFonts w:asciiTheme="minorHAnsi" w:hAnsiTheme="minorHAnsi"/>
          <w:color w:val="000000"/>
          <w:szCs w:val="20"/>
        </w:rPr>
        <w:t xml:space="preserve">Directie </w:t>
      </w:r>
      <w:r w:rsidR="001E40E2" w:rsidRPr="00EF06F4">
        <w:rPr>
          <w:rFonts w:asciiTheme="minorHAnsi" w:hAnsiTheme="minorHAnsi"/>
          <w:color w:val="000000"/>
          <w:szCs w:val="20"/>
        </w:rPr>
        <w:t>Huisvesting</w:t>
      </w:r>
    </w:p>
    <w:p w14:paraId="5715861D" w14:textId="0FD0EF20" w:rsidR="001E40E2" w:rsidRPr="00EF06F4" w:rsidRDefault="001E40E2" w:rsidP="007140C0">
      <w:pPr>
        <w:pStyle w:val="Lijstalinea"/>
        <w:numPr>
          <w:ilvl w:val="0"/>
          <w:numId w:val="43"/>
        </w:numPr>
        <w:suppressAutoHyphens/>
        <w:rPr>
          <w:rFonts w:asciiTheme="minorHAnsi" w:hAnsiTheme="minorHAnsi"/>
          <w:color w:val="000000"/>
          <w:szCs w:val="20"/>
        </w:rPr>
      </w:pPr>
      <w:r w:rsidRPr="00EF06F4">
        <w:rPr>
          <w:rFonts w:asciiTheme="minorHAnsi" w:hAnsiTheme="minorHAnsi"/>
          <w:color w:val="000000"/>
          <w:szCs w:val="20"/>
        </w:rPr>
        <w:t>Logistiek</w:t>
      </w:r>
      <w:r w:rsidR="007140C0" w:rsidRPr="00EF06F4">
        <w:rPr>
          <w:rFonts w:asciiTheme="minorHAnsi" w:hAnsiTheme="minorHAnsi"/>
          <w:color w:val="000000"/>
          <w:szCs w:val="20"/>
        </w:rPr>
        <w:t xml:space="preserve"> (onderdeel services)</w:t>
      </w:r>
    </w:p>
    <w:p w14:paraId="34A1121B" w14:textId="3D5B1101" w:rsidR="001E40E2" w:rsidRPr="00EF06F4" w:rsidRDefault="001E40E2" w:rsidP="007140C0">
      <w:pPr>
        <w:pStyle w:val="Lijstalinea"/>
        <w:numPr>
          <w:ilvl w:val="0"/>
          <w:numId w:val="43"/>
        </w:numPr>
        <w:suppressAutoHyphens/>
        <w:rPr>
          <w:rFonts w:asciiTheme="minorHAnsi" w:hAnsiTheme="minorHAnsi"/>
          <w:color w:val="000000"/>
          <w:szCs w:val="20"/>
        </w:rPr>
      </w:pPr>
      <w:r w:rsidRPr="00EF06F4">
        <w:rPr>
          <w:rFonts w:asciiTheme="minorHAnsi" w:hAnsiTheme="minorHAnsi"/>
          <w:color w:val="000000"/>
          <w:szCs w:val="20"/>
        </w:rPr>
        <w:t>Apotheek</w:t>
      </w:r>
    </w:p>
    <w:p w14:paraId="69A817D8" w14:textId="6AC726DA" w:rsidR="001E40E2" w:rsidRPr="00EF06F4" w:rsidRDefault="001E40E2" w:rsidP="007140C0">
      <w:pPr>
        <w:pStyle w:val="Lijstalinea"/>
        <w:numPr>
          <w:ilvl w:val="0"/>
          <w:numId w:val="43"/>
        </w:numPr>
        <w:suppressAutoHyphens/>
        <w:rPr>
          <w:rFonts w:asciiTheme="minorHAnsi" w:hAnsiTheme="minorHAnsi"/>
          <w:color w:val="000000"/>
          <w:szCs w:val="20"/>
        </w:rPr>
      </w:pPr>
      <w:r w:rsidRPr="00EF06F4">
        <w:rPr>
          <w:rFonts w:asciiTheme="minorHAnsi" w:hAnsiTheme="minorHAnsi"/>
          <w:color w:val="000000"/>
          <w:szCs w:val="20"/>
        </w:rPr>
        <w:t>Directoraat inkoop</w:t>
      </w:r>
    </w:p>
    <w:p w14:paraId="752A6E01" w14:textId="1C80D673" w:rsidR="00717999" w:rsidRDefault="00717999" w:rsidP="00717999">
      <w:pPr>
        <w:suppressAutoHyphens/>
        <w:rPr>
          <w:rFonts w:asciiTheme="minorHAnsi" w:hAnsiTheme="minorHAnsi"/>
          <w:color w:val="000000"/>
          <w:szCs w:val="20"/>
        </w:rPr>
      </w:pPr>
    </w:p>
    <w:p w14:paraId="0AFF556E" w14:textId="7F895F50" w:rsidR="001E40E2" w:rsidRPr="00717999" w:rsidRDefault="00717999" w:rsidP="004E71F5">
      <w:pPr>
        <w:suppressAutoHyphens/>
        <w:rPr>
          <w:rFonts w:asciiTheme="minorHAnsi" w:hAnsiTheme="minorHAnsi"/>
          <w:color w:val="000000"/>
          <w:szCs w:val="20"/>
        </w:rPr>
      </w:pPr>
      <w:r>
        <w:rPr>
          <w:rFonts w:asciiTheme="minorHAnsi" w:hAnsiTheme="minorHAnsi"/>
          <w:color w:val="000000"/>
          <w:szCs w:val="20"/>
        </w:rPr>
        <w:t xml:space="preserve">Voor deze </w:t>
      </w:r>
      <w:r w:rsidR="001D4568">
        <w:rPr>
          <w:rFonts w:asciiTheme="minorHAnsi" w:hAnsiTheme="minorHAnsi"/>
          <w:color w:val="000000"/>
          <w:szCs w:val="20"/>
        </w:rPr>
        <w:t>procedure is een project(groep)</w:t>
      </w:r>
      <w:r>
        <w:rPr>
          <w:rFonts w:asciiTheme="minorHAnsi" w:hAnsiTheme="minorHAnsi"/>
          <w:color w:val="000000"/>
          <w:szCs w:val="20"/>
        </w:rPr>
        <w:t xml:space="preserve"> </w:t>
      </w:r>
      <w:r w:rsidR="001D4568">
        <w:rPr>
          <w:rFonts w:asciiTheme="minorHAnsi" w:hAnsiTheme="minorHAnsi"/>
          <w:color w:val="000000"/>
          <w:szCs w:val="20"/>
        </w:rPr>
        <w:t xml:space="preserve">ingericht </w:t>
      </w:r>
      <w:r>
        <w:rPr>
          <w:rFonts w:asciiTheme="minorHAnsi" w:hAnsiTheme="minorHAnsi"/>
          <w:color w:val="000000"/>
          <w:szCs w:val="20"/>
        </w:rPr>
        <w:t>met vertegenwoordigers van alle bovenstaande afdeling</w:t>
      </w:r>
      <w:r w:rsidR="00EF06F4">
        <w:rPr>
          <w:rFonts w:asciiTheme="minorHAnsi" w:hAnsiTheme="minorHAnsi"/>
          <w:color w:val="000000"/>
          <w:szCs w:val="20"/>
        </w:rPr>
        <w:t>en</w:t>
      </w:r>
      <w:r>
        <w:rPr>
          <w:rFonts w:asciiTheme="minorHAnsi" w:hAnsiTheme="minorHAnsi"/>
          <w:color w:val="000000"/>
          <w:szCs w:val="20"/>
        </w:rPr>
        <w:t>.</w:t>
      </w:r>
    </w:p>
    <w:p w14:paraId="74332621" w14:textId="77777777" w:rsidR="004E71F5" w:rsidRPr="00CC0983" w:rsidRDefault="004E71F5" w:rsidP="004E71F5">
      <w:pPr>
        <w:suppressAutoHyphens/>
        <w:rPr>
          <w:rFonts w:asciiTheme="minorHAnsi" w:hAnsiTheme="minorHAnsi"/>
          <w:szCs w:val="20"/>
          <w:lang w:eastAsia="nl-NL"/>
        </w:rPr>
      </w:pPr>
    </w:p>
    <w:p w14:paraId="7DE4509D" w14:textId="77777777" w:rsidR="005027DC" w:rsidRDefault="000205E0" w:rsidP="005027DC">
      <w:pPr>
        <w:pStyle w:val="Kop2"/>
        <w:suppressAutoHyphens/>
        <w:rPr>
          <w:rFonts w:asciiTheme="minorHAnsi" w:hAnsiTheme="minorHAnsi"/>
          <w:szCs w:val="20"/>
        </w:rPr>
      </w:pPr>
      <w:bookmarkStart w:id="12" w:name="_Toc50965126"/>
      <w:r w:rsidRPr="00CC0983">
        <w:rPr>
          <w:rFonts w:asciiTheme="minorHAnsi" w:hAnsiTheme="minorHAnsi"/>
          <w:szCs w:val="20"/>
        </w:rPr>
        <w:t>Doelstelling</w:t>
      </w:r>
      <w:bookmarkEnd w:id="10"/>
      <w:bookmarkEnd w:id="11"/>
      <w:bookmarkEnd w:id="12"/>
    </w:p>
    <w:p w14:paraId="328DDEB3" w14:textId="5EBA1080" w:rsidR="00D66083" w:rsidRDefault="00BE7871" w:rsidP="005027DC">
      <w:pPr>
        <w:suppressAutoHyphens/>
        <w:rPr>
          <w:highlight w:val="yellow"/>
          <w:lang w:eastAsia="nl-NL"/>
        </w:rPr>
      </w:pPr>
      <w:r w:rsidRPr="00BE7871">
        <w:rPr>
          <w:lang w:eastAsia="nl-NL"/>
        </w:rPr>
        <w:t xml:space="preserve">Het doel van deze aanbesteding is te komen tot </w:t>
      </w:r>
      <w:proofErr w:type="spellStart"/>
      <w:r w:rsidRPr="00BE7871">
        <w:rPr>
          <w:lang w:eastAsia="nl-NL"/>
        </w:rPr>
        <w:t>meerjaren</w:t>
      </w:r>
      <w:proofErr w:type="spellEnd"/>
      <w:r w:rsidRPr="00BE7871">
        <w:rPr>
          <w:lang w:eastAsia="nl-NL"/>
        </w:rPr>
        <w:t xml:space="preserve"> overeenkomsten </w:t>
      </w:r>
      <w:r w:rsidR="00916338">
        <w:rPr>
          <w:lang w:eastAsia="nl-NL"/>
        </w:rPr>
        <w:t>met één leverancier</w:t>
      </w:r>
      <w:r w:rsidRPr="00BE7871">
        <w:rPr>
          <w:lang w:eastAsia="nl-NL"/>
        </w:rPr>
        <w:t xml:space="preserve"> voor de levering</w:t>
      </w:r>
      <w:r w:rsidR="006615DB">
        <w:rPr>
          <w:lang w:eastAsia="nl-NL"/>
        </w:rPr>
        <w:t xml:space="preserve"> van (medische) gassen in cilinder</w:t>
      </w:r>
      <w:r w:rsidRPr="00BE7871">
        <w:rPr>
          <w:lang w:eastAsia="nl-NL"/>
        </w:rPr>
        <w:t xml:space="preserve"> en bijbehorende dienstverlening.</w:t>
      </w:r>
    </w:p>
    <w:p w14:paraId="2C7E9065" w14:textId="2906746C" w:rsidR="00BC1337" w:rsidRPr="00502546" w:rsidRDefault="00BC1337" w:rsidP="008D003F">
      <w:pPr>
        <w:suppressAutoHyphens/>
        <w:rPr>
          <w:rFonts w:asciiTheme="minorHAnsi" w:hAnsiTheme="minorHAnsi"/>
          <w:szCs w:val="20"/>
          <w:highlight w:val="yellow"/>
          <w:lang w:eastAsia="nl-NL"/>
        </w:rPr>
      </w:pPr>
    </w:p>
    <w:p w14:paraId="672ED1C1" w14:textId="0E6C8837" w:rsidR="00D01B3E" w:rsidRPr="00F056A8" w:rsidRDefault="00D01B3E" w:rsidP="005027DC">
      <w:pPr>
        <w:pStyle w:val="Kop2"/>
        <w:suppressAutoHyphens/>
        <w:rPr>
          <w:rFonts w:asciiTheme="minorHAnsi" w:hAnsiTheme="minorHAnsi"/>
          <w:szCs w:val="20"/>
        </w:rPr>
      </w:pPr>
      <w:bookmarkStart w:id="13" w:name="_Toc50965127"/>
      <w:r w:rsidRPr="00F056A8">
        <w:rPr>
          <w:rFonts w:asciiTheme="minorHAnsi" w:hAnsiTheme="minorHAnsi"/>
          <w:szCs w:val="20"/>
        </w:rPr>
        <w:t>Duur en contractvorm van de opdracht</w:t>
      </w:r>
      <w:bookmarkEnd w:id="13"/>
    </w:p>
    <w:p w14:paraId="7FD99CED" w14:textId="0E5A2061" w:rsidR="00A9077D" w:rsidRPr="00F056A8" w:rsidRDefault="002C0730" w:rsidP="008D003F">
      <w:pPr>
        <w:suppressAutoHyphens/>
        <w:rPr>
          <w:lang w:eastAsia="nl-NL"/>
        </w:rPr>
      </w:pPr>
      <w:r w:rsidRPr="00F056A8">
        <w:rPr>
          <w:lang w:eastAsia="nl-NL"/>
        </w:rPr>
        <w:t xml:space="preserve">Het betreft een </w:t>
      </w:r>
      <w:r w:rsidR="00423F45" w:rsidRPr="00F056A8">
        <w:rPr>
          <w:lang w:eastAsia="nl-NL"/>
        </w:rPr>
        <w:t>R</w:t>
      </w:r>
      <w:r w:rsidRPr="00F056A8">
        <w:rPr>
          <w:lang w:eastAsia="nl-NL"/>
        </w:rPr>
        <w:t xml:space="preserve">aamovereenkomst met een vaste periode van </w:t>
      </w:r>
      <w:r w:rsidR="006615DB">
        <w:rPr>
          <w:lang w:eastAsia="nl-NL"/>
        </w:rPr>
        <w:t>4</w:t>
      </w:r>
      <w:r w:rsidRPr="00F056A8">
        <w:rPr>
          <w:lang w:eastAsia="nl-NL"/>
        </w:rPr>
        <w:t xml:space="preserve"> jaar</w:t>
      </w:r>
      <w:r w:rsidR="008E5FC7" w:rsidRPr="00F056A8">
        <w:rPr>
          <w:lang w:eastAsia="nl-NL"/>
        </w:rPr>
        <w:t xml:space="preserve">. Opdrachtgever heeft het recht en </w:t>
      </w:r>
      <w:r w:rsidR="00423F45" w:rsidRPr="00F056A8">
        <w:rPr>
          <w:lang w:eastAsia="nl-NL"/>
        </w:rPr>
        <w:t>de intentie de looptijd van de Raamo</w:t>
      </w:r>
      <w:r w:rsidR="008E5FC7" w:rsidRPr="00F056A8">
        <w:rPr>
          <w:lang w:eastAsia="nl-NL"/>
        </w:rPr>
        <w:t>vereenkomst na afloop van de initiële periode te verlengen met</w:t>
      </w:r>
      <w:r w:rsidR="006615DB">
        <w:rPr>
          <w:lang w:eastAsia="nl-NL"/>
        </w:rPr>
        <w:t xml:space="preserve"> een optie tot 2 x 1 jaar </w:t>
      </w:r>
      <w:r w:rsidR="008B060D" w:rsidRPr="00F056A8">
        <w:rPr>
          <w:lang w:eastAsia="nl-NL"/>
        </w:rPr>
        <w:t>verlenging</w:t>
      </w:r>
      <w:r w:rsidR="008E5FC7" w:rsidRPr="00F056A8">
        <w:rPr>
          <w:lang w:eastAsia="nl-NL"/>
        </w:rPr>
        <w:t xml:space="preserve">. </w:t>
      </w:r>
      <w:r w:rsidR="000C7CBB" w:rsidRPr="00F056A8">
        <w:rPr>
          <w:lang w:eastAsia="nl-NL"/>
        </w:rPr>
        <w:t>De totale contractduur bedra</w:t>
      </w:r>
      <w:r w:rsidR="006615DB">
        <w:rPr>
          <w:lang w:eastAsia="nl-NL"/>
        </w:rPr>
        <w:t>agt derhalve maximaal zes (6</w:t>
      </w:r>
      <w:r w:rsidR="000C7CBB" w:rsidRPr="00F056A8">
        <w:rPr>
          <w:lang w:eastAsia="nl-NL"/>
        </w:rPr>
        <w:t xml:space="preserve">) jaar. </w:t>
      </w:r>
    </w:p>
    <w:p w14:paraId="5B885533" w14:textId="77777777" w:rsidR="00A9077D" w:rsidRPr="00502546" w:rsidRDefault="00A9077D" w:rsidP="008D003F">
      <w:pPr>
        <w:suppressAutoHyphens/>
        <w:rPr>
          <w:highlight w:val="yellow"/>
          <w:lang w:eastAsia="nl-NL"/>
        </w:rPr>
      </w:pPr>
    </w:p>
    <w:p w14:paraId="68C73CDF" w14:textId="327A0D21" w:rsidR="005650C3" w:rsidRPr="00F056A8" w:rsidRDefault="003609A9" w:rsidP="005650C3">
      <w:pPr>
        <w:suppressAutoHyphens/>
        <w:rPr>
          <w:lang w:eastAsia="nl-NL"/>
        </w:rPr>
      </w:pPr>
      <w:r w:rsidRPr="00F056A8">
        <w:rPr>
          <w:lang w:eastAsia="nl-NL"/>
        </w:rPr>
        <w:t>De looptijd van deze Raamovereenkomst</w:t>
      </w:r>
      <w:r w:rsidR="005057F5" w:rsidRPr="00F056A8">
        <w:rPr>
          <w:lang w:eastAsia="nl-NL"/>
        </w:rPr>
        <w:t xml:space="preserve"> </w:t>
      </w:r>
      <w:r w:rsidR="00A9077D" w:rsidRPr="00F056A8">
        <w:rPr>
          <w:lang w:eastAsia="nl-NL"/>
        </w:rPr>
        <w:t xml:space="preserve">is </w:t>
      </w:r>
      <w:r w:rsidR="005057F5" w:rsidRPr="00F056A8">
        <w:rPr>
          <w:lang w:eastAsia="nl-NL"/>
        </w:rPr>
        <w:t>bewust gekozen</w:t>
      </w:r>
      <w:r w:rsidR="005650C3" w:rsidRPr="00F056A8">
        <w:rPr>
          <w:lang w:eastAsia="nl-NL"/>
        </w:rPr>
        <w:t xml:space="preserve">. Hierbij is o.a. gekeken naar </w:t>
      </w:r>
    </w:p>
    <w:p w14:paraId="122B4041" w14:textId="472C5DBB" w:rsidR="00F056A8" w:rsidRPr="00F056A8" w:rsidRDefault="00F056A8" w:rsidP="00F056A8">
      <w:pPr>
        <w:suppressAutoHyphens/>
        <w:rPr>
          <w:rFonts w:asciiTheme="minorHAnsi" w:hAnsiTheme="minorHAnsi"/>
          <w:szCs w:val="20"/>
          <w:lang w:eastAsia="nl-NL"/>
        </w:rPr>
      </w:pPr>
      <w:r w:rsidRPr="00F056A8">
        <w:rPr>
          <w:rFonts w:asciiTheme="minorHAnsi" w:hAnsiTheme="minorHAnsi"/>
          <w:szCs w:val="20"/>
          <w:lang w:eastAsia="nl-NL"/>
        </w:rPr>
        <w:t>- Complexiteit van de implementatie bij wisseling van leverancier;</w:t>
      </w:r>
    </w:p>
    <w:p w14:paraId="3BD332C4" w14:textId="380BD7C7" w:rsidR="00F056A8" w:rsidRPr="00F056A8" w:rsidRDefault="00F056A8" w:rsidP="00F056A8">
      <w:pPr>
        <w:suppressAutoHyphens/>
        <w:rPr>
          <w:rFonts w:asciiTheme="minorHAnsi" w:hAnsiTheme="minorHAnsi"/>
          <w:szCs w:val="20"/>
          <w:lang w:eastAsia="nl-NL"/>
        </w:rPr>
      </w:pPr>
      <w:r w:rsidRPr="00F056A8">
        <w:rPr>
          <w:rFonts w:asciiTheme="minorHAnsi" w:hAnsiTheme="minorHAnsi"/>
          <w:szCs w:val="20"/>
          <w:lang w:eastAsia="nl-NL"/>
        </w:rPr>
        <w:t>- Het wisselen van leverancier brengt risico’s met zich mee m.b.t. continuïteit van de bedrijfsvoering;</w:t>
      </w:r>
    </w:p>
    <w:p w14:paraId="7883F37A" w14:textId="357B97CA" w:rsidR="00F056A8" w:rsidRPr="00F056A8" w:rsidRDefault="00F056A8" w:rsidP="00F056A8">
      <w:pPr>
        <w:suppressAutoHyphens/>
        <w:rPr>
          <w:rFonts w:asciiTheme="minorHAnsi" w:hAnsiTheme="minorHAnsi"/>
          <w:szCs w:val="20"/>
          <w:lang w:eastAsia="nl-NL"/>
        </w:rPr>
      </w:pPr>
      <w:r w:rsidRPr="00F056A8">
        <w:rPr>
          <w:rFonts w:asciiTheme="minorHAnsi" w:hAnsiTheme="minorHAnsi"/>
          <w:szCs w:val="20"/>
          <w:lang w:eastAsia="nl-NL"/>
        </w:rPr>
        <w:t>- De contractperiode moet voldoende lang zijn om de toegevoegde waarde van de leverancier met betrekking tot de gevraagde dienstverlening, tot haar recht te laten komen. Dit vergt een meerjarige relatie met de leverancier;</w:t>
      </w:r>
    </w:p>
    <w:p w14:paraId="2BCFFF2A" w14:textId="0DF75FA8" w:rsidR="00F056A8" w:rsidRPr="00F056A8" w:rsidRDefault="00F056A8" w:rsidP="00F056A8">
      <w:pPr>
        <w:suppressAutoHyphens/>
        <w:rPr>
          <w:rFonts w:asciiTheme="minorHAnsi" w:hAnsiTheme="minorHAnsi"/>
          <w:szCs w:val="20"/>
          <w:lang w:eastAsia="nl-NL"/>
        </w:rPr>
      </w:pPr>
      <w:r w:rsidRPr="00F056A8">
        <w:rPr>
          <w:rFonts w:asciiTheme="minorHAnsi" w:hAnsiTheme="minorHAnsi"/>
          <w:szCs w:val="20"/>
          <w:lang w:eastAsia="nl-NL"/>
        </w:rPr>
        <w:t xml:space="preserve">- Wisseling van leverancier kan oorzaak zijn voor eventuele wijziging in producten, wat mogelijk invloed heeft op de zorgproces en inrichting, werkwijze  van het zorgpersoneel en de handelingen die zij uit te </w:t>
      </w:r>
      <w:r w:rsidRPr="00F056A8">
        <w:rPr>
          <w:rFonts w:asciiTheme="minorHAnsi" w:hAnsiTheme="minorHAnsi"/>
          <w:szCs w:val="20"/>
          <w:lang w:eastAsia="nl-NL"/>
        </w:rPr>
        <w:lastRenderedPageBreak/>
        <w:t>voeren. Medewerkers moeten onder druk blindelings handelingen uit kunnen voeren. Deze handelingen zijn automatismen. Het is daarom gewenst om voor langere tijd een</w:t>
      </w:r>
    </w:p>
    <w:p w14:paraId="7E6020E6" w14:textId="4F28FA0A" w:rsidR="00F056A8" w:rsidRPr="00F056A8" w:rsidRDefault="00F056A8" w:rsidP="00F056A8">
      <w:pPr>
        <w:suppressAutoHyphens/>
        <w:rPr>
          <w:rFonts w:asciiTheme="minorHAnsi" w:hAnsiTheme="minorHAnsi"/>
          <w:szCs w:val="20"/>
          <w:lang w:eastAsia="nl-NL"/>
        </w:rPr>
      </w:pPr>
      <w:r w:rsidRPr="00F056A8">
        <w:rPr>
          <w:rFonts w:asciiTheme="minorHAnsi" w:hAnsiTheme="minorHAnsi"/>
          <w:szCs w:val="20"/>
          <w:lang w:eastAsia="nl-NL"/>
        </w:rPr>
        <w:t>Raamovereenkomst aan te gaan, zodat medewerkers vertrouwd raken met de handelingen;</w:t>
      </w:r>
    </w:p>
    <w:p w14:paraId="683BFD29" w14:textId="421947C7" w:rsidR="00F056A8" w:rsidRPr="00F056A8" w:rsidRDefault="00F056A8" w:rsidP="00F056A8">
      <w:pPr>
        <w:suppressAutoHyphens/>
        <w:rPr>
          <w:rFonts w:asciiTheme="minorHAnsi" w:hAnsiTheme="minorHAnsi"/>
          <w:szCs w:val="20"/>
          <w:lang w:eastAsia="nl-NL"/>
        </w:rPr>
      </w:pPr>
      <w:r w:rsidRPr="00F056A8">
        <w:rPr>
          <w:rFonts w:asciiTheme="minorHAnsi" w:hAnsiTheme="minorHAnsi"/>
          <w:szCs w:val="20"/>
          <w:lang w:eastAsia="nl-NL"/>
        </w:rPr>
        <w:t xml:space="preserve">- Zoals gezegd kan het zijn dat bij een wisseling in leverancier er ook een wisseling in producten plaatsvindt. Bij deze eventuele productwijziging is het noodzaak dat medewerkers opnieuw opgeleid/geïnstrueerd moeten worden om met deze nieuwe producten te werken. </w:t>
      </w:r>
    </w:p>
    <w:p w14:paraId="0E209A8C" w14:textId="17D019C4" w:rsidR="00F056A8" w:rsidRPr="00F056A8" w:rsidRDefault="00F056A8" w:rsidP="005650C3">
      <w:pPr>
        <w:suppressAutoHyphens/>
        <w:rPr>
          <w:rFonts w:asciiTheme="minorHAnsi" w:hAnsiTheme="minorHAnsi"/>
          <w:szCs w:val="20"/>
          <w:lang w:eastAsia="nl-NL"/>
        </w:rPr>
      </w:pPr>
    </w:p>
    <w:p w14:paraId="0E7648B6" w14:textId="0E54165D" w:rsidR="002C0730" w:rsidRPr="00F056A8" w:rsidRDefault="00F056A8" w:rsidP="008D003F">
      <w:pPr>
        <w:suppressAutoHyphens/>
        <w:rPr>
          <w:rFonts w:asciiTheme="minorHAnsi" w:hAnsiTheme="minorHAnsi"/>
          <w:szCs w:val="20"/>
          <w:lang w:eastAsia="nl-NL"/>
        </w:rPr>
      </w:pPr>
      <w:r w:rsidRPr="00F056A8">
        <w:rPr>
          <w:rFonts w:asciiTheme="minorHAnsi" w:hAnsiTheme="minorHAnsi"/>
          <w:szCs w:val="20"/>
          <w:lang w:eastAsia="nl-NL"/>
        </w:rPr>
        <w:t>Dit te samen</w:t>
      </w:r>
      <w:r w:rsidR="00D34C76" w:rsidRPr="00F056A8">
        <w:rPr>
          <w:rFonts w:asciiTheme="minorHAnsi" w:hAnsiTheme="minorHAnsi"/>
          <w:szCs w:val="20"/>
          <w:lang w:eastAsia="nl-NL"/>
        </w:rPr>
        <w:t xml:space="preserve"> </w:t>
      </w:r>
      <w:r w:rsidR="002C0730" w:rsidRPr="00F056A8">
        <w:rPr>
          <w:rFonts w:asciiTheme="minorHAnsi" w:hAnsiTheme="minorHAnsi"/>
          <w:szCs w:val="20"/>
          <w:lang w:eastAsia="nl-NL"/>
        </w:rPr>
        <w:t xml:space="preserve">rechtvaardigt de keuze van </w:t>
      </w:r>
      <w:proofErr w:type="spellStart"/>
      <w:r w:rsidR="002119AC" w:rsidRPr="00F056A8">
        <w:rPr>
          <w:rFonts w:asciiTheme="minorHAnsi" w:hAnsiTheme="minorHAnsi"/>
          <w:szCs w:val="20"/>
          <w:lang w:eastAsia="nl-NL"/>
        </w:rPr>
        <w:t>UMC’s</w:t>
      </w:r>
      <w:proofErr w:type="spellEnd"/>
      <w:r w:rsidR="002C0730" w:rsidRPr="00F056A8">
        <w:rPr>
          <w:rFonts w:asciiTheme="minorHAnsi" w:hAnsiTheme="minorHAnsi"/>
          <w:szCs w:val="20"/>
          <w:lang w:eastAsia="nl-NL"/>
        </w:rPr>
        <w:t xml:space="preserve"> om voor een langere contractperiode te kiezen dan de standaard 4 </w:t>
      </w:r>
      <w:r w:rsidR="009928FE" w:rsidRPr="00F056A8">
        <w:rPr>
          <w:rFonts w:asciiTheme="minorHAnsi" w:hAnsiTheme="minorHAnsi"/>
          <w:szCs w:val="20"/>
          <w:lang w:eastAsia="nl-NL"/>
        </w:rPr>
        <w:t xml:space="preserve">jaar van een raamovereenkomst. </w:t>
      </w:r>
      <w:r w:rsidR="002C0730" w:rsidRPr="00F056A8">
        <w:rPr>
          <w:rFonts w:asciiTheme="minorHAnsi" w:hAnsiTheme="minorHAnsi"/>
          <w:szCs w:val="20"/>
          <w:lang w:eastAsia="nl-NL"/>
        </w:rPr>
        <w:t xml:space="preserve">Elk van de </w:t>
      </w:r>
      <w:proofErr w:type="spellStart"/>
      <w:r w:rsidR="002C0730" w:rsidRPr="00F056A8">
        <w:rPr>
          <w:rFonts w:asciiTheme="minorHAnsi" w:hAnsiTheme="minorHAnsi"/>
          <w:szCs w:val="20"/>
          <w:lang w:eastAsia="nl-NL"/>
        </w:rPr>
        <w:t>UMC's</w:t>
      </w:r>
      <w:proofErr w:type="spellEnd"/>
      <w:r w:rsidR="002C0730" w:rsidRPr="00F056A8">
        <w:rPr>
          <w:rFonts w:asciiTheme="minorHAnsi" w:hAnsiTheme="minorHAnsi"/>
          <w:szCs w:val="20"/>
          <w:lang w:eastAsia="nl-NL"/>
        </w:rPr>
        <w:t xml:space="preserve"> zal met de daarvoor in </w:t>
      </w:r>
      <w:r w:rsidR="00624466" w:rsidRPr="00F056A8">
        <w:rPr>
          <w:rFonts w:asciiTheme="minorHAnsi" w:hAnsiTheme="minorHAnsi"/>
          <w:szCs w:val="20"/>
          <w:lang w:eastAsia="nl-NL"/>
        </w:rPr>
        <w:t xml:space="preserve">aanmerking komende Ondernemer </w:t>
      </w:r>
      <w:r w:rsidR="002C0730" w:rsidRPr="00F056A8">
        <w:rPr>
          <w:rFonts w:asciiTheme="minorHAnsi" w:hAnsiTheme="minorHAnsi"/>
          <w:szCs w:val="20"/>
          <w:lang w:eastAsia="nl-NL"/>
        </w:rPr>
        <w:t>(een) eigen Raamovereenkomst(en) sluiten</w:t>
      </w:r>
      <w:r w:rsidR="00624466" w:rsidRPr="00F056A8">
        <w:rPr>
          <w:rFonts w:asciiTheme="minorHAnsi" w:hAnsiTheme="minorHAnsi"/>
          <w:szCs w:val="20"/>
          <w:lang w:eastAsia="nl-NL"/>
        </w:rPr>
        <w:t xml:space="preserve">. </w:t>
      </w:r>
    </w:p>
    <w:p w14:paraId="6AD035AC" w14:textId="77777777" w:rsidR="002C0730" w:rsidRPr="00956D89" w:rsidRDefault="002C0730" w:rsidP="008D003F">
      <w:pPr>
        <w:suppressAutoHyphens/>
        <w:rPr>
          <w:lang w:eastAsia="nl-NL"/>
        </w:rPr>
      </w:pPr>
    </w:p>
    <w:p w14:paraId="7C020A8D" w14:textId="0BD41FC5" w:rsidR="00D66083" w:rsidRPr="00956D89" w:rsidRDefault="00297E96" w:rsidP="008D003F">
      <w:pPr>
        <w:suppressAutoHyphens/>
        <w:rPr>
          <w:lang w:eastAsia="nl-NL"/>
        </w:rPr>
      </w:pPr>
      <w:r w:rsidRPr="00956D89">
        <w:rPr>
          <w:lang w:eastAsia="nl-NL"/>
        </w:rPr>
        <w:t>H</w:t>
      </w:r>
      <w:r w:rsidR="002C0730" w:rsidRPr="00956D89">
        <w:rPr>
          <w:lang w:eastAsia="nl-NL"/>
        </w:rPr>
        <w:t>e</w:t>
      </w:r>
      <w:r w:rsidRPr="00956D89">
        <w:rPr>
          <w:lang w:eastAsia="nl-NL"/>
        </w:rPr>
        <w:t>t</w:t>
      </w:r>
      <w:r w:rsidR="002C0730" w:rsidRPr="00956D89">
        <w:rPr>
          <w:lang w:eastAsia="nl-NL"/>
        </w:rPr>
        <w:t xml:space="preserve"> ee</w:t>
      </w:r>
      <w:r w:rsidRPr="00956D89">
        <w:rPr>
          <w:lang w:eastAsia="nl-NL"/>
        </w:rPr>
        <w:t xml:space="preserve">rste </w:t>
      </w:r>
      <w:r w:rsidR="00FD643D" w:rsidRPr="00956D89">
        <w:rPr>
          <w:lang w:eastAsia="nl-NL"/>
        </w:rPr>
        <w:t>contractja</w:t>
      </w:r>
      <w:r w:rsidRPr="00956D89">
        <w:rPr>
          <w:lang w:eastAsia="nl-NL"/>
        </w:rPr>
        <w:t>ar</w:t>
      </w:r>
      <w:r w:rsidR="00FD643D" w:rsidRPr="00956D89">
        <w:rPr>
          <w:lang w:eastAsia="nl-NL"/>
        </w:rPr>
        <w:t xml:space="preserve"> van de R</w:t>
      </w:r>
      <w:r w:rsidRPr="00956D89">
        <w:rPr>
          <w:lang w:eastAsia="nl-NL"/>
        </w:rPr>
        <w:t>aamovereenkomst is</w:t>
      </w:r>
      <w:r w:rsidR="002C0730" w:rsidRPr="00956D89">
        <w:rPr>
          <w:lang w:eastAsia="nl-NL"/>
        </w:rPr>
        <w:t xml:space="preserve"> </w:t>
      </w:r>
      <w:proofErr w:type="spellStart"/>
      <w:r w:rsidR="002C0730" w:rsidRPr="00956D89">
        <w:rPr>
          <w:lang w:eastAsia="nl-NL"/>
        </w:rPr>
        <w:t>prijsvast</w:t>
      </w:r>
      <w:proofErr w:type="spellEnd"/>
      <w:r w:rsidR="002C0730" w:rsidRPr="00956D89">
        <w:rPr>
          <w:lang w:eastAsia="nl-NL"/>
        </w:rPr>
        <w:t xml:space="preserve">. Daarna is een jaarlijkse indexatie van maximaal conform NZA index toegestaan. </w:t>
      </w:r>
      <w:r w:rsidR="67A9538F" w:rsidRPr="00956D89">
        <w:rPr>
          <w:lang w:eastAsia="nl-NL"/>
        </w:rPr>
        <w:t xml:space="preserve">Het meest recent vastgestelde percentage van het voorafgaande jaar zal hierbij van toepassing zijn. </w:t>
      </w:r>
    </w:p>
    <w:p w14:paraId="4CFAC465" w14:textId="77777777" w:rsidR="008B060D" w:rsidRPr="00C60B10" w:rsidRDefault="008B060D" w:rsidP="008D003F">
      <w:pPr>
        <w:suppressAutoHyphens/>
        <w:rPr>
          <w:lang w:eastAsia="nl-NL"/>
        </w:rPr>
      </w:pPr>
    </w:p>
    <w:p w14:paraId="7217612B" w14:textId="386DBCB9" w:rsidR="00CB5DEC" w:rsidRPr="00C60B10" w:rsidRDefault="005650C3" w:rsidP="008D003F">
      <w:pPr>
        <w:pStyle w:val="Kop2"/>
        <w:suppressAutoHyphens/>
        <w:rPr>
          <w:lang w:eastAsia="nl-NL"/>
        </w:rPr>
      </w:pPr>
      <w:r w:rsidRPr="00C60B10">
        <w:rPr>
          <w:lang w:eastAsia="nl-NL"/>
        </w:rPr>
        <w:t>Omvang van de Opdracht</w:t>
      </w:r>
    </w:p>
    <w:p w14:paraId="2C05FD8B" w14:textId="0FC10AE7" w:rsidR="00717999" w:rsidRDefault="00CB5DEC" w:rsidP="00717999">
      <w:pPr>
        <w:suppressAutoHyphens/>
        <w:rPr>
          <w:lang w:eastAsia="nl-NL"/>
        </w:rPr>
      </w:pPr>
      <w:r>
        <w:rPr>
          <w:lang w:eastAsia="nl-NL"/>
        </w:rPr>
        <w:t xml:space="preserve">Ter indicatie van de omvang van de Opdracht kunnen de volgende aantallen verstrekt worden. </w:t>
      </w:r>
      <w:r w:rsidR="00717999">
        <w:rPr>
          <w:lang w:eastAsia="nl-NL"/>
        </w:rPr>
        <w:t xml:space="preserve">Aan deze cijfers kunnen geen rechten worden ontleend. </w:t>
      </w:r>
      <w:r>
        <w:rPr>
          <w:lang w:eastAsia="nl-NL"/>
        </w:rPr>
        <w:t>Dit betreffen indicatieve omzetten welke gebaseerd zijn op recente jaren.</w:t>
      </w:r>
      <w:r w:rsidR="00717999" w:rsidRPr="00717999">
        <w:rPr>
          <w:lang w:eastAsia="nl-NL"/>
        </w:rPr>
        <w:t xml:space="preserve"> </w:t>
      </w:r>
      <w:r w:rsidR="00717999">
        <w:rPr>
          <w:lang w:eastAsia="nl-NL"/>
        </w:rPr>
        <w:t>De Aanbestedende Dienst heeft wel gestreefd naar een nauwkeurige weergave van de aantallen maar deze kunnen jaarlijks fluctueren.</w:t>
      </w:r>
    </w:p>
    <w:p w14:paraId="1218D200" w14:textId="77777777" w:rsidR="00717999" w:rsidRDefault="00717999" w:rsidP="00717999">
      <w:pPr>
        <w:suppressAutoHyphens/>
        <w:rPr>
          <w:lang w:eastAsia="nl-NL"/>
        </w:rPr>
      </w:pPr>
    </w:p>
    <w:p w14:paraId="578F6031" w14:textId="5535F585" w:rsidR="00717999" w:rsidRDefault="00717999" w:rsidP="00717999">
      <w:pPr>
        <w:suppressAutoHyphens/>
        <w:rPr>
          <w:lang w:eastAsia="nl-NL"/>
        </w:rPr>
      </w:pPr>
      <w:r>
        <w:rPr>
          <w:lang w:eastAsia="nl-NL"/>
        </w:rPr>
        <w:t>Vanuit de Raamovereenkomst is de Opdrachtgever vrij de gewenste aantallen af te</w:t>
      </w:r>
    </w:p>
    <w:p w14:paraId="0A256597" w14:textId="326A1B75" w:rsidR="00717999" w:rsidRDefault="00717999" w:rsidP="00717999">
      <w:pPr>
        <w:suppressAutoHyphens/>
        <w:rPr>
          <w:highlight w:val="yellow"/>
          <w:lang w:eastAsia="nl-NL"/>
        </w:rPr>
      </w:pPr>
      <w:r>
        <w:rPr>
          <w:lang w:eastAsia="nl-NL"/>
        </w:rPr>
        <w:t>nemen.</w:t>
      </w:r>
    </w:p>
    <w:p w14:paraId="6ED7E22B" w14:textId="64324584" w:rsidR="00CB5DEC" w:rsidRDefault="00CB5DEC" w:rsidP="008D003F">
      <w:pPr>
        <w:suppressAutoHyphens/>
        <w:rPr>
          <w:highlight w:val="yellow"/>
          <w:lang w:eastAsia="nl-NL"/>
        </w:rPr>
      </w:pPr>
    </w:p>
    <w:tbl>
      <w:tblPr>
        <w:tblStyle w:val="Tabelraster"/>
        <w:tblW w:w="0" w:type="auto"/>
        <w:tblLook w:val="04A0" w:firstRow="1" w:lastRow="0" w:firstColumn="1" w:lastColumn="0" w:noHBand="0" w:noVBand="1"/>
      </w:tblPr>
      <w:tblGrid>
        <w:gridCol w:w="4673"/>
        <w:gridCol w:w="3717"/>
      </w:tblGrid>
      <w:tr w:rsidR="00CB5DEC" w14:paraId="157D661D" w14:textId="77777777" w:rsidTr="00CB5DEC">
        <w:tc>
          <w:tcPr>
            <w:tcW w:w="4673" w:type="dxa"/>
          </w:tcPr>
          <w:p w14:paraId="5761DE64" w14:textId="790AC1B4" w:rsidR="00CB5DEC" w:rsidRDefault="00CB5DEC" w:rsidP="008D003F">
            <w:pPr>
              <w:suppressAutoHyphens/>
              <w:rPr>
                <w:highlight w:val="yellow"/>
                <w:lang w:eastAsia="nl-NL"/>
              </w:rPr>
            </w:pPr>
            <w:r>
              <w:rPr>
                <w:b/>
                <w:bCs/>
                <w:sz w:val="22"/>
              </w:rPr>
              <w:t>Omschrijving</w:t>
            </w:r>
          </w:p>
        </w:tc>
        <w:tc>
          <w:tcPr>
            <w:tcW w:w="3717" w:type="dxa"/>
          </w:tcPr>
          <w:p w14:paraId="609D817C" w14:textId="5850BBBD" w:rsidR="00CB5DEC" w:rsidRDefault="00916338" w:rsidP="008D003F">
            <w:pPr>
              <w:suppressAutoHyphens/>
              <w:rPr>
                <w:highlight w:val="yellow"/>
                <w:lang w:eastAsia="nl-NL"/>
              </w:rPr>
            </w:pPr>
            <w:r>
              <w:rPr>
                <w:b/>
                <w:bCs/>
                <w:sz w:val="22"/>
              </w:rPr>
              <w:t>Inkoopo</w:t>
            </w:r>
            <w:r w:rsidR="00CB5DEC">
              <w:rPr>
                <w:b/>
                <w:bCs/>
                <w:sz w:val="22"/>
              </w:rPr>
              <w:t>mzet</w:t>
            </w:r>
            <w:r w:rsidR="005650C3">
              <w:rPr>
                <w:b/>
                <w:bCs/>
                <w:sz w:val="22"/>
              </w:rPr>
              <w:t xml:space="preserve"> per jaar ex. btw</w:t>
            </w:r>
          </w:p>
        </w:tc>
      </w:tr>
      <w:tr w:rsidR="00CB5DEC" w14:paraId="2A05977A" w14:textId="77777777" w:rsidTr="00CB5DEC">
        <w:tc>
          <w:tcPr>
            <w:tcW w:w="4673" w:type="dxa"/>
          </w:tcPr>
          <w:p w14:paraId="5AEE0B2B" w14:textId="7BED9CB1" w:rsidR="00CB5DEC" w:rsidRPr="005650C3" w:rsidRDefault="00CB5DEC" w:rsidP="008D003F">
            <w:pPr>
              <w:suppressAutoHyphens/>
              <w:rPr>
                <w:szCs w:val="20"/>
                <w:highlight w:val="yellow"/>
                <w:lang w:eastAsia="nl-NL"/>
              </w:rPr>
            </w:pPr>
            <w:r w:rsidRPr="005650C3">
              <w:rPr>
                <w:b/>
                <w:bCs/>
                <w:szCs w:val="20"/>
              </w:rPr>
              <w:t xml:space="preserve">Totale </w:t>
            </w:r>
            <w:r w:rsidRPr="005650C3">
              <w:rPr>
                <w:szCs w:val="20"/>
              </w:rPr>
              <w:t>omzet per jaar aan cilindergassen</w:t>
            </w:r>
          </w:p>
        </w:tc>
        <w:tc>
          <w:tcPr>
            <w:tcW w:w="3717" w:type="dxa"/>
          </w:tcPr>
          <w:p w14:paraId="792F6368" w14:textId="1FD65A7F" w:rsidR="00CB5DEC" w:rsidRPr="00E62A51" w:rsidRDefault="00956D89" w:rsidP="008D003F">
            <w:pPr>
              <w:suppressAutoHyphens/>
              <w:rPr>
                <w:szCs w:val="20"/>
                <w:lang w:eastAsia="nl-NL"/>
              </w:rPr>
            </w:pPr>
            <w:r w:rsidRPr="00E62A51">
              <w:rPr>
                <w:szCs w:val="20"/>
                <w:lang w:eastAsia="nl-NL"/>
              </w:rPr>
              <w:t>375</w:t>
            </w:r>
            <w:r w:rsidR="005650C3" w:rsidRPr="00E62A51">
              <w:rPr>
                <w:szCs w:val="20"/>
                <w:lang w:eastAsia="nl-NL"/>
              </w:rPr>
              <w:t>.000,-</w:t>
            </w:r>
          </w:p>
        </w:tc>
      </w:tr>
      <w:tr w:rsidR="00CB5DEC" w14:paraId="6F95E562" w14:textId="77777777" w:rsidTr="00CB5DEC">
        <w:tc>
          <w:tcPr>
            <w:tcW w:w="4673" w:type="dxa"/>
          </w:tcPr>
          <w:p w14:paraId="0B57E44C" w14:textId="0628DA70" w:rsidR="00CB5DEC" w:rsidRPr="005650C3" w:rsidRDefault="00CB5DEC" w:rsidP="008D003F">
            <w:pPr>
              <w:suppressAutoHyphens/>
              <w:rPr>
                <w:szCs w:val="20"/>
                <w:highlight w:val="yellow"/>
                <w:lang w:eastAsia="nl-NL"/>
              </w:rPr>
            </w:pPr>
            <w:r w:rsidRPr="005650C3">
              <w:rPr>
                <w:szCs w:val="20"/>
                <w:lang w:eastAsia="nl-NL"/>
              </w:rPr>
              <w:t>Gemiddelde jaaromzet locatie VUmc cilindergassen</w:t>
            </w:r>
          </w:p>
        </w:tc>
        <w:tc>
          <w:tcPr>
            <w:tcW w:w="3717" w:type="dxa"/>
          </w:tcPr>
          <w:p w14:paraId="45DDF892" w14:textId="3E599ECF" w:rsidR="00CB5DEC" w:rsidRPr="00E62A51" w:rsidRDefault="00956D89" w:rsidP="008D003F">
            <w:pPr>
              <w:suppressAutoHyphens/>
              <w:rPr>
                <w:szCs w:val="20"/>
                <w:lang w:eastAsia="nl-NL"/>
              </w:rPr>
            </w:pPr>
            <w:r w:rsidRPr="00E62A51">
              <w:rPr>
                <w:szCs w:val="20"/>
                <w:lang w:eastAsia="nl-NL"/>
              </w:rPr>
              <w:t>200</w:t>
            </w:r>
            <w:r w:rsidR="005650C3" w:rsidRPr="00E62A51">
              <w:rPr>
                <w:szCs w:val="20"/>
                <w:lang w:eastAsia="nl-NL"/>
              </w:rPr>
              <w:t>.000,-</w:t>
            </w:r>
          </w:p>
        </w:tc>
      </w:tr>
      <w:tr w:rsidR="00CB5DEC" w14:paraId="6F56ADBC" w14:textId="77777777" w:rsidTr="00CB5DEC">
        <w:tc>
          <w:tcPr>
            <w:tcW w:w="4673" w:type="dxa"/>
          </w:tcPr>
          <w:p w14:paraId="3994356C" w14:textId="15CCE602" w:rsidR="00CB5DEC" w:rsidRPr="005650C3" w:rsidRDefault="00CB5DEC" w:rsidP="008D003F">
            <w:pPr>
              <w:suppressAutoHyphens/>
              <w:rPr>
                <w:szCs w:val="20"/>
                <w:highlight w:val="yellow"/>
                <w:lang w:eastAsia="nl-NL"/>
              </w:rPr>
            </w:pPr>
            <w:r w:rsidRPr="005650C3">
              <w:rPr>
                <w:szCs w:val="20"/>
                <w:lang w:eastAsia="nl-NL"/>
              </w:rPr>
              <w:t>Gemi</w:t>
            </w:r>
            <w:r w:rsidR="005650C3">
              <w:rPr>
                <w:szCs w:val="20"/>
                <w:lang w:eastAsia="nl-NL"/>
              </w:rPr>
              <w:t>ddelde jaaromzet locatie AMC</w:t>
            </w:r>
            <w:r w:rsidRPr="005650C3">
              <w:rPr>
                <w:szCs w:val="20"/>
                <w:lang w:eastAsia="nl-NL"/>
              </w:rPr>
              <w:t xml:space="preserve"> cilindergassen</w:t>
            </w:r>
          </w:p>
        </w:tc>
        <w:tc>
          <w:tcPr>
            <w:tcW w:w="3717" w:type="dxa"/>
          </w:tcPr>
          <w:p w14:paraId="05D24967" w14:textId="3F5244C2" w:rsidR="00CB5DEC" w:rsidRPr="00E62A51" w:rsidRDefault="00956D89" w:rsidP="008D003F">
            <w:pPr>
              <w:suppressAutoHyphens/>
              <w:rPr>
                <w:szCs w:val="20"/>
                <w:lang w:eastAsia="nl-NL"/>
              </w:rPr>
            </w:pPr>
            <w:r w:rsidRPr="00E62A51">
              <w:rPr>
                <w:szCs w:val="20"/>
                <w:lang w:eastAsia="nl-NL"/>
              </w:rPr>
              <w:t>175</w:t>
            </w:r>
            <w:r w:rsidR="005650C3" w:rsidRPr="00E62A51">
              <w:rPr>
                <w:szCs w:val="20"/>
                <w:lang w:eastAsia="nl-NL"/>
              </w:rPr>
              <w:t>.000,-</w:t>
            </w:r>
          </w:p>
        </w:tc>
      </w:tr>
    </w:tbl>
    <w:p w14:paraId="2026CF0C" w14:textId="1872C22E" w:rsidR="008D3FE9" w:rsidRDefault="008D3FE9" w:rsidP="008D003F">
      <w:pPr>
        <w:suppressAutoHyphens/>
        <w:rPr>
          <w:lang w:eastAsia="nl-NL"/>
        </w:rPr>
      </w:pPr>
    </w:p>
    <w:p w14:paraId="05901257" w14:textId="0B0E6E6F" w:rsidR="00956D89" w:rsidRDefault="00956D89" w:rsidP="008D003F">
      <w:pPr>
        <w:suppressAutoHyphens/>
        <w:rPr>
          <w:lang w:eastAsia="nl-NL"/>
        </w:rPr>
      </w:pPr>
      <w:r>
        <w:rPr>
          <w:lang w:eastAsia="nl-NL"/>
        </w:rPr>
        <w:t>He</w:t>
      </w:r>
      <w:r w:rsidR="001D4568">
        <w:rPr>
          <w:lang w:eastAsia="nl-NL"/>
        </w:rPr>
        <w:t>t assortiment bestaat uit +/- 45</w:t>
      </w:r>
      <w:r>
        <w:rPr>
          <w:lang w:eastAsia="nl-NL"/>
        </w:rPr>
        <w:t xml:space="preserve"> producten die regelmatig worden afgenomen.</w:t>
      </w:r>
    </w:p>
    <w:p w14:paraId="10D5DB8F" w14:textId="77777777" w:rsidR="00956D89" w:rsidRDefault="00956D89" w:rsidP="008D003F">
      <w:pPr>
        <w:suppressAutoHyphens/>
        <w:rPr>
          <w:lang w:eastAsia="nl-NL"/>
        </w:rPr>
      </w:pPr>
    </w:p>
    <w:p w14:paraId="16AE6445" w14:textId="5306E083" w:rsidR="00D66083" w:rsidRDefault="00D66083" w:rsidP="008D003F">
      <w:pPr>
        <w:suppressAutoHyphens/>
        <w:rPr>
          <w:lang w:eastAsia="nl-NL"/>
        </w:rPr>
      </w:pPr>
      <w:r>
        <w:rPr>
          <w:lang w:eastAsia="nl-NL"/>
        </w:rPr>
        <w:t>In bijlage 4 Prijsopgaveformulier</w:t>
      </w:r>
      <w:r w:rsidR="00956D89">
        <w:rPr>
          <w:lang w:eastAsia="nl-NL"/>
        </w:rPr>
        <w:t xml:space="preserve"> en</w:t>
      </w:r>
      <w:r w:rsidR="00956D89" w:rsidRPr="00956D89">
        <w:t xml:space="preserve"> </w:t>
      </w:r>
      <w:r w:rsidR="00956D89">
        <w:rPr>
          <w:lang w:eastAsia="nl-NL"/>
        </w:rPr>
        <w:t xml:space="preserve">Bijlage 17 </w:t>
      </w:r>
      <w:r w:rsidR="00956D89" w:rsidRPr="00956D89">
        <w:rPr>
          <w:lang w:eastAsia="nl-NL"/>
        </w:rPr>
        <w:t>Overzicht assortiment en afname AMC en VUmc</w:t>
      </w:r>
      <w:r w:rsidR="00956D89">
        <w:rPr>
          <w:lang w:eastAsia="nl-NL"/>
        </w:rPr>
        <w:t xml:space="preserve"> </w:t>
      </w:r>
      <w:r>
        <w:rPr>
          <w:lang w:eastAsia="nl-NL"/>
        </w:rPr>
        <w:t xml:space="preserve"> is het </w:t>
      </w:r>
      <w:r w:rsidR="001D4568">
        <w:rPr>
          <w:lang w:eastAsia="nl-NL"/>
        </w:rPr>
        <w:t xml:space="preserve">totale </w:t>
      </w:r>
      <w:r w:rsidR="00A12B27">
        <w:rPr>
          <w:lang w:eastAsia="nl-NL"/>
        </w:rPr>
        <w:t xml:space="preserve">benodigde </w:t>
      </w:r>
      <w:r>
        <w:rPr>
          <w:lang w:eastAsia="nl-NL"/>
        </w:rPr>
        <w:t>assortiment en de afname-aantallen en volumes verder gespecificeerd.</w:t>
      </w:r>
    </w:p>
    <w:p w14:paraId="111BA72B" w14:textId="39AB3610" w:rsidR="00717999" w:rsidRDefault="00717999" w:rsidP="008D003F">
      <w:pPr>
        <w:suppressAutoHyphens/>
        <w:rPr>
          <w:lang w:eastAsia="nl-NL"/>
        </w:rPr>
      </w:pPr>
    </w:p>
    <w:p w14:paraId="49424783" w14:textId="7FFF4885" w:rsidR="00717999" w:rsidRDefault="00717999" w:rsidP="00717999">
      <w:pPr>
        <w:suppressAutoHyphens/>
        <w:rPr>
          <w:lang w:eastAsia="nl-NL"/>
        </w:rPr>
      </w:pPr>
      <w:r>
        <w:rPr>
          <w:lang w:eastAsia="nl-NL"/>
        </w:rPr>
        <w:t xml:space="preserve">Elke Inschrijver dient voldoende </w:t>
      </w:r>
      <w:r w:rsidR="00663B06" w:rsidRPr="00663B06">
        <w:rPr>
          <w:lang w:eastAsia="nl-NL"/>
        </w:rPr>
        <w:t>geëquipeerd</w:t>
      </w:r>
      <w:r w:rsidR="00663B06">
        <w:rPr>
          <w:lang w:eastAsia="nl-NL"/>
        </w:rPr>
        <w:t xml:space="preserve"> te zijn </w:t>
      </w:r>
      <w:r>
        <w:rPr>
          <w:lang w:eastAsia="nl-NL"/>
        </w:rPr>
        <w:t>zodat in de</w:t>
      </w:r>
    </w:p>
    <w:p w14:paraId="087791C9" w14:textId="550BF640" w:rsidR="00717999" w:rsidRDefault="00717999" w:rsidP="008D003F">
      <w:pPr>
        <w:suppressAutoHyphens/>
        <w:rPr>
          <w:lang w:eastAsia="nl-NL"/>
        </w:rPr>
      </w:pPr>
      <w:r>
        <w:rPr>
          <w:lang w:eastAsia="nl-NL"/>
        </w:rPr>
        <w:t xml:space="preserve">behoefte van de </w:t>
      </w:r>
      <w:proofErr w:type="spellStart"/>
      <w:r>
        <w:rPr>
          <w:lang w:eastAsia="nl-NL"/>
        </w:rPr>
        <w:t>UMC`s</w:t>
      </w:r>
      <w:proofErr w:type="spellEnd"/>
      <w:r>
        <w:rPr>
          <w:lang w:eastAsia="nl-NL"/>
        </w:rPr>
        <w:t xml:space="preserve"> inzake de medische gassen adequaat kan worden voorzien. </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3142"/>
        <w:gridCol w:w="3142"/>
      </w:tblGrid>
      <w:tr w:rsidR="00CB5DEC" w14:paraId="65EF65B2" w14:textId="77777777">
        <w:trPr>
          <w:trHeight w:val="103"/>
        </w:trPr>
        <w:tc>
          <w:tcPr>
            <w:tcW w:w="3142" w:type="dxa"/>
          </w:tcPr>
          <w:p w14:paraId="01F41935" w14:textId="253F8007" w:rsidR="00CB5DEC" w:rsidRDefault="00CB5DEC">
            <w:pPr>
              <w:pStyle w:val="Default"/>
              <w:rPr>
                <w:sz w:val="22"/>
                <w:szCs w:val="22"/>
              </w:rPr>
            </w:pPr>
            <w:bookmarkStart w:id="14" w:name="_Toc50965129"/>
          </w:p>
        </w:tc>
        <w:tc>
          <w:tcPr>
            <w:tcW w:w="3142" w:type="dxa"/>
          </w:tcPr>
          <w:p w14:paraId="0C77AB32" w14:textId="31A8366C" w:rsidR="00CB5DEC" w:rsidRDefault="00CB5DEC">
            <w:pPr>
              <w:pStyle w:val="Default"/>
              <w:rPr>
                <w:sz w:val="22"/>
                <w:szCs w:val="22"/>
              </w:rPr>
            </w:pPr>
          </w:p>
        </w:tc>
      </w:tr>
    </w:tbl>
    <w:p w14:paraId="53033351" w14:textId="0CFAC98C" w:rsidR="000205E0" w:rsidRPr="00495C54" w:rsidRDefault="000205E0" w:rsidP="00495C54">
      <w:pPr>
        <w:pStyle w:val="Kop2"/>
        <w:suppressAutoHyphens/>
        <w:rPr>
          <w:lang w:eastAsia="nl-NL"/>
        </w:rPr>
      </w:pPr>
      <w:bookmarkStart w:id="15" w:name="_Toc266099744"/>
      <w:bookmarkStart w:id="16" w:name="_Toc360604274"/>
      <w:bookmarkStart w:id="17" w:name="_Toc50965130"/>
      <w:bookmarkEnd w:id="14"/>
      <w:r w:rsidRPr="00EB1386">
        <w:t>Opbouw Inschrijvingsleidraad</w:t>
      </w:r>
      <w:bookmarkEnd w:id="15"/>
      <w:bookmarkEnd w:id="16"/>
      <w:bookmarkEnd w:id="17"/>
    </w:p>
    <w:p w14:paraId="3CD48191" w14:textId="77777777" w:rsidR="000205E0" w:rsidRDefault="0032297D" w:rsidP="008D003F">
      <w:pPr>
        <w:suppressAutoHyphens/>
        <w:rPr>
          <w:color w:val="000000" w:themeColor="text1"/>
          <w:szCs w:val="20"/>
        </w:rPr>
      </w:pPr>
      <w:r w:rsidRPr="00BF4384">
        <w:t>De</w:t>
      </w:r>
      <w:r w:rsidR="00766045" w:rsidRPr="00BF4384">
        <w:t>ze</w:t>
      </w:r>
      <w:r w:rsidR="000205E0" w:rsidRPr="00BF4384">
        <w:t xml:space="preserve"> Inschrijvingsleidraad is als volgt opgebouwd:</w:t>
      </w:r>
    </w:p>
    <w:p w14:paraId="3F7B7B08" w14:textId="77777777" w:rsidR="008C6DA9" w:rsidRPr="008C6DA9" w:rsidRDefault="008C6DA9" w:rsidP="008D003F">
      <w:pPr>
        <w:pStyle w:val="Lijstalinea"/>
        <w:numPr>
          <w:ilvl w:val="0"/>
          <w:numId w:val="12"/>
        </w:numPr>
        <w:suppressAutoHyphens/>
        <w:rPr>
          <w:lang w:eastAsia="nl-NL"/>
        </w:rPr>
      </w:pPr>
      <w:r>
        <w:rPr>
          <w:lang w:eastAsia="nl-NL"/>
        </w:rPr>
        <w:t>Hoofdstuk 1: algemeen.</w:t>
      </w:r>
    </w:p>
    <w:p w14:paraId="7F2BB632" w14:textId="77777777" w:rsidR="000205E0" w:rsidRPr="00EB1386" w:rsidRDefault="000205E0" w:rsidP="008D003F">
      <w:pPr>
        <w:pStyle w:val="Lijstalinea"/>
        <w:numPr>
          <w:ilvl w:val="0"/>
          <w:numId w:val="12"/>
        </w:numPr>
        <w:tabs>
          <w:tab w:val="left" w:pos="600"/>
        </w:tabs>
        <w:suppressAutoHyphens/>
        <w:spacing w:line="240" w:lineRule="auto"/>
        <w:rPr>
          <w:szCs w:val="20"/>
        </w:rPr>
      </w:pPr>
      <w:r w:rsidRPr="00EB1386">
        <w:rPr>
          <w:szCs w:val="20"/>
        </w:rPr>
        <w:t xml:space="preserve">Hoofdstuk 2: de </w:t>
      </w:r>
      <w:r w:rsidR="00CF75AE">
        <w:rPr>
          <w:szCs w:val="20"/>
        </w:rPr>
        <w:t>(</w:t>
      </w:r>
      <w:r w:rsidRPr="00EB1386">
        <w:rPr>
          <w:szCs w:val="20"/>
        </w:rPr>
        <w:t>eisen voor, gedragscodes in en informatie over de onderhavige</w:t>
      </w:r>
      <w:r w:rsidR="00CF75AE">
        <w:rPr>
          <w:szCs w:val="20"/>
        </w:rPr>
        <w:t>)</w:t>
      </w:r>
      <w:r w:rsidRPr="00EB1386">
        <w:rPr>
          <w:szCs w:val="20"/>
        </w:rPr>
        <w:t xml:space="preserve"> procedure. </w:t>
      </w:r>
    </w:p>
    <w:p w14:paraId="4AF9A9A1" w14:textId="77777777" w:rsidR="000205E0" w:rsidRPr="006C7BED" w:rsidRDefault="000205E0" w:rsidP="008D003F">
      <w:pPr>
        <w:pStyle w:val="Lijstalinea"/>
        <w:numPr>
          <w:ilvl w:val="0"/>
          <w:numId w:val="12"/>
        </w:numPr>
        <w:tabs>
          <w:tab w:val="left" w:pos="600"/>
        </w:tabs>
        <w:suppressAutoHyphens/>
        <w:spacing w:line="240" w:lineRule="auto"/>
        <w:rPr>
          <w:szCs w:val="20"/>
        </w:rPr>
      </w:pPr>
      <w:r w:rsidRPr="00EB1386">
        <w:rPr>
          <w:szCs w:val="20"/>
        </w:rPr>
        <w:t xml:space="preserve">Hoofdstuk 3: </w:t>
      </w:r>
      <w:r w:rsidRPr="006C7BED">
        <w:rPr>
          <w:szCs w:val="20"/>
        </w:rPr>
        <w:t>voorwaarden waaraan de Inschrijving van Ondernemer dient te voldoen.</w:t>
      </w:r>
    </w:p>
    <w:p w14:paraId="66ED5CED" w14:textId="0A2F6816" w:rsidR="002C3D46" w:rsidRPr="006C7BED" w:rsidRDefault="000205E0" w:rsidP="008D003F">
      <w:pPr>
        <w:pStyle w:val="Lijstalinea"/>
        <w:numPr>
          <w:ilvl w:val="0"/>
          <w:numId w:val="12"/>
        </w:numPr>
        <w:tabs>
          <w:tab w:val="left" w:pos="600"/>
        </w:tabs>
        <w:suppressAutoHyphens/>
        <w:spacing w:line="240" w:lineRule="auto"/>
      </w:pPr>
      <w:r>
        <w:t xml:space="preserve">Hoofdstuk 4: het besluitvormingsproces, zoals dat door </w:t>
      </w:r>
      <w:proofErr w:type="spellStart"/>
      <w:r w:rsidR="002119AC">
        <w:t>UMC’s</w:t>
      </w:r>
      <w:proofErr w:type="spellEnd"/>
      <w:r>
        <w:t xml:space="preserve"> gehanteerd</w:t>
      </w:r>
      <w:r w:rsidR="0012557C">
        <w:t xml:space="preserve"> wordt</w:t>
      </w:r>
      <w:r>
        <w:t>.</w:t>
      </w:r>
    </w:p>
    <w:p w14:paraId="3B12EF54" w14:textId="33B37165" w:rsidR="00B2067B" w:rsidRPr="006C7BED" w:rsidRDefault="000205E0" w:rsidP="008D003F">
      <w:pPr>
        <w:pStyle w:val="Lijstalinea"/>
        <w:numPr>
          <w:ilvl w:val="0"/>
          <w:numId w:val="12"/>
        </w:numPr>
        <w:tabs>
          <w:tab w:val="left" w:pos="600"/>
        </w:tabs>
        <w:suppressAutoHyphens/>
        <w:spacing w:line="240" w:lineRule="auto"/>
      </w:pPr>
      <w:r>
        <w:t xml:space="preserve">In de bijlagen zijn </w:t>
      </w:r>
      <w:r w:rsidR="000F2BCD">
        <w:t xml:space="preserve">o.a. </w:t>
      </w:r>
      <w:r>
        <w:t>de conceptovereenkomst</w:t>
      </w:r>
      <w:r w:rsidR="00DA7225">
        <w:t>,</w:t>
      </w:r>
      <w:r w:rsidR="00EC25DE">
        <w:t xml:space="preserve"> </w:t>
      </w:r>
      <w:r w:rsidR="002F4AD5">
        <w:t>geschiktheidseisen, documenten behorende tot het programma</w:t>
      </w:r>
      <w:r w:rsidR="00C11F9C">
        <w:t xml:space="preserve"> van e</w:t>
      </w:r>
      <w:r w:rsidR="00DA7225">
        <w:t xml:space="preserve">isen, </w:t>
      </w:r>
      <w:r w:rsidR="000F2BCD">
        <w:t>methodes kwaliteitsbeoordeling</w:t>
      </w:r>
      <w:r w:rsidR="006C7BED">
        <w:t>, technische documenten</w:t>
      </w:r>
      <w:r w:rsidR="002F4AD5">
        <w:t xml:space="preserve"> </w:t>
      </w:r>
      <w:r w:rsidR="00AE6AD0">
        <w:t xml:space="preserve">en </w:t>
      </w:r>
      <w:r w:rsidR="006C7BED">
        <w:t xml:space="preserve">overige </w:t>
      </w:r>
      <w:r w:rsidR="00AE6AD0">
        <w:t xml:space="preserve">informatie die Ondernemer nodig kan hebben voor het doen </w:t>
      </w:r>
      <w:r w:rsidR="006C7BED">
        <w:t>van een Inschrijving opgenomen</w:t>
      </w:r>
      <w:r w:rsidR="00AE6AD0">
        <w:t xml:space="preserve">. </w:t>
      </w:r>
    </w:p>
    <w:p w14:paraId="60742D53" w14:textId="77777777" w:rsidR="002C3D46" w:rsidRDefault="002C3D46" w:rsidP="008D003F">
      <w:pPr>
        <w:suppressAutoHyphens/>
        <w:spacing w:line="240" w:lineRule="auto"/>
        <w:rPr>
          <w:rFonts w:eastAsia="Times New Roman"/>
          <w:b/>
          <w:bCs/>
          <w:sz w:val="24"/>
          <w:szCs w:val="28"/>
        </w:rPr>
      </w:pPr>
      <w:bookmarkStart w:id="18" w:name="_Toc266099745"/>
      <w:bookmarkStart w:id="19" w:name="_Toc360604275"/>
    </w:p>
    <w:p w14:paraId="63FBB1C0" w14:textId="77777777" w:rsidR="000205E0" w:rsidRPr="00EB1386" w:rsidRDefault="00DA7225" w:rsidP="008D003F">
      <w:pPr>
        <w:pStyle w:val="Kop1"/>
        <w:suppressAutoHyphens/>
      </w:pPr>
      <w:r>
        <w:br w:type="page"/>
      </w:r>
      <w:bookmarkStart w:id="20" w:name="_Toc50965131"/>
      <w:r w:rsidR="000205E0" w:rsidRPr="002C3D46">
        <w:lastRenderedPageBreak/>
        <w:t>PROCEDURE</w:t>
      </w:r>
      <w:bookmarkEnd w:id="18"/>
      <w:bookmarkEnd w:id="19"/>
      <w:bookmarkEnd w:id="20"/>
    </w:p>
    <w:p w14:paraId="49DF0278" w14:textId="77777777" w:rsidR="000205E0" w:rsidRPr="00EB1386" w:rsidRDefault="000205E0" w:rsidP="00030895">
      <w:pPr>
        <w:pStyle w:val="Kop2"/>
        <w:suppressAutoHyphens/>
      </w:pPr>
      <w:bookmarkStart w:id="21" w:name="_Toc266099746"/>
      <w:bookmarkStart w:id="22" w:name="_Toc360604276"/>
      <w:bookmarkStart w:id="23" w:name="_Toc50965132"/>
      <w:r w:rsidRPr="00EB1386">
        <w:t>Aard van de procedure</w:t>
      </w:r>
      <w:bookmarkEnd w:id="21"/>
      <w:bookmarkEnd w:id="22"/>
      <w:bookmarkEnd w:id="23"/>
    </w:p>
    <w:p w14:paraId="7F44C00A" w14:textId="77777777" w:rsidR="00717999" w:rsidRDefault="000205E0" w:rsidP="00717999">
      <w:pPr>
        <w:suppressAutoHyphens/>
      </w:pPr>
      <w:r w:rsidRPr="003159A8">
        <w:t>Het betreft een</w:t>
      </w:r>
      <w:r w:rsidR="00444301" w:rsidRPr="003159A8">
        <w:t xml:space="preserve"> </w:t>
      </w:r>
      <w:r w:rsidR="00BA4666" w:rsidRPr="00037814">
        <w:t>openbare</w:t>
      </w:r>
      <w:r w:rsidRPr="00037814">
        <w:t xml:space="preserve"> procedure in het kader van artikel 2.26 </w:t>
      </w:r>
      <w:r w:rsidR="00CC0983" w:rsidRPr="00037814">
        <w:t>A.</w:t>
      </w:r>
      <w:r w:rsidR="00CC0983" w:rsidRPr="00132767">
        <w:t>w.</w:t>
      </w:r>
      <w:r w:rsidR="00DA7225" w:rsidRPr="00132767">
        <w:t xml:space="preserve"> </w:t>
      </w:r>
      <w:r w:rsidR="00717999">
        <w:t xml:space="preserve"> Bij deze procedure</w:t>
      </w:r>
    </w:p>
    <w:p w14:paraId="0B884010" w14:textId="6E43A814" w:rsidR="00717999" w:rsidRDefault="00A12B27" w:rsidP="00717999">
      <w:pPr>
        <w:suppressAutoHyphens/>
      </w:pPr>
      <w:r>
        <w:t>kunnen alle belangstellende O</w:t>
      </w:r>
      <w:r w:rsidR="00717999">
        <w:t>ndernemers naar aanleiding van de publicatie van de</w:t>
      </w:r>
    </w:p>
    <w:p w14:paraId="0B6E88C5" w14:textId="0E8038EC" w:rsidR="00EB6CF9" w:rsidRPr="00717999" w:rsidRDefault="006E46CE" w:rsidP="00717999">
      <w:pPr>
        <w:suppressAutoHyphens/>
      </w:pPr>
      <w:r>
        <w:t xml:space="preserve">betreffende opdracht op </w:t>
      </w:r>
      <w:proofErr w:type="spellStart"/>
      <w:r>
        <w:t>TenderN</w:t>
      </w:r>
      <w:r w:rsidR="00717999">
        <w:t>ed</w:t>
      </w:r>
      <w:proofErr w:type="spellEnd"/>
      <w:r w:rsidR="00717999">
        <w:t xml:space="preserve"> de Leidraad raadplegen en een Inschrijving doen.</w:t>
      </w:r>
    </w:p>
    <w:p w14:paraId="2A819282" w14:textId="77777777" w:rsidR="000205E0" w:rsidRPr="00132767" w:rsidRDefault="000205E0" w:rsidP="00030895">
      <w:pPr>
        <w:suppressAutoHyphens/>
      </w:pPr>
    </w:p>
    <w:p w14:paraId="47DE4DC2" w14:textId="77777777" w:rsidR="000205E0" w:rsidRPr="00EB1386" w:rsidRDefault="000205E0" w:rsidP="00030895">
      <w:pPr>
        <w:pStyle w:val="Kop2"/>
        <w:suppressAutoHyphens/>
      </w:pPr>
      <w:bookmarkStart w:id="24" w:name="_Toc266099747"/>
      <w:bookmarkStart w:id="25" w:name="_Toc360604277"/>
      <w:bookmarkStart w:id="26" w:name="_Toc50965133"/>
      <w:r w:rsidRPr="00EB1386">
        <w:t>Beschrijving procedure</w:t>
      </w:r>
      <w:bookmarkEnd w:id="24"/>
      <w:bookmarkEnd w:id="25"/>
      <w:bookmarkEnd w:id="26"/>
      <w:r w:rsidRPr="00EB1386">
        <w:t xml:space="preserve"> </w:t>
      </w:r>
    </w:p>
    <w:p w14:paraId="3659DEB9" w14:textId="77777777" w:rsidR="000205E0" w:rsidRPr="00EB1386" w:rsidRDefault="000205E0" w:rsidP="00030895">
      <w:pPr>
        <w:suppressAutoHyphens/>
        <w:rPr>
          <w:color w:val="000000" w:themeColor="text1"/>
          <w:szCs w:val="20"/>
        </w:rPr>
      </w:pPr>
      <w:r w:rsidRPr="00132767">
        <w:t>De Inschrijving dient gebaseerd te zijn op onderhavige Inschrijvingsleidraad en de bijbehorende bijlagen, waarbij een indeling wordt gehanteerd conform paragraaf 3.2.</w:t>
      </w:r>
    </w:p>
    <w:p w14:paraId="30C2317B" w14:textId="77777777" w:rsidR="000205E0" w:rsidRPr="00132767" w:rsidRDefault="000205E0" w:rsidP="00030895">
      <w:pPr>
        <w:suppressAutoHyphens/>
      </w:pPr>
    </w:p>
    <w:p w14:paraId="24F10018" w14:textId="3B277ACA" w:rsidR="0019235C" w:rsidRPr="00956D89" w:rsidRDefault="000205E0" w:rsidP="00030895">
      <w:pPr>
        <w:suppressAutoHyphens/>
        <w:rPr>
          <w:szCs w:val="20"/>
        </w:rPr>
      </w:pPr>
      <w:r w:rsidRPr="00132767">
        <w:t xml:space="preserve">De door Ondernemer(s) ingediende Inschrijving wordt beoordeeld aan de hand van de gestelde </w:t>
      </w:r>
      <w:r w:rsidR="00FC6A03" w:rsidRPr="00132767">
        <w:t xml:space="preserve">selectie- </w:t>
      </w:r>
      <w:r w:rsidRPr="00132767">
        <w:t xml:space="preserve">en </w:t>
      </w:r>
      <w:r w:rsidRPr="003159A8">
        <w:t xml:space="preserve">gunningscriteria. In </w:t>
      </w:r>
      <w:r w:rsidRPr="005A3669">
        <w:t>hoofdstuk 4</w:t>
      </w:r>
      <w:r w:rsidRPr="003159A8">
        <w:t xml:space="preserve"> is de informatie ten aanzien van de beoordeling en de </w:t>
      </w:r>
      <w:r w:rsidRPr="00956D89">
        <w:t xml:space="preserve">weging opgenomen. Vervolgens zal gunning plaats vinden op basis van het gunningcriterium </w:t>
      </w:r>
      <w:r w:rsidR="00495C54" w:rsidRPr="00956D89">
        <w:t>laagste prijs</w:t>
      </w:r>
      <w:r w:rsidR="005B681B" w:rsidRPr="00956D89">
        <w:t>.</w:t>
      </w:r>
    </w:p>
    <w:p w14:paraId="4C9D6C57" w14:textId="3D5EF8C8" w:rsidR="00EB6CF9" w:rsidRPr="00956D89" w:rsidRDefault="00EB6CF9" w:rsidP="00030895">
      <w:pPr>
        <w:suppressAutoHyphens/>
      </w:pPr>
    </w:p>
    <w:p w14:paraId="7F7AF49B" w14:textId="29CAE740" w:rsidR="00495C54" w:rsidRDefault="00495C54" w:rsidP="00030895">
      <w:pPr>
        <w:suppressAutoHyphens/>
      </w:pPr>
      <w:r w:rsidRPr="00956D89">
        <w:t>Dit criterium wordt alleen gebruikt als de gewenste kwaliteit vast</w:t>
      </w:r>
      <w:r w:rsidR="00405C21">
        <w:t xml:space="preserve"> </w:t>
      </w:r>
      <w:r w:rsidRPr="00956D89">
        <w:t>staat. In het programma van eisen is de te leveren prestatie zeer nauwkeurig omschreven. Onder andere doordat de kwaliteit van het te leveren onderwerp, gassen en de cilinders door  vereiste w</w:t>
      </w:r>
      <w:r w:rsidR="00EF06F4" w:rsidRPr="00956D89">
        <w:t>et - &amp; regelgeving is  bepaald</w:t>
      </w:r>
      <w:r w:rsidRPr="00956D89">
        <w:t>.</w:t>
      </w:r>
    </w:p>
    <w:p w14:paraId="5BF66AFE" w14:textId="77777777" w:rsidR="00495C54" w:rsidRPr="003159A8" w:rsidRDefault="00495C54" w:rsidP="00030895">
      <w:pPr>
        <w:suppressAutoHyphens/>
      </w:pPr>
    </w:p>
    <w:p w14:paraId="4E52145B" w14:textId="7131DF1E" w:rsidR="00A73164" w:rsidRPr="00EB6CF9" w:rsidRDefault="00A46843" w:rsidP="00030895">
      <w:pPr>
        <w:suppressAutoHyphens/>
        <w:rPr>
          <w:szCs w:val="20"/>
        </w:rPr>
      </w:pPr>
      <w:r w:rsidRPr="00037814">
        <w:t xml:space="preserve">Het aanbieden van varianten is </w:t>
      </w:r>
      <w:r w:rsidR="005B681B" w:rsidRPr="00037814">
        <w:t>niet</w:t>
      </w:r>
      <w:r w:rsidRPr="00037814">
        <w:t xml:space="preserve"> toegestaan.</w:t>
      </w:r>
      <w:r w:rsidR="003B6AB4" w:rsidRPr="00037814">
        <w:t xml:space="preserve"> </w:t>
      </w:r>
    </w:p>
    <w:p w14:paraId="3DE3BD3A" w14:textId="77777777" w:rsidR="000205E0" w:rsidRPr="00132767" w:rsidRDefault="000205E0" w:rsidP="00030895">
      <w:pPr>
        <w:suppressAutoHyphens/>
      </w:pPr>
    </w:p>
    <w:p w14:paraId="64DF2F90" w14:textId="77777777" w:rsidR="00042C8C" w:rsidRDefault="001B184B" w:rsidP="00030895">
      <w:pPr>
        <w:suppressAutoHyphens/>
        <w:rPr>
          <w:szCs w:val="20"/>
        </w:rPr>
      </w:pPr>
      <w:r w:rsidRPr="003159A8">
        <w:t xml:space="preserve">Ondernemers kunnen op de website van </w:t>
      </w:r>
      <w:proofErr w:type="spellStart"/>
      <w:r w:rsidR="00B927DA" w:rsidRPr="003159A8">
        <w:t>T</w:t>
      </w:r>
      <w:r w:rsidRPr="00037814">
        <w:t>ender</w:t>
      </w:r>
      <w:r w:rsidR="00CD1E8F" w:rsidRPr="00037814">
        <w:t>N</w:t>
      </w:r>
      <w:r w:rsidRPr="00037814">
        <w:t>ed</w:t>
      </w:r>
      <w:proofErr w:type="spellEnd"/>
      <w:r w:rsidRPr="00037814">
        <w:t xml:space="preserve"> aangeven op de hoogte te willen worden gehouden van een aanbesteding</w:t>
      </w:r>
      <w:r w:rsidR="00B927DA" w:rsidRPr="00037814">
        <w:t xml:space="preserve">. Hiermee </w:t>
      </w:r>
      <w:r w:rsidRPr="00037814">
        <w:t>wordt u automatisch geïnformeerd over wijzigingen in de aanbesteding, zoals rectificaties en nieuw beschikbare aanbestedingsdocumenten</w:t>
      </w:r>
      <w:r w:rsidR="00B927DA" w:rsidRPr="00037814">
        <w:t>, waaronder de Nota van Inlichtingen</w:t>
      </w:r>
      <w:r w:rsidRPr="00BF4384">
        <w:t>.</w:t>
      </w:r>
    </w:p>
    <w:p w14:paraId="61308AD1" w14:textId="77777777" w:rsidR="00442936" w:rsidRPr="00132767" w:rsidRDefault="00442936" w:rsidP="00030895">
      <w:pPr>
        <w:suppressAutoHyphens/>
      </w:pPr>
    </w:p>
    <w:p w14:paraId="1E4A5629" w14:textId="77777777" w:rsidR="00442936" w:rsidRDefault="00442936" w:rsidP="00030895">
      <w:pPr>
        <w:pStyle w:val="Kop2"/>
        <w:suppressAutoHyphens/>
        <w:rPr>
          <w:lang w:eastAsia="nl-NL"/>
        </w:rPr>
      </w:pPr>
      <w:bookmarkStart w:id="27" w:name="_Toc50965134"/>
      <w:r>
        <w:rPr>
          <w:lang w:eastAsia="nl-NL"/>
        </w:rPr>
        <w:t>Aanbestedingsplatform</w:t>
      </w:r>
      <w:bookmarkEnd w:id="27"/>
    </w:p>
    <w:p w14:paraId="1D6EE80C" w14:textId="6E1F038E" w:rsidR="000C60B5" w:rsidRPr="008F4A60" w:rsidRDefault="000C60B5" w:rsidP="000C60B5">
      <w:pPr>
        <w:suppressAutoHyphens/>
        <w:rPr>
          <w:b/>
          <w:bCs/>
          <w:color w:val="000000" w:themeColor="text1"/>
        </w:rPr>
      </w:pPr>
      <w:r>
        <w:rPr>
          <w:lang w:eastAsia="nl-NL"/>
        </w:rPr>
        <w:t xml:space="preserve">De aanbesteding wordt volledig digitaal uitgevoerd via het aanbestedingsplatform van </w:t>
      </w:r>
      <w:proofErr w:type="spellStart"/>
      <w:r>
        <w:rPr>
          <w:lang w:eastAsia="nl-NL"/>
        </w:rPr>
        <w:t>TenderNed</w:t>
      </w:r>
      <w:proofErr w:type="spellEnd"/>
      <w:r>
        <w:rPr>
          <w:lang w:eastAsia="nl-NL"/>
        </w:rPr>
        <w:t xml:space="preserve"> (</w:t>
      </w:r>
      <w:hyperlink r:id="rId19" w:history="1">
        <w:r w:rsidRPr="008D6C7E">
          <w:rPr>
            <w:rStyle w:val="Hyperlink"/>
            <w:lang w:eastAsia="nl-NL"/>
          </w:rPr>
          <w:t>www.tenderned.nl</w:t>
        </w:r>
      </w:hyperlink>
      <w:r>
        <w:rPr>
          <w:lang w:eastAsia="nl-NL"/>
        </w:rPr>
        <w:t xml:space="preserve">). Indien ondernemer nog geen account heeft bij </w:t>
      </w:r>
      <w:proofErr w:type="spellStart"/>
      <w:r>
        <w:rPr>
          <w:lang w:eastAsia="nl-NL"/>
        </w:rPr>
        <w:t>TenderNed</w:t>
      </w:r>
      <w:proofErr w:type="spellEnd"/>
      <w:r>
        <w:rPr>
          <w:lang w:eastAsia="nl-NL"/>
        </w:rPr>
        <w:t xml:space="preserve"> dient deze zich eerst aan te melden bij </w:t>
      </w:r>
      <w:proofErr w:type="spellStart"/>
      <w:r>
        <w:rPr>
          <w:lang w:eastAsia="nl-NL"/>
        </w:rPr>
        <w:t>TenderNed</w:t>
      </w:r>
      <w:proofErr w:type="spellEnd"/>
      <w:r>
        <w:rPr>
          <w:lang w:eastAsia="nl-NL"/>
        </w:rPr>
        <w:t xml:space="preserve"> om zodoende deel te kunnen nemen aan deze aanbesteding. </w:t>
      </w:r>
    </w:p>
    <w:p w14:paraId="42C8C91C" w14:textId="77777777" w:rsidR="000C60B5" w:rsidRDefault="000C60B5" w:rsidP="000C60B5">
      <w:pPr>
        <w:spacing w:line="240" w:lineRule="auto"/>
        <w:jc w:val="both"/>
        <w:rPr>
          <w:lang w:eastAsia="nl-NL"/>
        </w:rPr>
      </w:pPr>
    </w:p>
    <w:p w14:paraId="2BD80C38" w14:textId="77777777" w:rsidR="000C60B5" w:rsidRDefault="000C60B5" w:rsidP="000C60B5">
      <w:pPr>
        <w:spacing w:line="240" w:lineRule="auto"/>
        <w:jc w:val="both"/>
        <w:rPr>
          <w:lang w:eastAsia="nl-NL"/>
        </w:rPr>
      </w:pPr>
      <w:r>
        <w:rPr>
          <w:lang w:eastAsia="nl-NL"/>
        </w:rPr>
        <w:t xml:space="preserve">Ondernemer kan de website van </w:t>
      </w:r>
      <w:proofErr w:type="spellStart"/>
      <w:r>
        <w:rPr>
          <w:lang w:eastAsia="nl-NL"/>
        </w:rPr>
        <w:t>TenderNed</w:t>
      </w:r>
      <w:proofErr w:type="spellEnd"/>
      <w:r>
        <w:rPr>
          <w:lang w:eastAsia="nl-NL"/>
        </w:rPr>
        <w:t xml:space="preserve"> raadplegen voor het gebruik van </w:t>
      </w:r>
      <w:proofErr w:type="spellStart"/>
      <w:r>
        <w:rPr>
          <w:lang w:eastAsia="nl-NL"/>
        </w:rPr>
        <w:t>TenderNed</w:t>
      </w:r>
      <w:proofErr w:type="spellEnd"/>
      <w:r>
        <w:rPr>
          <w:lang w:eastAsia="nl-NL"/>
        </w:rPr>
        <w:t xml:space="preserve"> en/of contact opnemen met de </w:t>
      </w:r>
      <w:proofErr w:type="spellStart"/>
      <w:r>
        <w:rPr>
          <w:lang w:eastAsia="nl-NL"/>
        </w:rPr>
        <w:t>servicedesk</w:t>
      </w:r>
      <w:proofErr w:type="spellEnd"/>
      <w:r>
        <w:rPr>
          <w:lang w:eastAsia="nl-NL"/>
        </w:rPr>
        <w:t xml:space="preserve"> van </w:t>
      </w:r>
      <w:proofErr w:type="spellStart"/>
      <w:r>
        <w:rPr>
          <w:lang w:eastAsia="nl-NL"/>
        </w:rPr>
        <w:t>TenderNed</w:t>
      </w:r>
      <w:proofErr w:type="spellEnd"/>
      <w:r>
        <w:rPr>
          <w:lang w:eastAsia="nl-NL"/>
        </w:rPr>
        <w:t xml:space="preserve">: </w:t>
      </w:r>
      <w:hyperlink r:id="rId20" w:history="1">
        <w:r w:rsidRPr="00D06E2A">
          <w:rPr>
            <w:rStyle w:val="Hyperlink"/>
            <w:color w:val="000000"/>
            <w:u w:val="none"/>
            <w:lang w:eastAsia="nl-NL"/>
          </w:rPr>
          <w:t>0800-8363376 of</w:t>
        </w:r>
        <w:r w:rsidRPr="00D06E2A">
          <w:rPr>
            <w:rStyle w:val="Hyperlink"/>
            <w:u w:val="none"/>
            <w:lang w:eastAsia="nl-NL"/>
          </w:rPr>
          <w:t xml:space="preserve"> </w:t>
        </w:r>
        <w:r w:rsidRPr="004335B8">
          <w:rPr>
            <w:rStyle w:val="Hyperlink"/>
            <w:lang w:eastAsia="nl-NL"/>
          </w:rPr>
          <w:t>servicedesk@TenderNed.nl</w:t>
        </w:r>
      </w:hyperlink>
      <w:r>
        <w:rPr>
          <w:color w:val="000000"/>
          <w:lang w:eastAsia="nl-NL"/>
        </w:rPr>
        <w:t xml:space="preserve">. </w:t>
      </w:r>
    </w:p>
    <w:p w14:paraId="1A597A0B" w14:textId="77777777" w:rsidR="000C60B5" w:rsidRDefault="000C60B5" w:rsidP="000C60B5">
      <w:pPr>
        <w:rPr>
          <w:lang w:eastAsia="nl-NL"/>
        </w:rPr>
      </w:pPr>
      <w:r>
        <w:rPr>
          <w:lang w:eastAsia="nl-NL"/>
        </w:rPr>
        <w:t xml:space="preserve"> </w:t>
      </w:r>
    </w:p>
    <w:p w14:paraId="75ABA639" w14:textId="77777777" w:rsidR="000C60B5" w:rsidRDefault="000C60B5" w:rsidP="000C60B5">
      <w:pPr>
        <w:rPr>
          <w:lang w:eastAsia="nl-NL"/>
        </w:rPr>
      </w:pPr>
      <w:r>
        <w:rPr>
          <w:lang w:eastAsia="nl-NL"/>
        </w:rPr>
        <w:t xml:space="preserve">Een uitgebreide handleiding is te raadplegen via onderstaande link: </w:t>
      </w:r>
    </w:p>
    <w:p w14:paraId="5514DBAE" w14:textId="77777777" w:rsidR="000C60B5" w:rsidRDefault="000C60B5" w:rsidP="000C60B5">
      <w:pPr>
        <w:rPr>
          <w:lang w:eastAsia="nl-NL"/>
        </w:rPr>
      </w:pPr>
    </w:p>
    <w:p w14:paraId="1C3C8F89" w14:textId="77777777" w:rsidR="000C60B5" w:rsidRDefault="00405C21" w:rsidP="000C60B5">
      <w:pPr>
        <w:rPr>
          <w:lang w:eastAsia="nl-NL"/>
        </w:rPr>
      </w:pPr>
      <w:hyperlink r:id="rId21" w:history="1">
        <w:r w:rsidR="000C60B5" w:rsidRPr="008716C6">
          <w:rPr>
            <w:rStyle w:val="Hyperlink"/>
            <w:lang w:eastAsia="nl-NL"/>
          </w:rPr>
          <w:t>https://www.tenderned.nl/cms/voor-ondernemingen</w:t>
        </w:r>
      </w:hyperlink>
    </w:p>
    <w:p w14:paraId="5A5B2EC5" w14:textId="77777777" w:rsidR="000C60B5" w:rsidRDefault="000C60B5" w:rsidP="000C60B5">
      <w:pPr>
        <w:rPr>
          <w:lang w:eastAsia="nl-NL"/>
        </w:rPr>
      </w:pPr>
    </w:p>
    <w:p w14:paraId="771E17A6" w14:textId="77777777" w:rsidR="000C60B5" w:rsidRDefault="000C60B5" w:rsidP="000C60B5">
      <w:pPr>
        <w:jc w:val="both"/>
      </w:pPr>
      <w:r>
        <w:t xml:space="preserve">Ingeval er een storing in </w:t>
      </w:r>
      <w:proofErr w:type="spellStart"/>
      <w:r>
        <w:t>TenderNed</w:t>
      </w:r>
      <w:proofErr w:type="spellEnd"/>
      <w:r>
        <w:t xml:space="preserve"> is vastgesteld, meldt </w:t>
      </w:r>
      <w:proofErr w:type="spellStart"/>
      <w:r>
        <w:t>TenderNed</w:t>
      </w:r>
      <w:proofErr w:type="spellEnd"/>
      <w:r>
        <w:t xml:space="preserve"> dit zo spoedig mogelijk via de homepage van </w:t>
      </w:r>
      <w:proofErr w:type="spellStart"/>
      <w:r>
        <w:t>TenderNed</w:t>
      </w:r>
      <w:proofErr w:type="spellEnd"/>
      <w:r>
        <w:t xml:space="preserve">. Indien Ondernemer door een storing niet tijdig vragen of een inschrijving kan indienen dient Ondernemer contact op te nemen met het VUmc zodat ook het VUmc kan anticiperen op de storing. </w:t>
      </w:r>
      <w:proofErr w:type="spellStart"/>
      <w:r>
        <w:t>TenderNed</w:t>
      </w:r>
      <w:proofErr w:type="spellEnd"/>
      <w:r>
        <w:t xml:space="preserve"> zal ook het VUmc informeren indien er zich een storing voordoet een uur voordat de Inschrijving ingediend moet worden en </w:t>
      </w:r>
      <w:proofErr w:type="spellStart"/>
      <w:r>
        <w:t>TenderNed</w:t>
      </w:r>
      <w:proofErr w:type="spellEnd"/>
      <w:r>
        <w:t xml:space="preserve"> hier mee bekend is. Na afloop van de storing is kan het VUmc besluiten om de sluitingstermijn voor het indienen van een inschrijving te verlengen indien een Ondernemer daar een verzoek toe doet omdat zij is getroffen door de storing.</w:t>
      </w:r>
    </w:p>
    <w:p w14:paraId="587E4492" w14:textId="77777777" w:rsidR="000C60B5" w:rsidRDefault="000C60B5" w:rsidP="000C60B5"/>
    <w:p w14:paraId="7F198C3F" w14:textId="77777777" w:rsidR="000C60B5" w:rsidRPr="001D5784" w:rsidRDefault="000C60B5" w:rsidP="000C60B5">
      <w:pPr>
        <w:rPr>
          <w:b/>
        </w:rPr>
      </w:pPr>
      <w:r w:rsidRPr="001D5784">
        <w:rPr>
          <w:b/>
        </w:rPr>
        <w:t xml:space="preserve">Het </w:t>
      </w:r>
      <w:r>
        <w:rPr>
          <w:b/>
        </w:rPr>
        <w:t>VUmc</w:t>
      </w:r>
      <w:r w:rsidRPr="001D5784">
        <w:rPr>
          <w:b/>
        </w:rPr>
        <w:t xml:space="preserve"> adviseert Ondernemer(s) de inschrijving ruim voor de sluitingsdatum te uploaden en  in de digitale kluis van </w:t>
      </w:r>
      <w:proofErr w:type="spellStart"/>
      <w:r w:rsidRPr="001D5784">
        <w:rPr>
          <w:b/>
        </w:rPr>
        <w:t>TenderNed</w:t>
      </w:r>
      <w:proofErr w:type="spellEnd"/>
      <w:r w:rsidRPr="001D5784">
        <w:rPr>
          <w:b/>
        </w:rPr>
        <w:t xml:space="preserve"> te plaatsen.</w:t>
      </w:r>
    </w:p>
    <w:p w14:paraId="1B6BC08A" w14:textId="77777777" w:rsidR="000C60B5" w:rsidRPr="002F4AD5" w:rsidRDefault="000C60B5" w:rsidP="00030895">
      <w:pPr>
        <w:suppressAutoHyphens/>
        <w:rPr>
          <w:b/>
          <w:bCs/>
          <w:color w:val="000000" w:themeColor="text1"/>
        </w:rPr>
      </w:pPr>
    </w:p>
    <w:p w14:paraId="11043457" w14:textId="77777777" w:rsidR="000205E0" w:rsidRPr="00B927DA" w:rsidRDefault="000205E0" w:rsidP="00030895">
      <w:pPr>
        <w:pStyle w:val="Plattetekst"/>
        <w:suppressAutoHyphens/>
        <w:jc w:val="both"/>
        <w:rPr>
          <w:rFonts w:ascii="Calibri" w:hAnsi="Calibri"/>
          <w:sz w:val="20"/>
          <w:szCs w:val="20"/>
        </w:rPr>
      </w:pPr>
    </w:p>
    <w:p w14:paraId="6958B695" w14:textId="77777777" w:rsidR="000205E0" w:rsidRPr="00EB1386" w:rsidRDefault="000205E0" w:rsidP="00030895">
      <w:pPr>
        <w:pStyle w:val="Kop2"/>
        <w:suppressAutoHyphens/>
      </w:pPr>
      <w:bookmarkStart w:id="28" w:name="_Toc266099748"/>
      <w:bookmarkStart w:id="29" w:name="_Toc360604278"/>
      <w:bookmarkStart w:id="30" w:name="_Toc50965135"/>
      <w:r w:rsidRPr="00EB1386">
        <w:lastRenderedPageBreak/>
        <w:t>Voorbehoud</w:t>
      </w:r>
      <w:bookmarkEnd w:id="28"/>
      <w:bookmarkEnd w:id="29"/>
      <w:bookmarkEnd w:id="30"/>
    </w:p>
    <w:p w14:paraId="0B616F30" w14:textId="667D6D34" w:rsidR="001277A4" w:rsidRDefault="00594AE4" w:rsidP="00030895">
      <w:pPr>
        <w:suppressAutoHyphens/>
        <w:rPr>
          <w:color w:val="000000" w:themeColor="text1"/>
        </w:rPr>
      </w:pPr>
      <w:proofErr w:type="spellStart"/>
      <w:r>
        <w:t>UMC</w:t>
      </w:r>
      <w:r w:rsidR="006B38DC">
        <w:t>’s</w:t>
      </w:r>
      <w:proofErr w:type="spellEnd"/>
      <w:r w:rsidR="000205E0">
        <w:t xml:space="preserve"> behoud</w:t>
      </w:r>
      <w:r w:rsidR="006B38DC">
        <w:t>en</w:t>
      </w:r>
      <w:r w:rsidR="000205E0">
        <w:t xml:space="preserve"> zich het recht voor om de aanbesteding geheel of gedeeltelijk, tijdelijk of definitief te stoppen</w:t>
      </w:r>
      <w:r w:rsidR="34D48CD6">
        <w:t>,</w:t>
      </w:r>
      <w:r w:rsidR="000205E0">
        <w:t xml:space="preserve"> dan wel niet te gunnen. </w:t>
      </w:r>
    </w:p>
    <w:p w14:paraId="33F33DFC" w14:textId="1962FDFE" w:rsidR="000205E0" w:rsidRPr="00EB1386" w:rsidRDefault="000205E0" w:rsidP="5E5CF520">
      <w:pPr>
        <w:suppressAutoHyphens/>
        <w:rPr>
          <w:color w:val="000000" w:themeColor="text1"/>
        </w:rPr>
      </w:pPr>
      <w:r>
        <w:t xml:space="preserve">Ondernemers hebben in </w:t>
      </w:r>
      <w:r w:rsidR="001277A4">
        <w:t>g</w:t>
      </w:r>
      <w:r>
        <w:t xml:space="preserve">een </w:t>
      </w:r>
      <w:r w:rsidR="001277A4">
        <w:t>geval</w:t>
      </w:r>
      <w:r>
        <w:t xml:space="preserve"> recht op vergoeding van enigerlei kosten gemaakt in het kader van deze aanbesteding</w:t>
      </w:r>
      <w:r w:rsidR="00FD0373">
        <w:t>,</w:t>
      </w:r>
      <w:r>
        <w:t xml:space="preserve"> </w:t>
      </w:r>
      <w:r w:rsidR="00FD0373">
        <w:t xml:space="preserve">ook niet indien </w:t>
      </w:r>
      <w:proofErr w:type="spellStart"/>
      <w:r w:rsidR="00594AE4">
        <w:t>UMC</w:t>
      </w:r>
      <w:r w:rsidR="006B38DC">
        <w:t>’s</w:t>
      </w:r>
      <w:proofErr w:type="spellEnd"/>
      <w:r w:rsidR="00FD0373">
        <w:t xml:space="preserve"> de aanbesteding tijdelijk dan wel definitief geheel of gedeeltelijk </w:t>
      </w:r>
      <w:r w:rsidR="006B38DC">
        <w:t xml:space="preserve">staken </w:t>
      </w:r>
      <w:r w:rsidR="00FD0373">
        <w:t>(</w:t>
      </w:r>
      <w:r w:rsidR="006B38DC">
        <w:t>intrekken</w:t>
      </w:r>
      <w:r w:rsidR="00FD0373">
        <w:t>).</w:t>
      </w:r>
    </w:p>
    <w:p w14:paraId="159DB335" w14:textId="77777777" w:rsidR="000205E0" w:rsidRPr="00132767" w:rsidRDefault="000205E0" w:rsidP="00030895">
      <w:pPr>
        <w:suppressAutoHyphens/>
      </w:pPr>
    </w:p>
    <w:p w14:paraId="5DF0B6BE" w14:textId="77777777" w:rsidR="000205E0" w:rsidRPr="00EB1386" w:rsidRDefault="179574C0" w:rsidP="00030895">
      <w:pPr>
        <w:pStyle w:val="Kop2"/>
        <w:suppressAutoHyphens/>
      </w:pPr>
      <w:bookmarkStart w:id="31" w:name="_Toc360604279"/>
      <w:bookmarkStart w:id="32" w:name="_Toc50965136"/>
      <w:r>
        <w:t>Tegenstrijdigheden en onvolkomenheden</w:t>
      </w:r>
      <w:bookmarkEnd w:id="31"/>
      <w:bookmarkEnd w:id="32"/>
    </w:p>
    <w:p w14:paraId="769F8397" w14:textId="4F0D4368" w:rsidR="000205E0" w:rsidRDefault="000205E0" w:rsidP="5E5CF520">
      <w:pPr>
        <w:suppressAutoHyphens/>
      </w:pPr>
      <w:r>
        <w:t>Aan het opstellen van de Inschrijvingsleidraad en overige Aanbestedingsstukken is veel zorg besteed. Mocht de Ondernemer desondanks stuiten op tegenstrijdigheden en</w:t>
      </w:r>
      <w:r w:rsidR="00F91C94">
        <w:t>/</w:t>
      </w:r>
      <w:r>
        <w:t>of onvolkomenheden</w:t>
      </w:r>
      <w:r w:rsidR="001277A4">
        <w:t xml:space="preserve"> en/of onrechtmatigheden</w:t>
      </w:r>
      <w:r w:rsidR="0049643F">
        <w:t xml:space="preserve"> in die stukken</w:t>
      </w:r>
      <w:r>
        <w:t xml:space="preserve">, dan dient Ondernemer </w:t>
      </w:r>
      <w:proofErr w:type="spellStart"/>
      <w:r w:rsidR="002119AC">
        <w:t>UMC’s</w:t>
      </w:r>
      <w:proofErr w:type="spellEnd"/>
      <w:r>
        <w:t xml:space="preserve"> via de onder ‘Communicatie’ in dit hoofdstuk genoemde contactpersoon daarvan direct schriftelijk op de hoogte te stellen. </w:t>
      </w:r>
      <w:proofErr w:type="spellStart"/>
      <w:r w:rsidR="00594AE4">
        <w:t>UMC</w:t>
      </w:r>
      <w:r w:rsidR="006B38DC">
        <w:t>’s</w:t>
      </w:r>
      <w:proofErr w:type="spellEnd"/>
      <w:r>
        <w:t xml:space="preserve"> </w:t>
      </w:r>
      <w:r w:rsidR="006B38DC">
        <w:t xml:space="preserve">zullen </w:t>
      </w:r>
      <w:r>
        <w:t xml:space="preserve">de melding in behandeling nemen en </w:t>
      </w:r>
      <w:r w:rsidR="007E5FC3">
        <w:t>zijn</w:t>
      </w:r>
      <w:r>
        <w:t xml:space="preserve"> reactie aan alle </w:t>
      </w:r>
      <w:r w:rsidR="00CD1E8F">
        <w:t xml:space="preserve">potentieel betrokken </w:t>
      </w:r>
      <w:r>
        <w:t xml:space="preserve">Ondernemers bekend </w:t>
      </w:r>
      <w:r w:rsidR="00CD1E8F">
        <w:t>maken</w:t>
      </w:r>
      <w:r>
        <w:t>.</w:t>
      </w:r>
    </w:p>
    <w:p w14:paraId="4ADFD049" w14:textId="77777777" w:rsidR="00A9077D" w:rsidRPr="00EB1386" w:rsidRDefault="00A9077D" w:rsidP="5E5CF520">
      <w:pPr>
        <w:suppressAutoHyphens/>
        <w:rPr>
          <w:color w:val="000000" w:themeColor="text1"/>
        </w:rPr>
      </w:pPr>
    </w:p>
    <w:p w14:paraId="60883FA0" w14:textId="77777777" w:rsidR="000205E0" w:rsidRDefault="000205E0" w:rsidP="00030895">
      <w:pPr>
        <w:suppressAutoHyphens/>
        <w:rPr>
          <w:color w:val="000000" w:themeColor="text1"/>
          <w:szCs w:val="20"/>
        </w:rPr>
      </w:pPr>
      <w:r w:rsidRPr="00132767">
        <w:t xml:space="preserve">Indien </w:t>
      </w:r>
      <w:r w:rsidR="001277A4" w:rsidRPr="00132767">
        <w:t>op enig moment (voor of na g</w:t>
      </w:r>
      <w:r w:rsidRPr="00132767">
        <w:t>unning</w:t>
      </w:r>
      <w:r w:rsidR="001277A4" w:rsidRPr="00132767">
        <w:t>)</w:t>
      </w:r>
      <w:r w:rsidRPr="00132767">
        <w:t xml:space="preserve"> blijkt dat er wel degelijk tegenstrijdigheden en</w:t>
      </w:r>
      <w:r w:rsidR="00F91C94" w:rsidRPr="00132767">
        <w:t>/</w:t>
      </w:r>
      <w:r w:rsidRPr="00132767">
        <w:t xml:space="preserve">of onvolkomenheden </w:t>
      </w:r>
      <w:r w:rsidR="001277A4" w:rsidRPr="00132767">
        <w:t xml:space="preserve">en/of onrechtmatigheden </w:t>
      </w:r>
      <w:r w:rsidRPr="00132767">
        <w:t xml:space="preserve">aanwezig waren en deze niet door Ondernemer(s) </w:t>
      </w:r>
      <w:r w:rsidR="001277A4" w:rsidRPr="00132767">
        <w:t>met de vereiste voortvarendheid op bovengenoemde wijze zijn gemeld, dan vervalt zijn recht om hiertegen in verweer te komen, althans heeft hij zijn rechten daartoe verwerkt en komt dit</w:t>
      </w:r>
      <w:r w:rsidRPr="00132767">
        <w:t xml:space="preserve"> voor rekening en risico van de Ondernemer. </w:t>
      </w:r>
    </w:p>
    <w:p w14:paraId="65FDBC0F" w14:textId="77777777" w:rsidR="001277A4" w:rsidRPr="00132767" w:rsidRDefault="001277A4" w:rsidP="00030895">
      <w:pPr>
        <w:suppressAutoHyphens/>
      </w:pPr>
    </w:p>
    <w:p w14:paraId="52246A9B" w14:textId="77777777" w:rsidR="001277A4" w:rsidRPr="001277A4" w:rsidRDefault="00A66844" w:rsidP="00030895">
      <w:pPr>
        <w:suppressAutoHyphens/>
        <w:rPr>
          <w:lang w:eastAsia="nl-NL"/>
        </w:rPr>
      </w:pPr>
      <w:r w:rsidRPr="00132767">
        <w:t>Indien een O</w:t>
      </w:r>
      <w:r w:rsidR="001277A4" w:rsidRPr="00132767">
        <w:t xml:space="preserve">ndernemer meent </w:t>
      </w:r>
      <w:r w:rsidR="009174D9" w:rsidRPr="00132767">
        <w:t xml:space="preserve">dat de Aanbestedingsstukken (nog) enig gebrek bevatten, dan doet hij door inschrijving in ieder geval afstand van recht om op een later moment nog tegen dat gebrek op te komen. Hij dient desnoods vóór inschrijving een klacht in te dienen overeenkomstig de </w:t>
      </w:r>
      <w:r w:rsidR="009A7DE4" w:rsidRPr="00132767">
        <w:t>hierna genoemde</w:t>
      </w:r>
      <w:r w:rsidR="009174D9" w:rsidRPr="00132767">
        <w:t xml:space="preserve"> klachtenregeling</w:t>
      </w:r>
      <w:r w:rsidR="009A7DE4" w:rsidRPr="00132767">
        <w:t xml:space="preserve"> dan wel een kort geding aanhangig te maken</w:t>
      </w:r>
      <w:r w:rsidR="009174D9" w:rsidRPr="00132767">
        <w:t>.</w:t>
      </w:r>
    </w:p>
    <w:p w14:paraId="5A1AB05F" w14:textId="77777777" w:rsidR="000205E0" w:rsidRPr="00132767" w:rsidRDefault="000205E0" w:rsidP="00030895">
      <w:pPr>
        <w:suppressAutoHyphens/>
      </w:pPr>
    </w:p>
    <w:p w14:paraId="4CED1436" w14:textId="24A015D8" w:rsidR="000205E0" w:rsidRPr="00EB1386" w:rsidRDefault="000205E0" w:rsidP="00030895">
      <w:pPr>
        <w:suppressAutoHyphens/>
        <w:rPr>
          <w:color w:val="000000" w:themeColor="text1"/>
          <w:szCs w:val="20"/>
        </w:rPr>
      </w:pPr>
      <w:r w:rsidRPr="00132767">
        <w:t xml:space="preserve">Met betrekking tot </w:t>
      </w:r>
      <w:r w:rsidR="009A7DE4" w:rsidRPr="00132767">
        <w:t xml:space="preserve">eventuele tegenstrijdigheden in </w:t>
      </w:r>
      <w:r w:rsidRPr="00132767">
        <w:t>de Aanbestedingsstukken geldt in de aanbestedingsfase</w:t>
      </w:r>
      <w:r w:rsidR="00423F45" w:rsidRPr="00132767">
        <w:t xml:space="preserve"> (en de te sluiten </w:t>
      </w:r>
      <w:r w:rsidR="00132767" w:rsidRPr="00132767">
        <w:t>Overeenkomst</w:t>
      </w:r>
      <w:r w:rsidR="00423F45" w:rsidRPr="00132767">
        <w:t>)</w:t>
      </w:r>
      <w:r w:rsidRPr="00132767">
        <w:t xml:space="preserve"> de volgende rangorde, </w:t>
      </w:r>
      <w:r w:rsidR="009A7DE4" w:rsidRPr="00132767">
        <w:t>waarbij het eerdergenoemde document prevaleert boven</w:t>
      </w:r>
      <w:r w:rsidR="007134B1" w:rsidRPr="00132767">
        <w:t xml:space="preserve"> </w:t>
      </w:r>
      <w:r w:rsidR="009A7DE4" w:rsidRPr="00132767">
        <w:t>het later genoemde document</w:t>
      </w:r>
      <w:r w:rsidRPr="00132767">
        <w:t>:</w:t>
      </w:r>
    </w:p>
    <w:p w14:paraId="761CD74F" w14:textId="278BE4F4" w:rsidR="00423F45" w:rsidRDefault="00FD643D" w:rsidP="00030895">
      <w:pPr>
        <w:pStyle w:val="Lijstalinea"/>
        <w:numPr>
          <w:ilvl w:val="0"/>
          <w:numId w:val="24"/>
        </w:numPr>
        <w:suppressAutoHyphens/>
        <w:spacing w:line="240" w:lineRule="auto"/>
      </w:pPr>
      <w:r>
        <w:t>Raamo</w:t>
      </w:r>
      <w:r w:rsidR="00423F45">
        <w:t>vereenkomst</w:t>
      </w:r>
      <w:r>
        <w:t xml:space="preserve">; </w:t>
      </w:r>
    </w:p>
    <w:p w14:paraId="3E2D4471" w14:textId="61BF7E30" w:rsidR="000205E0" w:rsidRPr="000A109C" w:rsidRDefault="00131C7B" w:rsidP="5E5CF520">
      <w:pPr>
        <w:pStyle w:val="Lijstalinea"/>
        <w:numPr>
          <w:ilvl w:val="0"/>
          <w:numId w:val="24"/>
        </w:numPr>
        <w:suppressAutoHyphens/>
        <w:spacing w:line="240" w:lineRule="auto"/>
        <w:rPr>
          <w:rFonts w:cs="Calibri"/>
        </w:rPr>
      </w:pPr>
      <w:r>
        <w:t xml:space="preserve">Eventuele </w:t>
      </w:r>
      <w:r w:rsidR="000205E0">
        <w:t>Nota</w:t>
      </w:r>
      <w:r w:rsidR="00591FE2">
        <w:t>(</w:t>
      </w:r>
      <w:r w:rsidR="000205E0">
        <w:t>’s</w:t>
      </w:r>
      <w:r w:rsidR="00591FE2">
        <w:t>)</w:t>
      </w:r>
      <w:r w:rsidR="000205E0">
        <w:t xml:space="preserve"> van Inlichtingen, waarbij een later versche</w:t>
      </w:r>
      <w:r w:rsidR="000A109C">
        <w:t xml:space="preserve">nen versie prevaleert boven een </w:t>
      </w:r>
      <w:r w:rsidR="000205E0">
        <w:t>eerder verschenen versie;</w:t>
      </w:r>
    </w:p>
    <w:p w14:paraId="69A7814F" w14:textId="77777777" w:rsidR="000205E0" w:rsidRPr="00EB1386" w:rsidRDefault="000205E0" w:rsidP="00030895">
      <w:pPr>
        <w:pStyle w:val="Lijstalinea"/>
        <w:numPr>
          <w:ilvl w:val="0"/>
          <w:numId w:val="24"/>
        </w:numPr>
        <w:suppressAutoHyphens/>
        <w:spacing w:line="240" w:lineRule="auto"/>
      </w:pPr>
      <w:r>
        <w:t>Inschrijvingsleidraad;</w:t>
      </w:r>
    </w:p>
    <w:p w14:paraId="5A18A0DE" w14:textId="77777777" w:rsidR="000205E0" w:rsidRPr="00EB1386" w:rsidRDefault="00CD560E" w:rsidP="00030895">
      <w:pPr>
        <w:pStyle w:val="Lijstalinea"/>
        <w:numPr>
          <w:ilvl w:val="0"/>
          <w:numId w:val="24"/>
        </w:numPr>
        <w:suppressAutoHyphens/>
        <w:spacing w:line="240" w:lineRule="auto"/>
      </w:pPr>
      <w:r>
        <w:t>Programma van eisen en wensen</w:t>
      </w:r>
      <w:r w:rsidR="007134B1">
        <w:t>;</w:t>
      </w:r>
    </w:p>
    <w:p w14:paraId="22874805" w14:textId="618B30F8" w:rsidR="000205E0" w:rsidRDefault="000205E0" w:rsidP="00030895">
      <w:pPr>
        <w:pStyle w:val="Lijstalinea"/>
        <w:numPr>
          <w:ilvl w:val="0"/>
          <w:numId w:val="24"/>
        </w:numPr>
        <w:suppressAutoHyphens/>
        <w:spacing w:line="240" w:lineRule="auto"/>
      </w:pPr>
      <w:r>
        <w:t>Algemene Inkoopvoorwaarden</w:t>
      </w:r>
      <w:r w:rsidR="00FD643D">
        <w:t xml:space="preserve">; </w:t>
      </w:r>
    </w:p>
    <w:p w14:paraId="18635C2B" w14:textId="4A23F92A" w:rsidR="00FD643D" w:rsidRDefault="00FD643D" w:rsidP="00030895">
      <w:pPr>
        <w:pStyle w:val="Lijstalinea"/>
        <w:numPr>
          <w:ilvl w:val="0"/>
          <w:numId w:val="24"/>
        </w:numPr>
        <w:suppressAutoHyphens/>
        <w:spacing w:line="240" w:lineRule="auto"/>
      </w:pPr>
      <w:r>
        <w:t xml:space="preserve">Inschrijving (offerte) van Ondernemer; </w:t>
      </w:r>
    </w:p>
    <w:p w14:paraId="26409372" w14:textId="61584965" w:rsidR="00FD643D" w:rsidRPr="00776554" w:rsidRDefault="00FD643D" w:rsidP="00030895">
      <w:pPr>
        <w:pStyle w:val="Lijstalinea"/>
        <w:numPr>
          <w:ilvl w:val="0"/>
          <w:numId w:val="24"/>
        </w:numPr>
        <w:suppressAutoHyphens/>
        <w:spacing w:line="240" w:lineRule="auto"/>
      </w:pPr>
      <w:r>
        <w:t xml:space="preserve">Alle andere documenten waarnaar door Opdrachtgever tijdens de aanbesteding tot het moment van ondertekening eerder is verwezen. </w:t>
      </w:r>
    </w:p>
    <w:p w14:paraId="3AE2A3AF" w14:textId="77777777" w:rsidR="000205E0" w:rsidRPr="00EB1386" w:rsidRDefault="000205E0" w:rsidP="00030895">
      <w:pPr>
        <w:pStyle w:val="Plattetekst"/>
        <w:suppressAutoHyphens/>
        <w:ind w:left="426"/>
        <w:rPr>
          <w:rFonts w:ascii="Calibri" w:hAnsi="Calibri"/>
          <w:sz w:val="20"/>
          <w:szCs w:val="20"/>
        </w:rPr>
      </w:pPr>
    </w:p>
    <w:p w14:paraId="23AE4F6F" w14:textId="77777777" w:rsidR="000205E0" w:rsidRPr="00EB1386" w:rsidRDefault="000205E0" w:rsidP="00030895">
      <w:pPr>
        <w:pStyle w:val="Kop2"/>
        <w:suppressAutoHyphens/>
      </w:pPr>
      <w:bookmarkStart w:id="33" w:name="_Toc266099750"/>
      <w:bookmarkStart w:id="34" w:name="_Toc360604280"/>
      <w:bookmarkStart w:id="35" w:name="_Toc50965137"/>
      <w:r w:rsidRPr="00EB1386">
        <w:t>Communicatie</w:t>
      </w:r>
      <w:bookmarkEnd w:id="33"/>
      <w:bookmarkEnd w:id="34"/>
      <w:bookmarkEnd w:id="35"/>
    </w:p>
    <w:p w14:paraId="712A2D83" w14:textId="2EB64969" w:rsidR="000205E0" w:rsidRPr="00EB1386" w:rsidRDefault="00594AE4" w:rsidP="5E5CF520">
      <w:pPr>
        <w:suppressAutoHyphens/>
        <w:rPr>
          <w:color w:val="000000" w:themeColor="text1"/>
        </w:rPr>
      </w:pPr>
      <w:proofErr w:type="spellStart"/>
      <w:r>
        <w:t>UMC</w:t>
      </w:r>
      <w:r w:rsidR="006B38DC">
        <w:t>’s</w:t>
      </w:r>
      <w:proofErr w:type="spellEnd"/>
      <w:r w:rsidR="000205E0">
        <w:t xml:space="preserve"> </w:t>
      </w:r>
      <w:r w:rsidR="006B38DC">
        <w:t xml:space="preserve">zullen </w:t>
      </w:r>
      <w:r w:rsidR="000205E0">
        <w:t>het contact met Ondernemer laten verlopen via één contactpersoon van Ondernemer</w:t>
      </w:r>
      <w:r w:rsidR="000C46E0">
        <w:t xml:space="preserve"> </w:t>
      </w:r>
      <w:r w:rsidR="007C31A2">
        <w:t>en</w:t>
      </w:r>
      <w:r w:rsidR="000C46E0">
        <w:t xml:space="preserve"> uitsluitend via </w:t>
      </w:r>
      <w:r w:rsidR="007C31A2">
        <w:t>de ‘Berichten’ module</w:t>
      </w:r>
      <w:r w:rsidR="00B8370D">
        <w:t xml:space="preserve"> van </w:t>
      </w:r>
      <w:proofErr w:type="spellStart"/>
      <w:r w:rsidR="00B8370D">
        <w:t>Tenderned</w:t>
      </w:r>
      <w:proofErr w:type="spellEnd"/>
      <w:r w:rsidR="007C31A2">
        <w:t>,</w:t>
      </w:r>
      <w:r w:rsidR="000C46E0">
        <w:t xml:space="preserve"> tenzij er sprake is van een storing</w:t>
      </w:r>
      <w:r w:rsidR="000205E0">
        <w:t>. Ondernemer is</w:t>
      </w:r>
      <w:r w:rsidR="00CD1E8F">
        <w:t xml:space="preserve"> -</w:t>
      </w:r>
      <w:r w:rsidR="000205E0">
        <w:t xml:space="preserve"> bij afwezigheid van deze contactpersoon </w:t>
      </w:r>
      <w:r w:rsidR="00CD1E8F">
        <w:t>-</w:t>
      </w:r>
      <w:r w:rsidR="000205E0">
        <w:t xml:space="preserve"> verantwoordelijk voor adequate vervanging, mede omdat </w:t>
      </w:r>
      <w:r w:rsidR="007C31A2">
        <w:t xml:space="preserve">de </w:t>
      </w:r>
      <w:r w:rsidR="000205E0">
        <w:t>contactpersoon per e</w:t>
      </w:r>
      <w:r w:rsidR="007E5FC3">
        <w:t>-</w:t>
      </w:r>
      <w:r w:rsidR="000205E0">
        <w:t xml:space="preserve">mail via het aanbestedingsplatform automatisch gegenereerde berichten ontvangt. De contactpersoon dient volledige beslissingsbevoegdheid te hebben en gemachtigd te zijn om namens Ondernemer op te treden. Ondernemer dient in </w:t>
      </w:r>
      <w:r w:rsidR="00CD1E8F">
        <w:t>het Uniform Europees Aanbestedingsdocument</w:t>
      </w:r>
      <w:r w:rsidR="001D463D">
        <w:t xml:space="preserve"> </w:t>
      </w:r>
      <w:r w:rsidR="000205E0">
        <w:t>(</w:t>
      </w:r>
      <w:r w:rsidR="003607CD">
        <w:t>b</w:t>
      </w:r>
      <w:r w:rsidR="00E6429C" w:rsidRPr="006B69C7">
        <w:t>ijlage</w:t>
      </w:r>
      <w:r w:rsidR="00E6429C">
        <w:t xml:space="preserve"> 2</w:t>
      </w:r>
      <w:r w:rsidR="000205E0">
        <w:t xml:space="preserve">) aan te geven wie de contactpersoon </w:t>
      </w:r>
      <w:r w:rsidR="00CD195C">
        <w:t xml:space="preserve">en wie de vervangende contactpersoon </w:t>
      </w:r>
      <w:r w:rsidR="000205E0">
        <w:t>zal zijn.</w:t>
      </w:r>
    </w:p>
    <w:p w14:paraId="7A20F2C6" w14:textId="77777777" w:rsidR="000205E0" w:rsidRPr="00DF7CA3" w:rsidRDefault="000205E0" w:rsidP="00030895">
      <w:pPr>
        <w:suppressAutoHyphens/>
      </w:pPr>
    </w:p>
    <w:p w14:paraId="5D0E7D41" w14:textId="255868A1" w:rsidR="000205E0" w:rsidRPr="00EB1386" w:rsidRDefault="000205E0" w:rsidP="5E5CF520">
      <w:pPr>
        <w:suppressAutoHyphens/>
        <w:rPr>
          <w:color w:val="000000" w:themeColor="text1"/>
        </w:rPr>
      </w:pPr>
      <w:r>
        <w:t xml:space="preserve">Bij </w:t>
      </w:r>
      <w:proofErr w:type="spellStart"/>
      <w:r w:rsidR="00594AE4">
        <w:t>UMC</w:t>
      </w:r>
      <w:r w:rsidR="006B38DC">
        <w:t>’s</w:t>
      </w:r>
      <w:proofErr w:type="spellEnd"/>
      <w:r>
        <w:t xml:space="preserve"> coördineert een projectteam </w:t>
      </w:r>
      <w:r w:rsidR="009A7DE4">
        <w:t xml:space="preserve">de </w:t>
      </w:r>
      <w:r>
        <w:t>onderhavige aanbesteding</w:t>
      </w:r>
      <w:r w:rsidR="009A7DE4">
        <w:t>. Dit team</w:t>
      </w:r>
      <w:r>
        <w:t xml:space="preserve"> adviseert het management daarover. In </w:t>
      </w:r>
      <w:r w:rsidR="007C31A2">
        <w:t>het projectteam</w:t>
      </w:r>
      <w:r>
        <w:t xml:space="preserve"> zijn alle relevante disciplines vertegenwoordigd. Het is – op straffe van uitsluiting – niet toegestaan om in het kader van deze aanbesteding op een andere dan de hier beschreven </w:t>
      </w:r>
      <w:r w:rsidR="007134B1">
        <w:t xml:space="preserve">wijze contact te zoeken met </w:t>
      </w:r>
      <w:proofErr w:type="spellStart"/>
      <w:r w:rsidR="00594AE4">
        <w:t>UMC</w:t>
      </w:r>
      <w:r w:rsidR="006C76A2">
        <w:t>’s</w:t>
      </w:r>
      <w:proofErr w:type="spellEnd"/>
      <w:r>
        <w:t xml:space="preserve"> of leden van het projectteam. De namen van de </w:t>
      </w:r>
      <w:r>
        <w:lastRenderedPageBreak/>
        <w:t>leden van het projectteam worden vooraf niet bekend gemaakt, om enige vorm van externe beïnvloeding op de beoordeling te voorkomen.</w:t>
      </w:r>
    </w:p>
    <w:p w14:paraId="0FE8130A" w14:textId="77777777" w:rsidR="000205E0" w:rsidRPr="00DF7CA3" w:rsidRDefault="000205E0" w:rsidP="00030895">
      <w:pPr>
        <w:suppressAutoHyphens/>
      </w:pPr>
    </w:p>
    <w:p w14:paraId="552F13BD" w14:textId="15532FF3" w:rsidR="00DA4295" w:rsidRPr="009A7DE4" w:rsidRDefault="006B38DC" w:rsidP="00030895">
      <w:pPr>
        <w:suppressAutoHyphens/>
        <w:rPr>
          <w:lang w:eastAsia="nl-NL"/>
        </w:rPr>
      </w:pPr>
      <w:r>
        <w:t xml:space="preserve">De </w:t>
      </w:r>
      <w:proofErr w:type="spellStart"/>
      <w:r>
        <w:t>UMC’s</w:t>
      </w:r>
      <w:proofErr w:type="spellEnd"/>
      <w:r w:rsidR="00DA4295">
        <w:t xml:space="preserve"> communice</w:t>
      </w:r>
      <w:r>
        <w:t>ren</w:t>
      </w:r>
      <w:r w:rsidR="00DA4295">
        <w:t xml:space="preserve"> </w:t>
      </w:r>
      <w:r w:rsidR="00201EE7">
        <w:t>in principe alleen</w:t>
      </w:r>
      <w:r w:rsidR="00DA4295">
        <w:t xml:space="preserve"> schriftelijk via de ‘Berichten’</w:t>
      </w:r>
      <w:r w:rsidR="00CF75AE">
        <w:t xml:space="preserve"> </w:t>
      </w:r>
      <w:r w:rsidR="00DA4295">
        <w:t xml:space="preserve">module van </w:t>
      </w:r>
      <w:proofErr w:type="spellStart"/>
      <w:r w:rsidR="00DA4295">
        <w:t>TenderNed</w:t>
      </w:r>
      <w:proofErr w:type="spellEnd"/>
      <w:r w:rsidR="00DA4295">
        <w:t xml:space="preserve">. Aan mondelinge mededelingen zijdens </w:t>
      </w:r>
      <w:proofErr w:type="spellStart"/>
      <w:r w:rsidR="00594AE4">
        <w:t>UMC</w:t>
      </w:r>
      <w:r>
        <w:t>’s</w:t>
      </w:r>
      <w:proofErr w:type="spellEnd"/>
      <w:r w:rsidR="00DA4295">
        <w:t xml:space="preserve"> kunnen geen rechten worden ontleend.</w:t>
      </w:r>
    </w:p>
    <w:p w14:paraId="0A1520D7" w14:textId="77777777" w:rsidR="00A66844" w:rsidRPr="00DF7CA3" w:rsidRDefault="00A66844" w:rsidP="00030895">
      <w:pPr>
        <w:suppressAutoHyphens/>
      </w:pPr>
    </w:p>
    <w:p w14:paraId="5D626131" w14:textId="55F1A8FA" w:rsidR="000205E0" w:rsidRPr="00502546" w:rsidRDefault="00776554" w:rsidP="00502546">
      <w:pPr>
        <w:suppressAutoHyphens/>
        <w:rPr>
          <w:color w:val="000000" w:themeColor="text1"/>
          <w:szCs w:val="20"/>
        </w:rPr>
      </w:pPr>
      <w:r w:rsidRPr="00DF7CA3">
        <w:t>Als contactperso</w:t>
      </w:r>
      <w:r w:rsidR="005B681B" w:rsidRPr="00DF7CA3">
        <w:t>n</w:t>
      </w:r>
      <w:r w:rsidRPr="00DF7CA3">
        <w:t>en</w:t>
      </w:r>
      <w:r w:rsidR="005B681B" w:rsidRPr="00DF7CA3">
        <w:t xml:space="preserve"> voor </w:t>
      </w:r>
      <w:proofErr w:type="spellStart"/>
      <w:r w:rsidR="002119AC">
        <w:t>UMC’s</w:t>
      </w:r>
      <w:proofErr w:type="spellEnd"/>
      <w:r w:rsidR="000205E0" w:rsidRPr="00DF7CA3">
        <w:t xml:space="preserve"> is aangewezen: </w:t>
      </w:r>
    </w:p>
    <w:p w14:paraId="2F3F8295" w14:textId="568AF1E5" w:rsidR="00776554" w:rsidRPr="00776554" w:rsidRDefault="00502546" w:rsidP="00030895">
      <w:pPr>
        <w:pStyle w:val="Lijstalinea"/>
        <w:numPr>
          <w:ilvl w:val="0"/>
          <w:numId w:val="2"/>
        </w:numPr>
        <w:suppressAutoHyphens/>
        <w:rPr>
          <w:rFonts w:cs="Calibri"/>
        </w:rPr>
      </w:pPr>
      <w:r>
        <w:t>ing. M.T. Bottinga</w:t>
      </w:r>
      <w:r w:rsidR="004B5EC0">
        <w:t>,</w:t>
      </w:r>
      <w:r w:rsidR="00776554" w:rsidRPr="00DF7CA3">
        <w:t xml:space="preserve"> </w:t>
      </w:r>
      <w:r w:rsidR="004B5EC0">
        <w:t>senior inkoper</w:t>
      </w:r>
      <w:r w:rsidR="00776554" w:rsidRPr="00DF7CA3">
        <w:t xml:space="preserve"> medisch &amp; bouw</w:t>
      </w:r>
    </w:p>
    <w:p w14:paraId="223779E2" w14:textId="10A7B909" w:rsidR="009A7DE4" w:rsidRPr="000B1C11" w:rsidRDefault="00776554" w:rsidP="00030895">
      <w:pPr>
        <w:suppressAutoHyphens/>
        <w:ind w:left="360" w:firstLine="360"/>
        <w:rPr>
          <w:lang w:eastAsia="nl-NL"/>
        </w:rPr>
      </w:pPr>
      <w:r w:rsidRPr="000B1C11">
        <w:t xml:space="preserve">tel: </w:t>
      </w:r>
      <w:r w:rsidR="00502546" w:rsidRPr="00CB5DEC">
        <w:t>020 444 3991</w:t>
      </w:r>
    </w:p>
    <w:p w14:paraId="2D6D7453" w14:textId="77777777" w:rsidR="00776554" w:rsidRPr="000B1C11" w:rsidRDefault="00776554" w:rsidP="00030895">
      <w:pPr>
        <w:suppressAutoHyphens/>
      </w:pPr>
    </w:p>
    <w:p w14:paraId="454B87DA" w14:textId="7EF96914" w:rsidR="00DA4295" w:rsidRDefault="00DA4295" w:rsidP="00030895">
      <w:pPr>
        <w:suppressAutoHyphens/>
        <w:rPr>
          <w:lang w:eastAsia="nl-NL"/>
        </w:rPr>
      </w:pPr>
      <w:r w:rsidRPr="00DF7CA3">
        <w:t xml:space="preserve">In noodgevallen kan Ondernemer gebruik maken van onderstaande contactgegevens: </w:t>
      </w:r>
    </w:p>
    <w:p w14:paraId="7DA78B3C" w14:textId="69071B20" w:rsidR="00DA4295" w:rsidRPr="00EB1386" w:rsidRDefault="00405C21" w:rsidP="00030895">
      <w:pPr>
        <w:suppressAutoHyphens/>
        <w:rPr>
          <w:color w:val="000000" w:themeColor="text1"/>
          <w:szCs w:val="20"/>
        </w:rPr>
      </w:pPr>
      <w:hyperlink r:id="rId22" w:history="1">
        <w:r w:rsidR="00663B06" w:rsidRPr="009E6EC4">
          <w:rPr>
            <w:rStyle w:val="Hyperlink"/>
          </w:rPr>
          <w:t>Inkoop.vumc@amsterdamumc.nl</w:t>
        </w:r>
      </w:hyperlink>
      <w:r w:rsidR="00663B06">
        <w:t xml:space="preserve"> </w:t>
      </w:r>
      <w:r w:rsidR="008014B2" w:rsidRPr="00DF7CA3">
        <w:t xml:space="preserve"> </w:t>
      </w:r>
    </w:p>
    <w:p w14:paraId="45D7D016" w14:textId="77777777" w:rsidR="00880C96" w:rsidRPr="00880C96" w:rsidRDefault="00880C96" w:rsidP="00030895">
      <w:pPr>
        <w:suppressAutoHyphens/>
        <w:rPr>
          <w:lang w:eastAsia="nl-NL"/>
        </w:rPr>
      </w:pPr>
    </w:p>
    <w:p w14:paraId="0356C68B" w14:textId="77777777" w:rsidR="000205E0" w:rsidRPr="00EB1386" w:rsidRDefault="000205E0" w:rsidP="00030895">
      <w:pPr>
        <w:pStyle w:val="Kop2"/>
        <w:suppressAutoHyphens/>
      </w:pPr>
      <w:bookmarkStart w:id="36" w:name="_Toc266099751"/>
      <w:bookmarkStart w:id="37" w:name="_Toc360604281"/>
      <w:bookmarkStart w:id="38" w:name="_Toc50965138"/>
      <w:r w:rsidRPr="00EB1386">
        <w:t>Planning</w:t>
      </w:r>
      <w:bookmarkEnd w:id="36"/>
      <w:bookmarkEnd w:id="37"/>
      <w:bookmarkEnd w:id="38"/>
    </w:p>
    <w:p w14:paraId="330B8136" w14:textId="143C3BAF" w:rsidR="000205E0" w:rsidRDefault="000205E0" w:rsidP="00030895">
      <w:pPr>
        <w:suppressAutoHyphens/>
      </w:pPr>
      <w:r>
        <w:t>Het voorgenomen tijdpad ziet er als volgt uit:</w:t>
      </w:r>
    </w:p>
    <w:tbl>
      <w:tblPr>
        <w:tblpPr w:leftFromText="141" w:rightFromText="141" w:vertAnchor="text"/>
        <w:tblW w:w="8647" w:type="dxa"/>
        <w:tblCellMar>
          <w:left w:w="0" w:type="dxa"/>
          <w:right w:w="0" w:type="dxa"/>
        </w:tblCellMar>
        <w:tblLook w:val="04A0" w:firstRow="1" w:lastRow="0" w:firstColumn="1" w:lastColumn="0" w:noHBand="0" w:noVBand="1"/>
      </w:tblPr>
      <w:tblGrid>
        <w:gridCol w:w="4531"/>
        <w:gridCol w:w="4116"/>
      </w:tblGrid>
      <w:tr w:rsidR="000F5C9E" w14:paraId="45075949" w14:textId="77777777" w:rsidTr="000F5C9E">
        <w:tc>
          <w:tcPr>
            <w:tcW w:w="4531" w:type="dxa"/>
            <w:tcBorders>
              <w:top w:val="single" w:sz="8" w:space="0" w:color="999999"/>
              <w:left w:val="single" w:sz="8" w:space="0" w:color="999999"/>
              <w:bottom w:val="single" w:sz="12" w:space="0" w:color="666666"/>
              <w:right w:val="single" w:sz="8" w:space="0" w:color="999999"/>
            </w:tcBorders>
            <w:tcMar>
              <w:top w:w="0" w:type="dxa"/>
              <w:left w:w="108" w:type="dxa"/>
              <w:bottom w:w="0" w:type="dxa"/>
              <w:right w:w="108" w:type="dxa"/>
            </w:tcMar>
            <w:hideMark/>
          </w:tcPr>
          <w:p w14:paraId="72D668C2" w14:textId="77777777" w:rsidR="000F5C9E" w:rsidRDefault="000F5C9E">
            <w:pPr>
              <w:rPr>
                <w:rFonts w:ascii="LucidaSansEF" w:hAnsi="LucidaSansEF"/>
                <w:b/>
                <w:bCs/>
                <w:szCs w:val="20"/>
                <w:lang w:eastAsia="nl-NL"/>
              </w:rPr>
            </w:pPr>
            <w:r>
              <w:rPr>
                <w:rFonts w:cs="Calibri"/>
                <w:b/>
                <w:bCs/>
              </w:rPr>
              <w:t>Geplande actie:</w:t>
            </w:r>
          </w:p>
        </w:tc>
        <w:tc>
          <w:tcPr>
            <w:tcW w:w="4116" w:type="dxa"/>
            <w:tcBorders>
              <w:top w:val="single" w:sz="8" w:space="0" w:color="999999"/>
              <w:left w:val="nil"/>
              <w:bottom w:val="single" w:sz="12" w:space="0" w:color="666666"/>
              <w:right w:val="single" w:sz="8" w:space="0" w:color="999999"/>
            </w:tcBorders>
            <w:tcMar>
              <w:top w:w="0" w:type="dxa"/>
              <w:left w:w="108" w:type="dxa"/>
              <w:bottom w:w="0" w:type="dxa"/>
              <w:right w:w="108" w:type="dxa"/>
            </w:tcMar>
            <w:hideMark/>
          </w:tcPr>
          <w:p w14:paraId="267DD955" w14:textId="77777777" w:rsidR="000F5C9E" w:rsidRDefault="000F5C9E">
            <w:pPr>
              <w:rPr>
                <w:rFonts w:ascii="LucidaSansEF" w:hAnsi="LucidaSansEF"/>
                <w:b/>
                <w:bCs/>
                <w:sz w:val="24"/>
                <w:szCs w:val="24"/>
              </w:rPr>
            </w:pPr>
            <w:r>
              <w:rPr>
                <w:rFonts w:cs="Calibri"/>
                <w:b/>
                <w:bCs/>
              </w:rPr>
              <w:t> Einddatum:</w:t>
            </w:r>
          </w:p>
        </w:tc>
      </w:tr>
      <w:tr w:rsidR="000F5C9E" w14:paraId="38CD0450" w14:textId="77777777" w:rsidTr="000F5C9E">
        <w:tc>
          <w:tcPr>
            <w:tcW w:w="4531" w:type="dxa"/>
            <w:tcBorders>
              <w:top w:val="nil"/>
              <w:left w:val="single" w:sz="8" w:space="0" w:color="999999"/>
              <w:bottom w:val="single" w:sz="8" w:space="0" w:color="999999"/>
              <w:right w:val="single" w:sz="8" w:space="0" w:color="999999"/>
            </w:tcBorders>
            <w:tcMar>
              <w:top w:w="0" w:type="dxa"/>
              <w:left w:w="108" w:type="dxa"/>
              <w:bottom w:w="0" w:type="dxa"/>
              <w:right w:w="108" w:type="dxa"/>
            </w:tcMar>
            <w:hideMark/>
          </w:tcPr>
          <w:p w14:paraId="45F92354" w14:textId="77777777" w:rsidR="000F5C9E" w:rsidRDefault="000F5C9E">
            <w:pPr>
              <w:rPr>
                <w:rFonts w:ascii="LucidaSansEF" w:hAnsi="LucidaSansEF"/>
                <w:b/>
                <w:bCs/>
                <w:color w:val="000000"/>
                <w:sz w:val="18"/>
                <w:szCs w:val="18"/>
              </w:rPr>
            </w:pPr>
            <w:r>
              <w:rPr>
                <w:rFonts w:cs="Calibri"/>
                <w:b/>
                <w:bCs/>
                <w:sz w:val="18"/>
                <w:szCs w:val="18"/>
              </w:rPr>
              <w:t xml:space="preserve">Publiceren aanbesteding </w:t>
            </w:r>
          </w:p>
        </w:tc>
        <w:tc>
          <w:tcPr>
            <w:tcW w:w="4116" w:type="dxa"/>
            <w:tcBorders>
              <w:top w:val="nil"/>
              <w:left w:val="nil"/>
              <w:bottom w:val="single" w:sz="8" w:space="0" w:color="999999"/>
              <w:right w:val="single" w:sz="8" w:space="0" w:color="999999"/>
            </w:tcBorders>
            <w:tcMar>
              <w:top w:w="0" w:type="dxa"/>
              <w:left w:w="108" w:type="dxa"/>
              <w:bottom w:w="0" w:type="dxa"/>
              <w:right w:w="108" w:type="dxa"/>
            </w:tcMar>
            <w:hideMark/>
          </w:tcPr>
          <w:p w14:paraId="01CD373E" w14:textId="5E8EFB75" w:rsidR="000F5C9E" w:rsidRDefault="000F5C9E">
            <w:pPr>
              <w:rPr>
                <w:rFonts w:ascii="LucidaSansEF" w:hAnsi="LucidaSansEF"/>
                <w:color w:val="000000"/>
                <w:sz w:val="18"/>
                <w:szCs w:val="18"/>
              </w:rPr>
            </w:pPr>
            <w:r>
              <w:rPr>
                <w:rFonts w:ascii="LucidaSansEF" w:hAnsi="LucidaSansEF"/>
                <w:color w:val="000000"/>
                <w:sz w:val="18"/>
                <w:szCs w:val="18"/>
              </w:rPr>
              <w:t>Dinsdag 25 januari 2022</w:t>
            </w:r>
          </w:p>
        </w:tc>
      </w:tr>
      <w:tr w:rsidR="000F5C9E" w14:paraId="452BDF84" w14:textId="77777777" w:rsidTr="000F5C9E">
        <w:tc>
          <w:tcPr>
            <w:tcW w:w="4531" w:type="dxa"/>
            <w:tcBorders>
              <w:top w:val="nil"/>
              <w:left w:val="single" w:sz="8" w:space="0" w:color="999999"/>
              <w:bottom w:val="single" w:sz="8" w:space="0" w:color="999999"/>
              <w:right w:val="single" w:sz="8" w:space="0" w:color="999999"/>
            </w:tcBorders>
            <w:tcMar>
              <w:top w:w="0" w:type="dxa"/>
              <w:left w:w="108" w:type="dxa"/>
              <w:bottom w:w="0" w:type="dxa"/>
              <w:right w:w="108" w:type="dxa"/>
            </w:tcMar>
            <w:hideMark/>
          </w:tcPr>
          <w:p w14:paraId="2C2B5326" w14:textId="77777777" w:rsidR="000F5C9E" w:rsidRDefault="000F5C9E">
            <w:pPr>
              <w:rPr>
                <w:rFonts w:cs="Calibri"/>
                <w:b/>
                <w:bCs/>
                <w:sz w:val="18"/>
                <w:szCs w:val="18"/>
              </w:rPr>
            </w:pPr>
            <w:r>
              <w:rPr>
                <w:rFonts w:cs="Calibri"/>
                <w:b/>
                <w:bCs/>
                <w:sz w:val="18"/>
                <w:szCs w:val="18"/>
              </w:rPr>
              <w:t>Leestijd marktpartijen</w:t>
            </w:r>
          </w:p>
        </w:tc>
        <w:tc>
          <w:tcPr>
            <w:tcW w:w="4116" w:type="dxa"/>
            <w:tcBorders>
              <w:top w:val="nil"/>
              <w:left w:val="nil"/>
              <w:bottom w:val="single" w:sz="8" w:space="0" w:color="999999"/>
              <w:right w:val="single" w:sz="8" w:space="0" w:color="999999"/>
            </w:tcBorders>
            <w:tcMar>
              <w:top w:w="0" w:type="dxa"/>
              <w:left w:w="108" w:type="dxa"/>
              <w:bottom w:w="0" w:type="dxa"/>
              <w:right w:w="108" w:type="dxa"/>
            </w:tcMar>
            <w:hideMark/>
          </w:tcPr>
          <w:p w14:paraId="15219A5F" w14:textId="77777777" w:rsidR="000F5C9E" w:rsidRDefault="000F5C9E">
            <w:pPr>
              <w:rPr>
                <w:rFonts w:ascii="LucidaSansEF" w:hAnsi="LucidaSansEF"/>
                <w:color w:val="000000"/>
                <w:sz w:val="18"/>
                <w:szCs w:val="18"/>
              </w:rPr>
            </w:pPr>
            <w:r>
              <w:rPr>
                <w:rFonts w:ascii="LucidaSansEF" w:hAnsi="LucidaSansEF"/>
                <w:color w:val="000000"/>
                <w:sz w:val="18"/>
                <w:szCs w:val="18"/>
              </w:rPr>
              <w:t>2 weken</w:t>
            </w:r>
          </w:p>
        </w:tc>
      </w:tr>
      <w:tr w:rsidR="000F5C9E" w14:paraId="2B46F6DA" w14:textId="77777777" w:rsidTr="000F5C9E">
        <w:tc>
          <w:tcPr>
            <w:tcW w:w="4531" w:type="dxa"/>
            <w:tcBorders>
              <w:top w:val="nil"/>
              <w:left w:val="single" w:sz="8" w:space="0" w:color="999999"/>
              <w:bottom w:val="single" w:sz="8" w:space="0" w:color="999999"/>
              <w:right w:val="single" w:sz="8" w:space="0" w:color="999999"/>
            </w:tcBorders>
            <w:tcMar>
              <w:top w:w="0" w:type="dxa"/>
              <w:left w:w="108" w:type="dxa"/>
              <w:bottom w:w="0" w:type="dxa"/>
              <w:right w:w="108" w:type="dxa"/>
            </w:tcMar>
            <w:hideMark/>
          </w:tcPr>
          <w:p w14:paraId="3F2A9CDA" w14:textId="77777777" w:rsidR="000F5C9E" w:rsidRDefault="000F5C9E">
            <w:pPr>
              <w:rPr>
                <w:rFonts w:cs="Calibri"/>
                <w:b/>
                <w:bCs/>
                <w:sz w:val="18"/>
                <w:szCs w:val="18"/>
              </w:rPr>
            </w:pPr>
            <w:r>
              <w:rPr>
                <w:rFonts w:cs="Calibri"/>
                <w:b/>
                <w:bCs/>
                <w:sz w:val="18"/>
                <w:szCs w:val="18"/>
              </w:rPr>
              <w:t>Locatiebezoek (optioneel)</w:t>
            </w:r>
          </w:p>
        </w:tc>
        <w:tc>
          <w:tcPr>
            <w:tcW w:w="4116" w:type="dxa"/>
            <w:tcBorders>
              <w:top w:val="nil"/>
              <w:left w:val="nil"/>
              <w:bottom w:val="single" w:sz="8" w:space="0" w:color="999999"/>
              <w:right w:val="single" w:sz="8" w:space="0" w:color="999999"/>
            </w:tcBorders>
            <w:tcMar>
              <w:top w:w="0" w:type="dxa"/>
              <w:left w:w="108" w:type="dxa"/>
              <w:bottom w:w="0" w:type="dxa"/>
              <w:right w:w="108" w:type="dxa"/>
            </w:tcMar>
            <w:hideMark/>
          </w:tcPr>
          <w:p w14:paraId="60D01F20" w14:textId="54AB23ED" w:rsidR="000F5C9E" w:rsidRDefault="00280D6C">
            <w:pPr>
              <w:rPr>
                <w:rFonts w:ascii="LucidaSansEF" w:hAnsi="LucidaSansEF"/>
                <w:color w:val="000000"/>
                <w:sz w:val="18"/>
                <w:szCs w:val="18"/>
              </w:rPr>
            </w:pPr>
            <w:r>
              <w:rPr>
                <w:rFonts w:ascii="LucidaSansEF" w:hAnsi="LucidaSansEF"/>
                <w:color w:val="000000"/>
                <w:sz w:val="18"/>
                <w:szCs w:val="18"/>
              </w:rPr>
              <w:t>Maandag 7</w:t>
            </w:r>
            <w:r w:rsidR="000F5C9E">
              <w:rPr>
                <w:rFonts w:ascii="LucidaSansEF" w:hAnsi="LucidaSansEF"/>
                <w:color w:val="000000"/>
                <w:sz w:val="18"/>
                <w:szCs w:val="18"/>
              </w:rPr>
              <w:t xml:space="preserve"> februari 2022</w:t>
            </w:r>
          </w:p>
        </w:tc>
      </w:tr>
      <w:tr w:rsidR="000F5C9E" w14:paraId="3B7DE4DB" w14:textId="77777777" w:rsidTr="000F5C9E">
        <w:tc>
          <w:tcPr>
            <w:tcW w:w="4531" w:type="dxa"/>
            <w:tcBorders>
              <w:top w:val="nil"/>
              <w:left w:val="single" w:sz="8" w:space="0" w:color="999999"/>
              <w:bottom w:val="single" w:sz="8" w:space="0" w:color="999999"/>
              <w:right w:val="single" w:sz="8" w:space="0" w:color="999999"/>
            </w:tcBorders>
            <w:tcMar>
              <w:top w:w="0" w:type="dxa"/>
              <w:left w:w="108" w:type="dxa"/>
              <w:bottom w:w="0" w:type="dxa"/>
              <w:right w:w="108" w:type="dxa"/>
            </w:tcMar>
            <w:hideMark/>
          </w:tcPr>
          <w:p w14:paraId="5C78D612" w14:textId="77777777" w:rsidR="000F5C9E" w:rsidRDefault="000F5C9E">
            <w:pPr>
              <w:rPr>
                <w:rFonts w:ascii="LucidaSansEF" w:hAnsi="LucidaSansEF"/>
                <w:b/>
                <w:bCs/>
                <w:color w:val="000000"/>
                <w:sz w:val="18"/>
                <w:szCs w:val="18"/>
              </w:rPr>
            </w:pPr>
            <w:r>
              <w:rPr>
                <w:rFonts w:cs="Calibri"/>
                <w:b/>
                <w:bCs/>
                <w:sz w:val="18"/>
                <w:szCs w:val="18"/>
              </w:rPr>
              <w:t>1e ronde Vragen en suggesties van marktpartijen</w:t>
            </w:r>
          </w:p>
        </w:tc>
        <w:tc>
          <w:tcPr>
            <w:tcW w:w="4116" w:type="dxa"/>
            <w:tcBorders>
              <w:top w:val="nil"/>
              <w:left w:val="nil"/>
              <w:bottom w:val="single" w:sz="8" w:space="0" w:color="999999"/>
              <w:right w:val="single" w:sz="8" w:space="0" w:color="999999"/>
            </w:tcBorders>
            <w:tcMar>
              <w:top w:w="0" w:type="dxa"/>
              <w:left w:w="108" w:type="dxa"/>
              <w:bottom w:w="0" w:type="dxa"/>
              <w:right w:w="108" w:type="dxa"/>
            </w:tcMar>
            <w:hideMark/>
          </w:tcPr>
          <w:p w14:paraId="22B95851" w14:textId="644263A4" w:rsidR="000F5C9E" w:rsidRDefault="00F6207C">
            <w:pPr>
              <w:rPr>
                <w:rFonts w:ascii="LucidaSansEF" w:hAnsi="LucidaSansEF"/>
                <w:color w:val="000000"/>
                <w:sz w:val="18"/>
                <w:szCs w:val="18"/>
              </w:rPr>
            </w:pPr>
            <w:r>
              <w:rPr>
                <w:rFonts w:ascii="LucidaSansEF" w:hAnsi="LucidaSansEF"/>
                <w:color w:val="000000"/>
                <w:sz w:val="18"/>
                <w:szCs w:val="18"/>
              </w:rPr>
              <w:t>Vrijdag 11</w:t>
            </w:r>
            <w:r w:rsidR="000F5C9E">
              <w:rPr>
                <w:rFonts w:ascii="LucidaSansEF" w:hAnsi="LucidaSansEF"/>
                <w:color w:val="000000"/>
                <w:sz w:val="18"/>
                <w:szCs w:val="18"/>
              </w:rPr>
              <w:t xml:space="preserve"> februari 2022 </w:t>
            </w:r>
          </w:p>
        </w:tc>
      </w:tr>
      <w:tr w:rsidR="000F5C9E" w14:paraId="6C038985" w14:textId="77777777" w:rsidTr="000F5C9E">
        <w:tc>
          <w:tcPr>
            <w:tcW w:w="4531" w:type="dxa"/>
            <w:tcBorders>
              <w:top w:val="nil"/>
              <w:left w:val="single" w:sz="8" w:space="0" w:color="999999"/>
              <w:bottom w:val="single" w:sz="8" w:space="0" w:color="999999"/>
              <w:right w:val="single" w:sz="8" w:space="0" w:color="999999"/>
            </w:tcBorders>
            <w:tcMar>
              <w:top w:w="0" w:type="dxa"/>
              <w:left w:w="108" w:type="dxa"/>
              <w:bottom w:w="0" w:type="dxa"/>
              <w:right w:w="108" w:type="dxa"/>
            </w:tcMar>
            <w:hideMark/>
          </w:tcPr>
          <w:p w14:paraId="67C17FB2" w14:textId="77777777" w:rsidR="000F5C9E" w:rsidRDefault="000F5C9E">
            <w:pPr>
              <w:rPr>
                <w:rFonts w:ascii="LucidaSansEF" w:hAnsi="LucidaSansEF"/>
                <w:b/>
                <w:bCs/>
                <w:color w:val="000000"/>
                <w:sz w:val="18"/>
                <w:szCs w:val="18"/>
              </w:rPr>
            </w:pPr>
            <w:r>
              <w:rPr>
                <w:rFonts w:cs="Calibri"/>
                <w:b/>
                <w:bCs/>
                <w:sz w:val="18"/>
                <w:szCs w:val="18"/>
              </w:rPr>
              <w:t xml:space="preserve">1e reactie Nota van inlichtingen door </w:t>
            </w:r>
            <w:proofErr w:type="spellStart"/>
            <w:r>
              <w:rPr>
                <w:rFonts w:cs="Calibri"/>
                <w:b/>
                <w:bCs/>
                <w:sz w:val="18"/>
                <w:szCs w:val="18"/>
              </w:rPr>
              <w:t>UMC’s</w:t>
            </w:r>
            <w:proofErr w:type="spellEnd"/>
          </w:p>
        </w:tc>
        <w:tc>
          <w:tcPr>
            <w:tcW w:w="4116" w:type="dxa"/>
            <w:tcBorders>
              <w:top w:val="nil"/>
              <w:left w:val="nil"/>
              <w:bottom w:val="single" w:sz="8" w:space="0" w:color="999999"/>
              <w:right w:val="single" w:sz="8" w:space="0" w:color="999999"/>
            </w:tcBorders>
            <w:tcMar>
              <w:top w:w="0" w:type="dxa"/>
              <w:left w:w="108" w:type="dxa"/>
              <w:bottom w:w="0" w:type="dxa"/>
              <w:right w:w="108" w:type="dxa"/>
            </w:tcMar>
            <w:hideMark/>
          </w:tcPr>
          <w:p w14:paraId="054CBD37" w14:textId="603B1A37" w:rsidR="000F5C9E" w:rsidRDefault="00F6207C">
            <w:pPr>
              <w:rPr>
                <w:rFonts w:ascii="LucidaSansEF" w:hAnsi="LucidaSansEF"/>
                <w:color w:val="000000"/>
                <w:sz w:val="18"/>
                <w:szCs w:val="18"/>
              </w:rPr>
            </w:pPr>
            <w:r>
              <w:rPr>
                <w:rFonts w:ascii="LucidaSansEF" w:hAnsi="LucidaSansEF"/>
                <w:color w:val="000000"/>
                <w:sz w:val="18"/>
                <w:szCs w:val="18"/>
              </w:rPr>
              <w:t>Vrijdag 18</w:t>
            </w:r>
            <w:r w:rsidR="000F5C9E">
              <w:rPr>
                <w:rFonts w:ascii="LucidaSansEF" w:hAnsi="LucidaSansEF"/>
                <w:color w:val="000000"/>
                <w:sz w:val="18"/>
                <w:szCs w:val="18"/>
              </w:rPr>
              <w:t xml:space="preserve"> februari 2022</w:t>
            </w:r>
          </w:p>
        </w:tc>
      </w:tr>
      <w:tr w:rsidR="000F5C9E" w14:paraId="23FADA10" w14:textId="77777777" w:rsidTr="000F5C9E">
        <w:tc>
          <w:tcPr>
            <w:tcW w:w="4531" w:type="dxa"/>
            <w:tcBorders>
              <w:top w:val="nil"/>
              <w:left w:val="single" w:sz="8" w:space="0" w:color="999999"/>
              <w:bottom w:val="single" w:sz="8" w:space="0" w:color="999999"/>
              <w:right w:val="single" w:sz="8" w:space="0" w:color="999999"/>
            </w:tcBorders>
            <w:tcMar>
              <w:top w:w="0" w:type="dxa"/>
              <w:left w:w="108" w:type="dxa"/>
              <w:bottom w:w="0" w:type="dxa"/>
              <w:right w:w="108" w:type="dxa"/>
            </w:tcMar>
            <w:hideMark/>
          </w:tcPr>
          <w:p w14:paraId="5EBFA967" w14:textId="77777777" w:rsidR="000F5C9E" w:rsidRDefault="000F5C9E">
            <w:pPr>
              <w:rPr>
                <w:rFonts w:ascii="LucidaSansEF" w:hAnsi="LucidaSansEF"/>
                <w:b/>
                <w:bCs/>
                <w:color w:val="000000"/>
                <w:sz w:val="18"/>
                <w:szCs w:val="18"/>
              </w:rPr>
            </w:pPr>
            <w:r>
              <w:rPr>
                <w:rFonts w:cs="Calibri"/>
                <w:b/>
                <w:bCs/>
                <w:sz w:val="18"/>
                <w:szCs w:val="18"/>
              </w:rPr>
              <w:t>2e ronde vragen en suggesties van marktpartijen</w:t>
            </w:r>
          </w:p>
        </w:tc>
        <w:tc>
          <w:tcPr>
            <w:tcW w:w="4116" w:type="dxa"/>
            <w:tcBorders>
              <w:top w:val="nil"/>
              <w:left w:val="nil"/>
              <w:bottom w:val="single" w:sz="8" w:space="0" w:color="999999"/>
              <w:right w:val="single" w:sz="8" w:space="0" w:color="999999"/>
            </w:tcBorders>
            <w:tcMar>
              <w:top w:w="0" w:type="dxa"/>
              <w:left w:w="108" w:type="dxa"/>
              <w:bottom w:w="0" w:type="dxa"/>
              <w:right w:w="108" w:type="dxa"/>
            </w:tcMar>
            <w:hideMark/>
          </w:tcPr>
          <w:p w14:paraId="79D2B872" w14:textId="019EF307" w:rsidR="000F5C9E" w:rsidRDefault="00F6207C">
            <w:pPr>
              <w:rPr>
                <w:rFonts w:ascii="LucidaSansEF" w:hAnsi="LucidaSansEF"/>
                <w:color w:val="000000"/>
                <w:sz w:val="18"/>
                <w:szCs w:val="18"/>
                <w:lang w:eastAsia="nl-NL"/>
              </w:rPr>
            </w:pPr>
            <w:r>
              <w:rPr>
                <w:rFonts w:ascii="LucidaSansEF" w:hAnsi="LucidaSansEF"/>
                <w:color w:val="000000"/>
                <w:sz w:val="18"/>
                <w:szCs w:val="18"/>
              </w:rPr>
              <w:t>Vrijdag 25 februari</w:t>
            </w:r>
            <w:r w:rsidR="000F5C9E">
              <w:rPr>
                <w:rFonts w:ascii="LucidaSansEF" w:hAnsi="LucidaSansEF"/>
                <w:color w:val="000000"/>
                <w:sz w:val="18"/>
                <w:szCs w:val="18"/>
              </w:rPr>
              <w:t xml:space="preserve"> 2022</w:t>
            </w:r>
          </w:p>
        </w:tc>
      </w:tr>
      <w:tr w:rsidR="000F5C9E" w14:paraId="54B05E8B" w14:textId="77777777" w:rsidTr="000F5C9E">
        <w:tc>
          <w:tcPr>
            <w:tcW w:w="4531" w:type="dxa"/>
            <w:tcBorders>
              <w:top w:val="nil"/>
              <w:left w:val="single" w:sz="8" w:space="0" w:color="999999"/>
              <w:bottom w:val="single" w:sz="8" w:space="0" w:color="999999"/>
              <w:right w:val="single" w:sz="8" w:space="0" w:color="999999"/>
            </w:tcBorders>
            <w:tcMar>
              <w:top w:w="0" w:type="dxa"/>
              <w:left w:w="108" w:type="dxa"/>
              <w:bottom w:w="0" w:type="dxa"/>
              <w:right w:w="108" w:type="dxa"/>
            </w:tcMar>
            <w:hideMark/>
          </w:tcPr>
          <w:p w14:paraId="698C59F9" w14:textId="77777777" w:rsidR="000F5C9E" w:rsidRDefault="000F5C9E">
            <w:pPr>
              <w:rPr>
                <w:rFonts w:ascii="LucidaSansEF" w:hAnsi="LucidaSansEF"/>
                <w:b/>
                <w:bCs/>
                <w:color w:val="000000"/>
                <w:sz w:val="18"/>
                <w:szCs w:val="18"/>
              </w:rPr>
            </w:pPr>
            <w:r>
              <w:rPr>
                <w:rFonts w:cs="Calibri"/>
                <w:b/>
                <w:bCs/>
                <w:sz w:val="18"/>
                <w:szCs w:val="18"/>
              </w:rPr>
              <w:t xml:space="preserve">2e reactie Nota van inlichtingen door </w:t>
            </w:r>
            <w:proofErr w:type="spellStart"/>
            <w:r>
              <w:rPr>
                <w:rFonts w:cs="Calibri"/>
                <w:b/>
                <w:bCs/>
                <w:sz w:val="18"/>
                <w:szCs w:val="18"/>
              </w:rPr>
              <w:t>UMC’s</w:t>
            </w:r>
            <w:proofErr w:type="spellEnd"/>
          </w:p>
        </w:tc>
        <w:tc>
          <w:tcPr>
            <w:tcW w:w="4116" w:type="dxa"/>
            <w:tcBorders>
              <w:top w:val="nil"/>
              <w:left w:val="nil"/>
              <w:bottom w:val="single" w:sz="8" w:space="0" w:color="999999"/>
              <w:right w:val="single" w:sz="8" w:space="0" w:color="999999"/>
            </w:tcBorders>
            <w:tcMar>
              <w:top w:w="0" w:type="dxa"/>
              <w:left w:w="108" w:type="dxa"/>
              <w:bottom w:w="0" w:type="dxa"/>
              <w:right w:w="108" w:type="dxa"/>
            </w:tcMar>
            <w:hideMark/>
          </w:tcPr>
          <w:p w14:paraId="48648E35" w14:textId="3583DA2B" w:rsidR="000F5C9E" w:rsidRDefault="00F6207C">
            <w:pPr>
              <w:rPr>
                <w:rFonts w:ascii="LucidaSansEF" w:hAnsi="LucidaSansEF"/>
                <w:color w:val="000000"/>
                <w:sz w:val="18"/>
                <w:szCs w:val="18"/>
                <w:lang w:eastAsia="nl-NL"/>
              </w:rPr>
            </w:pPr>
            <w:r>
              <w:rPr>
                <w:rFonts w:ascii="LucidaSansEF" w:hAnsi="LucidaSansEF"/>
                <w:color w:val="000000"/>
                <w:sz w:val="18"/>
                <w:szCs w:val="18"/>
              </w:rPr>
              <w:t>Vrijdag 4</w:t>
            </w:r>
            <w:r w:rsidR="000F5C9E">
              <w:rPr>
                <w:rFonts w:ascii="LucidaSansEF" w:hAnsi="LucidaSansEF"/>
                <w:color w:val="000000"/>
                <w:sz w:val="18"/>
                <w:szCs w:val="18"/>
              </w:rPr>
              <w:t xml:space="preserve"> maart 2022</w:t>
            </w:r>
          </w:p>
        </w:tc>
      </w:tr>
      <w:tr w:rsidR="000F5C9E" w14:paraId="001F3A2E" w14:textId="77777777" w:rsidTr="000F5C9E">
        <w:tc>
          <w:tcPr>
            <w:tcW w:w="4531" w:type="dxa"/>
            <w:tcBorders>
              <w:top w:val="nil"/>
              <w:left w:val="single" w:sz="8" w:space="0" w:color="999999"/>
              <w:bottom w:val="single" w:sz="8" w:space="0" w:color="999999"/>
              <w:right w:val="single" w:sz="8" w:space="0" w:color="999999"/>
            </w:tcBorders>
            <w:tcMar>
              <w:top w:w="0" w:type="dxa"/>
              <w:left w:w="108" w:type="dxa"/>
              <w:bottom w:w="0" w:type="dxa"/>
              <w:right w:w="108" w:type="dxa"/>
            </w:tcMar>
            <w:hideMark/>
          </w:tcPr>
          <w:p w14:paraId="0D27EBCB" w14:textId="77777777" w:rsidR="000F5C9E" w:rsidRDefault="000F5C9E">
            <w:pPr>
              <w:rPr>
                <w:rFonts w:ascii="LucidaSansEF" w:hAnsi="LucidaSansEF"/>
                <w:b/>
                <w:bCs/>
                <w:color w:val="000000"/>
                <w:sz w:val="18"/>
                <w:szCs w:val="18"/>
              </w:rPr>
            </w:pPr>
            <w:r>
              <w:rPr>
                <w:rFonts w:cs="Calibri"/>
                <w:b/>
                <w:bCs/>
                <w:sz w:val="18"/>
                <w:szCs w:val="18"/>
              </w:rPr>
              <w:t>Datum indienen inschrijvingen</w:t>
            </w:r>
          </w:p>
        </w:tc>
        <w:tc>
          <w:tcPr>
            <w:tcW w:w="4116" w:type="dxa"/>
            <w:tcBorders>
              <w:top w:val="nil"/>
              <w:left w:val="nil"/>
              <w:bottom w:val="single" w:sz="8" w:space="0" w:color="999999"/>
              <w:right w:val="single" w:sz="8" w:space="0" w:color="999999"/>
            </w:tcBorders>
            <w:tcMar>
              <w:top w:w="0" w:type="dxa"/>
              <w:left w:w="108" w:type="dxa"/>
              <w:bottom w:w="0" w:type="dxa"/>
              <w:right w:w="108" w:type="dxa"/>
            </w:tcMar>
            <w:hideMark/>
          </w:tcPr>
          <w:p w14:paraId="4F8D706F" w14:textId="44A0E2FD" w:rsidR="000F5C9E" w:rsidRDefault="00F6207C">
            <w:pPr>
              <w:rPr>
                <w:rFonts w:ascii="LucidaSansEF" w:hAnsi="LucidaSansEF"/>
                <w:color w:val="000000"/>
                <w:sz w:val="18"/>
                <w:szCs w:val="18"/>
                <w:lang w:eastAsia="nl-NL"/>
              </w:rPr>
            </w:pPr>
            <w:r>
              <w:rPr>
                <w:rFonts w:ascii="LucidaSansEF" w:hAnsi="LucidaSansEF"/>
                <w:color w:val="000000"/>
                <w:sz w:val="18"/>
                <w:szCs w:val="18"/>
              </w:rPr>
              <w:t>Dinsdag 15</w:t>
            </w:r>
            <w:r w:rsidR="000F5C9E">
              <w:rPr>
                <w:rFonts w:ascii="LucidaSansEF" w:hAnsi="LucidaSansEF"/>
                <w:color w:val="000000"/>
                <w:sz w:val="18"/>
                <w:szCs w:val="18"/>
              </w:rPr>
              <w:t xml:space="preserve"> maart 2022</w:t>
            </w:r>
          </w:p>
        </w:tc>
      </w:tr>
      <w:tr w:rsidR="000F5C9E" w14:paraId="78A68CB9" w14:textId="77777777" w:rsidTr="000F5C9E">
        <w:tc>
          <w:tcPr>
            <w:tcW w:w="4531" w:type="dxa"/>
            <w:tcBorders>
              <w:top w:val="nil"/>
              <w:left w:val="single" w:sz="8" w:space="0" w:color="999999"/>
              <w:bottom w:val="single" w:sz="8" w:space="0" w:color="999999"/>
              <w:right w:val="single" w:sz="8" w:space="0" w:color="999999"/>
            </w:tcBorders>
            <w:tcMar>
              <w:top w:w="0" w:type="dxa"/>
              <w:left w:w="108" w:type="dxa"/>
              <w:bottom w:w="0" w:type="dxa"/>
              <w:right w:w="108" w:type="dxa"/>
            </w:tcMar>
            <w:hideMark/>
          </w:tcPr>
          <w:p w14:paraId="4907A0BF" w14:textId="77777777" w:rsidR="000F5C9E" w:rsidRDefault="000F5C9E">
            <w:pPr>
              <w:rPr>
                <w:rFonts w:ascii="LucidaSansEF" w:hAnsi="LucidaSansEF"/>
                <w:b/>
                <w:bCs/>
                <w:color w:val="000000"/>
                <w:sz w:val="18"/>
                <w:szCs w:val="18"/>
              </w:rPr>
            </w:pPr>
            <w:r>
              <w:rPr>
                <w:rFonts w:cs="Calibri"/>
                <w:b/>
                <w:bCs/>
                <w:sz w:val="18"/>
                <w:szCs w:val="18"/>
              </w:rPr>
              <w:t>Beoordelen inschrijvingen  Prijs</w:t>
            </w:r>
          </w:p>
        </w:tc>
        <w:tc>
          <w:tcPr>
            <w:tcW w:w="0" w:type="auto"/>
            <w:tcBorders>
              <w:top w:val="nil"/>
              <w:left w:val="nil"/>
              <w:bottom w:val="single" w:sz="8" w:space="0" w:color="999999"/>
              <w:right w:val="single" w:sz="8" w:space="0" w:color="999999"/>
            </w:tcBorders>
            <w:tcMar>
              <w:top w:w="0" w:type="dxa"/>
              <w:left w:w="108" w:type="dxa"/>
              <w:bottom w:w="0" w:type="dxa"/>
              <w:right w:w="108" w:type="dxa"/>
            </w:tcMar>
            <w:vAlign w:val="center"/>
            <w:hideMark/>
          </w:tcPr>
          <w:p w14:paraId="44AE9568" w14:textId="0E3D41D8" w:rsidR="000F5C9E" w:rsidRDefault="00F6207C">
            <w:pPr>
              <w:rPr>
                <w:rFonts w:ascii="LucidaSansEF" w:hAnsi="LucidaSansEF"/>
                <w:color w:val="000000"/>
                <w:sz w:val="18"/>
                <w:szCs w:val="18"/>
              </w:rPr>
            </w:pPr>
            <w:r>
              <w:rPr>
                <w:rFonts w:ascii="LucidaSansEF" w:hAnsi="LucidaSansEF"/>
                <w:color w:val="000000"/>
                <w:sz w:val="18"/>
                <w:szCs w:val="18"/>
              </w:rPr>
              <w:t>Donderdag 17</w:t>
            </w:r>
            <w:r w:rsidR="000F5C9E">
              <w:rPr>
                <w:rFonts w:ascii="LucidaSansEF" w:hAnsi="LucidaSansEF"/>
                <w:color w:val="000000"/>
                <w:sz w:val="18"/>
                <w:szCs w:val="18"/>
              </w:rPr>
              <w:t xml:space="preserve"> maart 2022</w:t>
            </w:r>
          </w:p>
        </w:tc>
      </w:tr>
      <w:tr w:rsidR="000F5C9E" w14:paraId="4DFCBBE7" w14:textId="77777777" w:rsidTr="000F5C9E">
        <w:tc>
          <w:tcPr>
            <w:tcW w:w="4531" w:type="dxa"/>
            <w:tcBorders>
              <w:top w:val="nil"/>
              <w:left w:val="single" w:sz="8" w:space="0" w:color="999999"/>
              <w:bottom w:val="single" w:sz="8" w:space="0" w:color="999999"/>
              <w:right w:val="single" w:sz="8" w:space="0" w:color="999999"/>
            </w:tcBorders>
            <w:tcMar>
              <w:top w:w="0" w:type="dxa"/>
              <w:left w:w="108" w:type="dxa"/>
              <w:bottom w:w="0" w:type="dxa"/>
              <w:right w:w="108" w:type="dxa"/>
            </w:tcMar>
            <w:hideMark/>
          </w:tcPr>
          <w:p w14:paraId="28717C29" w14:textId="77777777" w:rsidR="000F5C9E" w:rsidRDefault="000F5C9E">
            <w:pPr>
              <w:rPr>
                <w:rFonts w:ascii="LucidaSansEF" w:hAnsi="LucidaSansEF"/>
                <w:b/>
                <w:bCs/>
                <w:color w:val="000000"/>
                <w:sz w:val="18"/>
                <w:szCs w:val="18"/>
                <w:lang w:eastAsia="nl-NL"/>
              </w:rPr>
            </w:pPr>
            <w:r>
              <w:rPr>
                <w:rFonts w:cs="Calibri"/>
                <w:b/>
                <w:bCs/>
                <w:sz w:val="18"/>
                <w:szCs w:val="18"/>
              </w:rPr>
              <w:t>Gunningsadvies opstellen</w:t>
            </w:r>
          </w:p>
        </w:tc>
        <w:tc>
          <w:tcPr>
            <w:tcW w:w="4116" w:type="dxa"/>
            <w:vMerge w:val="restart"/>
            <w:tcBorders>
              <w:top w:val="nil"/>
              <w:left w:val="nil"/>
              <w:bottom w:val="single" w:sz="8" w:space="0" w:color="999999"/>
              <w:right w:val="single" w:sz="8" w:space="0" w:color="999999"/>
            </w:tcBorders>
            <w:tcMar>
              <w:top w:w="0" w:type="dxa"/>
              <w:left w:w="108" w:type="dxa"/>
              <w:bottom w:w="0" w:type="dxa"/>
              <w:right w:w="108" w:type="dxa"/>
            </w:tcMar>
            <w:hideMark/>
          </w:tcPr>
          <w:p w14:paraId="24B4FA8D" w14:textId="77777777" w:rsidR="000F5C9E" w:rsidRDefault="000F5C9E">
            <w:pPr>
              <w:rPr>
                <w:rFonts w:ascii="LucidaSansEF" w:hAnsi="LucidaSansEF"/>
                <w:b/>
                <w:bCs/>
                <w:color w:val="000000"/>
                <w:sz w:val="18"/>
                <w:szCs w:val="18"/>
              </w:rPr>
            </w:pPr>
          </w:p>
        </w:tc>
      </w:tr>
      <w:tr w:rsidR="000F5C9E" w14:paraId="2D3DFE7B" w14:textId="77777777" w:rsidTr="000F5C9E">
        <w:tc>
          <w:tcPr>
            <w:tcW w:w="4531" w:type="dxa"/>
            <w:tcBorders>
              <w:top w:val="nil"/>
              <w:left w:val="single" w:sz="8" w:space="0" w:color="999999"/>
              <w:bottom w:val="single" w:sz="8" w:space="0" w:color="999999"/>
              <w:right w:val="single" w:sz="8" w:space="0" w:color="999999"/>
            </w:tcBorders>
            <w:tcMar>
              <w:top w:w="0" w:type="dxa"/>
              <w:left w:w="108" w:type="dxa"/>
              <w:bottom w:w="0" w:type="dxa"/>
              <w:right w:w="108" w:type="dxa"/>
            </w:tcMar>
            <w:hideMark/>
          </w:tcPr>
          <w:p w14:paraId="73C16E19" w14:textId="77777777" w:rsidR="000F5C9E" w:rsidRDefault="000F5C9E">
            <w:pPr>
              <w:rPr>
                <w:rFonts w:ascii="LucidaSansEF" w:eastAsiaTheme="minorHAnsi" w:hAnsi="LucidaSansEF"/>
                <w:b/>
                <w:bCs/>
                <w:color w:val="000000"/>
                <w:sz w:val="18"/>
                <w:szCs w:val="18"/>
              </w:rPr>
            </w:pPr>
            <w:r>
              <w:rPr>
                <w:rFonts w:cs="Calibri"/>
                <w:b/>
                <w:bCs/>
                <w:sz w:val="18"/>
                <w:szCs w:val="18"/>
              </w:rPr>
              <w:t>Interne goedkeuringsprocedure</w:t>
            </w:r>
          </w:p>
        </w:tc>
        <w:tc>
          <w:tcPr>
            <w:tcW w:w="0" w:type="auto"/>
            <w:vMerge/>
            <w:tcBorders>
              <w:top w:val="nil"/>
              <w:left w:val="nil"/>
              <w:bottom w:val="single" w:sz="8" w:space="0" w:color="999999"/>
              <w:right w:val="single" w:sz="8" w:space="0" w:color="999999"/>
            </w:tcBorders>
            <w:vAlign w:val="center"/>
            <w:hideMark/>
          </w:tcPr>
          <w:p w14:paraId="5EA9A579" w14:textId="77777777" w:rsidR="000F5C9E" w:rsidRDefault="000F5C9E">
            <w:pPr>
              <w:rPr>
                <w:rFonts w:ascii="LucidaSansEF" w:eastAsiaTheme="minorHAnsi" w:hAnsi="LucidaSansEF"/>
                <w:b/>
                <w:bCs/>
                <w:color w:val="000000"/>
                <w:sz w:val="18"/>
                <w:szCs w:val="18"/>
              </w:rPr>
            </w:pPr>
          </w:p>
        </w:tc>
      </w:tr>
      <w:tr w:rsidR="000F5C9E" w14:paraId="5FE02B70" w14:textId="77777777" w:rsidTr="000F5C9E">
        <w:tc>
          <w:tcPr>
            <w:tcW w:w="4531" w:type="dxa"/>
            <w:tcBorders>
              <w:top w:val="nil"/>
              <w:left w:val="single" w:sz="8" w:space="0" w:color="999999"/>
              <w:bottom w:val="single" w:sz="8" w:space="0" w:color="999999"/>
              <w:right w:val="single" w:sz="8" w:space="0" w:color="999999"/>
            </w:tcBorders>
            <w:tcMar>
              <w:top w:w="0" w:type="dxa"/>
              <w:left w:w="108" w:type="dxa"/>
              <w:bottom w:w="0" w:type="dxa"/>
              <w:right w:w="108" w:type="dxa"/>
            </w:tcMar>
            <w:hideMark/>
          </w:tcPr>
          <w:p w14:paraId="3E588143" w14:textId="77777777" w:rsidR="000F5C9E" w:rsidRDefault="000F5C9E">
            <w:pPr>
              <w:rPr>
                <w:rFonts w:ascii="LucidaSansEF" w:hAnsi="LucidaSansEF"/>
                <w:b/>
                <w:bCs/>
                <w:color w:val="000000"/>
                <w:sz w:val="18"/>
                <w:szCs w:val="18"/>
                <w:lang w:eastAsia="nl-NL"/>
              </w:rPr>
            </w:pPr>
            <w:r>
              <w:rPr>
                <w:rFonts w:cs="Calibri"/>
                <w:b/>
                <w:bCs/>
                <w:sz w:val="18"/>
                <w:szCs w:val="18"/>
              </w:rPr>
              <w:t>Opstellen brief gunningsbesluit (motivatie)</w:t>
            </w:r>
          </w:p>
        </w:tc>
        <w:tc>
          <w:tcPr>
            <w:tcW w:w="0" w:type="auto"/>
            <w:vMerge/>
            <w:tcBorders>
              <w:top w:val="nil"/>
              <w:left w:val="nil"/>
              <w:bottom w:val="single" w:sz="8" w:space="0" w:color="999999"/>
              <w:right w:val="single" w:sz="8" w:space="0" w:color="999999"/>
            </w:tcBorders>
            <w:vAlign w:val="center"/>
            <w:hideMark/>
          </w:tcPr>
          <w:p w14:paraId="6463B33E" w14:textId="77777777" w:rsidR="000F5C9E" w:rsidRDefault="000F5C9E">
            <w:pPr>
              <w:rPr>
                <w:rFonts w:ascii="LucidaSansEF" w:eastAsiaTheme="minorHAnsi" w:hAnsi="LucidaSansEF"/>
                <w:b/>
                <w:bCs/>
                <w:color w:val="000000"/>
                <w:sz w:val="18"/>
                <w:szCs w:val="18"/>
              </w:rPr>
            </w:pPr>
          </w:p>
        </w:tc>
      </w:tr>
      <w:tr w:rsidR="000F5C9E" w14:paraId="74620C9E" w14:textId="77777777" w:rsidTr="000F5C9E">
        <w:tc>
          <w:tcPr>
            <w:tcW w:w="4531" w:type="dxa"/>
            <w:tcBorders>
              <w:top w:val="nil"/>
              <w:left w:val="single" w:sz="8" w:space="0" w:color="999999"/>
              <w:bottom w:val="single" w:sz="8" w:space="0" w:color="999999"/>
              <w:right w:val="single" w:sz="8" w:space="0" w:color="999999"/>
            </w:tcBorders>
            <w:tcMar>
              <w:top w:w="0" w:type="dxa"/>
              <w:left w:w="108" w:type="dxa"/>
              <w:bottom w:w="0" w:type="dxa"/>
              <w:right w:w="108" w:type="dxa"/>
            </w:tcMar>
            <w:hideMark/>
          </w:tcPr>
          <w:p w14:paraId="35EF4054" w14:textId="77777777" w:rsidR="000F5C9E" w:rsidRDefault="000F5C9E">
            <w:pPr>
              <w:rPr>
                <w:rFonts w:ascii="LucidaSansEF" w:hAnsi="LucidaSansEF"/>
                <w:b/>
                <w:bCs/>
                <w:color w:val="000000"/>
                <w:sz w:val="18"/>
                <w:szCs w:val="18"/>
              </w:rPr>
            </w:pPr>
            <w:r>
              <w:rPr>
                <w:rFonts w:cs="Calibri"/>
                <w:b/>
                <w:bCs/>
                <w:sz w:val="18"/>
                <w:szCs w:val="18"/>
              </w:rPr>
              <w:t>Mededeling gunningsbesluit</w:t>
            </w:r>
          </w:p>
        </w:tc>
        <w:tc>
          <w:tcPr>
            <w:tcW w:w="4116" w:type="dxa"/>
            <w:tcBorders>
              <w:top w:val="nil"/>
              <w:left w:val="nil"/>
              <w:bottom w:val="single" w:sz="8" w:space="0" w:color="999999"/>
              <w:right w:val="single" w:sz="8" w:space="0" w:color="999999"/>
            </w:tcBorders>
            <w:tcMar>
              <w:top w:w="0" w:type="dxa"/>
              <w:left w:w="108" w:type="dxa"/>
              <w:bottom w:w="0" w:type="dxa"/>
              <w:right w:w="108" w:type="dxa"/>
            </w:tcMar>
            <w:hideMark/>
          </w:tcPr>
          <w:p w14:paraId="3683ABC9" w14:textId="45D1DD59" w:rsidR="000F5C9E" w:rsidRDefault="00F6207C">
            <w:pPr>
              <w:rPr>
                <w:rFonts w:ascii="LucidaSansEF" w:hAnsi="LucidaSansEF"/>
                <w:color w:val="000000"/>
                <w:sz w:val="18"/>
                <w:szCs w:val="18"/>
              </w:rPr>
            </w:pPr>
            <w:r>
              <w:rPr>
                <w:rFonts w:ascii="LucidaSansEF" w:hAnsi="LucidaSansEF"/>
                <w:color w:val="000000"/>
                <w:sz w:val="18"/>
                <w:szCs w:val="18"/>
              </w:rPr>
              <w:t>Donderdag 24</w:t>
            </w:r>
            <w:r w:rsidR="000F5C9E">
              <w:rPr>
                <w:rFonts w:ascii="LucidaSansEF" w:hAnsi="LucidaSansEF"/>
                <w:color w:val="000000"/>
                <w:sz w:val="18"/>
                <w:szCs w:val="18"/>
              </w:rPr>
              <w:t xml:space="preserve"> maart 2022</w:t>
            </w:r>
          </w:p>
        </w:tc>
      </w:tr>
      <w:tr w:rsidR="000F5C9E" w14:paraId="4A58948F" w14:textId="77777777" w:rsidTr="000F5C9E">
        <w:tc>
          <w:tcPr>
            <w:tcW w:w="4531" w:type="dxa"/>
            <w:tcBorders>
              <w:top w:val="nil"/>
              <w:left w:val="single" w:sz="8" w:space="0" w:color="999999"/>
              <w:bottom w:val="single" w:sz="8" w:space="0" w:color="999999"/>
              <w:right w:val="single" w:sz="8" w:space="0" w:color="999999"/>
            </w:tcBorders>
            <w:tcMar>
              <w:top w:w="0" w:type="dxa"/>
              <w:left w:w="108" w:type="dxa"/>
              <w:bottom w:w="0" w:type="dxa"/>
              <w:right w:w="108" w:type="dxa"/>
            </w:tcMar>
            <w:hideMark/>
          </w:tcPr>
          <w:p w14:paraId="708AF7FD" w14:textId="77777777" w:rsidR="000F5C9E" w:rsidRDefault="000F5C9E">
            <w:pPr>
              <w:rPr>
                <w:rFonts w:ascii="LucidaSansEF" w:hAnsi="LucidaSansEF"/>
                <w:b/>
                <w:bCs/>
                <w:color w:val="000000"/>
                <w:sz w:val="18"/>
                <w:szCs w:val="18"/>
              </w:rPr>
            </w:pPr>
            <w:r>
              <w:rPr>
                <w:rFonts w:cs="Calibri"/>
                <w:b/>
                <w:bCs/>
                <w:sz w:val="18"/>
                <w:szCs w:val="18"/>
              </w:rPr>
              <w:t>Gunningsbesluit definitief</w:t>
            </w:r>
          </w:p>
        </w:tc>
        <w:tc>
          <w:tcPr>
            <w:tcW w:w="4116" w:type="dxa"/>
            <w:tcBorders>
              <w:top w:val="nil"/>
              <w:left w:val="nil"/>
              <w:bottom w:val="single" w:sz="8" w:space="0" w:color="999999"/>
              <w:right w:val="single" w:sz="8" w:space="0" w:color="999999"/>
            </w:tcBorders>
            <w:tcMar>
              <w:top w:w="0" w:type="dxa"/>
              <w:left w:w="108" w:type="dxa"/>
              <w:bottom w:w="0" w:type="dxa"/>
              <w:right w:w="108" w:type="dxa"/>
            </w:tcMar>
            <w:hideMark/>
          </w:tcPr>
          <w:p w14:paraId="1E58A903" w14:textId="758648A6" w:rsidR="000F5C9E" w:rsidRDefault="007950CB">
            <w:pPr>
              <w:rPr>
                <w:rFonts w:ascii="LucidaSansEF" w:hAnsi="LucidaSansEF"/>
                <w:color w:val="000000"/>
                <w:sz w:val="18"/>
                <w:szCs w:val="18"/>
                <w:lang w:eastAsia="nl-NL"/>
              </w:rPr>
            </w:pPr>
            <w:r>
              <w:rPr>
                <w:rFonts w:ascii="LucidaSansEF" w:hAnsi="LucidaSansEF"/>
                <w:color w:val="000000"/>
                <w:sz w:val="18"/>
                <w:szCs w:val="18"/>
              </w:rPr>
              <w:t>Donderdag 14</w:t>
            </w:r>
            <w:r w:rsidR="000F5C9E">
              <w:rPr>
                <w:rFonts w:ascii="LucidaSansEF" w:hAnsi="LucidaSansEF"/>
                <w:color w:val="000000"/>
                <w:sz w:val="18"/>
                <w:szCs w:val="18"/>
              </w:rPr>
              <w:t xml:space="preserve"> april 2022</w:t>
            </w:r>
          </w:p>
        </w:tc>
      </w:tr>
      <w:tr w:rsidR="000F5C9E" w14:paraId="5739D5C3" w14:textId="77777777" w:rsidTr="000F5C9E">
        <w:tc>
          <w:tcPr>
            <w:tcW w:w="4531" w:type="dxa"/>
            <w:tcBorders>
              <w:top w:val="nil"/>
              <w:left w:val="single" w:sz="8" w:space="0" w:color="999999"/>
              <w:bottom w:val="single" w:sz="8" w:space="0" w:color="999999"/>
              <w:right w:val="single" w:sz="8" w:space="0" w:color="999999"/>
            </w:tcBorders>
            <w:tcMar>
              <w:top w:w="0" w:type="dxa"/>
              <w:left w:w="108" w:type="dxa"/>
              <w:bottom w:w="0" w:type="dxa"/>
              <w:right w:w="108" w:type="dxa"/>
            </w:tcMar>
            <w:hideMark/>
          </w:tcPr>
          <w:p w14:paraId="4347FBD4" w14:textId="77777777" w:rsidR="000F5C9E" w:rsidRDefault="000F5C9E">
            <w:pPr>
              <w:rPr>
                <w:rFonts w:ascii="LucidaSansEF" w:hAnsi="LucidaSansEF"/>
                <w:b/>
                <w:bCs/>
                <w:color w:val="000000"/>
                <w:sz w:val="18"/>
                <w:szCs w:val="18"/>
              </w:rPr>
            </w:pPr>
            <w:r>
              <w:rPr>
                <w:rFonts w:cs="Calibri"/>
                <w:b/>
                <w:bCs/>
                <w:sz w:val="18"/>
                <w:szCs w:val="18"/>
              </w:rPr>
              <w:t xml:space="preserve">Ingangsdatum contract </w:t>
            </w:r>
          </w:p>
        </w:tc>
        <w:tc>
          <w:tcPr>
            <w:tcW w:w="4116" w:type="dxa"/>
            <w:tcBorders>
              <w:top w:val="nil"/>
              <w:left w:val="nil"/>
              <w:bottom w:val="single" w:sz="8" w:space="0" w:color="999999"/>
              <w:right w:val="single" w:sz="8" w:space="0" w:color="999999"/>
            </w:tcBorders>
            <w:tcMar>
              <w:top w:w="0" w:type="dxa"/>
              <w:left w:w="108" w:type="dxa"/>
              <w:bottom w:w="0" w:type="dxa"/>
              <w:right w:w="108" w:type="dxa"/>
            </w:tcMar>
            <w:hideMark/>
          </w:tcPr>
          <w:p w14:paraId="3B94D19A" w14:textId="77777777" w:rsidR="000F5C9E" w:rsidRDefault="000F5C9E">
            <w:pPr>
              <w:rPr>
                <w:rFonts w:ascii="LucidaSansEF" w:hAnsi="LucidaSansEF"/>
                <w:color w:val="000000"/>
                <w:sz w:val="18"/>
                <w:szCs w:val="18"/>
                <w:lang w:eastAsia="nl-NL"/>
              </w:rPr>
            </w:pPr>
            <w:r>
              <w:rPr>
                <w:rFonts w:cs="Calibri"/>
                <w:sz w:val="18"/>
                <w:szCs w:val="18"/>
              </w:rPr>
              <w:t xml:space="preserve">Z.s.m. na definitief gunningsbesluit </w:t>
            </w:r>
          </w:p>
        </w:tc>
      </w:tr>
      <w:tr w:rsidR="000F5C9E" w14:paraId="1FED8BF1" w14:textId="77777777" w:rsidTr="000F5C9E">
        <w:tc>
          <w:tcPr>
            <w:tcW w:w="4531" w:type="dxa"/>
            <w:tcBorders>
              <w:top w:val="nil"/>
              <w:left w:val="single" w:sz="8" w:space="0" w:color="999999"/>
              <w:bottom w:val="single" w:sz="8" w:space="0" w:color="999999"/>
              <w:right w:val="single" w:sz="8" w:space="0" w:color="999999"/>
            </w:tcBorders>
            <w:tcMar>
              <w:top w:w="0" w:type="dxa"/>
              <w:left w:w="108" w:type="dxa"/>
              <w:bottom w:w="0" w:type="dxa"/>
              <w:right w:w="108" w:type="dxa"/>
            </w:tcMar>
            <w:hideMark/>
          </w:tcPr>
          <w:p w14:paraId="60CA8B5B" w14:textId="77777777" w:rsidR="000F5C9E" w:rsidRDefault="000F5C9E">
            <w:pPr>
              <w:rPr>
                <w:rFonts w:ascii="LucidaSansEF" w:hAnsi="LucidaSansEF"/>
                <w:b/>
                <w:bCs/>
                <w:color w:val="000000"/>
                <w:sz w:val="18"/>
                <w:szCs w:val="18"/>
              </w:rPr>
            </w:pPr>
            <w:r>
              <w:rPr>
                <w:rFonts w:cs="Calibri"/>
                <w:b/>
                <w:bCs/>
                <w:sz w:val="18"/>
                <w:szCs w:val="18"/>
              </w:rPr>
              <w:t>Start implementatie</w:t>
            </w:r>
          </w:p>
        </w:tc>
        <w:tc>
          <w:tcPr>
            <w:tcW w:w="4116" w:type="dxa"/>
            <w:tcBorders>
              <w:top w:val="nil"/>
              <w:left w:val="nil"/>
              <w:bottom w:val="single" w:sz="8" w:space="0" w:color="999999"/>
              <w:right w:val="single" w:sz="8" w:space="0" w:color="999999"/>
            </w:tcBorders>
            <w:tcMar>
              <w:top w:w="0" w:type="dxa"/>
              <w:left w:w="108" w:type="dxa"/>
              <w:bottom w:w="0" w:type="dxa"/>
              <w:right w:w="108" w:type="dxa"/>
            </w:tcMar>
            <w:hideMark/>
          </w:tcPr>
          <w:p w14:paraId="55510304" w14:textId="77777777" w:rsidR="000F5C9E" w:rsidRDefault="000F5C9E">
            <w:pPr>
              <w:rPr>
                <w:rFonts w:ascii="LucidaSansEF" w:hAnsi="LucidaSansEF"/>
                <w:color w:val="000000"/>
                <w:sz w:val="18"/>
                <w:szCs w:val="18"/>
              </w:rPr>
            </w:pPr>
            <w:r>
              <w:rPr>
                <w:rFonts w:cs="Calibri"/>
                <w:sz w:val="18"/>
                <w:szCs w:val="18"/>
              </w:rPr>
              <w:t>Z.s.m. na contractondertekening</w:t>
            </w:r>
          </w:p>
        </w:tc>
      </w:tr>
    </w:tbl>
    <w:p w14:paraId="124EB027" w14:textId="7F8EE83F" w:rsidR="00823A32" w:rsidRPr="00F47653" w:rsidRDefault="00823A32" w:rsidP="00030895">
      <w:pPr>
        <w:suppressAutoHyphens/>
        <w:rPr>
          <w:sz w:val="18"/>
        </w:rPr>
      </w:pPr>
    </w:p>
    <w:p w14:paraId="7B2F4D57" w14:textId="1FE9782E" w:rsidR="00BF7B31" w:rsidRPr="00BF7B31" w:rsidRDefault="0098739E" w:rsidP="5E5CF520">
      <w:pPr>
        <w:suppressAutoHyphens/>
        <w:rPr>
          <w:color w:val="000000" w:themeColor="text1"/>
        </w:rPr>
      </w:pPr>
      <w:r>
        <w:t xml:space="preserve">Voor zover niet in strijd met de vigerende </w:t>
      </w:r>
      <w:r w:rsidR="009A7DE4">
        <w:t xml:space="preserve">wettelijke </w:t>
      </w:r>
      <w:r>
        <w:t xml:space="preserve">termijnen </w:t>
      </w:r>
      <w:r w:rsidR="00065E13">
        <w:t xml:space="preserve">zijn </w:t>
      </w:r>
      <w:proofErr w:type="spellStart"/>
      <w:r w:rsidR="00594AE4">
        <w:t>UMC</w:t>
      </w:r>
      <w:r w:rsidR="00065E13">
        <w:t>’s</w:t>
      </w:r>
      <w:proofErr w:type="spellEnd"/>
      <w:r>
        <w:t xml:space="preserve"> eenzijdig gerechtigd om bovenstaande planning te wijzigen.</w:t>
      </w:r>
      <w:r w:rsidR="006F40D4">
        <w:t xml:space="preserve"> </w:t>
      </w:r>
    </w:p>
    <w:p w14:paraId="7D414C50" w14:textId="77777777" w:rsidR="000205E0" w:rsidRPr="00EB1386" w:rsidRDefault="000205E0" w:rsidP="00030895">
      <w:pPr>
        <w:pStyle w:val="Plattetekst"/>
        <w:suppressAutoHyphens/>
        <w:jc w:val="both"/>
        <w:rPr>
          <w:rFonts w:ascii="Calibri" w:hAnsi="Calibri"/>
          <w:color w:val="000000"/>
          <w:sz w:val="20"/>
          <w:szCs w:val="20"/>
        </w:rPr>
      </w:pPr>
      <w:r w:rsidRPr="00EB1386">
        <w:rPr>
          <w:rFonts w:ascii="Calibri" w:hAnsi="Calibri"/>
          <w:color w:val="000000"/>
          <w:sz w:val="20"/>
          <w:szCs w:val="20"/>
        </w:rPr>
        <w:t xml:space="preserve"> </w:t>
      </w:r>
    </w:p>
    <w:p w14:paraId="4D198748" w14:textId="77777777" w:rsidR="000205E0" w:rsidRPr="000F2BCD" w:rsidRDefault="000205E0" w:rsidP="00030895">
      <w:pPr>
        <w:pStyle w:val="Kop2"/>
        <w:suppressAutoHyphens/>
        <w:rPr>
          <w:szCs w:val="20"/>
        </w:rPr>
      </w:pPr>
      <w:bookmarkStart w:id="39" w:name="_Toc266099752"/>
      <w:bookmarkStart w:id="40" w:name="_Toc360604282"/>
      <w:bookmarkStart w:id="41" w:name="_Toc50965139"/>
      <w:r w:rsidRPr="000F2BCD">
        <w:rPr>
          <w:szCs w:val="20"/>
        </w:rPr>
        <w:t xml:space="preserve">Kosten met betrekking tot de </w:t>
      </w:r>
      <w:bookmarkEnd w:id="39"/>
      <w:r w:rsidRPr="000F2BCD">
        <w:rPr>
          <w:szCs w:val="20"/>
        </w:rPr>
        <w:t>Inschrijving</w:t>
      </w:r>
      <w:bookmarkEnd w:id="40"/>
      <w:bookmarkEnd w:id="41"/>
    </w:p>
    <w:p w14:paraId="6767B67C" w14:textId="45A2FE32" w:rsidR="000205E0" w:rsidRPr="000F2BCD" w:rsidRDefault="000205E0" w:rsidP="5E5CF520">
      <w:pPr>
        <w:pStyle w:val="Plattetekst"/>
        <w:suppressAutoHyphens/>
        <w:jc w:val="both"/>
        <w:rPr>
          <w:rFonts w:ascii="Calibri" w:hAnsi="Calibri"/>
          <w:color w:val="000000"/>
          <w:sz w:val="20"/>
          <w:szCs w:val="20"/>
        </w:rPr>
      </w:pPr>
      <w:r w:rsidRPr="000F2BCD">
        <w:rPr>
          <w:rFonts w:ascii="Calibri" w:hAnsi="Calibri"/>
          <w:color w:val="000000" w:themeColor="text1"/>
          <w:sz w:val="20"/>
          <w:szCs w:val="20"/>
        </w:rPr>
        <w:t>Ondernemer heeft geen recht op vergoeding van enigerlei kosten gemaakt in het kader van onderhavige aanbestedingsprocedure</w:t>
      </w:r>
      <w:r w:rsidR="00A975D6" w:rsidRPr="000F2BCD">
        <w:rPr>
          <w:rFonts w:ascii="Calibri" w:hAnsi="Calibri"/>
          <w:color w:val="000000" w:themeColor="text1"/>
          <w:sz w:val="20"/>
          <w:szCs w:val="20"/>
        </w:rPr>
        <w:t>.</w:t>
      </w:r>
    </w:p>
    <w:p w14:paraId="10D0B161" w14:textId="77777777" w:rsidR="000205E0" w:rsidRPr="000F2BCD" w:rsidRDefault="000205E0" w:rsidP="5E5CF520">
      <w:pPr>
        <w:pStyle w:val="Plattetekst"/>
        <w:suppressAutoHyphens/>
        <w:jc w:val="both"/>
        <w:rPr>
          <w:rFonts w:ascii="Calibri" w:hAnsi="Calibri"/>
          <w:color w:val="000000"/>
          <w:sz w:val="20"/>
          <w:szCs w:val="20"/>
        </w:rPr>
      </w:pPr>
    </w:p>
    <w:p w14:paraId="31319328" w14:textId="77777777" w:rsidR="000205E0" w:rsidRPr="000F2BCD" w:rsidRDefault="000205E0" w:rsidP="00030895">
      <w:pPr>
        <w:pStyle w:val="Kop2"/>
        <w:suppressAutoHyphens/>
        <w:rPr>
          <w:szCs w:val="20"/>
        </w:rPr>
      </w:pPr>
      <w:bookmarkStart w:id="42" w:name="_Toc266099753"/>
      <w:bookmarkStart w:id="43" w:name="_Toc360604283"/>
      <w:bookmarkStart w:id="44" w:name="_Toc50965140"/>
      <w:r w:rsidRPr="000F2BCD">
        <w:rPr>
          <w:szCs w:val="20"/>
        </w:rPr>
        <w:t>Intellectueel eigendom</w:t>
      </w:r>
      <w:bookmarkEnd w:id="42"/>
      <w:bookmarkEnd w:id="43"/>
      <w:bookmarkEnd w:id="44"/>
    </w:p>
    <w:p w14:paraId="55E732DB" w14:textId="3B7DD04A" w:rsidR="000205E0" w:rsidRPr="000F2BCD" w:rsidRDefault="000205E0" w:rsidP="5E5CF520">
      <w:pPr>
        <w:pStyle w:val="Plattetekst"/>
        <w:suppressAutoHyphens/>
        <w:rPr>
          <w:rFonts w:ascii="Calibri" w:hAnsi="Calibri"/>
          <w:color w:val="000000"/>
          <w:sz w:val="20"/>
          <w:szCs w:val="20"/>
        </w:rPr>
      </w:pPr>
      <w:r w:rsidRPr="000F2BCD">
        <w:rPr>
          <w:rFonts w:ascii="Calibri" w:hAnsi="Calibri"/>
          <w:color w:val="000000" w:themeColor="text1"/>
          <w:sz w:val="20"/>
          <w:szCs w:val="20"/>
        </w:rPr>
        <w:t>Het i</w:t>
      </w:r>
      <w:r w:rsidR="008530AC" w:rsidRPr="000F2BCD">
        <w:rPr>
          <w:rFonts w:ascii="Calibri" w:hAnsi="Calibri"/>
          <w:color w:val="000000" w:themeColor="text1"/>
          <w:sz w:val="20"/>
          <w:szCs w:val="20"/>
        </w:rPr>
        <w:t xml:space="preserve">ntellectueel eigendom van door </w:t>
      </w:r>
      <w:proofErr w:type="spellStart"/>
      <w:r w:rsidR="002119AC" w:rsidRPr="000F2BCD">
        <w:rPr>
          <w:rFonts w:ascii="Calibri" w:hAnsi="Calibri"/>
          <w:color w:val="000000" w:themeColor="text1"/>
          <w:sz w:val="20"/>
          <w:szCs w:val="20"/>
        </w:rPr>
        <w:t>UMC’s</w:t>
      </w:r>
      <w:proofErr w:type="spellEnd"/>
      <w:r w:rsidRPr="000F2BCD">
        <w:rPr>
          <w:rFonts w:ascii="Calibri" w:hAnsi="Calibri"/>
          <w:color w:val="000000" w:themeColor="text1"/>
          <w:sz w:val="20"/>
          <w:szCs w:val="20"/>
        </w:rPr>
        <w:t xml:space="preserve"> verstrekte informatie berust bij </w:t>
      </w:r>
      <w:proofErr w:type="spellStart"/>
      <w:r w:rsidR="002119AC" w:rsidRPr="000F2BCD">
        <w:rPr>
          <w:rFonts w:ascii="Calibri" w:hAnsi="Calibri"/>
          <w:color w:val="000000" w:themeColor="text1"/>
          <w:sz w:val="20"/>
          <w:szCs w:val="20"/>
        </w:rPr>
        <w:t>UMC’s</w:t>
      </w:r>
      <w:proofErr w:type="spellEnd"/>
      <w:r w:rsidRPr="000F2BCD">
        <w:rPr>
          <w:rFonts w:ascii="Calibri" w:hAnsi="Calibri"/>
          <w:color w:val="000000" w:themeColor="text1"/>
          <w:sz w:val="20"/>
          <w:szCs w:val="20"/>
        </w:rPr>
        <w:t>. Behoudens uitzonderingen door de Auteurswet gesteld, mag zonde</w:t>
      </w:r>
      <w:r w:rsidR="008530AC" w:rsidRPr="000F2BCD">
        <w:rPr>
          <w:rFonts w:ascii="Calibri" w:hAnsi="Calibri"/>
          <w:color w:val="000000" w:themeColor="text1"/>
          <w:sz w:val="20"/>
          <w:szCs w:val="20"/>
        </w:rPr>
        <w:t>r schriftelijke toestemming van</w:t>
      </w:r>
      <w:r w:rsidRPr="000F2BCD">
        <w:rPr>
          <w:rFonts w:ascii="Calibri" w:hAnsi="Calibri"/>
          <w:color w:val="000000" w:themeColor="text1"/>
          <w:sz w:val="20"/>
          <w:szCs w:val="20"/>
        </w:rPr>
        <w:t xml:space="preserve"> </w:t>
      </w:r>
      <w:proofErr w:type="spellStart"/>
      <w:r w:rsidR="002119AC" w:rsidRPr="000F2BCD">
        <w:rPr>
          <w:rFonts w:ascii="Calibri" w:hAnsi="Calibri"/>
          <w:color w:val="000000" w:themeColor="text1"/>
          <w:sz w:val="20"/>
          <w:szCs w:val="20"/>
        </w:rPr>
        <w:t>UMC’s</w:t>
      </w:r>
      <w:proofErr w:type="spellEnd"/>
      <w:r w:rsidRPr="000F2BCD">
        <w:rPr>
          <w:rFonts w:ascii="Calibri" w:hAnsi="Calibri"/>
          <w:color w:val="000000" w:themeColor="text1"/>
          <w:sz w:val="20"/>
          <w:szCs w:val="20"/>
        </w:rPr>
        <w:t xml:space="preserve"> niets uit de Inschrijvingsleidraad worden verveelvoudigd (anders dan voor deze aanbesteding) door middel van druk, fotokopie, microfilm of anderszins.</w:t>
      </w:r>
    </w:p>
    <w:p w14:paraId="2196E6C8" w14:textId="77777777" w:rsidR="009A7DE4" w:rsidRPr="000F2BCD" w:rsidRDefault="009A7DE4" w:rsidP="5E5CF520">
      <w:pPr>
        <w:suppressAutoHyphens/>
        <w:rPr>
          <w:szCs w:val="20"/>
          <w:lang w:eastAsia="nl-NL"/>
        </w:rPr>
      </w:pPr>
    </w:p>
    <w:p w14:paraId="35205DB9" w14:textId="2329F8AF" w:rsidR="000205E0" w:rsidRPr="000F2BCD" w:rsidRDefault="000205E0" w:rsidP="5E5CF520">
      <w:pPr>
        <w:pStyle w:val="Plattetekst"/>
        <w:suppressAutoHyphens/>
        <w:jc w:val="both"/>
        <w:rPr>
          <w:rFonts w:ascii="Calibri" w:hAnsi="Calibri"/>
          <w:color w:val="000000"/>
          <w:sz w:val="20"/>
          <w:szCs w:val="20"/>
        </w:rPr>
      </w:pPr>
      <w:r w:rsidRPr="000F2BCD">
        <w:rPr>
          <w:rFonts w:ascii="Calibri" w:hAnsi="Calibri"/>
          <w:color w:val="000000" w:themeColor="text1"/>
          <w:sz w:val="20"/>
          <w:szCs w:val="20"/>
        </w:rPr>
        <w:t xml:space="preserve">Uw Inschrijving en alle bijlagen welke u in het kader van deze aanbesteding toezendt, afgeeft of laat afgeven, wordt op het moment van ontvangst eigendom van </w:t>
      </w:r>
      <w:proofErr w:type="spellStart"/>
      <w:r w:rsidR="00594AE4" w:rsidRPr="000F2BCD">
        <w:rPr>
          <w:rFonts w:ascii="Calibri" w:hAnsi="Calibri"/>
          <w:color w:val="000000" w:themeColor="text1"/>
          <w:sz w:val="20"/>
          <w:szCs w:val="20"/>
        </w:rPr>
        <w:t>UMC</w:t>
      </w:r>
      <w:r w:rsidR="00065E13" w:rsidRPr="000F2BCD">
        <w:rPr>
          <w:rFonts w:ascii="Calibri" w:hAnsi="Calibri"/>
          <w:color w:val="000000" w:themeColor="text1"/>
          <w:sz w:val="20"/>
          <w:szCs w:val="20"/>
        </w:rPr>
        <w:t>’s</w:t>
      </w:r>
      <w:proofErr w:type="spellEnd"/>
      <w:r w:rsidRPr="000F2BCD">
        <w:rPr>
          <w:rFonts w:ascii="Calibri" w:hAnsi="Calibri"/>
          <w:color w:val="000000" w:themeColor="text1"/>
          <w:sz w:val="20"/>
          <w:szCs w:val="20"/>
        </w:rPr>
        <w:t xml:space="preserve">, tenzij door Ondernemer anders aangegeven. </w:t>
      </w:r>
      <w:proofErr w:type="spellStart"/>
      <w:r w:rsidR="00594AE4" w:rsidRPr="000F2BCD">
        <w:rPr>
          <w:rFonts w:ascii="Calibri" w:hAnsi="Calibri"/>
          <w:color w:val="000000" w:themeColor="text1"/>
          <w:sz w:val="20"/>
          <w:szCs w:val="20"/>
        </w:rPr>
        <w:t>UMC</w:t>
      </w:r>
      <w:r w:rsidR="00065E13" w:rsidRPr="000F2BCD">
        <w:rPr>
          <w:rFonts w:ascii="Calibri" w:hAnsi="Calibri"/>
          <w:color w:val="000000" w:themeColor="text1"/>
          <w:sz w:val="20"/>
          <w:szCs w:val="20"/>
        </w:rPr>
        <w:t>’s</w:t>
      </w:r>
      <w:proofErr w:type="spellEnd"/>
      <w:r w:rsidRPr="000F2BCD">
        <w:rPr>
          <w:rFonts w:ascii="Calibri" w:hAnsi="Calibri"/>
          <w:color w:val="000000" w:themeColor="text1"/>
          <w:sz w:val="20"/>
          <w:szCs w:val="20"/>
        </w:rPr>
        <w:t xml:space="preserve"> </w:t>
      </w:r>
      <w:r w:rsidR="00065E13" w:rsidRPr="000F2BCD">
        <w:rPr>
          <w:rFonts w:ascii="Calibri" w:hAnsi="Calibri"/>
          <w:color w:val="000000" w:themeColor="text1"/>
          <w:sz w:val="20"/>
          <w:szCs w:val="20"/>
        </w:rPr>
        <w:t xml:space="preserve">hebben </w:t>
      </w:r>
      <w:r w:rsidRPr="000F2BCD">
        <w:rPr>
          <w:rFonts w:ascii="Calibri" w:hAnsi="Calibri"/>
          <w:color w:val="000000" w:themeColor="text1"/>
          <w:sz w:val="20"/>
          <w:szCs w:val="20"/>
        </w:rPr>
        <w:t xml:space="preserve">het recht om ideeën, suggesties, (tekst)voorstellen en andere door de Ondernemer verstrekte informatie en documenten in het kader van deze aanbesteding te gebruiken, te bewerken, dan wel te modelleren ook al wordt de opdracht niet aan de Ondernemer gegund, tenzij door de Ondernemer anders aangegeven. Het gebruik, de bewerking of andersoortige modellering geeft geen </w:t>
      </w:r>
      <w:r w:rsidRPr="000F2BCD">
        <w:rPr>
          <w:rFonts w:ascii="Calibri" w:hAnsi="Calibri"/>
          <w:color w:val="000000" w:themeColor="text1"/>
          <w:sz w:val="20"/>
          <w:szCs w:val="20"/>
        </w:rPr>
        <w:lastRenderedPageBreak/>
        <w:t xml:space="preserve">recht op enige vergoeding onder welke naam of titel dan ook. </w:t>
      </w:r>
      <w:proofErr w:type="spellStart"/>
      <w:r w:rsidR="00594AE4" w:rsidRPr="000F2BCD">
        <w:rPr>
          <w:rFonts w:ascii="Calibri" w:hAnsi="Calibri"/>
          <w:color w:val="000000" w:themeColor="text1"/>
          <w:sz w:val="20"/>
          <w:szCs w:val="20"/>
        </w:rPr>
        <w:t>UMC</w:t>
      </w:r>
      <w:r w:rsidR="00065E13" w:rsidRPr="000F2BCD">
        <w:rPr>
          <w:rFonts w:ascii="Calibri" w:hAnsi="Calibri"/>
          <w:color w:val="000000" w:themeColor="text1"/>
          <w:sz w:val="20"/>
          <w:szCs w:val="20"/>
        </w:rPr>
        <w:t>’s</w:t>
      </w:r>
      <w:proofErr w:type="spellEnd"/>
      <w:r w:rsidRPr="000F2BCD">
        <w:rPr>
          <w:rFonts w:ascii="Calibri" w:hAnsi="Calibri"/>
          <w:color w:val="000000" w:themeColor="text1"/>
          <w:sz w:val="20"/>
          <w:szCs w:val="20"/>
        </w:rPr>
        <w:t xml:space="preserve"> staa</w:t>
      </w:r>
      <w:r w:rsidR="00065E13" w:rsidRPr="000F2BCD">
        <w:rPr>
          <w:rFonts w:ascii="Calibri" w:hAnsi="Calibri"/>
          <w:color w:val="000000" w:themeColor="text1"/>
          <w:sz w:val="20"/>
          <w:szCs w:val="20"/>
        </w:rPr>
        <w:t>n</w:t>
      </w:r>
      <w:r w:rsidRPr="000F2BCD">
        <w:rPr>
          <w:rFonts w:ascii="Calibri" w:hAnsi="Calibri"/>
          <w:color w:val="000000" w:themeColor="text1"/>
          <w:sz w:val="20"/>
          <w:szCs w:val="20"/>
        </w:rPr>
        <w:t xml:space="preserve"> er echter voor in dat informatie afkomstig van de Ondernemer, waarvan eerstgenoemde de vertrouwelijkheid kent, dan wel behoort te kennen, vertrouwelijk zal worden behandeld en in ieder geval rekening zal worden gehouden met de gerechtvaardigde (zakelijke) belangen van de Ondernemer.</w:t>
      </w:r>
    </w:p>
    <w:p w14:paraId="35B85E98" w14:textId="77777777" w:rsidR="000205E0" w:rsidRPr="000F2BCD" w:rsidRDefault="000205E0" w:rsidP="5E5CF520">
      <w:pPr>
        <w:pStyle w:val="Plattetekst"/>
        <w:suppressAutoHyphens/>
        <w:jc w:val="both"/>
        <w:rPr>
          <w:rFonts w:ascii="Calibri" w:hAnsi="Calibri"/>
          <w:color w:val="000000"/>
          <w:sz w:val="20"/>
          <w:szCs w:val="20"/>
        </w:rPr>
      </w:pPr>
    </w:p>
    <w:p w14:paraId="7D11C5A1" w14:textId="77777777" w:rsidR="000205E0" w:rsidRPr="000F2BCD" w:rsidRDefault="000205E0" w:rsidP="5E5CF520">
      <w:pPr>
        <w:pStyle w:val="Plattetekst"/>
        <w:suppressAutoHyphens/>
        <w:jc w:val="both"/>
        <w:rPr>
          <w:rFonts w:ascii="Calibri" w:hAnsi="Calibri"/>
          <w:color w:val="000000"/>
          <w:sz w:val="20"/>
          <w:szCs w:val="20"/>
        </w:rPr>
      </w:pPr>
      <w:r w:rsidRPr="000F2BCD">
        <w:rPr>
          <w:rFonts w:ascii="Calibri" w:hAnsi="Calibri"/>
          <w:color w:val="000000" w:themeColor="text1"/>
          <w:sz w:val="20"/>
          <w:szCs w:val="20"/>
        </w:rPr>
        <w:t>Door Inschrijving verklaart Ondernemer dat geen enkele informatie welke in het kader van onderhavige aanbesteding beschikbaar komt, aan derden ter beschikking is</w:t>
      </w:r>
      <w:r w:rsidR="00F91C94" w:rsidRPr="000F2BCD">
        <w:rPr>
          <w:rFonts w:ascii="Calibri" w:hAnsi="Calibri"/>
          <w:color w:val="000000" w:themeColor="text1"/>
          <w:sz w:val="20"/>
          <w:szCs w:val="20"/>
        </w:rPr>
        <w:t>/</w:t>
      </w:r>
      <w:r w:rsidRPr="000F2BCD">
        <w:rPr>
          <w:rFonts w:ascii="Calibri" w:hAnsi="Calibri"/>
          <w:color w:val="000000" w:themeColor="text1"/>
          <w:sz w:val="20"/>
          <w:szCs w:val="20"/>
        </w:rPr>
        <w:t>wordt gesteld</w:t>
      </w:r>
      <w:r w:rsidR="00A1640F" w:rsidRPr="000F2BCD">
        <w:rPr>
          <w:rFonts w:ascii="Calibri" w:hAnsi="Calibri"/>
          <w:color w:val="000000" w:themeColor="text1"/>
          <w:sz w:val="20"/>
          <w:szCs w:val="20"/>
        </w:rPr>
        <w:t>, anders dan welke openbaar toegankelijk is</w:t>
      </w:r>
      <w:r w:rsidRPr="000F2BCD">
        <w:rPr>
          <w:rFonts w:ascii="Calibri" w:hAnsi="Calibri"/>
          <w:color w:val="000000" w:themeColor="text1"/>
          <w:sz w:val="20"/>
          <w:szCs w:val="20"/>
        </w:rPr>
        <w:t>.</w:t>
      </w:r>
    </w:p>
    <w:p w14:paraId="2DD7BE94" w14:textId="77777777" w:rsidR="000205E0" w:rsidRPr="000F2BCD" w:rsidRDefault="000205E0" w:rsidP="5E5CF520">
      <w:pPr>
        <w:pStyle w:val="Plattetekst"/>
        <w:suppressAutoHyphens/>
        <w:jc w:val="both"/>
        <w:rPr>
          <w:rFonts w:ascii="Calibri" w:hAnsi="Calibri"/>
          <w:color w:val="000000"/>
          <w:sz w:val="20"/>
          <w:szCs w:val="20"/>
        </w:rPr>
      </w:pPr>
    </w:p>
    <w:p w14:paraId="48B70ECE" w14:textId="077BA2A1" w:rsidR="000205E0" w:rsidRPr="000F2BCD" w:rsidRDefault="000205E0" w:rsidP="5E5CF520">
      <w:pPr>
        <w:pStyle w:val="Plattetekst"/>
        <w:suppressAutoHyphens/>
        <w:jc w:val="both"/>
        <w:rPr>
          <w:rFonts w:ascii="Calibri" w:hAnsi="Calibri"/>
          <w:color w:val="000000"/>
          <w:sz w:val="20"/>
          <w:szCs w:val="20"/>
        </w:rPr>
      </w:pPr>
      <w:r w:rsidRPr="000F2BCD">
        <w:rPr>
          <w:rFonts w:ascii="Calibri" w:hAnsi="Calibri"/>
          <w:color w:val="000000" w:themeColor="text1"/>
          <w:sz w:val="20"/>
          <w:szCs w:val="20"/>
        </w:rPr>
        <w:t xml:space="preserve">Door Inschrijving verklaart Ondernemer dat hij geen publiciteit aan dit project zal geven, anders dan na schriftelijke toestemming van </w:t>
      </w:r>
      <w:proofErr w:type="spellStart"/>
      <w:r w:rsidR="00594AE4" w:rsidRPr="000F2BCD">
        <w:rPr>
          <w:rFonts w:ascii="Calibri" w:hAnsi="Calibri"/>
          <w:color w:val="000000" w:themeColor="text1"/>
          <w:sz w:val="20"/>
          <w:szCs w:val="20"/>
        </w:rPr>
        <w:t>UMC</w:t>
      </w:r>
      <w:r w:rsidR="00065E13" w:rsidRPr="000F2BCD">
        <w:rPr>
          <w:rFonts w:ascii="Calibri" w:hAnsi="Calibri"/>
          <w:color w:val="000000" w:themeColor="text1"/>
          <w:sz w:val="20"/>
          <w:szCs w:val="20"/>
        </w:rPr>
        <w:t>’s</w:t>
      </w:r>
      <w:proofErr w:type="spellEnd"/>
      <w:r w:rsidRPr="000F2BCD">
        <w:rPr>
          <w:rFonts w:ascii="Calibri" w:hAnsi="Calibri"/>
          <w:color w:val="000000" w:themeColor="text1"/>
          <w:sz w:val="20"/>
          <w:szCs w:val="20"/>
        </w:rPr>
        <w:t>.</w:t>
      </w:r>
    </w:p>
    <w:p w14:paraId="31BFC2EA" w14:textId="77777777" w:rsidR="00902AE2" w:rsidRDefault="00902AE2" w:rsidP="5E5CF520">
      <w:pPr>
        <w:suppressAutoHyphens/>
        <w:rPr>
          <w:sz w:val="22"/>
        </w:rPr>
      </w:pPr>
    </w:p>
    <w:p w14:paraId="24A548D3" w14:textId="77777777" w:rsidR="004F1A61" w:rsidRPr="000F2BCD" w:rsidRDefault="00705D84" w:rsidP="00030895">
      <w:pPr>
        <w:pStyle w:val="Kop2"/>
        <w:suppressAutoHyphens/>
        <w:rPr>
          <w:szCs w:val="20"/>
          <w:lang w:eastAsia="nl-NL"/>
        </w:rPr>
      </w:pPr>
      <w:bookmarkStart w:id="45" w:name="_Toc50965141"/>
      <w:r w:rsidRPr="000F2BCD">
        <w:rPr>
          <w:szCs w:val="20"/>
          <w:lang w:eastAsia="nl-NL"/>
        </w:rPr>
        <w:t>Infor</w:t>
      </w:r>
      <w:r w:rsidR="00DA71FE" w:rsidRPr="000F2BCD">
        <w:rPr>
          <w:szCs w:val="20"/>
          <w:lang w:eastAsia="nl-NL"/>
        </w:rPr>
        <w:t xml:space="preserve">matiebijeenkomst (met </w:t>
      </w:r>
      <w:r w:rsidRPr="000F2BCD">
        <w:rPr>
          <w:szCs w:val="20"/>
          <w:lang w:eastAsia="nl-NL"/>
        </w:rPr>
        <w:t>site</w:t>
      </w:r>
      <w:r w:rsidR="0019235C" w:rsidRPr="000F2BCD">
        <w:rPr>
          <w:szCs w:val="20"/>
          <w:lang w:eastAsia="nl-NL"/>
        </w:rPr>
        <w:t xml:space="preserve"> </w:t>
      </w:r>
      <w:proofErr w:type="spellStart"/>
      <w:r w:rsidRPr="000F2BCD">
        <w:rPr>
          <w:szCs w:val="20"/>
          <w:lang w:eastAsia="nl-NL"/>
        </w:rPr>
        <w:t>visit</w:t>
      </w:r>
      <w:proofErr w:type="spellEnd"/>
      <w:r w:rsidRPr="000F2BCD">
        <w:rPr>
          <w:szCs w:val="20"/>
          <w:lang w:eastAsia="nl-NL"/>
        </w:rPr>
        <w:t>)</w:t>
      </w:r>
      <w:bookmarkEnd w:id="45"/>
    </w:p>
    <w:p w14:paraId="5E6E8C32" w14:textId="0E7E8FAC" w:rsidR="00225230" w:rsidRDefault="00225230" w:rsidP="00225230">
      <w:pPr>
        <w:rPr>
          <w:lang w:eastAsia="nl-NL"/>
        </w:rPr>
      </w:pPr>
      <w:r>
        <w:rPr>
          <w:lang w:eastAsia="nl-NL"/>
        </w:rPr>
        <w:t xml:space="preserve">Aanbesteder wil marktpartijen graag de gelegenheid bieden de </w:t>
      </w:r>
      <w:r w:rsidR="00405C21">
        <w:rPr>
          <w:lang w:eastAsia="nl-NL"/>
        </w:rPr>
        <w:t>(aflever)</w:t>
      </w:r>
      <w:r>
        <w:rPr>
          <w:lang w:eastAsia="nl-NL"/>
        </w:rPr>
        <w:t>locatie</w:t>
      </w:r>
      <w:r w:rsidR="00F6207C">
        <w:rPr>
          <w:lang w:eastAsia="nl-NL"/>
        </w:rPr>
        <w:t>s van AMC en VUmc</w:t>
      </w:r>
      <w:r>
        <w:rPr>
          <w:lang w:eastAsia="nl-NL"/>
        </w:rPr>
        <w:t xml:space="preserve"> te bezichtigen. Het locatiebezoek is gepland </w:t>
      </w:r>
      <w:r w:rsidR="00F6207C">
        <w:rPr>
          <w:lang w:eastAsia="nl-NL"/>
        </w:rPr>
        <w:t>in de ochtend van</w:t>
      </w:r>
      <w:r>
        <w:rPr>
          <w:lang w:eastAsia="nl-NL"/>
        </w:rPr>
        <w:t xml:space="preserve"> </w:t>
      </w:r>
      <w:r w:rsidR="00102607" w:rsidRPr="00102607">
        <w:rPr>
          <w:b/>
          <w:lang w:eastAsia="nl-NL"/>
        </w:rPr>
        <w:t>7 februari 2022</w:t>
      </w:r>
      <w:r w:rsidRPr="00102607">
        <w:rPr>
          <w:lang w:eastAsia="nl-NL"/>
        </w:rPr>
        <w:t>.</w:t>
      </w:r>
      <w:r>
        <w:rPr>
          <w:lang w:eastAsia="nl-NL"/>
        </w:rPr>
        <w:t xml:space="preserve"> </w:t>
      </w:r>
    </w:p>
    <w:p w14:paraId="5205367A" w14:textId="77777777" w:rsidR="00225230" w:rsidRDefault="00225230" w:rsidP="00225230">
      <w:pPr>
        <w:rPr>
          <w:lang w:eastAsia="nl-NL"/>
        </w:rPr>
      </w:pPr>
    </w:p>
    <w:p w14:paraId="2D07B7C5" w14:textId="77DBD0E5" w:rsidR="00225230" w:rsidRDefault="00225230" w:rsidP="00225230">
      <w:pPr>
        <w:rPr>
          <w:lang w:eastAsia="nl-NL"/>
        </w:rPr>
      </w:pPr>
      <w:r>
        <w:rPr>
          <w:lang w:eastAsia="nl-NL"/>
        </w:rPr>
        <w:t xml:space="preserve">Voor deelname aan het locatiebezoek dient de Deelnemer uiterlijk 10 dagen na de publicatie van de stukken een bericht te sturen middels </w:t>
      </w:r>
      <w:proofErr w:type="spellStart"/>
      <w:r>
        <w:rPr>
          <w:lang w:eastAsia="nl-NL"/>
        </w:rPr>
        <w:t>TenderNed</w:t>
      </w:r>
      <w:proofErr w:type="spellEnd"/>
      <w:r w:rsidR="00405C21">
        <w:rPr>
          <w:lang w:eastAsia="nl-NL"/>
        </w:rPr>
        <w:t xml:space="preserve"> “berichten” module</w:t>
      </w:r>
      <w:r>
        <w:rPr>
          <w:lang w:eastAsia="nl-NL"/>
        </w:rPr>
        <w:t xml:space="preserve">. In de e-mail dient aangegeven te worden welke personen (maximaal 2 per Deelnemer) namens de Deelnemer aanwezig zullen zijn inclusief de contactgegevens. </w:t>
      </w:r>
    </w:p>
    <w:p w14:paraId="1C21C50E" w14:textId="77777777" w:rsidR="00225230" w:rsidRDefault="00225230" w:rsidP="00225230">
      <w:pPr>
        <w:rPr>
          <w:lang w:eastAsia="nl-NL"/>
        </w:rPr>
      </w:pPr>
    </w:p>
    <w:p w14:paraId="56915E4F" w14:textId="20E3E142" w:rsidR="00225230" w:rsidRDefault="00225230" w:rsidP="00225230">
      <w:pPr>
        <w:rPr>
          <w:lang w:eastAsia="nl-NL"/>
        </w:rPr>
      </w:pPr>
      <w:r>
        <w:rPr>
          <w:lang w:eastAsia="nl-NL"/>
        </w:rPr>
        <w:t>De projectleider neemt daarop het initiatief om met marktpartij</w:t>
      </w:r>
      <w:r w:rsidR="00F6207C">
        <w:rPr>
          <w:lang w:eastAsia="nl-NL"/>
        </w:rPr>
        <w:t>en een afspraak te maken voor de</w:t>
      </w:r>
      <w:r>
        <w:rPr>
          <w:lang w:eastAsia="nl-NL"/>
        </w:rPr>
        <w:t xml:space="preserve"> locatiebezoek</w:t>
      </w:r>
      <w:r w:rsidR="00F6207C">
        <w:rPr>
          <w:lang w:eastAsia="nl-NL"/>
        </w:rPr>
        <w:t>en</w:t>
      </w:r>
      <w:r>
        <w:rPr>
          <w:lang w:eastAsia="nl-NL"/>
        </w:rPr>
        <w:t xml:space="preserve">. </w:t>
      </w:r>
    </w:p>
    <w:p w14:paraId="21DBEDB1" w14:textId="77777777" w:rsidR="00225230" w:rsidRDefault="00225230" w:rsidP="00225230">
      <w:pPr>
        <w:rPr>
          <w:lang w:eastAsia="nl-NL"/>
        </w:rPr>
      </w:pPr>
    </w:p>
    <w:p w14:paraId="59784703" w14:textId="0304E3D1" w:rsidR="00225230" w:rsidRPr="00D66083" w:rsidRDefault="00225230" w:rsidP="00225230">
      <w:pPr>
        <w:rPr>
          <w:lang w:eastAsia="nl-NL"/>
        </w:rPr>
      </w:pPr>
      <w:r>
        <w:rPr>
          <w:lang w:eastAsia="nl-NL"/>
        </w:rPr>
        <w:t>Aan de informatie die gedeeld wordt tijdens het locatiebezoek kunnen geen rechten worden ontleend. Vragen naar aanleiding van het locatiebezoek kunnen schriftelijk gesteld worden conform paragraaf 2.11. Middels een Nota van Inlichtingen zullen deze vragen worden</w:t>
      </w:r>
    </w:p>
    <w:p w14:paraId="172D3D26" w14:textId="77777777" w:rsidR="000205E0" w:rsidRPr="00CC0983" w:rsidRDefault="000205E0" w:rsidP="5E5CF520">
      <w:pPr>
        <w:pStyle w:val="Plattetekst"/>
        <w:suppressAutoHyphens/>
        <w:jc w:val="both"/>
        <w:rPr>
          <w:rFonts w:ascii="Calibri" w:hAnsi="Calibri"/>
          <w:color w:val="000000"/>
          <w:szCs w:val="22"/>
        </w:rPr>
      </w:pPr>
    </w:p>
    <w:p w14:paraId="3D8F9014" w14:textId="77777777" w:rsidR="000205E0" w:rsidRPr="006F640F" w:rsidRDefault="00CD40A3" w:rsidP="00030895">
      <w:pPr>
        <w:pStyle w:val="Kop2"/>
        <w:suppressAutoHyphens/>
        <w:rPr>
          <w:szCs w:val="20"/>
        </w:rPr>
      </w:pPr>
      <w:bookmarkStart w:id="46" w:name="_Toc266099754"/>
      <w:bookmarkStart w:id="47" w:name="_Toc360604284"/>
      <w:r w:rsidRPr="5E5CF520">
        <w:rPr>
          <w:sz w:val="22"/>
          <w:szCs w:val="22"/>
        </w:rPr>
        <w:t xml:space="preserve"> </w:t>
      </w:r>
      <w:bookmarkStart w:id="48" w:name="_Toc50965142"/>
      <w:r w:rsidR="000205E0" w:rsidRPr="006F640F">
        <w:rPr>
          <w:szCs w:val="20"/>
        </w:rPr>
        <w:t>Vragen</w:t>
      </w:r>
      <w:bookmarkEnd w:id="46"/>
      <w:bookmarkEnd w:id="47"/>
      <w:r w:rsidR="000E52E5" w:rsidRPr="006F640F">
        <w:rPr>
          <w:szCs w:val="20"/>
        </w:rPr>
        <w:t xml:space="preserve"> en tekstvoorstellen</w:t>
      </w:r>
      <w:bookmarkEnd w:id="48"/>
    </w:p>
    <w:p w14:paraId="12BC1AE7" w14:textId="77777777" w:rsidR="000F2BCD" w:rsidRPr="006F640F" w:rsidRDefault="000205E0" w:rsidP="5E5CF520">
      <w:pPr>
        <w:pStyle w:val="Plattetekst"/>
        <w:suppressAutoHyphens/>
        <w:jc w:val="both"/>
        <w:rPr>
          <w:rFonts w:ascii="Calibri" w:hAnsi="Calibri"/>
          <w:sz w:val="20"/>
          <w:szCs w:val="20"/>
        </w:rPr>
      </w:pPr>
      <w:r w:rsidRPr="006F640F">
        <w:rPr>
          <w:rFonts w:ascii="Calibri" w:hAnsi="Calibri"/>
          <w:sz w:val="20"/>
          <w:szCs w:val="20"/>
        </w:rPr>
        <w:t>Ond</w:t>
      </w:r>
      <w:r w:rsidR="00DC5C36" w:rsidRPr="006F640F">
        <w:rPr>
          <w:rFonts w:ascii="Calibri" w:hAnsi="Calibri"/>
          <w:sz w:val="20"/>
          <w:szCs w:val="20"/>
        </w:rPr>
        <w:t>ernemer heeft de mogelijkheid vragen te stellen</w:t>
      </w:r>
      <w:r w:rsidR="00AE216F" w:rsidRPr="006F640F">
        <w:rPr>
          <w:rFonts w:ascii="Calibri" w:hAnsi="Calibri"/>
          <w:sz w:val="20"/>
          <w:szCs w:val="20"/>
        </w:rPr>
        <w:t xml:space="preserve"> en tekstvoorstellen </w:t>
      </w:r>
      <w:r w:rsidR="00DC5C36" w:rsidRPr="006F640F">
        <w:rPr>
          <w:rFonts w:ascii="Calibri" w:hAnsi="Calibri"/>
          <w:sz w:val="20"/>
          <w:szCs w:val="20"/>
        </w:rPr>
        <w:t>te doen op de overeenkomsten</w:t>
      </w:r>
      <w:r w:rsidRPr="006F640F">
        <w:rPr>
          <w:rFonts w:ascii="Calibri" w:hAnsi="Calibri"/>
          <w:sz w:val="20"/>
          <w:szCs w:val="20"/>
        </w:rPr>
        <w:t>.</w:t>
      </w:r>
      <w:r w:rsidR="00DC5C36" w:rsidRPr="006F640F">
        <w:rPr>
          <w:rFonts w:ascii="Calibri" w:hAnsi="Calibri"/>
          <w:sz w:val="20"/>
          <w:szCs w:val="20"/>
        </w:rPr>
        <w:t xml:space="preserve"> </w:t>
      </w:r>
      <w:r w:rsidR="008014B2" w:rsidRPr="006F640F">
        <w:rPr>
          <w:rFonts w:ascii="Calibri" w:hAnsi="Calibri"/>
          <w:sz w:val="20"/>
          <w:szCs w:val="20"/>
        </w:rPr>
        <w:t xml:space="preserve">Binnen </w:t>
      </w:r>
      <w:proofErr w:type="spellStart"/>
      <w:r w:rsidR="008014B2" w:rsidRPr="006F640F">
        <w:rPr>
          <w:rFonts w:ascii="Calibri" w:hAnsi="Calibri"/>
          <w:sz w:val="20"/>
          <w:szCs w:val="20"/>
        </w:rPr>
        <w:t>TenderNed</w:t>
      </w:r>
      <w:proofErr w:type="spellEnd"/>
      <w:r w:rsidR="008014B2" w:rsidRPr="006F640F">
        <w:rPr>
          <w:rFonts w:ascii="Calibri" w:hAnsi="Calibri"/>
          <w:sz w:val="20"/>
          <w:szCs w:val="20"/>
        </w:rPr>
        <w:t xml:space="preserve"> verloopt de reguliere wijze van vragen stellen</w:t>
      </w:r>
      <w:r w:rsidR="00AA213B" w:rsidRPr="006F640F">
        <w:rPr>
          <w:rFonts w:ascii="Calibri" w:hAnsi="Calibri"/>
          <w:sz w:val="20"/>
          <w:szCs w:val="20"/>
        </w:rPr>
        <w:t xml:space="preserve"> en tekstvoorstellen </w:t>
      </w:r>
      <w:r w:rsidR="008014B2" w:rsidRPr="006F640F">
        <w:rPr>
          <w:rFonts w:ascii="Calibri" w:hAnsi="Calibri"/>
          <w:sz w:val="20"/>
          <w:szCs w:val="20"/>
        </w:rPr>
        <w:t xml:space="preserve">doen via de “Vragen over de aanbesteding” module. Om dit proces </w:t>
      </w:r>
      <w:r w:rsidR="00823A32" w:rsidRPr="006F640F">
        <w:rPr>
          <w:rFonts w:ascii="Calibri" w:hAnsi="Calibri"/>
          <w:sz w:val="20"/>
          <w:szCs w:val="20"/>
        </w:rPr>
        <w:t>voor zowel</w:t>
      </w:r>
      <w:r w:rsidR="006530B1" w:rsidRPr="006F640F">
        <w:rPr>
          <w:rFonts w:ascii="Calibri" w:hAnsi="Calibri"/>
          <w:sz w:val="20"/>
          <w:szCs w:val="20"/>
        </w:rPr>
        <w:t xml:space="preserve"> de </w:t>
      </w:r>
      <w:proofErr w:type="spellStart"/>
      <w:r w:rsidR="002119AC" w:rsidRPr="006F640F">
        <w:rPr>
          <w:rFonts w:ascii="Calibri" w:hAnsi="Calibri"/>
          <w:sz w:val="20"/>
          <w:szCs w:val="20"/>
        </w:rPr>
        <w:t>UMC’s</w:t>
      </w:r>
      <w:proofErr w:type="spellEnd"/>
      <w:r w:rsidR="008014B2" w:rsidRPr="006F640F">
        <w:rPr>
          <w:rFonts w:ascii="Calibri" w:hAnsi="Calibri"/>
          <w:sz w:val="20"/>
          <w:szCs w:val="20"/>
        </w:rPr>
        <w:t xml:space="preserve"> als de </w:t>
      </w:r>
      <w:r w:rsidR="00233824" w:rsidRPr="006F640F">
        <w:rPr>
          <w:rFonts w:ascii="Calibri" w:hAnsi="Calibri"/>
          <w:sz w:val="20"/>
          <w:szCs w:val="20"/>
        </w:rPr>
        <w:t>Ondernemer</w:t>
      </w:r>
      <w:r w:rsidR="00823A32" w:rsidRPr="006F640F">
        <w:rPr>
          <w:rFonts w:ascii="Calibri" w:hAnsi="Calibri"/>
          <w:sz w:val="20"/>
          <w:szCs w:val="20"/>
        </w:rPr>
        <w:t xml:space="preserve"> te vereenvoudigen </w:t>
      </w:r>
      <w:r w:rsidR="00F47653" w:rsidRPr="006F640F">
        <w:rPr>
          <w:rFonts w:ascii="Calibri" w:hAnsi="Calibri"/>
          <w:sz w:val="20"/>
          <w:szCs w:val="20"/>
        </w:rPr>
        <w:t xml:space="preserve">kiezen </w:t>
      </w:r>
      <w:proofErr w:type="spellStart"/>
      <w:r w:rsidR="00823A32" w:rsidRPr="006F640F">
        <w:rPr>
          <w:rFonts w:ascii="Calibri" w:hAnsi="Calibri"/>
          <w:sz w:val="20"/>
          <w:szCs w:val="20"/>
        </w:rPr>
        <w:t>UMC</w:t>
      </w:r>
      <w:r w:rsidR="00F47653" w:rsidRPr="006F640F">
        <w:rPr>
          <w:rFonts w:ascii="Calibri" w:hAnsi="Calibri"/>
          <w:sz w:val="20"/>
          <w:szCs w:val="20"/>
        </w:rPr>
        <w:t>’s</w:t>
      </w:r>
      <w:proofErr w:type="spellEnd"/>
      <w:r w:rsidR="00AA213B" w:rsidRPr="006F640F">
        <w:rPr>
          <w:rFonts w:ascii="Calibri" w:hAnsi="Calibri"/>
          <w:sz w:val="20"/>
          <w:szCs w:val="20"/>
        </w:rPr>
        <w:t xml:space="preserve"> voor een afwijkende</w:t>
      </w:r>
      <w:r w:rsidR="008014B2" w:rsidRPr="006F640F">
        <w:rPr>
          <w:rFonts w:ascii="Calibri" w:hAnsi="Calibri"/>
          <w:sz w:val="20"/>
          <w:szCs w:val="20"/>
        </w:rPr>
        <w:t xml:space="preserve"> werkwijze. </w:t>
      </w:r>
    </w:p>
    <w:p w14:paraId="15C55CE8" w14:textId="77777777" w:rsidR="000F2BCD" w:rsidRPr="006F640F" w:rsidRDefault="000F2BCD" w:rsidP="5E5CF520">
      <w:pPr>
        <w:pStyle w:val="Plattetekst"/>
        <w:suppressAutoHyphens/>
        <w:jc w:val="both"/>
        <w:rPr>
          <w:rFonts w:ascii="Calibri" w:hAnsi="Calibri"/>
          <w:sz w:val="20"/>
          <w:szCs w:val="20"/>
        </w:rPr>
      </w:pPr>
    </w:p>
    <w:p w14:paraId="47972EB9" w14:textId="41D4B73E" w:rsidR="008014B2" w:rsidRPr="006F640F" w:rsidRDefault="008014B2" w:rsidP="5E5CF520">
      <w:pPr>
        <w:pStyle w:val="Plattetekst"/>
        <w:suppressAutoHyphens/>
        <w:jc w:val="both"/>
        <w:rPr>
          <w:rFonts w:ascii="Calibri" w:hAnsi="Calibri"/>
          <w:sz w:val="20"/>
          <w:szCs w:val="20"/>
        </w:rPr>
      </w:pPr>
      <w:r w:rsidRPr="006F640F">
        <w:rPr>
          <w:rFonts w:ascii="Calibri" w:hAnsi="Calibri"/>
          <w:sz w:val="20"/>
          <w:szCs w:val="20"/>
        </w:rPr>
        <w:t>Voor het stellen van vragen en het doen van tekstvoorstellen</w:t>
      </w:r>
      <w:r w:rsidR="00AA213B" w:rsidRPr="006F640F">
        <w:rPr>
          <w:rFonts w:ascii="Calibri" w:hAnsi="Calibri"/>
          <w:sz w:val="20"/>
          <w:szCs w:val="20"/>
        </w:rPr>
        <w:t xml:space="preserve"> dient</w:t>
      </w:r>
      <w:r w:rsidR="00233824" w:rsidRPr="006F640F">
        <w:rPr>
          <w:rFonts w:ascii="Calibri" w:hAnsi="Calibri"/>
          <w:sz w:val="20"/>
          <w:szCs w:val="20"/>
        </w:rPr>
        <w:t xml:space="preserve"> </w:t>
      </w:r>
      <w:r w:rsidR="00233824" w:rsidRPr="006F640F">
        <w:rPr>
          <w:rFonts w:ascii="Calibri" w:hAnsi="Calibri"/>
          <w:color w:val="000000" w:themeColor="text1"/>
          <w:sz w:val="20"/>
          <w:szCs w:val="20"/>
        </w:rPr>
        <w:t xml:space="preserve">Ondernemer </w:t>
      </w:r>
      <w:r w:rsidRPr="006F640F">
        <w:rPr>
          <w:rFonts w:ascii="Calibri" w:hAnsi="Calibri"/>
          <w:sz w:val="20"/>
          <w:szCs w:val="20"/>
        </w:rPr>
        <w:t xml:space="preserve">gebruik te maken van </w:t>
      </w:r>
      <w:r w:rsidR="00420E88">
        <w:rPr>
          <w:rFonts w:ascii="Calibri" w:hAnsi="Calibri"/>
          <w:i/>
          <w:iCs/>
          <w:sz w:val="20"/>
          <w:szCs w:val="20"/>
        </w:rPr>
        <w:t>Bijlage 6</w:t>
      </w:r>
      <w:r w:rsidR="00823A32" w:rsidRPr="006F640F">
        <w:rPr>
          <w:rFonts w:ascii="Calibri" w:hAnsi="Calibri"/>
          <w:i/>
          <w:iCs/>
          <w:sz w:val="20"/>
          <w:szCs w:val="20"/>
        </w:rPr>
        <w:t xml:space="preserve">; </w:t>
      </w:r>
      <w:proofErr w:type="spellStart"/>
      <w:r w:rsidRPr="006F640F">
        <w:rPr>
          <w:rFonts w:ascii="Calibri" w:hAnsi="Calibri"/>
          <w:i/>
          <w:iCs/>
          <w:sz w:val="20"/>
          <w:szCs w:val="20"/>
        </w:rPr>
        <w:t>UMC_Format</w:t>
      </w:r>
      <w:proofErr w:type="spellEnd"/>
      <w:r w:rsidRPr="006F640F">
        <w:rPr>
          <w:rFonts w:ascii="Calibri" w:hAnsi="Calibri"/>
          <w:i/>
          <w:iCs/>
          <w:sz w:val="20"/>
          <w:szCs w:val="20"/>
        </w:rPr>
        <w:t xml:space="preserve"> vragenlijst Nota van </w:t>
      </w:r>
      <w:proofErr w:type="spellStart"/>
      <w:r w:rsidRPr="006F640F">
        <w:rPr>
          <w:rFonts w:ascii="Calibri" w:hAnsi="Calibri"/>
          <w:i/>
          <w:iCs/>
          <w:sz w:val="20"/>
          <w:szCs w:val="20"/>
        </w:rPr>
        <w:t>Inlichtingen</w:t>
      </w:r>
      <w:r w:rsidR="001F1810" w:rsidRPr="006F640F">
        <w:rPr>
          <w:rFonts w:ascii="Calibri" w:hAnsi="Calibri"/>
          <w:i/>
          <w:iCs/>
          <w:sz w:val="20"/>
          <w:szCs w:val="20"/>
        </w:rPr>
        <w:t>_</w:t>
      </w:r>
      <w:r w:rsidR="00823A32" w:rsidRPr="006F640F">
        <w:rPr>
          <w:rFonts w:ascii="Calibri" w:hAnsi="Calibri"/>
          <w:i/>
          <w:iCs/>
          <w:sz w:val="20"/>
          <w:szCs w:val="20"/>
        </w:rPr>
        <w:t>EA</w:t>
      </w:r>
      <w:proofErr w:type="spellEnd"/>
      <w:r w:rsidR="00823A32" w:rsidRPr="006F640F">
        <w:rPr>
          <w:rFonts w:ascii="Calibri" w:hAnsi="Calibri"/>
          <w:i/>
          <w:iCs/>
          <w:sz w:val="20"/>
          <w:szCs w:val="20"/>
        </w:rPr>
        <w:t xml:space="preserve"> </w:t>
      </w:r>
      <w:r w:rsidR="000B0491">
        <w:rPr>
          <w:rFonts w:ascii="Calibri" w:hAnsi="Calibri"/>
          <w:i/>
          <w:iCs/>
          <w:sz w:val="20"/>
          <w:szCs w:val="20"/>
        </w:rPr>
        <w:t xml:space="preserve">Medische </w:t>
      </w:r>
      <w:proofErr w:type="spellStart"/>
      <w:r w:rsidR="000B0491">
        <w:rPr>
          <w:rFonts w:ascii="Calibri" w:hAnsi="Calibri"/>
          <w:i/>
          <w:iCs/>
          <w:sz w:val="20"/>
          <w:szCs w:val="20"/>
        </w:rPr>
        <w:t>Gassen</w:t>
      </w:r>
      <w:r w:rsidR="00A84038">
        <w:rPr>
          <w:rFonts w:ascii="Calibri" w:hAnsi="Calibri"/>
          <w:i/>
          <w:iCs/>
          <w:sz w:val="20"/>
          <w:szCs w:val="20"/>
        </w:rPr>
        <w:t>_Leeg</w:t>
      </w:r>
      <w:proofErr w:type="spellEnd"/>
      <w:r w:rsidR="00CE0FF7" w:rsidRPr="006F640F">
        <w:rPr>
          <w:rFonts w:ascii="Calibri" w:hAnsi="Calibri"/>
          <w:sz w:val="20"/>
          <w:szCs w:val="20"/>
        </w:rPr>
        <w:t xml:space="preserve"> </w:t>
      </w:r>
      <w:r w:rsidRPr="006F640F">
        <w:rPr>
          <w:rFonts w:ascii="Calibri" w:hAnsi="Calibri"/>
          <w:sz w:val="20"/>
          <w:szCs w:val="20"/>
        </w:rPr>
        <w:t>(Excel)</w:t>
      </w:r>
      <w:r w:rsidR="00AA213B" w:rsidRPr="006F640F">
        <w:rPr>
          <w:rFonts w:ascii="Calibri" w:hAnsi="Calibri"/>
          <w:sz w:val="20"/>
          <w:szCs w:val="20"/>
        </w:rPr>
        <w:t>. Dit document is te vinden binnen</w:t>
      </w:r>
      <w:r w:rsidRPr="006F640F">
        <w:rPr>
          <w:rFonts w:ascii="Calibri" w:hAnsi="Calibri"/>
          <w:sz w:val="20"/>
          <w:szCs w:val="20"/>
        </w:rPr>
        <w:t xml:space="preserve"> het dashboard van de aanbesteding onder “Documen</w:t>
      </w:r>
      <w:r w:rsidR="00B325CF" w:rsidRPr="006F640F">
        <w:rPr>
          <w:rFonts w:ascii="Calibri" w:hAnsi="Calibri"/>
          <w:sz w:val="20"/>
          <w:szCs w:val="20"/>
        </w:rPr>
        <w:t xml:space="preserve">ten”. In dit document kunnen </w:t>
      </w:r>
      <w:r w:rsidRPr="006F640F">
        <w:rPr>
          <w:rFonts w:ascii="Calibri" w:hAnsi="Calibri"/>
          <w:sz w:val="20"/>
          <w:szCs w:val="20"/>
        </w:rPr>
        <w:t>vragen</w:t>
      </w:r>
      <w:r w:rsidR="00B325CF" w:rsidRPr="006F640F">
        <w:rPr>
          <w:rFonts w:ascii="Calibri" w:hAnsi="Calibri"/>
          <w:sz w:val="20"/>
          <w:szCs w:val="20"/>
        </w:rPr>
        <w:t xml:space="preserve"> en </w:t>
      </w:r>
      <w:r w:rsidR="004C7984" w:rsidRPr="006F640F">
        <w:rPr>
          <w:rFonts w:ascii="Calibri" w:hAnsi="Calibri"/>
          <w:sz w:val="20"/>
          <w:szCs w:val="20"/>
        </w:rPr>
        <w:t>tekst</w:t>
      </w:r>
      <w:r w:rsidR="00B325CF" w:rsidRPr="006F640F">
        <w:rPr>
          <w:rFonts w:ascii="Calibri" w:hAnsi="Calibri"/>
          <w:sz w:val="20"/>
          <w:szCs w:val="20"/>
        </w:rPr>
        <w:t>voorstellen</w:t>
      </w:r>
      <w:r w:rsidRPr="006F640F">
        <w:rPr>
          <w:rFonts w:ascii="Calibri" w:hAnsi="Calibri"/>
          <w:sz w:val="20"/>
          <w:szCs w:val="20"/>
        </w:rPr>
        <w:t xml:space="preserve"> </w:t>
      </w:r>
      <w:r w:rsidR="006530B1" w:rsidRPr="006F640F">
        <w:rPr>
          <w:rFonts w:ascii="Calibri" w:hAnsi="Calibri"/>
          <w:sz w:val="20"/>
          <w:szCs w:val="20"/>
        </w:rPr>
        <w:t xml:space="preserve">eenvoudig en snel </w:t>
      </w:r>
      <w:r w:rsidR="00B325CF" w:rsidRPr="006F640F">
        <w:rPr>
          <w:rFonts w:ascii="Calibri" w:hAnsi="Calibri"/>
          <w:sz w:val="20"/>
          <w:szCs w:val="20"/>
        </w:rPr>
        <w:t>worden verwerkt. Het door On</w:t>
      </w:r>
      <w:r w:rsidR="004C7984" w:rsidRPr="006F640F">
        <w:rPr>
          <w:rFonts w:ascii="Calibri" w:hAnsi="Calibri"/>
          <w:sz w:val="20"/>
          <w:szCs w:val="20"/>
        </w:rPr>
        <w:t>der</w:t>
      </w:r>
      <w:r w:rsidR="00B325CF" w:rsidRPr="006F640F">
        <w:rPr>
          <w:rFonts w:ascii="Calibri" w:hAnsi="Calibri"/>
          <w:sz w:val="20"/>
          <w:szCs w:val="20"/>
        </w:rPr>
        <w:t>nemers</w:t>
      </w:r>
      <w:r w:rsidRPr="006F640F">
        <w:rPr>
          <w:rFonts w:ascii="Calibri" w:hAnsi="Calibri"/>
          <w:sz w:val="20"/>
          <w:szCs w:val="20"/>
        </w:rPr>
        <w:t xml:space="preserve"> met vragen </w:t>
      </w:r>
      <w:r w:rsidR="00B325CF" w:rsidRPr="006F640F">
        <w:rPr>
          <w:rFonts w:ascii="Calibri" w:hAnsi="Calibri"/>
          <w:sz w:val="20"/>
          <w:szCs w:val="20"/>
        </w:rPr>
        <w:t>en</w:t>
      </w:r>
      <w:r w:rsidRPr="006F640F">
        <w:rPr>
          <w:rFonts w:ascii="Calibri" w:hAnsi="Calibri"/>
          <w:sz w:val="20"/>
          <w:szCs w:val="20"/>
        </w:rPr>
        <w:t xml:space="preserve"> tekstvoorstellen gevulde Excel document kan </w:t>
      </w:r>
      <w:r w:rsidR="004C7984" w:rsidRPr="006F640F">
        <w:rPr>
          <w:rFonts w:ascii="Calibri" w:hAnsi="Calibri"/>
          <w:sz w:val="20"/>
          <w:szCs w:val="20"/>
        </w:rPr>
        <w:t xml:space="preserve">als bijlage </w:t>
      </w:r>
      <w:r w:rsidRPr="006F640F">
        <w:rPr>
          <w:rFonts w:ascii="Calibri" w:hAnsi="Calibri"/>
          <w:sz w:val="20"/>
          <w:szCs w:val="20"/>
        </w:rPr>
        <w:t xml:space="preserve">worden </w:t>
      </w:r>
      <w:r w:rsidR="00823A32" w:rsidRPr="006F640F">
        <w:rPr>
          <w:rFonts w:ascii="Calibri" w:hAnsi="Calibri"/>
          <w:sz w:val="20"/>
          <w:szCs w:val="20"/>
        </w:rPr>
        <w:t xml:space="preserve">ge-upload en verstuurd naar </w:t>
      </w:r>
      <w:proofErr w:type="spellStart"/>
      <w:r w:rsidR="00823A32" w:rsidRPr="006F640F">
        <w:rPr>
          <w:rFonts w:ascii="Calibri" w:hAnsi="Calibri"/>
          <w:sz w:val="20"/>
          <w:szCs w:val="20"/>
        </w:rPr>
        <w:t>UMC</w:t>
      </w:r>
      <w:r w:rsidR="00F47653" w:rsidRPr="006F640F">
        <w:rPr>
          <w:rFonts w:ascii="Calibri" w:hAnsi="Calibri"/>
          <w:sz w:val="20"/>
          <w:szCs w:val="20"/>
        </w:rPr>
        <w:t>’s</w:t>
      </w:r>
      <w:proofErr w:type="spellEnd"/>
      <w:r w:rsidRPr="006F640F">
        <w:rPr>
          <w:rFonts w:ascii="Calibri" w:hAnsi="Calibri"/>
          <w:sz w:val="20"/>
          <w:szCs w:val="20"/>
        </w:rPr>
        <w:t xml:space="preserve"> via de </w:t>
      </w:r>
      <w:proofErr w:type="spellStart"/>
      <w:r w:rsidRPr="006F640F">
        <w:rPr>
          <w:rFonts w:ascii="Calibri" w:hAnsi="Calibri"/>
          <w:sz w:val="20"/>
          <w:szCs w:val="20"/>
        </w:rPr>
        <w:t>TenderNed</w:t>
      </w:r>
      <w:proofErr w:type="spellEnd"/>
      <w:r w:rsidRPr="006F640F">
        <w:rPr>
          <w:rFonts w:ascii="Calibri" w:hAnsi="Calibri"/>
          <w:sz w:val="20"/>
          <w:szCs w:val="20"/>
        </w:rPr>
        <w:t xml:space="preserve"> “Berichten” module.</w:t>
      </w:r>
    </w:p>
    <w:p w14:paraId="0DE858C9" w14:textId="77777777" w:rsidR="00DC5C36" w:rsidRPr="006F640F" w:rsidRDefault="00B325CF" w:rsidP="00030895">
      <w:pPr>
        <w:pStyle w:val="Plattetekst"/>
        <w:suppressAutoHyphens/>
        <w:jc w:val="both"/>
        <w:rPr>
          <w:rFonts w:ascii="Calibri" w:hAnsi="Calibri"/>
          <w:i/>
          <w:sz w:val="20"/>
          <w:szCs w:val="20"/>
        </w:rPr>
      </w:pPr>
      <w:r w:rsidRPr="006F640F">
        <w:rPr>
          <w:noProof/>
          <w:sz w:val="20"/>
          <w:szCs w:val="20"/>
        </w:rPr>
        <w:drawing>
          <wp:inline distT="0" distB="0" distL="0" distR="0" wp14:anchorId="169BE9FC" wp14:editId="766C15BA">
            <wp:extent cx="2447925" cy="1112694"/>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3"/>
                    <a:srcRect l="37748" t="29091" r="48278" b="59272"/>
                    <a:stretch/>
                  </pic:blipFill>
                  <pic:spPr bwMode="auto">
                    <a:xfrm>
                      <a:off x="0" y="0"/>
                      <a:ext cx="2464358" cy="1120163"/>
                    </a:xfrm>
                    <a:prstGeom prst="rect">
                      <a:avLst/>
                    </a:prstGeom>
                    <a:ln>
                      <a:noFill/>
                    </a:ln>
                    <a:extLst>
                      <a:ext uri="{53640926-AAD7-44D8-BBD7-CCE9431645EC}">
                        <a14:shadowObscured xmlns:a14="http://schemas.microsoft.com/office/drawing/2010/main"/>
                      </a:ext>
                    </a:extLst>
                  </pic:spPr>
                </pic:pic>
              </a:graphicData>
            </a:graphic>
          </wp:inline>
        </w:drawing>
      </w:r>
    </w:p>
    <w:p w14:paraId="25A2C7E0" w14:textId="77777777" w:rsidR="00B325CF" w:rsidRPr="006F640F" w:rsidRDefault="00B325CF" w:rsidP="5E5CF520">
      <w:pPr>
        <w:suppressAutoHyphens/>
        <w:rPr>
          <w:i/>
          <w:iCs/>
          <w:szCs w:val="20"/>
          <w:lang w:eastAsia="nl-NL"/>
        </w:rPr>
      </w:pPr>
      <w:r w:rsidRPr="006F640F">
        <w:rPr>
          <w:i/>
          <w:iCs/>
          <w:szCs w:val="20"/>
          <w:lang w:eastAsia="nl-NL"/>
        </w:rPr>
        <w:t xml:space="preserve">Fragment dashboard </w:t>
      </w:r>
      <w:proofErr w:type="spellStart"/>
      <w:r w:rsidRPr="006F640F">
        <w:rPr>
          <w:i/>
          <w:iCs/>
          <w:szCs w:val="20"/>
          <w:lang w:eastAsia="nl-NL"/>
        </w:rPr>
        <w:t>TenderNed</w:t>
      </w:r>
      <w:proofErr w:type="spellEnd"/>
    </w:p>
    <w:p w14:paraId="70DAA055" w14:textId="77777777" w:rsidR="00B325CF" w:rsidRPr="006F640F" w:rsidRDefault="00B325CF" w:rsidP="00030895">
      <w:pPr>
        <w:suppressAutoHyphens/>
        <w:rPr>
          <w:szCs w:val="20"/>
          <w:lang w:eastAsia="nl-NL"/>
        </w:rPr>
      </w:pPr>
    </w:p>
    <w:p w14:paraId="0E45D36B" w14:textId="0DC8CFD2" w:rsidR="00902AE2" w:rsidRPr="006F640F" w:rsidRDefault="00902AE2" w:rsidP="5E5CF520">
      <w:pPr>
        <w:pStyle w:val="Plattetekst"/>
        <w:suppressAutoHyphens/>
        <w:jc w:val="both"/>
        <w:rPr>
          <w:rFonts w:ascii="Calibri" w:hAnsi="Calibri"/>
          <w:color w:val="000000"/>
          <w:sz w:val="20"/>
          <w:szCs w:val="20"/>
        </w:rPr>
      </w:pPr>
      <w:r w:rsidRPr="006F640F">
        <w:rPr>
          <w:rFonts w:ascii="Calibri" w:hAnsi="Calibri"/>
          <w:color w:val="000000" w:themeColor="text1"/>
          <w:sz w:val="20"/>
          <w:szCs w:val="20"/>
        </w:rPr>
        <w:t xml:space="preserve">Als bijlage </w:t>
      </w:r>
      <w:r w:rsidR="00F71202" w:rsidRPr="00A84038">
        <w:rPr>
          <w:rFonts w:ascii="Calibri" w:hAnsi="Calibri"/>
          <w:color w:val="000000" w:themeColor="text1"/>
          <w:sz w:val="20"/>
          <w:szCs w:val="20"/>
        </w:rPr>
        <w:t>10</w:t>
      </w:r>
      <w:r w:rsidR="006C6F46" w:rsidRPr="00A84038">
        <w:rPr>
          <w:rFonts w:ascii="Calibri" w:hAnsi="Calibri"/>
          <w:color w:val="000000" w:themeColor="text1"/>
          <w:sz w:val="20"/>
          <w:szCs w:val="20"/>
        </w:rPr>
        <w:t xml:space="preserve">, </w:t>
      </w:r>
      <w:r w:rsidR="00F71202" w:rsidRPr="00A84038">
        <w:rPr>
          <w:rFonts w:ascii="Calibri" w:hAnsi="Calibri"/>
          <w:color w:val="000000" w:themeColor="text1"/>
          <w:sz w:val="20"/>
          <w:szCs w:val="20"/>
        </w:rPr>
        <w:t>11 en 12</w:t>
      </w:r>
      <w:r w:rsidR="00314F21" w:rsidRPr="006F640F">
        <w:rPr>
          <w:rFonts w:ascii="Calibri" w:hAnsi="Calibri"/>
          <w:color w:val="000000" w:themeColor="text1"/>
          <w:sz w:val="20"/>
          <w:szCs w:val="20"/>
        </w:rPr>
        <w:t xml:space="preserve"> </w:t>
      </w:r>
      <w:r w:rsidRPr="006F640F">
        <w:rPr>
          <w:rFonts w:ascii="Calibri" w:hAnsi="Calibri"/>
          <w:color w:val="000000" w:themeColor="text1"/>
          <w:sz w:val="20"/>
          <w:szCs w:val="20"/>
        </w:rPr>
        <w:t xml:space="preserve">van deze Inschrijvingsleidraad </w:t>
      </w:r>
      <w:r w:rsidR="00852F9B" w:rsidRPr="006F640F">
        <w:rPr>
          <w:rFonts w:ascii="Calibri" w:hAnsi="Calibri"/>
          <w:color w:val="000000" w:themeColor="text1"/>
          <w:sz w:val="20"/>
          <w:szCs w:val="20"/>
        </w:rPr>
        <w:t>zijn</w:t>
      </w:r>
      <w:r w:rsidRPr="006F640F">
        <w:rPr>
          <w:rFonts w:ascii="Calibri" w:hAnsi="Calibri"/>
          <w:color w:val="000000" w:themeColor="text1"/>
          <w:sz w:val="20"/>
          <w:szCs w:val="20"/>
        </w:rPr>
        <w:t xml:space="preserve"> de conceptovereenkomsten inclusief bijlagen opgenomen zoals </w:t>
      </w:r>
      <w:proofErr w:type="spellStart"/>
      <w:r w:rsidR="00594AE4" w:rsidRPr="006F640F">
        <w:rPr>
          <w:rFonts w:ascii="Calibri" w:hAnsi="Calibri"/>
          <w:color w:val="000000" w:themeColor="text1"/>
          <w:sz w:val="20"/>
          <w:szCs w:val="20"/>
        </w:rPr>
        <w:t>UMC</w:t>
      </w:r>
      <w:r w:rsidR="00F47653" w:rsidRPr="006F640F">
        <w:rPr>
          <w:rFonts w:ascii="Calibri" w:hAnsi="Calibri"/>
          <w:color w:val="000000" w:themeColor="text1"/>
          <w:sz w:val="20"/>
          <w:szCs w:val="20"/>
        </w:rPr>
        <w:t>’s</w:t>
      </w:r>
      <w:proofErr w:type="spellEnd"/>
      <w:r w:rsidRPr="006F640F">
        <w:rPr>
          <w:rFonts w:ascii="Calibri" w:hAnsi="Calibri"/>
          <w:color w:val="000000" w:themeColor="text1"/>
          <w:sz w:val="20"/>
          <w:szCs w:val="20"/>
        </w:rPr>
        <w:t xml:space="preserve"> deze wens</w:t>
      </w:r>
      <w:r w:rsidR="00F47653" w:rsidRPr="006F640F">
        <w:rPr>
          <w:rFonts w:ascii="Calibri" w:hAnsi="Calibri"/>
          <w:color w:val="000000" w:themeColor="text1"/>
          <w:sz w:val="20"/>
          <w:szCs w:val="20"/>
        </w:rPr>
        <w:t>en</w:t>
      </w:r>
      <w:r w:rsidRPr="006F640F">
        <w:rPr>
          <w:rFonts w:ascii="Calibri" w:hAnsi="Calibri"/>
          <w:color w:val="000000" w:themeColor="text1"/>
          <w:sz w:val="20"/>
          <w:szCs w:val="20"/>
        </w:rPr>
        <w:t xml:space="preserve"> af te sluite</w:t>
      </w:r>
      <w:r w:rsidR="00AF45C3" w:rsidRPr="006F640F">
        <w:rPr>
          <w:rFonts w:ascii="Calibri" w:hAnsi="Calibri"/>
          <w:color w:val="000000" w:themeColor="text1"/>
          <w:sz w:val="20"/>
          <w:szCs w:val="20"/>
        </w:rPr>
        <w:t>n. Ondernemer kan op de concept</w:t>
      </w:r>
      <w:r w:rsidRPr="006F640F">
        <w:rPr>
          <w:rFonts w:ascii="Calibri" w:hAnsi="Calibri"/>
          <w:color w:val="000000" w:themeColor="text1"/>
          <w:sz w:val="20"/>
          <w:szCs w:val="20"/>
        </w:rPr>
        <w:t xml:space="preserve">overeenkomst reageren en eventuele tekstvoorstellen doen. </w:t>
      </w:r>
      <w:r w:rsidR="00823A32" w:rsidRPr="006F640F">
        <w:rPr>
          <w:rFonts w:ascii="Calibri" w:hAnsi="Calibri"/>
          <w:color w:val="000000" w:themeColor="text1"/>
          <w:sz w:val="20"/>
          <w:szCs w:val="20"/>
        </w:rPr>
        <w:t xml:space="preserve">De tekstvoorstellen worden door </w:t>
      </w:r>
      <w:proofErr w:type="spellStart"/>
      <w:r w:rsidR="00823A32" w:rsidRPr="006F640F">
        <w:rPr>
          <w:rFonts w:ascii="Calibri" w:hAnsi="Calibri"/>
          <w:color w:val="000000" w:themeColor="text1"/>
          <w:sz w:val="20"/>
          <w:szCs w:val="20"/>
        </w:rPr>
        <w:t>UMC</w:t>
      </w:r>
      <w:r w:rsidR="00F47653" w:rsidRPr="006F640F">
        <w:rPr>
          <w:rFonts w:ascii="Calibri" w:hAnsi="Calibri"/>
          <w:color w:val="000000" w:themeColor="text1"/>
          <w:sz w:val="20"/>
          <w:szCs w:val="20"/>
        </w:rPr>
        <w:t>’s</w:t>
      </w:r>
      <w:proofErr w:type="spellEnd"/>
      <w:r w:rsidRPr="006F640F">
        <w:rPr>
          <w:rFonts w:ascii="Calibri" w:hAnsi="Calibri"/>
          <w:color w:val="000000" w:themeColor="text1"/>
          <w:sz w:val="20"/>
          <w:szCs w:val="20"/>
        </w:rPr>
        <w:t xml:space="preserve"> al dan niet (deels) gehonoreerd. De definitieve overeenkomst</w:t>
      </w:r>
      <w:r w:rsidR="006C7BED" w:rsidRPr="006F640F">
        <w:rPr>
          <w:rFonts w:ascii="Calibri" w:hAnsi="Calibri"/>
          <w:color w:val="000000" w:themeColor="text1"/>
          <w:sz w:val="20"/>
          <w:szCs w:val="20"/>
        </w:rPr>
        <w:t>en</w:t>
      </w:r>
      <w:r w:rsidRPr="006F640F">
        <w:rPr>
          <w:rFonts w:ascii="Calibri" w:hAnsi="Calibri"/>
          <w:color w:val="000000" w:themeColor="text1"/>
          <w:sz w:val="20"/>
          <w:szCs w:val="20"/>
        </w:rPr>
        <w:t xml:space="preserve"> </w:t>
      </w:r>
      <w:r w:rsidR="006C7BED" w:rsidRPr="006F640F">
        <w:rPr>
          <w:rFonts w:ascii="Calibri" w:hAnsi="Calibri"/>
          <w:color w:val="000000" w:themeColor="text1"/>
          <w:sz w:val="20"/>
          <w:szCs w:val="20"/>
        </w:rPr>
        <w:t>zu</w:t>
      </w:r>
      <w:r w:rsidR="004C7984" w:rsidRPr="006F640F">
        <w:rPr>
          <w:rFonts w:ascii="Calibri" w:hAnsi="Calibri"/>
          <w:color w:val="000000" w:themeColor="text1"/>
          <w:sz w:val="20"/>
          <w:szCs w:val="20"/>
        </w:rPr>
        <w:t>l</w:t>
      </w:r>
      <w:r w:rsidR="006C7BED" w:rsidRPr="006F640F">
        <w:rPr>
          <w:rFonts w:ascii="Calibri" w:hAnsi="Calibri"/>
          <w:color w:val="000000" w:themeColor="text1"/>
          <w:sz w:val="20"/>
          <w:szCs w:val="20"/>
        </w:rPr>
        <w:t>len</w:t>
      </w:r>
      <w:r w:rsidRPr="006F640F">
        <w:rPr>
          <w:rFonts w:ascii="Calibri" w:hAnsi="Calibri"/>
          <w:color w:val="000000" w:themeColor="text1"/>
          <w:sz w:val="20"/>
          <w:szCs w:val="20"/>
        </w:rPr>
        <w:t xml:space="preserve"> als bijlage bij de Nota van Inlichtingen worden gepubliceerd. Hierop zijn vervolgens geen wijzigingen meer mogelijk. </w:t>
      </w:r>
    </w:p>
    <w:p w14:paraId="27CC7123" w14:textId="77777777" w:rsidR="00902AE2" w:rsidRPr="006F640F" w:rsidRDefault="00902AE2" w:rsidP="5E5CF520">
      <w:pPr>
        <w:suppressAutoHyphens/>
        <w:rPr>
          <w:szCs w:val="20"/>
          <w:lang w:eastAsia="nl-NL"/>
        </w:rPr>
      </w:pPr>
    </w:p>
    <w:p w14:paraId="691D0735" w14:textId="0473F6DA" w:rsidR="00C2366F" w:rsidRPr="006F640F" w:rsidRDefault="00C2366F" w:rsidP="5E5CF520">
      <w:pPr>
        <w:pStyle w:val="Plattetekst"/>
        <w:suppressAutoHyphens/>
        <w:jc w:val="both"/>
        <w:rPr>
          <w:rFonts w:ascii="Calibri" w:hAnsi="Calibri"/>
          <w:sz w:val="20"/>
          <w:szCs w:val="20"/>
        </w:rPr>
      </w:pPr>
      <w:r w:rsidRPr="006F640F">
        <w:rPr>
          <w:rFonts w:ascii="Calibri" w:hAnsi="Calibri"/>
          <w:sz w:val="20"/>
          <w:szCs w:val="20"/>
        </w:rPr>
        <w:t xml:space="preserve">De vragen en tekstvoorstellen dienen uiterlijk op de in paragraaf 2.7 gestelde datum te zijn ingediend. Vragen en/of tekstvoorstellen welke na deze datum zijn ingediend of die niet via </w:t>
      </w:r>
      <w:proofErr w:type="spellStart"/>
      <w:r w:rsidRPr="006F640F">
        <w:rPr>
          <w:rFonts w:ascii="Calibri" w:hAnsi="Calibri"/>
          <w:sz w:val="20"/>
          <w:szCs w:val="20"/>
        </w:rPr>
        <w:t>TenderNed</w:t>
      </w:r>
      <w:proofErr w:type="spellEnd"/>
      <w:r w:rsidRPr="006F640F">
        <w:rPr>
          <w:rFonts w:ascii="Calibri" w:hAnsi="Calibri"/>
          <w:sz w:val="20"/>
          <w:szCs w:val="20"/>
        </w:rPr>
        <w:t xml:space="preserve"> zijn ingediend worden niet in behandeling genomen. De vragen en tekstvoorstellen zullen worden voorzien van een reactie door </w:t>
      </w:r>
      <w:r w:rsidR="00F47653" w:rsidRPr="006F640F">
        <w:rPr>
          <w:rFonts w:ascii="Calibri" w:hAnsi="Calibri"/>
          <w:sz w:val="20"/>
          <w:szCs w:val="20"/>
        </w:rPr>
        <w:t xml:space="preserve">de </w:t>
      </w:r>
      <w:proofErr w:type="spellStart"/>
      <w:r w:rsidR="00594AE4" w:rsidRPr="006F640F">
        <w:rPr>
          <w:rFonts w:ascii="Calibri" w:hAnsi="Calibri"/>
          <w:sz w:val="20"/>
          <w:szCs w:val="20"/>
        </w:rPr>
        <w:t>UMC</w:t>
      </w:r>
      <w:r w:rsidR="00F47653" w:rsidRPr="006F640F">
        <w:rPr>
          <w:rFonts w:ascii="Calibri" w:hAnsi="Calibri"/>
          <w:sz w:val="20"/>
          <w:szCs w:val="20"/>
        </w:rPr>
        <w:t>’s</w:t>
      </w:r>
      <w:proofErr w:type="spellEnd"/>
      <w:r w:rsidRPr="006F640F">
        <w:rPr>
          <w:rFonts w:ascii="Calibri" w:hAnsi="Calibri"/>
          <w:sz w:val="20"/>
          <w:szCs w:val="20"/>
        </w:rPr>
        <w:t xml:space="preserve"> en worden gepubliceerd via </w:t>
      </w:r>
      <w:proofErr w:type="spellStart"/>
      <w:r w:rsidRPr="006F640F">
        <w:rPr>
          <w:rFonts w:ascii="Calibri" w:hAnsi="Calibri"/>
          <w:sz w:val="20"/>
          <w:szCs w:val="20"/>
        </w:rPr>
        <w:t>TenderNed</w:t>
      </w:r>
      <w:proofErr w:type="spellEnd"/>
      <w:r w:rsidRPr="006F640F">
        <w:rPr>
          <w:rFonts w:ascii="Calibri" w:hAnsi="Calibri"/>
          <w:sz w:val="20"/>
          <w:szCs w:val="20"/>
        </w:rPr>
        <w:t xml:space="preserve"> middels een Nota van Inlichtingen uiterlijk </w:t>
      </w:r>
      <w:r w:rsidR="00AF45C3" w:rsidRPr="006F640F">
        <w:rPr>
          <w:rFonts w:ascii="Calibri" w:hAnsi="Calibri"/>
          <w:sz w:val="20"/>
          <w:szCs w:val="20"/>
        </w:rPr>
        <w:t xml:space="preserve">op </w:t>
      </w:r>
      <w:r w:rsidRPr="006F640F">
        <w:rPr>
          <w:rFonts w:ascii="Calibri" w:hAnsi="Calibri"/>
          <w:sz w:val="20"/>
          <w:szCs w:val="20"/>
        </w:rPr>
        <w:t>de in paragraaf 2.7 genoemde datum.</w:t>
      </w:r>
      <w:r w:rsidRPr="006F640F">
        <w:rPr>
          <w:sz w:val="20"/>
          <w:szCs w:val="20"/>
        </w:rPr>
        <w:t xml:space="preserve"> </w:t>
      </w:r>
    </w:p>
    <w:p w14:paraId="19AA5EA3" w14:textId="77777777" w:rsidR="00C2366F" w:rsidRDefault="00C2366F" w:rsidP="5E5CF520">
      <w:pPr>
        <w:pStyle w:val="Plattetekst"/>
        <w:suppressAutoHyphens/>
        <w:jc w:val="both"/>
        <w:rPr>
          <w:rFonts w:ascii="Calibri" w:hAnsi="Calibri"/>
          <w:szCs w:val="22"/>
        </w:rPr>
      </w:pPr>
    </w:p>
    <w:p w14:paraId="37FD59A6" w14:textId="3766194F" w:rsidR="00C2366F" w:rsidRPr="00823A32" w:rsidRDefault="00C2366F" w:rsidP="00030895">
      <w:pPr>
        <w:suppressAutoHyphens/>
        <w:rPr>
          <w:lang w:eastAsia="nl-NL"/>
        </w:rPr>
      </w:pPr>
      <w:r w:rsidRPr="00823A32">
        <w:rPr>
          <w:lang w:eastAsia="nl-NL"/>
        </w:rPr>
        <w:t xml:space="preserve">Ondernemer heeft na publicatie van de Nota van Inlichtingen </w:t>
      </w:r>
      <w:r w:rsidR="006F640F">
        <w:rPr>
          <w:lang w:eastAsia="nl-NL"/>
        </w:rPr>
        <w:t xml:space="preserve">(eerste ronde) </w:t>
      </w:r>
      <w:r w:rsidRPr="00823A32">
        <w:rPr>
          <w:lang w:eastAsia="nl-NL"/>
        </w:rPr>
        <w:t>de mogelijkheid tot het stellen van vragen over de antwoorden uit de Nota van Inlichtingen</w:t>
      </w:r>
      <w:r w:rsidR="00DC41DE" w:rsidRPr="00823A32">
        <w:rPr>
          <w:lang w:eastAsia="nl-NL"/>
        </w:rPr>
        <w:t xml:space="preserve"> en de hierin besproken tekstvoorstellen</w:t>
      </w:r>
      <w:r w:rsidR="006F640F">
        <w:rPr>
          <w:lang w:eastAsia="nl-NL"/>
        </w:rPr>
        <w:t xml:space="preserve"> (tweede ronde)</w:t>
      </w:r>
      <w:r w:rsidRPr="00823A32">
        <w:rPr>
          <w:lang w:eastAsia="nl-NL"/>
        </w:rPr>
        <w:t>. Ondernemer kan geen nieuwe vragen indienen</w:t>
      </w:r>
      <w:r w:rsidR="00DC41DE" w:rsidRPr="00823A32">
        <w:rPr>
          <w:lang w:eastAsia="nl-NL"/>
        </w:rPr>
        <w:t xml:space="preserve"> noch tekstvoorstellen doen</w:t>
      </w:r>
      <w:r w:rsidRPr="00823A32">
        <w:rPr>
          <w:lang w:eastAsia="nl-NL"/>
        </w:rPr>
        <w:t xml:space="preserve">. </w:t>
      </w:r>
    </w:p>
    <w:p w14:paraId="0D650542" w14:textId="77777777" w:rsidR="009B2852" w:rsidRDefault="009B2852" w:rsidP="00030895">
      <w:pPr>
        <w:suppressAutoHyphens/>
        <w:jc w:val="both"/>
        <w:rPr>
          <w:rFonts w:eastAsia="Times New Roman"/>
          <w:szCs w:val="20"/>
          <w:lang w:eastAsia="nl-NL"/>
        </w:rPr>
      </w:pPr>
    </w:p>
    <w:p w14:paraId="7354D236" w14:textId="77777777" w:rsidR="00E65315" w:rsidRDefault="00DC41DE" w:rsidP="00030895">
      <w:pPr>
        <w:suppressAutoHyphens/>
        <w:jc w:val="both"/>
        <w:rPr>
          <w:lang w:eastAsia="nl-NL"/>
        </w:rPr>
      </w:pPr>
      <w:r w:rsidRPr="5E5CF520">
        <w:rPr>
          <w:lang w:eastAsia="nl-NL"/>
        </w:rPr>
        <w:t>Als Ondernemer niet wil</w:t>
      </w:r>
      <w:r w:rsidR="007475D2" w:rsidRPr="5E5CF520">
        <w:rPr>
          <w:lang w:eastAsia="nl-NL"/>
        </w:rPr>
        <w:t xml:space="preserve"> dat een vraag wordt opgenomen in de Nota van Inlichtingen in verband met gerechtvaardigde economische belangen van de onderneming, dan heeft Ondernemer de mogelijkheid </w:t>
      </w:r>
      <w:r w:rsidR="009B2852" w:rsidRPr="5E5CF520">
        <w:rPr>
          <w:lang w:eastAsia="nl-NL"/>
        </w:rPr>
        <w:t xml:space="preserve">de tekst </w:t>
      </w:r>
      <w:r w:rsidR="007475D2" w:rsidRPr="5E5CF520">
        <w:rPr>
          <w:lang w:eastAsia="nl-NL"/>
        </w:rPr>
        <w:t>‘Indiv</w:t>
      </w:r>
      <w:r w:rsidR="009B2852" w:rsidRPr="5E5CF520">
        <w:rPr>
          <w:lang w:eastAsia="nl-NL"/>
        </w:rPr>
        <w:t>idueel behandelen’ in de v</w:t>
      </w:r>
      <w:r w:rsidR="006F640F">
        <w:rPr>
          <w:lang w:eastAsia="nl-NL"/>
        </w:rPr>
        <w:t>raag te</w:t>
      </w:r>
      <w:r w:rsidR="009B2852" w:rsidRPr="5E5CF520">
        <w:rPr>
          <w:lang w:eastAsia="nl-NL"/>
        </w:rPr>
        <w:t xml:space="preserve"> verwerken</w:t>
      </w:r>
      <w:r w:rsidR="007475D2" w:rsidRPr="5E5CF520">
        <w:rPr>
          <w:lang w:eastAsia="nl-NL"/>
        </w:rPr>
        <w:t>.</w:t>
      </w:r>
      <w:r w:rsidR="00C97E7B" w:rsidRPr="5E5CF520">
        <w:rPr>
          <w:lang w:eastAsia="nl-NL"/>
        </w:rPr>
        <w:t xml:space="preserve"> De vraag en het antwoord zal dan niet voor alle betrokkenen van de </w:t>
      </w:r>
      <w:r w:rsidR="000A109C" w:rsidRPr="5E5CF520">
        <w:rPr>
          <w:lang w:eastAsia="nl-NL"/>
        </w:rPr>
        <w:t xml:space="preserve">aanbesteding zichtbaar worden. </w:t>
      </w:r>
      <w:proofErr w:type="spellStart"/>
      <w:r w:rsidR="00594AE4" w:rsidRPr="5E5CF520">
        <w:rPr>
          <w:lang w:eastAsia="nl-NL"/>
        </w:rPr>
        <w:t>UMC</w:t>
      </w:r>
      <w:r w:rsidR="00F47653" w:rsidRPr="5E5CF520">
        <w:rPr>
          <w:lang w:eastAsia="nl-NL"/>
        </w:rPr>
        <w:t>’s</w:t>
      </w:r>
      <w:proofErr w:type="spellEnd"/>
      <w:r w:rsidR="00C97E7B" w:rsidRPr="5E5CF520">
        <w:rPr>
          <w:lang w:eastAsia="nl-NL"/>
        </w:rPr>
        <w:t xml:space="preserve"> beoorde</w:t>
      </w:r>
      <w:r w:rsidR="00F47653" w:rsidRPr="5E5CF520">
        <w:rPr>
          <w:lang w:eastAsia="nl-NL"/>
        </w:rPr>
        <w:t>len</w:t>
      </w:r>
      <w:r w:rsidR="00C97E7B" w:rsidRPr="5E5CF520">
        <w:rPr>
          <w:lang w:eastAsia="nl-NL"/>
        </w:rPr>
        <w:t xml:space="preserve"> of </w:t>
      </w:r>
      <w:r w:rsidR="000A109C" w:rsidRPr="5E5CF520">
        <w:rPr>
          <w:lang w:eastAsia="nl-NL"/>
        </w:rPr>
        <w:t xml:space="preserve">zij </w:t>
      </w:r>
      <w:r w:rsidR="00C97E7B" w:rsidRPr="5E5CF520">
        <w:rPr>
          <w:lang w:eastAsia="nl-NL"/>
        </w:rPr>
        <w:t>de vraag al dan niet in behandeling neemt.</w:t>
      </w:r>
    </w:p>
    <w:p w14:paraId="7787612E" w14:textId="6EBD683D" w:rsidR="004B6586" w:rsidRDefault="00C97E7B" w:rsidP="00030895">
      <w:pPr>
        <w:suppressAutoHyphens/>
        <w:jc w:val="both"/>
        <w:rPr>
          <w:lang w:eastAsia="nl-NL"/>
        </w:rPr>
      </w:pPr>
      <w:r w:rsidRPr="5E5CF520">
        <w:rPr>
          <w:lang w:eastAsia="nl-NL"/>
        </w:rPr>
        <w:t xml:space="preserve"> </w:t>
      </w:r>
    </w:p>
    <w:p w14:paraId="112114A3" w14:textId="3DEC314B" w:rsidR="000205E0" w:rsidRPr="00EB1386" w:rsidRDefault="000205E0" w:rsidP="00030895">
      <w:pPr>
        <w:pStyle w:val="Kop2"/>
        <w:suppressAutoHyphens/>
      </w:pPr>
      <w:bookmarkStart w:id="49" w:name="_Toc266099755"/>
      <w:bookmarkStart w:id="50" w:name="_Toc360604285"/>
      <w:bookmarkStart w:id="51" w:name="_Toc50965143"/>
      <w:r w:rsidRPr="00EB1386">
        <w:t>Gunning</w:t>
      </w:r>
      <w:r w:rsidR="00C9700F">
        <w:t>sbeslissing</w:t>
      </w:r>
      <w:bookmarkEnd w:id="49"/>
      <w:bookmarkEnd w:id="50"/>
      <w:bookmarkEnd w:id="51"/>
    </w:p>
    <w:p w14:paraId="3D216212" w14:textId="6CC32432" w:rsidR="000205E0" w:rsidRPr="00EB1386" w:rsidRDefault="000205E0" w:rsidP="5E5CF520">
      <w:pPr>
        <w:suppressAutoHyphens/>
        <w:rPr>
          <w:color w:val="000000" w:themeColor="text1"/>
        </w:rPr>
      </w:pPr>
      <w:r>
        <w:t xml:space="preserve">Overeenkomstig de in </w:t>
      </w:r>
      <w:r w:rsidR="00C97E7B">
        <w:t>paragraaf 2.7</w:t>
      </w:r>
      <w:r>
        <w:t xml:space="preserve"> opgenomen planning </w:t>
      </w:r>
      <w:r w:rsidR="00F47653">
        <w:t xml:space="preserve">zullen </w:t>
      </w:r>
      <w:proofErr w:type="spellStart"/>
      <w:r w:rsidR="00594AE4">
        <w:t>UMC</w:t>
      </w:r>
      <w:r w:rsidR="00F47653">
        <w:t>’s</w:t>
      </w:r>
      <w:proofErr w:type="spellEnd"/>
      <w:r>
        <w:t xml:space="preserve"> na beoordeling van de Inschrijvingen de gunningbeslissing aan de O</w:t>
      </w:r>
      <w:r w:rsidR="003145ED">
        <w:t xml:space="preserve">ndernemer(s) mededelen, tenzij </w:t>
      </w:r>
      <w:proofErr w:type="spellStart"/>
      <w:r w:rsidR="00594AE4">
        <w:t>UMC</w:t>
      </w:r>
      <w:r w:rsidR="00F47653">
        <w:t>’s</w:t>
      </w:r>
      <w:proofErr w:type="spellEnd"/>
      <w:r>
        <w:t xml:space="preserve"> besluit</w:t>
      </w:r>
      <w:r w:rsidR="00F47653">
        <w:t>en</w:t>
      </w:r>
      <w:r>
        <w:t xml:space="preserve"> niet te gunnen. Het voorgenomen gunningbesluit wordt schriftelijk en met redenen omkleed aan Ondernemers medegedeeld.</w:t>
      </w:r>
    </w:p>
    <w:p w14:paraId="44BC1080" w14:textId="77777777" w:rsidR="000205E0" w:rsidRPr="00EB1386" w:rsidRDefault="000205E0" w:rsidP="00030895">
      <w:pPr>
        <w:pStyle w:val="Plattetekst"/>
        <w:suppressAutoHyphens/>
        <w:jc w:val="both"/>
        <w:rPr>
          <w:rFonts w:ascii="Calibri" w:hAnsi="Calibri"/>
          <w:color w:val="000000"/>
          <w:sz w:val="20"/>
          <w:szCs w:val="20"/>
        </w:rPr>
      </w:pPr>
    </w:p>
    <w:p w14:paraId="7DD1CEAB" w14:textId="77777777" w:rsidR="000205E0" w:rsidRPr="00EB1386" w:rsidRDefault="000205E0" w:rsidP="00030895">
      <w:pPr>
        <w:pStyle w:val="Kop2"/>
        <w:suppressAutoHyphens/>
      </w:pPr>
      <w:bookmarkStart w:id="52" w:name="_Toc266099766"/>
      <w:bookmarkStart w:id="53" w:name="_Toc50965144"/>
      <w:r w:rsidRPr="00EB1386">
        <w:t>Definitieve besluitvorming</w:t>
      </w:r>
      <w:bookmarkEnd w:id="52"/>
      <w:r w:rsidR="00C9700F">
        <w:t xml:space="preserve"> en rechtsbescherming</w:t>
      </w:r>
      <w:bookmarkEnd w:id="53"/>
    </w:p>
    <w:p w14:paraId="74F283F5" w14:textId="311A77FD" w:rsidR="000205E0" w:rsidRDefault="000205E0" w:rsidP="5E5CF520">
      <w:pPr>
        <w:suppressAutoHyphens/>
        <w:rPr>
          <w:color w:val="000000" w:themeColor="text1"/>
        </w:rPr>
      </w:pPr>
      <w:r>
        <w:t xml:space="preserve">Alvorens over te gaan tot definitieve gunning </w:t>
      </w:r>
      <w:r w:rsidR="00F47653">
        <w:t xml:space="preserve">zullen </w:t>
      </w:r>
      <w:proofErr w:type="spellStart"/>
      <w:r w:rsidR="00594AE4">
        <w:t>UMC</w:t>
      </w:r>
      <w:r w:rsidR="00F47653">
        <w:t>’s</w:t>
      </w:r>
      <w:proofErr w:type="spellEnd"/>
      <w:r>
        <w:t xml:space="preserve"> haar gunningsbeslissing (voorgenomen gunningbesluit) met motivering schriftelijk bekend maken aan alle Ondernemers die </w:t>
      </w:r>
      <w:r w:rsidR="00AB4D81">
        <w:t>een geldige insc</w:t>
      </w:r>
      <w:r w:rsidR="00163E51">
        <w:t>h</w:t>
      </w:r>
      <w:r w:rsidR="00AB4D81">
        <w:t xml:space="preserve">rijving </w:t>
      </w:r>
      <w:r>
        <w:t>hebben inge</w:t>
      </w:r>
      <w:r w:rsidR="00AB4D81">
        <w:t>diend</w:t>
      </w:r>
      <w:r>
        <w:t xml:space="preserve">. Indien een Ondernemer zich niet met de gunningsbeslissing kan verenigen, dient deze Ondernemer binnen twintig kalenderdagen na verzending van de gunningsbeslissing een kort geding aanhangig te hebben gemaakt bij de voorzieningenrechter van de Rechtbank </w:t>
      </w:r>
      <w:r w:rsidR="00233824">
        <w:t>Amsterdam</w:t>
      </w:r>
      <w:r>
        <w:t>, bij gebreke waarvan de Ondernemer niet ontvankelijk is in zijn bezwaren tegen de gunningsbeslissing en</w:t>
      </w:r>
      <w:r w:rsidR="009232AE">
        <w:t xml:space="preserve"> </w:t>
      </w:r>
      <w:r>
        <w:t>elke aanspraak op uitvoering van de overeenkomst vervalt. Eventuele verzoeken om (nadere) mondelinge toelichting van de gunningsbeslissing</w:t>
      </w:r>
      <w:r w:rsidR="006F640F">
        <w:t>,</w:t>
      </w:r>
      <w:r>
        <w:t xml:space="preserve"> schorten deze termijn niet op.</w:t>
      </w:r>
    </w:p>
    <w:p w14:paraId="16BD485D" w14:textId="77777777" w:rsidR="00CB5D70" w:rsidRPr="001D7CDA" w:rsidRDefault="00CB5D70" w:rsidP="00030895">
      <w:pPr>
        <w:suppressAutoHyphens/>
      </w:pPr>
    </w:p>
    <w:p w14:paraId="768DE316" w14:textId="4E9B763A" w:rsidR="00CB5D70" w:rsidRPr="00CB5D70" w:rsidRDefault="00CB5D70" w:rsidP="00030895">
      <w:pPr>
        <w:suppressAutoHyphens/>
        <w:rPr>
          <w:lang w:eastAsia="nl-NL"/>
        </w:rPr>
      </w:pPr>
      <w:r>
        <w:t>Indien na een gunningsbe</w:t>
      </w:r>
      <w:r w:rsidR="00B81F74">
        <w:t>s</w:t>
      </w:r>
      <w:r>
        <w:t xml:space="preserve">lissing door een Ondernemer een kort geding aanhangig wordt gemaakt </w:t>
      </w:r>
      <w:r w:rsidR="00F47653">
        <w:t xml:space="preserve">kunnen </w:t>
      </w:r>
      <w:proofErr w:type="spellStart"/>
      <w:r w:rsidR="00594AE4">
        <w:t>UMC</w:t>
      </w:r>
      <w:r w:rsidR="00F47653">
        <w:t>’s</w:t>
      </w:r>
      <w:proofErr w:type="spellEnd"/>
      <w:r>
        <w:t xml:space="preserve"> één of meer andere Ondernemers met een kennelijk belang daarbij in kennis stellen. Ondernemers doen door inschrijving afstand van hun recht om tegen de gevolgen van een hun onwelgevallig uitspraak op te komen voor het geval dat zij, hoewel hiervan in kennis gesteld, besloten hebben niet te interveniëren. </w:t>
      </w:r>
    </w:p>
    <w:p w14:paraId="3C4DB1E3" w14:textId="77777777" w:rsidR="000205E0" w:rsidRPr="001D7CDA" w:rsidRDefault="000205E0" w:rsidP="00030895">
      <w:pPr>
        <w:suppressAutoHyphens/>
      </w:pPr>
    </w:p>
    <w:p w14:paraId="0BAE24B7" w14:textId="1A973F54" w:rsidR="000205E0" w:rsidRPr="00EB1386" w:rsidRDefault="000205E0" w:rsidP="5E5CF520">
      <w:pPr>
        <w:suppressAutoHyphens/>
        <w:rPr>
          <w:color w:val="000000" w:themeColor="text1"/>
        </w:rPr>
      </w:pPr>
      <w:r>
        <w:t>Indien onverhoopt vertraging zou optreden in deze aanbestedingsprocedure, bijvoorbeeld in verband met of als gevolg van een gerechtelijke procedure wege</w:t>
      </w:r>
      <w:r w:rsidR="00D5472D">
        <w:t>ns (vermeende) inbreuk op de EU-a</w:t>
      </w:r>
      <w:r>
        <w:t xml:space="preserve">anbestedingsvoorschriften, </w:t>
      </w:r>
      <w:r w:rsidR="00F47653">
        <w:t xml:space="preserve">zullen </w:t>
      </w:r>
      <w:proofErr w:type="spellStart"/>
      <w:r w:rsidR="00594AE4">
        <w:t>UMC</w:t>
      </w:r>
      <w:r w:rsidR="00F47653">
        <w:t>’s</w:t>
      </w:r>
      <w:proofErr w:type="spellEnd"/>
      <w:r>
        <w:t xml:space="preserve"> niet tot het betalen van enige vergoeding</w:t>
      </w:r>
      <w:r w:rsidR="00AB4D81">
        <w:t xml:space="preserve"> van bij Ondernemers(s) opgetreden schade gehouden zijn</w:t>
      </w:r>
      <w:r w:rsidR="006F640F">
        <w:t>,</w:t>
      </w:r>
      <w:r>
        <w:t xml:space="preserve"> als gevolg van deze vertraging.</w:t>
      </w:r>
    </w:p>
    <w:p w14:paraId="32C32C64" w14:textId="77777777" w:rsidR="000205E0" w:rsidRPr="001D7CDA" w:rsidRDefault="000205E0" w:rsidP="00030895">
      <w:pPr>
        <w:suppressAutoHyphens/>
      </w:pPr>
    </w:p>
    <w:p w14:paraId="048ABCBE" w14:textId="7759EBA4" w:rsidR="000205E0" w:rsidRPr="00EB1386" w:rsidRDefault="000205E0" w:rsidP="5E5CF520">
      <w:pPr>
        <w:suppressAutoHyphens/>
        <w:rPr>
          <w:color w:val="000000" w:themeColor="text1"/>
        </w:rPr>
      </w:pPr>
      <w:r>
        <w:t>Indien er gegronde redenen zijn om aan te nemen dat de onderhavige opdracht in strijd met aanbestedingsrecht is</w:t>
      </w:r>
      <w:r w:rsidR="00F91C94">
        <w:t>/</w:t>
      </w:r>
      <w:r>
        <w:t>wordt verstrekt, behoud</w:t>
      </w:r>
      <w:r w:rsidR="00F47653">
        <w:t>en</w:t>
      </w:r>
      <w:r>
        <w:t xml:space="preserve"> </w:t>
      </w:r>
      <w:proofErr w:type="spellStart"/>
      <w:r w:rsidR="00594AE4">
        <w:t>UMC</w:t>
      </w:r>
      <w:r w:rsidR="00F47653">
        <w:t>’s</w:t>
      </w:r>
      <w:proofErr w:type="spellEnd"/>
      <w:r>
        <w:t xml:space="preserve"> zich het recht voor de opdracht niet te gunnen dan wel, voor zover al </w:t>
      </w:r>
      <w:r w:rsidR="00163E51">
        <w:t xml:space="preserve">is </w:t>
      </w:r>
      <w:r>
        <w:t xml:space="preserve">gegund, </w:t>
      </w:r>
      <w:r w:rsidR="00D976D8">
        <w:t>op te zeggen zo</w:t>
      </w:r>
      <w:r>
        <w:t xml:space="preserve">nder dat dit een Ondernemer recht geeft op schadevergoeding. De eventuele niet(-volledige) uitvoering van de opdracht (ook indien de </w:t>
      </w:r>
      <w:r w:rsidR="00D976D8">
        <w:t>overeenkomst</w:t>
      </w:r>
      <w:r>
        <w:t xml:space="preserve"> door de rechter op vordering van een derde wordt vernietigd) kan evenmin leiden tot enige aansprakelijkheid zijdens </w:t>
      </w:r>
      <w:proofErr w:type="spellStart"/>
      <w:r w:rsidR="00594AE4">
        <w:t>UMC</w:t>
      </w:r>
      <w:r w:rsidR="00F47653">
        <w:t>’s</w:t>
      </w:r>
      <w:proofErr w:type="spellEnd"/>
      <w:r>
        <w:t>.</w:t>
      </w:r>
    </w:p>
    <w:p w14:paraId="59777247" w14:textId="77777777" w:rsidR="000205E0" w:rsidRPr="00F71202" w:rsidRDefault="000205E0" w:rsidP="00030895">
      <w:pPr>
        <w:suppressAutoHyphens/>
      </w:pPr>
    </w:p>
    <w:p w14:paraId="566802E8" w14:textId="77777777" w:rsidR="000205E0" w:rsidRPr="00EB1386" w:rsidRDefault="000205E0" w:rsidP="00030895">
      <w:pPr>
        <w:suppressAutoHyphens/>
        <w:rPr>
          <w:color w:val="000000" w:themeColor="text1"/>
          <w:szCs w:val="20"/>
        </w:rPr>
      </w:pPr>
      <w:r w:rsidRPr="00F71202">
        <w:lastRenderedPageBreak/>
        <w:t>Op zowel deze aanbestedingsprocedure als de te sluiten overeenkomst is het Nederlandse recht van toepassing.</w:t>
      </w:r>
      <w:bookmarkStart w:id="54" w:name="_Toc266099756"/>
    </w:p>
    <w:p w14:paraId="6F445472" w14:textId="77777777" w:rsidR="000205E0" w:rsidRPr="00EB1386" w:rsidRDefault="000205E0" w:rsidP="00030895">
      <w:pPr>
        <w:pStyle w:val="Plattetekst"/>
        <w:suppressAutoHyphens/>
        <w:jc w:val="both"/>
        <w:rPr>
          <w:rFonts w:ascii="Calibri" w:hAnsi="Calibri"/>
          <w:color w:val="000000"/>
          <w:sz w:val="20"/>
          <w:szCs w:val="20"/>
        </w:rPr>
      </w:pPr>
    </w:p>
    <w:p w14:paraId="2B689546" w14:textId="77777777" w:rsidR="000205E0" w:rsidRPr="00EB1386" w:rsidRDefault="000205E0" w:rsidP="00030895">
      <w:pPr>
        <w:pStyle w:val="Kop2"/>
        <w:suppressAutoHyphens/>
      </w:pPr>
      <w:bookmarkStart w:id="55" w:name="_Toc360604286"/>
      <w:bookmarkStart w:id="56" w:name="_Toc50965145"/>
      <w:r w:rsidRPr="00EB1386">
        <w:t>Juistheid van de geleverde informatie</w:t>
      </w:r>
      <w:bookmarkEnd w:id="55"/>
      <w:bookmarkEnd w:id="56"/>
    </w:p>
    <w:p w14:paraId="217B55B0" w14:textId="77777777" w:rsidR="00025D92" w:rsidRDefault="000205E0" w:rsidP="5E5CF520">
      <w:pPr>
        <w:suppressAutoHyphens/>
      </w:pPr>
      <w:r>
        <w:t xml:space="preserve">Door indiening van een Inschrijving staat Ondernemer borg voor de juistheid en volledigheid van alle gevraagde en geleverde informatie. De Ondernemer staat ervoor in dat hij gedurende de gehele aanbestedingsprocedure </w:t>
      </w:r>
      <w:r w:rsidR="00AB4D81">
        <w:t xml:space="preserve">en gedurende de overeenkomst </w:t>
      </w:r>
      <w:r>
        <w:t xml:space="preserve">aan de eisen zoals gesteld in de Inschrijvingsleidraad voldoet. </w:t>
      </w:r>
    </w:p>
    <w:p w14:paraId="56B6402E" w14:textId="77777777" w:rsidR="00025D92" w:rsidRDefault="00025D92" w:rsidP="5E5CF520">
      <w:pPr>
        <w:suppressAutoHyphens/>
      </w:pPr>
    </w:p>
    <w:p w14:paraId="66335BA5" w14:textId="2512A0F9" w:rsidR="006E72C2" w:rsidRPr="00EB1386" w:rsidRDefault="000205E0" w:rsidP="5E5CF520">
      <w:pPr>
        <w:suppressAutoHyphens/>
        <w:rPr>
          <w:color w:val="000000" w:themeColor="text1"/>
        </w:rPr>
      </w:pPr>
      <w:r>
        <w:t xml:space="preserve">Tussentijdse wijzigingen dienen direct door de Ondernemer aan </w:t>
      </w:r>
      <w:proofErr w:type="spellStart"/>
      <w:r w:rsidR="00594AE4">
        <w:t>UMC</w:t>
      </w:r>
      <w:r w:rsidR="00F47653">
        <w:t>’s</w:t>
      </w:r>
      <w:proofErr w:type="spellEnd"/>
      <w:r>
        <w:t xml:space="preserve"> te worden voorgelegd, zodat de gegevens kunnen worden beoordeeld. Tevens staat Ondernemer in voor de juistheid van hetgeen hij in zijn Inschrijving heeft gesteld. Ingeval op enig moment tijdens de aanbestedingsfase dan wel na gunning mocht blijken dat Ondernemer het gestelde in zijn Inschrijving</w:t>
      </w:r>
      <w:r w:rsidR="007B6BAF">
        <w:t xml:space="preserve"> niet juist is en/of</w:t>
      </w:r>
      <w:r>
        <w:t xml:space="preserve"> in de praktijk niet kan nakomen, is hij aansprakelijk voor alle schade en kosten die </w:t>
      </w:r>
      <w:proofErr w:type="spellStart"/>
      <w:r w:rsidR="00594AE4">
        <w:t>UMC</w:t>
      </w:r>
      <w:r w:rsidR="00F47653">
        <w:t>’s</w:t>
      </w:r>
      <w:proofErr w:type="spellEnd"/>
      <w:r>
        <w:t xml:space="preserve"> daardoor lijd</w:t>
      </w:r>
      <w:r w:rsidR="00F47653">
        <w:t>en</w:t>
      </w:r>
      <w:r>
        <w:t>.</w:t>
      </w:r>
      <w:r w:rsidR="006E72C2">
        <w:t xml:space="preserve"> Het niet</w:t>
      </w:r>
      <w:r w:rsidR="00D976D8">
        <w:t xml:space="preserve"> kunnen aanleveren van de gevraagde informatie (na hierom te zijn verzocht)</w:t>
      </w:r>
      <w:r w:rsidR="006E72C2">
        <w:t xml:space="preserve"> geldt bovendien als valse verklaring en ernstige fout als bedoeld in artikel 2.87 van de aanbestedingswet 2012.</w:t>
      </w:r>
      <w:r w:rsidR="00F47653">
        <w:t xml:space="preserve"> </w:t>
      </w:r>
    </w:p>
    <w:p w14:paraId="5B4FB224" w14:textId="77777777" w:rsidR="000205E0" w:rsidRPr="00EB1386" w:rsidRDefault="000205E0" w:rsidP="00030895">
      <w:pPr>
        <w:pStyle w:val="Plattetekst"/>
        <w:suppressAutoHyphens/>
        <w:jc w:val="both"/>
        <w:rPr>
          <w:rFonts w:ascii="Calibri" w:hAnsi="Calibri"/>
          <w:color w:val="000000"/>
          <w:sz w:val="20"/>
          <w:szCs w:val="20"/>
        </w:rPr>
      </w:pPr>
    </w:p>
    <w:p w14:paraId="1B71E9D2" w14:textId="118DAA07" w:rsidR="000205E0" w:rsidRPr="00EB1386" w:rsidRDefault="00D976D8" w:rsidP="00030895">
      <w:pPr>
        <w:pStyle w:val="Kop2"/>
        <w:suppressAutoHyphens/>
      </w:pPr>
      <w:bookmarkStart w:id="57" w:name="_Toc360604287"/>
      <w:bookmarkStart w:id="58" w:name="_Toc50965146"/>
      <w:r>
        <w:t>Gestanddoening</w:t>
      </w:r>
      <w:bookmarkEnd w:id="57"/>
      <w:bookmarkEnd w:id="58"/>
    </w:p>
    <w:p w14:paraId="7C23CF7D" w14:textId="77777777" w:rsidR="000205E0" w:rsidRPr="00EB1386" w:rsidRDefault="000205E0" w:rsidP="00030895">
      <w:pPr>
        <w:suppressAutoHyphens/>
        <w:rPr>
          <w:color w:val="000000" w:themeColor="text1"/>
          <w:szCs w:val="20"/>
        </w:rPr>
      </w:pPr>
      <w:r w:rsidRPr="00F71202">
        <w:t>D</w:t>
      </w:r>
      <w:r w:rsidR="00D976D8" w:rsidRPr="00F71202">
        <w:t>oor in te schrijven gaat de Ondernemer akkoord met een gestanddoeningste</w:t>
      </w:r>
      <w:r w:rsidR="00C34363" w:rsidRPr="00F71202">
        <w:t>r</w:t>
      </w:r>
      <w:r w:rsidR="00D976D8" w:rsidRPr="00F71202">
        <w:t>mijn van 120 kalenderdagen na de datum waarop de inschrijving uiterlijk ingediend dient te worden. Tijdens deze periode heeft de inschrijving het karakter van een onherroepelijk aanbod. In het geval een kort geding aanhan</w:t>
      </w:r>
      <w:r w:rsidR="00C34363" w:rsidRPr="00F71202">
        <w:t>g</w:t>
      </w:r>
      <w:r w:rsidR="00D976D8" w:rsidRPr="00F71202">
        <w:t>ig is op de datum dat de gestan</w:t>
      </w:r>
      <w:r w:rsidR="00C34363" w:rsidRPr="00F71202">
        <w:t>d</w:t>
      </w:r>
      <w:r w:rsidR="00D976D8" w:rsidRPr="00F71202">
        <w:t>do</w:t>
      </w:r>
      <w:r w:rsidR="00C34363" w:rsidRPr="00F71202">
        <w:t>e</w:t>
      </w:r>
      <w:r w:rsidR="00D976D8" w:rsidRPr="00F71202">
        <w:t>ningste</w:t>
      </w:r>
      <w:r w:rsidR="00C34363" w:rsidRPr="00F71202">
        <w:t>r</w:t>
      </w:r>
      <w:r w:rsidR="00D976D8" w:rsidRPr="00F71202">
        <w:t>mijn eindigt, wordt de gestan</w:t>
      </w:r>
      <w:r w:rsidR="00C34363" w:rsidRPr="00F71202">
        <w:t>d</w:t>
      </w:r>
      <w:r w:rsidR="00D976D8" w:rsidRPr="00F71202">
        <w:t>d</w:t>
      </w:r>
      <w:r w:rsidR="00C34363" w:rsidRPr="00F71202">
        <w:t>oeni</w:t>
      </w:r>
      <w:r w:rsidR="00D976D8" w:rsidRPr="00F71202">
        <w:t>ngstermijn automatisch verlengd tot 30 kalenderdagen na de datum van de uit</w:t>
      </w:r>
      <w:r w:rsidR="00C34363" w:rsidRPr="00F71202">
        <w:t>s</w:t>
      </w:r>
      <w:r w:rsidR="00D976D8" w:rsidRPr="00F71202">
        <w:t>praak in het kort geding.</w:t>
      </w:r>
    </w:p>
    <w:p w14:paraId="04DBE314" w14:textId="77777777" w:rsidR="000205E0" w:rsidRPr="00F71202" w:rsidRDefault="000205E0" w:rsidP="00030895">
      <w:pPr>
        <w:suppressAutoHyphens/>
      </w:pPr>
    </w:p>
    <w:p w14:paraId="02A322B4" w14:textId="77777777" w:rsidR="000205E0" w:rsidRPr="00EB1386" w:rsidRDefault="000205E0" w:rsidP="00030895">
      <w:pPr>
        <w:pStyle w:val="Kop2"/>
        <w:suppressAutoHyphens/>
      </w:pPr>
      <w:bookmarkStart w:id="59" w:name="_Toc360604288"/>
      <w:bookmarkStart w:id="60" w:name="_Toc50965147"/>
      <w:r w:rsidRPr="00EB1386">
        <w:t>Klachtenregeling</w:t>
      </w:r>
      <w:bookmarkEnd w:id="59"/>
      <w:bookmarkEnd w:id="60"/>
    </w:p>
    <w:p w14:paraId="2BE1DD1E" w14:textId="77777777" w:rsidR="00025D92" w:rsidRDefault="00594AE4" w:rsidP="00030895">
      <w:pPr>
        <w:suppressAutoHyphens/>
        <w:jc w:val="both"/>
      </w:pPr>
      <w:proofErr w:type="spellStart"/>
      <w:r>
        <w:t>UMC</w:t>
      </w:r>
      <w:r w:rsidR="00F47653">
        <w:t>’s</w:t>
      </w:r>
      <w:proofErr w:type="spellEnd"/>
      <w:r w:rsidR="000205E0">
        <w:t xml:space="preserve"> </w:t>
      </w:r>
      <w:r w:rsidR="00A84BE5">
        <w:t>beschik</w:t>
      </w:r>
      <w:r w:rsidR="00F47653">
        <w:t>ken</w:t>
      </w:r>
      <w:r w:rsidR="00A84BE5">
        <w:t xml:space="preserve"> </w:t>
      </w:r>
      <w:r w:rsidR="000205E0">
        <w:t xml:space="preserve">niet over een intern klachtenloket, hetgeen betekent dat belanghebbende ondernemers hun klachten over de procedure van aanbesteding </w:t>
      </w:r>
      <w:r w:rsidR="00385B33">
        <w:t>gemotiveerd kunnen indienen bij de heer H. Lutterman MBA (</w:t>
      </w:r>
      <w:r w:rsidR="00F47653">
        <w:t>l.lutterman@amsterdamumc.nl</w:t>
      </w:r>
      <w:r w:rsidR="00385B33">
        <w:t>), manager inkoop. Hij</w:t>
      </w:r>
      <w:r>
        <w:t xml:space="preserve"> zal dan verwijzen naar een UMC</w:t>
      </w:r>
      <w:r w:rsidR="00385B33">
        <w:t xml:space="preserve"> inkoper en/of vertegenwoordig van de afdeling Juridische Zaken die als </w:t>
      </w:r>
      <w:proofErr w:type="spellStart"/>
      <w:r w:rsidR="00385B33">
        <w:t>klachtafhandelaar</w:t>
      </w:r>
      <w:proofErr w:type="spellEnd"/>
      <w:r w:rsidR="00385B33">
        <w:t xml:space="preserve"> los staat van de projectorganisatie die voor deze aanbesteding in het leven is geroepen. </w:t>
      </w:r>
    </w:p>
    <w:p w14:paraId="2D239B89" w14:textId="77777777" w:rsidR="00025D92" w:rsidRDefault="00025D92" w:rsidP="00030895">
      <w:pPr>
        <w:suppressAutoHyphens/>
        <w:jc w:val="both"/>
      </w:pPr>
    </w:p>
    <w:p w14:paraId="4776FBDA" w14:textId="482ACDBD" w:rsidR="000205E0" w:rsidRPr="00EB1386" w:rsidRDefault="006B4824" w:rsidP="00030895">
      <w:pPr>
        <w:suppressAutoHyphens/>
        <w:jc w:val="both"/>
      </w:pPr>
      <w:r>
        <w:t>A</w:t>
      </w:r>
      <w:r w:rsidR="00A84BE5">
        <w:t xml:space="preserve">ls dit niet tot een oplossing leidt kan een klacht worden ingediend bij </w:t>
      </w:r>
      <w:r w:rsidR="000205E0">
        <w:t xml:space="preserve">de Commissie van Aanbestedingsexperts (hierna: de Commissie). De Commissie is een onafhankelijk orgaan dat kan bemiddelen en adviseren over een klacht. Het advies van de Commissie is niet bindend, en heeft ook geen opschortende werking in de aanbestedingsprocedure. Het indienen van een klacht staat niet gelijk aan het aanhangig maken van een kort gedingprocedure, en schort de termijn zoals bedoeld in artikel 2.127 Aanbestedingswet niet </w:t>
      </w:r>
      <w:r w:rsidR="00EB1386">
        <w:t xml:space="preserve">op. </w:t>
      </w:r>
    </w:p>
    <w:p w14:paraId="02617E54" w14:textId="77777777" w:rsidR="00025D92" w:rsidRDefault="00025D92" w:rsidP="00030895">
      <w:pPr>
        <w:suppressAutoHyphens/>
        <w:jc w:val="both"/>
      </w:pPr>
    </w:p>
    <w:p w14:paraId="3AA8B756" w14:textId="407FD029" w:rsidR="000205E0" w:rsidRPr="00EB1386" w:rsidRDefault="000205E0" w:rsidP="00030895">
      <w:pPr>
        <w:suppressAutoHyphens/>
        <w:jc w:val="both"/>
      </w:pPr>
      <w:r>
        <w:t xml:space="preserve">Voor meer informatie: zie </w:t>
      </w:r>
      <w:hyperlink r:id="rId24">
        <w:r w:rsidRPr="5E5CF520">
          <w:rPr>
            <w:rStyle w:val="Hyperlink"/>
          </w:rPr>
          <w:t>www.commissievanaanbestedingsexperts.nl</w:t>
        </w:r>
      </w:hyperlink>
      <w:r>
        <w:t xml:space="preserve">. Via deze site kan ook het digitale klachtenformulier worden ingevuld en verzonden. </w:t>
      </w:r>
      <w:proofErr w:type="spellStart"/>
      <w:r w:rsidR="00594AE4">
        <w:t>UMC</w:t>
      </w:r>
      <w:r w:rsidR="00F47653">
        <w:t>’s</w:t>
      </w:r>
      <w:proofErr w:type="spellEnd"/>
      <w:r w:rsidR="00C5022D">
        <w:t xml:space="preserve"> </w:t>
      </w:r>
      <w:r w:rsidR="00F47653">
        <w:t xml:space="preserve">zullen </w:t>
      </w:r>
      <w:r w:rsidR="00C5022D">
        <w:t xml:space="preserve">een klacht </w:t>
      </w:r>
      <w:r w:rsidR="00B82EE0">
        <w:t xml:space="preserve">bij de Commissie </w:t>
      </w:r>
      <w:r w:rsidR="00523FF9">
        <w:t>uitsluitend</w:t>
      </w:r>
      <w:r w:rsidR="00C5022D">
        <w:t xml:space="preserve"> </w:t>
      </w:r>
      <w:r w:rsidR="00523FF9">
        <w:t xml:space="preserve">in </w:t>
      </w:r>
      <w:r w:rsidR="00C5022D">
        <w:t xml:space="preserve">behandeling nemen als deze </w:t>
      </w:r>
      <w:r w:rsidR="00C34363">
        <w:t xml:space="preserve">uiterlijk binnen twintig kalenderdagen na verzending van de beslissing van </w:t>
      </w:r>
      <w:proofErr w:type="spellStart"/>
      <w:r w:rsidR="00594AE4">
        <w:t>UMC</w:t>
      </w:r>
      <w:r w:rsidR="00F47653">
        <w:t>’s</w:t>
      </w:r>
      <w:proofErr w:type="spellEnd"/>
      <w:r w:rsidR="00B62391">
        <w:t>,</w:t>
      </w:r>
      <w:r w:rsidR="00C34363">
        <w:t xml:space="preserve"> waartegen de Ondernemer klaagt</w:t>
      </w:r>
      <w:r w:rsidR="00B62391">
        <w:t>,</w:t>
      </w:r>
      <w:r w:rsidR="00F5460F">
        <w:t xml:space="preserve"> wordt ingediend</w:t>
      </w:r>
      <w:r w:rsidR="00C34363">
        <w:t>.</w:t>
      </w:r>
    </w:p>
    <w:p w14:paraId="758E2040" w14:textId="77777777" w:rsidR="000205E0" w:rsidRPr="00EB1386" w:rsidRDefault="000205E0" w:rsidP="00030895">
      <w:pPr>
        <w:suppressAutoHyphens/>
        <w:jc w:val="both"/>
        <w:rPr>
          <w:iCs/>
          <w:szCs w:val="20"/>
        </w:rPr>
      </w:pPr>
    </w:p>
    <w:p w14:paraId="34F81409" w14:textId="3945E7BC" w:rsidR="00F71202" w:rsidRPr="007D12FC" w:rsidRDefault="000205E0" w:rsidP="007D12FC">
      <w:pPr>
        <w:pStyle w:val="Kop1"/>
        <w:suppressAutoHyphens/>
        <w:rPr>
          <w:sz w:val="20"/>
          <w:szCs w:val="20"/>
        </w:rPr>
      </w:pPr>
      <w:r w:rsidRPr="00EB1386">
        <w:rPr>
          <w:sz w:val="20"/>
          <w:szCs w:val="20"/>
        </w:rPr>
        <w:br w:type="page"/>
      </w:r>
      <w:bookmarkStart w:id="61" w:name="_Toc360604289"/>
      <w:bookmarkStart w:id="62" w:name="_Toc50965148"/>
      <w:r w:rsidRPr="00025D92">
        <w:rPr>
          <w:sz w:val="20"/>
          <w:szCs w:val="20"/>
        </w:rPr>
        <w:lastRenderedPageBreak/>
        <w:t>TE VERSTREKKEN INFORMATIE INZAKE DE INSCHRIJVING</w:t>
      </w:r>
      <w:bookmarkEnd w:id="54"/>
      <w:bookmarkEnd w:id="61"/>
      <w:bookmarkEnd w:id="62"/>
    </w:p>
    <w:p w14:paraId="67198D21" w14:textId="77777777" w:rsidR="000205E0" w:rsidRPr="00025D92" w:rsidRDefault="000205E0" w:rsidP="00FE26A9">
      <w:pPr>
        <w:pStyle w:val="Kop2"/>
        <w:suppressAutoHyphens/>
        <w:rPr>
          <w:szCs w:val="20"/>
        </w:rPr>
      </w:pPr>
      <w:bookmarkStart w:id="63" w:name="_Toc266099757"/>
      <w:bookmarkStart w:id="64" w:name="_Toc360604290"/>
      <w:bookmarkStart w:id="65" w:name="_Toc50965149"/>
      <w:r w:rsidRPr="00025D92">
        <w:rPr>
          <w:szCs w:val="20"/>
        </w:rPr>
        <w:t>Voorwaarden wijze van Inschrijving</w:t>
      </w:r>
      <w:bookmarkEnd w:id="63"/>
      <w:bookmarkEnd w:id="64"/>
      <w:bookmarkEnd w:id="65"/>
    </w:p>
    <w:p w14:paraId="5A481B87" w14:textId="77777777" w:rsidR="00C97E7B" w:rsidRPr="00025D92" w:rsidRDefault="000205E0" w:rsidP="00FE26A9">
      <w:pPr>
        <w:suppressAutoHyphens/>
        <w:rPr>
          <w:color w:val="000000" w:themeColor="text1"/>
          <w:szCs w:val="20"/>
        </w:rPr>
      </w:pPr>
      <w:r w:rsidRPr="00025D92">
        <w:rPr>
          <w:szCs w:val="20"/>
        </w:rPr>
        <w:t>Alleen Inschrijvingen welke met volledige inachtneming van onderstaande voorschriften zijn opgemaakt en ingezonden, kunnen in behandeling worden genomen.</w:t>
      </w:r>
    </w:p>
    <w:p w14:paraId="1B550381" w14:textId="49D3724F" w:rsidR="00C97E7B" w:rsidRPr="00025D92" w:rsidRDefault="00C97E7B" w:rsidP="00FE26A9">
      <w:pPr>
        <w:pStyle w:val="Lijstalinea"/>
        <w:numPr>
          <w:ilvl w:val="0"/>
          <w:numId w:val="1"/>
        </w:numPr>
        <w:suppressAutoHyphens/>
        <w:rPr>
          <w:rFonts w:cs="Calibri"/>
          <w:szCs w:val="20"/>
        </w:rPr>
      </w:pPr>
      <w:r w:rsidRPr="00025D92">
        <w:rPr>
          <w:szCs w:val="20"/>
        </w:rPr>
        <w:t>De Inschrijving is rechtsgeldig ondertekend</w:t>
      </w:r>
      <w:r w:rsidR="00661892" w:rsidRPr="00025D92">
        <w:rPr>
          <w:szCs w:val="20"/>
        </w:rPr>
        <w:t>, tevens is elke pagina – inclusief eventuele bijlagen logisch genummerd</w:t>
      </w:r>
      <w:r w:rsidR="00400586">
        <w:rPr>
          <w:szCs w:val="20"/>
        </w:rPr>
        <w:t>;</w:t>
      </w:r>
    </w:p>
    <w:p w14:paraId="27743033" w14:textId="3B06189A" w:rsidR="000D7610" w:rsidRPr="00025D92" w:rsidRDefault="00C97E7B" w:rsidP="00FE26A9">
      <w:pPr>
        <w:pStyle w:val="Lijstalinea"/>
        <w:numPr>
          <w:ilvl w:val="0"/>
          <w:numId w:val="1"/>
        </w:numPr>
        <w:suppressAutoHyphens/>
        <w:rPr>
          <w:rFonts w:cs="Calibri"/>
          <w:szCs w:val="20"/>
        </w:rPr>
      </w:pPr>
      <w:r w:rsidRPr="00025D92">
        <w:rPr>
          <w:szCs w:val="20"/>
        </w:rPr>
        <w:t>Behoudens de in paragraaf 3.2 van de Inschrijvingsleidraad bedoelde documenten welke dienen ter toelichting op bepaalde antwoorden bevat de Inschrijving geen andere zaken en/of bescheiden dan die waar in de Inschrijvi</w:t>
      </w:r>
      <w:r w:rsidR="00400586">
        <w:rPr>
          <w:szCs w:val="20"/>
        </w:rPr>
        <w:t>ngsleidraad naar gevraagd wordt;</w:t>
      </w:r>
    </w:p>
    <w:p w14:paraId="2F69E12E" w14:textId="11C2CB53" w:rsidR="000D7610" w:rsidRPr="00025D92" w:rsidRDefault="00C97E7B" w:rsidP="00FE26A9">
      <w:pPr>
        <w:pStyle w:val="Lijstalinea"/>
        <w:numPr>
          <w:ilvl w:val="0"/>
          <w:numId w:val="1"/>
        </w:numPr>
        <w:suppressAutoHyphens/>
        <w:rPr>
          <w:rFonts w:cs="Calibri"/>
          <w:szCs w:val="20"/>
        </w:rPr>
      </w:pPr>
      <w:r w:rsidRPr="00025D92">
        <w:rPr>
          <w:szCs w:val="20"/>
        </w:rPr>
        <w:t xml:space="preserve">De Inschrijving dient uiterlijk op </w:t>
      </w:r>
      <w:r w:rsidR="00367CA6" w:rsidRPr="00025D92">
        <w:rPr>
          <w:szCs w:val="20"/>
        </w:rPr>
        <w:t xml:space="preserve">de in </w:t>
      </w:r>
      <w:r w:rsidR="00367CA6" w:rsidRPr="00A84038">
        <w:rPr>
          <w:szCs w:val="20"/>
        </w:rPr>
        <w:t>paragraaf 2.7</w:t>
      </w:r>
      <w:r w:rsidR="00367CA6" w:rsidRPr="00025D92">
        <w:rPr>
          <w:szCs w:val="20"/>
        </w:rPr>
        <w:t xml:space="preserve"> genoemde datum en tijdstip</w:t>
      </w:r>
      <w:r w:rsidRPr="00025D92">
        <w:rPr>
          <w:szCs w:val="20"/>
        </w:rPr>
        <w:t xml:space="preserve"> te zijn ontvangen via </w:t>
      </w:r>
      <w:proofErr w:type="spellStart"/>
      <w:r w:rsidRPr="00025D92">
        <w:rPr>
          <w:szCs w:val="20"/>
        </w:rPr>
        <w:t>TenderNed</w:t>
      </w:r>
      <w:proofErr w:type="spellEnd"/>
      <w:r w:rsidRPr="00025D92">
        <w:rPr>
          <w:szCs w:val="20"/>
        </w:rPr>
        <w:t xml:space="preserve"> in de digitale kluis. Dit is een fatale termijn. Na dit tijdstip sluit de kluis voor Ondernemers en kunnen er geen Inschrijvingen meer worden aangeboden aan de kluis van </w:t>
      </w:r>
      <w:proofErr w:type="spellStart"/>
      <w:r w:rsidRPr="00025D92">
        <w:rPr>
          <w:szCs w:val="20"/>
        </w:rPr>
        <w:t>TenderNed</w:t>
      </w:r>
      <w:proofErr w:type="spellEnd"/>
      <w:r w:rsidRPr="00025D92">
        <w:rPr>
          <w:szCs w:val="20"/>
        </w:rPr>
        <w:t xml:space="preserve">. Een </w:t>
      </w:r>
      <w:r w:rsidR="000D7610" w:rsidRPr="00025D92">
        <w:rPr>
          <w:szCs w:val="20"/>
        </w:rPr>
        <w:t>geüpload</w:t>
      </w:r>
      <w:r w:rsidRPr="00025D92">
        <w:rPr>
          <w:szCs w:val="20"/>
        </w:rPr>
        <w:t xml:space="preserve"> maar niet in de kluis </w:t>
      </w:r>
      <w:r w:rsidR="000D7610" w:rsidRPr="00025D92">
        <w:rPr>
          <w:szCs w:val="20"/>
        </w:rPr>
        <w:t>geplaatste</w:t>
      </w:r>
      <w:r w:rsidRPr="00025D92">
        <w:rPr>
          <w:szCs w:val="20"/>
        </w:rPr>
        <w:t xml:space="preserve"> aanb</w:t>
      </w:r>
      <w:r w:rsidR="00755632" w:rsidRPr="00025D92">
        <w:rPr>
          <w:szCs w:val="20"/>
        </w:rPr>
        <w:t>ieding</w:t>
      </w:r>
      <w:r w:rsidRPr="00025D92">
        <w:rPr>
          <w:szCs w:val="20"/>
        </w:rPr>
        <w:t xml:space="preserve"> is niet ontvangen door </w:t>
      </w:r>
      <w:proofErr w:type="spellStart"/>
      <w:r w:rsidR="00594AE4" w:rsidRPr="00025D92">
        <w:rPr>
          <w:szCs w:val="20"/>
        </w:rPr>
        <w:t>UMC</w:t>
      </w:r>
      <w:r w:rsidR="00574EBA" w:rsidRPr="00025D92">
        <w:rPr>
          <w:szCs w:val="20"/>
        </w:rPr>
        <w:t>’s</w:t>
      </w:r>
      <w:proofErr w:type="spellEnd"/>
      <w:r w:rsidRPr="00025D92">
        <w:rPr>
          <w:szCs w:val="20"/>
        </w:rPr>
        <w:t xml:space="preserve"> en zal derhalve niet word</w:t>
      </w:r>
      <w:r w:rsidR="00400586">
        <w:rPr>
          <w:szCs w:val="20"/>
        </w:rPr>
        <w:t>en meegenomen in de beoordeling;</w:t>
      </w:r>
      <w:r w:rsidR="000D7610" w:rsidRPr="00025D92">
        <w:rPr>
          <w:szCs w:val="20"/>
        </w:rPr>
        <w:t xml:space="preserve"> </w:t>
      </w:r>
    </w:p>
    <w:p w14:paraId="0BF07496" w14:textId="37DB04C6" w:rsidR="00201EE7" w:rsidRPr="00025D92" w:rsidRDefault="00574EBA" w:rsidP="00FE26A9">
      <w:pPr>
        <w:pStyle w:val="Lijstalinea"/>
        <w:numPr>
          <w:ilvl w:val="0"/>
          <w:numId w:val="1"/>
        </w:numPr>
        <w:suppressAutoHyphens/>
        <w:rPr>
          <w:rFonts w:cs="Calibri"/>
          <w:szCs w:val="20"/>
        </w:rPr>
      </w:pPr>
      <w:r w:rsidRPr="00025D92">
        <w:rPr>
          <w:szCs w:val="20"/>
        </w:rPr>
        <w:t xml:space="preserve">De </w:t>
      </w:r>
      <w:proofErr w:type="spellStart"/>
      <w:r w:rsidR="00594AE4" w:rsidRPr="00025D92">
        <w:rPr>
          <w:szCs w:val="20"/>
        </w:rPr>
        <w:t>UMC</w:t>
      </w:r>
      <w:r w:rsidRPr="00025D92">
        <w:rPr>
          <w:szCs w:val="20"/>
        </w:rPr>
        <w:t>’s</w:t>
      </w:r>
      <w:proofErr w:type="spellEnd"/>
      <w:r w:rsidR="00C97E7B" w:rsidRPr="00025D92">
        <w:rPr>
          <w:szCs w:val="20"/>
        </w:rPr>
        <w:t xml:space="preserve"> advise</w:t>
      </w:r>
      <w:r w:rsidRPr="00025D92">
        <w:rPr>
          <w:szCs w:val="20"/>
        </w:rPr>
        <w:t>ren</w:t>
      </w:r>
      <w:r w:rsidR="00C97E7B" w:rsidRPr="00025D92">
        <w:rPr>
          <w:szCs w:val="20"/>
        </w:rPr>
        <w:t xml:space="preserve"> On</w:t>
      </w:r>
      <w:r w:rsidR="000D7610" w:rsidRPr="00025D92">
        <w:rPr>
          <w:szCs w:val="20"/>
        </w:rPr>
        <w:t xml:space="preserve">dernemers </w:t>
      </w:r>
      <w:r w:rsidR="00C97E7B" w:rsidRPr="00025D92">
        <w:rPr>
          <w:szCs w:val="20"/>
        </w:rPr>
        <w:t>niet tot het laatste moment te wachten met het uploaden en in de kluis deponeren van hun Inschrijving.  Inschrijving kan door Ondernemer(s) worden aangepast tot de sluitingsda</w:t>
      </w:r>
      <w:r w:rsidR="000D7610" w:rsidRPr="00025D92">
        <w:rPr>
          <w:szCs w:val="20"/>
        </w:rPr>
        <w:t>t</w:t>
      </w:r>
      <w:r w:rsidR="00C97E7B" w:rsidRPr="00025D92">
        <w:rPr>
          <w:szCs w:val="20"/>
        </w:rPr>
        <w:t xml:space="preserve">um, ook nadat de Inschrijving al aan de kluis is aangeboden. De kluis opent pas voor </w:t>
      </w:r>
      <w:r w:rsidRPr="00025D92">
        <w:rPr>
          <w:szCs w:val="20"/>
        </w:rPr>
        <w:t xml:space="preserve">de </w:t>
      </w:r>
      <w:proofErr w:type="spellStart"/>
      <w:r w:rsidR="00E8220B" w:rsidRPr="00025D92">
        <w:rPr>
          <w:szCs w:val="20"/>
        </w:rPr>
        <w:t>UMC</w:t>
      </w:r>
      <w:r w:rsidRPr="00025D92">
        <w:rPr>
          <w:szCs w:val="20"/>
        </w:rPr>
        <w:t>’s</w:t>
      </w:r>
      <w:proofErr w:type="spellEnd"/>
      <w:r w:rsidR="00C97E7B" w:rsidRPr="00025D92">
        <w:rPr>
          <w:szCs w:val="20"/>
        </w:rPr>
        <w:t xml:space="preserve"> na de sluitings</w:t>
      </w:r>
      <w:r w:rsidR="000D7610" w:rsidRPr="00025D92">
        <w:rPr>
          <w:szCs w:val="20"/>
        </w:rPr>
        <w:t>datum</w:t>
      </w:r>
      <w:r w:rsidR="00400586">
        <w:rPr>
          <w:szCs w:val="20"/>
        </w:rPr>
        <w:t>;</w:t>
      </w:r>
    </w:p>
    <w:p w14:paraId="22B54DED" w14:textId="37071DE6" w:rsidR="00201EE7" w:rsidRPr="00025D92" w:rsidRDefault="00201EE7" w:rsidP="00FE26A9">
      <w:pPr>
        <w:pStyle w:val="Lijstalinea"/>
        <w:numPr>
          <w:ilvl w:val="0"/>
          <w:numId w:val="1"/>
        </w:numPr>
        <w:suppressAutoHyphens/>
        <w:rPr>
          <w:rFonts w:cs="Calibri"/>
          <w:szCs w:val="20"/>
        </w:rPr>
      </w:pPr>
      <w:r w:rsidRPr="00025D92">
        <w:rPr>
          <w:szCs w:val="20"/>
        </w:rPr>
        <w:t>Ondernemers zijn zelf verantwoordelijk voor het tijdig en complee</w:t>
      </w:r>
      <w:r w:rsidR="00400586">
        <w:rPr>
          <w:szCs w:val="20"/>
        </w:rPr>
        <w:t>t uploaden van hun Inschrijving;</w:t>
      </w:r>
    </w:p>
    <w:p w14:paraId="207B2FC0" w14:textId="40401644" w:rsidR="00E648BF" w:rsidRPr="00025D92" w:rsidRDefault="0034442E" w:rsidP="00FE26A9">
      <w:pPr>
        <w:pStyle w:val="Lijstalinea"/>
        <w:numPr>
          <w:ilvl w:val="0"/>
          <w:numId w:val="1"/>
        </w:numPr>
        <w:suppressAutoHyphens/>
        <w:rPr>
          <w:rFonts w:cs="Calibri"/>
          <w:szCs w:val="20"/>
        </w:rPr>
      </w:pPr>
      <w:r w:rsidRPr="00025D92">
        <w:rPr>
          <w:noProof/>
          <w:szCs w:val="20"/>
          <w:lang w:eastAsia="nl-NL"/>
        </w:rPr>
        <mc:AlternateContent>
          <mc:Choice Requires="wps">
            <w:drawing>
              <wp:anchor distT="0" distB="0" distL="114300" distR="114300" simplePos="0" relativeHeight="251658240" behindDoc="0" locked="0" layoutInCell="1" allowOverlap="1" wp14:anchorId="2B8A6EB7" wp14:editId="78C63CEA">
                <wp:simplePos x="0" y="0"/>
                <wp:positionH relativeFrom="column">
                  <wp:posOffset>179705</wp:posOffset>
                </wp:positionH>
                <wp:positionV relativeFrom="paragraph">
                  <wp:posOffset>69850</wp:posOffset>
                </wp:positionV>
                <wp:extent cx="0" cy="0"/>
                <wp:effectExtent l="8255" t="12700" r="10795" b="6350"/>
                <wp:wrapNone/>
                <wp:docPr id="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376AED82">
              <v:line id="Line 2"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14.15pt,5.5pt" to="14.15pt,5.5pt" w14:anchorId="24216CD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bwYCwIAACIEAAAOAAAAZHJzL2Uyb0RvYy54bWysU8GO2jAQvVfqP1i+QxIKFCLCqkqgF9pF&#10;2u0HGNshVh3bsg0BVf33jh2C2PZSVc3BGXtmnt/MPK+eLq1EZ26d0KrA2TjFiCuqmVDHAn973Y4W&#10;GDlPFCNSK17gK3f4af3+3aozOZ/oRkvGLQIQ5fLOFLjx3uRJ4mjDW+LG2nAFzlrblnjY2mPCLOkA&#10;vZXJJE3nSactM1ZT7hycVr0TryN+XXPqn+vacY9kgYGbj6uN6yGsyXpF8qMlphH0RoP8A4uWCAWX&#10;3qEq4gk6WfEHVCuo1U7Xfkx1m+i6FpTHGqCaLP2tmpeGGB5rgeY4c2+T+3+w9Ot5b5FgBZ5hpEgL&#10;I9oJxdEkdKYzLoeAUu1tqI1e1IvZafrdIaXLhqgjjwxfrwbSspCRvEkJG2cA/9B90QxiyMnr2KZL&#10;bdsACQ1AlziN630a/OIR7Q/pcJqQfEgx1vnPXLcoGAWWwDZCkvPO+UCB5ENIuEHprZAyjlkq1BV4&#10;OZvMYoLTUrDgDGHOHg+ltOhMglDiF+sBz2OY1SfFIljDCdvcbE+E7G24XKqAB0UAnZvVK+HHMl1u&#10;FpvFdDSdzDejaVpVo0/bcjqab7OPs+pDVZZV9jNQy6Z5IxjjKrAbVJlN/27qt/fR6+muy3sbkrfo&#10;sV9AdvhH0nGKYXC9BA6aXfd2mC4IMQbfHk1Q+uMe7Menvf4FAAD//wMAUEsDBBQABgAIAAAAIQBR&#10;p5cL2QAAAAcBAAAPAAAAZHJzL2Rvd25yZXYueG1sTI9BT8JAEIXvJP6HzZh4IbKlJITUbolRe+Mi&#10;YrwO3bFt7M6W7gLFX++oBz2+eS9vvpevR9epEw2h9WxgPktAEVfetlwb2L2UtytQISJb7DyTgQsF&#10;WBdXkxwz68/8TKdtrJWUcMjQQBNjn2kdqoYchpnvicV794PDKHKotR3wLOWu02mSLLXDluVDgz09&#10;NFR9bI/OQChf6VB+Tqtp8raoPaWHx80TGnNzPd7fgYo0xr8wfOMLOhTCtPdHtkF1BtLVQpJyn8sk&#10;8X/0/lfrItf/+YsvAAAA//8DAFBLAQItABQABgAIAAAAIQC2gziS/gAAAOEBAAATAAAAAAAAAAAA&#10;AAAAAAAAAABbQ29udGVudF9UeXBlc10ueG1sUEsBAi0AFAAGAAgAAAAhADj9If/WAAAAlAEAAAsA&#10;AAAAAAAAAAAAAAAALwEAAF9yZWxzLy5yZWxzUEsBAi0AFAAGAAgAAAAhADKtvBgLAgAAIgQAAA4A&#10;AAAAAAAAAAAAAAAALgIAAGRycy9lMm9Eb2MueG1sUEsBAi0AFAAGAAgAAAAhAFGnlwvZAAAABwEA&#10;AA8AAAAAAAAAAAAAAAAAZQQAAGRycy9kb3ducmV2LnhtbFBLBQYAAAAABAAEAPMAAABrBQAAAAA=&#10;"/>
            </w:pict>
          </mc:Fallback>
        </mc:AlternateContent>
      </w:r>
      <w:r w:rsidR="00C97E7B" w:rsidRPr="00025D92">
        <w:rPr>
          <w:szCs w:val="20"/>
        </w:rPr>
        <w:t>Per post, fax, e-mail of op andere wijze ingediende Inschrijvingen worden niet geaccepteerd,</w:t>
      </w:r>
      <w:r w:rsidR="00574EBA" w:rsidRPr="00025D92">
        <w:rPr>
          <w:szCs w:val="20"/>
        </w:rPr>
        <w:t xml:space="preserve"> </w:t>
      </w:r>
      <w:r w:rsidR="00C97E7B" w:rsidRPr="00025D92">
        <w:rPr>
          <w:szCs w:val="20"/>
        </w:rPr>
        <w:t xml:space="preserve">tenzij er sprake is van een storing in </w:t>
      </w:r>
      <w:proofErr w:type="spellStart"/>
      <w:r w:rsidR="00C97E7B" w:rsidRPr="00025D92">
        <w:rPr>
          <w:szCs w:val="20"/>
        </w:rPr>
        <w:t>Tende</w:t>
      </w:r>
      <w:r w:rsidR="002801CD" w:rsidRPr="00025D92">
        <w:rPr>
          <w:szCs w:val="20"/>
        </w:rPr>
        <w:t>rNed</w:t>
      </w:r>
      <w:proofErr w:type="spellEnd"/>
      <w:r w:rsidR="002801CD" w:rsidRPr="00025D92">
        <w:rPr>
          <w:szCs w:val="20"/>
        </w:rPr>
        <w:t xml:space="preserve"> en hierom do</w:t>
      </w:r>
      <w:r w:rsidR="000D7610" w:rsidRPr="00025D92">
        <w:rPr>
          <w:szCs w:val="20"/>
        </w:rPr>
        <w:t>or</w:t>
      </w:r>
      <w:r w:rsidR="00C97E7B" w:rsidRPr="00025D92">
        <w:rPr>
          <w:szCs w:val="20"/>
        </w:rPr>
        <w:t xml:space="preserve"> </w:t>
      </w:r>
      <w:proofErr w:type="spellStart"/>
      <w:r w:rsidR="00594AE4" w:rsidRPr="00025D92">
        <w:rPr>
          <w:szCs w:val="20"/>
        </w:rPr>
        <w:t>UMC</w:t>
      </w:r>
      <w:r w:rsidR="00574EBA" w:rsidRPr="00025D92">
        <w:rPr>
          <w:szCs w:val="20"/>
        </w:rPr>
        <w:t>’s</w:t>
      </w:r>
      <w:proofErr w:type="spellEnd"/>
      <w:r w:rsidR="002801CD" w:rsidRPr="00025D92">
        <w:rPr>
          <w:szCs w:val="20"/>
        </w:rPr>
        <w:t xml:space="preserve"> is aangegeven dat van deze mogelijkheid gebruik kan worden gemaakt</w:t>
      </w:r>
      <w:r w:rsidR="00400586">
        <w:rPr>
          <w:szCs w:val="20"/>
        </w:rPr>
        <w:t>;</w:t>
      </w:r>
    </w:p>
    <w:p w14:paraId="30E3AA7F" w14:textId="00E62D68" w:rsidR="00E648BF" w:rsidRPr="00025D92" w:rsidRDefault="00E648BF" w:rsidP="00FE26A9">
      <w:pPr>
        <w:pStyle w:val="Lijstalinea"/>
        <w:numPr>
          <w:ilvl w:val="0"/>
          <w:numId w:val="1"/>
        </w:numPr>
        <w:suppressAutoHyphens/>
        <w:rPr>
          <w:rFonts w:cs="Calibri"/>
          <w:szCs w:val="20"/>
        </w:rPr>
      </w:pPr>
      <w:r w:rsidRPr="00025D92">
        <w:rPr>
          <w:szCs w:val="20"/>
        </w:rPr>
        <w:t>All</w:t>
      </w:r>
      <w:r w:rsidR="008E2C19" w:rsidRPr="00025D92">
        <w:rPr>
          <w:szCs w:val="20"/>
        </w:rPr>
        <w:t xml:space="preserve">e documenten </w:t>
      </w:r>
      <w:r w:rsidRPr="00025D92">
        <w:rPr>
          <w:szCs w:val="20"/>
        </w:rPr>
        <w:t>van de inschrijving</w:t>
      </w:r>
      <w:r w:rsidR="008E2C19" w:rsidRPr="00025D92">
        <w:rPr>
          <w:szCs w:val="20"/>
        </w:rPr>
        <w:t>, waaronder de UEA,</w:t>
      </w:r>
      <w:r w:rsidRPr="00025D92">
        <w:rPr>
          <w:szCs w:val="20"/>
        </w:rPr>
        <w:t xml:space="preserve"> dienen rechtsgeldig ondertekend te zijn.</w:t>
      </w:r>
      <w:r w:rsidR="008E2C19" w:rsidRPr="00025D92">
        <w:rPr>
          <w:szCs w:val="20"/>
        </w:rPr>
        <w:t xml:space="preserve"> Indien ondertekening plaats vindt op basis van een volmacht dient de volmacht deel</w:t>
      </w:r>
      <w:r w:rsidR="00400586">
        <w:rPr>
          <w:szCs w:val="20"/>
        </w:rPr>
        <w:t xml:space="preserve"> uit te maken van de aanbieding;</w:t>
      </w:r>
    </w:p>
    <w:p w14:paraId="2910AA7F" w14:textId="7EB9DF85" w:rsidR="000205E0" w:rsidRPr="0067615B" w:rsidRDefault="00C2366F" w:rsidP="00FE26A9">
      <w:pPr>
        <w:pStyle w:val="Lijstalinea"/>
        <w:numPr>
          <w:ilvl w:val="0"/>
          <w:numId w:val="1"/>
        </w:numPr>
        <w:suppressAutoHyphens/>
        <w:rPr>
          <w:rFonts w:cs="Calibri"/>
          <w:szCs w:val="20"/>
        </w:rPr>
      </w:pPr>
      <w:r w:rsidRPr="00025D92">
        <w:rPr>
          <w:szCs w:val="20"/>
        </w:rPr>
        <w:t>Digitale ondertekening van de Inschrijving waarbij het UEA als bijlage wordt aangeleverd geldt oo</w:t>
      </w:r>
      <w:r w:rsidR="00400586">
        <w:rPr>
          <w:szCs w:val="20"/>
        </w:rPr>
        <w:t>k als ondertekening van het UEA;</w:t>
      </w:r>
      <w:r w:rsidRPr="00025D92">
        <w:rPr>
          <w:szCs w:val="20"/>
        </w:rPr>
        <w:t xml:space="preserve"> </w:t>
      </w:r>
    </w:p>
    <w:p w14:paraId="66C30950" w14:textId="6E0D0DDB" w:rsidR="0067615B" w:rsidRPr="0067615B" w:rsidRDefault="0067615B" w:rsidP="0067615B">
      <w:pPr>
        <w:numPr>
          <w:ilvl w:val="0"/>
          <w:numId w:val="1"/>
        </w:numPr>
        <w:tabs>
          <w:tab w:val="left" w:pos="426"/>
        </w:tabs>
        <w:suppressAutoHyphens/>
        <w:jc w:val="both"/>
        <w:rPr>
          <w:lang w:eastAsia="nl-NL"/>
        </w:rPr>
      </w:pPr>
      <w:r w:rsidRPr="00EB1386">
        <w:rPr>
          <w:lang w:eastAsia="nl-NL"/>
        </w:rPr>
        <w:t>De Inschrijving en alle overige correspondentie zijn in de Nederlandse taal gesteld</w:t>
      </w:r>
      <w:r w:rsidR="0076213A">
        <w:rPr>
          <w:lang w:eastAsia="nl-NL"/>
        </w:rPr>
        <w:t>.</w:t>
      </w:r>
    </w:p>
    <w:p w14:paraId="7F69943D" w14:textId="77777777" w:rsidR="00624375" w:rsidRPr="00025D92" w:rsidRDefault="00624375" w:rsidP="00FE26A9">
      <w:pPr>
        <w:suppressAutoHyphens/>
        <w:rPr>
          <w:szCs w:val="20"/>
          <w:lang w:eastAsia="nl-NL"/>
        </w:rPr>
      </w:pPr>
    </w:p>
    <w:p w14:paraId="1068DAA7" w14:textId="77777777" w:rsidR="000205E0" w:rsidRPr="00025D92" w:rsidRDefault="000205E0" w:rsidP="00FE26A9">
      <w:pPr>
        <w:pStyle w:val="Kop2"/>
        <w:suppressAutoHyphens/>
        <w:rPr>
          <w:szCs w:val="20"/>
        </w:rPr>
      </w:pPr>
      <w:bookmarkStart w:id="66" w:name="_Toc266099758"/>
      <w:bookmarkStart w:id="67" w:name="_Toc360604291"/>
      <w:bookmarkStart w:id="68" w:name="_Toc50965150"/>
      <w:r w:rsidRPr="00025D92">
        <w:rPr>
          <w:szCs w:val="20"/>
        </w:rPr>
        <w:t>Opbouw Inschrijving</w:t>
      </w:r>
      <w:bookmarkEnd w:id="66"/>
      <w:bookmarkEnd w:id="67"/>
      <w:bookmarkEnd w:id="68"/>
    </w:p>
    <w:p w14:paraId="05CCF4E8" w14:textId="7937048B" w:rsidR="00110925" w:rsidRPr="00DF3F1E" w:rsidRDefault="000205E0" w:rsidP="5E5CF520">
      <w:pPr>
        <w:pStyle w:val="Plattetekst"/>
        <w:suppressAutoHyphens/>
        <w:jc w:val="both"/>
        <w:rPr>
          <w:rFonts w:ascii="Calibri" w:hAnsi="Calibri"/>
          <w:color w:val="000000"/>
          <w:sz w:val="20"/>
          <w:szCs w:val="20"/>
        </w:rPr>
      </w:pPr>
      <w:r w:rsidRPr="00025D92">
        <w:rPr>
          <w:rFonts w:ascii="Calibri" w:hAnsi="Calibri"/>
          <w:color w:val="000000" w:themeColor="text1"/>
          <w:sz w:val="20"/>
          <w:szCs w:val="20"/>
        </w:rPr>
        <w:t>De Inschrijving dient</w:t>
      </w:r>
      <w:r w:rsidR="00170F92">
        <w:rPr>
          <w:rFonts w:ascii="Calibri" w:hAnsi="Calibri"/>
          <w:color w:val="000000" w:themeColor="text1"/>
          <w:sz w:val="20"/>
          <w:szCs w:val="20"/>
        </w:rPr>
        <w:t xml:space="preserve"> </w:t>
      </w:r>
      <w:r w:rsidRPr="00025D92">
        <w:rPr>
          <w:rFonts w:ascii="Calibri" w:hAnsi="Calibri"/>
          <w:color w:val="000000" w:themeColor="text1"/>
          <w:sz w:val="20"/>
          <w:szCs w:val="20"/>
        </w:rPr>
        <w:t xml:space="preserve">te bestaan uit </w:t>
      </w:r>
      <w:r w:rsidR="000D7610" w:rsidRPr="00025D92">
        <w:rPr>
          <w:rFonts w:ascii="Calibri" w:hAnsi="Calibri"/>
          <w:color w:val="000000" w:themeColor="text1"/>
          <w:sz w:val="20"/>
          <w:szCs w:val="20"/>
        </w:rPr>
        <w:t>onderstaande</w:t>
      </w:r>
      <w:r w:rsidRPr="00025D92">
        <w:rPr>
          <w:rFonts w:ascii="Calibri" w:hAnsi="Calibri"/>
          <w:color w:val="000000" w:themeColor="text1"/>
          <w:sz w:val="20"/>
          <w:szCs w:val="20"/>
        </w:rPr>
        <w:t xml:space="preserve"> </w:t>
      </w:r>
      <w:r w:rsidR="000D7610" w:rsidRPr="00025D92">
        <w:rPr>
          <w:rFonts w:ascii="Calibri" w:hAnsi="Calibri"/>
          <w:color w:val="000000" w:themeColor="text1"/>
          <w:sz w:val="20"/>
          <w:szCs w:val="20"/>
        </w:rPr>
        <w:t>documenten</w:t>
      </w:r>
      <w:r w:rsidR="0058323B" w:rsidRPr="00025D92">
        <w:rPr>
          <w:rFonts w:ascii="Calibri" w:hAnsi="Calibri"/>
          <w:color w:val="000000" w:themeColor="text1"/>
          <w:sz w:val="20"/>
          <w:szCs w:val="20"/>
        </w:rPr>
        <w:t xml:space="preserve"> die de Ondernemer kan uplo</w:t>
      </w:r>
      <w:r w:rsidR="000D7610" w:rsidRPr="00025D92">
        <w:rPr>
          <w:rFonts w:ascii="Calibri" w:hAnsi="Calibri"/>
          <w:color w:val="000000" w:themeColor="text1"/>
          <w:sz w:val="20"/>
          <w:szCs w:val="20"/>
        </w:rPr>
        <w:t xml:space="preserve">aden via </w:t>
      </w:r>
      <w:proofErr w:type="spellStart"/>
      <w:r w:rsidR="000D7610" w:rsidRPr="00025D92">
        <w:rPr>
          <w:rFonts w:ascii="Calibri" w:hAnsi="Calibri"/>
          <w:color w:val="000000" w:themeColor="text1"/>
          <w:sz w:val="20"/>
          <w:szCs w:val="20"/>
        </w:rPr>
        <w:t>TenderNed</w:t>
      </w:r>
      <w:proofErr w:type="spellEnd"/>
      <w:r w:rsidR="000D7610" w:rsidRPr="00025D92">
        <w:rPr>
          <w:rFonts w:ascii="Calibri" w:hAnsi="Calibri"/>
          <w:color w:val="000000" w:themeColor="text1"/>
          <w:sz w:val="20"/>
          <w:szCs w:val="20"/>
        </w:rPr>
        <w:t xml:space="preserve"> en vervolgens</w:t>
      </w:r>
      <w:r w:rsidR="0058323B" w:rsidRPr="00025D92">
        <w:rPr>
          <w:rFonts w:ascii="Calibri" w:hAnsi="Calibri"/>
          <w:color w:val="000000" w:themeColor="text1"/>
          <w:sz w:val="20"/>
          <w:szCs w:val="20"/>
        </w:rPr>
        <w:t xml:space="preserve"> kan plaatsen in de digitale kluis</w:t>
      </w:r>
      <w:r w:rsidR="000D7610" w:rsidRPr="00025D92">
        <w:rPr>
          <w:rFonts w:ascii="Calibri" w:hAnsi="Calibri"/>
          <w:color w:val="000000" w:themeColor="text1"/>
          <w:sz w:val="20"/>
          <w:szCs w:val="20"/>
        </w:rPr>
        <w:t xml:space="preserve">. Ondernemer wordt verzocht de documenten in te dienen onder de bestandsnamen zoals genoemd, aangevuld met de naam van Ondernemer. </w:t>
      </w:r>
    </w:p>
    <w:p w14:paraId="08BC85F5" w14:textId="77777777" w:rsidR="007D12FC" w:rsidRPr="007D12FC" w:rsidRDefault="007D12FC" w:rsidP="007D12FC">
      <w:pPr>
        <w:rPr>
          <w:lang w:eastAsia="nl-NL"/>
        </w:rPr>
      </w:pPr>
    </w:p>
    <w:tbl>
      <w:tblPr>
        <w:tblW w:w="83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65"/>
        <w:gridCol w:w="3799"/>
      </w:tblGrid>
      <w:tr w:rsidR="00110925" w:rsidRPr="00244DEC" w14:paraId="643B8B39" w14:textId="77777777" w:rsidTr="008C101A">
        <w:trPr>
          <w:trHeight w:val="284"/>
        </w:trPr>
        <w:tc>
          <w:tcPr>
            <w:tcW w:w="4565" w:type="dxa"/>
            <w:shd w:val="clear" w:color="auto" w:fill="DCDCDC"/>
            <w:vAlign w:val="center"/>
          </w:tcPr>
          <w:p w14:paraId="22DC1850" w14:textId="77777777" w:rsidR="00110925" w:rsidRPr="00244DEC" w:rsidRDefault="0B6D2714" w:rsidP="00FE26A9">
            <w:pPr>
              <w:pStyle w:val="Plattetekst"/>
              <w:suppressAutoHyphens/>
              <w:rPr>
                <w:rFonts w:asciiTheme="minorHAnsi" w:hAnsiTheme="minorHAnsi"/>
                <w:b/>
                <w:color w:val="000000"/>
                <w:sz w:val="18"/>
                <w:szCs w:val="18"/>
              </w:rPr>
            </w:pPr>
            <w:r w:rsidRPr="00244DEC">
              <w:rPr>
                <w:rFonts w:asciiTheme="minorHAnsi" w:hAnsiTheme="minorHAnsi"/>
                <w:b/>
                <w:color w:val="000000" w:themeColor="text1"/>
                <w:sz w:val="18"/>
                <w:szCs w:val="18"/>
              </w:rPr>
              <w:t>Document</w:t>
            </w:r>
            <w:r w:rsidRPr="00244DEC">
              <w:rPr>
                <w:rFonts w:asciiTheme="minorHAnsi" w:hAnsiTheme="minorHAnsi"/>
                <w:b/>
                <w:bCs/>
                <w:color w:val="000000" w:themeColor="text1"/>
                <w:sz w:val="18"/>
                <w:szCs w:val="18"/>
              </w:rPr>
              <w:t xml:space="preserve"> </w:t>
            </w:r>
          </w:p>
        </w:tc>
        <w:tc>
          <w:tcPr>
            <w:tcW w:w="3799" w:type="dxa"/>
            <w:shd w:val="clear" w:color="auto" w:fill="DCDCDC"/>
            <w:vAlign w:val="center"/>
          </w:tcPr>
          <w:p w14:paraId="709D7918" w14:textId="326D61BA" w:rsidR="00110925" w:rsidRPr="00244DEC" w:rsidRDefault="4507CD96" w:rsidP="5B753FAB">
            <w:pPr>
              <w:pStyle w:val="Plattetekst"/>
              <w:suppressAutoHyphens/>
              <w:rPr>
                <w:rFonts w:asciiTheme="minorHAnsi" w:hAnsiTheme="minorHAnsi"/>
                <w:b/>
                <w:bCs/>
                <w:color w:val="000000"/>
                <w:sz w:val="18"/>
                <w:szCs w:val="18"/>
              </w:rPr>
            </w:pPr>
            <w:r w:rsidRPr="00244DEC">
              <w:rPr>
                <w:rFonts w:asciiTheme="minorHAnsi" w:hAnsiTheme="minorHAnsi"/>
                <w:b/>
                <w:bCs/>
                <w:color w:val="000000" w:themeColor="text1"/>
                <w:sz w:val="18"/>
                <w:szCs w:val="18"/>
              </w:rPr>
              <w:t xml:space="preserve">Indienen onder bestandsnaam </w:t>
            </w:r>
          </w:p>
        </w:tc>
      </w:tr>
      <w:tr w:rsidR="00110925" w:rsidRPr="00244DEC" w14:paraId="533B275D" w14:textId="77777777" w:rsidTr="008C101A">
        <w:trPr>
          <w:trHeight w:val="284"/>
        </w:trPr>
        <w:tc>
          <w:tcPr>
            <w:tcW w:w="4565" w:type="dxa"/>
          </w:tcPr>
          <w:p w14:paraId="5B58ED23" w14:textId="77777777" w:rsidR="00110925" w:rsidRPr="00244DEC" w:rsidRDefault="0B6D2714" w:rsidP="00FE26A9">
            <w:pPr>
              <w:pStyle w:val="Plattetekst"/>
              <w:numPr>
                <w:ilvl w:val="0"/>
                <w:numId w:val="17"/>
              </w:numPr>
              <w:suppressAutoHyphens/>
              <w:ind w:left="459"/>
              <w:rPr>
                <w:rFonts w:asciiTheme="minorHAnsi" w:hAnsiTheme="minorHAnsi"/>
                <w:sz w:val="18"/>
                <w:szCs w:val="18"/>
              </w:rPr>
            </w:pPr>
            <w:r w:rsidRPr="00244DEC">
              <w:rPr>
                <w:rFonts w:asciiTheme="minorHAnsi" w:hAnsiTheme="minorHAnsi"/>
                <w:sz w:val="18"/>
                <w:szCs w:val="18"/>
              </w:rPr>
              <w:t xml:space="preserve">Volledig ingevuld en ondertekend </w:t>
            </w:r>
            <w:r w:rsidR="00110925" w:rsidRPr="00244DEC">
              <w:br/>
            </w:r>
            <w:r w:rsidRPr="00244DEC">
              <w:rPr>
                <w:rFonts w:asciiTheme="minorHAnsi" w:hAnsiTheme="minorHAnsi"/>
                <w:sz w:val="18"/>
                <w:szCs w:val="18"/>
              </w:rPr>
              <w:t>‘Uniform Europees Aanbeste</w:t>
            </w:r>
            <w:r w:rsidR="00E6429C" w:rsidRPr="00244DEC">
              <w:rPr>
                <w:rFonts w:asciiTheme="minorHAnsi" w:hAnsiTheme="minorHAnsi"/>
                <w:sz w:val="18"/>
                <w:szCs w:val="18"/>
              </w:rPr>
              <w:t>dingsdocument’ conform bijlage 2</w:t>
            </w:r>
            <w:r w:rsidRPr="00244DEC">
              <w:rPr>
                <w:rFonts w:asciiTheme="minorHAnsi" w:hAnsiTheme="minorHAnsi"/>
                <w:sz w:val="18"/>
                <w:szCs w:val="18"/>
              </w:rPr>
              <w:t>.</w:t>
            </w:r>
          </w:p>
        </w:tc>
        <w:tc>
          <w:tcPr>
            <w:tcW w:w="3799" w:type="dxa"/>
          </w:tcPr>
          <w:p w14:paraId="7D8E32F9" w14:textId="77777777" w:rsidR="00110925" w:rsidRPr="00244DEC" w:rsidRDefault="0B6D2714" w:rsidP="00FE26A9">
            <w:pPr>
              <w:pStyle w:val="Plattetekst"/>
              <w:numPr>
                <w:ilvl w:val="0"/>
                <w:numId w:val="16"/>
              </w:numPr>
              <w:suppressAutoHyphens/>
              <w:ind w:left="317" w:right="-108" w:hanging="283"/>
              <w:rPr>
                <w:rFonts w:asciiTheme="minorHAnsi" w:hAnsiTheme="minorHAnsi"/>
                <w:sz w:val="18"/>
                <w:szCs w:val="18"/>
              </w:rPr>
            </w:pPr>
            <w:r w:rsidRPr="00244DEC">
              <w:rPr>
                <w:rFonts w:asciiTheme="minorHAnsi" w:hAnsiTheme="minorHAnsi"/>
                <w:sz w:val="18"/>
                <w:szCs w:val="18"/>
              </w:rPr>
              <w:t>Uniform Europees Aanbestedingsdocument_</w:t>
            </w:r>
            <w:r w:rsidR="15D65261" w:rsidRPr="00244DEC">
              <w:rPr>
                <w:rFonts w:asciiTheme="minorHAnsi" w:hAnsiTheme="minorHAnsi"/>
                <w:sz w:val="18"/>
                <w:szCs w:val="18"/>
              </w:rPr>
              <w:t xml:space="preserve"> </w:t>
            </w:r>
            <w:r w:rsidRPr="00244DEC">
              <w:rPr>
                <w:rFonts w:asciiTheme="minorHAnsi" w:hAnsiTheme="minorHAnsi"/>
                <w:sz w:val="18"/>
                <w:szCs w:val="18"/>
              </w:rPr>
              <w:t>&lt;&lt;naam Onderne</w:t>
            </w:r>
            <w:r w:rsidR="5E09E030" w:rsidRPr="00244DEC">
              <w:rPr>
                <w:rFonts w:asciiTheme="minorHAnsi" w:hAnsiTheme="minorHAnsi"/>
                <w:sz w:val="18"/>
                <w:szCs w:val="18"/>
              </w:rPr>
              <w:t>mer&gt;&gt;</w:t>
            </w:r>
          </w:p>
          <w:p w14:paraId="534683CD" w14:textId="77777777" w:rsidR="00110925" w:rsidRPr="00244DEC" w:rsidRDefault="00110925" w:rsidP="00FE26A9">
            <w:pPr>
              <w:pStyle w:val="Plattetekst"/>
              <w:suppressAutoHyphens/>
              <w:ind w:left="317" w:right="-108" w:hanging="283"/>
              <w:rPr>
                <w:rFonts w:asciiTheme="minorHAnsi" w:hAnsiTheme="minorHAnsi"/>
                <w:color w:val="000000"/>
                <w:sz w:val="18"/>
                <w:szCs w:val="18"/>
              </w:rPr>
            </w:pPr>
          </w:p>
        </w:tc>
      </w:tr>
      <w:tr w:rsidR="00110925" w:rsidRPr="00244DEC" w14:paraId="06EA596C" w14:textId="77777777" w:rsidTr="008C101A">
        <w:trPr>
          <w:trHeight w:val="284"/>
        </w:trPr>
        <w:tc>
          <w:tcPr>
            <w:tcW w:w="4565" w:type="dxa"/>
          </w:tcPr>
          <w:p w14:paraId="1F61F719" w14:textId="77777777" w:rsidR="00110925" w:rsidRPr="00244DEC" w:rsidRDefault="3C48A112" w:rsidP="00FE26A9">
            <w:pPr>
              <w:pStyle w:val="Plattetekst"/>
              <w:numPr>
                <w:ilvl w:val="1"/>
                <w:numId w:val="17"/>
              </w:numPr>
              <w:suppressAutoHyphens/>
              <w:ind w:left="459"/>
              <w:rPr>
                <w:rFonts w:asciiTheme="minorHAnsi" w:hAnsiTheme="minorHAnsi"/>
                <w:sz w:val="18"/>
                <w:szCs w:val="18"/>
              </w:rPr>
            </w:pPr>
            <w:r w:rsidRPr="00244DEC">
              <w:rPr>
                <w:rFonts w:asciiTheme="minorHAnsi" w:hAnsiTheme="minorHAnsi"/>
                <w:sz w:val="18"/>
                <w:szCs w:val="18"/>
              </w:rPr>
              <w:t>Uittreksel</w:t>
            </w:r>
            <w:r w:rsidR="34CF1652" w:rsidRPr="00244DEC">
              <w:rPr>
                <w:rFonts w:asciiTheme="minorHAnsi" w:hAnsiTheme="minorHAnsi"/>
                <w:sz w:val="18"/>
                <w:szCs w:val="18"/>
              </w:rPr>
              <w:t xml:space="preserve"> Kamer van Koophandel inclusief </w:t>
            </w:r>
            <w:r w:rsidR="00050A8C" w:rsidRPr="00244DEC">
              <w:br/>
            </w:r>
            <w:r w:rsidR="34CF1652" w:rsidRPr="00244DEC">
              <w:rPr>
                <w:rFonts w:asciiTheme="minorHAnsi" w:hAnsiTheme="minorHAnsi"/>
                <w:sz w:val="18"/>
                <w:szCs w:val="18"/>
              </w:rPr>
              <w:t>eventuele bijlagen, niet ouder dan 6 maanden.</w:t>
            </w:r>
          </w:p>
          <w:p w14:paraId="0C514B88" w14:textId="77777777" w:rsidR="00E0214A" w:rsidRPr="00244DEC" w:rsidRDefault="00E0214A" w:rsidP="00FE26A9">
            <w:pPr>
              <w:suppressAutoHyphens/>
              <w:ind w:left="459"/>
              <w:rPr>
                <w:rFonts w:asciiTheme="minorHAnsi" w:hAnsiTheme="minorHAnsi"/>
                <w:sz w:val="18"/>
                <w:szCs w:val="18"/>
                <w:lang w:eastAsia="nl-NL"/>
              </w:rPr>
            </w:pPr>
          </w:p>
        </w:tc>
        <w:tc>
          <w:tcPr>
            <w:tcW w:w="3799" w:type="dxa"/>
          </w:tcPr>
          <w:p w14:paraId="25CB64E5" w14:textId="77777777" w:rsidR="00110925" w:rsidRPr="00244DEC" w:rsidRDefault="3C48A112" w:rsidP="00FE26A9">
            <w:pPr>
              <w:pStyle w:val="Lijstalinea"/>
              <w:numPr>
                <w:ilvl w:val="1"/>
                <w:numId w:val="16"/>
              </w:numPr>
              <w:suppressAutoHyphens/>
              <w:ind w:left="317" w:right="-108" w:hanging="283"/>
              <w:rPr>
                <w:rFonts w:asciiTheme="minorHAnsi" w:hAnsiTheme="minorHAnsi"/>
                <w:color w:val="000000"/>
                <w:sz w:val="18"/>
                <w:szCs w:val="18"/>
              </w:rPr>
            </w:pPr>
            <w:r w:rsidRPr="00244DEC">
              <w:rPr>
                <w:rFonts w:asciiTheme="minorHAnsi" w:hAnsiTheme="minorHAnsi"/>
                <w:sz w:val="18"/>
                <w:szCs w:val="18"/>
              </w:rPr>
              <w:t>Uittreksel</w:t>
            </w:r>
            <w:r w:rsidR="34CF1652" w:rsidRPr="00244DEC">
              <w:rPr>
                <w:rFonts w:asciiTheme="minorHAnsi" w:hAnsiTheme="minorHAnsi"/>
                <w:sz w:val="18"/>
                <w:szCs w:val="18"/>
              </w:rPr>
              <w:t xml:space="preserve"> Kamer van Koophandel_</w:t>
            </w:r>
            <w:r w:rsidR="00050A8C" w:rsidRPr="00244DEC">
              <w:br/>
            </w:r>
            <w:r w:rsidR="5E09E030" w:rsidRPr="00244DEC">
              <w:rPr>
                <w:rFonts w:asciiTheme="minorHAnsi" w:hAnsiTheme="minorHAnsi"/>
                <w:sz w:val="18"/>
                <w:szCs w:val="18"/>
              </w:rPr>
              <w:t>&lt;&lt;naam Ondernemer&gt;&gt;</w:t>
            </w:r>
          </w:p>
        </w:tc>
      </w:tr>
      <w:tr w:rsidR="00110925" w:rsidRPr="00244DEC" w14:paraId="447BE8FE" w14:textId="77777777" w:rsidTr="008C101A">
        <w:trPr>
          <w:trHeight w:val="284"/>
        </w:trPr>
        <w:tc>
          <w:tcPr>
            <w:tcW w:w="4565" w:type="dxa"/>
          </w:tcPr>
          <w:p w14:paraId="6775287F" w14:textId="77777777" w:rsidR="00E0214A" w:rsidRPr="00244DEC" w:rsidRDefault="34CF1652" w:rsidP="00FE26A9">
            <w:pPr>
              <w:pStyle w:val="Plattetekst"/>
              <w:numPr>
                <w:ilvl w:val="0"/>
                <w:numId w:val="17"/>
              </w:numPr>
              <w:suppressAutoHyphens/>
              <w:ind w:left="459"/>
              <w:rPr>
                <w:rFonts w:asciiTheme="minorHAnsi" w:hAnsiTheme="minorHAnsi"/>
                <w:sz w:val="18"/>
                <w:szCs w:val="18"/>
              </w:rPr>
            </w:pPr>
            <w:r w:rsidRPr="00244DEC">
              <w:rPr>
                <w:rFonts w:asciiTheme="minorHAnsi" w:hAnsiTheme="minorHAnsi"/>
                <w:sz w:val="18"/>
                <w:szCs w:val="18"/>
              </w:rPr>
              <w:t>Volledig ingevuld en ondertekend document ‘Geschi</w:t>
            </w:r>
            <w:r w:rsidR="00E6429C" w:rsidRPr="00244DEC">
              <w:rPr>
                <w:rFonts w:asciiTheme="minorHAnsi" w:hAnsiTheme="minorHAnsi"/>
                <w:sz w:val="18"/>
                <w:szCs w:val="18"/>
              </w:rPr>
              <w:t>ktheidseisen’, conform bijlage 3</w:t>
            </w:r>
            <w:r w:rsidRPr="00244DEC">
              <w:rPr>
                <w:rFonts w:asciiTheme="minorHAnsi" w:hAnsiTheme="minorHAnsi"/>
                <w:sz w:val="18"/>
                <w:szCs w:val="18"/>
              </w:rPr>
              <w:t>.</w:t>
            </w:r>
          </w:p>
          <w:p w14:paraId="149F8D0C" w14:textId="77777777" w:rsidR="00110925" w:rsidRPr="00244DEC" w:rsidRDefault="00110925" w:rsidP="00FE26A9">
            <w:pPr>
              <w:pStyle w:val="Plattetekst"/>
              <w:suppressAutoHyphens/>
              <w:ind w:left="459"/>
              <w:rPr>
                <w:rFonts w:asciiTheme="minorHAnsi" w:hAnsiTheme="minorHAnsi"/>
                <w:color w:val="000000"/>
                <w:sz w:val="18"/>
                <w:szCs w:val="18"/>
              </w:rPr>
            </w:pPr>
          </w:p>
        </w:tc>
        <w:tc>
          <w:tcPr>
            <w:tcW w:w="3799" w:type="dxa"/>
          </w:tcPr>
          <w:p w14:paraId="47F2B0F8" w14:textId="77777777" w:rsidR="00110925" w:rsidRPr="00244DEC" w:rsidRDefault="34CF1652" w:rsidP="00FE26A9">
            <w:pPr>
              <w:pStyle w:val="Lijstalinea"/>
              <w:numPr>
                <w:ilvl w:val="0"/>
                <w:numId w:val="16"/>
              </w:numPr>
              <w:suppressAutoHyphens/>
              <w:ind w:left="317" w:right="-108" w:hanging="283"/>
              <w:rPr>
                <w:rFonts w:asciiTheme="minorHAnsi" w:hAnsiTheme="minorHAnsi"/>
                <w:color w:val="000000"/>
                <w:sz w:val="18"/>
                <w:szCs w:val="18"/>
              </w:rPr>
            </w:pPr>
            <w:r w:rsidRPr="00244DEC">
              <w:rPr>
                <w:rFonts w:asciiTheme="minorHAnsi" w:hAnsiTheme="minorHAnsi"/>
                <w:sz w:val="18"/>
                <w:szCs w:val="18"/>
              </w:rPr>
              <w:t>Geschiktheidseisen_&lt;&lt;naam Ondernemer&gt;&gt;</w:t>
            </w:r>
          </w:p>
        </w:tc>
      </w:tr>
      <w:tr w:rsidR="00A84038" w:rsidRPr="00244DEC" w14:paraId="4BBD440D" w14:textId="77777777" w:rsidTr="008C101A">
        <w:trPr>
          <w:trHeight w:val="284"/>
        </w:trPr>
        <w:tc>
          <w:tcPr>
            <w:tcW w:w="4565" w:type="dxa"/>
          </w:tcPr>
          <w:p w14:paraId="63147D67" w14:textId="6C70CD52" w:rsidR="00A84038" w:rsidRDefault="00A84038" w:rsidP="004B6226">
            <w:pPr>
              <w:pStyle w:val="Plattetekst"/>
              <w:numPr>
                <w:ilvl w:val="0"/>
                <w:numId w:val="17"/>
              </w:numPr>
              <w:suppressAutoHyphens/>
              <w:ind w:left="459"/>
              <w:rPr>
                <w:rFonts w:asciiTheme="minorHAnsi" w:hAnsiTheme="minorHAnsi"/>
                <w:sz w:val="18"/>
                <w:szCs w:val="18"/>
              </w:rPr>
            </w:pPr>
            <w:r w:rsidRPr="00244DEC">
              <w:rPr>
                <w:rFonts w:asciiTheme="minorHAnsi" w:hAnsiTheme="minorHAnsi"/>
                <w:sz w:val="18"/>
                <w:szCs w:val="18"/>
              </w:rPr>
              <w:t>Volledig ingevuld</w:t>
            </w:r>
            <w:r w:rsidR="008C101A">
              <w:rPr>
                <w:rFonts w:asciiTheme="minorHAnsi" w:hAnsiTheme="minorHAnsi"/>
                <w:sz w:val="18"/>
                <w:szCs w:val="18"/>
              </w:rPr>
              <w:t xml:space="preserve"> en ondertekend </w:t>
            </w:r>
            <w:r w:rsidRPr="00244DEC">
              <w:rPr>
                <w:rFonts w:asciiTheme="minorHAnsi" w:hAnsiTheme="minorHAnsi"/>
                <w:sz w:val="18"/>
                <w:szCs w:val="18"/>
              </w:rPr>
              <w:t xml:space="preserve"> ‘Prijsopgaveformu</w:t>
            </w:r>
            <w:r w:rsidR="003607CD">
              <w:rPr>
                <w:rFonts w:asciiTheme="minorHAnsi" w:hAnsiTheme="minorHAnsi"/>
                <w:sz w:val="18"/>
                <w:szCs w:val="18"/>
              </w:rPr>
              <w:t>lier’ in Excel formaat conform b</w:t>
            </w:r>
            <w:r w:rsidRPr="00244DEC">
              <w:rPr>
                <w:rFonts w:asciiTheme="minorHAnsi" w:hAnsiTheme="minorHAnsi"/>
                <w:sz w:val="18"/>
                <w:szCs w:val="18"/>
              </w:rPr>
              <w:t xml:space="preserve">ijlage 4 </w:t>
            </w:r>
          </w:p>
          <w:p w14:paraId="5FD1825B" w14:textId="6EF25E31" w:rsidR="00244DEC" w:rsidRPr="00244DEC" w:rsidRDefault="00244DEC" w:rsidP="00244DEC">
            <w:pPr>
              <w:rPr>
                <w:lang w:eastAsia="nl-NL"/>
              </w:rPr>
            </w:pPr>
          </w:p>
        </w:tc>
        <w:tc>
          <w:tcPr>
            <w:tcW w:w="3799" w:type="dxa"/>
          </w:tcPr>
          <w:p w14:paraId="0382CB48" w14:textId="77777777" w:rsidR="00A84038" w:rsidRPr="00244DEC" w:rsidRDefault="00A84038" w:rsidP="004B6226">
            <w:pPr>
              <w:pStyle w:val="Plattetekst"/>
              <w:numPr>
                <w:ilvl w:val="0"/>
                <w:numId w:val="16"/>
              </w:numPr>
              <w:tabs>
                <w:tab w:val="left" w:pos="600"/>
              </w:tabs>
              <w:suppressAutoHyphens/>
              <w:autoSpaceDE/>
              <w:autoSpaceDN/>
              <w:adjustRightInd/>
              <w:ind w:left="317" w:right="-108" w:hanging="283"/>
              <w:rPr>
                <w:rFonts w:asciiTheme="minorHAnsi" w:hAnsiTheme="minorHAnsi"/>
                <w:sz w:val="18"/>
                <w:szCs w:val="18"/>
              </w:rPr>
            </w:pPr>
            <w:r w:rsidRPr="00244DEC">
              <w:rPr>
                <w:rFonts w:asciiTheme="minorHAnsi" w:hAnsiTheme="minorHAnsi"/>
                <w:sz w:val="18"/>
                <w:szCs w:val="18"/>
              </w:rPr>
              <w:t>Prijsopgaveformulier_&lt;&lt;naam Ondernemer.&gt;&gt;</w:t>
            </w:r>
            <w:r w:rsidRPr="00244DEC">
              <w:br/>
            </w:r>
          </w:p>
        </w:tc>
      </w:tr>
      <w:tr w:rsidR="00110925" w:rsidRPr="009624BE" w14:paraId="7C6024EC" w14:textId="77777777" w:rsidTr="008C101A">
        <w:trPr>
          <w:trHeight w:val="284"/>
        </w:trPr>
        <w:tc>
          <w:tcPr>
            <w:tcW w:w="4565" w:type="dxa"/>
          </w:tcPr>
          <w:p w14:paraId="60A63C60" w14:textId="77777777" w:rsidR="009624BE" w:rsidRPr="00244DEC" w:rsidRDefault="34CF1652" w:rsidP="00FE26A9">
            <w:pPr>
              <w:pStyle w:val="Plattetekst"/>
              <w:numPr>
                <w:ilvl w:val="0"/>
                <w:numId w:val="17"/>
              </w:numPr>
              <w:suppressAutoHyphens/>
              <w:ind w:left="459"/>
              <w:rPr>
                <w:rFonts w:asciiTheme="minorHAnsi" w:hAnsiTheme="minorHAnsi"/>
                <w:sz w:val="18"/>
                <w:szCs w:val="18"/>
              </w:rPr>
            </w:pPr>
            <w:r w:rsidRPr="00244DEC">
              <w:rPr>
                <w:rFonts w:asciiTheme="minorHAnsi" w:hAnsiTheme="minorHAnsi"/>
                <w:sz w:val="18"/>
                <w:szCs w:val="18"/>
              </w:rPr>
              <w:t>Volledig ingevuld en ondert</w:t>
            </w:r>
            <w:r w:rsidR="15D65261" w:rsidRPr="00244DEC">
              <w:rPr>
                <w:rFonts w:asciiTheme="minorHAnsi" w:hAnsiTheme="minorHAnsi"/>
                <w:sz w:val="18"/>
                <w:szCs w:val="18"/>
              </w:rPr>
              <w:t xml:space="preserve">ekend ‘Programma van eisen’ conform </w:t>
            </w:r>
            <w:r w:rsidR="00E6429C" w:rsidRPr="00244DEC">
              <w:rPr>
                <w:rFonts w:asciiTheme="minorHAnsi" w:hAnsiTheme="minorHAnsi"/>
                <w:sz w:val="18"/>
                <w:szCs w:val="18"/>
              </w:rPr>
              <w:t>bijlage 5</w:t>
            </w:r>
            <w:r w:rsidR="670C1B2A" w:rsidRPr="00244DEC">
              <w:rPr>
                <w:rFonts w:asciiTheme="minorHAnsi" w:hAnsiTheme="minorHAnsi"/>
                <w:sz w:val="18"/>
                <w:szCs w:val="18"/>
              </w:rPr>
              <w:t>.</w:t>
            </w:r>
          </w:p>
          <w:p w14:paraId="6467227D" w14:textId="77777777" w:rsidR="00E0214A" w:rsidRPr="00244DEC" w:rsidRDefault="00E0214A" w:rsidP="00FE26A9">
            <w:pPr>
              <w:pStyle w:val="Plattetekst"/>
              <w:suppressAutoHyphens/>
              <w:ind w:left="459"/>
              <w:rPr>
                <w:rFonts w:asciiTheme="minorHAnsi" w:hAnsiTheme="minorHAnsi"/>
                <w:sz w:val="18"/>
                <w:szCs w:val="18"/>
              </w:rPr>
            </w:pPr>
          </w:p>
        </w:tc>
        <w:tc>
          <w:tcPr>
            <w:tcW w:w="3799" w:type="dxa"/>
          </w:tcPr>
          <w:p w14:paraId="7E50C9F1" w14:textId="17F31FEA" w:rsidR="00110925" w:rsidRPr="008C101A" w:rsidRDefault="34CF1652" w:rsidP="008C101A">
            <w:pPr>
              <w:pStyle w:val="Lijstalinea"/>
              <w:numPr>
                <w:ilvl w:val="0"/>
                <w:numId w:val="16"/>
              </w:numPr>
              <w:suppressAutoHyphens/>
              <w:ind w:left="317" w:right="-108" w:hanging="283"/>
              <w:rPr>
                <w:rFonts w:asciiTheme="minorHAnsi" w:hAnsiTheme="minorHAnsi"/>
                <w:sz w:val="18"/>
                <w:szCs w:val="18"/>
                <w:lang w:eastAsia="nl-NL"/>
              </w:rPr>
            </w:pPr>
            <w:r w:rsidRPr="00244DEC">
              <w:rPr>
                <w:rFonts w:asciiTheme="minorHAnsi" w:hAnsiTheme="minorHAnsi"/>
                <w:sz w:val="18"/>
                <w:szCs w:val="18"/>
                <w:lang w:eastAsia="nl-NL"/>
              </w:rPr>
              <w:t>Programma van eisen_</w:t>
            </w:r>
            <w:r w:rsidR="2A27F621" w:rsidRPr="00244DEC">
              <w:rPr>
                <w:rFonts w:asciiTheme="minorHAnsi" w:hAnsiTheme="minorHAnsi"/>
                <w:sz w:val="18"/>
                <w:szCs w:val="18"/>
              </w:rPr>
              <w:t>&lt;&lt;</w:t>
            </w:r>
            <w:r w:rsidRPr="00244DEC">
              <w:rPr>
                <w:rFonts w:asciiTheme="minorHAnsi" w:hAnsiTheme="minorHAnsi"/>
                <w:sz w:val="18"/>
                <w:szCs w:val="18"/>
              </w:rPr>
              <w:t>naam Ondernemer&gt;&gt;</w:t>
            </w:r>
          </w:p>
        </w:tc>
      </w:tr>
    </w:tbl>
    <w:p w14:paraId="0C3AFCF5" w14:textId="77777777" w:rsidR="00E0214A" w:rsidRDefault="00E0214A" w:rsidP="00FE26A9">
      <w:pPr>
        <w:suppressAutoHyphens/>
        <w:rPr>
          <w:rFonts w:eastAsia="Times New Roman"/>
          <w:szCs w:val="20"/>
          <w:lang w:eastAsia="nl-NL"/>
        </w:rPr>
      </w:pPr>
    </w:p>
    <w:p w14:paraId="4E06FEF2" w14:textId="77777777" w:rsidR="000205E0" w:rsidRPr="00EB1386" w:rsidRDefault="000205E0" w:rsidP="00FE26A9">
      <w:pPr>
        <w:pStyle w:val="Kop2"/>
        <w:suppressAutoHyphens/>
      </w:pPr>
      <w:bookmarkStart w:id="69" w:name="_Toc266099759"/>
      <w:bookmarkStart w:id="70" w:name="_Toc360604292"/>
      <w:bookmarkStart w:id="71" w:name="_Toc50965151"/>
      <w:r w:rsidRPr="00EB1386">
        <w:lastRenderedPageBreak/>
        <w:t>Voorwaarden inhoud Inschrijving</w:t>
      </w:r>
      <w:bookmarkEnd w:id="69"/>
      <w:bookmarkEnd w:id="70"/>
      <w:bookmarkEnd w:id="71"/>
    </w:p>
    <w:p w14:paraId="7D6F6FBD" w14:textId="6FD2F5B6" w:rsidR="00F72E38" w:rsidRDefault="0067615B" w:rsidP="00FE26A9">
      <w:pPr>
        <w:tabs>
          <w:tab w:val="left" w:pos="600"/>
        </w:tabs>
        <w:suppressAutoHyphens/>
        <w:jc w:val="both"/>
        <w:rPr>
          <w:lang w:eastAsia="nl-NL"/>
        </w:rPr>
      </w:pPr>
      <w:r>
        <w:rPr>
          <w:lang w:eastAsia="nl-NL"/>
        </w:rPr>
        <w:t xml:space="preserve">Op </w:t>
      </w:r>
      <w:r w:rsidR="00C34363">
        <w:rPr>
          <w:lang w:eastAsia="nl-NL"/>
        </w:rPr>
        <w:t>straffe van ongeldigheid gelden de volgende voorwaarden:</w:t>
      </w:r>
    </w:p>
    <w:p w14:paraId="07BB7997" w14:textId="2312D977" w:rsidR="000F07A4" w:rsidRDefault="000F07A4" w:rsidP="000F07A4">
      <w:pPr>
        <w:numPr>
          <w:ilvl w:val="0"/>
          <w:numId w:val="15"/>
        </w:numPr>
        <w:tabs>
          <w:tab w:val="left" w:pos="426"/>
        </w:tabs>
        <w:suppressAutoHyphens/>
        <w:jc w:val="both"/>
        <w:rPr>
          <w:lang w:eastAsia="nl-NL"/>
        </w:rPr>
      </w:pPr>
      <w:r w:rsidRPr="000F07A4">
        <w:rPr>
          <w:lang w:eastAsia="nl-NL"/>
        </w:rPr>
        <w:t>De Inschrijving en alle overige correspondentie zijn in de Nederlandse taal gesteld;</w:t>
      </w:r>
    </w:p>
    <w:p w14:paraId="2CF08B11" w14:textId="5FEFA5E0" w:rsidR="000205E0" w:rsidRDefault="000205E0" w:rsidP="00FE26A9">
      <w:pPr>
        <w:numPr>
          <w:ilvl w:val="0"/>
          <w:numId w:val="15"/>
        </w:numPr>
        <w:tabs>
          <w:tab w:val="left" w:pos="426"/>
        </w:tabs>
        <w:suppressAutoHyphens/>
        <w:jc w:val="both"/>
        <w:rPr>
          <w:lang w:eastAsia="nl-NL"/>
        </w:rPr>
      </w:pPr>
      <w:r w:rsidRPr="00EB1386">
        <w:rPr>
          <w:lang w:eastAsia="nl-NL"/>
        </w:rPr>
        <w:t>Alle bedragen in de Inschrijving zijn in Euro aangegeven</w:t>
      </w:r>
      <w:r w:rsidR="00487E7B">
        <w:rPr>
          <w:lang w:eastAsia="nl-NL"/>
        </w:rPr>
        <w:t>;</w:t>
      </w:r>
    </w:p>
    <w:p w14:paraId="2313D68E" w14:textId="705482F6" w:rsidR="000205E0" w:rsidRDefault="000205E0" w:rsidP="00FE26A9">
      <w:pPr>
        <w:numPr>
          <w:ilvl w:val="0"/>
          <w:numId w:val="15"/>
        </w:numPr>
        <w:tabs>
          <w:tab w:val="left" w:pos="426"/>
        </w:tabs>
        <w:suppressAutoHyphens/>
        <w:jc w:val="both"/>
        <w:rPr>
          <w:lang w:eastAsia="nl-NL"/>
        </w:rPr>
      </w:pPr>
      <w:r w:rsidRPr="3D1634E4">
        <w:rPr>
          <w:lang w:eastAsia="nl-NL"/>
        </w:rPr>
        <w:t xml:space="preserve">Alle bedragen in de Inschrijving luiden exclusief </w:t>
      </w:r>
      <w:r w:rsidR="0D3C8868" w:rsidRPr="3D1634E4">
        <w:rPr>
          <w:lang w:eastAsia="nl-NL"/>
        </w:rPr>
        <w:t>btw</w:t>
      </w:r>
      <w:r w:rsidRPr="3D1634E4">
        <w:rPr>
          <w:lang w:eastAsia="nl-NL"/>
        </w:rPr>
        <w:t>; bij alle bedr</w:t>
      </w:r>
      <w:r w:rsidR="00F72E38" w:rsidRPr="3D1634E4">
        <w:rPr>
          <w:lang w:eastAsia="nl-NL"/>
        </w:rPr>
        <w:t xml:space="preserve">agen in de Inschrijving zijn de </w:t>
      </w:r>
      <w:r w:rsidRPr="3D1634E4">
        <w:rPr>
          <w:lang w:eastAsia="nl-NL"/>
        </w:rPr>
        <w:t xml:space="preserve">van toepassing zijnde </w:t>
      </w:r>
      <w:r w:rsidR="0909E1B2" w:rsidRPr="3D1634E4">
        <w:rPr>
          <w:lang w:eastAsia="nl-NL"/>
        </w:rPr>
        <w:t>btw</w:t>
      </w:r>
      <w:r w:rsidRPr="3D1634E4">
        <w:rPr>
          <w:lang w:eastAsia="nl-NL"/>
        </w:rPr>
        <w:t xml:space="preserve">-percentages en </w:t>
      </w:r>
      <w:r w:rsidR="61332642" w:rsidRPr="3D1634E4">
        <w:rPr>
          <w:lang w:eastAsia="nl-NL"/>
        </w:rPr>
        <w:t>btw</w:t>
      </w:r>
      <w:r w:rsidRPr="3D1634E4">
        <w:rPr>
          <w:lang w:eastAsia="nl-NL"/>
        </w:rPr>
        <w:t>-bedragen separaat vermeld</w:t>
      </w:r>
      <w:r w:rsidR="00487E7B" w:rsidRPr="3D1634E4">
        <w:rPr>
          <w:lang w:eastAsia="nl-NL"/>
        </w:rPr>
        <w:t>;</w:t>
      </w:r>
    </w:p>
    <w:p w14:paraId="1576D524" w14:textId="7B631ED3" w:rsidR="00C15AA6" w:rsidRPr="004C7984" w:rsidRDefault="00C34363" w:rsidP="00FE26A9">
      <w:pPr>
        <w:numPr>
          <w:ilvl w:val="0"/>
          <w:numId w:val="15"/>
        </w:numPr>
        <w:tabs>
          <w:tab w:val="left" w:pos="426"/>
        </w:tabs>
        <w:suppressAutoHyphens/>
        <w:jc w:val="both"/>
        <w:rPr>
          <w:lang w:eastAsia="nl-NL"/>
        </w:rPr>
      </w:pPr>
      <w:r>
        <w:rPr>
          <w:lang w:eastAsia="nl-NL"/>
        </w:rPr>
        <w:t>De inschrijving is onvoorwaardelijk.</w:t>
      </w:r>
    </w:p>
    <w:p w14:paraId="2346C7D4" w14:textId="77777777" w:rsidR="000205E0" w:rsidRPr="00EB1386" w:rsidRDefault="000205E0" w:rsidP="00FE26A9">
      <w:pPr>
        <w:pStyle w:val="Plattetekst"/>
        <w:suppressAutoHyphens/>
        <w:jc w:val="both"/>
        <w:rPr>
          <w:rFonts w:ascii="Calibri" w:hAnsi="Calibri"/>
          <w:color w:val="000000"/>
          <w:sz w:val="20"/>
          <w:szCs w:val="20"/>
        </w:rPr>
      </w:pPr>
    </w:p>
    <w:p w14:paraId="6D6CD493" w14:textId="77777777" w:rsidR="000205E0" w:rsidRPr="00025D92" w:rsidRDefault="000205E0" w:rsidP="00FE26A9">
      <w:pPr>
        <w:pStyle w:val="Kop2"/>
        <w:suppressAutoHyphens/>
        <w:rPr>
          <w:szCs w:val="20"/>
        </w:rPr>
      </w:pPr>
      <w:bookmarkStart w:id="72" w:name="_Toc360604293"/>
      <w:bookmarkStart w:id="73" w:name="_Toc50965152"/>
      <w:bookmarkStart w:id="74" w:name="_Toc266099760"/>
      <w:r w:rsidRPr="00025D92">
        <w:rPr>
          <w:szCs w:val="20"/>
        </w:rPr>
        <w:t>Combinaties</w:t>
      </w:r>
      <w:r w:rsidR="00F91C94" w:rsidRPr="00025D92">
        <w:rPr>
          <w:szCs w:val="20"/>
        </w:rPr>
        <w:t xml:space="preserve"> / </w:t>
      </w:r>
      <w:r w:rsidRPr="00025D92">
        <w:rPr>
          <w:szCs w:val="20"/>
        </w:rPr>
        <w:t>samenwerkingsverbanden en onderaanneming</w:t>
      </w:r>
      <w:r w:rsidR="00F91C94" w:rsidRPr="00025D92">
        <w:rPr>
          <w:szCs w:val="20"/>
        </w:rPr>
        <w:t xml:space="preserve"> / </w:t>
      </w:r>
      <w:r w:rsidRPr="00025D92">
        <w:rPr>
          <w:szCs w:val="20"/>
        </w:rPr>
        <w:t>beroep op derde(n)</w:t>
      </w:r>
      <w:bookmarkEnd w:id="72"/>
      <w:bookmarkEnd w:id="73"/>
    </w:p>
    <w:p w14:paraId="0323ECF7" w14:textId="33E62908" w:rsidR="000205E0" w:rsidRPr="00025D92" w:rsidRDefault="000205E0" w:rsidP="5E5CF520">
      <w:pPr>
        <w:pStyle w:val="Plattetekst"/>
        <w:suppressAutoHyphens/>
        <w:jc w:val="both"/>
        <w:rPr>
          <w:rFonts w:ascii="Calibri" w:hAnsi="Calibri"/>
          <w:color w:val="000000"/>
          <w:sz w:val="20"/>
          <w:szCs w:val="20"/>
        </w:rPr>
      </w:pPr>
      <w:r w:rsidRPr="00025D92">
        <w:rPr>
          <w:rFonts w:ascii="Calibri" w:hAnsi="Calibri"/>
          <w:color w:val="000000" w:themeColor="text1"/>
          <w:sz w:val="20"/>
          <w:szCs w:val="20"/>
        </w:rPr>
        <w:t xml:space="preserve">Ondernemer kan zich slechts eenmaal Inschrijven: </w:t>
      </w:r>
      <w:r w:rsidR="00574EBA" w:rsidRPr="00025D92">
        <w:rPr>
          <w:rFonts w:ascii="Calibri" w:hAnsi="Calibri"/>
          <w:color w:val="000000" w:themeColor="text1"/>
          <w:sz w:val="20"/>
          <w:szCs w:val="20"/>
        </w:rPr>
        <w:t xml:space="preserve">óf </w:t>
      </w:r>
      <w:r w:rsidRPr="00025D92">
        <w:rPr>
          <w:rFonts w:ascii="Calibri" w:hAnsi="Calibri"/>
          <w:color w:val="000000" w:themeColor="text1"/>
          <w:sz w:val="20"/>
          <w:szCs w:val="20"/>
        </w:rPr>
        <w:t xml:space="preserve">als zelfstandige onderneming </w:t>
      </w:r>
      <w:r w:rsidR="00574EBA" w:rsidRPr="00025D92">
        <w:rPr>
          <w:rFonts w:ascii="Calibri" w:hAnsi="Calibri"/>
          <w:color w:val="000000" w:themeColor="text1"/>
          <w:sz w:val="20"/>
          <w:szCs w:val="20"/>
        </w:rPr>
        <w:t xml:space="preserve">óf </w:t>
      </w:r>
      <w:r w:rsidRPr="00025D92">
        <w:rPr>
          <w:rFonts w:ascii="Calibri" w:hAnsi="Calibri"/>
          <w:color w:val="000000" w:themeColor="text1"/>
          <w:sz w:val="20"/>
          <w:szCs w:val="20"/>
        </w:rPr>
        <w:t>als onderdeel van een combinatie</w:t>
      </w:r>
      <w:r w:rsidR="00F91C94" w:rsidRPr="00025D92">
        <w:rPr>
          <w:rFonts w:ascii="Calibri" w:hAnsi="Calibri"/>
          <w:color w:val="000000" w:themeColor="text1"/>
          <w:sz w:val="20"/>
          <w:szCs w:val="20"/>
        </w:rPr>
        <w:t>/</w:t>
      </w:r>
      <w:r w:rsidRPr="00025D92">
        <w:rPr>
          <w:rFonts w:ascii="Calibri" w:hAnsi="Calibri"/>
          <w:color w:val="000000" w:themeColor="text1"/>
          <w:sz w:val="20"/>
          <w:szCs w:val="20"/>
        </w:rPr>
        <w:t>samenwerkingsverband. Het kan zijn dat een Ondernemer die zelfstandig niet aan alle</w:t>
      </w:r>
      <w:r w:rsidR="001E23EA" w:rsidRPr="00025D92">
        <w:rPr>
          <w:rFonts w:ascii="Calibri" w:hAnsi="Calibri"/>
          <w:color w:val="000000" w:themeColor="text1"/>
          <w:sz w:val="20"/>
          <w:szCs w:val="20"/>
        </w:rPr>
        <w:t xml:space="preserve"> geschiktheids</w:t>
      </w:r>
      <w:r w:rsidRPr="00025D92">
        <w:rPr>
          <w:rFonts w:ascii="Calibri" w:hAnsi="Calibri"/>
          <w:color w:val="000000" w:themeColor="text1"/>
          <w:sz w:val="20"/>
          <w:szCs w:val="20"/>
        </w:rPr>
        <w:t>eisen voldoet, een beroep doe</w:t>
      </w:r>
      <w:r w:rsidR="001E23EA" w:rsidRPr="00025D92">
        <w:rPr>
          <w:rFonts w:ascii="Calibri" w:hAnsi="Calibri"/>
          <w:color w:val="000000" w:themeColor="text1"/>
          <w:sz w:val="20"/>
          <w:szCs w:val="20"/>
        </w:rPr>
        <w:t>t</w:t>
      </w:r>
      <w:r w:rsidRPr="00025D92">
        <w:rPr>
          <w:rFonts w:ascii="Calibri" w:hAnsi="Calibri"/>
          <w:color w:val="000000" w:themeColor="text1"/>
          <w:sz w:val="20"/>
          <w:szCs w:val="20"/>
        </w:rPr>
        <w:t xml:space="preserve"> op de financiële </w:t>
      </w:r>
      <w:r w:rsidR="001E23EA" w:rsidRPr="00025D92">
        <w:rPr>
          <w:rFonts w:ascii="Calibri" w:hAnsi="Calibri"/>
          <w:color w:val="000000" w:themeColor="text1"/>
          <w:sz w:val="20"/>
          <w:szCs w:val="20"/>
        </w:rPr>
        <w:t>en economische draagkracht</w:t>
      </w:r>
      <w:r w:rsidRPr="00025D92">
        <w:rPr>
          <w:rFonts w:ascii="Calibri" w:hAnsi="Calibri"/>
          <w:color w:val="000000" w:themeColor="text1"/>
          <w:sz w:val="20"/>
          <w:szCs w:val="20"/>
        </w:rPr>
        <w:t xml:space="preserve"> of techni</w:t>
      </w:r>
      <w:r w:rsidR="001E23EA" w:rsidRPr="00025D92">
        <w:rPr>
          <w:rFonts w:ascii="Calibri" w:hAnsi="Calibri"/>
          <w:color w:val="000000" w:themeColor="text1"/>
          <w:sz w:val="20"/>
          <w:szCs w:val="20"/>
        </w:rPr>
        <w:t xml:space="preserve">sche </w:t>
      </w:r>
      <w:r w:rsidRPr="00025D92">
        <w:rPr>
          <w:rFonts w:ascii="Calibri" w:hAnsi="Calibri"/>
          <w:color w:val="000000" w:themeColor="text1"/>
          <w:sz w:val="20"/>
          <w:szCs w:val="20"/>
        </w:rPr>
        <w:t xml:space="preserve">bekwaamheid </w:t>
      </w:r>
      <w:r w:rsidR="001E23EA" w:rsidRPr="00025D92">
        <w:rPr>
          <w:rFonts w:ascii="Calibri" w:hAnsi="Calibri"/>
          <w:color w:val="000000" w:themeColor="text1"/>
          <w:sz w:val="20"/>
          <w:szCs w:val="20"/>
        </w:rPr>
        <w:t>en beroepsbekwaamheid of beroepsbevoegdheid, als gevolg waarvan de Ondernemer wel voldoet</w:t>
      </w:r>
      <w:r w:rsidRPr="00025D92">
        <w:rPr>
          <w:rFonts w:ascii="Calibri" w:hAnsi="Calibri"/>
          <w:color w:val="000000" w:themeColor="text1"/>
          <w:sz w:val="20"/>
          <w:szCs w:val="20"/>
        </w:rPr>
        <w:t xml:space="preserve">. </w:t>
      </w:r>
    </w:p>
    <w:p w14:paraId="14466007" w14:textId="77777777" w:rsidR="000205E0" w:rsidRPr="00CC0983" w:rsidRDefault="000205E0" w:rsidP="5E5CF520">
      <w:pPr>
        <w:pStyle w:val="Plattetekst"/>
        <w:suppressAutoHyphens/>
        <w:jc w:val="both"/>
        <w:rPr>
          <w:rFonts w:ascii="Calibri" w:hAnsi="Calibri"/>
          <w:color w:val="000000"/>
          <w:szCs w:val="22"/>
        </w:rPr>
      </w:pPr>
    </w:p>
    <w:p w14:paraId="6ADEAB09" w14:textId="77777777" w:rsidR="000205E0" w:rsidRPr="00FE26A9" w:rsidRDefault="000205E0" w:rsidP="00CC0983">
      <w:pPr>
        <w:pStyle w:val="Kop3"/>
      </w:pPr>
      <w:bookmarkStart w:id="75" w:name="_Toc360604294"/>
      <w:r w:rsidRPr="00FE26A9">
        <w:t>Onderaanneming</w:t>
      </w:r>
      <w:r w:rsidR="00F91C94" w:rsidRPr="00FE26A9">
        <w:t xml:space="preserve"> / </w:t>
      </w:r>
      <w:r w:rsidRPr="00FE26A9">
        <w:t>beroep op (een) derde(n)</w:t>
      </w:r>
      <w:bookmarkEnd w:id="75"/>
    </w:p>
    <w:p w14:paraId="7B54557A" w14:textId="2B2D7532" w:rsidR="000205E0" w:rsidRDefault="007C6209" w:rsidP="00FE26A9">
      <w:pPr>
        <w:suppressAutoHyphens/>
        <w:jc w:val="both"/>
        <w:rPr>
          <w:szCs w:val="20"/>
        </w:rPr>
      </w:pPr>
      <w:r>
        <w:rPr>
          <w:szCs w:val="20"/>
        </w:rPr>
        <w:t>Met</w:t>
      </w:r>
      <w:r w:rsidR="000205E0" w:rsidRPr="00B927DA">
        <w:rPr>
          <w:szCs w:val="20"/>
        </w:rPr>
        <w:t xml:space="preserve"> onderaanneming </w:t>
      </w:r>
      <w:r>
        <w:rPr>
          <w:szCs w:val="20"/>
        </w:rPr>
        <w:t xml:space="preserve">wordt bedoeld </w:t>
      </w:r>
      <w:r w:rsidR="000205E0" w:rsidRPr="00B927DA">
        <w:rPr>
          <w:szCs w:val="20"/>
        </w:rPr>
        <w:t xml:space="preserve">‘het laten uitvoeren van de levering of dienstverlening door een onderaannemer of derde(n)’. Onderaanneming, en ook het uitbesteden van kleinere delen van de opdracht, is slechts toegestaan onder volledige handhaving van de aansprakelijkheid en verantwoordelijkheid van Ondernemer. </w:t>
      </w:r>
      <w:r w:rsidR="00B927DA">
        <w:rPr>
          <w:szCs w:val="20"/>
        </w:rPr>
        <w:t xml:space="preserve">Indien u de </w:t>
      </w:r>
      <w:r w:rsidR="00B927DA" w:rsidRPr="00B927DA">
        <w:rPr>
          <w:szCs w:val="20"/>
        </w:rPr>
        <w:t>levering of dienstverlening</w:t>
      </w:r>
      <w:r w:rsidR="00B927DA">
        <w:rPr>
          <w:szCs w:val="20"/>
        </w:rPr>
        <w:t xml:space="preserve"> in onderaanneming geeft of uitbesteedt, dient u dit in </w:t>
      </w:r>
      <w:r w:rsidR="00A37701">
        <w:rPr>
          <w:szCs w:val="20"/>
        </w:rPr>
        <w:t>het UEA</w:t>
      </w:r>
      <w:r w:rsidR="00B927DA">
        <w:rPr>
          <w:szCs w:val="20"/>
        </w:rPr>
        <w:t xml:space="preserve"> te benoemen</w:t>
      </w:r>
      <w:r w:rsidR="00774BDE">
        <w:rPr>
          <w:szCs w:val="20"/>
        </w:rPr>
        <w:t xml:space="preserve"> (deel IID)</w:t>
      </w:r>
      <w:r w:rsidR="00B927DA">
        <w:rPr>
          <w:szCs w:val="20"/>
        </w:rPr>
        <w:t>.</w:t>
      </w:r>
    </w:p>
    <w:p w14:paraId="6D602806" w14:textId="77777777" w:rsidR="00B927DA" w:rsidRPr="00B927DA" w:rsidRDefault="00B927DA" w:rsidP="00FE26A9">
      <w:pPr>
        <w:suppressAutoHyphens/>
        <w:jc w:val="both"/>
        <w:rPr>
          <w:szCs w:val="20"/>
        </w:rPr>
      </w:pPr>
    </w:p>
    <w:p w14:paraId="1CEC4E04" w14:textId="77777777" w:rsidR="000205E0" w:rsidRDefault="000205E0" w:rsidP="00FE26A9">
      <w:pPr>
        <w:suppressAutoHyphens/>
        <w:jc w:val="both"/>
        <w:rPr>
          <w:szCs w:val="20"/>
        </w:rPr>
      </w:pPr>
      <w:r w:rsidRPr="00B927DA">
        <w:rPr>
          <w:szCs w:val="20"/>
        </w:rPr>
        <w:t xml:space="preserve">Indien een derde (hieronder wordt tevens verstaan een </w:t>
      </w:r>
      <w:r w:rsidR="00A27EF0">
        <w:rPr>
          <w:szCs w:val="20"/>
        </w:rPr>
        <w:t>aan de Ondernemer gelieerde</w:t>
      </w:r>
      <w:r w:rsidR="00487E7B">
        <w:rPr>
          <w:szCs w:val="20"/>
        </w:rPr>
        <w:t xml:space="preserve">, </w:t>
      </w:r>
      <w:r w:rsidR="00585F6E">
        <w:rPr>
          <w:szCs w:val="20"/>
        </w:rPr>
        <w:t>zoals e</w:t>
      </w:r>
      <w:r w:rsidR="00A27EF0">
        <w:rPr>
          <w:szCs w:val="20"/>
        </w:rPr>
        <w:t>en moeder- en/of zustermaatschappij</w:t>
      </w:r>
      <w:r w:rsidRPr="00B927DA">
        <w:rPr>
          <w:szCs w:val="20"/>
        </w:rPr>
        <w:t xml:space="preserve">) financieel garant staat, of indien een Ondernemer een beroep doet op de derde om te voldoen aan de eisen </w:t>
      </w:r>
      <w:r w:rsidR="00B927DA">
        <w:rPr>
          <w:szCs w:val="20"/>
        </w:rPr>
        <w:t xml:space="preserve">ten aanzien van </w:t>
      </w:r>
      <w:r w:rsidR="00B927DA" w:rsidRPr="00B927DA">
        <w:rPr>
          <w:szCs w:val="20"/>
        </w:rPr>
        <w:t xml:space="preserve">financiële en economische draagkracht </w:t>
      </w:r>
      <w:r w:rsidRPr="00B927DA">
        <w:rPr>
          <w:szCs w:val="20"/>
        </w:rPr>
        <w:t xml:space="preserve">in </w:t>
      </w:r>
      <w:r w:rsidR="00A37701">
        <w:rPr>
          <w:szCs w:val="20"/>
        </w:rPr>
        <w:t>het</w:t>
      </w:r>
      <w:r w:rsidRPr="00B927DA">
        <w:rPr>
          <w:szCs w:val="20"/>
        </w:rPr>
        <w:t xml:space="preserve"> </w:t>
      </w:r>
      <w:r w:rsidR="00A37701">
        <w:rPr>
          <w:szCs w:val="20"/>
        </w:rPr>
        <w:t>UEA</w:t>
      </w:r>
      <w:r w:rsidRPr="00B927DA">
        <w:rPr>
          <w:szCs w:val="20"/>
        </w:rPr>
        <w:t xml:space="preserve">, dient zulks </w:t>
      </w:r>
      <w:r w:rsidR="00B927DA">
        <w:rPr>
          <w:szCs w:val="20"/>
        </w:rPr>
        <w:t xml:space="preserve">altijd </w:t>
      </w:r>
      <w:r w:rsidRPr="00B927DA">
        <w:rPr>
          <w:szCs w:val="20"/>
        </w:rPr>
        <w:t xml:space="preserve">te worden aangegeven in </w:t>
      </w:r>
      <w:r w:rsidR="00A37701">
        <w:rPr>
          <w:szCs w:val="20"/>
        </w:rPr>
        <w:t>het</w:t>
      </w:r>
      <w:r w:rsidRPr="00B927DA">
        <w:rPr>
          <w:szCs w:val="20"/>
        </w:rPr>
        <w:t xml:space="preserve"> </w:t>
      </w:r>
      <w:r w:rsidR="00A37701">
        <w:rPr>
          <w:szCs w:val="20"/>
        </w:rPr>
        <w:t>UEA</w:t>
      </w:r>
      <w:r w:rsidR="00774BDE">
        <w:rPr>
          <w:szCs w:val="20"/>
        </w:rPr>
        <w:t xml:space="preserve"> (deel IIC)</w:t>
      </w:r>
      <w:r w:rsidR="00487E7B">
        <w:rPr>
          <w:szCs w:val="20"/>
        </w:rPr>
        <w:t>.</w:t>
      </w:r>
    </w:p>
    <w:p w14:paraId="3079AF38" w14:textId="77777777" w:rsidR="00B927DA" w:rsidRDefault="00B927DA" w:rsidP="00FE26A9">
      <w:pPr>
        <w:suppressAutoHyphens/>
        <w:jc w:val="both"/>
        <w:rPr>
          <w:szCs w:val="20"/>
        </w:rPr>
      </w:pPr>
    </w:p>
    <w:p w14:paraId="4743C0EC" w14:textId="77777777" w:rsidR="000205E0" w:rsidRPr="00B927DA" w:rsidRDefault="000205E0" w:rsidP="00FE26A9">
      <w:pPr>
        <w:suppressAutoHyphens/>
        <w:jc w:val="both"/>
        <w:rPr>
          <w:szCs w:val="20"/>
        </w:rPr>
      </w:pPr>
      <w:r w:rsidRPr="00B927DA">
        <w:rPr>
          <w:szCs w:val="20"/>
        </w:rPr>
        <w:t>Indien Ondernemer voor de uitvoering van de opdracht een beroep doet op (een) derde(n) en</w:t>
      </w:r>
      <w:r w:rsidR="00F91C94" w:rsidRPr="00B927DA">
        <w:rPr>
          <w:szCs w:val="20"/>
        </w:rPr>
        <w:t xml:space="preserve"> </w:t>
      </w:r>
      <w:r w:rsidR="00B927DA">
        <w:rPr>
          <w:szCs w:val="20"/>
        </w:rPr>
        <w:t>Ondernemer hierbij</w:t>
      </w:r>
      <w:r w:rsidRPr="00B927DA">
        <w:rPr>
          <w:szCs w:val="20"/>
        </w:rPr>
        <w:t xml:space="preserve"> een beroep doet op (een) derde(n) om te voldoen aan de vakbekwaamheidseisen in </w:t>
      </w:r>
      <w:r w:rsidR="00A37701">
        <w:rPr>
          <w:szCs w:val="20"/>
        </w:rPr>
        <w:t>het</w:t>
      </w:r>
      <w:r w:rsidRPr="00B927DA">
        <w:rPr>
          <w:szCs w:val="20"/>
        </w:rPr>
        <w:t xml:space="preserve"> </w:t>
      </w:r>
      <w:r w:rsidR="00A37701">
        <w:rPr>
          <w:szCs w:val="20"/>
        </w:rPr>
        <w:t>UEA</w:t>
      </w:r>
      <w:r w:rsidRPr="00B927DA">
        <w:rPr>
          <w:szCs w:val="20"/>
        </w:rPr>
        <w:t xml:space="preserve">, dient hij zulks </w:t>
      </w:r>
      <w:r w:rsidR="00B927DA">
        <w:rPr>
          <w:szCs w:val="20"/>
        </w:rPr>
        <w:t xml:space="preserve">altijd </w:t>
      </w:r>
      <w:r w:rsidRPr="00B927DA">
        <w:rPr>
          <w:szCs w:val="20"/>
        </w:rPr>
        <w:t xml:space="preserve">aan te geven in </w:t>
      </w:r>
      <w:r w:rsidR="00A37701">
        <w:rPr>
          <w:szCs w:val="20"/>
        </w:rPr>
        <w:t>het</w:t>
      </w:r>
      <w:r w:rsidR="00A71CBF">
        <w:rPr>
          <w:szCs w:val="20"/>
        </w:rPr>
        <w:t xml:space="preserve"> </w:t>
      </w:r>
      <w:r w:rsidR="00A37701">
        <w:rPr>
          <w:szCs w:val="20"/>
        </w:rPr>
        <w:t>UEA</w:t>
      </w:r>
      <w:r w:rsidR="00774BDE">
        <w:rPr>
          <w:szCs w:val="20"/>
        </w:rPr>
        <w:t xml:space="preserve"> (deel IIC)</w:t>
      </w:r>
      <w:r w:rsidR="00B927DA">
        <w:rPr>
          <w:szCs w:val="20"/>
        </w:rPr>
        <w:t>.</w:t>
      </w:r>
    </w:p>
    <w:p w14:paraId="0D4D05D0" w14:textId="77777777" w:rsidR="000205E0" w:rsidRPr="00EB1386" w:rsidRDefault="000205E0" w:rsidP="00FE26A9">
      <w:pPr>
        <w:pStyle w:val="Lijstalinea"/>
        <w:suppressAutoHyphens/>
        <w:ind w:left="600"/>
        <w:jc w:val="both"/>
        <w:rPr>
          <w:szCs w:val="20"/>
        </w:rPr>
      </w:pPr>
    </w:p>
    <w:p w14:paraId="5EE4BB80" w14:textId="77777777" w:rsidR="000205E0" w:rsidRPr="00C97E7B" w:rsidRDefault="000205E0" w:rsidP="00CC0983">
      <w:pPr>
        <w:pStyle w:val="Kop3"/>
      </w:pPr>
      <w:bookmarkStart w:id="76" w:name="_Toc360604295"/>
      <w:r w:rsidRPr="00C97E7B">
        <w:t>Combinaties</w:t>
      </w:r>
      <w:r w:rsidR="00F91C94" w:rsidRPr="00C97E7B">
        <w:t>/</w:t>
      </w:r>
      <w:r w:rsidRPr="00C97E7B">
        <w:t>samenwerkingsverbanden</w:t>
      </w:r>
      <w:bookmarkEnd w:id="76"/>
    </w:p>
    <w:p w14:paraId="07FA0D86" w14:textId="77777777" w:rsidR="00C97E7B" w:rsidRPr="00EB1386" w:rsidRDefault="00C97E7B" w:rsidP="00FE26A9">
      <w:pPr>
        <w:pStyle w:val="Lijstalinea"/>
        <w:suppressAutoHyphens/>
        <w:ind w:left="0"/>
        <w:jc w:val="both"/>
        <w:rPr>
          <w:szCs w:val="20"/>
        </w:rPr>
      </w:pPr>
      <w:bookmarkStart w:id="77" w:name="_Toc360604296"/>
      <w:r w:rsidRPr="00EB1386">
        <w:rPr>
          <w:szCs w:val="20"/>
        </w:rPr>
        <w:t>Indien voor de uitvoering van (onderdelen van) de levering of dienstverlening een (tijdelijke) combinatie wordt gevormd, dan gelden de volgende bepalingen:</w:t>
      </w:r>
    </w:p>
    <w:p w14:paraId="1EE57000" w14:textId="77777777" w:rsidR="00C97E7B" w:rsidRPr="0076213A" w:rsidRDefault="00C97E7B" w:rsidP="0076213A">
      <w:pPr>
        <w:pStyle w:val="Lijstalinea"/>
        <w:numPr>
          <w:ilvl w:val="0"/>
          <w:numId w:val="40"/>
        </w:numPr>
        <w:tabs>
          <w:tab w:val="left" w:pos="600"/>
        </w:tabs>
        <w:suppressAutoHyphens/>
        <w:spacing w:line="240" w:lineRule="auto"/>
        <w:jc w:val="both"/>
        <w:rPr>
          <w:szCs w:val="20"/>
        </w:rPr>
      </w:pPr>
      <w:r w:rsidRPr="0076213A">
        <w:rPr>
          <w:szCs w:val="20"/>
        </w:rPr>
        <w:t>Ieder lid van die combinatie vult formulier het UEA compleet in.</w:t>
      </w:r>
    </w:p>
    <w:p w14:paraId="63066AD1" w14:textId="2BBF5142" w:rsidR="00C97E7B" w:rsidRPr="00EB1386" w:rsidRDefault="00C97E7B" w:rsidP="0076213A">
      <w:pPr>
        <w:pStyle w:val="Lijstalinea"/>
        <w:numPr>
          <w:ilvl w:val="0"/>
          <w:numId w:val="40"/>
        </w:numPr>
        <w:tabs>
          <w:tab w:val="left" w:pos="600"/>
        </w:tabs>
        <w:suppressAutoHyphens/>
        <w:spacing w:line="240" w:lineRule="auto"/>
        <w:jc w:val="both"/>
      </w:pPr>
      <w:r>
        <w:t xml:space="preserve">Na gunning zal één contract tussen </w:t>
      </w:r>
      <w:r w:rsidR="000B1C11">
        <w:t xml:space="preserve">de </w:t>
      </w:r>
      <w:proofErr w:type="spellStart"/>
      <w:r w:rsidR="00594AE4">
        <w:t>UMC</w:t>
      </w:r>
      <w:r w:rsidR="000B1C11">
        <w:t>’s</w:t>
      </w:r>
      <w:proofErr w:type="spellEnd"/>
      <w:r>
        <w:t xml:space="preserve"> en meerdere wederpartijen worden gesloten, waarbij de gevolmachtigde </w:t>
      </w:r>
      <w:proofErr w:type="spellStart"/>
      <w:r>
        <w:t>combinant</w:t>
      </w:r>
      <w:proofErr w:type="spellEnd"/>
      <w:r>
        <w:t xml:space="preserve"> eerste aanspreekpunt is.</w:t>
      </w:r>
    </w:p>
    <w:p w14:paraId="083CC452" w14:textId="77777777" w:rsidR="00C97E7B" w:rsidRPr="0076213A" w:rsidRDefault="00C97E7B" w:rsidP="0076213A">
      <w:pPr>
        <w:pStyle w:val="Lijstalinea"/>
        <w:numPr>
          <w:ilvl w:val="0"/>
          <w:numId w:val="40"/>
        </w:numPr>
        <w:tabs>
          <w:tab w:val="left" w:pos="600"/>
        </w:tabs>
        <w:suppressAutoHyphens/>
        <w:spacing w:line="240" w:lineRule="auto"/>
        <w:jc w:val="both"/>
        <w:rPr>
          <w:szCs w:val="20"/>
        </w:rPr>
      </w:pPr>
      <w:r w:rsidRPr="0076213A">
        <w:rPr>
          <w:szCs w:val="20"/>
        </w:rPr>
        <w:t xml:space="preserve">Een overzicht wordt toegevoegd waarin wordt aangegeven hoe de taken en werkzaamheden zullen worden verdeeld (lijst van deelleveringen). </w:t>
      </w:r>
    </w:p>
    <w:p w14:paraId="1E4442F3" w14:textId="77777777" w:rsidR="00C97E7B" w:rsidRPr="0076213A" w:rsidRDefault="00C97E7B" w:rsidP="0076213A">
      <w:pPr>
        <w:pStyle w:val="Lijstalinea"/>
        <w:numPr>
          <w:ilvl w:val="0"/>
          <w:numId w:val="40"/>
        </w:numPr>
        <w:tabs>
          <w:tab w:val="left" w:pos="600"/>
        </w:tabs>
        <w:suppressAutoHyphens/>
        <w:spacing w:line="240" w:lineRule="auto"/>
        <w:jc w:val="both"/>
        <w:rPr>
          <w:szCs w:val="20"/>
        </w:rPr>
      </w:pPr>
      <w:r w:rsidRPr="0076213A">
        <w:rPr>
          <w:szCs w:val="20"/>
        </w:rPr>
        <w:t>Indien van toepassing financiële en economische draagkracht:</w:t>
      </w:r>
    </w:p>
    <w:p w14:paraId="51E2FAAE" w14:textId="77777777" w:rsidR="0076213A" w:rsidRDefault="00C97E7B" w:rsidP="0076213A">
      <w:pPr>
        <w:pStyle w:val="Plattetekstinspringen2"/>
        <w:numPr>
          <w:ilvl w:val="0"/>
          <w:numId w:val="40"/>
        </w:numPr>
        <w:tabs>
          <w:tab w:val="left" w:pos="1200"/>
        </w:tabs>
        <w:suppressAutoHyphens/>
        <w:spacing w:after="0" w:line="240" w:lineRule="auto"/>
        <w:jc w:val="both"/>
        <w:rPr>
          <w:szCs w:val="20"/>
        </w:rPr>
      </w:pPr>
      <w:r w:rsidRPr="00EB1386">
        <w:rPr>
          <w:szCs w:val="20"/>
        </w:rPr>
        <w:t xml:space="preserve">De leden van de combinatie voldoen in ieder geval samen aan eisen van financiële draagkracht zoals vermeld in </w:t>
      </w:r>
      <w:r>
        <w:rPr>
          <w:szCs w:val="20"/>
        </w:rPr>
        <w:t>het</w:t>
      </w:r>
      <w:r w:rsidRPr="00EB1386">
        <w:rPr>
          <w:szCs w:val="20"/>
        </w:rPr>
        <w:t xml:space="preserve"> </w:t>
      </w:r>
      <w:r>
        <w:rPr>
          <w:szCs w:val="20"/>
        </w:rPr>
        <w:t>UEA</w:t>
      </w:r>
      <w:r w:rsidRPr="00EB1386">
        <w:rPr>
          <w:szCs w:val="20"/>
        </w:rPr>
        <w:t>.</w:t>
      </w:r>
    </w:p>
    <w:p w14:paraId="30640D76" w14:textId="2D91EAA1" w:rsidR="00C97E7B" w:rsidRPr="0076213A" w:rsidRDefault="00C97E7B" w:rsidP="0076213A">
      <w:pPr>
        <w:pStyle w:val="Plattetekstinspringen2"/>
        <w:numPr>
          <w:ilvl w:val="0"/>
          <w:numId w:val="40"/>
        </w:numPr>
        <w:tabs>
          <w:tab w:val="left" w:pos="1200"/>
        </w:tabs>
        <w:suppressAutoHyphens/>
        <w:spacing w:after="0" w:line="240" w:lineRule="auto"/>
        <w:jc w:val="both"/>
        <w:rPr>
          <w:szCs w:val="20"/>
        </w:rPr>
      </w:pPr>
      <w:r w:rsidRPr="0076213A">
        <w:rPr>
          <w:szCs w:val="20"/>
        </w:rPr>
        <w:t>Indien van toepassing technische bekwaamheid:</w:t>
      </w:r>
    </w:p>
    <w:p w14:paraId="096541C9" w14:textId="77777777" w:rsidR="00C97E7B" w:rsidRPr="00EB1386" w:rsidRDefault="00C97E7B" w:rsidP="0076213A">
      <w:pPr>
        <w:pStyle w:val="Plattetekstinspringen2"/>
        <w:numPr>
          <w:ilvl w:val="0"/>
          <w:numId w:val="40"/>
        </w:numPr>
        <w:tabs>
          <w:tab w:val="left" w:pos="1200"/>
        </w:tabs>
        <w:suppressAutoHyphens/>
        <w:spacing w:after="0" w:line="240" w:lineRule="auto"/>
        <w:jc w:val="both"/>
        <w:rPr>
          <w:szCs w:val="20"/>
        </w:rPr>
      </w:pPr>
      <w:r w:rsidRPr="00EB1386">
        <w:rPr>
          <w:szCs w:val="20"/>
        </w:rPr>
        <w:t xml:space="preserve">De leden van de combinatie voldoen in ieder geval samen – en indien logischerwijze van toepassing ieder voor zich- aan de eisen rond technische bekwaamheid </w:t>
      </w:r>
      <w:r w:rsidR="00FC02A9">
        <w:rPr>
          <w:szCs w:val="20"/>
        </w:rPr>
        <w:t xml:space="preserve">en beroepsbekwaamheid en/of beroepsbevoegdheid </w:t>
      </w:r>
      <w:r w:rsidRPr="00EB1386">
        <w:rPr>
          <w:szCs w:val="20"/>
        </w:rPr>
        <w:t xml:space="preserve">zoals vermeld in </w:t>
      </w:r>
      <w:r w:rsidR="00E103B4">
        <w:rPr>
          <w:szCs w:val="20"/>
        </w:rPr>
        <w:t>de aanbestedingsstukken waarnaar in de UEA wordt verwezen</w:t>
      </w:r>
      <w:r w:rsidRPr="00EB1386">
        <w:rPr>
          <w:szCs w:val="20"/>
        </w:rPr>
        <w:t>.</w:t>
      </w:r>
    </w:p>
    <w:p w14:paraId="0C996E4D" w14:textId="77777777" w:rsidR="00086B96" w:rsidRPr="00EB1386" w:rsidRDefault="00086B96" w:rsidP="00FE26A9">
      <w:pPr>
        <w:suppressAutoHyphens/>
        <w:spacing w:after="200" w:line="276" w:lineRule="auto"/>
        <w:rPr>
          <w:rFonts w:eastAsia="Times New Roman"/>
          <w:bCs/>
          <w:sz w:val="36"/>
          <w:szCs w:val="28"/>
        </w:rPr>
      </w:pPr>
    </w:p>
    <w:p w14:paraId="75292EE0" w14:textId="002F408F" w:rsidR="000205E0" w:rsidRPr="00EB1386" w:rsidRDefault="000A109C" w:rsidP="00FE26A9">
      <w:pPr>
        <w:pStyle w:val="Kop1"/>
        <w:suppressAutoHyphens/>
      </w:pPr>
      <w:r>
        <w:br w:type="page"/>
      </w:r>
      <w:bookmarkStart w:id="78" w:name="_Toc50965153"/>
      <w:r w:rsidR="000205E0" w:rsidRPr="00EB1386">
        <w:lastRenderedPageBreak/>
        <w:t>BEOORDELING INSCHRIJVINGEN EN GUNNINGSCRITERIA</w:t>
      </w:r>
      <w:bookmarkEnd w:id="74"/>
      <w:bookmarkEnd w:id="77"/>
      <w:bookmarkEnd w:id="78"/>
    </w:p>
    <w:p w14:paraId="47F83C57" w14:textId="77777777" w:rsidR="000205E0" w:rsidRPr="00025D92" w:rsidRDefault="000205E0" w:rsidP="000B1C11">
      <w:pPr>
        <w:pStyle w:val="Kop2"/>
        <w:suppressAutoHyphens/>
        <w:rPr>
          <w:szCs w:val="20"/>
        </w:rPr>
      </w:pPr>
      <w:bookmarkStart w:id="79" w:name="_Toc266099761"/>
      <w:bookmarkStart w:id="80" w:name="_Toc360604297"/>
      <w:bookmarkStart w:id="81" w:name="_Toc50965154"/>
      <w:r w:rsidRPr="00025D92">
        <w:rPr>
          <w:szCs w:val="20"/>
        </w:rPr>
        <w:t>Beoordeling Inschrijvingen</w:t>
      </w:r>
      <w:bookmarkEnd w:id="79"/>
      <w:bookmarkEnd w:id="80"/>
      <w:bookmarkEnd w:id="81"/>
    </w:p>
    <w:p w14:paraId="192F9DEA" w14:textId="3E0D679F" w:rsidR="0084278D" w:rsidRPr="00025D92" w:rsidRDefault="00331724" w:rsidP="5FFD335C">
      <w:pPr>
        <w:suppressAutoHyphens/>
        <w:rPr>
          <w:color w:val="000000" w:themeColor="text1"/>
          <w:szCs w:val="20"/>
        </w:rPr>
      </w:pPr>
      <w:proofErr w:type="spellStart"/>
      <w:r w:rsidRPr="00025D92">
        <w:rPr>
          <w:szCs w:val="20"/>
        </w:rPr>
        <w:t>UMC</w:t>
      </w:r>
      <w:r w:rsidR="000B1C11" w:rsidRPr="00025D92">
        <w:rPr>
          <w:szCs w:val="20"/>
        </w:rPr>
        <w:t>’s</w:t>
      </w:r>
      <w:proofErr w:type="spellEnd"/>
      <w:r w:rsidR="000205E0" w:rsidRPr="00025D92">
        <w:rPr>
          <w:szCs w:val="20"/>
        </w:rPr>
        <w:t xml:space="preserve"> </w:t>
      </w:r>
      <w:r w:rsidR="000B1C11" w:rsidRPr="00025D92">
        <w:rPr>
          <w:szCs w:val="20"/>
        </w:rPr>
        <w:t xml:space="preserve">zullen </w:t>
      </w:r>
      <w:r w:rsidR="000205E0" w:rsidRPr="00025D92">
        <w:rPr>
          <w:szCs w:val="20"/>
        </w:rPr>
        <w:t>de beoordeling in de gunningfase late</w:t>
      </w:r>
      <w:r w:rsidR="009E6FFD" w:rsidRPr="00025D92">
        <w:rPr>
          <w:szCs w:val="20"/>
        </w:rPr>
        <w:t xml:space="preserve">n uitvoeren </w:t>
      </w:r>
      <w:r w:rsidR="0084278D" w:rsidRPr="00025D92">
        <w:rPr>
          <w:szCs w:val="20"/>
        </w:rPr>
        <w:t>door een beoordelingscommissie bestaande uit</w:t>
      </w:r>
      <w:r w:rsidR="009E6FFD" w:rsidRPr="00025D92">
        <w:rPr>
          <w:szCs w:val="20"/>
        </w:rPr>
        <w:t xml:space="preserve"> </w:t>
      </w:r>
      <w:r w:rsidRPr="00025D92">
        <w:rPr>
          <w:szCs w:val="20"/>
        </w:rPr>
        <w:t>te</w:t>
      </w:r>
      <w:r w:rsidR="00225230">
        <w:rPr>
          <w:szCs w:val="20"/>
        </w:rPr>
        <w:t>r zake kundige functionarissen</w:t>
      </w:r>
      <w:r w:rsidR="0084278D" w:rsidRPr="00025D92">
        <w:rPr>
          <w:szCs w:val="20"/>
        </w:rPr>
        <w:t xml:space="preserve">. </w:t>
      </w:r>
    </w:p>
    <w:p w14:paraId="52C9D859" w14:textId="77777777" w:rsidR="0084278D" w:rsidRPr="00025D92" w:rsidRDefault="0084278D" w:rsidP="5FFD335C">
      <w:pPr>
        <w:suppressAutoHyphens/>
        <w:rPr>
          <w:szCs w:val="20"/>
        </w:rPr>
      </w:pPr>
    </w:p>
    <w:p w14:paraId="247DACF8" w14:textId="45812BFE" w:rsidR="000205E0" w:rsidRPr="00025D92" w:rsidRDefault="0084278D" w:rsidP="5FFD335C">
      <w:pPr>
        <w:suppressAutoHyphens/>
        <w:rPr>
          <w:color w:val="000000" w:themeColor="text1"/>
          <w:szCs w:val="20"/>
        </w:rPr>
      </w:pPr>
      <w:r w:rsidRPr="00025D92">
        <w:rPr>
          <w:szCs w:val="20"/>
        </w:rPr>
        <w:t>Deze leden beoordelen op basis van de eigen deskundigheid. De leden beoordelen alle Inschrijvingen op basis van de gunningscriteria zoals opgenomen in</w:t>
      </w:r>
      <w:r w:rsidR="005A4030">
        <w:rPr>
          <w:szCs w:val="20"/>
        </w:rPr>
        <w:t xml:space="preserve"> paragraaf </w:t>
      </w:r>
      <w:r w:rsidR="00BC1337" w:rsidRPr="00025D92">
        <w:rPr>
          <w:szCs w:val="20"/>
        </w:rPr>
        <w:t>4.4 van deze i</w:t>
      </w:r>
      <w:r w:rsidRPr="00025D92">
        <w:rPr>
          <w:szCs w:val="20"/>
        </w:rPr>
        <w:t>nschrijving</w:t>
      </w:r>
      <w:r w:rsidR="00BC1337" w:rsidRPr="00025D92">
        <w:rPr>
          <w:szCs w:val="20"/>
        </w:rPr>
        <w:t>s</w:t>
      </w:r>
      <w:r w:rsidRPr="00025D92">
        <w:rPr>
          <w:szCs w:val="20"/>
        </w:rPr>
        <w:t>leidraad.</w:t>
      </w:r>
    </w:p>
    <w:p w14:paraId="04616962" w14:textId="77777777" w:rsidR="00331724" w:rsidRPr="00025D92" w:rsidRDefault="00331724" w:rsidP="5FFD335C">
      <w:pPr>
        <w:suppressAutoHyphens/>
        <w:rPr>
          <w:szCs w:val="20"/>
        </w:rPr>
      </w:pPr>
    </w:p>
    <w:p w14:paraId="28148C6D" w14:textId="0F7DE697" w:rsidR="000205E0" w:rsidRPr="00025D92" w:rsidRDefault="00331724" w:rsidP="5FFD335C">
      <w:pPr>
        <w:suppressAutoHyphens/>
        <w:rPr>
          <w:color w:val="000000" w:themeColor="text1"/>
          <w:szCs w:val="20"/>
        </w:rPr>
      </w:pPr>
      <w:proofErr w:type="spellStart"/>
      <w:r w:rsidRPr="00025D92">
        <w:rPr>
          <w:szCs w:val="20"/>
        </w:rPr>
        <w:t>UMC</w:t>
      </w:r>
      <w:r w:rsidR="000B1C11" w:rsidRPr="00025D92">
        <w:rPr>
          <w:szCs w:val="20"/>
        </w:rPr>
        <w:t>’s</w:t>
      </w:r>
      <w:proofErr w:type="spellEnd"/>
      <w:r w:rsidR="000205E0" w:rsidRPr="00025D92">
        <w:rPr>
          <w:szCs w:val="20"/>
        </w:rPr>
        <w:t xml:space="preserve"> </w:t>
      </w:r>
      <w:r w:rsidR="000B1C11" w:rsidRPr="00025D92">
        <w:rPr>
          <w:szCs w:val="20"/>
        </w:rPr>
        <w:t xml:space="preserve">kunnen </w:t>
      </w:r>
      <w:r w:rsidR="000205E0" w:rsidRPr="00025D92">
        <w:rPr>
          <w:szCs w:val="20"/>
        </w:rPr>
        <w:t>Ondernemer wiens Inschrijving onvolledig en</w:t>
      </w:r>
      <w:r w:rsidR="00F91C94" w:rsidRPr="00025D92">
        <w:rPr>
          <w:szCs w:val="20"/>
        </w:rPr>
        <w:t>/</w:t>
      </w:r>
      <w:r w:rsidR="000205E0" w:rsidRPr="00025D92">
        <w:rPr>
          <w:szCs w:val="20"/>
        </w:rPr>
        <w:t>of aan wiens Inschrijving voorwaarden zijn verbonden, verzoeken de Inschrijving aan te vullen in geval van een kennelij</w:t>
      </w:r>
      <w:r w:rsidR="005401E3" w:rsidRPr="00025D92">
        <w:rPr>
          <w:szCs w:val="20"/>
        </w:rPr>
        <w:t xml:space="preserve">ke omissie. </w:t>
      </w:r>
      <w:proofErr w:type="spellStart"/>
      <w:r w:rsidR="005401E3" w:rsidRPr="00025D92">
        <w:rPr>
          <w:szCs w:val="20"/>
        </w:rPr>
        <w:t>UMC</w:t>
      </w:r>
      <w:r w:rsidR="006C76A2" w:rsidRPr="00025D92">
        <w:rPr>
          <w:szCs w:val="20"/>
        </w:rPr>
        <w:t>’s</w:t>
      </w:r>
      <w:proofErr w:type="spellEnd"/>
      <w:r w:rsidR="000205E0" w:rsidRPr="00025D92">
        <w:rPr>
          <w:szCs w:val="20"/>
        </w:rPr>
        <w:t xml:space="preserve"> </w:t>
      </w:r>
      <w:r w:rsidR="006C76A2" w:rsidRPr="00025D92">
        <w:rPr>
          <w:szCs w:val="20"/>
        </w:rPr>
        <w:t xml:space="preserve">hebben </w:t>
      </w:r>
      <w:r w:rsidR="000205E0" w:rsidRPr="00025D92">
        <w:rPr>
          <w:szCs w:val="20"/>
        </w:rPr>
        <w:t>geen plicht om Ondernemer op dergelijke omissies te wijzen</w:t>
      </w:r>
      <w:r w:rsidR="00A27EF0" w:rsidRPr="00025D92">
        <w:rPr>
          <w:szCs w:val="20"/>
        </w:rPr>
        <w:t xml:space="preserve"> en kan tot het bieden van een mogelijkheid tot herstel niet worden gehouden</w:t>
      </w:r>
      <w:r w:rsidR="000205E0" w:rsidRPr="00025D92">
        <w:rPr>
          <w:szCs w:val="20"/>
        </w:rPr>
        <w:t>.</w:t>
      </w:r>
    </w:p>
    <w:p w14:paraId="375BF170" w14:textId="77777777" w:rsidR="000205E0" w:rsidRPr="00025D92" w:rsidRDefault="000205E0" w:rsidP="5FFD335C">
      <w:pPr>
        <w:suppressAutoHyphens/>
        <w:rPr>
          <w:szCs w:val="20"/>
        </w:rPr>
      </w:pPr>
    </w:p>
    <w:p w14:paraId="5D4A263C" w14:textId="513D3DF2" w:rsidR="000205E0" w:rsidRPr="00025D92" w:rsidRDefault="000205E0" w:rsidP="5FFD335C">
      <w:pPr>
        <w:suppressAutoHyphens/>
        <w:rPr>
          <w:color w:val="000000" w:themeColor="text1"/>
          <w:szCs w:val="20"/>
        </w:rPr>
      </w:pPr>
      <w:r w:rsidRPr="00025D92">
        <w:rPr>
          <w:szCs w:val="20"/>
        </w:rPr>
        <w:t xml:space="preserve">Indien </w:t>
      </w:r>
      <w:proofErr w:type="spellStart"/>
      <w:r w:rsidR="00331724" w:rsidRPr="00025D92">
        <w:rPr>
          <w:szCs w:val="20"/>
        </w:rPr>
        <w:t>UMC</w:t>
      </w:r>
      <w:r w:rsidR="000B1C11" w:rsidRPr="00025D92">
        <w:rPr>
          <w:szCs w:val="20"/>
        </w:rPr>
        <w:t>’s</w:t>
      </w:r>
      <w:proofErr w:type="spellEnd"/>
      <w:r w:rsidRPr="00025D92">
        <w:rPr>
          <w:szCs w:val="20"/>
        </w:rPr>
        <w:t xml:space="preserve"> een Inschrijving ongeldig </w:t>
      </w:r>
      <w:r w:rsidR="000B1C11" w:rsidRPr="00025D92">
        <w:rPr>
          <w:szCs w:val="20"/>
        </w:rPr>
        <w:t>verklaren</w:t>
      </w:r>
      <w:r w:rsidR="00CD66A1" w:rsidRPr="00025D92">
        <w:rPr>
          <w:szCs w:val="20"/>
        </w:rPr>
        <w:t xml:space="preserve">/ter zijde </w:t>
      </w:r>
      <w:r w:rsidR="000B1C11" w:rsidRPr="00025D92">
        <w:rPr>
          <w:szCs w:val="20"/>
        </w:rPr>
        <w:t xml:space="preserve">leggen </w:t>
      </w:r>
      <w:r w:rsidR="00CD66A1" w:rsidRPr="00025D92">
        <w:rPr>
          <w:szCs w:val="20"/>
        </w:rPr>
        <w:t xml:space="preserve">om één van de redenen als onder </w:t>
      </w:r>
      <w:r w:rsidR="001D552B" w:rsidRPr="00025D92">
        <w:rPr>
          <w:szCs w:val="20"/>
        </w:rPr>
        <w:t xml:space="preserve">paragraaf </w:t>
      </w:r>
      <w:r w:rsidR="00CD66A1" w:rsidRPr="00025D92">
        <w:rPr>
          <w:szCs w:val="20"/>
        </w:rPr>
        <w:t>4.2 bepaald of om wat voor andere reden dan ook</w:t>
      </w:r>
      <w:r w:rsidRPr="00025D92">
        <w:rPr>
          <w:szCs w:val="20"/>
        </w:rPr>
        <w:t xml:space="preserve">, zal de betreffende Ondernemer daar schriftelijk van op de hoogte worden gesteld. De betreffende Ondernemer wordt in dat geval geacht geen Inschrijving te hebben gedaan en zal van het verdere verloop van de procedure niet meer op de hoogte worden gesteld. </w:t>
      </w:r>
      <w:r w:rsidR="00C5022D" w:rsidRPr="00025D92">
        <w:rPr>
          <w:szCs w:val="20"/>
        </w:rPr>
        <w:t xml:space="preserve">De Ondernemer heeft een termijn van </w:t>
      </w:r>
      <w:r w:rsidR="00A27EF0" w:rsidRPr="00025D92">
        <w:rPr>
          <w:szCs w:val="20"/>
        </w:rPr>
        <w:t>twintig (</w:t>
      </w:r>
      <w:r w:rsidR="00C5022D" w:rsidRPr="00025D92">
        <w:rPr>
          <w:szCs w:val="20"/>
        </w:rPr>
        <w:t>20</w:t>
      </w:r>
      <w:r w:rsidR="00A27EF0" w:rsidRPr="00025D92">
        <w:rPr>
          <w:szCs w:val="20"/>
        </w:rPr>
        <w:t>) kalender</w:t>
      </w:r>
      <w:r w:rsidR="00C5022D" w:rsidRPr="00025D92">
        <w:rPr>
          <w:szCs w:val="20"/>
        </w:rPr>
        <w:t>dagen</w:t>
      </w:r>
      <w:r w:rsidR="006F725C" w:rsidRPr="00025D92">
        <w:rPr>
          <w:szCs w:val="20"/>
        </w:rPr>
        <w:t xml:space="preserve"> vanaf verzending van de beslissing tot ongeldigverklaring/terzijdelegging om hiertegen </w:t>
      </w:r>
      <w:r w:rsidR="00C5022D" w:rsidRPr="00025D92">
        <w:rPr>
          <w:szCs w:val="20"/>
        </w:rPr>
        <w:t>bezwaar</w:t>
      </w:r>
      <w:r w:rsidR="00A27EF0" w:rsidRPr="00025D92">
        <w:rPr>
          <w:szCs w:val="20"/>
        </w:rPr>
        <w:t xml:space="preserve"> te maken door een kort geding aanhangig te m</w:t>
      </w:r>
      <w:r w:rsidR="006B38BF" w:rsidRPr="00025D92">
        <w:rPr>
          <w:szCs w:val="20"/>
        </w:rPr>
        <w:t>aken bij de rechtbank Amsterdam</w:t>
      </w:r>
      <w:r w:rsidR="00A27EF0" w:rsidRPr="00025D92">
        <w:rPr>
          <w:szCs w:val="20"/>
        </w:rPr>
        <w:t xml:space="preserve">, en overigens overeenkomstig het bepaalde </w:t>
      </w:r>
      <w:r w:rsidR="00C2366F" w:rsidRPr="00025D92">
        <w:rPr>
          <w:szCs w:val="20"/>
        </w:rPr>
        <w:t>in artikel 2.13</w:t>
      </w:r>
      <w:r w:rsidR="00C5022D" w:rsidRPr="00025D92">
        <w:rPr>
          <w:szCs w:val="20"/>
        </w:rPr>
        <w:t xml:space="preserve"> van deze inschrijving</w:t>
      </w:r>
      <w:r w:rsidR="00BC1337" w:rsidRPr="00025D92">
        <w:rPr>
          <w:szCs w:val="20"/>
        </w:rPr>
        <w:t>s</w:t>
      </w:r>
      <w:r w:rsidR="00C5022D" w:rsidRPr="00025D92">
        <w:rPr>
          <w:szCs w:val="20"/>
        </w:rPr>
        <w:t>leidraad.</w:t>
      </w:r>
      <w:r w:rsidR="006F725C" w:rsidRPr="00025D92">
        <w:rPr>
          <w:szCs w:val="20"/>
        </w:rPr>
        <w:t xml:space="preserve"> Deze termijn is een contractuele vervaltermijn.</w:t>
      </w:r>
      <w:r w:rsidR="00C5022D" w:rsidRPr="00025D92">
        <w:rPr>
          <w:szCs w:val="20"/>
        </w:rPr>
        <w:t xml:space="preserve"> </w:t>
      </w:r>
      <w:r w:rsidR="006F725C" w:rsidRPr="00025D92">
        <w:rPr>
          <w:szCs w:val="20"/>
        </w:rPr>
        <w:t>Bijgevolg is d</w:t>
      </w:r>
      <w:r w:rsidRPr="00025D92">
        <w:rPr>
          <w:szCs w:val="20"/>
        </w:rPr>
        <w:t xml:space="preserve">eze Ondernemer in eventuele in rechte aanhangig gemaakte bezwaren tegen het </w:t>
      </w:r>
      <w:r w:rsidR="00C5022D" w:rsidRPr="00025D92">
        <w:rPr>
          <w:szCs w:val="20"/>
        </w:rPr>
        <w:t xml:space="preserve">(verdere) </w:t>
      </w:r>
      <w:r w:rsidRPr="00025D92">
        <w:rPr>
          <w:szCs w:val="20"/>
        </w:rPr>
        <w:t>verloop van de aanbesteding, het gunningvoornemen aan andere Ondernemers of de aanbesteding in het algemeen, niet ontvankelijk.</w:t>
      </w:r>
    </w:p>
    <w:p w14:paraId="00A9AFC1" w14:textId="77777777" w:rsidR="000205E0" w:rsidRPr="00CC0983" w:rsidRDefault="000205E0" w:rsidP="000B1C11">
      <w:pPr>
        <w:pStyle w:val="Plattetekst"/>
        <w:suppressAutoHyphens/>
        <w:jc w:val="both"/>
        <w:rPr>
          <w:rFonts w:ascii="Calibri" w:hAnsi="Calibri"/>
          <w:color w:val="000000"/>
          <w:szCs w:val="22"/>
        </w:rPr>
      </w:pPr>
    </w:p>
    <w:p w14:paraId="08C83E6E" w14:textId="77777777" w:rsidR="000205E0" w:rsidRPr="00B61FF8" w:rsidRDefault="000205E0" w:rsidP="000B1C11">
      <w:pPr>
        <w:pStyle w:val="Kop2"/>
        <w:suppressAutoHyphens/>
        <w:rPr>
          <w:szCs w:val="20"/>
        </w:rPr>
      </w:pPr>
      <w:bookmarkStart w:id="82" w:name="_Toc216670937"/>
      <w:bookmarkStart w:id="83" w:name="_Toc220143746"/>
      <w:bookmarkStart w:id="84" w:name="_Toc241899775"/>
      <w:bookmarkStart w:id="85" w:name="_Toc360604298"/>
      <w:bookmarkStart w:id="86" w:name="_Toc50965155"/>
      <w:r w:rsidRPr="00B61FF8">
        <w:rPr>
          <w:szCs w:val="20"/>
        </w:rPr>
        <w:t>Beoordelingsprocedure</w:t>
      </w:r>
      <w:bookmarkEnd w:id="82"/>
      <w:bookmarkEnd w:id="83"/>
      <w:bookmarkEnd w:id="84"/>
      <w:bookmarkEnd w:id="85"/>
      <w:bookmarkEnd w:id="86"/>
    </w:p>
    <w:p w14:paraId="050FC819" w14:textId="17F30C99" w:rsidR="000205E0" w:rsidRPr="00B61FF8" w:rsidRDefault="000205E0" w:rsidP="5B753FAB">
      <w:pPr>
        <w:suppressAutoHyphens/>
        <w:jc w:val="both"/>
        <w:rPr>
          <w:szCs w:val="20"/>
        </w:rPr>
      </w:pPr>
      <w:r w:rsidRPr="00B61FF8">
        <w:rPr>
          <w:szCs w:val="20"/>
        </w:rPr>
        <w:t>Beoordeling van de Inschri</w:t>
      </w:r>
      <w:r w:rsidR="00495C54">
        <w:rPr>
          <w:szCs w:val="20"/>
        </w:rPr>
        <w:t xml:space="preserve">jving vindt plaats op basis van </w:t>
      </w:r>
      <w:r w:rsidR="00495C54" w:rsidRPr="00916338">
        <w:rPr>
          <w:i/>
          <w:szCs w:val="20"/>
        </w:rPr>
        <w:t>laagste prijs</w:t>
      </w:r>
      <w:r w:rsidR="00B27E6A" w:rsidRPr="00B61FF8">
        <w:rPr>
          <w:szCs w:val="20"/>
        </w:rPr>
        <w:t>.</w:t>
      </w:r>
      <w:r w:rsidR="007520AC" w:rsidRPr="00B61FF8">
        <w:rPr>
          <w:szCs w:val="20"/>
        </w:rPr>
        <w:t xml:space="preserve"> </w:t>
      </w:r>
      <w:r w:rsidRPr="00B61FF8">
        <w:rPr>
          <w:szCs w:val="20"/>
        </w:rPr>
        <w:t>De beoordelingsvergaderingen zijn niet openbaar.</w:t>
      </w:r>
    </w:p>
    <w:p w14:paraId="31B3DAF1" w14:textId="31070B7A" w:rsidR="0047256C" w:rsidRDefault="0047256C" w:rsidP="000B1C11">
      <w:pPr>
        <w:pStyle w:val="Lijstalinea"/>
        <w:suppressAutoHyphens/>
        <w:ind w:left="0"/>
        <w:jc w:val="both"/>
        <w:rPr>
          <w:szCs w:val="20"/>
        </w:rPr>
      </w:pPr>
    </w:p>
    <w:p w14:paraId="5AFCB9E5" w14:textId="77777777" w:rsidR="0047256C" w:rsidRPr="00091410" w:rsidRDefault="0047256C" w:rsidP="0047256C">
      <w:pPr>
        <w:pStyle w:val="Lijstalinea"/>
        <w:suppressAutoHyphens/>
        <w:ind w:left="0"/>
        <w:jc w:val="both"/>
        <w:rPr>
          <w:szCs w:val="20"/>
        </w:rPr>
      </w:pPr>
      <w:r w:rsidRPr="00091410">
        <w:rPr>
          <w:szCs w:val="20"/>
        </w:rPr>
        <w:t>De beoordelingsprocedure omvat de volgende fasen:</w:t>
      </w:r>
    </w:p>
    <w:p w14:paraId="2C74667A" w14:textId="77777777" w:rsidR="0047256C" w:rsidRPr="00091410" w:rsidRDefault="0047256C" w:rsidP="0047256C">
      <w:pPr>
        <w:pStyle w:val="Lijstalinea"/>
        <w:suppressAutoHyphens/>
        <w:ind w:left="0"/>
        <w:jc w:val="both"/>
        <w:rPr>
          <w:szCs w:val="20"/>
        </w:rPr>
      </w:pPr>
    </w:p>
    <w:p w14:paraId="088C1976" w14:textId="77777777" w:rsidR="0047256C" w:rsidRPr="00091410" w:rsidRDefault="0047256C" w:rsidP="0047256C">
      <w:pPr>
        <w:pStyle w:val="Lijstalinea"/>
        <w:suppressAutoHyphens/>
        <w:ind w:left="0"/>
        <w:jc w:val="both"/>
        <w:rPr>
          <w:i/>
          <w:szCs w:val="20"/>
          <w:u w:val="single"/>
        </w:rPr>
      </w:pPr>
      <w:r w:rsidRPr="00091410">
        <w:rPr>
          <w:i/>
          <w:szCs w:val="20"/>
          <w:u w:val="single"/>
        </w:rPr>
        <w:t>Fase 1. Het openen van de Inschrijvingen</w:t>
      </w:r>
    </w:p>
    <w:p w14:paraId="01B96DC2" w14:textId="77777777" w:rsidR="0047256C" w:rsidRPr="00091410" w:rsidRDefault="0047256C" w:rsidP="0047256C">
      <w:pPr>
        <w:pStyle w:val="Plattetekst"/>
        <w:suppressAutoHyphens/>
        <w:jc w:val="both"/>
        <w:rPr>
          <w:rFonts w:ascii="Calibri" w:hAnsi="Calibri"/>
          <w:color w:val="000000"/>
          <w:sz w:val="20"/>
          <w:szCs w:val="20"/>
        </w:rPr>
      </w:pPr>
      <w:r w:rsidRPr="00091410">
        <w:rPr>
          <w:rFonts w:ascii="Calibri" w:hAnsi="Calibri"/>
          <w:color w:val="000000" w:themeColor="text1"/>
          <w:sz w:val="20"/>
          <w:szCs w:val="20"/>
        </w:rPr>
        <w:t xml:space="preserve">De gesloten Inschrijvingen worden geopend en er wordt een Proces verbaal van Inschrijving opgesteld door </w:t>
      </w:r>
      <w:proofErr w:type="spellStart"/>
      <w:r w:rsidRPr="00091410">
        <w:rPr>
          <w:rFonts w:ascii="Calibri" w:hAnsi="Calibri"/>
          <w:color w:val="000000" w:themeColor="text1"/>
          <w:sz w:val="20"/>
          <w:szCs w:val="20"/>
        </w:rPr>
        <w:t>TenderNed</w:t>
      </w:r>
      <w:proofErr w:type="spellEnd"/>
      <w:r w:rsidRPr="00091410">
        <w:rPr>
          <w:rFonts w:ascii="Calibri" w:hAnsi="Calibri"/>
          <w:color w:val="000000" w:themeColor="text1"/>
          <w:sz w:val="20"/>
          <w:szCs w:val="20"/>
        </w:rPr>
        <w:t xml:space="preserve">. Vervolgens wordt bekeken of de Inschrijvingen voldoen aan de vormvereisten. De Inschrijvingen die niet voldoen aan één of meer vormvereisten vallen af, tenzij er sprake is van een kennelijke omissie, zulks ter beoordeling van </w:t>
      </w:r>
      <w:proofErr w:type="spellStart"/>
      <w:r w:rsidRPr="00091410">
        <w:rPr>
          <w:rFonts w:ascii="Calibri" w:hAnsi="Calibri"/>
          <w:color w:val="000000" w:themeColor="text1"/>
          <w:sz w:val="20"/>
          <w:szCs w:val="20"/>
        </w:rPr>
        <w:t>UMC’s</w:t>
      </w:r>
      <w:proofErr w:type="spellEnd"/>
      <w:r w:rsidRPr="00091410">
        <w:rPr>
          <w:rFonts w:ascii="Calibri" w:hAnsi="Calibri"/>
          <w:color w:val="000000" w:themeColor="text1"/>
          <w:sz w:val="20"/>
          <w:szCs w:val="20"/>
        </w:rPr>
        <w:t>.</w:t>
      </w:r>
    </w:p>
    <w:p w14:paraId="41B44D32" w14:textId="77777777" w:rsidR="0047256C" w:rsidRPr="00091410" w:rsidRDefault="0047256C" w:rsidP="0047256C">
      <w:pPr>
        <w:pStyle w:val="Plattetekst"/>
        <w:suppressAutoHyphens/>
        <w:jc w:val="both"/>
        <w:rPr>
          <w:rFonts w:ascii="Calibri" w:hAnsi="Calibri"/>
          <w:color w:val="000000"/>
          <w:sz w:val="20"/>
          <w:szCs w:val="20"/>
        </w:rPr>
      </w:pPr>
    </w:p>
    <w:p w14:paraId="3D0246F7" w14:textId="77777777" w:rsidR="0047256C" w:rsidRPr="00091410" w:rsidRDefault="0047256C" w:rsidP="0047256C">
      <w:pPr>
        <w:pStyle w:val="Lijstalinea"/>
        <w:suppressAutoHyphens/>
        <w:ind w:left="0"/>
        <w:jc w:val="both"/>
        <w:rPr>
          <w:i/>
          <w:iCs/>
          <w:szCs w:val="20"/>
          <w:u w:val="single"/>
        </w:rPr>
      </w:pPr>
      <w:r w:rsidRPr="00091410">
        <w:rPr>
          <w:i/>
          <w:iCs/>
          <w:szCs w:val="20"/>
          <w:u w:val="single"/>
        </w:rPr>
        <w:t>Fase 2. Beoordeling van uitsluitingsgronden en geschiktheidseisen</w:t>
      </w:r>
    </w:p>
    <w:p w14:paraId="1B694D5F" w14:textId="77777777" w:rsidR="0047256C" w:rsidRPr="00091410" w:rsidRDefault="0047256C" w:rsidP="0047256C">
      <w:pPr>
        <w:pStyle w:val="Plattetekst"/>
        <w:suppressAutoHyphens/>
        <w:jc w:val="both"/>
        <w:rPr>
          <w:rFonts w:ascii="Calibri" w:hAnsi="Calibri"/>
          <w:color w:val="000000"/>
          <w:sz w:val="20"/>
          <w:szCs w:val="20"/>
        </w:rPr>
      </w:pPr>
      <w:r w:rsidRPr="00091410">
        <w:rPr>
          <w:rFonts w:ascii="Calibri" w:hAnsi="Calibri"/>
          <w:color w:val="000000" w:themeColor="text1"/>
          <w:sz w:val="20"/>
          <w:szCs w:val="20"/>
        </w:rPr>
        <w:t xml:space="preserve">In deze fase wordt beoordeeld of Ondernemer op basis van diens beantwoording in het Uniform Europees Aanbestedingsdocument (bijlage 2) voldoet aan de uitsluitingsgronden en de geschiktheidseisen (bijlage 3). Een Ondernemer die niet aan alle gestelde criteria voldoet, valt af. </w:t>
      </w:r>
    </w:p>
    <w:p w14:paraId="31C9EE9C" w14:textId="77777777" w:rsidR="0047256C" w:rsidRPr="00091410" w:rsidRDefault="0047256C" w:rsidP="0047256C">
      <w:pPr>
        <w:pStyle w:val="Plattetekst"/>
        <w:suppressAutoHyphens/>
        <w:jc w:val="both"/>
        <w:rPr>
          <w:rFonts w:ascii="Calibri" w:hAnsi="Calibri"/>
          <w:color w:val="000000"/>
          <w:sz w:val="20"/>
          <w:szCs w:val="20"/>
        </w:rPr>
      </w:pPr>
    </w:p>
    <w:p w14:paraId="2AD399E2" w14:textId="77777777" w:rsidR="0047256C" w:rsidRPr="00091410" w:rsidRDefault="0047256C" w:rsidP="0047256C">
      <w:pPr>
        <w:pStyle w:val="Lijstalinea"/>
        <w:suppressAutoHyphens/>
        <w:ind w:left="0"/>
        <w:jc w:val="both"/>
        <w:rPr>
          <w:i/>
          <w:szCs w:val="20"/>
          <w:u w:val="single"/>
        </w:rPr>
      </w:pPr>
      <w:r w:rsidRPr="00091410">
        <w:rPr>
          <w:i/>
          <w:szCs w:val="20"/>
          <w:u w:val="single"/>
        </w:rPr>
        <w:t>Fase 3. Beoordeling van programma van eisen</w:t>
      </w:r>
    </w:p>
    <w:p w14:paraId="4C5DA489" w14:textId="554B679C" w:rsidR="0047256C" w:rsidRPr="00225230" w:rsidRDefault="0047256C" w:rsidP="00225230">
      <w:pPr>
        <w:suppressAutoHyphens/>
        <w:rPr>
          <w:szCs w:val="20"/>
        </w:rPr>
      </w:pPr>
      <w:r w:rsidRPr="00091410">
        <w:rPr>
          <w:szCs w:val="20"/>
        </w:rPr>
        <w:t xml:space="preserve">In deze fase wordt beoordeeld of iedere Inschrijving (Ondernemer/Onderneming) onvoorwaardelijk voldoet aan alle eisen uit het programma van eisen (bijlage 5). Ondernemer die niet onvoorwaardelijk voldoet aan het gestelde programma van eisen valt af. </w:t>
      </w:r>
      <w:bookmarkStart w:id="87" w:name="_GoBack"/>
      <w:bookmarkEnd w:id="87"/>
    </w:p>
    <w:p w14:paraId="3F7E0665" w14:textId="77777777" w:rsidR="0047256C" w:rsidRPr="00502546" w:rsidRDefault="0047256C" w:rsidP="0047256C">
      <w:pPr>
        <w:spacing w:line="240" w:lineRule="auto"/>
        <w:rPr>
          <w:szCs w:val="20"/>
          <w:highlight w:val="yellow"/>
        </w:rPr>
      </w:pPr>
    </w:p>
    <w:p w14:paraId="0AD97179" w14:textId="18170F0A" w:rsidR="0047256C" w:rsidRPr="00177854" w:rsidRDefault="0047256C" w:rsidP="00177854">
      <w:pPr>
        <w:spacing w:line="240" w:lineRule="auto"/>
        <w:rPr>
          <w:iCs/>
          <w:szCs w:val="20"/>
          <w:u w:val="single"/>
        </w:rPr>
      </w:pPr>
      <w:r w:rsidRPr="000B0491">
        <w:rPr>
          <w:i/>
          <w:szCs w:val="20"/>
          <w:u w:val="single"/>
        </w:rPr>
        <w:t xml:space="preserve">Fase 4. </w:t>
      </w:r>
      <w:r w:rsidRPr="00177854">
        <w:rPr>
          <w:iCs/>
          <w:szCs w:val="20"/>
          <w:u w:val="single"/>
        </w:rPr>
        <w:t xml:space="preserve">Beoordeling prijs </w:t>
      </w:r>
    </w:p>
    <w:p w14:paraId="52E2E714" w14:textId="51524669" w:rsidR="0047256C" w:rsidRPr="00700EDB" w:rsidRDefault="0047256C" w:rsidP="0047256C">
      <w:pPr>
        <w:pStyle w:val="Lijstalinea"/>
        <w:suppressAutoHyphens/>
        <w:ind w:left="360"/>
        <w:rPr>
          <w:rFonts w:asciiTheme="minorHAnsi" w:eastAsiaTheme="minorEastAsia" w:hAnsiTheme="minorHAnsi" w:cstheme="minorBidi"/>
          <w:szCs w:val="20"/>
          <w:highlight w:val="yellow"/>
        </w:rPr>
      </w:pPr>
      <w:r w:rsidRPr="00700EDB">
        <w:rPr>
          <w:szCs w:val="20"/>
        </w:rPr>
        <w:t xml:space="preserve">Voor opgave van prijzen gebruikt Ondernemer </w:t>
      </w:r>
      <w:r w:rsidRPr="00700EDB">
        <w:rPr>
          <w:i/>
          <w:iCs/>
          <w:szCs w:val="20"/>
        </w:rPr>
        <w:t>Bijlage 4 Formulier Prijsopgave</w:t>
      </w:r>
      <w:r>
        <w:rPr>
          <w:i/>
          <w:iCs/>
          <w:szCs w:val="20"/>
        </w:rPr>
        <w:t>.</w:t>
      </w:r>
      <w:r w:rsidRPr="00700EDB">
        <w:rPr>
          <w:szCs w:val="20"/>
        </w:rPr>
        <w:t xml:space="preserve"> In deze fase wordt beoordeeld of Ondernemer correct gebruik heeft gemaakt van het Prijsopgaveformulier</w:t>
      </w:r>
      <w:r>
        <w:rPr>
          <w:szCs w:val="20"/>
        </w:rPr>
        <w:t xml:space="preserve">. Een beschrijving  </w:t>
      </w:r>
      <w:r w:rsidR="00916338">
        <w:rPr>
          <w:szCs w:val="20"/>
        </w:rPr>
        <w:t xml:space="preserve">van het gunningcriterium prijs </w:t>
      </w:r>
      <w:r w:rsidRPr="000B0491">
        <w:rPr>
          <w:szCs w:val="20"/>
        </w:rPr>
        <w:t xml:space="preserve">en de </w:t>
      </w:r>
      <w:r>
        <w:rPr>
          <w:szCs w:val="20"/>
        </w:rPr>
        <w:t>methode van beoordeli</w:t>
      </w:r>
      <w:r w:rsidR="00177854">
        <w:rPr>
          <w:szCs w:val="20"/>
        </w:rPr>
        <w:t>ng is opgenomen in paragraaf 4.3</w:t>
      </w:r>
      <w:r w:rsidRPr="000B0491">
        <w:rPr>
          <w:szCs w:val="20"/>
        </w:rPr>
        <w:t>.</w:t>
      </w:r>
    </w:p>
    <w:p w14:paraId="1CFDFD33" w14:textId="5F210168" w:rsidR="0047256C" w:rsidRPr="00502546" w:rsidRDefault="0047256C" w:rsidP="0047256C">
      <w:pPr>
        <w:pStyle w:val="Lijstalinea"/>
        <w:suppressAutoHyphens/>
        <w:ind w:left="0"/>
        <w:jc w:val="both"/>
        <w:rPr>
          <w:i/>
          <w:szCs w:val="20"/>
          <w:highlight w:val="yellow"/>
          <w:u w:val="single"/>
        </w:rPr>
      </w:pPr>
    </w:p>
    <w:p w14:paraId="56E74DF7" w14:textId="77777777" w:rsidR="0047256C" w:rsidRPr="00091410" w:rsidRDefault="0047256C" w:rsidP="0047256C">
      <w:pPr>
        <w:pStyle w:val="Lijstalinea"/>
        <w:suppressAutoHyphens/>
        <w:ind w:left="0"/>
        <w:jc w:val="both"/>
        <w:rPr>
          <w:i/>
          <w:szCs w:val="20"/>
          <w:u w:val="single"/>
        </w:rPr>
      </w:pPr>
      <w:r w:rsidRPr="00091410">
        <w:rPr>
          <w:i/>
          <w:szCs w:val="20"/>
          <w:u w:val="single"/>
        </w:rPr>
        <w:lastRenderedPageBreak/>
        <w:t>Fase 5. Gunningadvies</w:t>
      </w:r>
    </w:p>
    <w:p w14:paraId="02A6DEAA" w14:textId="77777777" w:rsidR="0047256C" w:rsidRPr="00091410" w:rsidRDefault="0047256C" w:rsidP="0047256C">
      <w:pPr>
        <w:pStyle w:val="Plattetekst"/>
        <w:suppressAutoHyphens/>
        <w:jc w:val="both"/>
        <w:rPr>
          <w:rFonts w:ascii="Calibri" w:hAnsi="Calibri"/>
          <w:color w:val="000000" w:themeColor="text1"/>
          <w:sz w:val="20"/>
          <w:szCs w:val="20"/>
        </w:rPr>
      </w:pPr>
      <w:r w:rsidRPr="00091410">
        <w:rPr>
          <w:rFonts w:ascii="Calibri" w:hAnsi="Calibri"/>
          <w:color w:val="000000" w:themeColor="text1"/>
          <w:sz w:val="20"/>
          <w:szCs w:val="20"/>
        </w:rPr>
        <w:t xml:space="preserve">Het projectteam komt na beoordeling van de Inschrijvingen met haar eindoordeel en vat dit samen in een zogenaamd Gunningadvies aan de beslissingsbevoegde van </w:t>
      </w:r>
      <w:proofErr w:type="spellStart"/>
      <w:r w:rsidRPr="00091410">
        <w:rPr>
          <w:rFonts w:ascii="Calibri" w:hAnsi="Calibri"/>
          <w:color w:val="000000" w:themeColor="text1"/>
          <w:sz w:val="20"/>
          <w:szCs w:val="20"/>
        </w:rPr>
        <w:t>UMC’s</w:t>
      </w:r>
      <w:proofErr w:type="spellEnd"/>
      <w:r w:rsidRPr="00091410">
        <w:rPr>
          <w:rFonts w:ascii="Calibri" w:hAnsi="Calibri"/>
          <w:color w:val="000000" w:themeColor="text1"/>
          <w:sz w:val="20"/>
          <w:szCs w:val="20"/>
        </w:rPr>
        <w:t xml:space="preserve">. Na diens akkoord op het Gunningadvies stellen de </w:t>
      </w:r>
      <w:proofErr w:type="spellStart"/>
      <w:r w:rsidRPr="00091410">
        <w:rPr>
          <w:rFonts w:ascii="Calibri" w:hAnsi="Calibri"/>
          <w:color w:val="000000" w:themeColor="text1"/>
          <w:sz w:val="20"/>
          <w:szCs w:val="20"/>
        </w:rPr>
        <w:t>UMC’s</w:t>
      </w:r>
      <w:proofErr w:type="spellEnd"/>
      <w:r w:rsidRPr="00091410">
        <w:rPr>
          <w:rFonts w:ascii="Calibri" w:hAnsi="Calibri"/>
          <w:color w:val="000000" w:themeColor="text1"/>
          <w:sz w:val="20"/>
          <w:szCs w:val="20"/>
        </w:rPr>
        <w:t xml:space="preserve"> alle Ondernemers schriftelijk en met redenen onderbouwd in kennis van het voorgenomen gunningbesluit. </w:t>
      </w:r>
    </w:p>
    <w:p w14:paraId="56B8E2BE" w14:textId="77777777" w:rsidR="0047256C" w:rsidRPr="00091410" w:rsidRDefault="0047256C" w:rsidP="0047256C">
      <w:pPr>
        <w:pStyle w:val="Plattetekst"/>
        <w:suppressAutoHyphens/>
        <w:jc w:val="both"/>
        <w:rPr>
          <w:rFonts w:ascii="Calibri" w:hAnsi="Calibri"/>
          <w:color w:val="000000" w:themeColor="text1"/>
          <w:sz w:val="20"/>
          <w:szCs w:val="20"/>
        </w:rPr>
      </w:pPr>
    </w:p>
    <w:p w14:paraId="0DDF7BB4" w14:textId="77777777" w:rsidR="0047256C" w:rsidRPr="00091410" w:rsidRDefault="0047256C" w:rsidP="0047256C">
      <w:pPr>
        <w:pStyle w:val="Plattetekst"/>
        <w:suppressAutoHyphens/>
        <w:jc w:val="both"/>
        <w:rPr>
          <w:rFonts w:ascii="Calibri" w:hAnsi="Calibri"/>
          <w:color w:val="000000" w:themeColor="text1"/>
          <w:sz w:val="20"/>
          <w:szCs w:val="20"/>
        </w:rPr>
      </w:pPr>
      <w:r w:rsidRPr="00091410">
        <w:rPr>
          <w:rFonts w:ascii="Calibri" w:hAnsi="Calibri"/>
          <w:color w:val="000000" w:themeColor="text1"/>
          <w:sz w:val="20"/>
          <w:szCs w:val="20"/>
        </w:rPr>
        <w:t xml:space="preserve">De Ondernemer(s) die als winnaar uit de bus is gekomen, dient voorts desgevraagd binnen zeven kalenderdagen de bewijsmiddelen te overleggen van diens beantwoording van het UEA en Geschiktheidseisen. </w:t>
      </w:r>
    </w:p>
    <w:p w14:paraId="5199695A" w14:textId="77777777" w:rsidR="0047256C" w:rsidRPr="00091410" w:rsidRDefault="0047256C" w:rsidP="0047256C">
      <w:pPr>
        <w:pStyle w:val="Plattetekst"/>
        <w:suppressAutoHyphens/>
        <w:jc w:val="both"/>
        <w:rPr>
          <w:rFonts w:ascii="Calibri" w:hAnsi="Calibri"/>
          <w:color w:val="000000" w:themeColor="text1"/>
          <w:sz w:val="20"/>
          <w:szCs w:val="20"/>
        </w:rPr>
      </w:pPr>
    </w:p>
    <w:p w14:paraId="11A9F1DB" w14:textId="78942ED3" w:rsidR="0047256C" w:rsidRPr="0047256C" w:rsidRDefault="0047256C" w:rsidP="0047256C">
      <w:pPr>
        <w:pStyle w:val="Plattetekst"/>
        <w:suppressAutoHyphens/>
        <w:jc w:val="both"/>
        <w:rPr>
          <w:rFonts w:ascii="Calibri" w:hAnsi="Calibri"/>
          <w:color w:val="000000"/>
          <w:sz w:val="20"/>
          <w:szCs w:val="20"/>
        </w:rPr>
      </w:pPr>
      <w:r w:rsidRPr="00091410">
        <w:rPr>
          <w:rFonts w:ascii="Calibri" w:hAnsi="Calibri"/>
          <w:color w:val="000000" w:themeColor="text1"/>
          <w:sz w:val="20"/>
          <w:szCs w:val="20"/>
        </w:rPr>
        <w:t xml:space="preserve">Indien de Ondernemer niet tijdig de gevraagde bewijsmiddelen overlegt, wordt zijn inschrijving alsnog afgewezen. Indien uit de overgelegde bewijsmiddelen, of anderszins, blijkt dat de Ondernemer niet voldoet aan een of meer van de  eisen gesteld in de UAE en Geschiktheidseisen of zich andere ongerijmdheden voordoen in de bewijsmiddelen zoals verouderde bewijsstukken, of bewijsstukken waarin geen blijk wordt gegeven van voldoening aan een van de gestelde eisen, wordt de inschrijving alsnog terzijde gelegd en kan worden overgegaan tot gunning aan de volgende in rangorde, eveneens onder voorbehoud van hier beschreven verificatie. </w:t>
      </w:r>
    </w:p>
    <w:p w14:paraId="7BA9C87F" w14:textId="5DBEDE55" w:rsidR="00864445" w:rsidRPr="004633B5" w:rsidRDefault="00AC3244" w:rsidP="000B1C11">
      <w:pPr>
        <w:suppressAutoHyphens/>
        <w:rPr>
          <w:i/>
          <w:lang w:eastAsia="nl-NL"/>
        </w:rPr>
      </w:pPr>
      <w:r w:rsidRPr="004633B5">
        <w:rPr>
          <w:i/>
          <w:lang w:eastAsia="nl-NL"/>
        </w:rPr>
        <w:br/>
      </w:r>
      <w:bookmarkStart w:id="88" w:name="_Toc360604300"/>
    </w:p>
    <w:p w14:paraId="1819312E" w14:textId="0B05FE42" w:rsidR="00360244" w:rsidRPr="004633B5" w:rsidRDefault="00700EDB" w:rsidP="000B1C11">
      <w:pPr>
        <w:pStyle w:val="Kop2"/>
        <w:suppressAutoHyphens/>
      </w:pPr>
      <w:bookmarkStart w:id="89" w:name="_Toc50965158"/>
      <w:r w:rsidRPr="004633B5">
        <w:t xml:space="preserve">Gunningscriterium </w:t>
      </w:r>
      <w:r w:rsidR="00360244" w:rsidRPr="004633B5">
        <w:t>Prijs (P1)</w:t>
      </w:r>
      <w:bookmarkEnd w:id="89"/>
    </w:p>
    <w:bookmarkEnd w:id="88"/>
    <w:p w14:paraId="05C11E10" w14:textId="21375FD8" w:rsidR="00E00619" w:rsidRPr="00E00619" w:rsidRDefault="00E00619" w:rsidP="00E00619">
      <w:pPr>
        <w:suppressAutoHyphens/>
      </w:pPr>
      <w:r w:rsidRPr="00E00619">
        <w:t xml:space="preserve">Ter beoordeling van dit gunningscriterium wordt ingediend: </w:t>
      </w:r>
    </w:p>
    <w:p w14:paraId="5CAAFBFD" w14:textId="5EE60343" w:rsidR="00E00619" w:rsidRPr="00E00619" w:rsidRDefault="002D6C65" w:rsidP="00E00619">
      <w:pPr>
        <w:numPr>
          <w:ilvl w:val="0"/>
          <w:numId w:val="12"/>
        </w:numPr>
        <w:suppressAutoHyphens/>
        <w:contextualSpacing/>
      </w:pPr>
      <w:r>
        <w:t xml:space="preserve">Bijlage 4_UMC </w:t>
      </w:r>
      <w:r w:rsidR="00E00619" w:rsidRPr="00E00619">
        <w:t>Prijsopgave</w:t>
      </w:r>
      <w:r>
        <w:t>formulier</w:t>
      </w:r>
      <w:r w:rsidR="00E00619" w:rsidRPr="00E00619">
        <w:t xml:space="preserve"> </w:t>
      </w:r>
    </w:p>
    <w:p w14:paraId="2692113F" w14:textId="77777777" w:rsidR="00E00619" w:rsidRPr="00E00619" w:rsidRDefault="00E00619" w:rsidP="00E00619">
      <w:pPr>
        <w:suppressAutoHyphens/>
      </w:pPr>
    </w:p>
    <w:p w14:paraId="4CAC6CC9" w14:textId="17BDCB13" w:rsidR="00E00619" w:rsidRDefault="00E00619" w:rsidP="00E00619">
      <w:pPr>
        <w:suppressAutoHyphens/>
      </w:pPr>
      <w:r w:rsidRPr="00E00619">
        <w:t xml:space="preserve">Ondernemer wordt verzocht naast een </w:t>
      </w:r>
      <w:r w:rsidRPr="00E00619">
        <w:rPr>
          <w:u w:val="single"/>
        </w:rPr>
        <w:t>ondertekend PDF</w:t>
      </w:r>
      <w:r w:rsidRPr="00E00619">
        <w:t xml:space="preserve"> ook een </w:t>
      </w:r>
      <w:r w:rsidRPr="00E00619">
        <w:rPr>
          <w:u w:val="single"/>
        </w:rPr>
        <w:t>onbeveiligd Excel</w:t>
      </w:r>
      <w:r w:rsidRPr="00E00619">
        <w:t xml:space="preserve"> in te dienen van de Prijsopgave. </w:t>
      </w:r>
    </w:p>
    <w:p w14:paraId="6724636E" w14:textId="77F58E24" w:rsidR="00242B80" w:rsidRDefault="00242B80" w:rsidP="00E00619">
      <w:pPr>
        <w:suppressAutoHyphens/>
      </w:pPr>
    </w:p>
    <w:p w14:paraId="602D7A63" w14:textId="558AF5AF" w:rsidR="00242B80" w:rsidRPr="00E00619" w:rsidRDefault="00956D89" w:rsidP="00E00619">
      <w:pPr>
        <w:suppressAutoHyphens/>
      </w:pPr>
      <w:r>
        <w:rPr>
          <w:highlight w:val="yellow"/>
        </w:rPr>
        <w:t>Voor iedere product (</w:t>
      </w:r>
      <w:r w:rsidR="00242B80" w:rsidRPr="00242B80">
        <w:rPr>
          <w:highlight w:val="yellow"/>
        </w:rPr>
        <w:t>gas</w:t>
      </w:r>
      <w:r>
        <w:rPr>
          <w:highlight w:val="yellow"/>
        </w:rPr>
        <w:t xml:space="preserve"> + cilinder combinatie)</w:t>
      </w:r>
      <w:r w:rsidR="00242B80" w:rsidRPr="00242B80">
        <w:rPr>
          <w:highlight w:val="yellow"/>
        </w:rPr>
        <w:t xml:space="preserve"> dient u een all-in prijs excl. BTW op te geven. All-in betekent dat alle bijkomende kosten (keuringen, transport, certificaten, huur, administratie Etc. Etc. inbegrepen zijn in de prijs. Alleen het geldende BTW tarief is exclusief.</w:t>
      </w:r>
    </w:p>
    <w:p w14:paraId="6AE4A0F2" w14:textId="7E235345" w:rsidR="00A40974" w:rsidRDefault="00A40974" w:rsidP="000B1C11">
      <w:pPr>
        <w:suppressAutoHyphens/>
        <w:rPr>
          <w:highlight w:val="yellow"/>
        </w:rPr>
      </w:pPr>
    </w:p>
    <w:p w14:paraId="3AA77B86" w14:textId="35B57B28" w:rsidR="00A40974" w:rsidRPr="00594036" w:rsidRDefault="00A40974" w:rsidP="00A40974">
      <w:pPr>
        <w:rPr>
          <w:lang w:eastAsia="nl-NL"/>
        </w:rPr>
      </w:pPr>
      <w:r>
        <w:rPr>
          <w:lang w:eastAsia="nl-NL"/>
        </w:rPr>
        <w:t>De ondernemer die laagste totaalsom offreert (Cel N61 van bijlage 4) krijgt de opdracht gegund.</w:t>
      </w:r>
    </w:p>
    <w:p w14:paraId="37BBAF1E" w14:textId="099EB558" w:rsidR="00A40974" w:rsidRPr="00502546" w:rsidRDefault="00A40974" w:rsidP="000B1C11">
      <w:pPr>
        <w:suppressAutoHyphens/>
        <w:rPr>
          <w:highlight w:val="yellow"/>
        </w:rPr>
      </w:pPr>
    </w:p>
    <w:p w14:paraId="2F794248" w14:textId="4B4978BC" w:rsidR="00645BB7" w:rsidRPr="004129DA" w:rsidRDefault="00645BB7" w:rsidP="000B1C11">
      <w:pPr>
        <w:suppressAutoHyphens/>
      </w:pPr>
      <w:r w:rsidRPr="004129DA">
        <w:t xml:space="preserve">Instructies en voorwaarden voor het invullen van het Prijsformulier zijn: </w:t>
      </w:r>
    </w:p>
    <w:p w14:paraId="5CA9ABB2" w14:textId="3DE57FF2" w:rsidR="00645BB7" w:rsidRPr="004129DA" w:rsidRDefault="00645BB7" w:rsidP="000B1C11">
      <w:pPr>
        <w:pStyle w:val="Lijstalinea"/>
        <w:numPr>
          <w:ilvl w:val="0"/>
          <w:numId w:val="12"/>
        </w:numPr>
        <w:suppressAutoHyphens/>
      </w:pPr>
      <w:r w:rsidRPr="004129DA">
        <w:t>Het Prijsformulier die</w:t>
      </w:r>
      <w:r w:rsidR="00043FA3" w:rsidRPr="004129DA">
        <w:t xml:space="preserve">nt volledig ingevuld te worden; </w:t>
      </w:r>
    </w:p>
    <w:p w14:paraId="291387A2" w14:textId="0922FB7E" w:rsidR="00645BB7" w:rsidRPr="004129DA" w:rsidRDefault="00645BB7" w:rsidP="000B1C11">
      <w:pPr>
        <w:pStyle w:val="Lijstalinea"/>
        <w:numPr>
          <w:ilvl w:val="0"/>
          <w:numId w:val="12"/>
        </w:numPr>
        <w:suppressAutoHyphens/>
      </w:pPr>
      <w:r w:rsidRPr="004129DA">
        <w:t>Ondernemer dient alleen de gekle</w:t>
      </w:r>
      <w:r w:rsidR="00956D89">
        <w:t>urde</w:t>
      </w:r>
      <w:r w:rsidR="00043FA3" w:rsidRPr="004129DA">
        <w:t xml:space="preserve"> velden in te vullen; </w:t>
      </w:r>
      <w:r w:rsidRPr="004129DA">
        <w:t xml:space="preserve"> </w:t>
      </w:r>
    </w:p>
    <w:p w14:paraId="7EB6BECE" w14:textId="21B527AF" w:rsidR="00645BB7" w:rsidRPr="004129DA" w:rsidRDefault="00645BB7" w:rsidP="000B1C11">
      <w:pPr>
        <w:pStyle w:val="Lijstalinea"/>
        <w:numPr>
          <w:ilvl w:val="0"/>
          <w:numId w:val="12"/>
        </w:numPr>
        <w:suppressAutoHyphens/>
      </w:pPr>
      <w:r w:rsidRPr="004129DA">
        <w:t>Ondernemer dient eventuele fouten van koppelingen of doorrekeningen direct te melden bij Opdrachtgever. Het is niet toegestaan wijzigingen of toevoegingen in andere velden van de Prijsopgave te doen. Het aanpassen van de Prijsopgave (de sheet zelf) kan leiden tot uitsluiten</w:t>
      </w:r>
      <w:r w:rsidR="00043FA3" w:rsidRPr="004129DA">
        <w:t xml:space="preserve"> van de aanbestedingsprocedure; </w:t>
      </w:r>
    </w:p>
    <w:p w14:paraId="07BB17C6" w14:textId="2876804F" w:rsidR="00645BB7" w:rsidRPr="004129DA" w:rsidRDefault="00645BB7" w:rsidP="000B1C11">
      <w:pPr>
        <w:numPr>
          <w:ilvl w:val="0"/>
          <w:numId w:val="12"/>
        </w:numPr>
        <w:suppressAutoHyphens/>
        <w:jc w:val="both"/>
        <w:rPr>
          <w:lang w:eastAsia="nl-NL"/>
        </w:rPr>
      </w:pPr>
      <w:r w:rsidRPr="004129DA">
        <w:rPr>
          <w:lang w:eastAsia="nl-NL"/>
        </w:rPr>
        <w:t xml:space="preserve">In de aangeboden prijzen, kosten en vergoedingen zijn alle kosten begrepen voor het leveren van de gevraagde goederen en diensten waaronder mede wordt verstaan, maar daartoe niet beperkt: kosten voor personeel, middelen, materiaal, huisvesting, logistiek, </w:t>
      </w:r>
      <w:r w:rsidR="0837CF03" w:rsidRPr="004129DA">
        <w:rPr>
          <w:lang w:eastAsia="nl-NL"/>
        </w:rPr>
        <w:t>ICT</w:t>
      </w:r>
      <w:r w:rsidRPr="004129DA">
        <w:rPr>
          <w:lang w:eastAsia="nl-NL"/>
        </w:rPr>
        <w:t>, bedrijfsvoering, risico, rente, winst etc.</w:t>
      </w:r>
      <w:r w:rsidR="00723F03" w:rsidRPr="004129DA">
        <w:rPr>
          <w:lang w:eastAsia="nl-NL"/>
        </w:rPr>
        <w:t xml:space="preserve"> Na het sluiten van de overeenkomst kunnen derhalve geen extra kosten in rekening worden gebracht</w:t>
      </w:r>
      <w:r w:rsidRPr="004129DA">
        <w:rPr>
          <w:lang w:eastAsia="nl-NL"/>
        </w:rPr>
        <w:t xml:space="preserve">; </w:t>
      </w:r>
    </w:p>
    <w:p w14:paraId="2F8BC87E" w14:textId="7A610162" w:rsidR="00645BB7" w:rsidRPr="004129DA" w:rsidRDefault="00645BB7" w:rsidP="000B1C11">
      <w:pPr>
        <w:numPr>
          <w:ilvl w:val="0"/>
          <w:numId w:val="12"/>
        </w:numPr>
        <w:suppressAutoHyphens/>
        <w:jc w:val="both"/>
        <w:rPr>
          <w:lang w:eastAsia="nl-NL"/>
        </w:rPr>
      </w:pPr>
      <w:r w:rsidRPr="004129DA">
        <w:rPr>
          <w:szCs w:val="20"/>
          <w:lang w:eastAsia="nl-NL"/>
        </w:rPr>
        <w:t xml:space="preserve">De door Inschrijver aangeboden prijzen zijn realistisch, kostendekkend, voor de gehele dienstverlening conform Inschrijving, marktconform en toekomstbestendig. Tevens dienen de opgegeven kosten consistent te zijn met </w:t>
      </w:r>
      <w:r w:rsidR="00400586" w:rsidRPr="004129DA">
        <w:rPr>
          <w:szCs w:val="20"/>
          <w:lang w:eastAsia="nl-NL"/>
        </w:rPr>
        <w:t>de overige delen van uw offerte;</w:t>
      </w:r>
    </w:p>
    <w:p w14:paraId="3DE5457A" w14:textId="186DC0E6" w:rsidR="00645BB7" w:rsidRPr="004129DA" w:rsidRDefault="00645BB7" w:rsidP="000B1C11">
      <w:pPr>
        <w:pStyle w:val="Lijstalinea"/>
        <w:numPr>
          <w:ilvl w:val="0"/>
          <w:numId w:val="12"/>
        </w:numPr>
        <w:suppressAutoHyphens/>
      </w:pPr>
      <w:r w:rsidRPr="004129DA">
        <w:t xml:space="preserve">Prijzen dienen te worden uitgedrukt in Euro’s (exclusief </w:t>
      </w:r>
      <w:r w:rsidR="35DB7A5F" w:rsidRPr="004129DA">
        <w:t>btw</w:t>
      </w:r>
      <w:r w:rsidRPr="004129DA">
        <w:t xml:space="preserve">), afgerond op max. </w:t>
      </w:r>
      <w:r w:rsidR="00043FA3" w:rsidRPr="004129DA">
        <w:t xml:space="preserve">2 decimalen achter de komma; </w:t>
      </w:r>
    </w:p>
    <w:p w14:paraId="41342F2F" w14:textId="7AD29BB6" w:rsidR="00645BB7" w:rsidRPr="004129DA" w:rsidRDefault="00645BB7" w:rsidP="00D25080">
      <w:pPr>
        <w:pStyle w:val="Lijstalinea"/>
        <w:numPr>
          <w:ilvl w:val="0"/>
          <w:numId w:val="12"/>
        </w:numPr>
        <w:suppressAutoHyphens/>
      </w:pPr>
      <w:r w:rsidRPr="004129DA">
        <w:t>De facturatie zal maandelijks plaatsvinden op basis van daa</w:t>
      </w:r>
      <w:r w:rsidR="00043FA3" w:rsidRPr="004129DA">
        <w:t>dwerkelijk afgenomen aantallen</w:t>
      </w:r>
      <w:r w:rsidR="00FA5711" w:rsidRPr="004129DA">
        <w:t xml:space="preserve">; </w:t>
      </w:r>
      <w:r w:rsidR="00D25080" w:rsidRPr="004129DA">
        <w:t xml:space="preserve"> </w:t>
      </w:r>
    </w:p>
    <w:p w14:paraId="0F4608A0" w14:textId="70E54DB7" w:rsidR="00FA5711" w:rsidRPr="004129DA" w:rsidRDefault="00D25080" w:rsidP="00956D89">
      <w:pPr>
        <w:pStyle w:val="Lijstalinea"/>
        <w:numPr>
          <w:ilvl w:val="0"/>
          <w:numId w:val="12"/>
        </w:numPr>
        <w:suppressAutoHyphens/>
      </w:pPr>
      <w:r w:rsidRPr="004129DA">
        <w:t>Aan de genoemde aantallen kunnen geen rechten worden ontleend. Daadwerkelijke afname zal afhangen van patiënten aantallen</w:t>
      </w:r>
      <w:r w:rsidR="00FA5711" w:rsidRPr="004129DA">
        <w:t>;</w:t>
      </w:r>
    </w:p>
    <w:p w14:paraId="441B697F" w14:textId="621C7EEE" w:rsidR="00043FA3" w:rsidRPr="004129DA" w:rsidRDefault="00043FA3" w:rsidP="000B1C11">
      <w:pPr>
        <w:pStyle w:val="Lijstalinea"/>
        <w:numPr>
          <w:ilvl w:val="0"/>
          <w:numId w:val="12"/>
        </w:numPr>
        <w:suppressAutoHyphens/>
      </w:pPr>
      <w:r w:rsidRPr="004129DA">
        <w:lastRenderedPageBreak/>
        <w:t>Alle ingevulde prijzen zijn vaste prijzen en tarieven gedurende de looptijd van het contract met uitzondering van de indexeringsafspraken zoals opgenomen in het model Raamovereenkomst, bijlage 10;</w:t>
      </w:r>
    </w:p>
    <w:p w14:paraId="7A3E65A5" w14:textId="0A458D42" w:rsidR="00043FA3" w:rsidRPr="00594036" w:rsidRDefault="00043FA3" w:rsidP="000B1C11">
      <w:pPr>
        <w:pStyle w:val="Lijstalinea"/>
        <w:numPr>
          <w:ilvl w:val="0"/>
          <w:numId w:val="12"/>
        </w:numPr>
        <w:suppressAutoHyphens/>
      </w:pPr>
      <w:r w:rsidRPr="004129DA">
        <w:t xml:space="preserve">Manipulatieve Inschrijvingen zijn niet toegestaan. Een Inschrijving wordt als manipulatief aangemerkt en wordt als ongeldige Inschrijving uitgesloten van de aanbesteding als de beoordelingssystematiek zodanig wordt gemanipuleerd dat de kenbare bedoeling van </w:t>
      </w:r>
      <w:r w:rsidRPr="00594036">
        <w:t>Opdracht</w:t>
      </w:r>
      <w:r w:rsidR="0041135C" w:rsidRPr="00594036">
        <w:t xml:space="preserve">gever wordt gefrustreerd en het aanbieden van realistische prijzen wordt verstoord. </w:t>
      </w:r>
    </w:p>
    <w:p w14:paraId="1CFA4363" w14:textId="1E33AA45" w:rsidR="005C4CC6" w:rsidRDefault="005C4CC6" w:rsidP="005C4CC6">
      <w:pPr>
        <w:rPr>
          <w:lang w:eastAsia="nl-NL"/>
        </w:rPr>
      </w:pPr>
    </w:p>
    <w:p w14:paraId="15796EF4" w14:textId="02A3234A" w:rsidR="009B19AD" w:rsidRPr="00594036" w:rsidRDefault="009B19AD" w:rsidP="00CC0983">
      <w:pPr>
        <w:pStyle w:val="Kop2"/>
        <w:numPr>
          <w:ilvl w:val="1"/>
          <w:numId w:val="0"/>
        </w:numPr>
        <w:suppressAutoHyphens/>
        <w:ind w:left="-227"/>
        <w:rPr>
          <w:lang w:eastAsia="nl-NL"/>
        </w:rPr>
      </w:pPr>
    </w:p>
    <w:p w14:paraId="7B8BBA6D" w14:textId="79C27A24" w:rsidR="0095058F" w:rsidRPr="009722F0" w:rsidRDefault="0095058F" w:rsidP="000B1C11">
      <w:pPr>
        <w:suppressAutoHyphens/>
        <w:rPr>
          <w:lang w:eastAsia="nl-NL"/>
        </w:rPr>
      </w:pPr>
    </w:p>
    <w:p w14:paraId="1B34E326" w14:textId="77777777" w:rsidR="000205E0" w:rsidRPr="00EB1386" w:rsidRDefault="000205E0" w:rsidP="000B1C11">
      <w:pPr>
        <w:pStyle w:val="Plattetekst"/>
        <w:suppressAutoHyphens/>
        <w:jc w:val="both"/>
        <w:rPr>
          <w:rFonts w:ascii="Calibri" w:hAnsi="Calibri"/>
          <w:sz w:val="20"/>
          <w:szCs w:val="20"/>
        </w:rPr>
      </w:pPr>
    </w:p>
    <w:p w14:paraId="71B35E62" w14:textId="512DFFE2" w:rsidR="004633B5" w:rsidRDefault="004633B5">
      <w:pPr>
        <w:spacing w:line="240" w:lineRule="auto"/>
        <w:rPr>
          <w:rFonts w:eastAsia="Times New Roman"/>
          <w:b/>
          <w:i/>
          <w:sz w:val="18"/>
          <w:szCs w:val="18"/>
          <w:u w:val="single"/>
          <w:lang w:eastAsia="nl-NL"/>
        </w:rPr>
      </w:pPr>
      <w:r>
        <w:rPr>
          <w:rFonts w:eastAsia="Times New Roman"/>
          <w:b/>
          <w:i/>
          <w:sz w:val="18"/>
          <w:szCs w:val="18"/>
          <w:u w:val="single"/>
          <w:lang w:eastAsia="nl-NL"/>
        </w:rPr>
        <w:br w:type="page"/>
      </w:r>
    </w:p>
    <w:p w14:paraId="6CBE6009" w14:textId="77777777" w:rsidR="00E343F7" w:rsidRDefault="00E343F7" w:rsidP="000B1C11">
      <w:pPr>
        <w:suppressAutoHyphens/>
        <w:spacing w:line="240" w:lineRule="auto"/>
        <w:rPr>
          <w:rFonts w:eastAsia="Times New Roman"/>
          <w:b/>
          <w:i/>
          <w:sz w:val="18"/>
          <w:szCs w:val="18"/>
          <w:u w:val="single"/>
          <w:lang w:eastAsia="nl-NL"/>
        </w:rPr>
      </w:pPr>
    </w:p>
    <w:p w14:paraId="0938DB6D" w14:textId="77777777" w:rsidR="000205E0" w:rsidRPr="00DA7225" w:rsidRDefault="000205E0" w:rsidP="000B1C11">
      <w:pPr>
        <w:pStyle w:val="Plattetekst"/>
        <w:suppressAutoHyphens/>
        <w:jc w:val="both"/>
        <w:rPr>
          <w:rFonts w:ascii="Calibri" w:hAnsi="Calibri"/>
          <w:b/>
          <w:i/>
          <w:sz w:val="18"/>
          <w:szCs w:val="18"/>
          <w:u w:val="single"/>
        </w:rPr>
      </w:pPr>
      <w:r w:rsidRPr="00DA7225">
        <w:rPr>
          <w:rFonts w:ascii="Calibri" w:hAnsi="Calibri"/>
          <w:b/>
          <w:i/>
          <w:sz w:val="18"/>
          <w:szCs w:val="18"/>
          <w:u w:val="single"/>
        </w:rPr>
        <w:t>NOTABENE</w:t>
      </w:r>
    </w:p>
    <w:p w14:paraId="6546A7F5" w14:textId="058601A8" w:rsidR="000205E0" w:rsidRPr="00DA7225" w:rsidRDefault="00AC7950" w:rsidP="000B1C11">
      <w:pPr>
        <w:pStyle w:val="Plattetekstinspringen"/>
        <w:numPr>
          <w:ilvl w:val="0"/>
          <w:numId w:val="10"/>
        </w:numPr>
        <w:tabs>
          <w:tab w:val="left" w:pos="600"/>
        </w:tabs>
        <w:suppressAutoHyphens/>
        <w:spacing w:after="0"/>
        <w:ind w:left="600" w:hanging="600"/>
        <w:jc w:val="both"/>
        <w:rPr>
          <w:rFonts w:ascii="Calibri" w:hAnsi="Calibri"/>
          <w:sz w:val="18"/>
          <w:szCs w:val="18"/>
        </w:rPr>
      </w:pPr>
      <w:proofErr w:type="spellStart"/>
      <w:r w:rsidRPr="5FFD335C">
        <w:rPr>
          <w:rFonts w:ascii="Calibri" w:hAnsi="Calibri"/>
          <w:sz w:val="18"/>
          <w:szCs w:val="18"/>
        </w:rPr>
        <w:t>UMC</w:t>
      </w:r>
      <w:r w:rsidR="006C76A2" w:rsidRPr="5FFD335C">
        <w:rPr>
          <w:rFonts w:ascii="Calibri" w:hAnsi="Calibri"/>
          <w:sz w:val="18"/>
          <w:szCs w:val="18"/>
        </w:rPr>
        <w:t>’s</w:t>
      </w:r>
      <w:proofErr w:type="spellEnd"/>
      <w:r w:rsidR="000205E0" w:rsidRPr="5FFD335C">
        <w:rPr>
          <w:rFonts w:ascii="Calibri" w:hAnsi="Calibri"/>
          <w:sz w:val="18"/>
          <w:szCs w:val="18"/>
        </w:rPr>
        <w:t xml:space="preserve"> behoud</w:t>
      </w:r>
      <w:r w:rsidR="006C76A2" w:rsidRPr="5FFD335C">
        <w:rPr>
          <w:rFonts w:ascii="Calibri" w:hAnsi="Calibri"/>
          <w:sz w:val="18"/>
          <w:szCs w:val="18"/>
        </w:rPr>
        <w:t>en</w:t>
      </w:r>
      <w:r w:rsidR="000205E0" w:rsidRPr="5FFD335C">
        <w:rPr>
          <w:rFonts w:ascii="Calibri" w:hAnsi="Calibri"/>
          <w:sz w:val="18"/>
          <w:szCs w:val="18"/>
        </w:rPr>
        <w:t xml:space="preserve"> zich het recht voor de door Ondernemer verstrekte gegevens en bescheiden op juistheid te (doen) controleren op door </w:t>
      </w:r>
      <w:proofErr w:type="spellStart"/>
      <w:r w:rsidRPr="5FFD335C">
        <w:rPr>
          <w:rFonts w:ascii="Calibri" w:hAnsi="Calibri"/>
          <w:sz w:val="18"/>
          <w:szCs w:val="18"/>
        </w:rPr>
        <w:t>UMC</w:t>
      </w:r>
      <w:r w:rsidR="006C76A2" w:rsidRPr="5FFD335C">
        <w:rPr>
          <w:rFonts w:ascii="Calibri" w:hAnsi="Calibri"/>
          <w:sz w:val="18"/>
          <w:szCs w:val="18"/>
        </w:rPr>
        <w:t>’s</w:t>
      </w:r>
      <w:proofErr w:type="spellEnd"/>
      <w:r w:rsidR="000205E0" w:rsidRPr="5FFD335C">
        <w:rPr>
          <w:rFonts w:ascii="Calibri" w:hAnsi="Calibri"/>
          <w:sz w:val="18"/>
          <w:szCs w:val="18"/>
        </w:rPr>
        <w:t xml:space="preserve"> te bepalen wijze.</w:t>
      </w:r>
    </w:p>
    <w:p w14:paraId="62A64728" w14:textId="77777777" w:rsidR="000205E0" w:rsidRPr="00DA7225" w:rsidRDefault="000205E0" w:rsidP="000B1C11">
      <w:pPr>
        <w:pStyle w:val="Plattetekstinspringen"/>
        <w:numPr>
          <w:ilvl w:val="0"/>
          <w:numId w:val="10"/>
        </w:numPr>
        <w:tabs>
          <w:tab w:val="left" w:pos="600"/>
        </w:tabs>
        <w:suppressAutoHyphens/>
        <w:spacing w:after="0"/>
        <w:ind w:left="600" w:hanging="600"/>
        <w:jc w:val="both"/>
        <w:rPr>
          <w:rFonts w:ascii="Calibri" w:hAnsi="Calibri"/>
          <w:sz w:val="18"/>
          <w:szCs w:val="18"/>
        </w:rPr>
      </w:pPr>
      <w:r w:rsidRPr="00DA7225">
        <w:rPr>
          <w:rFonts w:ascii="Calibri" w:hAnsi="Calibri"/>
          <w:sz w:val="18"/>
          <w:szCs w:val="18"/>
        </w:rPr>
        <w:t>Aantoonbaar niet naar waarheid ingevulde verklaringen zullen tijdens de aanbestedingsprocedure leiden tot uitsluiting van verdere deelname of gelden - indien geconstateerd na eventuele gunning – als ontbindende voorwaarde in de af te sluiten overeenkomst.</w:t>
      </w:r>
    </w:p>
    <w:p w14:paraId="2004AB9D" w14:textId="77777777" w:rsidR="000205E0" w:rsidRPr="00EB1386" w:rsidRDefault="000205E0" w:rsidP="000B1C11">
      <w:pPr>
        <w:suppressAutoHyphens/>
        <w:jc w:val="both"/>
        <w:rPr>
          <w:szCs w:val="20"/>
        </w:rPr>
      </w:pPr>
    </w:p>
    <w:p w14:paraId="6E3876F5" w14:textId="77777777" w:rsidR="00276E17" w:rsidRPr="005A45D9" w:rsidRDefault="00FC0FED" w:rsidP="00CC0983">
      <w:pPr>
        <w:suppressAutoHyphens/>
        <w:spacing w:after="200" w:line="240" w:lineRule="auto"/>
        <w:rPr>
          <w:rFonts w:eastAsia="Times New Roman"/>
          <w:bCs/>
          <w:sz w:val="36"/>
          <w:szCs w:val="28"/>
        </w:rPr>
      </w:pPr>
      <w:bookmarkStart w:id="90" w:name="_Toc360604301"/>
      <w:r w:rsidRPr="00EB1386">
        <w:br w:type="page"/>
      </w:r>
      <w:bookmarkStart w:id="91" w:name="_Toc309387686"/>
      <w:bookmarkStart w:id="92" w:name="_Toc360604302"/>
      <w:bookmarkEnd w:id="90"/>
      <w:r w:rsidR="00276E17" w:rsidRPr="005A45D9">
        <w:rPr>
          <w:b/>
          <w:color w:val="000000"/>
          <w:sz w:val="24"/>
          <w:szCs w:val="24"/>
        </w:rPr>
        <w:lastRenderedPageBreak/>
        <w:t>BIJLAGEN</w:t>
      </w:r>
    </w:p>
    <w:bookmarkEnd w:id="91"/>
    <w:bookmarkEnd w:id="92"/>
    <w:p w14:paraId="07387571" w14:textId="6B05DB97" w:rsidR="00A035EE" w:rsidRPr="00A035EE" w:rsidRDefault="006C6F46" w:rsidP="00CC0983">
      <w:pPr>
        <w:suppressAutoHyphens/>
        <w:rPr>
          <w:lang w:eastAsia="nl-NL"/>
        </w:rPr>
      </w:pPr>
      <w:r>
        <w:rPr>
          <w:lang w:eastAsia="nl-NL"/>
        </w:rPr>
        <w:t xml:space="preserve">Een overzicht van alle bijlagen is opgenomen in </w:t>
      </w:r>
      <w:r w:rsidRPr="006C6F46">
        <w:rPr>
          <w:i/>
          <w:lang w:eastAsia="nl-NL"/>
        </w:rPr>
        <w:t>bijlage</w:t>
      </w:r>
      <w:r w:rsidR="002D479B" w:rsidRPr="006C6F46">
        <w:rPr>
          <w:i/>
          <w:lang w:eastAsia="nl-NL"/>
        </w:rPr>
        <w:t xml:space="preserve"> 1 </w:t>
      </w:r>
      <w:r w:rsidR="00AC7950" w:rsidRPr="006C6F46">
        <w:rPr>
          <w:i/>
          <w:lang w:eastAsia="nl-NL"/>
        </w:rPr>
        <w:t>UMC</w:t>
      </w:r>
      <w:r w:rsidR="002D479B" w:rsidRPr="006C6F46">
        <w:rPr>
          <w:i/>
          <w:lang w:eastAsia="nl-NL"/>
        </w:rPr>
        <w:t xml:space="preserve"> </w:t>
      </w:r>
      <w:r w:rsidR="000B0491">
        <w:rPr>
          <w:i/>
          <w:lang w:eastAsia="nl-NL"/>
        </w:rPr>
        <w:t xml:space="preserve">EA Medische Gassen </w:t>
      </w:r>
      <w:r w:rsidR="002D479B" w:rsidRPr="006C6F46">
        <w:rPr>
          <w:i/>
          <w:lang w:eastAsia="nl-NL"/>
        </w:rPr>
        <w:t>documentenoverzicht</w:t>
      </w:r>
      <w:r w:rsidR="00555C48">
        <w:rPr>
          <w:lang w:eastAsia="nl-NL"/>
        </w:rPr>
        <w:t>.</w:t>
      </w:r>
    </w:p>
    <w:sectPr w:rsidR="00A035EE" w:rsidRPr="00A035EE" w:rsidSect="00091B8B">
      <w:headerReference w:type="default" r:id="rId25"/>
      <w:footerReference w:type="default" r:id="rId26"/>
      <w:pgSz w:w="11906" w:h="16838" w:code="9"/>
      <w:pgMar w:top="1752" w:right="1466" w:bottom="1418" w:left="2040" w:header="0" w:footer="270" w:gutter="0"/>
      <w:cols w:space="708"/>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004F1BF" w16cex:dateUtc="2020-07-30T08:39:00Z"/>
  <w16cex:commentExtensible w16cex:durableId="19D78B2A" w16cex:dateUtc="2020-08-25T07:25:00Z"/>
  <w16cex:commentExtensible w16cex:durableId="39C006EC" w16cex:dateUtc="2020-09-02T08:59:08.115Z"/>
  <w16cex:commentExtensible w16cex:durableId="6DEBB0E2" w16cex:dateUtc="2020-09-02T08:49:45.87Z"/>
  <w16cex:commentExtensible w16cex:durableId="55BC39DE" w16cex:dateUtc="2020-08-25T07:39:00Z"/>
  <w16cex:commentExtensible w16cex:durableId="01030004" w16cex:dateUtc="2020-08-25T08:19:00Z"/>
  <w16cex:commentExtensible w16cex:durableId="4133D9FC" w16cex:dateUtc="2020-07-28T07:30:00Z"/>
  <w16cex:commentExtensible w16cex:durableId="661D9344" w16cex:dateUtc="2020-07-28T07:22:00Z"/>
  <w16cex:commentExtensible w16cex:durableId="16A17AC8" w16cex:dateUtc="2020-08-25T08:31:00Z"/>
  <w16cex:commentExtensible w16cex:durableId="7EDCF4B4" w16cex:dateUtc="2020-08-25T08:36:00Z"/>
  <w16cex:commentExtensible w16cex:durableId="0298DBE0" w16cex:dateUtc="2020-08-25T08:38:00Z"/>
  <w16cex:commentExtensible w16cex:durableId="7590EC67" w16cex:dateUtc="2020-08-25T08:40:00Z"/>
  <w16cex:commentExtensible w16cex:durableId="6BC27BDC" w16cex:dateUtc="2020-09-02T08:43:02.933Z"/>
  <w16cex:commentExtensible w16cex:durableId="6A8E5A07" w16cex:dateUtc="2020-08-27T09:16:39.455Z"/>
  <w16cex:commentExtensible w16cex:durableId="3152D735" w16cex:dateUtc="2020-09-03T07:45:01.611Z"/>
</w16cex:commentsExtensible>
</file>

<file path=word/commentsIds.xml><?xml version="1.0" encoding="utf-8"?>
<w16cid:commentsIds xmlns:mc="http://schemas.openxmlformats.org/markup-compatibility/2006" xmlns:w16cid="http://schemas.microsoft.com/office/word/2016/wordml/cid" mc:Ignorable="w16cid">
  <w16cid:commentId w16cid:paraId="4C28BFC6" w16cid:durableId="2004F1BF"/>
  <w16cid:commentId w16cid:paraId="24D84510" w16cid:durableId="63F3292A"/>
  <w16cid:commentId w16cid:paraId="57BE20C3" w16cid:durableId="19D78B2A"/>
  <w16cid:commentId w16cid:paraId="015F4DF1" w16cid:durableId="34B08BC3"/>
  <w16cid:commentId w16cid:paraId="4BF4A022" w16cid:durableId="55BC39DE"/>
  <w16cid:commentId w16cid:paraId="533CE211" w16cid:durableId="0E1C2A74"/>
  <w16cid:commentId w16cid:paraId="4C319463" w16cid:durableId="5D9EA6AE"/>
  <w16cid:commentId w16cid:paraId="0E91D7D9" w16cid:durableId="4137429C"/>
  <w16cid:commentId w16cid:paraId="374FC2BA" w16cid:durableId="2DBAFB4B"/>
  <w16cid:commentId w16cid:paraId="73395DD0" w16cid:durableId="7B496CC5"/>
  <w16cid:commentId w16cid:paraId="67E5FCF0" w16cid:durableId="5E8B4B49"/>
  <w16cid:commentId w16cid:paraId="7BF5C456" w16cid:durableId="45149FE0"/>
  <w16cid:commentId w16cid:paraId="5F6F5D9A" w16cid:durableId="4CD63D03"/>
  <w16cid:commentId w16cid:paraId="186EA055" w16cid:durableId="03D736F7"/>
  <w16cid:commentId w16cid:paraId="3DFC70EA" w16cid:durableId="01030004"/>
  <w16cid:commentId w16cid:paraId="1402D454" w16cid:durableId="665361B4"/>
  <w16cid:commentId w16cid:paraId="6709997E" w16cid:durableId="4DCD2075"/>
  <w16cid:commentId w16cid:paraId="7CDC90B6" w16cid:durableId="4133D9FC"/>
  <w16cid:commentId w16cid:paraId="5D169CE6" w16cid:durableId="661D9344"/>
  <w16cid:commentId w16cid:paraId="2387939C" w16cid:durableId="11550306"/>
  <w16cid:commentId w16cid:paraId="56932317" w16cid:durableId="40BAEA46"/>
  <w16cid:commentId w16cid:paraId="2F21B4ED" w16cid:durableId="16A17AC8"/>
  <w16cid:commentId w16cid:paraId="656E7287" w16cid:durableId="7EDCF4B4"/>
  <w16cid:commentId w16cid:paraId="55016B5E" w16cid:durableId="6AE47814"/>
  <w16cid:commentId w16cid:paraId="57C22648" w16cid:durableId="0298DBE0"/>
  <w16cid:commentId w16cid:paraId="5BF8B569" w16cid:durableId="7590EC67"/>
  <w16cid:commentId w16cid:paraId="5EA7F10D" w16cid:durableId="6A8E5A07"/>
  <w16cid:commentId w16cid:paraId="7CF88363" w16cid:durableId="752D2DC1"/>
  <w16cid:commentId w16cid:paraId="3FBCEBF3" w16cid:durableId="25E5921A"/>
  <w16cid:commentId w16cid:paraId="35622149" w16cid:durableId="4FE3162E"/>
  <w16cid:commentId w16cid:paraId="18BD703C" w16cid:durableId="4676408D"/>
  <w16cid:commentId w16cid:paraId="45755D41" w16cid:durableId="4AE7390E"/>
  <w16cid:commentId w16cid:paraId="14687FF9" w16cid:durableId="65DFBF29"/>
  <w16cid:commentId w16cid:paraId="15E0A2E0" w16cid:durableId="1EAF3E86"/>
  <w16cid:commentId w16cid:paraId="17B011D3" w16cid:durableId="6BC27BDC"/>
  <w16cid:commentId w16cid:paraId="39170210" w16cid:durableId="6DEBB0E2"/>
  <w16cid:commentId w16cid:paraId="6B94ABAD" w16cid:durableId="39C006EC"/>
  <w16cid:commentId w16cid:paraId="0A86526F" w16cid:durableId="0558D16A"/>
  <w16cid:commentId w16cid:paraId="272079B0" w16cid:durableId="44B4352C"/>
  <w16cid:commentId w16cid:paraId="47CAC70F" w16cid:durableId="27F20463"/>
  <w16cid:commentId w16cid:paraId="45227257" w16cid:durableId="692405F9"/>
  <w16cid:commentId w16cid:paraId="0B846F41" w16cid:durableId="6EED2221"/>
  <w16cid:commentId w16cid:paraId="5CAE46D2" w16cid:durableId="3152D735"/>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94AC45" w14:textId="77777777" w:rsidR="00405C21" w:rsidRDefault="00405C21" w:rsidP="00AD2D54">
      <w:pPr>
        <w:spacing w:line="240" w:lineRule="auto"/>
      </w:pPr>
      <w:r>
        <w:separator/>
      </w:r>
    </w:p>
  </w:endnote>
  <w:endnote w:type="continuationSeparator" w:id="0">
    <w:p w14:paraId="5914B8C0" w14:textId="77777777" w:rsidR="00405C21" w:rsidRDefault="00405C21" w:rsidP="00AD2D54">
      <w:pPr>
        <w:spacing w:line="240" w:lineRule="auto"/>
      </w:pPr>
      <w:r>
        <w:continuationSeparator/>
      </w:r>
    </w:p>
  </w:endnote>
  <w:endnote w:type="continuationNotice" w:id="1">
    <w:p w14:paraId="2D34DF4E" w14:textId="77777777" w:rsidR="00405C21" w:rsidRDefault="00405C2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ucidaSansEF">
    <w:panose1 w:val="00000000000000000000"/>
    <w:charset w:val="00"/>
    <w:family w:val="auto"/>
    <w:pitch w:val="variable"/>
    <w:sig w:usb0="00000083" w:usb1="00000000" w:usb2="00000000" w:usb3="00000000" w:csb0="00000009"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4D2FBC" w14:textId="16438859" w:rsidR="00405C21" w:rsidRDefault="00405C21" w:rsidP="0054730B">
    <w:pPr>
      <w:pStyle w:val="Koptekst"/>
      <w:ind w:left="-2835"/>
    </w:pPr>
    <w:r>
      <w:rPr>
        <w:rStyle w:val="stlContactGegevensKop"/>
        <w:b w:val="0"/>
      </w:rPr>
      <w:fldChar w:fldCharType="begin"/>
    </w:r>
    <w:r>
      <w:rPr>
        <w:rStyle w:val="stlContactGegevensKop"/>
        <w:b w:val="0"/>
      </w:rPr>
      <w:instrText xml:space="preserve"> PAGE   \* MERGEFORMAT </w:instrText>
    </w:r>
    <w:r>
      <w:rPr>
        <w:rStyle w:val="stlContactGegevensKop"/>
        <w:b w:val="0"/>
      </w:rPr>
      <w:fldChar w:fldCharType="separate"/>
    </w:r>
    <w:r w:rsidR="00581147">
      <w:rPr>
        <w:rStyle w:val="stlContactGegevensKop"/>
        <w:b w:val="0"/>
        <w:noProof/>
      </w:rPr>
      <w:t>1</w:t>
    </w:r>
    <w:r>
      <w:rPr>
        <w:rStyle w:val="stlContactGegevensKop"/>
        <w:b w:val="0"/>
      </w:rPr>
      <w:fldChar w:fldCharType="end"/>
    </w:r>
    <w:r>
      <w:rPr>
        <w:rStyle w:val="stlContactGegevensKop"/>
        <w:b w:val="0"/>
      </w:rPr>
      <w:t xml:space="preserve"> / </w:t>
    </w:r>
    <w:r>
      <w:rPr>
        <w:rStyle w:val="stlContactGegevensKop"/>
        <w:b w:val="0"/>
        <w:noProof/>
      </w:rPr>
      <w:fldChar w:fldCharType="begin"/>
    </w:r>
    <w:r>
      <w:rPr>
        <w:rStyle w:val="stlContactGegevensKop"/>
        <w:b w:val="0"/>
        <w:noProof/>
      </w:rPr>
      <w:instrText xml:space="preserve"> NUMPAGES   \* MERGEFORMAT </w:instrText>
    </w:r>
    <w:r>
      <w:rPr>
        <w:rStyle w:val="stlContactGegevensKop"/>
        <w:b w:val="0"/>
        <w:noProof/>
      </w:rPr>
      <w:fldChar w:fldCharType="separate"/>
    </w:r>
    <w:r w:rsidR="00581147">
      <w:rPr>
        <w:rStyle w:val="stlContactGegevensKop"/>
        <w:b w:val="0"/>
        <w:noProof/>
      </w:rPr>
      <w:t>20</w:t>
    </w:r>
    <w:r>
      <w:rPr>
        <w:rStyle w:val="stlContactGegevensKop"/>
        <w:b w:val="0"/>
        <w:noProof/>
      </w:rPr>
      <w:fldChar w:fldCharType="end"/>
    </w:r>
  </w:p>
  <w:p w14:paraId="082CF58C" w14:textId="77777777" w:rsidR="00405C21" w:rsidRDefault="00405C21" w:rsidP="0054730B">
    <w:pPr>
      <w:pStyle w:val="Voettekst"/>
    </w:pPr>
  </w:p>
  <w:p w14:paraId="3FD4C2D1" w14:textId="77777777" w:rsidR="00405C21" w:rsidRPr="00362A71" w:rsidRDefault="00405C21" w:rsidP="0054730B">
    <w:pPr>
      <w:pStyle w:val="Voettekst"/>
    </w:pPr>
  </w:p>
  <w:p w14:paraId="6042A64A" w14:textId="77777777" w:rsidR="00405C21" w:rsidRDefault="00405C2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34D00" w14:textId="77777777" w:rsidR="00405C21" w:rsidRDefault="00405C21">
    <w:pPr>
      <w:pStyle w:val="Voettekst"/>
    </w:pPr>
    <w:r>
      <w:rPr>
        <w:noProof/>
        <w:lang w:eastAsia="nl-NL"/>
      </w:rPr>
      <w:drawing>
        <wp:anchor distT="0" distB="0" distL="114300" distR="114300" simplePos="0" relativeHeight="251658240" behindDoc="1" locked="1" layoutInCell="0" allowOverlap="1" wp14:anchorId="17A8195F" wp14:editId="26E22043">
          <wp:simplePos x="0" y="0"/>
          <wp:positionH relativeFrom="page">
            <wp:posOffset>4565650</wp:posOffset>
          </wp:positionH>
          <wp:positionV relativeFrom="page">
            <wp:posOffset>9973310</wp:posOffset>
          </wp:positionV>
          <wp:extent cx="539750" cy="719455"/>
          <wp:effectExtent l="19050" t="0" r="0" b="0"/>
          <wp:wrapNone/>
          <wp:docPr id="1" name="Avatar" descr="avatar.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atar" descr="avatar.wmf"/>
                  <pic:cNvPicPr>
                    <a:picLocks noChangeAspect="1" noChangeArrowheads="1"/>
                  </pic:cNvPicPr>
                </pic:nvPicPr>
                <pic:blipFill>
                  <a:blip r:embed="rId1"/>
                  <a:srcRect/>
                  <a:stretch>
                    <a:fillRect/>
                  </a:stretch>
                </pic:blipFill>
                <pic:spPr bwMode="auto">
                  <a:xfrm>
                    <a:off x="0" y="0"/>
                    <a:ext cx="539750" cy="719455"/>
                  </a:xfrm>
                  <a:prstGeom prst="rect">
                    <a:avLst/>
                  </a:prstGeom>
                  <a:noFill/>
                  <a:ln w="9525">
                    <a:noFill/>
                    <a:miter lim="800000"/>
                    <a:headEnd/>
                    <a:tailEnd/>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8520" w:type="dxa"/>
      <w:tblLayout w:type="fixed"/>
      <w:tblCellMar>
        <w:left w:w="0" w:type="dxa"/>
        <w:right w:w="0" w:type="dxa"/>
      </w:tblCellMar>
      <w:tblLook w:val="04A0" w:firstRow="1" w:lastRow="0" w:firstColumn="1" w:lastColumn="0" w:noHBand="0" w:noVBand="1"/>
    </w:tblPr>
    <w:tblGrid>
      <w:gridCol w:w="5812"/>
      <w:gridCol w:w="2708"/>
    </w:tblGrid>
    <w:tr w:rsidR="00405C21" w:rsidRPr="00435DD8" w14:paraId="3B80AD46" w14:textId="77777777" w:rsidTr="004F0E61">
      <w:trPr>
        <w:trHeight w:val="360"/>
      </w:trPr>
      <w:tc>
        <w:tcPr>
          <w:tcW w:w="5812" w:type="dxa"/>
          <w:vAlign w:val="center"/>
        </w:tcPr>
        <w:p w14:paraId="6569B977" w14:textId="39E6F5EE" w:rsidR="00405C21" w:rsidRPr="00435DD8" w:rsidRDefault="00405C21" w:rsidP="00CB5DEC">
          <w:pPr>
            <w:pStyle w:val="stlPaginanummer"/>
            <w:tabs>
              <w:tab w:val="right" w:pos="3817"/>
            </w:tabs>
            <w:jc w:val="left"/>
            <w:rPr>
              <w:sz w:val="18"/>
              <w:szCs w:val="18"/>
            </w:rPr>
          </w:pPr>
          <w:r>
            <w:rPr>
              <w:sz w:val="18"/>
              <w:szCs w:val="18"/>
            </w:rPr>
            <w:t>Inschrijvingsleidraad Europese aanbesteding Medische Gassen v.1.0</w:t>
          </w:r>
        </w:p>
      </w:tc>
      <w:tc>
        <w:tcPr>
          <w:tcW w:w="2708" w:type="dxa"/>
          <w:vAlign w:val="center"/>
        </w:tcPr>
        <w:p w14:paraId="23FCFCF3" w14:textId="4EA9E30E" w:rsidR="00405C21" w:rsidRPr="00435DD8" w:rsidRDefault="00405C21" w:rsidP="005876D4">
          <w:pPr>
            <w:pStyle w:val="stlPaginanummer"/>
            <w:ind w:right="167"/>
            <w:rPr>
              <w:sz w:val="18"/>
              <w:szCs w:val="18"/>
            </w:rPr>
          </w:pPr>
          <w:r w:rsidRPr="00435DD8">
            <w:rPr>
              <w:sz w:val="18"/>
              <w:szCs w:val="18"/>
            </w:rPr>
            <w:fldChar w:fldCharType="begin"/>
          </w:r>
          <w:r w:rsidRPr="00435DD8">
            <w:rPr>
              <w:sz w:val="18"/>
              <w:szCs w:val="18"/>
            </w:rPr>
            <w:instrText xml:space="preserve"> PAGE   \* MERGEFORMAT </w:instrText>
          </w:r>
          <w:r w:rsidRPr="00435DD8">
            <w:rPr>
              <w:sz w:val="18"/>
              <w:szCs w:val="18"/>
            </w:rPr>
            <w:fldChar w:fldCharType="separate"/>
          </w:r>
          <w:r w:rsidR="00581147">
            <w:rPr>
              <w:noProof/>
              <w:sz w:val="18"/>
              <w:szCs w:val="18"/>
            </w:rPr>
            <w:t>19</w:t>
          </w:r>
          <w:r w:rsidRPr="00435DD8">
            <w:rPr>
              <w:sz w:val="18"/>
              <w:szCs w:val="18"/>
            </w:rPr>
            <w:fldChar w:fldCharType="end"/>
          </w:r>
          <w:r w:rsidRPr="00435DD8">
            <w:rPr>
              <w:sz w:val="18"/>
              <w:szCs w:val="18"/>
            </w:rPr>
            <w:t xml:space="preserve"> van</w:t>
          </w:r>
          <w:r w:rsidRPr="00435DD8">
            <w:rPr>
              <w:rFonts w:cs="Arial"/>
              <w:sz w:val="18"/>
              <w:szCs w:val="18"/>
            </w:rPr>
            <w:t xml:space="preserve"> </w:t>
          </w:r>
          <w:r w:rsidRPr="00435DD8">
            <w:rPr>
              <w:rFonts w:cs="Arial"/>
              <w:sz w:val="18"/>
              <w:szCs w:val="18"/>
            </w:rPr>
            <w:fldChar w:fldCharType="begin"/>
          </w:r>
          <w:r w:rsidRPr="00435DD8">
            <w:rPr>
              <w:rFonts w:cs="Arial"/>
              <w:sz w:val="18"/>
              <w:szCs w:val="18"/>
            </w:rPr>
            <w:instrText>NUMPAGES</w:instrText>
          </w:r>
          <w:r w:rsidRPr="00435DD8">
            <w:rPr>
              <w:rFonts w:cs="Arial"/>
              <w:sz w:val="18"/>
              <w:szCs w:val="18"/>
            </w:rPr>
            <w:fldChar w:fldCharType="separate"/>
          </w:r>
          <w:r w:rsidR="00581147">
            <w:rPr>
              <w:rFonts w:cs="Arial"/>
              <w:noProof/>
              <w:sz w:val="18"/>
              <w:szCs w:val="18"/>
            </w:rPr>
            <w:t>20</w:t>
          </w:r>
          <w:r w:rsidRPr="00435DD8">
            <w:rPr>
              <w:rFonts w:cs="Arial"/>
              <w:sz w:val="18"/>
              <w:szCs w:val="18"/>
            </w:rPr>
            <w:fldChar w:fldCharType="end"/>
          </w:r>
        </w:p>
      </w:tc>
    </w:tr>
    <w:tr w:rsidR="00405C21" w:rsidRPr="00435DD8" w14:paraId="15650DE7" w14:textId="77777777" w:rsidTr="004F0E61">
      <w:trPr>
        <w:trHeight w:val="360"/>
      </w:trPr>
      <w:tc>
        <w:tcPr>
          <w:tcW w:w="5812" w:type="dxa"/>
          <w:vAlign w:val="center"/>
        </w:tcPr>
        <w:p w14:paraId="52843CB5" w14:textId="77777777" w:rsidR="00405C21" w:rsidRPr="00435DD8" w:rsidRDefault="00405C21" w:rsidP="00435DD8">
          <w:pPr>
            <w:pStyle w:val="stlPaginanummer"/>
            <w:tabs>
              <w:tab w:val="right" w:pos="3817"/>
            </w:tabs>
            <w:jc w:val="left"/>
            <w:rPr>
              <w:sz w:val="18"/>
              <w:szCs w:val="18"/>
            </w:rPr>
          </w:pPr>
        </w:p>
      </w:tc>
      <w:tc>
        <w:tcPr>
          <w:tcW w:w="2708" w:type="dxa"/>
          <w:vAlign w:val="center"/>
        </w:tcPr>
        <w:p w14:paraId="3619C345" w14:textId="77777777" w:rsidR="00405C21" w:rsidRPr="00435DD8" w:rsidRDefault="00405C21" w:rsidP="00435DD8">
          <w:pPr>
            <w:pStyle w:val="stlPaginanummer"/>
            <w:ind w:right="167"/>
            <w:rPr>
              <w:sz w:val="18"/>
              <w:szCs w:val="18"/>
            </w:rPr>
          </w:pPr>
        </w:p>
      </w:tc>
    </w:tr>
  </w:tbl>
  <w:p w14:paraId="60D3169B" w14:textId="77777777" w:rsidR="00405C21" w:rsidRDefault="00405C2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23929E" w14:textId="77777777" w:rsidR="00405C21" w:rsidRDefault="00405C21" w:rsidP="00AD2D54">
      <w:pPr>
        <w:spacing w:line="240" w:lineRule="auto"/>
      </w:pPr>
      <w:r>
        <w:separator/>
      </w:r>
    </w:p>
  </w:footnote>
  <w:footnote w:type="continuationSeparator" w:id="0">
    <w:p w14:paraId="13854EC0" w14:textId="77777777" w:rsidR="00405C21" w:rsidRDefault="00405C21" w:rsidP="00AD2D54">
      <w:pPr>
        <w:spacing w:line="240" w:lineRule="auto"/>
      </w:pPr>
      <w:r>
        <w:continuationSeparator/>
      </w:r>
    </w:p>
  </w:footnote>
  <w:footnote w:type="continuationNotice" w:id="1">
    <w:p w14:paraId="119ED2C5" w14:textId="77777777" w:rsidR="00405C21" w:rsidRDefault="00405C2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5F0ABC" w14:textId="756EC852" w:rsidR="00405C21" w:rsidRDefault="00405C21" w:rsidP="0054730B">
    <w:pPr>
      <w:pStyle w:val="Koptekst"/>
      <w:ind w:left="-2835"/>
    </w:pPr>
    <w:r>
      <w:rPr>
        <w:rStyle w:val="stlContactGegevensKop"/>
        <w:b w:val="0"/>
      </w:rPr>
      <w:fldChar w:fldCharType="begin"/>
    </w:r>
    <w:r>
      <w:rPr>
        <w:rStyle w:val="stlContactGegevensKop"/>
        <w:b w:val="0"/>
      </w:rPr>
      <w:instrText xml:space="preserve"> PAGE   \* MERGEFORMAT </w:instrText>
    </w:r>
    <w:r>
      <w:rPr>
        <w:rStyle w:val="stlContactGegevensKop"/>
        <w:b w:val="0"/>
      </w:rPr>
      <w:fldChar w:fldCharType="separate"/>
    </w:r>
    <w:r w:rsidR="00581147">
      <w:rPr>
        <w:rStyle w:val="stlContactGegevensKop"/>
        <w:b w:val="0"/>
        <w:noProof/>
      </w:rPr>
      <w:t>1</w:t>
    </w:r>
    <w:r>
      <w:rPr>
        <w:rStyle w:val="stlContactGegevensKop"/>
        <w:b w:val="0"/>
      </w:rPr>
      <w:fldChar w:fldCharType="end"/>
    </w:r>
    <w:r>
      <w:rPr>
        <w:rStyle w:val="stlContactGegevensKop"/>
        <w:b w:val="0"/>
      </w:rPr>
      <w:t xml:space="preserve"> / </w:t>
    </w:r>
    <w:r>
      <w:rPr>
        <w:rStyle w:val="stlContactGegevensKop"/>
        <w:b w:val="0"/>
        <w:noProof/>
      </w:rPr>
      <w:fldChar w:fldCharType="begin"/>
    </w:r>
    <w:r>
      <w:rPr>
        <w:rStyle w:val="stlContactGegevensKop"/>
        <w:b w:val="0"/>
        <w:noProof/>
      </w:rPr>
      <w:instrText xml:space="preserve"> NUMPAGES   \* MERGEFORMAT </w:instrText>
    </w:r>
    <w:r>
      <w:rPr>
        <w:rStyle w:val="stlContactGegevensKop"/>
        <w:b w:val="0"/>
        <w:noProof/>
      </w:rPr>
      <w:fldChar w:fldCharType="separate"/>
    </w:r>
    <w:r w:rsidR="00581147">
      <w:rPr>
        <w:rStyle w:val="stlContactGegevensKop"/>
        <w:b w:val="0"/>
        <w:noProof/>
      </w:rPr>
      <w:t>20</w:t>
    </w:r>
    <w:r>
      <w:rPr>
        <w:rStyle w:val="stlContactGegevensKop"/>
        <w:b w:val="0"/>
        <w:noProof/>
      </w:rPr>
      <w:fldChar w:fldCharType="end"/>
    </w:r>
  </w:p>
  <w:p w14:paraId="552BA969" w14:textId="77777777" w:rsidR="00405C21" w:rsidRPr="00362A71" w:rsidRDefault="00405C21" w:rsidP="0054730B">
    <w:pPr>
      <w:pStyle w:val="Koptekst"/>
    </w:pPr>
  </w:p>
  <w:p w14:paraId="070EF631" w14:textId="77777777" w:rsidR="00405C21" w:rsidRDefault="00405C21" w:rsidP="00B23F14">
    <w:pPr>
      <w:pStyle w:val="Koptekst"/>
      <w:jc w:val="center"/>
    </w:pPr>
    <w:r w:rsidRPr="00B3168D">
      <w:rPr>
        <w:rFonts w:ascii="LucidaSansEF" w:hAnsi="LucidaSansEF"/>
        <w:noProof/>
        <w:spacing w:val="-3"/>
        <w:sz w:val="44"/>
        <w:lang w:eastAsia="nl-NL"/>
      </w:rPr>
      <w:drawing>
        <wp:inline distT="0" distB="0" distL="0" distR="0" wp14:anchorId="014168A1" wp14:editId="45578F4D">
          <wp:extent cx="780663" cy="748928"/>
          <wp:effectExtent l="0" t="0" r="635" b="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866" cy="768310"/>
                  </a:xfrm>
                  <a:prstGeom prst="rect">
                    <a:avLst/>
                  </a:prstGeom>
                  <a:noFill/>
                  <a:ln>
                    <a:noFill/>
                  </a:ln>
                </pic:spPr>
              </pic:pic>
            </a:graphicData>
          </a:graphic>
        </wp:inline>
      </w:drawing>
    </w:r>
    <w:r>
      <w:tab/>
    </w:r>
    <w:r>
      <w:tab/>
    </w:r>
    <w:r>
      <w:rPr>
        <w:rFonts w:ascii="LucidaSansEF" w:hAnsi="LucidaSansEF"/>
        <w:noProof/>
        <w:lang w:eastAsia="nl-NL"/>
      </w:rPr>
      <w:drawing>
        <wp:inline distT="0" distB="0" distL="0" distR="0" wp14:anchorId="4B215A42" wp14:editId="599080C0">
          <wp:extent cx="1847850" cy="684974"/>
          <wp:effectExtent l="0" t="0" r="0" b="127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57908" cy="688702"/>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55634C" w14:textId="77777777" w:rsidR="00405C21" w:rsidRPr="00D6125B" w:rsidRDefault="00405C21" w:rsidP="00D6125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8279E"/>
    <w:multiLevelType w:val="hybridMultilevel"/>
    <w:tmpl w:val="027EE8E4"/>
    <w:lvl w:ilvl="0" w:tplc="0413000F">
      <w:start w:val="1"/>
      <w:numFmt w:val="decimal"/>
      <w:lvlText w:val="%1."/>
      <w:lvlJc w:val="left"/>
      <w:pPr>
        <w:ind w:left="720" w:hanging="360"/>
      </w:pPr>
    </w:lvl>
    <w:lvl w:ilvl="1" w:tplc="0413000F">
      <w:start w:val="1"/>
      <w:numFmt w:val="decimal"/>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50A0B6F"/>
    <w:multiLevelType w:val="hybridMultilevel"/>
    <w:tmpl w:val="CAC0CCAA"/>
    <w:lvl w:ilvl="0" w:tplc="537AF58A">
      <w:start w:val="1"/>
      <w:numFmt w:val="decimal"/>
      <w:lvlText w:val="%1."/>
      <w:lvlJc w:val="left"/>
      <w:pPr>
        <w:ind w:left="360" w:hanging="360"/>
      </w:pPr>
      <w:rPr>
        <w:b/>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05CB6715"/>
    <w:multiLevelType w:val="hybridMultilevel"/>
    <w:tmpl w:val="C1BE4B98"/>
    <w:lvl w:ilvl="0" w:tplc="A6C8D090">
      <w:start w:val="8"/>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7DB1391"/>
    <w:multiLevelType w:val="hybridMultilevel"/>
    <w:tmpl w:val="D0DE703C"/>
    <w:lvl w:ilvl="0" w:tplc="2A58DF9A">
      <w:start w:val="1"/>
      <w:numFmt w:val="bullet"/>
      <w:lvlText w:val=""/>
      <w:lvlJc w:val="left"/>
      <w:pPr>
        <w:ind w:left="720" w:hanging="360"/>
      </w:pPr>
      <w:rPr>
        <w:rFonts w:ascii="Symbol" w:hAnsi="Symbol" w:hint="default"/>
      </w:rPr>
    </w:lvl>
    <w:lvl w:ilvl="1" w:tplc="C5029384">
      <w:start w:val="1"/>
      <w:numFmt w:val="bullet"/>
      <w:lvlText w:val="o"/>
      <w:lvlJc w:val="left"/>
      <w:pPr>
        <w:ind w:left="1440" w:hanging="360"/>
      </w:pPr>
      <w:rPr>
        <w:rFonts w:ascii="Courier New" w:hAnsi="Courier New" w:hint="default"/>
      </w:rPr>
    </w:lvl>
    <w:lvl w:ilvl="2" w:tplc="CB482A54">
      <w:start w:val="1"/>
      <w:numFmt w:val="bullet"/>
      <w:lvlText w:val=""/>
      <w:lvlJc w:val="left"/>
      <w:pPr>
        <w:ind w:left="2160" w:hanging="360"/>
      </w:pPr>
      <w:rPr>
        <w:rFonts w:ascii="Wingdings" w:hAnsi="Wingdings" w:hint="default"/>
      </w:rPr>
    </w:lvl>
    <w:lvl w:ilvl="3" w:tplc="5600ACF6">
      <w:start w:val="1"/>
      <w:numFmt w:val="bullet"/>
      <w:lvlText w:val=""/>
      <w:lvlJc w:val="left"/>
      <w:pPr>
        <w:ind w:left="2880" w:hanging="360"/>
      </w:pPr>
      <w:rPr>
        <w:rFonts w:ascii="Symbol" w:hAnsi="Symbol" w:hint="default"/>
      </w:rPr>
    </w:lvl>
    <w:lvl w:ilvl="4" w:tplc="DF36B288">
      <w:start w:val="1"/>
      <w:numFmt w:val="bullet"/>
      <w:lvlText w:val="o"/>
      <w:lvlJc w:val="left"/>
      <w:pPr>
        <w:ind w:left="3600" w:hanging="360"/>
      </w:pPr>
      <w:rPr>
        <w:rFonts w:ascii="Courier New" w:hAnsi="Courier New" w:hint="default"/>
      </w:rPr>
    </w:lvl>
    <w:lvl w:ilvl="5" w:tplc="924E56CA">
      <w:start w:val="1"/>
      <w:numFmt w:val="bullet"/>
      <w:lvlText w:val=""/>
      <w:lvlJc w:val="left"/>
      <w:pPr>
        <w:ind w:left="4320" w:hanging="360"/>
      </w:pPr>
      <w:rPr>
        <w:rFonts w:ascii="Wingdings" w:hAnsi="Wingdings" w:hint="default"/>
      </w:rPr>
    </w:lvl>
    <w:lvl w:ilvl="6" w:tplc="E4F65A2A">
      <w:start w:val="1"/>
      <w:numFmt w:val="bullet"/>
      <w:lvlText w:val=""/>
      <w:lvlJc w:val="left"/>
      <w:pPr>
        <w:ind w:left="5040" w:hanging="360"/>
      </w:pPr>
      <w:rPr>
        <w:rFonts w:ascii="Symbol" w:hAnsi="Symbol" w:hint="default"/>
      </w:rPr>
    </w:lvl>
    <w:lvl w:ilvl="7" w:tplc="892E3D68">
      <w:start w:val="1"/>
      <w:numFmt w:val="bullet"/>
      <w:lvlText w:val="o"/>
      <w:lvlJc w:val="left"/>
      <w:pPr>
        <w:ind w:left="5760" w:hanging="360"/>
      </w:pPr>
      <w:rPr>
        <w:rFonts w:ascii="Courier New" w:hAnsi="Courier New" w:hint="default"/>
      </w:rPr>
    </w:lvl>
    <w:lvl w:ilvl="8" w:tplc="1750DDE6">
      <w:start w:val="1"/>
      <w:numFmt w:val="bullet"/>
      <w:lvlText w:val=""/>
      <w:lvlJc w:val="left"/>
      <w:pPr>
        <w:ind w:left="6480" w:hanging="360"/>
      </w:pPr>
      <w:rPr>
        <w:rFonts w:ascii="Wingdings" w:hAnsi="Wingdings" w:hint="default"/>
      </w:rPr>
    </w:lvl>
  </w:abstractNum>
  <w:abstractNum w:abstractNumId="4" w15:restartNumberingAfterBreak="0">
    <w:nsid w:val="0EEA4EED"/>
    <w:multiLevelType w:val="hybridMultilevel"/>
    <w:tmpl w:val="38A0B234"/>
    <w:lvl w:ilvl="0" w:tplc="8F9CF3D2">
      <w:numFmt w:val="bullet"/>
      <w:lvlText w:val="•"/>
      <w:lvlJc w:val="left"/>
      <w:pPr>
        <w:ind w:left="1068" w:hanging="360"/>
      </w:pPr>
      <w:rPr>
        <w:rFonts w:ascii="Calibri" w:eastAsia="Calibri" w:hAnsi="Calibri" w:cs="Times New Roman" w:hint="default"/>
      </w:rPr>
    </w:lvl>
    <w:lvl w:ilvl="1" w:tplc="04130003">
      <w:start w:val="1"/>
      <w:numFmt w:val="bullet"/>
      <w:lvlText w:val="o"/>
      <w:lvlJc w:val="left"/>
      <w:pPr>
        <w:ind w:left="1788" w:hanging="360"/>
      </w:pPr>
      <w:rPr>
        <w:rFonts w:ascii="Courier New" w:hAnsi="Courier New" w:cs="Courier New" w:hint="default"/>
      </w:rPr>
    </w:lvl>
    <w:lvl w:ilvl="2" w:tplc="04130005">
      <w:start w:val="1"/>
      <w:numFmt w:val="bullet"/>
      <w:lvlText w:val=""/>
      <w:lvlJc w:val="left"/>
      <w:pPr>
        <w:ind w:left="2508" w:hanging="360"/>
      </w:pPr>
      <w:rPr>
        <w:rFonts w:ascii="Wingdings" w:hAnsi="Wingdings" w:hint="default"/>
      </w:rPr>
    </w:lvl>
    <w:lvl w:ilvl="3" w:tplc="0413000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5" w15:restartNumberingAfterBreak="0">
    <w:nsid w:val="138A400D"/>
    <w:multiLevelType w:val="hybridMultilevel"/>
    <w:tmpl w:val="D256A7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76659E1"/>
    <w:multiLevelType w:val="hybridMultilevel"/>
    <w:tmpl w:val="A3DE246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D9F20A4"/>
    <w:multiLevelType w:val="hybridMultilevel"/>
    <w:tmpl w:val="E50A482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20422B36"/>
    <w:multiLevelType w:val="hybridMultilevel"/>
    <w:tmpl w:val="97808CFE"/>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3051F53"/>
    <w:multiLevelType w:val="hybridMultilevel"/>
    <w:tmpl w:val="EA287F10"/>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5D21A1F"/>
    <w:multiLevelType w:val="hybridMultilevel"/>
    <w:tmpl w:val="9EA0EF12"/>
    <w:lvl w:ilvl="0" w:tplc="2AE04A0E">
      <w:start w:val="1"/>
      <w:numFmt w:val="decimal"/>
      <w:lvlText w:val="%1."/>
      <w:lvlJc w:val="left"/>
      <w:pPr>
        <w:ind w:left="720" w:hanging="360"/>
      </w:pPr>
    </w:lvl>
    <w:lvl w:ilvl="1" w:tplc="6F9E66EA">
      <w:start w:val="1"/>
      <w:numFmt w:val="lowerLetter"/>
      <w:lvlText w:val="%2."/>
      <w:lvlJc w:val="left"/>
      <w:pPr>
        <w:ind w:left="1440" w:hanging="360"/>
      </w:pPr>
    </w:lvl>
    <w:lvl w:ilvl="2" w:tplc="B2B660D8">
      <w:start w:val="1"/>
      <w:numFmt w:val="lowerRoman"/>
      <w:lvlText w:val="%3."/>
      <w:lvlJc w:val="right"/>
      <w:pPr>
        <w:ind w:left="2160" w:hanging="180"/>
      </w:pPr>
    </w:lvl>
    <w:lvl w:ilvl="3" w:tplc="C2C0C16E">
      <w:start w:val="1"/>
      <w:numFmt w:val="decimal"/>
      <w:lvlText w:val="%4."/>
      <w:lvlJc w:val="left"/>
      <w:pPr>
        <w:ind w:left="2880" w:hanging="360"/>
      </w:pPr>
    </w:lvl>
    <w:lvl w:ilvl="4" w:tplc="4254EC4A">
      <w:start w:val="1"/>
      <w:numFmt w:val="lowerLetter"/>
      <w:lvlText w:val="%5."/>
      <w:lvlJc w:val="left"/>
      <w:pPr>
        <w:ind w:left="3600" w:hanging="360"/>
      </w:pPr>
    </w:lvl>
    <w:lvl w:ilvl="5" w:tplc="937C91DE">
      <w:start w:val="1"/>
      <w:numFmt w:val="lowerRoman"/>
      <w:lvlText w:val="%6."/>
      <w:lvlJc w:val="right"/>
      <w:pPr>
        <w:ind w:left="4320" w:hanging="180"/>
      </w:pPr>
    </w:lvl>
    <w:lvl w:ilvl="6" w:tplc="7F38F704">
      <w:start w:val="1"/>
      <w:numFmt w:val="decimal"/>
      <w:lvlText w:val="%7."/>
      <w:lvlJc w:val="left"/>
      <w:pPr>
        <w:ind w:left="5040" w:hanging="360"/>
      </w:pPr>
    </w:lvl>
    <w:lvl w:ilvl="7" w:tplc="0CE88230">
      <w:start w:val="1"/>
      <w:numFmt w:val="lowerLetter"/>
      <w:lvlText w:val="%8."/>
      <w:lvlJc w:val="left"/>
      <w:pPr>
        <w:ind w:left="5760" w:hanging="360"/>
      </w:pPr>
    </w:lvl>
    <w:lvl w:ilvl="8" w:tplc="DCA658E4">
      <w:start w:val="1"/>
      <w:numFmt w:val="lowerRoman"/>
      <w:lvlText w:val="%9."/>
      <w:lvlJc w:val="right"/>
      <w:pPr>
        <w:ind w:left="6480" w:hanging="180"/>
      </w:pPr>
    </w:lvl>
  </w:abstractNum>
  <w:abstractNum w:abstractNumId="11" w15:restartNumberingAfterBreak="0">
    <w:nsid w:val="27580C51"/>
    <w:multiLevelType w:val="hybridMultilevel"/>
    <w:tmpl w:val="348ADD9A"/>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7BD2C82"/>
    <w:multiLevelType w:val="hybridMultilevel"/>
    <w:tmpl w:val="5CA82894"/>
    <w:lvl w:ilvl="0" w:tplc="47947E50">
      <w:start w:val="2"/>
      <w:numFmt w:val="decimal"/>
      <w:pStyle w:val="Kop6"/>
      <w:lvlText w:val="%1"/>
      <w:lvlJc w:val="left"/>
      <w:pPr>
        <w:tabs>
          <w:tab w:val="num" w:pos="570"/>
        </w:tabs>
        <w:ind w:left="570" w:hanging="570"/>
      </w:pPr>
      <w:rPr>
        <w:rFonts w:hint="default"/>
      </w:rPr>
    </w:lvl>
    <w:lvl w:ilvl="1" w:tplc="212CF688">
      <w:numFmt w:val="decimal"/>
      <w:lvlText w:val=""/>
      <w:lvlJc w:val="left"/>
    </w:lvl>
    <w:lvl w:ilvl="2" w:tplc="8A36D032">
      <w:numFmt w:val="decimal"/>
      <w:lvlText w:val=""/>
      <w:lvlJc w:val="left"/>
    </w:lvl>
    <w:lvl w:ilvl="3" w:tplc="C86A262C">
      <w:numFmt w:val="decimal"/>
      <w:lvlText w:val=""/>
      <w:lvlJc w:val="left"/>
    </w:lvl>
    <w:lvl w:ilvl="4" w:tplc="D50821AC">
      <w:numFmt w:val="decimal"/>
      <w:lvlText w:val=""/>
      <w:lvlJc w:val="left"/>
    </w:lvl>
    <w:lvl w:ilvl="5" w:tplc="0BB0ACFC">
      <w:numFmt w:val="decimal"/>
      <w:lvlText w:val=""/>
      <w:lvlJc w:val="left"/>
    </w:lvl>
    <w:lvl w:ilvl="6" w:tplc="C794EF9E">
      <w:numFmt w:val="decimal"/>
      <w:lvlText w:val=""/>
      <w:lvlJc w:val="left"/>
    </w:lvl>
    <w:lvl w:ilvl="7" w:tplc="2AFA374C">
      <w:numFmt w:val="decimal"/>
      <w:lvlText w:val=""/>
      <w:lvlJc w:val="left"/>
    </w:lvl>
    <w:lvl w:ilvl="8" w:tplc="CDF24F6E">
      <w:numFmt w:val="decimal"/>
      <w:lvlText w:val=""/>
      <w:lvlJc w:val="left"/>
    </w:lvl>
  </w:abstractNum>
  <w:abstractNum w:abstractNumId="13" w15:restartNumberingAfterBreak="0">
    <w:nsid w:val="2AB05E00"/>
    <w:multiLevelType w:val="hybridMultilevel"/>
    <w:tmpl w:val="F530BFCC"/>
    <w:lvl w:ilvl="0" w:tplc="387A19B4">
      <w:start w:val="5"/>
      <w:numFmt w:val="bullet"/>
      <w:lvlText w:val="-"/>
      <w:lvlJc w:val="left"/>
      <w:pPr>
        <w:ind w:left="360" w:hanging="360"/>
      </w:pPr>
      <w:rPr>
        <w:rFonts w:ascii="Times New Roman" w:eastAsia="Times New Roman" w:hAnsi="Times New Roman"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2C527A76"/>
    <w:multiLevelType w:val="hybridMultilevel"/>
    <w:tmpl w:val="DCFE91A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EF365D9"/>
    <w:multiLevelType w:val="hybridMultilevel"/>
    <w:tmpl w:val="F8800F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17D5613"/>
    <w:multiLevelType w:val="hybridMultilevel"/>
    <w:tmpl w:val="1F52E792"/>
    <w:lvl w:ilvl="0" w:tplc="04130001">
      <w:start w:val="1"/>
      <w:numFmt w:val="bullet"/>
      <w:lvlText w:val=""/>
      <w:lvlJc w:val="left"/>
      <w:pPr>
        <w:ind w:left="720" w:hanging="360"/>
      </w:pPr>
      <w:rPr>
        <w:rFonts w:ascii="Symbol" w:hAnsi="Symbol" w:hint="default"/>
      </w:rPr>
    </w:lvl>
    <w:lvl w:ilvl="1" w:tplc="8F9CF3D2">
      <w:numFmt w:val="bullet"/>
      <w:lvlText w:val="•"/>
      <w:lvlJc w:val="left"/>
      <w:pPr>
        <w:ind w:left="1788" w:hanging="708"/>
      </w:pPr>
      <w:rPr>
        <w:rFonts w:ascii="Calibri" w:eastAsia="Calibri" w:hAnsi="Calibri" w:cs="Times New Roman"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B8D3ECE"/>
    <w:multiLevelType w:val="hybridMultilevel"/>
    <w:tmpl w:val="BF3E388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8150A70"/>
    <w:multiLevelType w:val="hybridMultilevel"/>
    <w:tmpl w:val="3AB23C9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4B2217DD"/>
    <w:multiLevelType w:val="hybridMultilevel"/>
    <w:tmpl w:val="9BE40976"/>
    <w:lvl w:ilvl="0" w:tplc="0413000F">
      <w:start w:val="1"/>
      <w:numFmt w:val="decimal"/>
      <w:lvlText w:val="%1."/>
      <w:lvlJc w:val="left"/>
      <w:pPr>
        <w:ind w:left="720" w:hanging="360"/>
      </w:pPr>
    </w:lvl>
    <w:lvl w:ilvl="1" w:tplc="82AED94A">
      <w:start w:val="1"/>
      <w:numFmt w:val="lowerLetter"/>
      <w:lvlText w:val="1%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F6F2ABE"/>
    <w:multiLevelType w:val="hybridMultilevel"/>
    <w:tmpl w:val="DC3A265A"/>
    <w:lvl w:ilvl="0" w:tplc="A49458A2">
      <w:start w:val="1"/>
      <w:numFmt w:val="decimal"/>
      <w:lvlText w:val="%1."/>
      <w:lvlJc w:val="left"/>
      <w:pPr>
        <w:ind w:left="720" w:hanging="360"/>
      </w:pPr>
    </w:lvl>
    <w:lvl w:ilvl="1" w:tplc="91E81370">
      <w:start w:val="1"/>
      <w:numFmt w:val="lowerLetter"/>
      <w:lvlText w:val="%2."/>
      <w:lvlJc w:val="left"/>
      <w:pPr>
        <w:ind w:left="1440" w:hanging="360"/>
      </w:pPr>
    </w:lvl>
    <w:lvl w:ilvl="2" w:tplc="03FAC918">
      <w:start w:val="1"/>
      <w:numFmt w:val="lowerRoman"/>
      <w:lvlText w:val="%3."/>
      <w:lvlJc w:val="right"/>
      <w:pPr>
        <w:ind w:left="2160" w:hanging="180"/>
      </w:pPr>
    </w:lvl>
    <w:lvl w:ilvl="3" w:tplc="5A1C6F46">
      <w:start w:val="1"/>
      <w:numFmt w:val="decimal"/>
      <w:lvlText w:val="%4."/>
      <w:lvlJc w:val="left"/>
      <w:pPr>
        <w:ind w:left="2880" w:hanging="360"/>
      </w:pPr>
    </w:lvl>
    <w:lvl w:ilvl="4" w:tplc="4C1E881C">
      <w:start w:val="1"/>
      <w:numFmt w:val="lowerLetter"/>
      <w:lvlText w:val="%5."/>
      <w:lvlJc w:val="left"/>
      <w:pPr>
        <w:ind w:left="3600" w:hanging="360"/>
      </w:pPr>
    </w:lvl>
    <w:lvl w:ilvl="5" w:tplc="216CA4CC">
      <w:start w:val="1"/>
      <w:numFmt w:val="lowerRoman"/>
      <w:lvlText w:val="%6."/>
      <w:lvlJc w:val="right"/>
      <w:pPr>
        <w:ind w:left="4320" w:hanging="180"/>
      </w:pPr>
    </w:lvl>
    <w:lvl w:ilvl="6" w:tplc="AF0498DC">
      <w:start w:val="1"/>
      <w:numFmt w:val="decimal"/>
      <w:lvlText w:val="%7."/>
      <w:lvlJc w:val="left"/>
      <w:pPr>
        <w:ind w:left="5040" w:hanging="360"/>
      </w:pPr>
    </w:lvl>
    <w:lvl w:ilvl="7" w:tplc="C174FB40">
      <w:start w:val="1"/>
      <w:numFmt w:val="lowerLetter"/>
      <w:lvlText w:val="%8."/>
      <w:lvlJc w:val="left"/>
      <w:pPr>
        <w:ind w:left="5760" w:hanging="360"/>
      </w:pPr>
    </w:lvl>
    <w:lvl w:ilvl="8" w:tplc="4FF4A6DC">
      <w:start w:val="1"/>
      <w:numFmt w:val="lowerRoman"/>
      <w:lvlText w:val="%9."/>
      <w:lvlJc w:val="right"/>
      <w:pPr>
        <w:ind w:left="6480" w:hanging="180"/>
      </w:pPr>
    </w:lvl>
  </w:abstractNum>
  <w:abstractNum w:abstractNumId="21" w15:restartNumberingAfterBreak="0">
    <w:nsid w:val="53720FD0"/>
    <w:multiLevelType w:val="hybridMultilevel"/>
    <w:tmpl w:val="AD60BAA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2" w15:restartNumberingAfterBreak="0">
    <w:nsid w:val="59DB5D4C"/>
    <w:multiLevelType w:val="hybridMultilevel"/>
    <w:tmpl w:val="D756B1FE"/>
    <w:lvl w:ilvl="0" w:tplc="14C07AEE">
      <w:start w:val="1"/>
      <w:numFmt w:val="bullet"/>
      <w:lvlText w:val=""/>
      <w:lvlJc w:val="left"/>
      <w:pPr>
        <w:ind w:left="720" w:hanging="360"/>
      </w:pPr>
      <w:rPr>
        <w:rFonts w:ascii="Symbol" w:hAnsi="Symbol" w:hint="default"/>
      </w:rPr>
    </w:lvl>
    <w:lvl w:ilvl="1" w:tplc="5CDCEB50">
      <w:start w:val="1"/>
      <w:numFmt w:val="bullet"/>
      <w:lvlText w:val="o"/>
      <w:lvlJc w:val="left"/>
      <w:pPr>
        <w:ind w:left="1440" w:hanging="360"/>
      </w:pPr>
      <w:rPr>
        <w:rFonts w:ascii="Courier New" w:hAnsi="Courier New" w:hint="default"/>
      </w:rPr>
    </w:lvl>
    <w:lvl w:ilvl="2" w:tplc="1812D9BC">
      <w:start w:val="1"/>
      <w:numFmt w:val="bullet"/>
      <w:lvlText w:val=""/>
      <w:lvlJc w:val="left"/>
      <w:pPr>
        <w:ind w:left="2160" w:hanging="360"/>
      </w:pPr>
      <w:rPr>
        <w:rFonts w:ascii="Wingdings" w:hAnsi="Wingdings" w:hint="default"/>
      </w:rPr>
    </w:lvl>
    <w:lvl w:ilvl="3" w:tplc="8592B732">
      <w:start w:val="1"/>
      <w:numFmt w:val="bullet"/>
      <w:lvlText w:val=""/>
      <w:lvlJc w:val="left"/>
      <w:pPr>
        <w:ind w:left="2880" w:hanging="360"/>
      </w:pPr>
      <w:rPr>
        <w:rFonts w:ascii="Symbol" w:hAnsi="Symbol" w:hint="default"/>
      </w:rPr>
    </w:lvl>
    <w:lvl w:ilvl="4" w:tplc="74544DA4">
      <w:start w:val="1"/>
      <w:numFmt w:val="bullet"/>
      <w:lvlText w:val="o"/>
      <w:lvlJc w:val="left"/>
      <w:pPr>
        <w:ind w:left="3600" w:hanging="360"/>
      </w:pPr>
      <w:rPr>
        <w:rFonts w:ascii="Courier New" w:hAnsi="Courier New" w:hint="default"/>
      </w:rPr>
    </w:lvl>
    <w:lvl w:ilvl="5" w:tplc="03A09212">
      <w:start w:val="1"/>
      <w:numFmt w:val="bullet"/>
      <w:lvlText w:val=""/>
      <w:lvlJc w:val="left"/>
      <w:pPr>
        <w:ind w:left="4320" w:hanging="360"/>
      </w:pPr>
      <w:rPr>
        <w:rFonts w:ascii="Wingdings" w:hAnsi="Wingdings" w:hint="default"/>
      </w:rPr>
    </w:lvl>
    <w:lvl w:ilvl="6" w:tplc="2110C1D4">
      <w:start w:val="1"/>
      <w:numFmt w:val="bullet"/>
      <w:lvlText w:val=""/>
      <w:lvlJc w:val="left"/>
      <w:pPr>
        <w:ind w:left="5040" w:hanging="360"/>
      </w:pPr>
      <w:rPr>
        <w:rFonts w:ascii="Symbol" w:hAnsi="Symbol" w:hint="default"/>
      </w:rPr>
    </w:lvl>
    <w:lvl w:ilvl="7" w:tplc="8E7E10A4">
      <w:start w:val="1"/>
      <w:numFmt w:val="bullet"/>
      <w:lvlText w:val="o"/>
      <w:lvlJc w:val="left"/>
      <w:pPr>
        <w:ind w:left="5760" w:hanging="360"/>
      </w:pPr>
      <w:rPr>
        <w:rFonts w:ascii="Courier New" w:hAnsi="Courier New" w:hint="default"/>
      </w:rPr>
    </w:lvl>
    <w:lvl w:ilvl="8" w:tplc="C8785876">
      <w:start w:val="1"/>
      <w:numFmt w:val="bullet"/>
      <w:lvlText w:val=""/>
      <w:lvlJc w:val="left"/>
      <w:pPr>
        <w:ind w:left="6480" w:hanging="360"/>
      </w:pPr>
      <w:rPr>
        <w:rFonts w:ascii="Wingdings" w:hAnsi="Wingdings" w:hint="default"/>
      </w:rPr>
    </w:lvl>
  </w:abstractNum>
  <w:abstractNum w:abstractNumId="23" w15:restartNumberingAfterBreak="0">
    <w:nsid w:val="5B3843F9"/>
    <w:multiLevelType w:val="hybridMultilevel"/>
    <w:tmpl w:val="CEECDA6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4A30893"/>
    <w:multiLevelType w:val="hybridMultilevel"/>
    <w:tmpl w:val="41F841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74F01E7"/>
    <w:multiLevelType w:val="hybridMultilevel"/>
    <w:tmpl w:val="F0CAFD1C"/>
    <w:lvl w:ilvl="0" w:tplc="530C8C90">
      <w:start w:val="20"/>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84E47D3"/>
    <w:multiLevelType w:val="hybridMultilevel"/>
    <w:tmpl w:val="93328846"/>
    <w:lvl w:ilvl="0" w:tplc="0413000F">
      <w:start w:val="1"/>
      <w:numFmt w:val="decimal"/>
      <w:lvlText w:val="%1."/>
      <w:lvlJc w:val="left"/>
      <w:pPr>
        <w:ind w:left="720" w:hanging="360"/>
      </w:pPr>
    </w:lvl>
    <w:lvl w:ilvl="1" w:tplc="B3AE8B50">
      <w:start w:val="1"/>
      <w:numFmt w:val="lowerLetter"/>
      <w:lvlText w:val="1%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690939EC"/>
    <w:multiLevelType w:val="hybridMultilevel"/>
    <w:tmpl w:val="A97EC5FA"/>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ACF5E17"/>
    <w:multiLevelType w:val="hybridMultilevel"/>
    <w:tmpl w:val="E62817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CE97A37"/>
    <w:multiLevelType w:val="hybridMultilevel"/>
    <w:tmpl w:val="A184C6F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70163D7F"/>
    <w:multiLevelType w:val="hybridMultilevel"/>
    <w:tmpl w:val="E222C8CE"/>
    <w:lvl w:ilvl="0" w:tplc="FC1C7052">
      <w:start w:val="1"/>
      <w:numFmt w:val="bullet"/>
      <w:lvlText w:val=""/>
      <w:lvlJc w:val="left"/>
      <w:pPr>
        <w:ind w:left="720" w:hanging="360"/>
      </w:pPr>
      <w:rPr>
        <w:rFonts w:ascii="Symbol" w:hAnsi="Symbol" w:hint="default"/>
      </w:rPr>
    </w:lvl>
    <w:lvl w:ilvl="1" w:tplc="9D2411AA">
      <w:start w:val="1"/>
      <w:numFmt w:val="bullet"/>
      <w:lvlText w:val="o"/>
      <w:lvlJc w:val="left"/>
      <w:pPr>
        <w:ind w:left="1440" w:hanging="360"/>
      </w:pPr>
      <w:rPr>
        <w:rFonts w:ascii="Courier New" w:hAnsi="Courier New" w:hint="default"/>
      </w:rPr>
    </w:lvl>
    <w:lvl w:ilvl="2" w:tplc="F648B026">
      <w:start w:val="1"/>
      <w:numFmt w:val="bullet"/>
      <w:lvlText w:val=""/>
      <w:lvlJc w:val="left"/>
      <w:pPr>
        <w:ind w:left="2160" w:hanging="360"/>
      </w:pPr>
      <w:rPr>
        <w:rFonts w:ascii="Wingdings" w:hAnsi="Wingdings" w:hint="default"/>
      </w:rPr>
    </w:lvl>
    <w:lvl w:ilvl="3" w:tplc="5518EC52">
      <w:start w:val="1"/>
      <w:numFmt w:val="bullet"/>
      <w:lvlText w:val=""/>
      <w:lvlJc w:val="left"/>
      <w:pPr>
        <w:ind w:left="2880" w:hanging="360"/>
      </w:pPr>
      <w:rPr>
        <w:rFonts w:ascii="Symbol" w:hAnsi="Symbol" w:hint="default"/>
      </w:rPr>
    </w:lvl>
    <w:lvl w:ilvl="4" w:tplc="CDDE34AC">
      <w:start w:val="1"/>
      <w:numFmt w:val="bullet"/>
      <w:lvlText w:val="o"/>
      <w:lvlJc w:val="left"/>
      <w:pPr>
        <w:ind w:left="3600" w:hanging="360"/>
      </w:pPr>
      <w:rPr>
        <w:rFonts w:ascii="Courier New" w:hAnsi="Courier New" w:hint="default"/>
      </w:rPr>
    </w:lvl>
    <w:lvl w:ilvl="5" w:tplc="14C40C8C">
      <w:start w:val="1"/>
      <w:numFmt w:val="bullet"/>
      <w:lvlText w:val=""/>
      <w:lvlJc w:val="left"/>
      <w:pPr>
        <w:ind w:left="4320" w:hanging="360"/>
      </w:pPr>
      <w:rPr>
        <w:rFonts w:ascii="Wingdings" w:hAnsi="Wingdings" w:hint="default"/>
      </w:rPr>
    </w:lvl>
    <w:lvl w:ilvl="6" w:tplc="AC98CD8A">
      <w:start w:val="1"/>
      <w:numFmt w:val="bullet"/>
      <w:lvlText w:val=""/>
      <w:lvlJc w:val="left"/>
      <w:pPr>
        <w:ind w:left="5040" w:hanging="360"/>
      </w:pPr>
      <w:rPr>
        <w:rFonts w:ascii="Symbol" w:hAnsi="Symbol" w:hint="default"/>
      </w:rPr>
    </w:lvl>
    <w:lvl w:ilvl="7" w:tplc="E66AF6F4">
      <w:start w:val="1"/>
      <w:numFmt w:val="bullet"/>
      <w:lvlText w:val="o"/>
      <w:lvlJc w:val="left"/>
      <w:pPr>
        <w:ind w:left="5760" w:hanging="360"/>
      </w:pPr>
      <w:rPr>
        <w:rFonts w:ascii="Courier New" w:hAnsi="Courier New" w:hint="default"/>
      </w:rPr>
    </w:lvl>
    <w:lvl w:ilvl="8" w:tplc="92569754">
      <w:start w:val="1"/>
      <w:numFmt w:val="bullet"/>
      <w:lvlText w:val=""/>
      <w:lvlJc w:val="left"/>
      <w:pPr>
        <w:ind w:left="6480" w:hanging="360"/>
      </w:pPr>
      <w:rPr>
        <w:rFonts w:ascii="Wingdings" w:hAnsi="Wingdings" w:hint="default"/>
      </w:rPr>
    </w:lvl>
  </w:abstractNum>
  <w:abstractNum w:abstractNumId="31" w15:restartNumberingAfterBreak="0">
    <w:nsid w:val="70776060"/>
    <w:multiLevelType w:val="hybridMultilevel"/>
    <w:tmpl w:val="F7A03EAE"/>
    <w:styleLink w:val="Radboudumcopsommingrapport"/>
    <w:lvl w:ilvl="0" w:tplc="77F42FBA">
      <w:start w:val="1"/>
      <w:numFmt w:val="bullet"/>
      <w:lvlText w:val=""/>
      <w:lvlJc w:val="left"/>
      <w:pPr>
        <w:ind w:left="227" w:hanging="227"/>
      </w:pPr>
      <w:rPr>
        <w:rFonts w:ascii="Symbol" w:hAnsi="Symbol" w:hint="default"/>
      </w:rPr>
    </w:lvl>
    <w:lvl w:ilvl="1" w:tplc="696E295A">
      <w:start w:val="1"/>
      <w:numFmt w:val="bullet"/>
      <w:lvlText w:val=""/>
      <w:lvlJc w:val="left"/>
      <w:pPr>
        <w:ind w:left="454" w:hanging="227"/>
      </w:pPr>
      <w:rPr>
        <w:rFonts w:ascii="Symbol" w:hAnsi="Symbol" w:hint="default"/>
      </w:rPr>
    </w:lvl>
    <w:lvl w:ilvl="2" w:tplc="A9F0EC1E">
      <w:start w:val="1"/>
      <w:numFmt w:val="lowerRoman"/>
      <w:lvlText w:val="%3)"/>
      <w:lvlJc w:val="left"/>
      <w:pPr>
        <w:ind w:left="1080" w:hanging="360"/>
      </w:pPr>
      <w:rPr>
        <w:rFonts w:hint="default"/>
      </w:rPr>
    </w:lvl>
    <w:lvl w:ilvl="3" w:tplc="FD74FAC2">
      <w:start w:val="1"/>
      <w:numFmt w:val="decimal"/>
      <w:lvlText w:val="(%4)"/>
      <w:lvlJc w:val="left"/>
      <w:pPr>
        <w:ind w:left="1440" w:hanging="360"/>
      </w:pPr>
      <w:rPr>
        <w:rFonts w:hint="default"/>
      </w:rPr>
    </w:lvl>
    <w:lvl w:ilvl="4" w:tplc="9BE63BC8">
      <w:start w:val="1"/>
      <w:numFmt w:val="lowerLetter"/>
      <w:lvlText w:val="(%5)"/>
      <w:lvlJc w:val="left"/>
      <w:pPr>
        <w:ind w:left="1800" w:hanging="360"/>
      </w:pPr>
      <w:rPr>
        <w:rFonts w:hint="default"/>
      </w:rPr>
    </w:lvl>
    <w:lvl w:ilvl="5" w:tplc="C762748A">
      <w:start w:val="1"/>
      <w:numFmt w:val="lowerRoman"/>
      <w:lvlText w:val="(%6)"/>
      <w:lvlJc w:val="left"/>
      <w:pPr>
        <w:ind w:left="2160" w:hanging="360"/>
      </w:pPr>
      <w:rPr>
        <w:rFonts w:hint="default"/>
      </w:rPr>
    </w:lvl>
    <w:lvl w:ilvl="6" w:tplc="4A1EAF0A">
      <w:start w:val="1"/>
      <w:numFmt w:val="decimal"/>
      <w:lvlText w:val="%7."/>
      <w:lvlJc w:val="left"/>
      <w:pPr>
        <w:ind w:left="2520" w:hanging="360"/>
      </w:pPr>
      <w:rPr>
        <w:rFonts w:hint="default"/>
      </w:rPr>
    </w:lvl>
    <w:lvl w:ilvl="7" w:tplc="B27CC940">
      <w:start w:val="1"/>
      <w:numFmt w:val="lowerLetter"/>
      <w:lvlText w:val="%8."/>
      <w:lvlJc w:val="left"/>
      <w:pPr>
        <w:ind w:left="2880" w:hanging="360"/>
      </w:pPr>
      <w:rPr>
        <w:rFonts w:hint="default"/>
      </w:rPr>
    </w:lvl>
    <w:lvl w:ilvl="8" w:tplc="20DACE92">
      <w:start w:val="1"/>
      <w:numFmt w:val="lowerRoman"/>
      <w:lvlText w:val="%9."/>
      <w:lvlJc w:val="left"/>
      <w:pPr>
        <w:ind w:left="3240" w:hanging="360"/>
      </w:pPr>
      <w:rPr>
        <w:rFonts w:hint="default"/>
      </w:rPr>
    </w:lvl>
  </w:abstractNum>
  <w:abstractNum w:abstractNumId="32" w15:restartNumberingAfterBreak="0">
    <w:nsid w:val="73EF7646"/>
    <w:multiLevelType w:val="hybridMultilevel"/>
    <w:tmpl w:val="60588F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5005802"/>
    <w:multiLevelType w:val="multilevel"/>
    <w:tmpl w:val="DA52FDB2"/>
    <w:styleLink w:val="Radboudumcrapport"/>
    <w:lvl w:ilvl="0">
      <w:start w:val="1"/>
      <w:numFmt w:val="decimal"/>
      <w:pStyle w:val="Kop1"/>
      <w:lvlText w:val="%1"/>
      <w:lvlJc w:val="right"/>
      <w:pPr>
        <w:ind w:left="0" w:hanging="227"/>
      </w:pPr>
      <w:rPr>
        <w:rFonts w:hint="default"/>
      </w:rPr>
    </w:lvl>
    <w:lvl w:ilvl="1">
      <w:start w:val="1"/>
      <w:numFmt w:val="decimal"/>
      <w:pStyle w:val="Kop2"/>
      <w:lvlText w:val="%1.%2"/>
      <w:lvlJc w:val="right"/>
      <w:pPr>
        <w:ind w:left="0" w:hanging="227"/>
      </w:pPr>
      <w:rPr>
        <w:rFonts w:hint="default"/>
      </w:rPr>
    </w:lvl>
    <w:lvl w:ilvl="2">
      <w:start w:val="1"/>
      <w:numFmt w:val="decimal"/>
      <w:pStyle w:val="Kop3"/>
      <w:lvlText w:val="%1.%2.%3"/>
      <w:lvlJc w:val="left"/>
      <w:pPr>
        <w:ind w:left="851" w:hanging="567"/>
      </w:p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36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753950AD"/>
    <w:multiLevelType w:val="multilevel"/>
    <w:tmpl w:val="94341492"/>
    <w:styleLink w:val="Radboudumcagenda"/>
    <w:lvl w:ilvl="0">
      <w:start w:val="1"/>
      <w:numFmt w:val="decimal"/>
      <w:lvlText w:val="%1."/>
      <w:lvlJc w:val="left"/>
      <w:pPr>
        <w:ind w:left="397" w:hanging="397"/>
      </w:pPr>
      <w:rPr>
        <w:rFonts w:hint="default"/>
      </w:rPr>
    </w:lvl>
    <w:lvl w:ilvl="1">
      <w:start w:val="1"/>
      <w:numFmt w:val="decimal"/>
      <w:lvlText w:val="%1.%2"/>
      <w:lvlJc w:val="left"/>
      <w:pPr>
        <w:tabs>
          <w:tab w:val="num" w:pos="794"/>
        </w:tabs>
        <w:ind w:left="794" w:hanging="39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7E2A71E9"/>
    <w:multiLevelType w:val="multilevel"/>
    <w:tmpl w:val="8EE8ED34"/>
    <w:lvl w:ilvl="0">
      <w:start w:val="1"/>
      <w:numFmt w:val="bullet"/>
      <w:lvlText w:val=""/>
      <w:lvlJc w:val="left"/>
      <w:pPr>
        <w:tabs>
          <w:tab w:val="num" w:pos="360"/>
        </w:tabs>
        <w:ind w:left="360" w:hanging="360"/>
      </w:pPr>
      <w:rPr>
        <w:rFonts w:ascii="Symbol" w:hAnsi="Symbol" w:hint="default"/>
        <w:b w:val="0"/>
        <w:i w:val="0"/>
        <w:sz w:val="18"/>
        <w:szCs w:val="18"/>
      </w:rPr>
    </w:lvl>
    <w:lvl w:ilvl="1">
      <w:start w:val="1"/>
      <w:numFmt w:val="decimal"/>
      <w:pStyle w:val="Kop2BijlageResetnumbering"/>
      <w:lvlText w:val="%1.%2"/>
      <w:lvlJc w:val="left"/>
      <w:pPr>
        <w:tabs>
          <w:tab w:val="num" w:pos="716"/>
        </w:tabs>
        <w:ind w:left="716" w:hanging="765"/>
      </w:pPr>
      <w:rPr>
        <w:rFonts w:hint="default"/>
      </w:rPr>
    </w:lvl>
    <w:lvl w:ilvl="2">
      <w:start w:val="1"/>
      <w:numFmt w:val="decimal"/>
      <w:lvlText w:val="%1.%2.%3"/>
      <w:lvlJc w:val="left"/>
      <w:pPr>
        <w:tabs>
          <w:tab w:val="num" w:pos="667"/>
        </w:tabs>
        <w:ind w:left="667" w:hanging="765"/>
      </w:pPr>
      <w:rPr>
        <w:rFonts w:hint="default"/>
      </w:rPr>
    </w:lvl>
    <w:lvl w:ilvl="3">
      <w:start w:val="1"/>
      <w:numFmt w:val="decimal"/>
      <w:lvlText w:val="%1.%2.%3.%4"/>
      <w:lvlJc w:val="left"/>
      <w:pPr>
        <w:tabs>
          <w:tab w:val="num" w:pos="618"/>
        </w:tabs>
        <w:ind w:left="618" w:hanging="765"/>
      </w:pPr>
      <w:rPr>
        <w:rFonts w:hint="default"/>
      </w:rPr>
    </w:lvl>
    <w:lvl w:ilvl="4">
      <w:start w:val="1"/>
      <w:numFmt w:val="decimal"/>
      <w:lvlText w:val="%1.%2.%3.%4.%5"/>
      <w:lvlJc w:val="left"/>
      <w:pPr>
        <w:tabs>
          <w:tab w:val="num" w:pos="884"/>
        </w:tabs>
        <w:ind w:left="884" w:hanging="1080"/>
      </w:pPr>
      <w:rPr>
        <w:rFonts w:hint="default"/>
      </w:rPr>
    </w:lvl>
    <w:lvl w:ilvl="5">
      <w:start w:val="1"/>
      <w:numFmt w:val="decimal"/>
      <w:lvlText w:val="%1.%2.%3.%4.%5.%6"/>
      <w:lvlJc w:val="left"/>
      <w:pPr>
        <w:tabs>
          <w:tab w:val="num" w:pos="835"/>
        </w:tabs>
        <w:ind w:left="835" w:hanging="1080"/>
      </w:pPr>
      <w:rPr>
        <w:rFonts w:hint="default"/>
      </w:rPr>
    </w:lvl>
    <w:lvl w:ilvl="6">
      <w:start w:val="1"/>
      <w:numFmt w:val="decimal"/>
      <w:lvlText w:val="%1.%2.%3.%4.%5.%6.%7"/>
      <w:lvlJc w:val="left"/>
      <w:pPr>
        <w:tabs>
          <w:tab w:val="num" w:pos="1146"/>
        </w:tabs>
        <w:ind w:left="1146" w:hanging="1440"/>
      </w:pPr>
      <w:rPr>
        <w:rFonts w:hint="default"/>
      </w:rPr>
    </w:lvl>
    <w:lvl w:ilvl="7">
      <w:start w:val="1"/>
      <w:numFmt w:val="decimal"/>
      <w:lvlText w:val="%1.%2.%3.%4.%5.%6.%7.%8"/>
      <w:lvlJc w:val="left"/>
      <w:pPr>
        <w:tabs>
          <w:tab w:val="num" w:pos="1097"/>
        </w:tabs>
        <w:ind w:left="1097" w:hanging="1440"/>
      </w:pPr>
      <w:rPr>
        <w:rFonts w:hint="default"/>
      </w:rPr>
    </w:lvl>
    <w:lvl w:ilvl="8">
      <w:start w:val="1"/>
      <w:numFmt w:val="decimal"/>
      <w:lvlText w:val="%1.%2.%3.%4.%5.%6.%7.%8.%9"/>
      <w:lvlJc w:val="left"/>
      <w:pPr>
        <w:tabs>
          <w:tab w:val="num" w:pos="1048"/>
        </w:tabs>
        <w:ind w:left="1048" w:hanging="1440"/>
      </w:pPr>
      <w:rPr>
        <w:rFonts w:hint="default"/>
      </w:rPr>
    </w:lvl>
  </w:abstractNum>
  <w:abstractNum w:abstractNumId="36" w15:restartNumberingAfterBreak="0">
    <w:nsid w:val="7E974177"/>
    <w:multiLevelType w:val="hybridMultilevel"/>
    <w:tmpl w:val="60342D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3"/>
  </w:num>
  <w:num w:numId="2">
    <w:abstractNumId w:val="10"/>
  </w:num>
  <w:num w:numId="3">
    <w:abstractNumId w:val="20"/>
  </w:num>
  <w:num w:numId="4">
    <w:abstractNumId w:val="30"/>
  </w:num>
  <w:num w:numId="5">
    <w:abstractNumId w:val="34"/>
  </w:num>
  <w:num w:numId="6">
    <w:abstractNumId w:val="33"/>
    <w:lvlOverride w:ilvl="1">
      <w:lvl w:ilvl="1">
        <w:start w:val="1"/>
        <w:numFmt w:val="decimal"/>
        <w:pStyle w:val="Kop2"/>
        <w:lvlText w:val="%1.%2"/>
        <w:lvlJc w:val="right"/>
        <w:pPr>
          <w:ind w:left="0" w:hanging="227"/>
        </w:pPr>
        <w:rPr>
          <w:rFonts w:hint="default"/>
          <w:b/>
        </w:rPr>
      </w:lvl>
    </w:lvlOverride>
    <w:lvlOverride w:ilvl="2">
      <w:lvl w:ilvl="2">
        <w:start w:val="1"/>
        <w:numFmt w:val="decimal"/>
        <w:pStyle w:val="Kop3"/>
        <w:lvlText w:val="%1.%2.%3"/>
        <w:lvlJc w:val="left"/>
        <w:pPr>
          <w:ind w:left="1560" w:hanging="567"/>
        </w:pPr>
        <w:rPr>
          <w:rFonts w:cs="Times New Roman"/>
          <w:b w:val="0"/>
          <w:bCs w:val="0"/>
          <w:i/>
          <w:iCs w:val="0"/>
          <w:caps w:val="0"/>
          <w:smallCaps w:val="0"/>
          <w:strike w:val="0"/>
          <w:dstrike w:val="0"/>
          <w:outline w:val="0"/>
          <w:shadow w:val="0"/>
          <w:emboss w:val="0"/>
          <w:imprint w:val="0"/>
          <w:noProof w:val="0"/>
          <w:vanish w:val="0"/>
          <w:spacing w:val="0"/>
          <w:kern w:val="0"/>
          <w:position w:val="0"/>
          <w:u w:val="singl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7">
    <w:abstractNumId w:val="31"/>
  </w:num>
  <w:num w:numId="8">
    <w:abstractNumId w:val="12"/>
  </w:num>
  <w:num w:numId="9">
    <w:abstractNumId w:val="35"/>
  </w:num>
  <w:num w:numId="10">
    <w:abstractNumId w:val="14"/>
  </w:num>
  <w:num w:numId="11">
    <w:abstractNumId w:val="17"/>
  </w:num>
  <w:num w:numId="12">
    <w:abstractNumId w:val="13"/>
  </w:num>
  <w:num w:numId="13">
    <w:abstractNumId w:val="16"/>
  </w:num>
  <w:num w:numId="14">
    <w:abstractNumId w:val="18"/>
  </w:num>
  <w:num w:numId="15">
    <w:abstractNumId w:val="7"/>
  </w:num>
  <w:num w:numId="16">
    <w:abstractNumId w:val="19"/>
  </w:num>
  <w:num w:numId="17">
    <w:abstractNumId w:val="26"/>
  </w:num>
  <w:num w:numId="1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9"/>
  </w:num>
  <w:num w:numId="20">
    <w:abstractNumId w:val="2"/>
  </w:num>
  <w:num w:numId="21">
    <w:abstractNumId w:val="23"/>
  </w:num>
  <w:num w:numId="22">
    <w:abstractNumId w:val="0"/>
  </w:num>
  <w:num w:numId="23">
    <w:abstractNumId w:val="32"/>
  </w:num>
  <w:num w:numId="24">
    <w:abstractNumId w:val="27"/>
  </w:num>
  <w:num w:numId="25">
    <w:abstractNumId w:val="33"/>
  </w:num>
  <w:num w:numId="26">
    <w:abstractNumId w:val="25"/>
  </w:num>
  <w:num w:numId="27">
    <w:abstractNumId w:val="11"/>
  </w:num>
  <w:num w:numId="28">
    <w:abstractNumId w:val="33"/>
    <w:lvlOverride w:ilvl="0">
      <w:startOverride w:val="4"/>
      <w:lvl w:ilvl="0">
        <w:start w:val="4"/>
        <w:numFmt w:val="decimal"/>
        <w:pStyle w:val="Kop1"/>
        <w:lvlText w:val=""/>
        <w:lvlJc w:val="left"/>
      </w:lvl>
    </w:lvlOverride>
    <w:lvlOverride w:ilvl="1">
      <w:startOverride w:val="1"/>
      <w:lvl w:ilvl="1">
        <w:start w:val="1"/>
        <w:numFmt w:val="decimal"/>
        <w:pStyle w:val="Kop2"/>
        <w:lvlText w:val="%1.%2"/>
        <w:lvlJc w:val="right"/>
        <w:pPr>
          <w:ind w:left="0" w:hanging="227"/>
        </w:pPr>
        <w:rPr>
          <w:rFonts w:hint="default"/>
          <w:b/>
        </w:rPr>
      </w:lvl>
    </w:lvlOverride>
  </w:num>
  <w:num w:numId="29">
    <w:abstractNumId w:val="33"/>
    <w:lvlOverride w:ilvl="2">
      <w:lvl w:ilvl="2">
        <w:start w:val="1"/>
        <w:numFmt w:val="decimal"/>
        <w:pStyle w:val="Kop3"/>
        <w:lvlText w:val="%1.%2.%3"/>
        <w:lvlJc w:val="left"/>
        <w:pPr>
          <w:ind w:left="851" w:hanging="567"/>
        </w:pPr>
        <w:rPr>
          <w:rFonts w:hint="default"/>
          <w:b/>
        </w:rPr>
      </w:lvl>
    </w:lvlOverride>
  </w:num>
  <w:num w:numId="30">
    <w:abstractNumId w:val="33"/>
    <w:lvlOverride w:ilvl="0">
      <w:startOverride w:val="4"/>
    </w:lvlOverride>
    <w:lvlOverride w:ilvl="1">
      <w:startOverride w:val="5"/>
    </w:lvlOverride>
  </w:num>
  <w:num w:numId="31">
    <w:abstractNumId w:val="33"/>
    <w:lvlOverride w:ilvl="2">
      <w:lvl w:ilvl="2">
        <w:start w:val="1"/>
        <w:numFmt w:val="decimal"/>
        <w:pStyle w:val="Kop3"/>
        <w:lvlText w:val="%1.%2.%3"/>
        <w:lvlJc w:val="left"/>
        <w:pPr>
          <w:ind w:left="1560" w:hanging="567"/>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32">
    <w:abstractNumId w:val="21"/>
  </w:num>
  <w:num w:numId="33">
    <w:abstractNumId w:val="4"/>
  </w:num>
  <w:num w:numId="34">
    <w:abstractNumId w:val="22"/>
  </w:num>
  <w:num w:numId="35">
    <w:abstractNumId w:val="8"/>
  </w:num>
  <w:num w:numId="36">
    <w:abstractNumId w:val="9"/>
  </w:num>
  <w:num w:numId="37">
    <w:abstractNumId w:val="1"/>
  </w:num>
  <w:num w:numId="38">
    <w:abstractNumId w:val="28"/>
  </w:num>
  <w:num w:numId="39">
    <w:abstractNumId w:val="5"/>
  </w:num>
  <w:num w:numId="40">
    <w:abstractNumId w:val="6"/>
  </w:num>
  <w:num w:numId="41">
    <w:abstractNumId w:val="24"/>
  </w:num>
  <w:num w:numId="42">
    <w:abstractNumId w:val="36"/>
  </w:num>
  <w:num w:numId="43">
    <w:abstractNumId w:val="1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nl-NL" w:vendorID="64" w:dllVersion="131078" w:nlCheck="1" w:checkStyle="0"/>
  <w:proofState w:spelling="clean"/>
  <w:attachedTemplate r:id="rId1"/>
  <w:defaultTabStop w:val="708"/>
  <w:autoHyphenation/>
  <w:hyphenationZone w:val="425"/>
  <w:drawingGridHorizontalSpacing w:val="100"/>
  <w:displayHorizontalDrawingGridEvery w:val="2"/>
  <w:characterSpacingControl w:val="doNotCompress"/>
  <w:hdrShapeDefaults>
    <o:shapedefaults v:ext="edit" spidmax="26931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1B8C"/>
    <w:rsid w:val="00000B07"/>
    <w:rsid w:val="00001DDD"/>
    <w:rsid w:val="00002447"/>
    <w:rsid w:val="00004611"/>
    <w:rsid w:val="00004CA5"/>
    <w:rsid w:val="000071C8"/>
    <w:rsid w:val="00010F1D"/>
    <w:rsid w:val="00017435"/>
    <w:rsid w:val="000179C5"/>
    <w:rsid w:val="000205E0"/>
    <w:rsid w:val="000215DD"/>
    <w:rsid w:val="00023C96"/>
    <w:rsid w:val="00024C1D"/>
    <w:rsid w:val="000253A9"/>
    <w:rsid w:val="000255EB"/>
    <w:rsid w:val="00025D92"/>
    <w:rsid w:val="00030314"/>
    <w:rsid w:val="00030895"/>
    <w:rsid w:val="000318AF"/>
    <w:rsid w:val="00031958"/>
    <w:rsid w:val="00037814"/>
    <w:rsid w:val="00037E25"/>
    <w:rsid w:val="0004064E"/>
    <w:rsid w:val="000425E6"/>
    <w:rsid w:val="000425F2"/>
    <w:rsid w:val="00042C8C"/>
    <w:rsid w:val="00043FA3"/>
    <w:rsid w:val="00050A8C"/>
    <w:rsid w:val="00051B8C"/>
    <w:rsid w:val="00051F24"/>
    <w:rsid w:val="00053EC0"/>
    <w:rsid w:val="00057C7B"/>
    <w:rsid w:val="000607CD"/>
    <w:rsid w:val="00061718"/>
    <w:rsid w:val="00065689"/>
    <w:rsid w:val="00065E13"/>
    <w:rsid w:val="00067CB7"/>
    <w:rsid w:val="00067D99"/>
    <w:rsid w:val="0008042B"/>
    <w:rsid w:val="000805D9"/>
    <w:rsid w:val="000858D5"/>
    <w:rsid w:val="00086B96"/>
    <w:rsid w:val="000876AC"/>
    <w:rsid w:val="00091410"/>
    <w:rsid w:val="0009163E"/>
    <w:rsid w:val="00091707"/>
    <w:rsid w:val="00091B4F"/>
    <w:rsid w:val="00091B8B"/>
    <w:rsid w:val="000938A0"/>
    <w:rsid w:val="0009641B"/>
    <w:rsid w:val="000978BD"/>
    <w:rsid w:val="00097FCF"/>
    <w:rsid w:val="000A109C"/>
    <w:rsid w:val="000A616C"/>
    <w:rsid w:val="000A6AC2"/>
    <w:rsid w:val="000B0491"/>
    <w:rsid w:val="000B1C11"/>
    <w:rsid w:val="000B3EE0"/>
    <w:rsid w:val="000C2843"/>
    <w:rsid w:val="000C46E0"/>
    <w:rsid w:val="000C5958"/>
    <w:rsid w:val="000C598A"/>
    <w:rsid w:val="000C60B5"/>
    <w:rsid w:val="000C7CBB"/>
    <w:rsid w:val="000D0879"/>
    <w:rsid w:val="000D1439"/>
    <w:rsid w:val="000D5165"/>
    <w:rsid w:val="000D6FEC"/>
    <w:rsid w:val="000D74D8"/>
    <w:rsid w:val="000D7610"/>
    <w:rsid w:val="000D7C97"/>
    <w:rsid w:val="000E081C"/>
    <w:rsid w:val="000E52E5"/>
    <w:rsid w:val="000E5C0E"/>
    <w:rsid w:val="000E6CDF"/>
    <w:rsid w:val="000F07A4"/>
    <w:rsid w:val="000F2BCD"/>
    <w:rsid w:val="000F4DA0"/>
    <w:rsid w:val="000F5222"/>
    <w:rsid w:val="000F5C9E"/>
    <w:rsid w:val="00102607"/>
    <w:rsid w:val="00103BAC"/>
    <w:rsid w:val="0010488B"/>
    <w:rsid w:val="00104DEB"/>
    <w:rsid w:val="00105127"/>
    <w:rsid w:val="001072AD"/>
    <w:rsid w:val="00107ED0"/>
    <w:rsid w:val="00110925"/>
    <w:rsid w:val="001118E4"/>
    <w:rsid w:val="001147E7"/>
    <w:rsid w:val="0011555A"/>
    <w:rsid w:val="0011574D"/>
    <w:rsid w:val="00115E60"/>
    <w:rsid w:val="00121EBB"/>
    <w:rsid w:val="001227EC"/>
    <w:rsid w:val="0012557C"/>
    <w:rsid w:val="00126BE3"/>
    <w:rsid w:val="001277A4"/>
    <w:rsid w:val="00131639"/>
    <w:rsid w:val="00131C7B"/>
    <w:rsid w:val="00132767"/>
    <w:rsid w:val="0013671B"/>
    <w:rsid w:val="00140EC5"/>
    <w:rsid w:val="001423DC"/>
    <w:rsid w:val="00143CE9"/>
    <w:rsid w:val="001441B3"/>
    <w:rsid w:val="00144715"/>
    <w:rsid w:val="00146D83"/>
    <w:rsid w:val="00147388"/>
    <w:rsid w:val="00153DAA"/>
    <w:rsid w:val="00155312"/>
    <w:rsid w:val="001569B7"/>
    <w:rsid w:val="001569D5"/>
    <w:rsid w:val="0016027C"/>
    <w:rsid w:val="001633A5"/>
    <w:rsid w:val="00163E51"/>
    <w:rsid w:val="00164392"/>
    <w:rsid w:val="00164933"/>
    <w:rsid w:val="00170F92"/>
    <w:rsid w:val="0017619B"/>
    <w:rsid w:val="00177854"/>
    <w:rsid w:val="0018291B"/>
    <w:rsid w:val="00183485"/>
    <w:rsid w:val="00183FD0"/>
    <w:rsid w:val="00184325"/>
    <w:rsid w:val="00184C26"/>
    <w:rsid w:val="0019235C"/>
    <w:rsid w:val="00192590"/>
    <w:rsid w:val="001926F2"/>
    <w:rsid w:val="0019640A"/>
    <w:rsid w:val="00197453"/>
    <w:rsid w:val="001A10FC"/>
    <w:rsid w:val="001A78AD"/>
    <w:rsid w:val="001A7B3C"/>
    <w:rsid w:val="001B184B"/>
    <w:rsid w:val="001B3BE8"/>
    <w:rsid w:val="001B463D"/>
    <w:rsid w:val="001B488A"/>
    <w:rsid w:val="001B6405"/>
    <w:rsid w:val="001B7A97"/>
    <w:rsid w:val="001C13A3"/>
    <w:rsid w:val="001C3099"/>
    <w:rsid w:val="001C4AFF"/>
    <w:rsid w:val="001D4568"/>
    <w:rsid w:val="001D463D"/>
    <w:rsid w:val="001D552B"/>
    <w:rsid w:val="001D5784"/>
    <w:rsid w:val="001D5C20"/>
    <w:rsid w:val="001D7CDA"/>
    <w:rsid w:val="001E23EA"/>
    <w:rsid w:val="001E3EC7"/>
    <w:rsid w:val="001E40E2"/>
    <w:rsid w:val="001E66F0"/>
    <w:rsid w:val="001F1810"/>
    <w:rsid w:val="001F3B1B"/>
    <w:rsid w:val="001F4207"/>
    <w:rsid w:val="001F7D8F"/>
    <w:rsid w:val="00200A56"/>
    <w:rsid w:val="002013D7"/>
    <w:rsid w:val="00201D8C"/>
    <w:rsid w:val="00201EE7"/>
    <w:rsid w:val="00204C87"/>
    <w:rsid w:val="00205654"/>
    <w:rsid w:val="00210100"/>
    <w:rsid w:val="00210237"/>
    <w:rsid w:val="002119AC"/>
    <w:rsid w:val="00211B32"/>
    <w:rsid w:val="0021338A"/>
    <w:rsid w:val="00216B55"/>
    <w:rsid w:val="00220935"/>
    <w:rsid w:val="00225230"/>
    <w:rsid w:val="0022603D"/>
    <w:rsid w:val="00226FB9"/>
    <w:rsid w:val="00232A97"/>
    <w:rsid w:val="00233824"/>
    <w:rsid w:val="00235C39"/>
    <w:rsid w:val="00236E75"/>
    <w:rsid w:val="00242B80"/>
    <w:rsid w:val="00244505"/>
    <w:rsid w:val="00244DEC"/>
    <w:rsid w:val="00245428"/>
    <w:rsid w:val="002515EB"/>
    <w:rsid w:val="002534B1"/>
    <w:rsid w:val="00253C24"/>
    <w:rsid w:val="002557CD"/>
    <w:rsid w:val="00257D9B"/>
    <w:rsid w:val="00260547"/>
    <w:rsid w:val="0026115C"/>
    <w:rsid w:val="00262AF1"/>
    <w:rsid w:val="00276E17"/>
    <w:rsid w:val="002801CD"/>
    <w:rsid w:val="00280D6C"/>
    <w:rsid w:val="00281433"/>
    <w:rsid w:val="002864EC"/>
    <w:rsid w:val="00286936"/>
    <w:rsid w:val="002936F3"/>
    <w:rsid w:val="00297E13"/>
    <w:rsid w:val="00297E96"/>
    <w:rsid w:val="002A05B6"/>
    <w:rsid w:val="002A1F2D"/>
    <w:rsid w:val="002A3268"/>
    <w:rsid w:val="002A4665"/>
    <w:rsid w:val="002A7021"/>
    <w:rsid w:val="002B3904"/>
    <w:rsid w:val="002B45BF"/>
    <w:rsid w:val="002B54D8"/>
    <w:rsid w:val="002C0283"/>
    <w:rsid w:val="002C0656"/>
    <w:rsid w:val="002C0730"/>
    <w:rsid w:val="002C1219"/>
    <w:rsid w:val="002C3D46"/>
    <w:rsid w:val="002C41D6"/>
    <w:rsid w:val="002C4ADB"/>
    <w:rsid w:val="002C6F1C"/>
    <w:rsid w:val="002C79B3"/>
    <w:rsid w:val="002D312C"/>
    <w:rsid w:val="002D394B"/>
    <w:rsid w:val="002D479B"/>
    <w:rsid w:val="002D4E07"/>
    <w:rsid w:val="002D645B"/>
    <w:rsid w:val="002D6C65"/>
    <w:rsid w:val="002D7475"/>
    <w:rsid w:val="002D7A59"/>
    <w:rsid w:val="002D7A62"/>
    <w:rsid w:val="002E05F2"/>
    <w:rsid w:val="002E2737"/>
    <w:rsid w:val="002E47D4"/>
    <w:rsid w:val="002E621A"/>
    <w:rsid w:val="002F08D4"/>
    <w:rsid w:val="002F2AAD"/>
    <w:rsid w:val="002F3701"/>
    <w:rsid w:val="002F3A09"/>
    <w:rsid w:val="002F4AD5"/>
    <w:rsid w:val="002F7609"/>
    <w:rsid w:val="002F7933"/>
    <w:rsid w:val="00300BD1"/>
    <w:rsid w:val="003016F0"/>
    <w:rsid w:val="0030424F"/>
    <w:rsid w:val="00305287"/>
    <w:rsid w:val="00306191"/>
    <w:rsid w:val="00307868"/>
    <w:rsid w:val="00310AB6"/>
    <w:rsid w:val="003145ED"/>
    <w:rsid w:val="00314F21"/>
    <w:rsid w:val="003159A8"/>
    <w:rsid w:val="00316330"/>
    <w:rsid w:val="0032297D"/>
    <w:rsid w:val="00324543"/>
    <w:rsid w:val="003255F4"/>
    <w:rsid w:val="00327C22"/>
    <w:rsid w:val="00331724"/>
    <w:rsid w:val="00331F96"/>
    <w:rsid w:val="003320F1"/>
    <w:rsid w:val="003349E0"/>
    <w:rsid w:val="00335F3D"/>
    <w:rsid w:val="0033725E"/>
    <w:rsid w:val="0034442E"/>
    <w:rsid w:val="00345806"/>
    <w:rsid w:val="00345D5E"/>
    <w:rsid w:val="003539BB"/>
    <w:rsid w:val="00356B35"/>
    <w:rsid w:val="003574DD"/>
    <w:rsid w:val="00360244"/>
    <w:rsid w:val="003607CD"/>
    <w:rsid w:val="003609A9"/>
    <w:rsid w:val="00365288"/>
    <w:rsid w:val="003654C9"/>
    <w:rsid w:val="003668F0"/>
    <w:rsid w:val="003675B1"/>
    <w:rsid w:val="0036774E"/>
    <w:rsid w:val="00367CA6"/>
    <w:rsid w:val="00374766"/>
    <w:rsid w:val="0037697B"/>
    <w:rsid w:val="003776B5"/>
    <w:rsid w:val="00377B00"/>
    <w:rsid w:val="00377FCB"/>
    <w:rsid w:val="00382FC3"/>
    <w:rsid w:val="00385B33"/>
    <w:rsid w:val="0039049B"/>
    <w:rsid w:val="00390662"/>
    <w:rsid w:val="00391760"/>
    <w:rsid w:val="00393350"/>
    <w:rsid w:val="003956BA"/>
    <w:rsid w:val="00395EE9"/>
    <w:rsid w:val="0039663C"/>
    <w:rsid w:val="00396A62"/>
    <w:rsid w:val="003A318A"/>
    <w:rsid w:val="003B0E4E"/>
    <w:rsid w:val="003B243A"/>
    <w:rsid w:val="003B5A60"/>
    <w:rsid w:val="003B5A6D"/>
    <w:rsid w:val="003B6AB4"/>
    <w:rsid w:val="003C0E18"/>
    <w:rsid w:val="003C2E6C"/>
    <w:rsid w:val="003C7C34"/>
    <w:rsid w:val="003D01C3"/>
    <w:rsid w:val="003E249A"/>
    <w:rsid w:val="003E2B39"/>
    <w:rsid w:val="003E3443"/>
    <w:rsid w:val="003E5D62"/>
    <w:rsid w:val="003E699B"/>
    <w:rsid w:val="003E78CE"/>
    <w:rsid w:val="003F11FD"/>
    <w:rsid w:val="003F35CD"/>
    <w:rsid w:val="003F6A89"/>
    <w:rsid w:val="003F761D"/>
    <w:rsid w:val="00400586"/>
    <w:rsid w:val="00400EB1"/>
    <w:rsid w:val="00401040"/>
    <w:rsid w:val="00401A5C"/>
    <w:rsid w:val="00404F71"/>
    <w:rsid w:val="00405C21"/>
    <w:rsid w:val="00406E12"/>
    <w:rsid w:val="00410502"/>
    <w:rsid w:val="00411273"/>
    <w:rsid w:val="0041135C"/>
    <w:rsid w:val="004126C3"/>
    <w:rsid w:val="004129DA"/>
    <w:rsid w:val="00417EF9"/>
    <w:rsid w:val="0042044A"/>
    <w:rsid w:val="00420E88"/>
    <w:rsid w:val="00423F45"/>
    <w:rsid w:val="004305FA"/>
    <w:rsid w:val="00431FC6"/>
    <w:rsid w:val="00432C6B"/>
    <w:rsid w:val="00435DD8"/>
    <w:rsid w:val="00440C10"/>
    <w:rsid w:val="00440D96"/>
    <w:rsid w:val="00442936"/>
    <w:rsid w:val="00444301"/>
    <w:rsid w:val="00447475"/>
    <w:rsid w:val="004509B6"/>
    <w:rsid w:val="00452D83"/>
    <w:rsid w:val="0046163D"/>
    <w:rsid w:val="004633B5"/>
    <w:rsid w:val="004670BA"/>
    <w:rsid w:val="00467E1D"/>
    <w:rsid w:val="0047256C"/>
    <w:rsid w:val="004725C6"/>
    <w:rsid w:val="00472883"/>
    <w:rsid w:val="00473257"/>
    <w:rsid w:val="00474703"/>
    <w:rsid w:val="0047497C"/>
    <w:rsid w:val="00475069"/>
    <w:rsid w:val="00475323"/>
    <w:rsid w:val="00475AF2"/>
    <w:rsid w:val="004767FE"/>
    <w:rsid w:val="00485F0F"/>
    <w:rsid w:val="00487E7B"/>
    <w:rsid w:val="004902E0"/>
    <w:rsid w:val="0049085D"/>
    <w:rsid w:val="00492511"/>
    <w:rsid w:val="0049253F"/>
    <w:rsid w:val="00493B7A"/>
    <w:rsid w:val="00494D02"/>
    <w:rsid w:val="00495C54"/>
    <w:rsid w:val="0049643F"/>
    <w:rsid w:val="004965CD"/>
    <w:rsid w:val="00497046"/>
    <w:rsid w:val="004A264E"/>
    <w:rsid w:val="004A312C"/>
    <w:rsid w:val="004A6533"/>
    <w:rsid w:val="004A7BF8"/>
    <w:rsid w:val="004B0D05"/>
    <w:rsid w:val="004B0DE3"/>
    <w:rsid w:val="004B4A1C"/>
    <w:rsid w:val="004B55EA"/>
    <w:rsid w:val="004B5EC0"/>
    <w:rsid w:val="004B6226"/>
    <w:rsid w:val="004B6586"/>
    <w:rsid w:val="004B7019"/>
    <w:rsid w:val="004C3B08"/>
    <w:rsid w:val="004C3C71"/>
    <w:rsid w:val="004C5F1B"/>
    <w:rsid w:val="004C678D"/>
    <w:rsid w:val="004C7984"/>
    <w:rsid w:val="004D1EE4"/>
    <w:rsid w:val="004D2775"/>
    <w:rsid w:val="004D4A88"/>
    <w:rsid w:val="004D57D3"/>
    <w:rsid w:val="004D5ACC"/>
    <w:rsid w:val="004D6EC4"/>
    <w:rsid w:val="004D79FC"/>
    <w:rsid w:val="004E26CC"/>
    <w:rsid w:val="004E2819"/>
    <w:rsid w:val="004E3DFE"/>
    <w:rsid w:val="004E6102"/>
    <w:rsid w:val="004E71F5"/>
    <w:rsid w:val="004F003D"/>
    <w:rsid w:val="004F0E61"/>
    <w:rsid w:val="004F1A61"/>
    <w:rsid w:val="004F5DAF"/>
    <w:rsid w:val="004F6170"/>
    <w:rsid w:val="00502546"/>
    <w:rsid w:val="005027DC"/>
    <w:rsid w:val="00502D74"/>
    <w:rsid w:val="005057F5"/>
    <w:rsid w:val="00506551"/>
    <w:rsid w:val="00506C98"/>
    <w:rsid w:val="0050771F"/>
    <w:rsid w:val="00507A60"/>
    <w:rsid w:val="00511ACB"/>
    <w:rsid w:val="0051388D"/>
    <w:rsid w:val="00515D32"/>
    <w:rsid w:val="00516AED"/>
    <w:rsid w:val="00517286"/>
    <w:rsid w:val="005178DC"/>
    <w:rsid w:val="00523FF9"/>
    <w:rsid w:val="00525462"/>
    <w:rsid w:val="00525FEF"/>
    <w:rsid w:val="0053167D"/>
    <w:rsid w:val="00531DAF"/>
    <w:rsid w:val="00532634"/>
    <w:rsid w:val="00536040"/>
    <w:rsid w:val="00536D55"/>
    <w:rsid w:val="005401E3"/>
    <w:rsid w:val="00542210"/>
    <w:rsid w:val="00542385"/>
    <w:rsid w:val="00542C79"/>
    <w:rsid w:val="00544299"/>
    <w:rsid w:val="0054603D"/>
    <w:rsid w:val="00546DEB"/>
    <w:rsid w:val="0054730B"/>
    <w:rsid w:val="005508C2"/>
    <w:rsid w:val="00550EA7"/>
    <w:rsid w:val="005515EF"/>
    <w:rsid w:val="005518F1"/>
    <w:rsid w:val="005522C9"/>
    <w:rsid w:val="00553217"/>
    <w:rsid w:val="005546E0"/>
    <w:rsid w:val="00555C48"/>
    <w:rsid w:val="005650C3"/>
    <w:rsid w:val="00565266"/>
    <w:rsid w:val="00572BB7"/>
    <w:rsid w:val="0057484D"/>
    <w:rsid w:val="00574EBA"/>
    <w:rsid w:val="00575FDA"/>
    <w:rsid w:val="0057617F"/>
    <w:rsid w:val="00577E3A"/>
    <w:rsid w:val="00580B49"/>
    <w:rsid w:val="00581147"/>
    <w:rsid w:val="00581689"/>
    <w:rsid w:val="00581F7E"/>
    <w:rsid w:val="0058323B"/>
    <w:rsid w:val="00585A44"/>
    <w:rsid w:val="00585F6E"/>
    <w:rsid w:val="005871DF"/>
    <w:rsid w:val="005876D4"/>
    <w:rsid w:val="00587A09"/>
    <w:rsid w:val="00587BA5"/>
    <w:rsid w:val="0059034E"/>
    <w:rsid w:val="00591FE2"/>
    <w:rsid w:val="00592AFA"/>
    <w:rsid w:val="00593846"/>
    <w:rsid w:val="00594036"/>
    <w:rsid w:val="00594AE4"/>
    <w:rsid w:val="0059534A"/>
    <w:rsid w:val="00596951"/>
    <w:rsid w:val="00596DFC"/>
    <w:rsid w:val="00596E61"/>
    <w:rsid w:val="00597922"/>
    <w:rsid w:val="005A15AF"/>
    <w:rsid w:val="005A3669"/>
    <w:rsid w:val="005A4030"/>
    <w:rsid w:val="005A45D9"/>
    <w:rsid w:val="005B2286"/>
    <w:rsid w:val="005B681B"/>
    <w:rsid w:val="005B6BB9"/>
    <w:rsid w:val="005B6F2D"/>
    <w:rsid w:val="005B7FC4"/>
    <w:rsid w:val="005C10F2"/>
    <w:rsid w:val="005C1E01"/>
    <w:rsid w:val="005C4CC6"/>
    <w:rsid w:val="005D04C3"/>
    <w:rsid w:val="005D11A9"/>
    <w:rsid w:val="005D4DA2"/>
    <w:rsid w:val="005D5962"/>
    <w:rsid w:val="005D5AB1"/>
    <w:rsid w:val="005D78C4"/>
    <w:rsid w:val="005E18C5"/>
    <w:rsid w:val="005E1D92"/>
    <w:rsid w:val="005E62CD"/>
    <w:rsid w:val="005E75FD"/>
    <w:rsid w:val="005E7F3A"/>
    <w:rsid w:val="005F18D9"/>
    <w:rsid w:val="005F3362"/>
    <w:rsid w:val="005F4F1E"/>
    <w:rsid w:val="005F59A1"/>
    <w:rsid w:val="005F7D69"/>
    <w:rsid w:val="00600759"/>
    <w:rsid w:val="00600BD3"/>
    <w:rsid w:val="00601BE8"/>
    <w:rsid w:val="00606496"/>
    <w:rsid w:val="00606808"/>
    <w:rsid w:val="006068AA"/>
    <w:rsid w:val="0061209D"/>
    <w:rsid w:val="006125BC"/>
    <w:rsid w:val="0061367D"/>
    <w:rsid w:val="00616340"/>
    <w:rsid w:val="00616FD2"/>
    <w:rsid w:val="006229F9"/>
    <w:rsid w:val="00624093"/>
    <w:rsid w:val="00624375"/>
    <w:rsid w:val="00624466"/>
    <w:rsid w:val="006314B4"/>
    <w:rsid w:val="00631FB4"/>
    <w:rsid w:val="00637DAC"/>
    <w:rsid w:val="00640417"/>
    <w:rsid w:val="00641007"/>
    <w:rsid w:val="00641277"/>
    <w:rsid w:val="006416A6"/>
    <w:rsid w:val="00645BB7"/>
    <w:rsid w:val="006465AB"/>
    <w:rsid w:val="00646F3F"/>
    <w:rsid w:val="00651812"/>
    <w:rsid w:val="00651D84"/>
    <w:rsid w:val="00652894"/>
    <w:rsid w:val="006530B1"/>
    <w:rsid w:val="00653464"/>
    <w:rsid w:val="0065424F"/>
    <w:rsid w:val="0065429B"/>
    <w:rsid w:val="006551F2"/>
    <w:rsid w:val="00655918"/>
    <w:rsid w:val="006615DB"/>
    <w:rsid w:val="00661892"/>
    <w:rsid w:val="00661B8D"/>
    <w:rsid w:val="00663B06"/>
    <w:rsid w:val="00664F22"/>
    <w:rsid w:val="00665951"/>
    <w:rsid w:val="00666417"/>
    <w:rsid w:val="00670523"/>
    <w:rsid w:val="006718A2"/>
    <w:rsid w:val="006734B1"/>
    <w:rsid w:val="0067615B"/>
    <w:rsid w:val="00677968"/>
    <w:rsid w:val="00687681"/>
    <w:rsid w:val="006973CD"/>
    <w:rsid w:val="006A31C3"/>
    <w:rsid w:val="006B20EF"/>
    <w:rsid w:val="006B2C17"/>
    <w:rsid w:val="006B36A6"/>
    <w:rsid w:val="006B38BF"/>
    <w:rsid w:val="006B38DC"/>
    <w:rsid w:val="006B47D9"/>
    <w:rsid w:val="006B4824"/>
    <w:rsid w:val="006B510E"/>
    <w:rsid w:val="006B69C7"/>
    <w:rsid w:val="006B7BF8"/>
    <w:rsid w:val="006C0189"/>
    <w:rsid w:val="006C26E7"/>
    <w:rsid w:val="006C6F46"/>
    <w:rsid w:val="006C76A2"/>
    <w:rsid w:val="006C7BED"/>
    <w:rsid w:val="006D0CE2"/>
    <w:rsid w:val="006D2FAE"/>
    <w:rsid w:val="006D3036"/>
    <w:rsid w:val="006D595C"/>
    <w:rsid w:val="006D5C9D"/>
    <w:rsid w:val="006D62BC"/>
    <w:rsid w:val="006D7F0E"/>
    <w:rsid w:val="006E0128"/>
    <w:rsid w:val="006E46CE"/>
    <w:rsid w:val="006E4A54"/>
    <w:rsid w:val="006E651A"/>
    <w:rsid w:val="006E72C2"/>
    <w:rsid w:val="006F20C0"/>
    <w:rsid w:val="006F3368"/>
    <w:rsid w:val="006F3E8A"/>
    <w:rsid w:val="006F40D4"/>
    <w:rsid w:val="006F5AB1"/>
    <w:rsid w:val="006F5F65"/>
    <w:rsid w:val="006F640F"/>
    <w:rsid w:val="006F725C"/>
    <w:rsid w:val="00700EDB"/>
    <w:rsid w:val="007044BB"/>
    <w:rsid w:val="00705D84"/>
    <w:rsid w:val="00706579"/>
    <w:rsid w:val="007105D4"/>
    <w:rsid w:val="00710A66"/>
    <w:rsid w:val="0071164D"/>
    <w:rsid w:val="007134B1"/>
    <w:rsid w:val="007140C0"/>
    <w:rsid w:val="00717999"/>
    <w:rsid w:val="00723F03"/>
    <w:rsid w:val="00724C61"/>
    <w:rsid w:val="007257E2"/>
    <w:rsid w:val="00727D38"/>
    <w:rsid w:val="007335C2"/>
    <w:rsid w:val="007343D3"/>
    <w:rsid w:val="00737C76"/>
    <w:rsid w:val="007411A1"/>
    <w:rsid w:val="0074440A"/>
    <w:rsid w:val="007475D2"/>
    <w:rsid w:val="00747B26"/>
    <w:rsid w:val="00750DFF"/>
    <w:rsid w:val="00751CC3"/>
    <w:rsid w:val="007520AC"/>
    <w:rsid w:val="00755632"/>
    <w:rsid w:val="007617A2"/>
    <w:rsid w:val="0076213A"/>
    <w:rsid w:val="0076291F"/>
    <w:rsid w:val="007637D9"/>
    <w:rsid w:val="00764E05"/>
    <w:rsid w:val="007655B2"/>
    <w:rsid w:val="00765CD0"/>
    <w:rsid w:val="00766045"/>
    <w:rsid w:val="007672DA"/>
    <w:rsid w:val="00767BE4"/>
    <w:rsid w:val="00770292"/>
    <w:rsid w:val="00772224"/>
    <w:rsid w:val="007730FA"/>
    <w:rsid w:val="00774B70"/>
    <w:rsid w:val="00774BDE"/>
    <w:rsid w:val="0077503B"/>
    <w:rsid w:val="00776554"/>
    <w:rsid w:val="00777847"/>
    <w:rsid w:val="00777FE0"/>
    <w:rsid w:val="007818D6"/>
    <w:rsid w:val="007852D2"/>
    <w:rsid w:val="00785E51"/>
    <w:rsid w:val="00790497"/>
    <w:rsid w:val="00792C32"/>
    <w:rsid w:val="007950CB"/>
    <w:rsid w:val="007A12FA"/>
    <w:rsid w:val="007A1535"/>
    <w:rsid w:val="007A47AB"/>
    <w:rsid w:val="007A6740"/>
    <w:rsid w:val="007B22B1"/>
    <w:rsid w:val="007B42EA"/>
    <w:rsid w:val="007B6020"/>
    <w:rsid w:val="007B6B7E"/>
    <w:rsid w:val="007B6BAF"/>
    <w:rsid w:val="007C0665"/>
    <w:rsid w:val="007C1156"/>
    <w:rsid w:val="007C31A2"/>
    <w:rsid w:val="007C3666"/>
    <w:rsid w:val="007C6209"/>
    <w:rsid w:val="007D12FC"/>
    <w:rsid w:val="007D17A6"/>
    <w:rsid w:val="007D2347"/>
    <w:rsid w:val="007D2581"/>
    <w:rsid w:val="007D2A85"/>
    <w:rsid w:val="007D3BDF"/>
    <w:rsid w:val="007D3FB7"/>
    <w:rsid w:val="007D644D"/>
    <w:rsid w:val="007E14CD"/>
    <w:rsid w:val="007E5FC3"/>
    <w:rsid w:val="007E707C"/>
    <w:rsid w:val="007E7766"/>
    <w:rsid w:val="007E7D37"/>
    <w:rsid w:val="007F1504"/>
    <w:rsid w:val="0080114C"/>
    <w:rsid w:val="008014B2"/>
    <w:rsid w:val="00801902"/>
    <w:rsid w:val="008068E7"/>
    <w:rsid w:val="008075D3"/>
    <w:rsid w:val="0081112A"/>
    <w:rsid w:val="00812319"/>
    <w:rsid w:val="00815872"/>
    <w:rsid w:val="008169F7"/>
    <w:rsid w:val="00817CB8"/>
    <w:rsid w:val="008224CA"/>
    <w:rsid w:val="00823A32"/>
    <w:rsid w:val="00824420"/>
    <w:rsid w:val="008246B0"/>
    <w:rsid w:val="00830FF8"/>
    <w:rsid w:val="0084024A"/>
    <w:rsid w:val="00840A3C"/>
    <w:rsid w:val="0084278D"/>
    <w:rsid w:val="00842966"/>
    <w:rsid w:val="00842AC8"/>
    <w:rsid w:val="00844BA3"/>
    <w:rsid w:val="00846014"/>
    <w:rsid w:val="00846287"/>
    <w:rsid w:val="00852F9B"/>
    <w:rsid w:val="008530AC"/>
    <w:rsid w:val="008549E3"/>
    <w:rsid w:val="008568DF"/>
    <w:rsid w:val="008613F2"/>
    <w:rsid w:val="0086191F"/>
    <w:rsid w:val="0086201A"/>
    <w:rsid w:val="00863DE5"/>
    <w:rsid w:val="00864445"/>
    <w:rsid w:val="00866B73"/>
    <w:rsid w:val="00871927"/>
    <w:rsid w:val="0087195D"/>
    <w:rsid w:val="00872149"/>
    <w:rsid w:val="00873C2A"/>
    <w:rsid w:val="008743CA"/>
    <w:rsid w:val="0088078A"/>
    <w:rsid w:val="00880C96"/>
    <w:rsid w:val="00891696"/>
    <w:rsid w:val="0089185A"/>
    <w:rsid w:val="00894C1B"/>
    <w:rsid w:val="008952EF"/>
    <w:rsid w:val="008A0988"/>
    <w:rsid w:val="008A2801"/>
    <w:rsid w:val="008A5260"/>
    <w:rsid w:val="008A535D"/>
    <w:rsid w:val="008B03F2"/>
    <w:rsid w:val="008B060D"/>
    <w:rsid w:val="008B0BB6"/>
    <w:rsid w:val="008B48A8"/>
    <w:rsid w:val="008B5219"/>
    <w:rsid w:val="008B5FAD"/>
    <w:rsid w:val="008B6657"/>
    <w:rsid w:val="008B6D69"/>
    <w:rsid w:val="008C101A"/>
    <w:rsid w:val="008C2495"/>
    <w:rsid w:val="008C37D3"/>
    <w:rsid w:val="008C53D0"/>
    <w:rsid w:val="008C6DA9"/>
    <w:rsid w:val="008D003F"/>
    <w:rsid w:val="008D0E81"/>
    <w:rsid w:val="008D11E0"/>
    <w:rsid w:val="008D34A0"/>
    <w:rsid w:val="008D3FE9"/>
    <w:rsid w:val="008D481F"/>
    <w:rsid w:val="008D501C"/>
    <w:rsid w:val="008D7F5B"/>
    <w:rsid w:val="008E07CF"/>
    <w:rsid w:val="008E250B"/>
    <w:rsid w:val="008E2C19"/>
    <w:rsid w:val="008E31D1"/>
    <w:rsid w:val="008E4202"/>
    <w:rsid w:val="008E5895"/>
    <w:rsid w:val="008E5FC7"/>
    <w:rsid w:val="008F0392"/>
    <w:rsid w:val="008F2068"/>
    <w:rsid w:val="008F2240"/>
    <w:rsid w:val="008F2C94"/>
    <w:rsid w:val="008F36D4"/>
    <w:rsid w:val="008F44B2"/>
    <w:rsid w:val="008F568D"/>
    <w:rsid w:val="008F5752"/>
    <w:rsid w:val="009009AB"/>
    <w:rsid w:val="00902AE2"/>
    <w:rsid w:val="00905BB4"/>
    <w:rsid w:val="00910F04"/>
    <w:rsid w:val="00911972"/>
    <w:rsid w:val="00911DA2"/>
    <w:rsid w:val="009124CB"/>
    <w:rsid w:val="00913226"/>
    <w:rsid w:val="0091402B"/>
    <w:rsid w:val="009148EF"/>
    <w:rsid w:val="00915559"/>
    <w:rsid w:val="00916338"/>
    <w:rsid w:val="009174A2"/>
    <w:rsid w:val="009174D9"/>
    <w:rsid w:val="009179DB"/>
    <w:rsid w:val="00921C15"/>
    <w:rsid w:val="009220DA"/>
    <w:rsid w:val="009232AE"/>
    <w:rsid w:val="00923406"/>
    <w:rsid w:val="00923E10"/>
    <w:rsid w:val="00925715"/>
    <w:rsid w:val="009259CC"/>
    <w:rsid w:val="00931F81"/>
    <w:rsid w:val="00940E13"/>
    <w:rsid w:val="0094102E"/>
    <w:rsid w:val="00942C01"/>
    <w:rsid w:val="00943EF3"/>
    <w:rsid w:val="00944210"/>
    <w:rsid w:val="0095058F"/>
    <w:rsid w:val="00951D05"/>
    <w:rsid w:val="00951F5E"/>
    <w:rsid w:val="00953780"/>
    <w:rsid w:val="00954A1C"/>
    <w:rsid w:val="009551EB"/>
    <w:rsid w:val="00955F0C"/>
    <w:rsid w:val="009561FC"/>
    <w:rsid w:val="0095631B"/>
    <w:rsid w:val="00956D89"/>
    <w:rsid w:val="00960398"/>
    <w:rsid w:val="00961CF2"/>
    <w:rsid w:val="009624BE"/>
    <w:rsid w:val="00962597"/>
    <w:rsid w:val="00964274"/>
    <w:rsid w:val="0097053D"/>
    <w:rsid w:val="00971AEF"/>
    <w:rsid w:val="009722F0"/>
    <w:rsid w:val="00973BFF"/>
    <w:rsid w:val="00973FB0"/>
    <w:rsid w:val="00980D04"/>
    <w:rsid w:val="00981359"/>
    <w:rsid w:val="00981958"/>
    <w:rsid w:val="00981FC3"/>
    <w:rsid w:val="009849A1"/>
    <w:rsid w:val="0098739E"/>
    <w:rsid w:val="00990AFB"/>
    <w:rsid w:val="00990B4D"/>
    <w:rsid w:val="009924FD"/>
    <w:rsid w:val="009928FE"/>
    <w:rsid w:val="00996563"/>
    <w:rsid w:val="00996BED"/>
    <w:rsid w:val="009A2D73"/>
    <w:rsid w:val="009A3835"/>
    <w:rsid w:val="009A5148"/>
    <w:rsid w:val="009A7DE4"/>
    <w:rsid w:val="009B0070"/>
    <w:rsid w:val="009B0138"/>
    <w:rsid w:val="009B08DF"/>
    <w:rsid w:val="009B0C28"/>
    <w:rsid w:val="009B19AD"/>
    <w:rsid w:val="009B2852"/>
    <w:rsid w:val="009B35A4"/>
    <w:rsid w:val="009C1A5C"/>
    <w:rsid w:val="009C3B13"/>
    <w:rsid w:val="009C5067"/>
    <w:rsid w:val="009C6633"/>
    <w:rsid w:val="009C6B91"/>
    <w:rsid w:val="009D4EAB"/>
    <w:rsid w:val="009D5438"/>
    <w:rsid w:val="009E24D3"/>
    <w:rsid w:val="009E3F34"/>
    <w:rsid w:val="009E3FAD"/>
    <w:rsid w:val="009E6FFD"/>
    <w:rsid w:val="009F03A0"/>
    <w:rsid w:val="009F0BC4"/>
    <w:rsid w:val="009F56C3"/>
    <w:rsid w:val="009F5C19"/>
    <w:rsid w:val="00A035EE"/>
    <w:rsid w:val="00A04CC6"/>
    <w:rsid w:val="00A0671D"/>
    <w:rsid w:val="00A11045"/>
    <w:rsid w:val="00A120D2"/>
    <w:rsid w:val="00A12B27"/>
    <w:rsid w:val="00A140FD"/>
    <w:rsid w:val="00A1640F"/>
    <w:rsid w:val="00A26104"/>
    <w:rsid w:val="00A27EF0"/>
    <w:rsid w:val="00A32134"/>
    <w:rsid w:val="00A32163"/>
    <w:rsid w:val="00A342DF"/>
    <w:rsid w:val="00A35125"/>
    <w:rsid w:val="00A36947"/>
    <w:rsid w:val="00A37701"/>
    <w:rsid w:val="00A37CF0"/>
    <w:rsid w:val="00A37E8E"/>
    <w:rsid w:val="00A401FE"/>
    <w:rsid w:val="00A40974"/>
    <w:rsid w:val="00A40E0C"/>
    <w:rsid w:val="00A41FA4"/>
    <w:rsid w:val="00A43525"/>
    <w:rsid w:val="00A443DB"/>
    <w:rsid w:val="00A46843"/>
    <w:rsid w:val="00A5228D"/>
    <w:rsid w:val="00A54969"/>
    <w:rsid w:val="00A554AA"/>
    <w:rsid w:val="00A554D9"/>
    <w:rsid w:val="00A56972"/>
    <w:rsid w:val="00A56A0F"/>
    <w:rsid w:val="00A6118E"/>
    <w:rsid w:val="00A638EF"/>
    <w:rsid w:val="00A66553"/>
    <w:rsid w:val="00A66844"/>
    <w:rsid w:val="00A707E2"/>
    <w:rsid w:val="00A71CBF"/>
    <w:rsid w:val="00A73164"/>
    <w:rsid w:val="00A811E0"/>
    <w:rsid w:val="00A82A9B"/>
    <w:rsid w:val="00A82FCA"/>
    <w:rsid w:val="00A83606"/>
    <w:rsid w:val="00A84038"/>
    <w:rsid w:val="00A84BE5"/>
    <w:rsid w:val="00A86BB5"/>
    <w:rsid w:val="00A8721C"/>
    <w:rsid w:val="00A87619"/>
    <w:rsid w:val="00A9077D"/>
    <w:rsid w:val="00A908C5"/>
    <w:rsid w:val="00A91F91"/>
    <w:rsid w:val="00A94EB1"/>
    <w:rsid w:val="00A95C9A"/>
    <w:rsid w:val="00A95E6D"/>
    <w:rsid w:val="00A975D6"/>
    <w:rsid w:val="00A97846"/>
    <w:rsid w:val="00AA1477"/>
    <w:rsid w:val="00AA2044"/>
    <w:rsid w:val="00AA213B"/>
    <w:rsid w:val="00AA4FEA"/>
    <w:rsid w:val="00AA560F"/>
    <w:rsid w:val="00AA5E72"/>
    <w:rsid w:val="00AB1FC3"/>
    <w:rsid w:val="00AB2675"/>
    <w:rsid w:val="00AB2898"/>
    <w:rsid w:val="00AB4D81"/>
    <w:rsid w:val="00AB7847"/>
    <w:rsid w:val="00AB7983"/>
    <w:rsid w:val="00AC0650"/>
    <w:rsid w:val="00AC1B2B"/>
    <w:rsid w:val="00AC282C"/>
    <w:rsid w:val="00AC3244"/>
    <w:rsid w:val="00AC5557"/>
    <w:rsid w:val="00AC7950"/>
    <w:rsid w:val="00AD0EB8"/>
    <w:rsid w:val="00AD2D54"/>
    <w:rsid w:val="00AD48A0"/>
    <w:rsid w:val="00AD62E5"/>
    <w:rsid w:val="00AE12AC"/>
    <w:rsid w:val="00AE216F"/>
    <w:rsid w:val="00AE36C7"/>
    <w:rsid w:val="00AE4E91"/>
    <w:rsid w:val="00AE6301"/>
    <w:rsid w:val="00AE6AD0"/>
    <w:rsid w:val="00AE6AEC"/>
    <w:rsid w:val="00AE6D44"/>
    <w:rsid w:val="00AE7DCA"/>
    <w:rsid w:val="00AF0BED"/>
    <w:rsid w:val="00AF0BF3"/>
    <w:rsid w:val="00AF24CC"/>
    <w:rsid w:val="00AF2D64"/>
    <w:rsid w:val="00AF35F9"/>
    <w:rsid w:val="00AF45C3"/>
    <w:rsid w:val="00AF5D6B"/>
    <w:rsid w:val="00AF699E"/>
    <w:rsid w:val="00AF6DAE"/>
    <w:rsid w:val="00B0096D"/>
    <w:rsid w:val="00B05834"/>
    <w:rsid w:val="00B070D9"/>
    <w:rsid w:val="00B1049C"/>
    <w:rsid w:val="00B11BCA"/>
    <w:rsid w:val="00B11E76"/>
    <w:rsid w:val="00B1329C"/>
    <w:rsid w:val="00B13534"/>
    <w:rsid w:val="00B154B1"/>
    <w:rsid w:val="00B2067B"/>
    <w:rsid w:val="00B20AA5"/>
    <w:rsid w:val="00B23F14"/>
    <w:rsid w:val="00B2502B"/>
    <w:rsid w:val="00B266FD"/>
    <w:rsid w:val="00B27E6A"/>
    <w:rsid w:val="00B325CF"/>
    <w:rsid w:val="00B32CE8"/>
    <w:rsid w:val="00B32D7E"/>
    <w:rsid w:val="00B3559C"/>
    <w:rsid w:val="00B400F3"/>
    <w:rsid w:val="00B415EA"/>
    <w:rsid w:val="00B51CE4"/>
    <w:rsid w:val="00B52416"/>
    <w:rsid w:val="00B52594"/>
    <w:rsid w:val="00B54A55"/>
    <w:rsid w:val="00B54B3B"/>
    <w:rsid w:val="00B57A43"/>
    <w:rsid w:val="00B60BCE"/>
    <w:rsid w:val="00B61D83"/>
    <w:rsid w:val="00B61FF8"/>
    <w:rsid w:val="00B62391"/>
    <w:rsid w:val="00B65C7A"/>
    <w:rsid w:val="00B71CF9"/>
    <w:rsid w:val="00B71F11"/>
    <w:rsid w:val="00B721C4"/>
    <w:rsid w:val="00B72491"/>
    <w:rsid w:val="00B732A2"/>
    <w:rsid w:val="00B73B13"/>
    <w:rsid w:val="00B744AC"/>
    <w:rsid w:val="00B74F0A"/>
    <w:rsid w:val="00B7689B"/>
    <w:rsid w:val="00B7744B"/>
    <w:rsid w:val="00B81F74"/>
    <w:rsid w:val="00B82B65"/>
    <w:rsid w:val="00B82EE0"/>
    <w:rsid w:val="00B8370D"/>
    <w:rsid w:val="00B83D8D"/>
    <w:rsid w:val="00B85791"/>
    <w:rsid w:val="00B86010"/>
    <w:rsid w:val="00B861DF"/>
    <w:rsid w:val="00B90077"/>
    <w:rsid w:val="00B927DA"/>
    <w:rsid w:val="00B934C5"/>
    <w:rsid w:val="00B9481E"/>
    <w:rsid w:val="00B94C36"/>
    <w:rsid w:val="00B95A2D"/>
    <w:rsid w:val="00B960A4"/>
    <w:rsid w:val="00BA111E"/>
    <w:rsid w:val="00BA4666"/>
    <w:rsid w:val="00BA5775"/>
    <w:rsid w:val="00BB032B"/>
    <w:rsid w:val="00BB1EEC"/>
    <w:rsid w:val="00BB4AC3"/>
    <w:rsid w:val="00BC0354"/>
    <w:rsid w:val="00BC09EC"/>
    <w:rsid w:val="00BC1337"/>
    <w:rsid w:val="00BC16F0"/>
    <w:rsid w:val="00BC2AA0"/>
    <w:rsid w:val="00BC54D2"/>
    <w:rsid w:val="00BC5D3C"/>
    <w:rsid w:val="00BD0089"/>
    <w:rsid w:val="00BD0EA2"/>
    <w:rsid w:val="00BD1071"/>
    <w:rsid w:val="00BD1786"/>
    <w:rsid w:val="00BD29AD"/>
    <w:rsid w:val="00BD4221"/>
    <w:rsid w:val="00BD5D54"/>
    <w:rsid w:val="00BD5E10"/>
    <w:rsid w:val="00BD78CD"/>
    <w:rsid w:val="00BE0401"/>
    <w:rsid w:val="00BE0871"/>
    <w:rsid w:val="00BE12D7"/>
    <w:rsid w:val="00BE21AC"/>
    <w:rsid w:val="00BE2251"/>
    <w:rsid w:val="00BE32B4"/>
    <w:rsid w:val="00BE7833"/>
    <w:rsid w:val="00BE7871"/>
    <w:rsid w:val="00BE78A5"/>
    <w:rsid w:val="00BE7AA7"/>
    <w:rsid w:val="00BF0B8C"/>
    <w:rsid w:val="00BF3CA5"/>
    <w:rsid w:val="00BF4384"/>
    <w:rsid w:val="00BF5E3E"/>
    <w:rsid w:val="00BF7B31"/>
    <w:rsid w:val="00C02120"/>
    <w:rsid w:val="00C11F9C"/>
    <w:rsid w:val="00C13D4A"/>
    <w:rsid w:val="00C141D3"/>
    <w:rsid w:val="00C15627"/>
    <w:rsid w:val="00C15AA6"/>
    <w:rsid w:val="00C173FE"/>
    <w:rsid w:val="00C17757"/>
    <w:rsid w:val="00C23239"/>
    <w:rsid w:val="00C2366F"/>
    <w:rsid w:val="00C270A3"/>
    <w:rsid w:val="00C30BEB"/>
    <w:rsid w:val="00C31D9A"/>
    <w:rsid w:val="00C34363"/>
    <w:rsid w:val="00C3542B"/>
    <w:rsid w:val="00C367D8"/>
    <w:rsid w:val="00C368B2"/>
    <w:rsid w:val="00C41A59"/>
    <w:rsid w:val="00C4254C"/>
    <w:rsid w:val="00C42A9A"/>
    <w:rsid w:val="00C4389F"/>
    <w:rsid w:val="00C44A3A"/>
    <w:rsid w:val="00C45E35"/>
    <w:rsid w:val="00C46024"/>
    <w:rsid w:val="00C47942"/>
    <w:rsid w:val="00C501BA"/>
    <w:rsid w:val="00C5022D"/>
    <w:rsid w:val="00C50F9E"/>
    <w:rsid w:val="00C51A0E"/>
    <w:rsid w:val="00C60B10"/>
    <w:rsid w:val="00C636C3"/>
    <w:rsid w:val="00C6376A"/>
    <w:rsid w:val="00C6482D"/>
    <w:rsid w:val="00C65ECC"/>
    <w:rsid w:val="00C6620B"/>
    <w:rsid w:val="00C70871"/>
    <w:rsid w:val="00C70D0D"/>
    <w:rsid w:val="00C71805"/>
    <w:rsid w:val="00C732FA"/>
    <w:rsid w:val="00C748D6"/>
    <w:rsid w:val="00C74CD7"/>
    <w:rsid w:val="00C834A4"/>
    <w:rsid w:val="00C872FA"/>
    <w:rsid w:val="00C87574"/>
    <w:rsid w:val="00C91661"/>
    <w:rsid w:val="00C923E8"/>
    <w:rsid w:val="00C92C5A"/>
    <w:rsid w:val="00C9497E"/>
    <w:rsid w:val="00C949C7"/>
    <w:rsid w:val="00C95EB2"/>
    <w:rsid w:val="00C96764"/>
    <w:rsid w:val="00C968D0"/>
    <w:rsid w:val="00C9700F"/>
    <w:rsid w:val="00C97AB9"/>
    <w:rsid w:val="00C97E7B"/>
    <w:rsid w:val="00CA11E7"/>
    <w:rsid w:val="00CA2C75"/>
    <w:rsid w:val="00CA328E"/>
    <w:rsid w:val="00CA3ADE"/>
    <w:rsid w:val="00CA4AD5"/>
    <w:rsid w:val="00CA6782"/>
    <w:rsid w:val="00CB0C7E"/>
    <w:rsid w:val="00CB5D70"/>
    <w:rsid w:val="00CB5DDE"/>
    <w:rsid w:val="00CB5DEC"/>
    <w:rsid w:val="00CC0983"/>
    <w:rsid w:val="00CC0B18"/>
    <w:rsid w:val="00CC18B2"/>
    <w:rsid w:val="00CC3D55"/>
    <w:rsid w:val="00CD195C"/>
    <w:rsid w:val="00CD1E8F"/>
    <w:rsid w:val="00CD40A3"/>
    <w:rsid w:val="00CD560E"/>
    <w:rsid w:val="00CD5CC6"/>
    <w:rsid w:val="00CD66A1"/>
    <w:rsid w:val="00CD6D01"/>
    <w:rsid w:val="00CD7A56"/>
    <w:rsid w:val="00CE0FF7"/>
    <w:rsid w:val="00CE3F7A"/>
    <w:rsid w:val="00CE3F81"/>
    <w:rsid w:val="00CE5EB0"/>
    <w:rsid w:val="00CE6FF7"/>
    <w:rsid w:val="00CE7021"/>
    <w:rsid w:val="00CE786D"/>
    <w:rsid w:val="00CF14F9"/>
    <w:rsid w:val="00CF4D9F"/>
    <w:rsid w:val="00CF6C99"/>
    <w:rsid w:val="00CF75AE"/>
    <w:rsid w:val="00D01B3E"/>
    <w:rsid w:val="00D04154"/>
    <w:rsid w:val="00D06225"/>
    <w:rsid w:val="00D06E2A"/>
    <w:rsid w:val="00D07F05"/>
    <w:rsid w:val="00D1462F"/>
    <w:rsid w:val="00D1537B"/>
    <w:rsid w:val="00D15ED5"/>
    <w:rsid w:val="00D16C9F"/>
    <w:rsid w:val="00D201FB"/>
    <w:rsid w:val="00D210A7"/>
    <w:rsid w:val="00D214F2"/>
    <w:rsid w:val="00D215F7"/>
    <w:rsid w:val="00D234FD"/>
    <w:rsid w:val="00D23635"/>
    <w:rsid w:val="00D2385F"/>
    <w:rsid w:val="00D245BA"/>
    <w:rsid w:val="00D24FFE"/>
    <w:rsid w:val="00D25080"/>
    <w:rsid w:val="00D25B77"/>
    <w:rsid w:val="00D3329A"/>
    <w:rsid w:val="00D34C76"/>
    <w:rsid w:val="00D34F2E"/>
    <w:rsid w:val="00D3561B"/>
    <w:rsid w:val="00D35E3B"/>
    <w:rsid w:val="00D376F8"/>
    <w:rsid w:val="00D4260A"/>
    <w:rsid w:val="00D4492C"/>
    <w:rsid w:val="00D50A56"/>
    <w:rsid w:val="00D51AF8"/>
    <w:rsid w:val="00D532EB"/>
    <w:rsid w:val="00D5472D"/>
    <w:rsid w:val="00D5720A"/>
    <w:rsid w:val="00D609D7"/>
    <w:rsid w:val="00D6125B"/>
    <w:rsid w:val="00D63167"/>
    <w:rsid w:val="00D6335F"/>
    <w:rsid w:val="00D64A98"/>
    <w:rsid w:val="00D66083"/>
    <w:rsid w:val="00D67655"/>
    <w:rsid w:val="00D67CA0"/>
    <w:rsid w:val="00D76E36"/>
    <w:rsid w:val="00D82AAB"/>
    <w:rsid w:val="00D82C71"/>
    <w:rsid w:val="00D9526A"/>
    <w:rsid w:val="00D96E30"/>
    <w:rsid w:val="00D976D8"/>
    <w:rsid w:val="00DA0B56"/>
    <w:rsid w:val="00DA0FC8"/>
    <w:rsid w:val="00DA2B2C"/>
    <w:rsid w:val="00DA4295"/>
    <w:rsid w:val="00DA6926"/>
    <w:rsid w:val="00DA71FE"/>
    <w:rsid w:val="00DA7225"/>
    <w:rsid w:val="00DA7801"/>
    <w:rsid w:val="00DB0168"/>
    <w:rsid w:val="00DB3143"/>
    <w:rsid w:val="00DB5C68"/>
    <w:rsid w:val="00DC41DE"/>
    <w:rsid w:val="00DC582B"/>
    <w:rsid w:val="00DC5C36"/>
    <w:rsid w:val="00DC5FDB"/>
    <w:rsid w:val="00DD0012"/>
    <w:rsid w:val="00DD0057"/>
    <w:rsid w:val="00DD2557"/>
    <w:rsid w:val="00DD4642"/>
    <w:rsid w:val="00DD5F12"/>
    <w:rsid w:val="00DE1BC9"/>
    <w:rsid w:val="00DE3BE5"/>
    <w:rsid w:val="00DE49CE"/>
    <w:rsid w:val="00DF0DC7"/>
    <w:rsid w:val="00DF16B1"/>
    <w:rsid w:val="00DF3F1E"/>
    <w:rsid w:val="00DF4731"/>
    <w:rsid w:val="00DF7026"/>
    <w:rsid w:val="00DF7CA3"/>
    <w:rsid w:val="00E00619"/>
    <w:rsid w:val="00E00F70"/>
    <w:rsid w:val="00E0214A"/>
    <w:rsid w:val="00E0336C"/>
    <w:rsid w:val="00E03992"/>
    <w:rsid w:val="00E07C12"/>
    <w:rsid w:val="00E103B4"/>
    <w:rsid w:val="00E128C3"/>
    <w:rsid w:val="00E1496C"/>
    <w:rsid w:val="00E17B53"/>
    <w:rsid w:val="00E208DC"/>
    <w:rsid w:val="00E27BDB"/>
    <w:rsid w:val="00E30673"/>
    <w:rsid w:val="00E30908"/>
    <w:rsid w:val="00E3343D"/>
    <w:rsid w:val="00E33B74"/>
    <w:rsid w:val="00E343F7"/>
    <w:rsid w:val="00E436AD"/>
    <w:rsid w:val="00E44102"/>
    <w:rsid w:val="00E44B9F"/>
    <w:rsid w:val="00E44D65"/>
    <w:rsid w:val="00E4573E"/>
    <w:rsid w:val="00E47159"/>
    <w:rsid w:val="00E518FF"/>
    <w:rsid w:val="00E51915"/>
    <w:rsid w:val="00E5368C"/>
    <w:rsid w:val="00E561AA"/>
    <w:rsid w:val="00E56777"/>
    <w:rsid w:val="00E5685D"/>
    <w:rsid w:val="00E568B7"/>
    <w:rsid w:val="00E57E85"/>
    <w:rsid w:val="00E60A43"/>
    <w:rsid w:val="00E60D88"/>
    <w:rsid w:val="00E62A51"/>
    <w:rsid w:val="00E62BB3"/>
    <w:rsid w:val="00E63F55"/>
    <w:rsid w:val="00E6429C"/>
    <w:rsid w:val="00E64302"/>
    <w:rsid w:val="00E64404"/>
    <w:rsid w:val="00E648BF"/>
    <w:rsid w:val="00E65315"/>
    <w:rsid w:val="00E70A90"/>
    <w:rsid w:val="00E71E79"/>
    <w:rsid w:val="00E72552"/>
    <w:rsid w:val="00E72B46"/>
    <w:rsid w:val="00E7380A"/>
    <w:rsid w:val="00E77213"/>
    <w:rsid w:val="00E815E1"/>
    <w:rsid w:val="00E817E7"/>
    <w:rsid w:val="00E8220B"/>
    <w:rsid w:val="00E840D5"/>
    <w:rsid w:val="00E85E2B"/>
    <w:rsid w:val="00E87A1A"/>
    <w:rsid w:val="00E93A34"/>
    <w:rsid w:val="00E9680E"/>
    <w:rsid w:val="00E972A3"/>
    <w:rsid w:val="00EA3A5C"/>
    <w:rsid w:val="00EA3FE6"/>
    <w:rsid w:val="00EA6DC4"/>
    <w:rsid w:val="00EB1386"/>
    <w:rsid w:val="00EB2CF1"/>
    <w:rsid w:val="00EB3362"/>
    <w:rsid w:val="00EB5629"/>
    <w:rsid w:val="00EB5BA9"/>
    <w:rsid w:val="00EB6CF9"/>
    <w:rsid w:val="00EB7A23"/>
    <w:rsid w:val="00EC1B02"/>
    <w:rsid w:val="00EC1F65"/>
    <w:rsid w:val="00EC25DE"/>
    <w:rsid w:val="00EC2C46"/>
    <w:rsid w:val="00EC5CDB"/>
    <w:rsid w:val="00EC6884"/>
    <w:rsid w:val="00EC6C6F"/>
    <w:rsid w:val="00ED1C35"/>
    <w:rsid w:val="00ED2F5F"/>
    <w:rsid w:val="00ED4FEF"/>
    <w:rsid w:val="00EE09BD"/>
    <w:rsid w:val="00EE0ECD"/>
    <w:rsid w:val="00EE121D"/>
    <w:rsid w:val="00EE1479"/>
    <w:rsid w:val="00EE1EFE"/>
    <w:rsid w:val="00EE2955"/>
    <w:rsid w:val="00EE38D1"/>
    <w:rsid w:val="00EE726E"/>
    <w:rsid w:val="00EF06F4"/>
    <w:rsid w:val="00EF1A95"/>
    <w:rsid w:val="00F005FF"/>
    <w:rsid w:val="00F024CA"/>
    <w:rsid w:val="00F029C4"/>
    <w:rsid w:val="00F03349"/>
    <w:rsid w:val="00F056A8"/>
    <w:rsid w:val="00F07BCA"/>
    <w:rsid w:val="00F11AB9"/>
    <w:rsid w:val="00F159CC"/>
    <w:rsid w:val="00F20C75"/>
    <w:rsid w:val="00F24C81"/>
    <w:rsid w:val="00F25BF9"/>
    <w:rsid w:val="00F25C84"/>
    <w:rsid w:val="00F25F57"/>
    <w:rsid w:val="00F27564"/>
    <w:rsid w:val="00F27831"/>
    <w:rsid w:val="00F32EC0"/>
    <w:rsid w:val="00F33068"/>
    <w:rsid w:val="00F362A9"/>
    <w:rsid w:val="00F366A0"/>
    <w:rsid w:val="00F367C3"/>
    <w:rsid w:val="00F40070"/>
    <w:rsid w:val="00F406DA"/>
    <w:rsid w:val="00F43377"/>
    <w:rsid w:val="00F44356"/>
    <w:rsid w:val="00F47143"/>
    <w:rsid w:val="00F47653"/>
    <w:rsid w:val="00F51C21"/>
    <w:rsid w:val="00F51D37"/>
    <w:rsid w:val="00F54044"/>
    <w:rsid w:val="00F5460F"/>
    <w:rsid w:val="00F56CC9"/>
    <w:rsid w:val="00F6197C"/>
    <w:rsid w:val="00F6207C"/>
    <w:rsid w:val="00F62A99"/>
    <w:rsid w:val="00F632E1"/>
    <w:rsid w:val="00F669D7"/>
    <w:rsid w:val="00F70C2A"/>
    <w:rsid w:val="00F71202"/>
    <w:rsid w:val="00F7199A"/>
    <w:rsid w:val="00F721BB"/>
    <w:rsid w:val="00F72E38"/>
    <w:rsid w:val="00F7437A"/>
    <w:rsid w:val="00F750FE"/>
    <w:rsid w:val="00F75E3F"/>
    <w:rsid w:val="00F761E5"/>
    <w:rsid w:val="00F77C3F"/>
    <w:rsid w:val="00F81A08"/>
    <w:rsid w:val="00F91C94"/>
    <w:rsid w:val="00F91D46"/>
    <w:rsid w:val="00F9216A"/>
    <w:rsid w:val="00F922BA"/>
    <w:rsid w:val="00F93470"/>
    <w:rsid w:val="00F9572C"/>
    <w:rsid w:val="00F95DEF"/>
    <w:rsid w:val="00F97D37"/>
    <w:rsid w:val="00FA4281"/>
    <w:rsid w:val="00FA4505"/>
    <w:rsid w:val="00FA5692"/>
    <w:rsid w:val="00FA5711"/>
    <w:rsid w:val="00FA75FF"/>
    <w:rsid w:val="00FA782A"/>
    <w:rsid w:val="00FB0149"/>
    <w:rsid w:val="00FB213E"/>
    <w:rsid w:val="00FB33E8"/>
    <w:rsid w:val="00FB4581"/>
    <w:rsid w:val="00FB76B4"/>
    <w:rsid w:val="00FC02A9"/>
    <w:rsid w:val="00FC0FED"/>
    <w:rsid w:val="00FC1505"/>
    <w:rsid w:val="00FC24B6"/>
    <w:rsid w:val="00FC2D97"/>
    <w:rsid w:val="00FC38DC"/>
    <w:rsid w:val="00FC6A03"/>
    <w:rsid w:val="00FD0373"/>
    <w:rsid w:val="00FD2745"/>
    <w:rsid w:val="00FD2AB3"/>
    <w:rsid w:val="00FD643D"/>
    <w:rsid w:val="00FD712A"/>
    <w:rsid w:val="00FE1116"/>
    <w:rsid w:val="00FE1173"/>
    <w:rsid w:val="00FE26A9"/>
    <w:rsid w:val="00FE2CBB"/>
    <w:rsid w:val="00FE4DDB"/>
    <w:rsid w:val="00FF0123"/>
    <w:rsid w:val="00FF37A0"/>
    <w:rsid w:val="00FF61DF"/>
    <w:rsid w:val="00FF675C"/>
    <w:rsid w:val="00FF6A55"/>
    <w:rsid w:val="01A34AC4"/>
    <w:rsid w:val="01F22233"/>
    <w:rsid w:val="022B3AC6"/>
    <w:rsid w:val="024B2A4A"/>
    <w:rsid w:val="02B95C11"/>
    <w:rsid w:val="0448F52A"/>
    <w:rsid w:val="04592825"/>
    <w:rsid w:val="053CE9B0"/>
    <w:rsid w:val="0541BEBD"/>
    <w:rsid w:val="0552451F"/>
    <w:rsid w:val="0609D6D4"/>
    <w:rsid w:val="06FCAAA3"/>
    <w:rsid w:val="0837CF03"/>
    <w:rsid w:val="0884B6F2"/>
    <w:rsid w:val="0909E1B2"/>
    <w:rsid w:val="0950AD9A"/>
    <w:rsid w:val="09D58405"/>
    <w:rsid w:val="0A0D61FD"/>
    <w:rsid w:val="0A0E9DFC"/>
    <w:rsid w:val="0ABBDE79"/>
    <w:rsid w:val="0B38BFD2"/>
    <w:rsid w:val="0B6D2714"/>
    <w:rsid w:val="0B997CC0"/>
    <w:rsid w:val="0D3C8868"/>
    <w:rsid w:val="0D91F6F5"/>
    <w:rsid w:val="0E46CF74"/>
    <w:rsid w:val="0F06E3E3"/>
    <w:rsid w:val="0F6044D1"/>
    <w:rsid w:val="0FCFB96C"/>
    <w:rsid w:val="102DDBED"/>
    <w:rsid w:val="10D4032B"/>
    <w:rsid w:val="11544825"/>
    <w:rsid w:val="1181B66A"/>
    <w:rsid w:val="119315E3"/>
    <w:rsid w:val="11B4E5B5"/>
    <w:rsid w:val="11C0D9CC"/>
    <w:rsid w:val="131C4DF3"/>
    <w:rsid w:val="14012E6A"/>
    <w:rsid w:val="1457C7A2"/>
    <w:rsid w:val="147AAD04"/>
    <w:rsid w:val="1528BA92"/>
    <w:rsid w:val="1540CF8B"/>
    <w:rsid w:val="15C7ECFF"/>
    <w:rsid w:val="15D65261"/>
    <w:rsid w:val="16779D3B"/>
    <w:rsid w:val="179574C0"/>
    <w:rsid w:val="1A3785F0"/>
    <w:rsid w:val="1B0F5CE6"/>
    <w:rsid w:val="1C9DCE81"/>
    <w:rsid w:val="1CE98D36"/>
    <w:rsid w:val="1CEB7D53"/>
    <w:rsid w:val="1DF50D90"/>
    <w:rsid w:val="1F1724F8"/>
    <w:rsid w:val="1F26E23D"/>
    <w:rsid w:val="1F55D625"/>
    <w:rsid w:val="1FB07AEF"/>
    <w:rsid w:val="202E7A98"/>
    <w:rsid w:val="211E52CE"/>
    <w:rsid w:val="220A4B1F"/>
    <w:rsid w:val="24B93467"/>
    <w:rsid w:val="26CE200D"/>
    <w:rsid w:val="27380ACA"/>
    <w:rsid w:val="27712D80"/>
    <w:rsid w:val="29027BBF"/>
    <w:rsid w:val="29BBEA3B"/>
    <w:rsid w:val="2A27F621"/>
    <w:rsid w:val="2A90B1B4"/>
    <w:rsid w:val="2AEE44B9"/>
    <w:rsid w:val="2B25B053"/>
    <w:rsid w:val="2B4CB0AF"/>
    <w:rsid w:val="2BF8AD36"/>
    <w:rsid w:val="2C2A6E03"/>
    <w:rsid w:val="2D4EA3C5"/>
    <w:rsid w:val="2D54CD10"/>
    <w:rsid w:val="2D5A124D"/>
    <w:rsid w:val="2D8A1250"/>
    <w:rsid w:val="2DC442B3"/>
    <w:rsid w:val="2DE49B43"/>
    <w:rsid w:val="2DF3E332"/>
    <w:rsid w:val="2E932522"/>
    <w:rsid w:val="2F4E23AC"/>
    <w:rsid w:val="2F5FC97E"/>
    <w:rsid w:val="3016532F"/>
    <w:rsid w:val="30A0E2A4"/>
    <w:rsid w:val="3165451E"/>
    <w:rsid w:val="335D75CB"/>
    <w:rsid w:val="348807F1"/>
    <w:rsid w:val="348C56F5"/>
    <w:rsid w:val="34A91B47"/>
    <w:rsid w:val="34CF1652"/>
    <w:rsid w:val="34D48CD6"/>
    <w:rsid w:val="35DB7A5F"/>
    <w:rsid w:val="36C6C795"/>
    <w:rsid w:val="372565AF"/>
    <w:rsid w:val="373C58BC"/>
    <w:rsid w:val="3761770C"/>
    <w:rsid w:val="37B592DC"/>
    <w:rsid w:val="37D01DBA"/>
    <w:rsid w:val="3821B663"/>
    <w:rsid w:val="384DF516"/>
    <w:rsid w:val="38651890"/>
    <w:rsid w:val="38BAF0D3"/>
    <w:rsid w:val="38FBE9DB"/>
    <w:rsid w:val="3911203B"/>
    <w:rsid w:val="397FFFF9"/>
    <w:rsid w:val="39965CCC"/>
    <w:rsid w:val="39EC20E0"/>
    <w:rsid w:val="3A9DA9FC"/>
    <w:rsid w:val="3AC583C3"/>
    <w:rsid w:val="3C48A112"/>
    <w:rsid w:val="3C9571D5"/>
    <w:rsid w:val="3D1634E4"/>
    <w:rsid w:val="3D179DF1"/>
    <w:rsid w:val="3D2486EC"/>
    <w:rsid w:val="3EBAD6D1"/>
    <w:rsid w:val="3FA2E404"/>
    <w:rsid w:val="409F493A"/>
    <w:rsid w:val="414F7C98"/>
    <w:rsid w:val="418DF6BD"/>
    <w:rsid w:val="425F2A07"/>
    <w:rsid w:val="435241CC"/>
    <w:rsid w:val="4507CD96"/>
    <w:rsid w:val="459679A0"/>
    <w:rsid w:val="46964335"/>
    <w:rsid w:val="47C5AA85"/>
    <w:rsid w:val="48875D9B"/>
    <w:rsid w:val="48E38D6F"/>
    <w:rsid w:val="4A581DF6"/>
    <w:rsid w:val="4B225911"/>
    <w:rsid w:val="4C303735"/>
    <w:rsid w:val="4D16CF6D"/>
    <w:rsid w:val="4D6C5FD3"/>
    <w:rsid w:val="4DDD479F"/>
    <w:rsid w:val="4FB6B638"/>
    <w:rsid w:val="4FDF1FC7"/>
    <w:rsid w:val="50227236"/>
    <w:rsid w:val="51065075"/>
    <w:rsid w:val="515F4E6B"/>
    <w:rsid w:val="524F8C53"/>
    <w:rsid w:val="526CC824"/>
    <w:rsid w:val="52820F03"/>
    <w:rsid w:val="52BF6ECD"/>
    <w:rsid w:val="534D00F6"/>
    <w:rsid w:val="53804965"/>
    <w:rsid w:val="53B440FA"/>
    <w:rsid w:val="54274523"/>
    <w:rsid w:val="54317ABC"/>
    <w:rsid w:val="575070C0"/>
    <w:rsid w:val="5844490D"/>
    <w:rsid w:val="5870C5CE"/>
    <w:rsid w:val="59245E7B"/>
    <w:rsid w:val="59423B33"/>
    <w:rsid w:val="5950E0CF"/>
    <w:rsid w:val="595EE48C"/>
    <w:rsid w:val="59CEA2C6"/>
    <w:rsid w:val="5A01D1E8"/>
    <w:rsid w:val="5B10239C"/>
    <w:rsid w:val="5B44AB1D"/>
    <w:rsid w:val="5B753FAB"/>
    <w:rsid w:val="5B9682A8"/>
    <w:rsid w:val="5BEA5A6F"/>
    <w:rsid w:val="5C18D829"/>
    <w:rsid w:val="5C20A9B9"/>
    <w:rsid w:val="5C69C898"/>
    <w:rsid w:val="5C7FFF4D"/>
    <w:rsid w:val="5DB6F849"/>
    <w:rsid w:val="5E09E030"/>
    <w:rsid w:val="5E5CF520"/>
    <w:rsid w:val="5E672CDE"/>
    <w:rsid w:val="5F2FF044"/>
    <w:rsid w:val="5F4AF71D"/>
    <w:rsid w:val="5F53DC8F"/>
    <w:rsid w:val="5FFD335C"/>
    <w:rsid w:val="60F96066"/>
    <w:rsid w:val="61332642"/>
    <w:rsid w:val="6176EE13"/>
    <w:rsid w:val="6195049D"/>
    <w:rsid w:val="61B3BE36"/>
    <w:rsid w:val="61D4EB6A"/>
    <w:rsid w:val="61E2E5B5"/>
    <w:rsid w:val="62221D6D"/>
    <w:rsid w:val="62780F85"/>
    <w:rsid w:val="63D1EAA1"/>
    <w:rsid w:val="63D7F35F"/>
    <w:rsid w:val="63EB1922"/>
    <w:rsid w:val="6403DA89"/>
    <w:rsid w:val="64B33B0F"/>
    <w:rsid w:val="660757DD"/>
    <w:rsid w:val="670C1B2A"/>
    <w:rsid w:val="673C5ED2"/>
    <w:rsid w:val="67575704"/>
    <w:rsid w:val="67A9538F"/>
    <w:rsid w:val="67DE6657"/>
    <w:rsid w:val="6806013C"/>
    <w:rsid w:val="68E540C8"/>
    <w:rsid w:val="69000A7B"/>
    <w:rsid w:val="6917809A"/>
    <w:rsid w:val="6A117C5C"/>
    <w:rsid w:val="6ACDA7F4"/>
    <w:rsid w:val="6B0558F7"/>
    <w:rsid w:val="6B480DE7"/>
    <w:rsid w:val="6B78FD5E"/>
    <w:rsid w:val="6B7CF1D1"/>
    <w:rsid w:val="6E1411EB"/>
    <w:rsid w:val="6E3221A0"/>
    <w:rsid w:val="6E8FC54F"/>
    <w:rsid w:val="6E9FCC43"/>
    <w:rsid w:val="72322D5D"/>
    <w:rsid w:val="723F75E3"/>
    <w:rsid w:val="726F7772"/>
    <w:rsid w:val="7364199B"/>
    <w:rsid w:val="73855ED0"/>
    <w:rsid w:val="75DB078A"/>
    <w:rsid w:val="769100FC"/>
    <w:rsid w:val="77A09FFA"/>
    <w:rsid w:val="78FAE51D"/>
    <w:rsid w:val="79E751E9"/>
    <w:rsid w:val="7ABBBCFA"/>
    <w:rsid w:val="7ACCC532"/>
    <w:rsid w:val="7AE9FDEC"/>
    <w:rsid w:val="7B913EA2"/>
    <w:rsid w:val="7BC8171E"/>
    <w:rsid w:val="7D3D1387"/>
    <w:rsid w:val="7D5EB489"/>
    <w:rsid w:val="7D5FC9FA"/>
    <w:rsid w:val="7E34E8B7"/>
    <w:rsid w:val="7F019A0D"/>
    <w:rsid w:val="7F5CFF64"/>
    <w:rsid w:val="7F8F5ED6"/>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69313"/>
    <o:shapelayout v:ext="edit">
      <o:idmap v:ext="edit" data="1"/>
    </o:shapelayout>
  </w:shapeDefaults>
  <w:decimalSymbol w:val=","/>
  <w:listSeparator w:val=";"/>
  <w14:docId w14:val="30DAD0B9"/>
  <w15:docId w15:val="{DBE784F6-D9F4-4CBE-9870-025FC38D4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8D11E0"/>
    <w:pPr>
      <w:spacing w:line="255" w:lineRule="atLeast"/>
    </w:pPr>
    <w:rPr>
      <w:szCs w:val="22"/>
      <w:lang w:eastAsia="en-US"/>
    </w:rPr>
  </w:style>
  <w:style w:type="paragraph" w:styleId="Kop1">
    <w:name w:val="heading 1"/>
    <w:basedOn w:val="Standaard"/>
    <w:next w:val="stlParagraafKop"/>
    <w:link w:val="Kop1Char"/>
    <w:qFormat/>
    <w:rsid w:val="002C3D46"/>
    <w:pPr>
      <w:keepNext/>
      <w:keepLines/>
      <w:numPr>
        <w:numId w:val="6"/>
      </w:numPr>
      <w:spacing w:before="120" w:after="120" w:line="360" w:lineRule="exact"/>
      <w:outlineLvl w:val="0"/>
    </w:pPr>
    <w:rPr>
      <w:rFonts w:eastAsia="Times New Roman"/>
      <w:b/>
      <w:bCs/>
      <w:sz w:val="24"/>
      <w:szCs w:val="28"/>
    </w:rPr>
  </w:style>
  <w:style w:type="paragraph" w:styleId="Kop2">
    <w:name w:val="heading 2"/>
    <w:basedOn w:val="Standaard"/>
    <w:next w:val="Standaard"/>
    <w:link w:val="Kop2Char"/>
    <w:unhideWhenUsed/>
    <w:qFormat/>
    <w:rsid w:val="00C17757"/>
    <w:pPr>
      <w:keepNext/>
      <w:keepLines/>
      <w:numPr>
        <w:ilvl w:val="1"/>
        <w:numId w:val="6"/>
      </w:numPr>
      <w:outlineLvl w:val="1"/>
    </w:pPr>
    <w:rPr>
      <w:rFonts w:eastAsia="Times New Roman"/>
      <w:b/>
      <w:bCs/>
      <w:szCs w:val="26"/>
    </w:rPr>
  </w:style>
  <w:style w:type="paragraph" w:styleId="Kop3">
    <w:name w:val="heading 3"/>
    <w:basedOn w:val="Standaard"/>
    <w:next w:val="Standaard"/>
    <w:link w:val="Kop3Char"/>
    <w:uiPriority w:val="9"/>
    <w:unhideWhenUsed/>
    <w:qFormat/>
    <w:rsid w:val="009009AB"/>
    <w:pPr>
      <w:keepNext/>
      <w:keepLines/>
      <w:numPr>
        <w:ilvl w:val="2"/>
        <w:numId w:val="6"/>
      </w:numPr>
      <w:ind w:left="567"/>
      <w:outlineLvl w:val="2"/>
    </w:pPr>
    <w:rPr>
      <w:rFonts w:eastAsiaTheme="minorEastAsia"/>
      <w:bCs/>
      <w:u w:val="single"/>
      <w:lang w:eastAsia="nl-NL"/>
    </w:rPr>
  </w:style>
  <w:style w:type="paragraph" w:styleId="Kop4">
    <w:name w:val="heading 4"/>
    <w:basedOn w:val="Standaard"/>
    <w:next w:val="Standaard"/>
    <w:link w:val="Kop4Char"/>
    <w:qFormat/>
    <w:rsid w:val="000205E0"/>
    <w:pPr>
      <w:keepNext/>
      <w:keepLines/>
      <w:widowControl w:val="0"/>
      <w:suppressAutoHyphens/>
      <w:spacing w:line="240" w:lineRule="auto"/>
      <w:outlineLvl w:val="3"/>
    </w:pPr>
    <w:rPr>
      <w:rFonts w:ascii="Univers" w:eastAsia="Times New Roman" w:hAnsi="Univers"/>
      <w:b/>
      <w:spacing w:val="-2"/>
      <w:sz w:val="22"/>
      <w:szCs w:val="20"/>
      <w:lang w:eastAsia="nl-NL"/>
    </w:rPr>
  </w:style>
  <w:style w:type="paragraph" w:styleId="Kop5">
    <w:name w:val="heading 5"/>
    <w:basedOn w:val="Standaard"/>
    <w:next w:val="Standaard"/>
    <w:link w:val="Kop5Char"/>
    <w:qFormat/>
    <w:rsid w:val="000205E0"/>
    <w:pPr>
      <w:keepNext/>
      <w:tabs>
        <w:tab w:val="left" w:pos="567"/>
      </w:tabs>
      <w:spacing w:line="240" w:lineRule="auto"/>
      <w:jc w:val="both"/>
      <w:outlineLvl w:val="4"/>
    </w:pPr>
    <w:rPr>
      <w:rFonts w:ascii="Times New Roman" w:eastAsia="Times New Roman" w:hAnsi="Times New Roman"/>
      <w:b/>
      <w:sz w:val="22"/>
      <w:szCs w:val="24"/>
    </w:rPr>
  </w:style>
  <w:style w:type="paragraph" w:styleId="Kop6">
    <w:name w:val="heading 6"/>
    <w:basedOn w:val="Standaard"/>
    <w:next w:val="Standaard"/>
    <w:link w:val="Kop6Char"/>
    <w:qFormat/>
    <w:rsid w:val="000205E0"/>
    <w:pPr>
      <w:keepNext/>
      <w:widowControl w:val="0"/>
      <w:numPr>
        <w:numId w:val="8"/>
      </w:numPr>
      <w:tabs>
        <w:tab w:val="left" w:pos="852"/>
        <w:tab w:val="left" w:pos="1135"/>
        <w:tab w:val="left" w:pos="1440"/>
        <w:tab w:val="left" w:pos="2073"/>
        <w:tab w:val="left" w:pos="7626"/>
        <w:tab w:val="left" w:pos="8060"/>
      </w:tabs>
      <w:suppressAutoHyphens/>
      <w:spacing w:line="240" w:lineRule="auto"/>
      <w:outlineLvl w:val="5"/>
    </w:pPr>
    <w:rPr>
      <w:rFonts w:ascii="Univers" w:eastAsia="Times New Roman" w:hAnsi="Univers"/>
      <w:b/>
      <w:i/>
      <w:spacing w:val="-2"/>
      <w:sz w:val="22"/>
      <w:szCs w:val="20"/>
      <w:u w:val="single"/>
      <w:lang w:eastAsia="nl-NL"/>
    </w:rPr>
  </w:style>
  <w:style w:type="paragraph" w:styleId="Kop7">
    <w:name w:val="heading 7"/>
    <w:basedOn w:val="Standaard"/>
    <w:next w:val="Standaard"/>
    <w:link w:val="Kop7Char"/>
    <w:qFormat/>
    <w:rsid w:val="000205E0"/>
    <w:pPr>
      <w:keepNext/>
      <w:tabs>
        <w:tab w:val="left" w:pos="2250"/>
      </w:tabs>
      <w:spacing w:line="240" w:lineRule="auto"/>
      <w:outlineLvl w:val="6"/>
    </w:pPr>
    <w:rPr>
      <w:rFonts w:ascii="Times New Roman" w:eastAsia="Times New Roman" w:hAnsi="Times New Roman"/>
      <w:b/>
      <w:bCs/>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lContactGegevens">
    <w:name w:val="stlContactGegevens"/>
    <w:qFormat/>
    <w:rsid w:val="00587A09"/>
    <w:pPr>
      <w:spacing w:line="255" w:lineRule="exact"/>
    </w:pPr>
    <w:rPr>
      <w:sz w:val="17"/>
      <w:szCs w:val="22"/>
      <w:lang w:eastAsia="en-US"/>
    </w:rPr>
  </w:style>
  <w:style w:type="character" w:customStyle="1" w:styleId="stlContactGegevensKop">
    <w:name w:val="stlContactGegevensKop"/>
    <w:uiPriority w:val="1"/>
    <w:qFormat/>
    <w:rsid w:val="00210100"/>
    <w:rPr>
      <w:b/>
    </w:rPr>
  </w:style>
  <w:style w:type="paragraph" w:customStyle="1" w:styleId="stlClassificering">
    <w:name w:val="stlClassificering"/>
    <w:qFormat/>
    <w:rsid w:val="00AD2D54"/>
    <w:pPr>
      <w:spacing w:before="57" w:line="255" w:lineRule="exact"/>
    </w:pPr>
    <w:rPr>
      <w:b/>
      <w:caps/>
      <w:szCs w:val="22"/>
      <w:lang w:eastAsia="en-US"/>
    </w:rPr>
  </w:style>
  <w:style w:type="table" w:styleId="Tabelraster">
    <w:name w:val="Table Grid"/>
    <w:basedOn w:val="Standaardtabel"/>
    <w:uiPriority w:val="59"/>
    <w:rsid w:val="008123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nhideWhenUsed/>
    <w:rsid w:val="00AD2D54"/>
    <w:pPr>
      <w:tabs>
        <w:tab w:val="center" w:pos="4536"/>
        <w:tab w:val="right" w:pos="9072"/>
      </w:tabs>
      <w:spacing w:line="240" w:lineRule="auto"/>
    </w:pPr>
  </w:style>
  <w:style w:type="character" w:customStyle="1" w:styleId="KoptekstChar">
    <w:name w:val="Koptekst Char"/>
    <w:basedOn w:val="Standaardalinea-lettertype"/>
    <w:link w:val="Koptekst"/>
    <w:rsid w:val="00AD2D54"/>
    <w:rPr>
      <w:sz w:val="20"/>
    </w:rPr>
  </w:style>
  <w:style w:type="paragraph" w:styleId="Voettekst">
    <w:name w:val="footer"/>
    <w:basedOn w:val="Standaard"/>
    <w:link w:val="VoettekstChar"/>
    <w:uiPriority w:val="99"/>
    <w:unhideWhenUsed/>
    <w:rsid w:val="00AD2D54"/>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D2D54"/>
    <w:rPr>
      <w:sz w:val="20"/>
    </w:rPr>
  </w:style>
  <w:style w:type="character" w:customStyle="1" w:styleId="stlDatum">
    <w:name w:val="stlDatum"/>
    <w:uiPriority w:val="1"/>
    <w:qFormat/>
    <w:rsid w:val="00497046"/>
  </w:style>
  <w:style w:type="character" w:customStyle="1" w:styleId="stlKenmerk">
    <w:name w:val="stlKenmerk"/>
    <w:uiPriority w:val="1"/>
    <w:qFormat/>
    <w:rsid w:val="00497046"/>
  </w:style>
  <w:style w:type="character" w:styleId="Hyperlink">
    <w:name w:val="Hyperlink"/>
    <w:basedOn w:val="Standaardalinea-lettertype"/>
    <w:uiPriority w:val="99"/>
    <w:unhideWhenUsed/>
    <w:rsid w:val="00953780"/>
    <w:rPr>
      <w:color w:val="0000FF"/>
      <w:u w:val="single"/>
    </w:rPr>
  </w:style>
  <w:style w:type="paragraph" w:customStyle="1" w:styleId="stlDocumentTitel">
    <w:name w:val="stlDocumentTitel"/>
    <w:qFormat/>
    <w:rsid w:val="00687681"/>
    <w:pPr>
      <w:spacing w:line="383" w:lineRule="exact"/>
    </w:pPr>
    <w:rPr>
      <w:sz w:val="36"/>
      <w:szCs w:val="22"/>
      <w:lang w:eastAsia="en-US"/>
    </w:rPr>
  </w:style>
  <w:style w:type="paragraph" w:customStyle="1" w:styleId="stlParagraafKop">
    <w:name w:val="stlParagraafKop"/>
    <w:qFormat/>
    <w:rsid w:val="00DF0DC7"/>
    <w:pPr>
      <w:spacing w:line="255" w:lineRule="atLeast"/>
    </w:pPr>
    <w:rPr>
      <w:b/>
      <w:szCs w:val="22"/>
      <w:lang w:eastAsia="en-US"/>
    </w:rPr>
  </w:style>
  <w:style w:type="character" w:customStyle="1" w:styleId="Kop2Char">
    <w:name w:val="Kop 2 Char"/>
    <w:basedOn w:val="Standaardalinea-lettertype"/>
    <w:link w:val="Kop2"/>
    <w:rsid w:val="00C17757"/>
    <w:rPr>
      <w:rFonts w:eastAsia="Times New Roman"/>
      <w:b/>
      <w:bCs/>
      <w:szCs w:val="26"/>
      <w:lang w:eastAsia="en-US"/>
    </w:rPr>
  </w:style>
  <w:style w:type="numbering" w:customStyle="1" w:styleId="Radboudumcagenda">
    <w:name w:val="Radboudumc_agenda"/>
    <w:basedOn w:val="Geenlijst"/>
    <w:uiPriority w:val="99"/>
    <w:rsid w:val="00923E10"/>
    <w:pPr>
      <w:numPr>
        <w:numId w:val="5"/>
      </w:numPr>
    </w:pPr>
  </w:style>
  <w:style w:type="character" w:customStyle="1" w:styleId="Kop1Char">
    <w:name w:val="Kop 1 Char"/>
    <w:basedOn w:val="Standaardalinea-lettertype"/>
    <w:link w:val="Kop1"/>
    <w:rsid w:val="002C3D46"/>
    <w:rPr>
      <w:rFonts w:eastAsia="Times New Roman"/>
      <w:b/>
      <w:bCs/>
      <w:sz w:val="24"/>
      <w:szCs w:val="28"/>
      <w:lang w:eastAsia="en-US"/>
    </w:rPr>
  </w:style>
  <w:style w:type="paragraph" w:customStyle="1" w:styleId="stlAgenda">
    <w:name w:val="stlAgenda"/>
    <w:basedOn w:val="Standaard"/>
    <w:qFormat/>
    <w:rsid w:val="00A37CF0"/>
    <w:pPr>
      <w:ind w:left="397"/>
    </w:pPr>
  </w:style>
  <w:style w:type="paragraph" w:customStyle="1" w:styleId="stlActielijst">
    <w:name w:val="stlActielijst"/>
    <w:basedOn w:val="Standaard"/>
    <w:qFormat/>
    <w:rsid w:val="005F18D9"/>
    <w:rPr>
      <w:sz w:val="24"/>
    </w:rPr>
  </w:style>
  <w:style w:type="paragraph" w:customStyle="1" w:styleId="stlTitel">
    <w:name w:val="stlTitel"/>
    <w:qFormat/>
    <w:rsid w:val="00824420"/>
    <w:pPr>
      <w:spacing w:line="510" w:lineRule="exact"/>
    </w:pPr>
    <w:rPr>
      <w:sz w:val="48"/>
      <w:szCs w:val="22"/>
      <w:lang w:eastAsia="en-US"/>
    </w:rPr>
  </w:style>
  <w:style w:type="paragraph" w:customStyle="1" w:styleId="stlSubtitel">
    <w:name w:val="stlSubtitel"/>
    <w:qFormat/>
    <w:rsid w:val="00824420"/>
    <w:pPr>
      <w:spacing w:line="320" w:lineRule="exact"/>
    </w:pPr>
    <w:rPr>
      <w:sz w:val="28"/>
      <w:szCs w:val="22"/>
      <w:lang w:eastAsia="en-US"/>
    </w:rPr>
  </w:style>
  <w:style w:type="paragraph" w:customStyle="1" w:styleId="stlInhoudsopgave">
    <w:name w:val="stlInhoudsopgave"/>
    <w:qFormat/>
    <w:rsid w:val="00923E10"/>
    <w:pPr>
      <w:spacing w:after="240" w:line="360" w:lineRule="exact"/>
    </w:pPr>
    <w:rPr>
      <w:sz w:val="36"/>
      <w:szCs w:val="22"/>
      <w:lang w:eastAsia="en-US"/>
    </w:rPr>
  </w:style>
  <w:style w:type="character" w:customStyle="1" w:styleId="Kop3Char">
    <w:name w:val="Kop 3 Char"/>
    <w:basedOn w:val="Standaardalinea-lettertype"/>
    <w:link w:val="Kop3"/>
    <w:uiPriority w:val="9"/>
    <w:rsid w:val="009009AB"/>
    <w:rPr>
      <w:rFonts w:eastAsiaTheme="minorEastAsia"/>
      <w:bCs/>
      <w:szCs w:val="22"/>
      <w:u w:val="single"/>
    </w:rPr>
  </w:style>
  <w:style w:type="numbering" w:customStyle="1" w:styleId="Radboudumcrapport">
    <w:name w:val="Radboudumc_rapport"/>
    <w:basedOn w:val="Geenlijst"/>
    <w:uiPriority w:val="99"/>
    <w:rsid w:val="00C17757"/>
    <w:pPr>
      <w:numPr>
        <w:numId w:val="25"/>
      </w:numPr>
    </w:pPr>
  </w:style>
  <w:style w:type="paragraph" w:customStyle="1" w:styleId="stlSubsubparagraafKop">
    <w:name w:val="stlSubsubparagraafKop"/>
    <w:basedOn w:val="Standaard"/>
    <w:next w:val="Standaard"/>
    <w:qFormat/>
    <w:rsid w:val="0061367D"/>
    <w:rPr>
      <w:i/>
    </w:rPr>
  </w:style>
  <w:style w:type="paragraph" w:styleId="Inhopg1">
    <w:name w:val="toc 1"/>
    <w:basedOn w:val="Standaard"/>
    <w:next w:val="Standaard"/>
    <w:autoRedefine/>
    <w:uiPriority w:val="39"/>
    <w:unhideWhenUsed/>
    <w:qFormat/>
    <w:rsid w:val="00D06E2A"/>
    <w:pPr>
      <w:tabs>
        <w:tab w:val="left" w:pos="0"/>
        <w:tab w:val="right" w:pos="8051"/>
      </w:tabs>
      <w:spacing w:line="240" w:lineRule="auto"/>
      <w:ind w:right="600"/>
    </w:pPr>
    <w:rPr>
      <w:b/>
    </w:rPr>
  </w:style>
  <w:style w:type="paragraph" w:styleId="Inhopg2">
    <w:name w:val="toc 2"/>
    <w:basedOn w:val="Standaard"/>
    <w:next w:val="Standaard"/>
    <w:autoRedefine/>
    <w:uiPriority w:val="39"/>
    <w:unhideWhenUsed/>
    <w:qFormat/>
    <w:rsid w:val="00D06E2A"/>
    <w:pPr>
      <w:tabs>
        <w:tab w:val="left" w:pos="0"/>
        <w:tab w:val="left" w:pos="600"/>
        <w:tab w:val="right" w:pos="8051"/>
      </w:tabs>
      <w:spacing w:line="240" w:lineRule="auto"/>
    </w:pPr>
  </w:style>
  <w:style w:type="paragraph" w:styleId="Inhopg3">
    <w:name w:val="toc 3"/>
    <w:basedOn w:val="Standaard"/>
    <w:next w:val="Standaard"/>
    <w:autoRedefine/>
    <w:uiPriority w:val="39"/>
    <w:unhideWhenUsed/>
    <w:qFormat/>
    <w:rsid w:val="001423DC"/>
    <w:pPr>
      <w:tabs>
        <w:tab w:val="left" w:pos="737"/>
        <w:tab w:val="right" w:pos="8051"/>
      </w:tabs>
    </w:pPr>
  </w:style>
  <w:style w:type="numbering" w:customStyle="1" w:styleId="Radboudumcopsommingrapport">
    <w:name w:val="Radboudumc_opsomming_rapport"/>
    <w:basedOn w:val="Geenlijst"/>
    <w:uiPriority w:val="99"/>
    <w:rsid w:val="00863DE5"/>
    <w:pPr>
      <w:numPr>
        <w:numId w:val="7"/>
      </w:numPr>
    </w:pPr>
  </w:style>
  <w:style w:type="paragraph" w:styleId="Lijstalinea">
    <w:name w:val="List Paragraph"/>
    <w:basedOn w:val="Standaard"/>
    <w:link w:val="LijstalineaChar"/>
    <w:uiPriority w:val="34"/>
    <w:qFormat/>
    <w:rsid w:val="00863DE5"/>
    <w:pPr>
      <w:ind w:left="720"/>
      <w:contextualSpacing/>
    </w:pPr>
  </w:style>
  <w:style w:type="paragraph" w:customStyle="1" w:styleId="stlVoettekst">
    <w:name w:val="stlVoettekst"/>
    <w:qFormat/>
    <w:rsid w:val="00FF61DF"/>
    <w:pPr>
      <w:spacing w:line="255" w:lineRule="exact"/>
    </w:pPr>
    <w:rPr>
      <w:sz w:val="17"/>
      <w:szCs w:val="22"/>
      <w:lang w:eastAsia="en-US"/>
    </w:rPr>
  </w:style>
  <w:style w:type="paragraph" w:customStyle="1" w:styleId="stlPaginanummer">
    <w:name w:val="stlPaginanummer"/>
    <w:basedOn w:val="Standaard"/>
    <w:qFormat/>
    <w:rsid w:val="00FF61DF"/>
    <w:pPr>
      <w:jc w:val="right"/>
    </w:pPr>
  </w:style>
  <w:style w:type="paragraph" w:customStyle="1" w:styleId="Adressen">
    <w:name w:val="Adressen"/>
    <w:basedOn w:val="Standaard"/>
    <w:rsid w:val="0049085D"/>
    <w:pPr>
      <w:framePr w:w="6237" w:h="1871" w:hRule="exact" w:hSpace="142" w:wrap="around" w:vAnchor="page" w:hAnchor="margin" w:y="3120" w:anchorLock="1"/>
      <w:shd w:val="solid" w:color="FFFFFF" w:fill="FFFFFF"/>
      <w:spacing w:line="255" w:lineRule="exact"/>
    </w:pPr>
    <w:rPr>
      <w:rFonts w:eastAsia="Times New Roman"/>
      <w:szCs w:val="20"/>
      <w:lang w:eastAsia="nl-NL"/>
    </w:rPr>
  </w:style>
  <w:style w:type="paragraph" w:customStyle="1" w:styleId="Bouwstenen">
    <w:name w:val="Bouwstenen"/>
    <w:basedOn w:val="Standaard"/>
    <w:rsid w:val="0049085D"/>
    <w:pPr>
      <w:outlineLvl w:val="0"/>
    </w:pPr>
    <w:rPr>
      <w:rFonts w:eastAsia="Times New Roman"/>
      <w:szCs w:val="20"/>
      <w:lang w:eastAsia="nl-NL"/>
    </w:rPr>
  </w:style>
  <w:style w:type="paragraph" w:styleId="Afsluiting">
    <w:name w:val="Closing"/>
    <w:basedOn w:val="Standaard"/>
    <w:link w:val="AfsluitingChar"/>
    <w:semiHidden/>
    <w:rsid w:val="0049085D"/>
    <w:rPr>
      <w:rFonts w:eastAsia="Times New Roman"/>
      <w:szCs w:val="20"/>
      <w:lang w:eastAsia="nl-NL"/>
    </w:rPr>
  </w:style>
  <w:style w:type="character" w:customStyle="1" w:styleId="AfsluitingChar">
    <w:name w:val="Afsluiting Char"/>
    <w:basedOn w:val="Standaardalinea-lettertype"/>
    <w:link w:val="Afsluiting"/>
    <w:semiHidden/>
    <w:rsid w:val="0049085D"/>
    <w:rPr>
      <w:rFonts w:ascii="Calibri" w:eastAsia="Times New Roman" w:hAnsi="Calibri" w:cs="Times New Roman"/>
      <w:sz w:val="20"/>
      <w:szCs w:val="20"/>
      <w:lang w:eastAsia="nl-NL"/>
    </w:rPr>
  </w:style>
  <w:style w:type="paragraph" w:customStyle="1" w:styleId="Cluster">
    <w:name w:val="Cluster"/>
    <w:basedOn w:val="Standaard"/>
    <w:link w:val="ClusterChar"/>
    <w:rsid w:val="0049085D"/>
    <w:pPr>
      <w:spacing w:line="255" w:lineRule="exact"/>
    </w:pPr>
    <w:rPr>
      <w:rFonts w:eastAsia="Times New Roman"/>
      <w:b/>
      <w:sz w:val="17"/>
      <w:szCs w:val="20"/>
      <w:lang w:val="nl-BE" w:eastAsia="nl-NL"/>
    </w:rPr>
  </w:style>
  <w:style w:type="paragraph" w:styleId="Documentstructuur">
    <w:name w:val="Document Map"/>
    <w:basedOn w:val="Standaard"/>
    <w:link w:val="DocumentstructuurChar"/>
    <w:semiHidden/>
    <w:rsid w:val="0049085D"/>
    <w:pPr>
      <w:shd w:val="clear" w:color="auto" w:fill="000080"/>
    </w:pPr>
    <w:rPr>
      <w:rFonts w:ascii="Tahoma" w:eastAsia="Times New Roman" w:hAnsi="Tahoma"/>
      <w:szCs w:val="20"/>
      <w:lang w:eastAsia="nl-NL"/>
    </w:rPr>
  </w:style>
  <w:style w:type="character" w:customStyle="1" w:styleId="DocumentstructuurChar">
    <w:name w:val="Documentstructuur Char"/>
    <w:basedOn w:val="Standaardalinea-lettertype"/>
    <w:link w:val="Documentstructuur"/>
    <w:semiHidden/>
    <w:rsid w:val="0049085D"/>
    <w:rPr>
      <w:rFonts w:ascii="Tahoma" w:eastAsia="Times New Roman" w:hAnsi="Tahoma" w:cs="Times New Roman"/>
      <w:sz w:val="20"/>
      <w:szCs w:val="20"/>
      <w:shd w:val="clear" w:color="auto" w:fill="000080"/>
      <w:lang w:eastAsia="nl-NL"/>
    </w:rPr>
  </w:style>
  <w:style w:type="paragraph" w:customStyle="1" w:styleId="Kopie">
    <w:name w:val="Kopie"/>
    <w:basedOn w:val="Standaard"/>
    <w:rsid w:val="0049085D"/>
    <w:pPr>
      <w:keepNext/>
      <w:keepLines/>
      <w:ind w:left="-68"/>
    </w:pPr>
    <w:rPr>
      <w:rFonts w:eastAsia="Times New Roman"/>
      <w:szCs w:val="20"/>
      <w:lang w:eastAsia="nl-NL"/>
    </w:rPr>
  </w:style>
  <w:style w:type="paragraph" w:customStyle="1" w:styleId="ondertekenaars">
    <w:name w:val="ondertekenaars"/>
    <w:basedOn w:val="Standaard"/>
    <w:rsid w:val="0049085D"/>
    <w:rPr>
      <w:rFonts w:eastAsia="Times New Roman"/>
      <w:szCs w:val="20"/>
      <w:lang w:eastAsia="nl-NL"/>
    </w:rPr>
  </w:style>
  <w:style w:type="paragraph" w:customStyle="1" w:styleId="tekstindekop">
    <w:name w:val="tekst in de kop"/>
    <w:basedOn w:val="Standaard"/>
    <w:link w:val="tekstindekopChar"/>
    <w:rsid w:val="0049085D"/>
    <w:pPr>
      <w:tabs>
        <w:tab w:val="left" w:pos="1418"/>
      </w:tabs>
      <w:spacing w:line="255" w:lineRule="exact"/>
    </w:pPr>
    <w:rPr>
      <w:rFonts w:eastAsia="Times New Roman"/>
      <w:sz w:val="17"/>
      <w:szCs w:val="20"/>
      <w:lang w:val="nl-BE" w:eastAsia="nl-NL"/>
    </w:rPr>
  </w:style>
  <w:style w:type="paragraph" w:customStyle="1" w:styleId="tekstindevoet">
    <w:name w:val="tekstindevoet"/>
    <w:basedOn w:val="tekstindekop"/>
    <w:rsid w:val="0049085D"/>
    <w:pPr>
      <w:spacing w:after="20"/>
    </w:pPr>
    <w:rPr>
      <w:sz w:val="12"/>
    </w:rPr>
  </w:style>
  <w:style w:type="character" w:customStyle="1" w:styleId="ClusterChar">
    <w:name w:val="Cluster Char"/>
    <w:basedOn w:val="Standaardalinea-lettertype"/>
    <w:link w:val="Cluster"/>
    <w:rsid w:val="005546E0"/>
    <w:rPr>
      <w:rFonts w:ascii="Calibri" w:eastAsia="Times New Roman" w:hAnsi="Calibri" w:cs="Times New Roman"/>
      <w:b/>
      <w:sz w:val="17"/>
      <w:szCs w:val="20"/>
      <w:lang w:val="nl-BE" w:eastAsia="nl-NL"/>
    </w:rPr>
  </w:style>
  <w:style w:type="character" w:customStyle="1" w:styleId="tekstindekopChar">
    <w:name w:val="tekst in de kop Char"/>
    <w:basedOn w:val="Standaardalinea-lettertype"/>
    <w:link w:val="tekstindekop"/>
    <w:rsid w:val="005546E0"/>
    <w:rPr>
      <w:rFonts w:ascii="Calibri" w:eastAsia="Times New Roman" w:hAnsi="Calibri" w:cs="Times New Roman"/>
      <w:sz w:val="17"/>
      <w:szCs w:val="20"/>
      <w:lang w:val="nl-BE" w:eastAsia="nl-NL"/>
    </w:rPr>
  </w:style>
  <w:style w:type="paragraph" w:styleId="Ballontekst">
    <w:name w:val="Balloon Text"/>
    <w:basedOn w:val="Standaard"/>
    <w:link w:val="BallontekstChar"/>
    <w:uiPriority w:val="99"/>
    <w:semiHidden/>
    <w:unhideWhenUsed/>
    <w:rsid w:val="00640417"/>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40417"/>
    <w:rPr>
      <w:rFonts w:ascii="Tahoma" w:hAnsi="Tahoma" w:cs="Tahoma"/>
      <w:sz w:val="16"/>
      <w:szCs w:val="16"/>
    </w:rPr>
  </w:style>
  <w:style w:type="paragraph" w:styleId="Voetnoottekst">
    <w:name w:val="footnote text"/>
    <w:basedOn w:val="Standaard"/>
    <w:link w:val="VoetnoottekstChar"/>
    <w:uiPriority w:val="99"/>
    <w:semiHidden/>
    <w:unhideWhenUsed/>
    <w:rsid w:val="00061718"/>
    <w:pPr>
      <w:spacing w:line="240" w:lineRule="auto"/>
    </w:pPr>
    <w:rPr>
      <w:szCs w:val="20"/>
    </w:rPr>
  </w:style>
  <w:style w:type="character" w:customStyle="1" w:styleId="VoetnoottekstChar">
    <w:name w:val="Voetnoottekst Char"/>
    <w:basedOn w:val="Standaardalinea-lettertype"/>
    <w:link w:val="Voetnoottekst"/>
    <w:uiPriority w:val="99"/>
    <w:semiHidden/>
    <w:rsid w:val="00061718"/>
    <w:rPr>
      <w:sz w:val="20"/>
      <w:szCs w:val="20"/>
    </w:rPr>
  </w:style>
  <w:style w:type="character" w:styleId="Voetnootmarkering">
    <w:name w:val="footnote reference"/>
    <w:basedOn w:val="Standaardalinea-lettertype"/>
    <w:uiPriority w:val="99"/>
    <w:semiHidden/>
    <w:unhideWhenUsed/>
    <w:rsid w:val="00061718"/>
    <w:rPr>
      <w:vertAlign w:val="superscript"/>
    </w:rPr>
  </w:style>
  <w:style w:type="paragraph" w:customStyle="1" w:styleId="Plattetekst21">
    <w:name w:val="Platte tekst 21"/>
    <w:basedOn w:val="Standaard"/>
    <w:rsid w:val="00CB5DDE"/>
    <w:pPr>
      <w:widowControl w:val="0"/>
      <w:tabs>
        <w:tab w:val="left" w:pos="0"/>
        <w:tab w:val="left" w:pos="828"/>
        <w:tab w:val="left" w:pos="1110"/>
        <w:tab w:val="left" w:pos="2048"/>
        <w:tab w:val="left" w:pos="7602"/>
        <w:tab w:val="left" w:pos="8035"/>
        <w:tab w:val="left" w:pos="8640"/>
      </w:tabs>
      <w:suppressAutoHyphens/>
      <w:spacing w:line="240" w:lineRule="auto"/>
      <w:ind w:left="828" w:hanging="828"/>
      <w:jc w:val="both"/>
    </w:pPr>
    <w:rPr>
      <w:rFonts w:ascii="Univers" w:eastAsia="Times New Roman" w:hAnsi="Univers"/>
      <w:spacing w:val="-2"/>
      <w:sz w:val="22"/>
      <w:szCs w:val="20"/>
      <w:lang w:eastAsia="nl-NL"/>
    </w:rPr>
  </w:style>
  <w:style w:type="paragraph" w:customStyle="1" w:styleId="Plattetekstinspringen31">
    <w:name w:val="Platte tekst inspringen 31"/>
    <w:basedOn w:val="Standaard"/>
    <w:rsid w:val="00CB5DDE"/>
    <w:pPr>
      <w:widowControl w:val="0"/>
      <w:tabs>
        <w:tab w:val="left" w:pos="0"/>
        <w:tab w:val="left" w:pos="264"/>
        <w:tab w:val="left" w:pos="1122"/>
        <w:tab w:val="left" w:pos="1596"/>
        <w:tab w:val="left" w:pos="2160"/>
      </w:tabs>
      <w:suppressAutoHyphens/>
      <w:spacing w:line="240" w:lineRule="auto"/>
      <w:ind w:left="1122" w:hanging="1122"/>
      <w:jc w:val="both"/>
    </w:pPr>
    <w:rPr>
      <w:rFonts w:ascii="Univers" w:eastAsia="Times New Roman" w:hAnsi="Univers"/>
      <w:spacing w:val="-2"/>
      <w:sz w:val="22"/>
      <w:szCs w:val="20"/>
      <w:lang w:eastAsia="nl-NL"/>
    </w:rPr>
  </w:style>
  <w:style w:type="paragraph" w:styleId="Kopvaninhoudsopgave">
    <w:name w:val="TOC Heading"/>
    <w:basedOn w:val="Kop1"/>
    <w:next w:val="Standaard"/>
    <w:uiPriority w:val="39"/>
    <w:semiHidden/>
    <w:unhideWhenUsed/>
    <w:qFormat/>
    <w:rsid w:val="00923406"/>
    <w:pPr>
      <w:numPr>
        <w:numId w:val="0"/>
      </w:numPr>
      <w:spacing w:before="480" w:after="0" w:line="276" w:lineRule="auto"/>
      <w:outlineLvl w:val="9"/>
    </w:pPr>
    <w:rPr>
      <w:rFonts w:ascii="Cambria" w:hAnsi="Cambria"/>
      <w:color w:val="365F91"/>
      <w:sz w:val="28"/>
    </w:rPr>
  </w:style>
  <w:style w:type="paragraph" w:styleId="Plattetekst">
    <w:name w:val="Body Text"/>
    <w:basedOn w:val="Standaard"/>
    <w:next w:val="Standaard"/>
    <w:link w:val="PlattetekstChar"/>
    <w:rsid w:val="008E07CF"/>
    <w:pPr>
      <w:autoSpaceDE w:val="0"/>
      <w:autoSpaceDN w:val="0"/>
      <w:adjustRightInd w:val="0"/>
      <w:spacing w:line="240" w:lineRule="auto"/>
    </w:pPr>
    <w:rPr>
      <w:rFonts w:ascii="Arial" w:eastAsia="Times New Roman" w:hAnsi="Arial"/>
      <w:sz w:val="22"/>
      <w:szCs w:val="24"/>
      <w:lang w:eastAsia="nl-NL"/>
    </w:rPr>
  </w:style>
  <w:style w:type="character" w:customStyle="1" w:styleId="PlattetekstChar">
    <w:name w:val="Platte tekst Char"/>
    <w:basedOn w:val="Standaardalinea-lettertype"/>
    <w:link w:val="Plattetekst"/>
    <w:rsid w:val="008E07CF"/>
    <w:rPr>
      <w:rFonts w:ascii="Arial" w:eastAsia="Times New Roman" w:hAnsi="Arial" w:cs="Times New Roman"/>
      <w:szCs w:val="24"/>
      <w:lang w:eastAsia="nl-NL"/>
    </w:rPr>
  </w:style>
  <w:style w:type="paragraph" w:customStyle="1" w:styleId="Kop1ovk">
    <w:name w:val="Kop 1 ovk"/>
    <w:basedOn w:val="Kop1"/>
    <w:next w:val="Standaard"/>
    <w:rsid w:val="008E07CF"/>
    <w:pPr>
      <w:keepLines w:val="0"/>
      <w:numPr>
        <w:numId w:val="0"/>
      </w:numPr>
      <w:spacing w:before="240" w:after="60" w:line="240" w:lineRule="auto"/>
    </w:pPr>
    <w:rPr>
      <w:rFonts w:ascii="Arial" w:hAnsi="Arial" w:cs="Arial"/>
      <w:kern w:val="32"/>
      <w:sz w:val="22"/>
      <w:szCs w:val="22"/>
      <w:u w:val="single"/>
      <w:lang w:eastAsia="nl-NL"/>
    </w:rPr>
  </w:style>
  <w:style w:type="paragraph" w:styleId="Plattetekstinspringen">
    <w:name w:val="Body Text Indent"/>
    <w:basedOn w:val="Standaard"/>
    <w:link w:val="PlattetekstinspringenChar"/>
    <w:uiPriority w:val="99"/>
    <w:rsid w:val="008E07CF"/>
    <w:pPr>
      <w:spacing w:after="120" w:line="240" w:lineRule="auto"/>
      <w:ind w:left="283"/>
    </w:pPr>
    <w:rPr>
      <w:rFonts w:ascii="Arial" w:eastAsia="Times New Roman" w:hAnsi="Arial"/>
      <w:sz w:val="22"/>
      <w:szCs w:val="24"/>
      <w:lang w:eastAsia="nl-NL"/>
    </w:rPr>
  </w:style>
  <w:style w:type="character" w:customStyle="1" w:styleId="PlattetekstinspringenChar">
    <w:name w:val="Platte tekst inspringen Char"/>
    <w:basedOn w:val="Standaardalinea-lettertype"/>
    <w:link w:val="Plattetekstinspringen"/>
    <w:uiPriority w:val="99"/>
    <w:rsid w:val="008E07CF"/>
    <w:rPr>
      <w:rFonts w:ascii="Arial" w:eastAsia="Times New Roman" w:hAnsi="Arial" w:cs="Times New Roman"/>
      <w:szCs w:val="24"/>
      <w:lang w:eastAsia="nl-NL"/>
    </w:rPr>
  </w:style>
  <w:style w:type="paragraph" w:styleId="Plattetekstinspringen2">
    <w:name w:val="Body Text Indent 2"/>
    <w:basedOn w:val="Standaard"/>
    <w:link w:val="Plattetekstinspringen2Char"/>
    <w:unhideWhenUsed/>
    <w:rsid w:val="000205E0"/>
    <w:pPr>
      <w:spacing w:after="120" w:line="480" w:lineRule="auto"/>
      <w:ind w:left="283"/>
    </w:pPr>
  </w:style>
  <w:style w:type="character" w:customStyle="1" w:styleId="Plattetekstinspringen2Char">
    <w:name w:val="Platte tekst inspringen 2 Char"/>
    <w:basedOn w:val="Standaardalinea-lettertype"/>
    <w:link w:val="Plattetekstinspringen2"/>
    <w:uiPriority w:val="99"/>
    <w:rsid w:val="000205E0"/>
    <w:rPr>
      <w:sz w:val="20"/>
    </w:rPr>
  </w:style>
  <w:style w:type="character" w:customStyle="1" w:styleId="Kop4Char">
    <w:name w:val="Kop 4 Char"/>
    <w:basedOn w:val="Standaardalinea-lettertype"/>
    <w:link w:val="Kop4"/>
    <w:rsid w:val="000205E0"/>
    <w:rPr>
      <w:rFonts w:ascii="Univers" w:eastAsia="Times New Roman" w:hAnsi="Univers" w:cs="Times New Roman"/>
      <w:b/>
      <w:spacing w:val="-2"/>
      <w:szCs w:val="20"/>
      <w:lang w:eastAsia="nl-NL"/>
    </w:rPr>
  </w:style>
  <w:style w:type="character" w:customStyle="1" w:styleId="Kop5Char">
    <w:name w:val="Kop 5 Char"/>
    <w:basedOn w:val="Standaardalinea-lettertype"/>
    <w:link w:val="Kop5"/>
    <w:rsid w:val="000205E0"/>
    <w:rPr>
      <w:rFonts w:ascii="Times New Roman" w:eastAsia="Times New Roman" w:hAnsi="Times New Roman" w:cs="Times New Roman"/>
      <w:b/>
      <w:szCs w:val="24"/>
    </w:rPr>
  </w:style>
  <w:style w:type="character" w:customStyle="1" w:styleId="Kop6Char">
    <w:name w:val="Kop 6 Char"/>
    <w:basedOn w:val="Standaardalinea-lettertype"/>
    <w:link w:val="Kop6"/>
    <w:rsid w:val="000205E0"/>
    <w:rPr>
      <w:rFonts w:ascii="Univers" w:eastAsia="Times New Roman" w:hAnsi="Univers"/>
      <w:b/>
      <w:i/>
      <w:spacing w:val="-2"/>
      <w:sz w:val="22"/>
      <w:u w:val="single"/>
    </w:rPr>
  </w:style>
  <w:style w:type="character" w:customStyle="1" w:styleId="Kop7Char">
    <w:name w:val="Kop 7 Char"/>
    <w:basedOn w:val="Standaardalinea-lettertype"/>
    <w:link w:val="Kop7"/>
    <w:rsid w:val="000205E0"/>
    <w:rPr>
      <w:rFonts w:ascii="Times New Roman" w:eastAsia="Times New Roman" w:hAnsi="Times New Roman" w:cs="Times New Roman"/>
      <w:b/>
      <w:bCs/>
      <w:sz w:val="20"/>
      <w:szCs w:val="24"/>
    </w:rPr>
  </w:style>
  <w:style w:type="paragraph" w:styleId="Plattetekst2">
    <w:name w:val="Body Text 2"/>
    <w:basedOn w:val="Standaard"/>
    <w:link w:val="Plattetekst2Char"/>
    <w:semiHidden/>
    <w:rsid w:val="000205E0"/>
    <w:pPr>
      <w:widowControl w:val="0"/>
      <w:suppressAutoHyphens/>
      <w:spacing w:line="240" w:lineRule="auto"/>
    </w:pPr>
    <w:rPr>
      <w:rFonts w:ascii="Univers" w:eastAsia="Times New Roman" w:hAnsi="Univers"/>
      <w:spacing w:val="-2"/>
      <w:sz w:val="22"/>
      <w:szCs w:val="20"/>
      <w:lang w:eastAsia="nl-NL"/>
    </w:rPr>
  </w:style>
  <w:style w:type="character" w:customStyle="1" w:styleId="Plattetekst2Char">
    <w:name w:val="Platte tekst 2 Char"/>
    <w:basedOn w:val="Standaardalinea-lettertype"/>
    <w:link w:val="Plattetekst2"/>
    <w:semiHidden/>
    <w:rsid w:val="000205E0"/>
    <w:rPr>
      <w:rFonts w:ascii="Univers" w:eastAsia="Times New Roman" w:hAnsi="Univers" w:cs="Times New Roman"/>
      <w:spacing w:val="-2"/>
      <w:szCs w:val="20"/>
      <w:lang w:eastAsia="nl-NL"/>
    </w:rPr>
  </w:style>
  <w:style w:type="paragraph" w:customStyle="1" w:styleId="bijschrift">
    <w:name w:val="bijschrift"/>
    <w:basedOn w:val="Standaard"/>
    <w:rsid w:val="000205E0"/>
    <w:pPr>
      <w:widowControl w:val="0"/>
      <w:spacing w:line="240" w:lineRule="auto"/>
    </w:pPr>
    <w:rPr>
      <w:rFonts w:ascii="Times New Roman" w:eastAsia="Times New Roman" w:hAnsi="Times New Roman"/>
      <w:spacing w:val="-2"/>
      <w:sz w:val="24"/>
      <w:szCs w:val="20"/>
      <w:lang w:eastAsia="nl-NL"/>
    </w:rPr>
  </w:style>
  <w:style w:type="paragraph" w:customStyle="1" w:styleId="inhopg6">
    <w:name w:val="inhopg 6"/>
    <w:basedOn w:val="Standaard"/>
    <w:rsid w:val="000205E0"/>
    <w:pPr>
      <w:widowControl w:val="0"/>
      <w:tabs>
        <w:tab w:val="right" w:pos="9360"/>
      </w:tabs>
      <w:suppressAutoHyphens/>
      <w:spacing w:line="240" w:lineRule="auto"/>
      <w:ind w:left="720" w:hanging="720"/>
    </w:pPr>
    <w:rPr>
      <w:rFonts w:ascii="Times New Roman" w:eastAsia="Times New Roman" w:hAnsi="Times New Roman"/>
      <w:spacing w:val="-2"/>
      <w:sz w:val="22"/>
      <w:szCs w:val="20"/>
      <w:lang w:eastAsia="nl-NL"/>
    </w:rPr>
  </w:style>
  <w:style w:type="character" w:styleId="Paginanummer">
    <w:name w:val="page number"/>
    <w:basedOn w:val="Standaardalinea-lettertype"/>
    <w:semiHidden/>
    <w:rsid w:val="000205E0"/>
  </w:style>
  <w:style w:type="paragraph" w:styleId="Plattetekst3">
    <w:name w:val="Body Text 3"/>
    <w:basedOn w:val="Standaard"/>
    <w:link w:val="Plattetekst3Char"/>
    <w:semiHidden/>
    <w:rsid w:val="000205E0"/>
    <w:pPr>
      <w:spacing w:line="240" w:lineRule="auto"/>
      <w:ind w:right="-287"/>
    </w:pPr>
    <w:rPr>
      <w:rFonts w:ascii="Times New Roman" w:eastAsia="Times New Roman" w:hAnsi="Times New Roman"/>
      <w:color w:val="000000"/>
      <w:kern w:val="2"/>
      <w:sz w:val="22"/>
      <w:szCs w:val="24"/>
    </w:rPr>
  </w:style>
  <w:style w:type="character" w:customStyle="1" w:styleId="Plattetekst3Char">
    <w:name w:val="Platte tekst 3 Char"/>
    <w:basedOn w:val="Standaardalinea-lettertype"/>
    <w:link w:val="Plattetekst3"/>
    <w:semiHidden/>
    <w:rsid w:val="000205E0"/>
    <w:rPr>
      <w:rFonts w:ascii="Times New Roman" w:eastAsia="Times New Roman" w:hAnsi="Times New Roman" w:cs="Times New Roman"/>
      <w:color w:val="000000"/>
      <w:kern w:val="2"/>
      <w:szCs w:val="24"/>
    </w:rPr>
  </w:style>
  <w:style w:type="character" w:customStyle="1" w:styleId="ms-profilevalue1">
    <w:name w:val="ms-profilevalue1"/>
    <w:basedOn w:val="Standaardalinea-lettertype"/>
    <w:rsid w:val="000205E0"/>
    <w:rPr>
      <w:color w:val="4C4C4C"/>
    </w:rPr>
  </w:style>
  <w:style w:type="character" w:customStyle="1" w:styleId="hps">
    <w:name w:val="hps"/>
    <w:basedOn w:val="Standaardalinea-lettertype"/>
    <w:rsid w:val="000205E0"/>
  </w:style>
  <w:style w:type="character" w:customStyle="1" w:styleId="atn">
    <w:name w:val="atn"/>
    <w:basedOn w:val="Standaardalinea-lettertype"/>
    <w:rsid w:val="000205E0"/>
  </w:style>
  <w:style w:type="character" w:styleId="Verwijzingopmerking">
    <w:name w:val="annotation reference"/>
    <w:basedOn w:val="Standaardalinea-lettertype"/>
    <w:uiPriority w:val="99"/>
    <w:semiHidden/>
    <w:unhideWhenUsed/>
    <w:rsid w:val="000205E0"/>
    <w:rPr>
      <w:sz w:val="16"/>
      <w:szCs w:val="16"/>
    </w:rPr>
  </w:style>
  <w:style w:type="paragraph" w:styleId="Tekstopmerking">
    <w:name w:val="annotation text"/>
    <w:basedOn w:val="Standaard"/>
    <w:link w:val="TekstopmerkingChar"/>
    <w:uiPriority w:val="99"/>
    <w:unhideWhenUsed/>
    <w:rsid w:val="000205E0"/>
    <w:pPr>
      <w:spacing w:line="240" w:lineRule="auto"/>
    </w:pPr>
    <w:rPr>
      <w:rFonts w:ascii="Times New Roman" w:eastAsia="Times New Roman" w:hAnsi="Times New Roman"/>
      <w:szCs w:val="20"/>
    </w:rPr>
  </w:style>
  <w:style w:type="character" w:customStyle="1" w:styleId="TekstopmerkingChar">
    <w:name w:val="Tekst opmerking Char"/>
    <w:basedOn w:val="Standaardalinea-lettertype"/>
    <w:link w:val="Tekstopmerking"/>
    <w:uiPriority w:val="99"/>
    <w:rsid w:val="000205E0"/>
    <w:rPr>
      <w:rFonts w:ascii="Times New Roman" w:eastAsia="Times New Roman" w:hAnsi="Times New Roman"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0205E0"/>
    <w:rPr>
      <w:b/>
      <w:bCs/>
    </w:rPr>
  </w:style>
  <w:style w:type="character" w:customStyle="1" w:styleId="OnderwerpvanopmerkingChar">
    <w:name w:val="Onderwerp van opmerking Char"/>
    <w:basedOn w:val="TekstopmerkingChar"/>
    <w:link w:val="Onderwerpvanopmerking"/>
    <w:uiPriority w:val="99"/>
    <w:semiHidden/>
    <w:rsid w:val="000205E0"/>
    <w:rPr>
      <w:rFonts w:ascii="Times New Roman" w:eastAsia="Times New Roman" w:hAnsi="Times New Roman" w:cs="Times New Roman"/>
      <w:b/>
      <w:bCs/>
      <w:sz w:val="20"/>
      <w:szCs w:val="20"/>
    </w:rPr>
  </w:style>
  <w:style w:type="paragraph" w:customStyle="1" w:styleId="bronvermelding">
    <w:name w:val="bronvermelding"/>
    <w:basedOn w:val="Standaard"/>
    <w:rsid w:val="000205E0"/>
    <w:pPr>
      <w:widowControl w:val="0"/>
      <w:tabs>
        <w:tab w:val="right" w:pos="9360"/>
      </w:tabs>
      <w:suppressAutoHyphens/>
      <w:spacing w:line="240" w:lineRule="auto"/>
    </w:pPr>
    <w:rPr>
      <w:rFonts w:ascii="Times New Roman" w:eastAsia="Times New Roman" w:hAnsi="Times New Roman"/>
      <w:spacing w:val="-2"/>
      <w:sz w:val="22"/>
      <w:szCs w:val="20"/>
      <w:lang w:eastAsia="nl-NL"/>
    </w:rPr>
  </w:style>
  <w:style w:type="character" w:styleId="GevolgdeHyperlink">
    <w:name w:val="FollowedHyperlink"/>
    <w:basedOn w:val="Standaardalinea-lettertype"/>
    <w:uiPriority w:val="99"/>
    <w:semiHidden/>
    <w:unhideWhenUsed/>
    <w:rsid w:val="000205E0"/>
    <w:rPr>
      <w:color w:val="800080"/>
      <w:u w:val="single"/>
    </w:rPr>
  </w:style>
  <w:style w:type="paragraph" w:customStyle="1" w:styleId="Kop2BijlageResetnumbering">
    <w:name w:val="Kop 2.Bijlage.Reset numbering"/>
    <w:basedOn w:val="Standaard"/>
    <w:next w:val="Standaard"/>
    <w:rsid w:val="000205E0"/>
    <w:pPr>
      <w:keepNext/>
      <w:widowControl w:val="0"/>
      <w:numPr>
        <w:ilvl w:val="1"/>
        <w:numId w:val="9"/>
      </w:numPr>
      <w:tabs>
        <w:tab w:val="num" w:pos="360"/>
      </w:tabs>
      <w:spacing w:before="240" w:after="60" w:line="240" w:lineRule="auto"/>
      <w:ind w:left="360"/>
      <w:outlineLvl w:val="1"/>
    </w:pPr>
    <w:rPr>
      <w:rFonts w:ascii="Verdana" w:eastAsia="Cambria" w:hAnsi="Verdana"/>
      <w:b/>
      <w:szCs w:val="20"/>
      <w:lang w:eastAsia="nl-NL"/>
    </w:rPr>
  </w:style>
  <w:style w:type="character" w:styleId="Nadruk">
    <w:name w:val="Emphasis"/>
    <w:basedOn w:val="Standaardalinea-lettertype"/>
    <w:uiPriority w:val="20"/>
    <w:qFormat/>
    <w:rsid w:val="001B184B"/>
    <w:rPr>
      <w:i/>
      <w:iCs/>
    </w:rPr>
  </w:style>
  <w:style w:type="paragraph" w:styleId="Normaalweb">
    <w:name w:val="Normal (Web)"/>
    <w:basedOn w:val="Standaard"/>
    <w:uiPriority w:val="99"/>
    <w:unhideWhenUsed/>
    <w:rsid w:val="00A86BB5"/>
    <w:pPr>
      <w:spacing w:before="100" w:beforeAutospacing="1" w:after="100" w:afterAutospacing="1" w:line="240" w:lineRule="auto"/>
    </w:pPr>
    <w:rPr>
      <w:rFonts w:ascii="Times New Roman" w:eastAsia="Times New Roman" w:hAnsi="Times New Roman"/>
      <w:sz w:val="24"/>
      <w:szCs w:val="24"/>
      <w:lang w:eastAsia="nl-NL"/>
    </w:rPr>
  </w:style>
  <w:style w:type="table" w:customStyle="1" w:styleId="Lichtelijst-accent11">
    <w:name w:val="Lichte lijst - accent 11"/>
    <w:basedOn w:val="Standaardtabel"/>
    <w:uiPriority w:val="61"/>
    <w:rsid w:val="0011092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Inhopg4">
    <w:name w:val="toc 4"/>
    <w:basedOn w:val="Standaard"/>
    <w:next w:val="Standaard"/>
    <w:autoRedefine/>
    <w:uiPriority w:val="39"/>
    <w:semiHidden/>
    <w:unhideWhenUsed/>
    <w:rsid w:val="00D06E2A"/>
    <w:pPr>
      <w:ind w:left="600"/>
    </w:pPr>
  </w:style>
  <w:style w:type="character" w:customStyle="1" w:styleId="twinput2">
    <w:name w:val="tw_input2"/>
    <w:basedOn w:val="Standaardalinea-lettertype"/>
    <w:rsid w:val="004C3C71"/>
  </w:style>
  <w:style w:type="character" w:customStyle="1" w:styleId="LijstalineaChar">
    <w:name w:val="Lijstalinea Char"/>
    <w:basedOn w:val="Standaardalinea-lettertype"/>
    <w:link w:val="Lijstalinea"/>
    <w:uiPriority w:val="34"/>
    <w:locked/>
    <w:rsid w:val="00542C79"/>
    <w:rPr>
      <w:szCs w:val="22"/>
      <w:lang w:eastAsia="en-US"/>
    </w:rPr>
  </w:style>
  <w:style w:type="table" w:customStyle="1" w:styleId="Tabelraster1">
    <w:name w:val="Tabelraster1"/>
    <w:basedOn w:val="Standaardtabel"/>
    <w:next w:val="Tabelraster"/>
    <w:uiPriority w:val="59"/>
    <w:rsid w:val="009C5067"/>
    <w:rPr>
      <w:rFonts w:ascii="Arial" w:hAnsi="Arial"/>
      <w:color w:val="000000"/>
      <w:szCs w:val="22"/>
      <w:u w:color="000000"/>
      <w:bdr w:val="none" w:sz="0" w:space="0" w:color="auto" w:frame="1"/>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DF7CA3"/>
    <w:rPr>
      <w:szCs w:val="22"/>
      <w:lang w:eastAsia="en-US"/>
    </w:rPr>
  </w:style>
  <w:style w:type="table" w:styleId="Tabelraster1licht">
    <w:name w:val="Grid Table 1 Light"/>
    <w:basedOn w:val="Standaardtabel"/>
    <w:uiPriority w:val="46"/>
    <w:rsid w:val="00DE1BC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paragraph">
    <w:name w:val="paragraph"/>
    <w:basedOn w:val="Standaard"/>
    <w:rsid w:val="0018291B"/>
    <w:pPr>
      <w:spacing w:before="100" w:beforeAutospacing="1" w:after="100" w:afterAutospacing="1" w:line="240" w:lineRule="auto"/>
    </w:pPr>
    <w:rPr>
      <w:rFonts w:ascii="Times New Roman" w:eastAsia="Times New Roman" w:hAnsi="Times New Roman"/>
      <w:sz w:val="24"/>
      <w:szCs w:val="24"/>
      <w:lang w:eastAsia="nl-NL"/>
    </w:rPr>
  </w:style>
  <w:style w:type="character" w:customStyle="1" w:styleId="normaltextrun">
    <w:name w:val="normaltextrun"/>
    <w:basedOn w:val="Standaardalinea-lettertype"/>
    <w:rsid w:val="0018291B"/>
  </w:style>
  <w:style w:type="character" w:customStyle="1" w:styleId="spellingerror">
    <w:name w:val="spellingerror"/>
    <w:basedOn w:val="Standaardalinea-lettertype"/>
    <w:rsid w:val="0018291B"/>
  </w:style>
  <w:style w:type="character" w:customStyle="1" w:styleId="eop">
    <w:name w:val="eop"/>
    <w:basedOn w:val="Standaardalinea-lettertype"/>
    <w:rsid w:val="0018291B"/>
  </w:style>
  <w:style w:type="paragraph" w:customStyle="1" w:styleId="Default">
    <w:name w:val="Default"/>
    <w:rsid w:val="00CB5DEC"/>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46369">
      <w:bodyDiv w:val="1"/>
      <w:marLeft w:val="0"/>
      <w:marRight w:val="0"/>
      <w:marTop w:val="0"/>
      <w:marBottom w:val="0"/>
      <w:divBdr>
        <w:top w:val="none" w:sz="0" w:space="0" w:color="auto"/>
        <w:left w:val="none" w:sz="0" w:space="0" w:color="auto"/>
        <w:bottom w:val="none" w:sz="0" w:space="0" w:color="auto"/>
        <w:right w:val="none" w:sz="0" w:space="0" w:color="auto"/>
      </w:divBdr>
    </w:div>
    <w:div w:id="209657930">
      <w:bodyDiv w:val="1"/>
      <w:marLeft w:val="0"/>
      <w:marRight w:val="0"/>
      <w:marTop w:val="0"/>
      <w:marBottom w:val="0"/>
      <w:divBdr>
        <w:top w:val="none" w:sz="0" w:space="0" w:color="auto"/>
        <w:left w:val="none" w:sz="0" w:space="0" w:color="auto"/>
        <w:bottom w:val="none" w:sz="0" w:space="0" w:color="auto"/>
        <w:right w:val="none" w:sz="0" w:space="0" w:color="auto"/>
      </w:divBdr>
    </w:div>
    <w:div w:id="231815825">
      <w:bodyDiv w:val="1"/>
      <w:marLeft w:val="0"/>
      <w:marRight w:val="0"/>
      <w:marTop w:val="0"/>
      <w:marBottom w:val="0"/>
      <w:divBdr>
        <w:top w:val="none" w:sz="0" w:space="0" w:color="auto"/>
        <w:left w:val="none" w:sz="0" w:space="0" w:color="auto"/>
        <w:bottom w:val="none" w:sz="0" w:space="0" w:color="auto"/>
        <w:right w:val="none" w:sz="0" w:space="0" w:color="auto"/>
      </w:divBdr>
    </w:div>
    <w:div w:id="383021508">
      <w:bodyDiv w:val="1"/>
      <w:marLeft w:val="0"/>
      <w:marRight w:val="0"/>
      <w:marTop w:val="0"/>
      <w:marBottom w:val="0"/>
      <w:divBdr>
        <w:top w:val="none" w:sz="0" w:space="0" w:color="auto"/>
        <w:left w:val="none" w:sz="0" w:space="0" w:color="auto"/>
        <w:bottom w:val="none" w:sz="0" w:space="0" w:color="auto"/>
        <w:right w:val="none" w:sz="0" w:space="0" w:color="auto"/>
      </w:divBdr>
      <w:divsChild>
        <w:div w:id="1189953217">
          <w:marLeft w:val="360"/>
          <w:marRight w:val="0"/>
          <w:marTop w:val="200"/>
          <w:marBottom w:val="0"/>
          <w:divBdr>
            <w:top w:val="none" w:sz="0" w:space="0" w:color="auto"/>
            <w:left w:val="none" w:sz="0" w:space="0" w:color="auto"/>
            <w:bottom w:val="none" w:sz="0" w:space="0" w:color="auto"/>
            <w:right w:val="none" w:sz="0" w:space="0" w:color="auto"/>
          </w:divBdr>
        </w:div>
      </w:divsChild>
    </w:div>
    <w:div w:id="440417352">
      <w:bodyDiv w:val="1"/>
      <w:marLeft w:val="0"/>
      <w:marRight w:val="0"/>
      <w:marTop w:val="0"/>
      <w:marBottom w:val="0"/>
      <w:divBdr>
        <w:top w:val="none" w:sz="0" w:space="0" w:color="auto"/>
        <w:left w:val="none" w:sz="0" w:space="0" w:color="auto"/>
        <w:bottom w:val="none" w:sz="0" w:space="0" w:color="auto"/>
        <w:right w:val="none" w:sz="0" w:space="0" w:color="auto"/>
      </w:divBdr>
    </w:div>
    <w:div w:id="468477339">
      <w:bodyDiv w:val="1"/>
      <w:marLeft w:val="0"/>
      <w:marRight w:val="0"/>
      <w:marTop w:val="0"/>
      <w:marBottom w:val="0"/>
      <w:divBdr>
        <w:top w:val="none" w:sz="0" w:space="0" w:color="auto"/>
        <w:left w:val="none" w:sz="0" w:space="0" w:color="auto"/>
        <w:bottom w:val="none" w:sz="0" w:space="0" w:color="auto"/>
        <w:right w:val="none" w:sz="0" w:space="0" w:color="auto"/>
      </w:divBdr>
    </w:div>
    <w:div w:id="517744191">
      <w:bodyDiv w:val="1"/>
      <w:marLeft w:val="0"/>
      <w:marRight w:val="0"/>
      <w:marTop w:val="0"/>
      <w:marBottom w:val="0"/>
      <w:divBdr>
        <w:top w:val="none" w:sz="0" w:space="0" w:color="auto"/>
        <w:left w:val="none" w:sz="0" w:space="0" w:color="auto"/>
        <w:bottom w:val="none" w:sz="0" w:space="0" w:color="auto"/>
        <w:right w:val="none" w:sz="0" w:space="0" w:color="auto"/>
      </w:divBdr>
    </w:div>
    <w:div w:id="590628839">
      <w:bodyDiv w:val="1"/>
      <w:marLeft w:val="0"/>
      <w:marRight w:val="0"/>
      <w:marTop w:val="0"/>
      <w:marBottom w:val="0"/>
      <w:divBdr>
        <w:top w:val="none" w:sz="0" w:space="0" w:color="auto"/>
        <w:left w:val="none" w:sz="0" w:space="0" w:color="auto"/>
        <w:bottom w:val="none" w:sz="0" w:space="0" w:color="auto"/>
        <w:right w:val="none" w:sz="0" w:space="0" w:color="auto"/>
      </w:divBdr>
    </w:div>
    <w:div w:id="695542226">
      <w:bodyDiv w:val="1"/>
      <w:marLeft w:val="0"/>
      <w:marRight w:val="0"/>
      <w:marTop w:val="0"/>
      <w:marBottom w:val="0"/>
      <w:divBdr>
        <w:top w:val="none" w:sz="0" w:space="0" w:color="auto"/>
        <w:left w:val="none" w:sz="0" w:space="0" w:color="auto"/>
        <w:bottom w:val="none" w:sz="0" w:space="0" w:color="auto"/>
        <w:right w:val="none" w:sz="0" w:space="0" w:color="auto"/>
      </w:divBdr>
      <w:divsChild>
        <w:div w:id="1708289249">
          <w:marLeft w:val="360"/>
          <w:marRight w:val="0"/>
          <w:marTop w:val="200"/>
          <w:marBottom w:val="0"/>
          <w:divBdr>
            <w:top w:val="none" w:sz="0" w:space="0" w:color="auto"/>
            <w:left w:val="none" w:sz="0" w:space="0" w:color="auto"/>
            <w:bottom w:val="none" w:sz="0" w:space="0" w:color="auto"/>
            <w:right w:val="none" w:sz="0" w:space="0" w:color="auto"/>
          </w:divBdr>
        </w:div>
      </w:divsChild>
    </w:div>
    <w:div w:id="762262943">
      <w:bodyDiv w:val="1"/>
      <w:marLeft w:val="0"/>
      <w:marRight w:val="0"/>
      <w:marTop w:val="0"/>
      <w:marBottom w:val="0"/>
      <w:divBdr>
        <w:top w:val="none" w:sz="0" w:space="0" w:color="auto"/>
        <w:left w:val="none" w:sz="0" w:space="0" w:color="auto"/>
        <w:bottom w:val="none" w:sz="0" w:space="0" w:color="auto"/>
        <w:right w:val="none" w:sz="0" w:space="0" w:color="auto"/>
      </w:divBdr>
    </w:div>
    <w:div w:id="768281420">
      <w:bodyDiv w:val="1"/>
      <w:marLeft w:val="0"/>
      <w:marRight w:val="0"/>
      <w:marTop w:val="0"/>
      <w:marBottom w:val="0"/>
      <w:divBdr>
        <w:top w:val="none" w:sz="0" w:space="0" w:color="auto"/>
        <w:left w:val="none" w:sz="0" w:space="0" w:color="auto"/>
        <w:bottom w:val="none" w:sz="0" w:space="0" w:color="auto"/>
        <w:right w:val="none" w:sz="0" w:space="0" w:color="auto"/>
      </w:divBdr>
    </w:div>
    <w:div w:id="887843775">
      <w:bodyDiv w:val="1"/>
      <w:marLeft w:val="0"/>
      <w:marRight w:val="0"/>
      <w:marTop w:val="0"/>
      <w:marBottom w:val="0"/>
      <w:divBdr>
        <w:top w:val="none" w:sz="0" w:space="0" w:color="auto"/>
        <w:left w:val="none" w:sz="0" w:space="0" w:color="auto"/>
        <w:bottom w:val="none" w:sz="0" w:space="0" w:color="auto"/>
        <w:right w:val="none" w:sz="0" w:space="0" w:color="auto"/>
      </w:divBdr>
    </w:div>
    <w:div w:id="894852427">
      <w:bodyDiv w:val="1"/>
      <w:marLeft w:val="0"/>
      <w:marRight w:val="0"/>
      <w:marTop w:val="0"/>
      <w:marBottom w:val="0"/>
      <w:divBdr>
        <w:top w:val="none" w:sz="0" w:space="0" w:color="auto"/>
        <w:left w:val="none" w:sz="0" w:space="0" w:color="auto"/>
        <w:bottom w:val="none" w:sz="0" w:space="0" w:color="auto"/>
        <w:right w:val="none" w:sz="0" w:space="0" w:color="auto"/>
      </w:divBdr>
    </w:div>
    <w:div w:id="1243293726">
      <w:bodyDiv w:val="1"/>
      <w:marLeft w:val="0"/>
      <w:marRight w:val="0"/>
      <w:marTop w:val="0"/>
      <w:marBottom w:val="0"/>
      <w:divBdr>
        <w:top w:val="none" w:sz="0" w:space="0" w:color="auto"/>
        <w:left w:val="none" w:sz="0" w:space="0" w:color="auto"/>
        <w:bottom w:val="none" w:sz="0" w:space="0" w:color="auto"/>
        <w:right w:val="none" w:sz="0" w:space="0" w:color="auto"/>
      </w:divBdr>
    </w:div>
    <w:div w:id="1295719236">
      <w:bodyDiv w:val="1"/>
      <w:marLeft w:val="0"/>
      <w:marRight w:val="0"/>
      <w:marTop w:val="0"/>
      <w:marBottom w:val="0"/>
      <w:divBdr>
        <w:top w:val="none" w:sz="0" w:space="0" w:color="auto"/>
        <w:left w:val="none" w:sz="0" w:space="0" w:color="auto"/>
        <w:bottom w:val="none" w:sz="0" w:space="0" w:color="auto"/>
        <w:right w:val="none" w:sz="0" w:space="0" w:color="auto"/>
      </w:divBdr>
    </w:div>
    <w:div w:id="1337070882">
      <w:bodyDiv w:val="1"/>
      <w:marLeft w:val="0"/>
      <w:marRight w:val="0"/>
      <w:marTop w:val="0"/>
      <w:marBottom w:val="0"/>
      <w:divBdr>
        <w:top w:val="none" w:sz="0" w:space="0" w:color="auto"/>
        <w:left w:val="none" w:sz="0" w:space="0" w:color="auto"/>
        <w:bottom w:val="none" w:sz="0" w:space="0" w:color="auto"/>
        <w:right w:val="none" w:sz="0" w:space="0" w:color="auto"/>
      </w:divBdr>
    </w:div>
    <w:div w:id="1420519064">
      <w:bodyDiv w:val="1"/>
      <w:marLeft w:val="0"/>
      <w:marRight w:val="0"/>
      <w:marTop w:val="0"/>
      <w:marBottom w:val="0"/>
      <w:divBdr>
        <w:top w:val="none" w:sz="0" w:space="0" w:color="auto"/>
        <w:left w:val="none" w:sz="0" w:space="0" w:color="auto"/>
        <w:bottom w:val="none" w:sz="0" w:space="0" w:color="auto"/>
        <w:right w:val="none" w:sz="0" w:space="0" w:color="auto"/>
      </w:divBdr>
    </w:div>
    <w:div w:id="1458917406">
      <w:bodyDiv w:val="1"/>
      <w:marLeft w:val="0"/>
      <w:marRight w:val="0"/>
      <w:marTop w:val="0"/>
      <w:marBottom w:val="0"/>
      <w:divBdr>
        <w:top w:val="none" w:sz="0" w:space="0" w:color="auto"/>
        <w:left w:val="none" w:sz="0" w:space="0" w:color="auto"/>
        <w:bottom w:val="none" w:sz="0" w:space="0" w:color="auto"/>
        <w:right w:val="none" w:sz="0" w:space="0" w:color="auto"/>
      </w:divBdr>
    </w:div>
    <w:div w:id="1477719234">
      <w:bodyDiv w:val="1"/>
      <w:marLeft w:val="0"/>
      <w:marRight w:val="0"/>
      <w:marTop w:val="0"/>
      <w:marBottom w:val="0"/>
      <w:divBdr>
        <w:top w:val="none" w:sz="0" w:space="0" w:color="auto"/>
        <w:left w:val="none" w:sz="0" w:space="0" w:color="auto"/>
        <w:bottom w:val="none" w:sz="0" w:space="0" w:color="auto"/>
        <w:right w:val="none" w:sz="0" w:space="0" w:color="auto"/>
      </w:divBdr>
    </w:div>
    <w:div w:id="1613786684">
      <w:bodyDiv w:val="1"/>
      <w:marLeft w:val="0"/>
      <w:marRight w:val="0"/>
      <w:marTop w:val="0"/>
      <w:marBottom w:val="0"/>
      <w:divBdr>
        <w:top w:val="none" w:sz="0" w:space="0" w:color="auto"/>
        <w:left w:val="none" w:sz="0" w:space="0" w:color="auto"/>
        <w:bottom w:val="none" w:sz="0" w:space="0" w:color="auto"/>
        <w:right w:val="none" w:sz="0" w:space="0" w:color="auto"/>
      </w:divBdr>
      <w:divsChild>
        <w:div w:id="1671369895">
          <w:marLeft w:val="0"/>
          <w:marRight w:val="0"/>
          <w:marTop w:val="0"/>
          <w:marBottom w:val="0"/>
          <w:divBdr>
            <w:top w:val="none" w:sz="0" w:space="0" w:color="auto"/>
            <w:left w:val="none" w:sz="0" w:space="0" w:color="auto"/>
            <w:bottom w:val="none" w:sz="0" w:space="0" w:color="auto"/>
            <w:right w:val="none" w:sz="0" w:space="0" w:color="auto"/>
          </w:divBdr>
          <w:divsChild>
            <w:div w:id="2085561896">
              <w:marLeft w:val="0"/>
              <w:marRight w:val="0"/>
              <w:marTop w:val="0"/>
              <w:marBottom w:val="0"/>
              <w:divBdr>
                <w:top w:val="none" w:sz="0" w:space="0" w:color="auto"/>
                <w:left w:val="none" w:sz="0" w:space="0" w:color="auto"/>
                <w:bottom w:val="none" w:sz="0" w:space="0" w:color="auto"/>
                <w:right w:val="none" w:sz="0" w:space="0" w:color="auto"/>
              </w:divBdr>
              <w:divsChild>
                <w:div w:id="1457602394">
                  <w:marLeft w:val="0"/>
                  <w:marRight w:val="0"/>
                  <w:marTop w:val="0"/>
                  <w:marBottom w:val="0"/>
                  <w:divBdr>
                    <w:top w:val="none" w:sz="0" w:space="0" w:color="auto"/>
                    <w:left w:val="none" w:sz="0" w:space="0" w:color="auto"/>
                    <w:bottom w:val="none" w:sz="0" w:space="0" w:color="auto"/>
                    <w:right w:val="none" w:sz="0" w:space="0" w:color="auto"/>
                  </w:divBdr>
                  <w:divsChild>
                    <w:div w:id="991107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754194">
          <w:marLeft w:val="0"/>
          <w:marRight w:val="0"/>
          <w:marTop w:val="0"/>
          <w:marBottom w:val="0"/>
          <w:divBdr>
            <w:top w:val="none" w:sz="0" w:space="0" w:color="auto"/>
            <w:left w:val="none" w:sz="0" w:space="0" w:color="auto"/>
            <w:bottom w:val="none" w:sz="0" w:space="0" w:color="auto"/>
            <w:right w:val="none" w:sz="0" w:space="0" w:color="auto"/>
          </w:divBdr>
        </w:div>
      </w:divsChild>
    </w:div>
    <w:div w:id="1650818658">
      <w:bodyDiv w:val="1"/>
      <w:marLeft w:val="0"/>
      <w:marRight w:val="0"/>
      <w:marTop w:val="0"/>
      <w:marBottom w:val="0"/>
      <w:divBdr>
        <w:top w:val="none" w:sz="0" w:space="0" w:color="auto"/>
        <w:left w:val="none" w:sz="0" w:space="0" w:color="auto"/>
        <w:bottom w:val="none" w:sz="0" w:space="0" w:color="auto"/>
        <w:right w:val="none" w:sz="0" w:space="0" w:color="auto"/>
      </w:divBdr>
    </w:div>
    <w:div w:id="1796749261">
      <w:bodyDiv w:val="1"/>
      <w:marLeft w:val="0"/>
      <w:marRight w:val="0"/>
      <w:marTop w:val="0"/>
      <w:marBottom w:val="0"/>
      <w:divBdr>
        <w:top w:val="none" w:sz="0" w:space="0" w:color="auto"/>
        <w:left w:val="none" w:sz="0" w:space="0" w:color="auto"/>
        <w:bottom w:val="none" w:sz="0" w:space="0" w:color="auto"/>
        <w:right w:val="none" w:sz="0" w:space="0" w:color="auto"/>
      </w:divBdr>
    </w:div>
    <w:div w:id="1885411615">
      <w:bodyDiv w:val="1"/>
      <w:marLeft w:val="0"/>
      <w:marRight w:val="0"/>
      <w:marTop w:val="0"/>
      <w:marBottom w:val="0"/>
      <w:divBdr>
        <w:top w:val="none" w:sz="0" w:space="0" w:color="auto"/>
        <w:left w:val="none" w:sz="0" w:space="0" w:color="auto"/>
        <w:bottom w:val="none" w:sz="0" w:space="0" w:color="auto"/>
        <w:right w:val="none" w:sz="0" w:space="0" w:color="auto"/>
      </w:divBdr>
    </w:div>
    <w:div w:id="1958415806">
      <w:bodyDiv w:val="1"/>
      <w:marLeft w:val="0"/>
      <w:marRight w:val="0"/>
      <w:marTop w:val="0"/>
      <w:marBottom w:val="0"/>
      <w:divBdr>
        <w:top w:val="none" w:sz="0" w:space="0" w:color="auto"/>
        <w:left w:val="none" w:sz="0" w:space="0" w:color="auto"/>
        <w:bottom w:val="none" w:sz="0" w:space="0" w:color="auto"/>
        <w:right w:val="none" w:sz="0" w:space="0" w:color="auto"/>
      </w:divBdr>
    </w:div>
    <w:div w:id="2051031697">
      <w:bodyDiv w:val="1"/>
      <w:marLeft w:val="0"/>
      <w:marRight w:val="0"/>
      <w:marTop w:val="0"/>
      <w:marBottom w:val="0"/>
      <w:divBdr>
        <w:top w:val="none" w:sz="0" w:space="0" w:color="auto"/>
        <w:left w:val="none" w:sz="0" w:space="0" w:color="auto"/>
        <w:bottom w:val="none" w:sz="0" w:space="0" w:color="auto"/>
        <w:right w:val="none" w:sz="0" w:space="0" w:color="auto"/>
      </w:divBdr>
      <w:divsChild>
        <w:div w:id="2041782377">
          <w:marLeft w:val="0"/>
          <w:marRight w:val="0"/>
          <w:marTop w:val="0"/>
          <w:marBottom w:val="0"/>
          <w:divBdr>
            <w:top w:val="none" w:sz="0" w:space="0" w:color="auto"/>
            <w:left w:val="none" w:sz="0" w:space="0" w:color="auto"/>
            <w:bottom w:val="none" w:sz="0" w:space="0" w:color="auto"/>
            <w:right w:val="none" w:sz="0" w:space="0" w:color="auto"/>
          </w:divBdr>
          <w:divsChild>
            <w:div w:id="1634024712">
              <w:marLeft w:val="0"/>
              <w:marRight w:val="0"/>
              <w:marTop w:val="0"/>
              <w:marBottom w:val="0"/>
              <w:divBdr>
                <w:top w:val="none" w:sz="0" w:space="0" w:color="auto"/>
                <w:left w:val="none" w:sz="0" w:space="0" w:color="auto"/>
                <w:bottom w:val="none" w:sz="0" w:space="0" w:color="auto"/>
                <w:right w:val="none" w:sz="0" w:space="0" w:color="auto"/>
              </w:divBdr>
              <w:divsChild>
                <w:div w:id="464278847">
                  <w:marLeft w:val="0"/>
                  <w:marRight w:val="0"/>
                  <w:marTop w:val="0"/>
                  <w:marBottom w:val="0"/>
                  <w:divBdr>
                    <w:top w:val="none" w:sz="0" w:space="0" w:color="auto"/>
                    <w:left w:val="none" w:sz="0" w:space="0" w:color="auto"/>
                    <w:bottom w:val="none" w:sz="0" w:space="0" w:color="auto"/>
                    <w:right w:val="none" w:sz="0" w:space="0" w:color="auto"/>
                  </w:divBdr>
                  <w:divsChild>
                    <w:div w:id="461580482">
                      <w:marLeft w:val="0"/>
                      <w:marRight w:val="0"/>
                      <w:marTop w:val="0"/>
                      <w:marBottom w:val="0"/>
                      <w:divBdr>
                        <w:top w:val="none" w:sz="0" w:space="0" w:color="auto"/>
                        <w:left w:val="none" w:sz="0" w:space="0" w:color="auto"/>
                        <w:bottom w:val="none" w:sz="0" w:space="0" w:color="auto"/>
                        <w:right w:val="none" w:sz="0" w:space="0" w:color="auto"/>
                      </w:divBdr>
                      <w:divsChild>
                        <w:div w:id="59445917">
                          <w:marLeft w:val="0"/>
                          <w:marRight w:val="0"/>
                          <w:marTop w:val="0"/>
                          <w:marBottom w:val="0"/>
                          <w:divBdr>
                            <w:top w:val="none" w:sz="0" w:space="0" w:color="auto"/>
                            <w:left w:val="none" w:sz="0" w:space="0" w:color="auto"/>
                            <w:bottom w:val="none" w:sz="0" w:space="0" w:color="auto"/>
                            <w:right w:val="none" w:sz="0" w:space="0" w:color="auto"/>
                          </w:divBdr>
                          <w:divsChild>
                            <w:div w:id="1575317065">
                              <w:marLeft w:val="0"/>
                              <w:marRight w:val="0"/>
                              <w:marTop w:val="0"/>
                              <w:marBottom w:val="0"/>
                              <w:divBdr>
                                <w:top w:val="none" w:sz="0" w:space="0" w:color="auto"/>
                                <w:left w:val="none" w:sz="0" w:space="0" w:color="auto"/>
                                <w:bottom w:val="none" w:sz="0" w:space="0" w:color="auto"/>
                                <w:right w:val="none" w:sz="0" w:space="0" w:color="auto"/>
                              </w:divBdr>
                              <w:divsChild>
                                <w:div w:id="84818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6099658">
      <w:bodyDiv w:val="1"/>
      <w:marLeft w:val="0"/>
      <w:marRight w:val="0"/>
      <w:marTop w:val="0"/>
      <w:marBottom w:val="0"/>
      <w:divBdr>
        <w:top w:val="none" w:sz="0" w:space="0" w:color="auto"/>
        <w:left w:val="none" w:sz="0" w:space="0" w:color="auto"/>
        <w:bottom w:val="none" w:sz="0" w:space="0" w:color="auto"/>
        <w:right w:val="none" w:sz="0" w:space="0" w:color="auto"/>
      </w:divBdr>
    </w:div>
    <w:div w:id="2127851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www.amc.nl/web/home.htm"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s://www.tenderned.nl/cms/voor-ondernemingen" TargetMode="External"/><Relationship Id="rId7" Type="http://schemas.openxmlformats.org/officeDocument/2006/relationships/settings" Target="settings.xml"/><Relationship Id="rId12" Type="http://schemas.openxmlformats.org/officeDocument/2006/relationships/hyperlink" Target="https://www.google.nl/url?sa=i&amp;url=https%3A%2F%2Fwww.voedingenkankerinfo.nl%2Fwat-is-sondevoeding%2F&amp;psig=AOvVaw3zeztzgqoEyCB406MZeHgC&amp;ust=1592985536692000&amp;source=images&amp;cd=vfe&amp;ved=0CAIQjRxqFwoTCLDpgeq7l-oCFQAAAAAdAAAAABAE" TargetMode="External"/><Relationship Id="rId17" Type="http://schemas.openxmlformats.org/officeDocument/2006/relationships/hyperlink" Target="http://www.vumc.nl" TargetMode="External"/><Relationship Id="rId25" Type="http://schemas.openxmlformats.org/officeDocument/2006/relationships/header" Target="header2.xml"/><Relationship Id="rId33"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hyperlink" Target="http://www.tenderned.nl/eherkenning-en-tenderned-0" TargetMode="External"/><Relationship Id="rId20" Type="http://schemas.openxmlformats.org/officeDocument/2006/relationships/hyperlink" Target="mailto:0800-8363376%20of%20servicedesk@TenderNed.n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www.commissievanaanbestedingsexperts.nl" TargetMode="External"/><Relationship Id="rId32" Type="http://schemas.microsoft.com/office/2016/09/relationships/commentsIds" Target="commentsIds.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5.png"/><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tenderned.n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mailto:Inkoop.vumc@amsterdamumc.nl" TargetMode="Externa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4.wmf"/></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uisstijl2007\Sjablonen\Uitgebreid%20rapport%20met%20inhoudsopgave.dotm"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535CBC2FC8AF4AA864D180972CDAB7" ma:contentTypeVersion="6" ma:contentTypeDescription="Een nieuw document maken." ma:contentTypeScope="" ma:versionID="5dff9315a7efa99a664e149659a03bd3">
  <xsd:schema xmlns:xsd="http://www.w3.org/2001/XMLSchema" xmlns:xs="http://www.w3.org/2001/XMLSchema" xmlns:p="http://schemas.microsoft.com/office/2006/metadata/properties" xmlns:ns2="aacfb5c9-e86c-48b0-a95e-6cc0ab39470a" xmlns:ns3="7c89df11-142f-49d9-a62e-06b92b7402cc" targetNamespace="http://schemas.microsoft.com/office/2006/metadata/properties" ma:root="true" ma:fieldsID="977692f0524146dca47be929c5256b13" ns2:_="" ns3:_="">
    <xsd:import namespace="aacfb5c9-e86c-48b0-a95e-6cc0ab39470a"/>
    <xsd:import namespace="7c89df11-142f-49d9-a62e-06b92b7402cc"/>
    <xsd:element name="properties">
      <xsd:complexType>
        <xsd:sequence>
          <xsd:element name="documentManagement">
            <xsd:complexType>
              <xsd:all>
                <xsd:element ref="ns2:Typewijziging" minOccurs="0"/>
                <xsd:element ref="ns2:MediaServiceMetadata" minOccurs="0"/>
                <xsd:element ref="ns2:MediaServiceFastMetadata" minOccurs="0"/>
                <xsd:element ref="ns3:SharedWithUsers" minOccurs="0"/>
                <xsd:element ref="ns3:SharedWithDetails" minOccurs="0"/>
                <xsd:element ref="ns2:Typeinformati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cfb5c9-e86c-48b0-a95e-6cc0ab39470a" elementFormDefault="qualified">
    <xsd:import namespace="http://schemas.microsoft.com/office/2006/documentManagement/types"/>
    <xsd:import namespace="http://schemas.microsoft.com/office/infopath/2007/PartnerControls"/>
    <xsd:element name="Typewijziging" ma:index="8" nillable="true" ma:displayName="Type wijziging" ma:format="Dropdown" ma:internalName="Typewijziging">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Typeinformatie" ma:index="13" nillable="true" ma:displayName="Type informatie" ma:format="Dropdown" ma:internalName="Typeinformati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c89df11-142f-49d9-a62e-06b92b7402cc"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ypewijziging xmlns="aacfb5c9-e86c-48b0-a95e-6cc0ab39470a" xsi:nil="true"/>
    <Typeinformatie xmlns="aacfb5c9-e86c-48b0-a95e-6cc0ab39470a"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98A5F90-9CDD-4A9D-BF10-5FAD41E825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cfb5c9-e86c-48b0-a95e-6cc0ab39470a"/>
    <ds:schemaRef ds:uri="7c89df11-142f-49d9-a62e-06b92b7402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F32122-0AFF-4452-BA7C-ED2B8955E934}">
  <ds:schemaRefs>
    <ds:schemaRef ds:uri="http://schemas.microsoft.com/sharepoint/v3/contenttype/forms"/>
  </ds:schemaRefs>
</ds:datastoreItem>
</file>

<file path=customXml/itemProps3.xml><?xml version="1.0" encoding="utf-8"?>
<ds:datastoreItem xmlns:ds="http://schemas.openxmlformats.org/officeDocument/2006/customXml" ds:itemID="{D60E61A7-8E55-44C6-8B24-36B9FB0EAD2B}">
  <ds:schemaRefs>
    <ds:schemaRef ds:uri="http://purl.org/dc/terms/"/>
    <ds:schemaRef ds:uri="http://schemas.microsoft.com/office/2006/documentManagement/types"/>
    <ds:schemaRef ds:uri="aacfb5c9-e86c-48b0-a95e-6cc0ab39470a"/>
    <ds:schemaRef ds:uri="http://schemas.microsoft.com/office/infopath/2007/PartnerControls"/>
    <ds:schemaRef ds:uri="http://purl.org/dc/elements/1.1/"/>
    <ds:schemaRef ds:uri="http://schemas.openxmlformats.org/package/2006/metadata/core-properties"/>
    <ds:schemaRef ds:uri="7c89df11-142f-49d9-a62e-06b92b7402cc"/>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C2BA699D-3506-439C-B26D-A4EE29D2F4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Uitgebreid rapport met inhoudsopgave</Template>
  <TotalTime>2011</TotalTime>
  <Pages>20</Pages>
  <Words>7245</Words>
  <Characters>39853</Characters>
  <Application>Microsoft Office Word</Application>
  <DocSecurity>0</DocSecurity>
  <Lines>332</Lines>
  <Paragraphs>94</Paragraphs>
  <ScaleCrop>false</ScaleCrop>
  <HeadingPairs>
    <vt:vector size="2" baseType="variant">
      <vt:variant>
        <vt:lpstr>Titel</vt:lpstr>
      </vt:variant>
      <vt:variant>
        <vt:i4>1</vt:i4>
      </vt:variant>
    </vt:vector>
  </HeadingPairs>
  <TitlesOfParts>
    <vt:vector size="1" baseType="lpstr">
      <vt:lpstr>Rapport</vt:lpstr>
    </vt:vector>
  </TitlesOfParts>
  <Company>Radboudumc</Company>
  <LinksUpToDate>false</LinksUpToDate>
  <CharactersWithSpaces>47004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dc:title>
  <dc:subject>Template voor een rapport</dc:subject>
  <dc:creator>Nico van der Boor</dc:creator>
  <cp:lastModifiedBy>Bottinga, M.T. (Martin)</cp:lastModifiedBy>
  <cp:revision>226</cp:revision>
  <cp:lastPrinted>2019-08-19T06:55:00Z</cp:lastPrinted>
  <dcterms:created xsi:type="dcterms:W3CDTF">2020-08-27T07:29:00Z</dcterms:created>
  <dcterms:modified xsi:type="dcterms:W3CDTF">2022-01-24T10:57:00Z</dcterms:modified>
  <cp:category>Huisstijl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0x01010018535CBC2FC8AF4AA864D180972CDAB7</vt:lpwstr>
  </property>
</Properties>
</file>