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3CE" w:rsidRPr="007813CE" w:rsidRDefault="007813CE" w:rsidP="007813CE">
      <w:pPr>
        <w:pageBreakBefore/>
        <w:tabs>
          <w:tab w:val="num" w:pos="1134"/>
        </w:tabs>
        <w:spacing w:after="660" w:line="300" w:lineRule="atLeast"/>
        <w:ind w:left="1276" w:hanging="1134"/>
        <w:outlineLvl w:val="0"/>
        <w:rPr>
          <w:rFonts w:eastAsia="DejaVu Sans" w:cs="V&amp;W Syntax (Adobe)"/>
          <w:b/>
          <w:vanish/>
          <w:color w:val="E0E0E0"/>
          <w:sz w:val="24"/>
          <w:u w:val="single"/>
          <w:lang w:val="nl-NL" w:eastAsia="nl-NL"/>
        </w:rPr>
      </w:pPr>
      <w:bookmarkStart w:id="0" w:name="_Toc74758008"/>
      <w:r>
        <w:rPr>
          <w:rFonts w:eastAsia="DejaVu Sans" w:cs="Times New Roman"/>
          <w:color w:val="000000"/>
          <w:sz w:val="24"/>
          <w:lang w:val="nl-NL" w:eastAsia="nl-NL"/>
        </w:rPr>
        <w:t xml:space="preserve">Bijlage L </w:t>
      </w:r>
      <w:r w:rsidRPr="007813CE">
        <w:rPr>
          <w:rFonts w:eastAsia="DejaVu Sans" w:cs="Times New Roman"/>
          <w:color w:val="000000"/>
          <w:sz w:val="24"/>
          <w:lang w:val="nl-NL" w:eastAsia="nl-NL"/>
        </w:rPr>
        <w:t>Model Nadere Overeenkomst</w:t>
      </w:r>
    </w:p>
    <w:p w:rsidR="007813CE" w:rsidRPr="007813CE" w:rsidRDefault="007813CE" w:rsidP="007813CE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lang w:val="nl-NL"/>
        </w:rPr>
      </w:pPr>
    </w:p>
    <w:p w:rsidR="007813CE" w:rsidRPr="007813CE" w:rsidRDefault="007813CE" w:rsidP="007813CE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lang w:val="nl-NL"/>
        </w:rPr>
      </w:pPr>
    </w:p>
    <w:bookmarkEnd w:id="0"/>
    <w:p w:rsidR="000141AF" w:rsidRDefault="000141AF" w:rsidP="007813CE">
      <w:pPr>
        <w:rPr>
          <w:rFonts w:eastAsia="DejaVu Sans" w:cs="Times New Roman"/>
          <w:color w:val="000000"/>
          <w:sz w:val="24"/>
          <w:lang w:val="nl-NL" w:eastAsia="nl-NL"/>
        </w:rPr>
      </w:pPr>
    </w:p>
    <w:p w:rsidR="005D0237" w:rsidRPr="005D0237" w:rsidRDefault="005D0237" w:rsidP="005D0237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Calibri" w:cs="Times New Roman"/>
          <w:lang w:val="nl-NL"/>
        </w:rPr>
      </w:pPr>
      <w:r w:rsidRPr="005D0237">
        <w:rPr>
          <w:rFonts w:eastAsia="Calibri" w:cs="Times New Roman"/>
          <w:lang w:val="nl-NL"/>
        </w:rPr>
        <w:t xml:space="preserve">De bijlage Model Nadere overeenkomst wordt separaat bij deze Leidraad gevoegd. </w:t>
      </w:r>
    </w:p>
    <w:p w:rsidR="005D0237" w:rsidRPr="005D0237" w:rsidRDefault="005D0237" w:rsidP="005D0237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Calibri" w:cs="Times New Roman"/>
          <w:lang w:val="nl-NL"/>
        </w:rPr>
      </w:pPr>
    </w:p>
    <w:p w:rsidR="005D0237" w:rsidRPr="005D0237" w:rsidRDefault="005D0237" w:rsidP="005D0237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Calibri" w:cs="Times New Roman"/>
          <w:lang w:val="nl-NL"/>
        </w:rPr>
      </w:pPr>
      <w:r w:rsidRPr="005D0237">
        <w:rPr>
          <w:rFonts w:eastAsia="Calibri" w:cs="Times New Roman"/>
          <w:lang w:val="nl-NL"/>
        </w:rPr>
        <w:t>Bij de Model Nadere overeenkomst horen de volgende bijlagen:</w:t>
      </w:r>
    </w:p>
    <w:p w:rsidR="005D0237" w:rsidRDefault="005D0237" w:rsidP="005D0237">
      <w:pPr>
        <w:numPr>
          <w:ilvl w:val="0"/>
          <w:numId w:val="2"/>
        </w:numPr>
        <w:tabs>
          <w:tab w:val="left" w:pos="227"/>
          <w:tab w:val="left" w:pos="993"/>
        </w:tabs>
        <w:autoSpaceDE w:val="0"/>
        <w:autoSpaceDN w:val="0"/>
        <w:adjustRightInd w:val="0"/>
        <w:spacing w:after="160" w:line="256" w:lineRule="auto"/>
        <w:rPr>
          <w:rFonts w:eastAsia="Calibri" w:cs="Times New Roman"/>
          <w:lang w:val="nl-NL"/>
        </w:rPr>
      </w:pPr>
      <w:r w:rsidRPr="005D0237">
        <w:rPr>
          <w:rFonts w:eastAsia="Calibri" w:cs="Times New Roman"/>
          <w:lang w:val="nl-NL"/>
        </w:rPr>
        <w:t>Object- en tekeningenlijst;</w:t>
      </w:r>
    </w:p>
    <w:p w:rsidR="007813CE" w:rsidRPr="005D0237" w:rsidRDefault="005D0237" w:rsidP="005D0237">
      <w:pPr>
        <w:numPr>
          <w:ilvl w:val="0"/>
          <w:numId w:val="2"/>
        </w:numPr>
        <w:tabs>
          <w:tab w:val="left" w:pos="227"/>
          <w:tab w:val="left" w:pos="993"/>
        </w:tabs>
        <w:autoSpaceDE w:val="0"/>
        <w:autoSpaceDN w:val="0"/>
        <w:adjustRightInd w:val="0"/>
        <w:spacing w:after="160" w:line="256" w:lineRule="auto"/>
        <w:rPr>
          <w:rFonts w:eastAsia="Calibri" w:cs="Times New Roman"/>
          <w:lang w:val="nl-NL"/>
        </w:rPr>
      </w:pPr>
      <w:r w:rsidRPr="005D0237">
        <w:rPr>
          <w:rFonts w:ascii="Calibri" w:eastAsia="Calibri" w:hAnsi="Calibri" w:cs="Times New Roman"/>
          <w:sz w:val="22"/>
          <w:szCs w:val="22"/>
          <w:lang w:val="nl-NL"/>
        </w:rPr>
        <w:t>Staat van ontleding van de inschrijvingssom</w:t>
      </w:r>
      <w:r>
        <w:rPr>
          <w:rFonts w:ascii="Calibri" w:eastAsia="Calibri" w:hAnsi="Calibri" w:cs="Times New Roman"/>
          <w:sz w:val="22"/>
          <w:szCs w:val="22"/>
          <w:lang w:val="nl-NL"/>
        </w:rPr>
        <w:t>.</w:t>
      </w:r>
      <w:bookmarkStart w:id="1" w:name="_GoBack"/>
      <w:bookmarkEnd w:id="1"/>
    </w:p>
    <w:sectPr w:rsidR="007813CE" w:rsidRPr="005D02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A4C6EFDA"/>
    <w:lvl w:ilvl="0">
      <w:start w:val="13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-8364"/>
        </w:tabs>
        <w:ind w:left="-836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-8364"/>
        </w:tabs>
        <w:ind w:left="-836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-8364"/>
        </w:tabs>
        <w:ind w:left="-836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-8364"/>
        </w:tabs>
        <w:ind w:left="-836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-8364"/>
        </w:tabs>
        <w:ind w:left="-836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-8364"/>
        </w:tabs>
        <w:ind w:left="-836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-8364"/>
        </w:tabs>
        <w:ind w:left="-836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-8364"/>
        </w:tabs>
        <w:ind w:left="-8364" w:hanging="1134"/>
      </w:pPr>
      <w:rPr>
        <w:rFonts w:cs="Times New Roman" w:hint="default"/>
      </w:rPr>
    </w:lvl>
  </w:abstractNum>
  <w:abstractNum w:abstractNumId="1" w15:restartNumberingAfterBreak="0">
    <w:nsid w:val="5FA16306"/>
    <w:multiLevelType w:val="hybridMultilevel"/>
    <w:tmpl w:val="6624D2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62B"/>
    <w:rsid w:val="000141AF"/>
    <w:rsid w:val="0040362B"/>
    <w:rsid w:val="005D0237"/>
    <w:rsid w:val="0078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C60D1"/>
  <w15:chartTrackingRefBased/>
  <w15:docId w15:val="{10140B12-A5AB-4A1C-95A3-8194CAA3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40362B"/>
    <w:pPr>
      <w:spacing w:after="0" w:line="240" w:lineRule="atLeast"/>
    </w:pPr>
    <w:rPr>
      <w:rFonts w:ascii="Verdana" w:hAnsi="Verdana"/>
      <w:sz w:val="18"/>
      <w:szCs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qFormat/>
    <w:rsid w:val="0040362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40362B"/>
    <w:pPr>
      <w:numPr>
        <w:ilvl w:val="1"/>
        <w:numId w:val="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40362B"/>
    <w:pPr>
      <w:numPr>
        <w:ilvl w:val="2"/>
        <w:numId w:val="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40362B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4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Beek, Peter van (GPO)</dc:creator>
  <cp:keywords/>
  <dc:description/>
  <cp:lastModifiedBy>Beek, Peter van (GPO)</cp:lastModifiedBy>
  <cp:revision>3</cp:revision>
  <dcterms:created xsi:type="dcterms:W3CDTF">2021-06-16T21:13:00Z</dcterms:created>
  <dcterms:modified xsi:type="dcterms:W3CDTF">2021-06-16T22:19:00Z</dcterms:modified>
</cp:coreProperties>
</file>