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D9C" w:rsidRPr="00A07A9A" w:rsidRDefault="0044353B" w:rsidP="003722BB">
      <w:pPr>
        <w:pStyle w:val="Kop6"/>
        <w:numPr>
          <w:ilvl w:val="0"/>
          <w:numId w:val="0"/>
        </w:numPr>
        <w:rPr>
          <w:b/>
          <w:sz w:val="36"/>
          <w:szCs w:val="36"/>
        </w:rPr>
      </w:pPr>
      <w:r w:rsidRPr="00A07A9A">
        <w:rPr>
          <w:b/>
          <w:sz w:val="36"/>
          <w:szCs w:val="36"/>
        </w:rPr>
        <w:t>Inschrijfbiljet</w:t>
      </w:r>
      <w:r w:rsidR="00C161EE" w:rsidRPr="00A07A9A">
        <w:rPr>
          <w:b/>
          <w:sz w:val="36"/>
          <w:szCs w:val="36"/>
        </w:rPr>
        <w:t xml:space="preserve"> </w:t>
      </w:r>
      <w:r w:rsidR="00D01CBB" w:rsidRPr="00A07A9A">
        <w:rPr>
          <w:b/>
          <w:sz w:val="36"/>
          <w:szCs w:val="36"/>
        </w:rPr>
        <w:t>Planeconomie</w:t>
      </w:r>
    </w:p>
    <w:p w:rsidR="00342F06" w:rsidRPr="00342F06" w:rsidRDefault="00342F06" w:rsidP="00342F06"/>
    <w:p w:rsidR="00C161EE" w:rsidRDefault="00C161EE">
      <w:pPr>
        <w:rPr>
          <w:b/>
        </w:rPr>
      </w:pPr>
      <w:r w:rsidRPr="003722BB">
        <w:rPr>
          <w:b/>
        </w:rPr>
        <w:t>Behorende bij de aanbesteding ‘</w:t>
      </w:r>
      <w:r w:rsidR="00D01CBB">
        <w:rPr>
          <w:b/>
        </w:rPr>
        <w:t xml:space="preserve">Raamovereenkomst planeconomie’ </w:t>
      </w:r>
      <w:r w:rsidRPr="003722BB">
        <w:rPr>
          <w:b/>
        </w:rPr>
        <w:t>van de gemeente Gooise Meren.</w:t>
      </w:r>
    </w:p>
    <w:p w:rsidR="00342F06" w:rsidRDefault="00342F06">
      <w:pPr>
        <w:rPr>
          <w:b/>
        </w:rPr>
      </w:pPr>
      <w:bookmarkStart w:id="0" w:name="_GoBack"/>
      <w:bookmarkEnd w:id="0"/>
    </w:p>
    <w:p w:rsidR="00342F06" w:rsidRPr="00D01CBB" w:rsidRDefault="00342F06">
      <w:pPr>
        <w:rPr>
          <w:b/>
          <w:szCs w:val="20"/>
        </w:rPr>
      </w:pPr>
    </w:p>
    <w:p w:rsidR="00D01CBB" w:rsidRPr="00D01CBB" w:rsidRDefault="00D01CBB" w:rsidP="00D01CBB">
      <w:pPr>
        <w:spacing w:line="280" w:lineRule="exact"/>
        <w:rPr>
          <w:rFonts w:cs="Arial"/>
          <w:b/>
          <w:snapToGrid w:val="0"/>
          <w:szCs w:val="20"/>
        </w:rPr>
      </w:pPr>
      <w:r w:rsidRPr="00D01CBB">
        <w:rPr>
          <w:rFonts w:cs="Arial"/>
          <w:b/>
          <w:snapToGrid w:val="0"/>
          <w:szCs w:val="20"/>
        </w:rPr>
        <w:t>Inschrijver</w:t>
      </w:r>
    </w:p>
    <w:p w:rsidR="00D01CBB" w:rsidRPr="00D01CBB" w:rsidRDefault="00D01CBB" w:rsidP="00D01CBB">
      <w:pPr>
        <w:spacing w:line="280" w:lineRule="exact"/>
        <w:ind w:left="567"/>
        <w:rPr>
          <w:rFonts w:cs="Arial"/>
          <w:b/>
          <w:snapToGrid w:val="0"/>
          <w:szCs w:val="20"/>
        </w:rPr>
      </w:pPr>
    </w:p>
    <w:tbl>
      <w:tblPr>
        <w:tblW w:w="0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5670"/>
      </w:tblGrid>
      <w:tr w:rsidR="00D01CBB" w:rsidRPr="00D01CBB" w:rsidTr="00D01CB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hideMark/>
          </w:tcPr>
          <w:p w:rsidR="00D01CBB" w:rsidRPr="00D01CBB" w:rsidRDefault="00D01CBB">
            <w:pPr>
              <w:spacing w:before="90" w:after="54" w:line="280" w:lineRule="exact"/>
              <w:ind w:left="57" w:right="57"/>
              <w:rPr>
                <w:rFonts w:cs="Arial"/>
                <w:szCs w:val="20"/>
              </w:rPr>
            </w:pPr>
            <w:r w:rsidRPr="00D01CBB">
              <w:rPr>
                <w:rFonts w:cs="Arial"/>
                <w:szCs w:val="20"/>
              </w:rPr>
              <w:t>Naam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D01CBB" w:rsidRPr="00D01CBB" w:rsidRDefault="00D01CBB">
            <w:pPr>
              <w:spacing w:before="90" w:after="54" w:line="280" w:lineRule="exact"/>
              <w:ind w:left="57" w:right="57"/>
              <w:rPr>
                <w:rFonts w:cs="Arial"/>
                <w:szCs w:val="20"/>
              </w:rPr>
            </w:pPr>
          </w:p>
        </w:tc>
      </w:tr>
      <w:tr w:rsidR="00D01CBB" w:rsidRPr="00D01CBB" w:rsidTr="00D01CB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hideMark/>
          </w:tcPr>
          <w:p w:rsidR="00D01CBB" w:rsidRPr="00D01CBB" w:rsidRDefault="00D01CBB">
            <w:pPr>
              <w:spacing w:before="90" w:after="54" w:line="280" w:lineRule="exact"/>
              <w:ind w:left="57" w:right="57"/>
              <w:rPr>
                <w:rFonts w:cs="Arial"/>
                <w:szCs w:val="20"/>
              </w:rPr>
            </w:pPr>
            <w:r w:rsidRPr="00D01CBB">
              <w:rPr>
                <w:rFonts w:cs="Arial"/>
                <w:szCs w:val="20"/>
              </w:rPr>
              <w:t>Functie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D01CBB" w:rsidRPr="00D01CBB" w:rsidRDefault="00D01CBB">
            <w:pPr>
              <w:spacing w:before="90" w:after="54" w:line="280" w:lineRule="exact"/>
              <w:ind w:left="57" w:right="57"/>
              <w:rPr>
                <w:rFonts w:cs="Arial"/>
                <w:szCs w:val="20"/>
              </w:rPr>
            </w:pPr>
          </w:p>
        </w:tc>
      </w:tr>
      <w:tr w:rsidR="00D01CBB" w:rsidRPr="00D01CBB" w:rsidTr="00D01CBB">
        <w:trPr>
          <w:trHeight w:val="297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hideMark/>
          </w:tcPr>
          <w:p w:rsidR="00D01CBB" w:rsidRPr="00D01CBB" w:rsidRDefault="00D01CBB">
            <w:pPr>
              <w:spacing w:before="90" w:after="54" w:line="280" w:lineRule="exact"/>
              <w:ind w:left="57" w:right="57"/>
              <w:rPr>
                <w:rFonts w:cs="Arial"/>
                <w:szCs w:val="20"/>
              </w:rPr>
            </w:pPr>
            <w:r w:rsidRPr="00D01CBB">
              <w:rPr>
                <w:rFonts w:cs="Arial"/>
                <w:szCs w:val="20"/>
              </w:rPr>
              <w:t>Onderneming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D01CBB" w:rsidRPr="00D01CBB" w:rsidRDefault="00D01CBB">
            <w:pPr>
              <w:spacing w:before="90" w:after="54" w:line="280" w:lineRule="exact"/>
              <w:ind w:left="57" w:right="57"/>
              <w:rPr>
                <w:rFonts w:cs="Arial"/>
                <w:szCs w:val="20"/>
              </w:rPr>
            </w:pPr>
          </w:p>
        </w:tc>
      </w:tr>
    </w:tbl>
    <w:p w:rsidR="00D01CBB" w:rsidRPr="00D01CBB" w:rsidRDefault="00D01CBB" w:rsidP="00D01CBB">
      <w:pPr>
        <w:spacing w:line="280" w:lineRule="exact"/>
        <w:rPr>
          <w:rFonts w:cs="Arial"/>
          <w:szCs w:val="20"/>
        </w:rPr>
      </w:pPr>
    </w:p>
    <w:p w:rsidR="00D01CBB" w:rsidRPr="00D01CBB" w:rsidRDefault="00D01CBB" w:rsidP="00D01CBB">
      <w:pPr>
        <w:spacing w:line="280" w:lineRule="exact"/>
        <w:rPr>
          <w:rFonts w:cs="Arial"/>
          <w:szCs w:val="20"/>
        </w:rPr>
      </w:pPr>
      <w:r w:rsidRPr="00D01CBB">
        <w:rPr>
          <w:rFonts w:cs="Arial"/>
          <w:szCs w:val="20"/>
        </w:rPr>
        <w:t>Verklaart:</w:t>
      </w:r>
    </w:p>
    <w:p w:rsidR="00D01CBB" w:rsidRPr="00D01CBB" w:rsidRDefault="00D01CBB" w:rsidP="00D01CBB">
      <w:pPr>
        <w:spacing w:line="280" w:lineRule="exact"/>
        <w:rPr>
          <w:rFonts w:cs="Arial"/>
          <w:szCs w:val="20"/>
        </w:rPr>
      </w:pPr>
    </w:p>
    <w:p w:rsidR="00D01CBB" w:rsidRPr="00D01CBB" w:rsidRDefault="00D01CBB" w:rsidP="00D01CBB">
      <w:pPr>
        <w:spacing w:line="280" w:lineRule="exact"/>
        <w:rPr>
          <w:rFonts w:cs="Arial"/>
          <w:szCs w:val="20"/>
        </w:rPr>
      </w:pPr>
      <w:r w:rsidRPr="00D01CBB">
        <w:rPr>
          <w:rFonts w:cs="Arial"/>
          <w:szCs w:val="20"/>
        </w:rPr>
        <w:t xml:space="preserve">Voor het uitvoeren van de werkzaamheden voor de gemeente </w:t>
      </w:r>
      <w:r>
        <w:rPr>
          <w:rFonts w:cs="Arial"/>
          <w:szCs w:val="20"/>
        </w:rPr>
        <w:t xml:space="preserve">Gooise Meren </w:t>
      </w:r>
      <w:r w:rsidRPr="00D01CBB">
        <w:rPr>
          <w:rFonts w:cs="Arial"/>
          <w:szCs w:val="20"/>
        </w:rPr>
        <w:t xml:space="preserve">in het kader van de raamovereenkomst </w:t>
      </w:r>
      <w:r>
        <w:rPr>
          <w:rFonts w:cs="Arial"/>
          <w:szCs w:val="20"/>
        </w:rPr>
        <w:t>Planeconomie</w:t>
      </w:r>
      <w:r w:rsidRPr="00D01CBB">
        <w:rPr>
          <w:rFonts w:cs="Arial"/>
          <w:szCs w:val="20"/>
        </w:rPr>
        <w:t xml:space="preserve">, waarbij </w:t>
      </w:r>
      <w:r>
        <w:rPr>
          <w:rFonts w:cs="Arial"/>
          <w:szCs w:val="20"/>
        </w:rPr>
        <w:t>het</w:t>
      </w:r>
      <w:r w:rsidRPr="00D01CBB">
        <w:rPr>
          <w:rFonts w:cs="Arial"/>
          <w:szCs w:val="20"/>
        </w:rPr>
        <w:t xml:space="preserve"> volgende uurtarie</w:t>
      </w:r>
      <w:r>
        <w:rPr>
          <w:rFonts w:cs="Arial"/>
          <w:szCs w:val="20"/>
        </w:rPr>
        <w:t>f</w:t>
      </w:r>
      <w:r w:rsidRPr="00D01CBB">
        <w:rPr>
          <w:rFonts w:cs="Arial"/>
          <w:szCs w:val="20"/>
        </w:rPr>
        <w:t xml:space="preserve"> (exclusief BTW, inclu</w:t>
      </w:r>
      <w:r>
        <w:rPr>
          <w:rFonts w:cs="Arial"/>
          <w:szCs w:val="20"/>
        </w:rPr>
        <w:t>sief alle overige kosten) wordt</w:t>
      </w:r>
      <w:r w:rsidRPr="00D01CBB">
        <w:rPr>
          <w:rFonts w:cs="Arial"/>
          <w:szCs w:val="20"/>
        </w:rPr>
        <w:t xml:space="preserve"> gehanteerd:</w:t>
      </w:r>
    </w:p>
    <w:p w:rsidR="00D01CBB" w:rsidRPr="00D01CBB" w:rsidRDefault="00D01CBB" w:rsidP="00D01CBB">
      <w:pPr>
        <w:spacing w:line="280" w:lineRule="exact"/>
        <w:rPr>
          <w:rFonts w:cs="Arial"/>
          <w:b/>
          <w:snapToGrid w:val="0"/>
          <w:szCs w:val="20"/>
        </w:rPr>
      </w:pPr>
    </w:p>
    <w:tbl>
      <w:tblPr>
        <w:tblW w:w="4678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843"/>
      </w:tblGrid>
      <w:tr w:rsidR="00D01CBB" w:rsidRPr="00D01CBB" w:rsidTr="00A06AC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hideMark/>
          </w:tcPr>
          <w:p w:rsidR="00A06ACA" w:rsidRPr="00D01CBB" w:rsidRDefault="00A06ACA" w:rsidP="00A06ACA">
            <w:pPr>
              <w:rPr>
                <w:rFonts w:cs="Arial"/>
                <w:b/>
                <w:szCs w:val="20"/>
              </w:rPr>
            </w:pPr>
            <w:r w:rsidRPr="00D01CBB">
              <w:rPr>
                <w:rFonts w:cs="Arial"/>
                <w:b/>
                <w:szCs w:val="20"/>
              </w:rPr>
              <w:t xml:space="preserve">Uurtarief (€) </w:t>
            </w:r>
          </w:p>
          <w:p w:rsidR="00D01CBB" w:rsidRPr="00D01CBB" w:rsidRDefault="00D01CBB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184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D01CBB" w:rsidRPr="00D01CBB" w:rsidRDefault="00D01CBB" w:rsidP="00A06ACA">
            <w:pPr>
              <w:jc w:val="center"/>
              <w:rPr>
                <w:rFonts w:cs="Arial"/>
                <w:b/>
                <w:szCs w:val="20"/>
              </w:rPr>
            </w:pPr>
          </w:p>
        </w:tc>
      </w:tr>
    </w:tbl>
    <w:p w:rsidR="00D01CBB" w:rsidRPr="00D01CBB" w:rsidRDefault="00D01CBB" w:rsidP="00D01CBB">
      <w:pPr>
        <w:spacing w:line="280" w:lineRule="exact"/>
        <w:rPr>
          <w:rFonts w:cs="Arial"/>
          <w:szCs w:val="20"/>
        </w:rPr>
      </w:pPr>
    </w:p>
    <w:p w:rsidR="00D01CBB" w:rsidRPr="00D01CBB" w:rsidRDefault="00D01CBB" w:rsidP="00D01CBB">
      <w:pPr>
        <w:spacing w:line="280" w:lineRule="exact"/>
        <w:ind w:left="567"/>
        <w:rPr>
          <w:rFonts w:cs="Arial"/>
          <w:b/>
          <w:snapToGrid w:val="0"/>
          <w:szCs w:val="20"/>
        </w:rPr>
      </w:pPr>
    </w:p>
    <w:p w:rsidR="00D01CBB" w:rsidRPr="00D01CBB" w:rsidRDefault="00D01CBB" w:rsidP="00D01CBB">
      <w:pPr>
        <w:spacing w:line="280" w:lineRule="exact"/>
        <w:ind w:left="567"/>
        <w:rPr>
          <w:rFonts w:cs="Arial"/>
          <w:b/>
          <w:snapToGrid w:val="0"/>
          <w:szCs w:val="20"/>
        </w:rPr>
      </w:pPr>
    </w:p>
    <w:p w:rsidR="00D01CBB" w:rsidRPr="00D01CBB" w:rsidRDefault="00D01CBB" w:rsidP="00D01CBB">
      <w:pPr>
        <w:spacing w:line="280" w:lineRule="exact"/>
        <w:ind w:left="567"/>
        <w:rPr>
          <w:rFonts w:cs="Arial"/>
          <w:b/>
          <w:snapToGrid w:val="0"/>
          <w:szCs w:val="20"/>
        </w:rPr>
      </w:pPr>
    </w:p>
    <w:tbl>
      <w:tblPr>
        <w:tblW w:w="0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5670"/>
      </w:tblGrid>
      <w:tr w:rsidR="00D01CBB" w:rsidRPr="00D01CBB" w:rsidTr="00D01CB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hideMark/>
          </w:tcPr>
          <w:p w:rsidR="00D01CBB" w:rsidRPr="00D01CBB" w:rsidRDefault="00D01CBB">
            <w:pPr>
              <w:spacing w:before="90" w:after="54" w:line="280" w:lineRule="exact"/>
              <w:ind w:left="57" w:right="57"/>
              <w:rPr>
                <w:rFonts w:cs="Arial"/>
                <w:szCs w:val="20"/>
              </w:rPr>
            </w:pPr>
            <w:r w:rsidRPr="00D01CBB">
              <w:rPr>
                <w:rFonts w:cs="Arial"/>
                <w:szCs w:val="20"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D01CBB" w:rsidRPr="00D01CBB" w:rsidRDefault="00D01CBB">
            <w:pPr>
              <w:spacing w:before="90" w:after="54" w:line="280" w:lineRule="exact"/>
              <w:ind w:left="57" w:right="57"/>
              <w:rPr>
                <w:rFonts w:cs="Arial"/>
                <w:szCs w:val="20"/>
              </w:rPr>
            </w:pPr>
          </w:p>
        </w:tc>
      </w:tr>
      <w:tr w:rsidR="00D01CBB" w:rsidRPr="00D01CBB" w:rsidTr="00D01CB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:rsidR="00D01CBB" w:rsidRPr="00D01CBB" w:rsidRDefault="00D01CBB">
            <w:pPr>
              <w:spacing w:before="90" w:after="54" w:line="280" w:lineRule="exact"/>
              <w:ind w:left="57" w:right="57"/>
              <w:rPr>
                <w:rFonts w:cs="Arial"/>
                <w:szCs w:val="20"/>
              </w:rPr>
            </w:pPr>
            <w:r w:rsidRPr="00D01CBB">
              <w:rPr>
                <w:rFonts w:cs="Arial"/>
                <w:szCs w:val="20"/>
              </w:rPr>
              <w:t>Handtekening</w:t>
            </w:r>
          </w:p>
          <w:p w:rsidR="00D01CBB" w:rsidRPr="00D01CBB" w:rsidRDefault="00D01CBB">
            <w:pPr>
              <w:spacing w:before="90" w:after="54" w:line="280" w:lineRule="exact"/>
              <w:ind w:left="57" w:right="57"/>
              <w:rPr>
                <w:rFonts w:cs="Arial"/>
                <w:szCs w:val="20"/>
              </w:rPr>
            </w:pPr>
          </w:p>
          <w:p w:rsidR="00D01CBB" w:rsidRPr="00D01CBB" w:rsidRDefault="00D01CBB">
            <w:pPr>
              <w:spacing w:before="90" w:after="54" w:line="280" w:lineRule="exact"/>
              <w:ind w:left="57" w:right="57"/>
              <w:rPr>
                <w:rFonts w:cs="Arial"/>
                <w:szCs w:val="20"/>
              </w:rPr>
            </w:pP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D01CBB" w:rsidRPr="00D01CBB" w:rsidRDefault="00D01CBB">
            <w:pPr>
              <w:spacing w:before="90" w:after="54" w:line="280" w:lineRule="exact"/>
              <w:ind w:left="57" w:right="57"/>
              <w:rPr>
                <w:rFonts w:cs="Arial"/>
                <w:szCs w:val="20"/>
              </w:rPr>
            </w:pPr>
          </w:p>
        </w:tc>
      </w:tr>
    </w:tbl>
    <w:p w:rsidR="00D01CBB" w:rsidRPr="00D01CBB" w:rsidRDefault="00D01CBB">
      <w:pPr>
        <w:rPr>
          <w:b/>
          <w:szCs w:val="20"/>
        </w:rPr>
      </w:pPr>
    </w:p>
    <w:p w:rsidR="00D01CBB" w:rsidRPr="00D01CBB" w:rsidRDefault="00D01CBB">
      <w:pPr>
        <w:rPr>
          <w:b/>
          <w:szCs w:val="20"/>
        </w:rPr>
      </w:pPr>
    </w:p>
    <w:sectPr w:rsidR="00D01CBB" w:rsidRPr="00D01C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1" w15:restartNumberingAfterBreak="0">
    <w:nsid w:val="4E722A4B"/>
    <w:multiLevelType w:val="hybridMultilevel"/>
    <w:tmpl w:val="F1E8FEEA"/>
    <w:lvl w:ilvl="0" w:tplc="12D287FC">
      <w:start w:val="50"/>
      <w:numFmt w:val="bullet"/>
      <w:lvlText w:val="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0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1EE"/>
    <w:rsid w:val="00035731"/>
    <w:rsid w:val="00044123"/>
    <w:rsid w:val="001E3726"/>
    <w:rsid w:val="00342F06"/>
    <w:rsid w:val="00360100"/>
    <w:rsid w:val="003722BB"/>
    <w:rsid w:val="003B5999"/>
    <w:rsid w:val="0044353B"/>
    <w:rsid w:val="005A0DF0"/>
    <w:rsid w:val="00611D9C"/>
    <w:rsid w:val="0074305B"/>
    <w:rsid w:val="00954071"/>
    <w:rsid w:val="009F0843"/>
    <w:rsid w:val="00A06ACA"/>
    <w:rsid w:val="00A07A9A"/>
    <w:rsid w:val="00B62E2F"/>
    <w:rsid w:val="00C161EE"/>
    <w:rsid w:val="00D01CBB"/>
    <w:rsid w:val="00ED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CFC0E"/>
  <w15:chartTrackingRefBased/>
  <w15:docId w15:val="{1EAF09E6-4F41-414E-BFA2-3E0BF011E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60100"/>
    <w:pPr>
      <w:spacing w:after="0" w:line="240" w:lineRule="atLeast"/>
    </w:pPr>
    <w:rPr>
      <w:rFonts w:ascii="Corbel" w:hAnsi="Corbel"/>
      <w:sz w:val="20"/>
    </w:rPr>
  </w:style>
  <w:style w:type="paragraph" w:styleId="Kop1">
    <w:name w:val="heading 1"/>
    <w:next w:val="Standaard"/>
    <w:link w:val="Kop1Char"/>
    <w:uiPriority w:val="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Lijstalinea">
    <w:name w:val="List Paragraph"/>
    <w:basedOn w:val="Standaard"/>
    <w:uiPriority w:val="34"/>
    <w:qFormat/>
    <w:rsid w:val="00C161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Guijt, Marjolijn</dc:creator>
  <cp:keywords/>
  <dc:description/>
  <cp:lastModifiedBy>Guijt, Marjolijn</cp:lastModifiedBy>
  <cp:revision>3</cp:revision>
  <dcterms:created xsi:type="dcterms:W3CDTF">2022-01-19T12:24:00Z</dcterms:created>
  <dcterms:modified xsi:type="dcterms:W3CDTF">2022-01-19T12:25:00Z</dcterms:modified>
</cp:coreProperties>
</file>