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4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</w:p>
    <w:p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0247DB" w:rsidRDefault="005A100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 xml:space="preserve">Voor de aanbesteding </w:t>
      </w:r>
      <w:r w:rsidR="002A2EB4">
        <w:rPr>
          <w:rFonts w:ascii="Arial" w:hAnsi="Arial" w:cs="Arial"/>
          <w:sz w:val="24"/>
          <w:szCs w:val="24"/>
        </w:rPr>
        <w:t>Onderhoud schepen</w:t>
      </w:r>
      <w:r w:rsidRPr="000247DB">
        <w:rPr>
          <w:rFonts w:ascii="Arial" w:hAnsi="Arial" w:cs="Arial"/>
          <w:sz w:val="24"/>
          <w:szCs w:val="24"/>
        </w:rPr>
        <w:t xml:space="preserve"> </w:t>
      </w:r>
      <w:r w:rsidR="000247DB">
        <w:rPr>
          <w:rFonts w:ascii="Arial" w:hAnsi="Arial" w:cs="Arial"/>
          <w:sz w:val="24"/>
          <w:szCs w:val="24"/>
        </w:rPr>
        <w:t>met</w:t>
      </w:r>
      <w:r w:rsidRPr="000247DB">
        <w:rPr>
          <w:rFonts w:ascii="Arial" w:hAnsi="Arial" w:cs="Arial"/>
          <w:sz w:val="24"/>
          <w:szCs w:val="24"/>
        </w:rPr>
        <w:t xml:space="preserve"> kenmerk </w:t>
      </w:r>
      <w:r w:rsidR="002A2EB4">
        <w:rPr>
          <w:rFonts w:ascii="Arial" w:hAnsi="Arial" w:cs="Arial"/>
          <w:sz w:val="24"/>
          <w:szCs w:val="24"/>
        </w:rPr>
        <w:t>2021-18</w:t>
      </w:r>
    </w:p>
    <w:p w:rsidR="005A100F" w:rsidRPr="00351BC2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A2E06" w:rsidRPr="00351BC2" w:rsidRDefault="004A2E06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71482A" w:rsidRDefault="007E55A7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2EB4">
        <w:rPr>
          <w:rFonts w:ascii="Arial" w:hAnsi="Arial" w:cs="Arial"/>
          <w:sz w:val="20"/>
          <w:szCs w:val="20"/>
        </w:rPr>
        <w:t>Inschrijver</w:t>
      </w:r>
      <w:r>
        <w:rPr>
          <w:rFonts w:ascii="Arial" w:hAnsi="Arial" w:cs="Arial"/>
          <w:sz w:val="20"/>
          <w:szCs w:val="20"/>
        </w:rPr>
        <w:t xml:space="preserve">   </w:t>
      </w:r>
      <w:r w:rsidR="00203A5C" w:rsidRPr="007E55A7">
        <w:rPr>
          <w:rFonts w:ascii="Arial" w:hAnsi="Arial" w:cs="Arial"/>
          <w:sz w:val="18"/>
          <w:szCs w:val="18"/>
        </w:rPr>
        <w:t>(naam)</w:t>
      </w:r>
      <w:r>
        <w:rPr>
          <w:rFonts w:ascii="Arial" w:hAnsi="Arial" w:cs="Arial"/>
          <w:sz w:val="20"/>
          <w:szCs w:val="20"/>
        </w:rPr>
        <w:t xml:space="preserve"> </w:t>
      </w:r>
      <w:r w:rsidR="00203A5C" w:rsidRPr="007E55A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E55A7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0077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3A5C" w:rsidRPr="007E55A7" w:rsidRDefault="005A100F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2EB4">
        <w:rPr>
          <w:rFonts w:ascii="Arial" w:hAnsi="Arial" w:cs="Arial"/>
          <w:sz w:val="20"/>
          <w:szCs w:val="20"/>
        </w:rPr>
        <w:t>Inschrijver</w:t>
      </w:r>
      <w:r w:rsidR="0071482A" w:rsidRPr="002A2EB4">
        <w:rPr>
          <w:rFonts w:ascii="Arial" w:hAnsi="Arial" w:cs="Arial"/>
          <w:sz w:val="20"/>
          <w:szCs w:val="20"/>
        </w:rPr>
        <w:t xml:space="preserve"> dient gebruik te maken van deze verklaring voor het indienen van referenties. Per referentie dient één (1) verklaring ingediend te worden.</w:t>
      </w:r>
      <w:r w:rsidR="00327A28" w:rsidRPr="002A2EB4">
        <w:rPr>
          <w:rFonts w:ascii="Arial" w:hAnsi="Arial" w:cs="Arial"/>
          <w:sz w:val="20"/>
          <w:szCs w:val="20"/>
        </w:rPr>
        <w:t xml:space="preserve"> Er dienen voldoende referenties te worden ingediend om aan te tonen dat aan alle kerncompetenties</w:t>
      </w:r>
      <w:r w:rsidR="00295D5A" w:rsidRPr="002A2EB4">
        <w:rPr>
          <w:rFonts w:ascii="Arial" w:hAnsi="Arial" w:cs="Arial"/>
          <w:sz w:val="20"/>
          <w:szCs w:val="20"/>
        </w:rPr>
        <w:t xml:space="preserve">, zoals genoemd in </w:t>
      </w:r>
      <w:r w:rsidR="007F5027" w:rsidRPr="002A2EB4">
        <w:rPr>
          <w:rFonts w:ascii="Arial" w:hAnsi="Arial" w:cs="Arial"/>
          <w:sz w:val="20"/>
          <w:szCs w:val="20"/>
        </w:rPr>
        <w:t xml:space="preserve">paragraaf </w:t>
      </w:r>
      <w:r w:rsidR="00203A5C" w:rsidRPr="002A2EB4">
        <w:rPr>
          <w:rFonts w:ascii="Arial" w:hAnsi="Arial" w:cs="Arial"/>
          <w:sz w:val="20"/>
          <w:szCs w:val="20"/>
        </w:rPr>
        <w:t>4.2.2 sectie A</w:t>
      </w:r>
      <w:r w:rsidR="007F5027" w:rsidRPr="002A2EB4">
        <w:rPr>
          <w:rFonts w:ascii="Arial" w:hAnsi="Arial" w:cs="Arial"/>
          <w:sz w:val="20"/>
          <w:szCs w:val="20"/>
        </w:rPr>
        <w:t xml:space="preserve"> van de </w:t>
      </w:r>
      <w:r w:rsidR="00030498" w:rsidRPr="002A2EB4">
        <w:rPr>
          <w:rFonts w:ascii="Arial" w:hAnsi="Arial" w:cs="Arial"/>
          <w:sz w:val="20"/>
          <w:szCs w:val="20"/>
        </w:rPr>
        <w:t>aanbestedings</w:t>
      </w:r>
      <w:r w:rsidR="007F5027" w:rsidRPr="002A2EB4">
        <w:rPr>
          <w:rFonts w:ascii="Arial" w:hAnsi="Arial" w:cs="Arial"/>
          <w:sz w:val="20"/>
          <w:szCs w:val="20"/>
        </w:rPr>
        <w:t>leidraad</w:t>
      </w:r>
      <w:r w:rsidR="00295D5A" w:rsidRPr="002A2EB4">
        <w:rPr>
          <w:rFonts w:ascii="Arial" w:hAnsi="Arial" w:cs="Arial"/>
          <w:sz w:val="20"/>
          <w:szCs w:val="20"/>
        </w:rPr>
        <w:t>,</w:t>
      </w:r>
      <w:r w:rsidR="00327A28" w:rsidRPr="007E55A7">
        <w:rPr>
          <w:rFonts w:ascii="Arial" w:hAnsi="Arial" w:cs="Arial"/>
          <w:sz w:val="20"/>
          <w:szCs w:val="20"/>
        </w:rPr>
        <w:t xml:space="preserve"> wordt voldaan.</w:t>
      </w:r>
    </w:p>
    <w:p w:rsidR="00203A5C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5A7">
        <w:rPr>
          <w:rFonts w:ascii="Arial" w:hAnsi="Arial" w:cs="Arial"/>
          <w:sz w:val="20"/>
          <w:szCs w:val="20"/>
        </w:rPr>
        <w:t xml:space="preserve">Let op: De te overleggen referentieopdrachten hebben betrekking op de afgelopen </w:t>
      </w:r>
      <w:r w:rsidR="002A2EB4">
        <w:rPr>
          <w:rFonts w:ascii="Arial" w:hAnsi="Arial" w:cs="Arial"/>
          <w:sz w:val="20"/>
          <w:szCs w:val="20"/>
        </w:rPr>
        <w:t>5</w:t>
      </w:r>
      <w:r w:rsidRPr="007E55A7">
        <w:rPr>
          <w:rFonts w:ascii="Arial" w:hAnsi="Arial" w:cs="Arial"/>
          <w:sz w:val="20"/>
          <w:szCs w:val="20"/>
        </w:rPr>
        <w:t xml:space="preserve"> jaar (gerekend vanaf de uiterste datum van ontvangst van de </w:t>
      </w:r>
      <w:r w:rsidR="005A100F" w:rsidRPr="002A2EB4">
        <w:rPr>
          <w:rFonts w:ascii="Arial" w:hAnsi="Arial" w:cs="Arial"/>
          <w:sz w:val="20"/>
          <w:szCs w:val="20"/>
        </w:rPr>
        <w:t>Inschrijvingen</w:t>
      </w:r>
      <w:r w:rsidRPr="002A2EB4">
        <w:rPr>
          <w:rFonts w:ascii="Arial" w:hAnsi="Arial" w:cs="Arial"/>
          <w:sz w:val="20"/>
          <w:szCs w:val="20"/>
        </w:rPr>
        <w:t>. Indien een</w:t>
      </w:r>
      <w:r w:rsidRPr="007E55A7">
        <w:rPr>
          <w:rFonts w:ascii="Arial" w:hAnsi="Arial" w:cs="Arial"/>
          <w:sz w:val="20"/>
          <w:szCs w:val="20"/>
        </w:rPr>
        <w:t xml:space="preserve"> overgelegde referentieopdracht betrekking heeft op een nog niet (geheel) afgeronde opdracht, mogen alleen de daadwerkelijk uitgevoerde werkzaamheden worden opgegeven.</w:t>
      </w: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5244"/>
      </w:tblGrid>
      <w:tr w:rsidR="002D0165" w:rsidRPr="007E55A7" w:rsidTr="00611705"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1"/>
          </w:p>
        </w:tc>
        <w:tc>
          <w:tcPr>
            <w:tcW w:w="5244" w:type="dxa"/>
            <w:shd w:val="clear" w:color="auto" w:fill="auto"/>
          </w:tcPr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2"/>
          </w:p>
        </w:tc>
        <w:tc>
          <w:tcPr>
            <w:tcW w:w="5244" w:type="dxa"/>
            <w:shd w:val="clear" w:color="auto" w:fill="auto"/>
          </w:tcPr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3"/>
          </w:p>
        </w:tc>
        <w:tc>
          <w:tcPr>
            <w:tcW w:w="5244" w:type="dxa"/>
            <w:shd w:val="clear" w:color="auto" w:fill="auto"/>
          </w:tcPr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277E2C" w:rsidRPr="007E55A7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9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5244"/>
      </w:tblGrid>
      <w:tr w:rsidR="0071482A" w:rsidRPr="007E55A7" w:rsidTr="00611705">
        <w:trPr>
          <w:cantSplit/>
        </w:trPr>
        <w:tc>
          <w:tcPr>
            <w:tcW w:w="9147" w:type="dxa"/>
            <w:gridSpan w:val="2"/>
            <w:shd w:val="clear" w:color="auto" w:fill="D9D9D9" w:themeFill="background1" w:themeFillShade="D9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Toc139685288"/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6"/>
          </w:p>
        </w:tc>
        <w:tc>
          <w:tcPr>
            <w:tcW w:w="5244" w:type="dxa"/>
            <w:shd w:val="clear" w:color="auto" w:fill="auto"/>
          </w:tcPr>
          <w:p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:rsidTr="00611705">
        <w:tc>
          <w:tcPr>
            <w:tcW w:w="3903" w:type="dxa"/>
            <w:shd w:val="clear" w:color="auto" w:fill="auto"/>
          </w:tcPr>
          <w:p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Voldoet aan vereiste afgelopen </w:t>
            </w:r>
            <w:r w:rsidR="002A2EB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 jaar</w:t>
            </w:r>
          </w:p>
        </w:tc>
        <w:tc>
          <w:tcPr>
            <w:tcW w:w="5244" w:type="dxa"/>
            <w:shd w:val="clear" w:color="auto" w:fill="auto"/>
          </w:tcPr>
          <w:p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11705">
        <w:tc>
          <w:tcPr>
            <w:tcW w:w="3903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7"/>
          </w:p>
        </w:tc>
        <w:tc>
          <w:tcPr>
            <w:tcW w:w="52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:rsidTr="00611705">
        <w:trPr>
          <w:cantSplit/>
        </w:trPr>
        <w:tc>
          <w:tcPr>
            <w:tcW w:w="3903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Contractwaarde gehele Opdracht:  </w:t>
            </w:r>
          </w:p>
        </w:tc>
        <w:tc>
          <w:tcPr>
            <w:tcW w:w="52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030498" w:rsidRPr="007E55A7" w:rsidTr="00611705">
        <w:trPr>
          <w:cantSplit/>
        </w:trPr>
        <w:tc>
          <w:tcPr>
            <w:tcW w:w="9147" w:type="dxa"/>
            <w:gridSpan w:val="2"/>
            <w:shd w:val="clear" w:color="auto" w:fill="auto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:rsidTr="00611705">
        <w:trPr>
          <w:cantSplit/>
        </w:trPr>
        <w:tc>
          <w:tcPr>
            <w:tcW w:w="3903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 (doorhalen wat niet van toepassing is):</w:t>
            </w:r>
          </w:p>
        </w:tc>
      </w:tr>
      <w:tr w:rsidR="00D4228C" w:rsidRPr="007E55A7" w:rsidTr="00611705">
        <w:trPr>
          <w:cantSplit/>
          <w:trHeight w:val="102"/>
        </w:trPr>
        <w:tc>
          <w:tcPr>
            <w:tcW w:w="3903" w:type="dxa"/>
            <w:shd w:val="clear" w:color="auto" w:fill="auto"/>
          </w:tcPr>
          <w:p w:rsidR="002A2EB4" w:rsidRDefault="00D70E14" w:rsidP="002A2EB4">
            <w:pPr>
              <w:widowControl w:val="0"/>
              <w:adjustRightInd w:val="0"/>
              <w:spacing w:after="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1: </w:t>
            </w:r>
          </w:p>
          <w:p w:rsidR="00D4228C" w:rsidRPr="007E55A7" w:rsidRDefault="002A2EB4" w:rsidP="002A2EB4">
            <w:pPr>
              <w:widowControl w:val="0"/>
              <w:adjustRightInd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A2EB4">
              <w:rPr>
                <w:rFonts w:ascii="Arial" w:hAnsi="Arial" w:cs="Arial"/>
                <w:noProof/>
                <w:sz w:val="18"/>
                <w:szCs w:val="18"/>
              </w:rPr>
              <w:t>Ervaring met het conserveren middels antifouling van het onderwaterschip.</w:t>
            </w:r>
          </w:p>
        </w:tc>
        <w:tc>
          <w:tcPr>
            <w:tcW w:w="5244" w:type="dxa"/>
            <w:shd w:val="clear" w:color="auto" w:fill="auto"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5E1F1A" w:rsidRPr="007E55A7" w:rsidTr="00611705">
        <w:trPr>
          <w:cantSplit/>
          <w:trHeight w:val="102"/>
        </w:trPr>
        <w:tc>
          <w:tcPr>
            <w:tcW w:w="3903" w:type="dxa"/>
            <w:shd w:val="clear" w:color="auto" w:fill="auto"/>
          </w:tcPr>
          <w:p w:rsidR="00611705" w:rsidRDefault="005E1F1A" w:rsidP="00611705">
            <w:pPr>
              <w:widowControl w:val="0"/>
              <w:adjustRightInd w:val="0"/>
              <w:spacing w:after="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2: </w:t>
            </w:r>
          </w:p>
          <w:p w:rsidR="005E1F1A" w:rsidRPr="007E55A7" w:rsidRDefault="00611705" w:rsidP="00611705">
            <w:pPr>
              <w:widowControl w:val="0"/>
              <w:adjustRightInd w:val="0"/>
              <w:spacing w:after="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611705">
              <w:rPr>
                <w:rFonts w:ascii="Arial" w:hAnsi="Arial" w:cs="Arial"/>
                <w:noProof/>
                <w:sz w:val="18"/>
                <w:szCs w:val="18"/>
              </w:rPr>
              <w:t>Ervaring met het uitvoeren of laten uitvoeren van keuringen of herkeuringen onder de Scheepsvaart Inspectie norm (SI-norm).</w:t>
            </w:r>
          </w:p>
        </w:tc>
        <w:tc>
          <w:tcPr>
            <w:tcW w:w="5244" w:type="dxa"/>
            <w:shd w:val="clear" w:color="auto" w:fill="auto"/>
          </w:tcPr>
          <w:p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  <w:bookmarkStart w:id="8" w:name="_GoBack"/>
        <w:bookmarkEnd w:id="8"/>
      </w:tr>
      <w:tr w:rsidR="005E1F1A" w:rsidRPr="007E55A7" w:rsidTr="00611705">
        <w:trPr>
          <w:cantSplit/>
          <w:trHeight w:val="102"/>
        </w:trPr>
        <w:tc>
          <w:tcPr>
            <w:tcW w:w="3903" w:type="dxa"/>
            <w:shd w:val="clear" w:color="auto" w:fill="auto"/>
          </w:tcPr>
          <w:p w:rsidR="00611705" w:rsidRDefault="005E1F1A" w:rsidP="002A2EB4">
            <w:pPr>
              <w:widowControl w:val="0"/>
              <w:adjustRightInd w:val="0"/>
              <w:spacing w:after="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</w:t>
            </w:r>
            <w:r w:rsidR="00EF395E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3: </w:t>
            </w:r>
          </w:p>
          <w:p w:rsidR="005E1F1A" w:rsidRPr="007E55A7" w:rsidRDefault="00611705" w:rsidP="002A2EB4">
            <w:pPr>
              <w:widowControl w:val="0"/>
              <w:adjustRightInd w:val="0"/>
              <w:spacing w:after="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611705">
              <w:rPr>
                <w:rFonts w:ascii="Arial" w:hAnsi="Arial" w:cs="Arial"/>
                <w:noProof/>
                <w:sz w:val="18"/>
                <w:szCs w:val="18"/>
              </w:rPr>
              <w:t>Ervaring met onderhoud aan ankergerei en passagierskleppen.</w:t>
            </w:r>
          </w:p>
        </w:tc>
        <w:tc>
          <w:tcPr>
            <w:tcW w:w="5244" w:type="dxa"/>
            <w:shd w:val="clear" w:color="auto" w:fill="auto"/>
          </w:tcPr>
          <w:p w:rsidR="005E1F1A" w:rsidRPr="007E55A7" w:rsidRDefault="005E1F1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EF395E" w:rsidRPr="007E55A7" w:rsidTr="00611705">
        <w:trPr>
          <w:cantSplit/>
          <w:trHeight w:val="102"/>
        </w:trPr>
        <w:tc>
          <w:tcPr>
            <w:tcW w:w="3903" w:type="dxa"/>
            <w:shd w:val="clear" w:color="auto" w:fill="auto"/>
          </w:tcPr>
          <w:p w:rsidR="00611705" w:rsidRDefault="00EF395E" w:rsidP="002A2EB4">
            <w:pPr>
              <w:widowControl w:val="0"/>
              <w:adjustRightInd w:val="0"/>
              <w:spacing w:after="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7E55A7">
              <w:rPr>
                <w:rFonts w:ascii="Arial" w:hAnsi="Arial" w:cs="Arial"/>
                <w:noProof/>
                <w:sz w:val="18"/>
                <w:szCs w:val="18"/>
              </w:rPr>
              <w:t>Kerncompetentie 4:</w:t>
            </w:r>
            <w:r w:rsidR="00030498" w:rsidRPr="007E55A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EF395E" w:rsidRPr="007E55A7" w:rsidRDefault="00611705" w:rsidP="002A2EB4">
            <w:pPr>
              <w:widowControl w:val="0"/>
              <w:adjustRightInd w:val="0"/>
              <w:spacing w:after="0" w:line="240" w:lineRule="atLeast"/>
              <w:rPr>
                <w:rFonts w:ascii="Arial" w:hAnsi="Arial" w:cs="Arial"/>
                <w:noProof/>
                <w:sz w:val="18"/>
                <w:szCs w:val="18"/>
              </w:rPr>
            </w:pPr>
            <w:r w:rsidRPr="00611705">
              <w:rPr>
                <w:rFonts w:ascii="Arial" w:hAnsi="Arial" w:cs="Arial"/>
                <w:noProof/>
                <w:sz w:val="18"/>
                <w:szCs w:val="18"/>
              </w:rPr>
              <w:t>Ervaring met reparatie van schroefas afdichtingen en overige schades aan schroefassen.</w:t>
            </w:r>
          </w:p>
        </w:tc>
        <w:tc>
          <w:tcPr>
            <w:tcW w:w="5244" w:type="dxa"/>
            <w:shd w:val="clear" w:color="auto" w:fill="auto"/>
          </w:tcPr>
          <w:p w:rsidR="00EF395E" w:rsidRPr="007E55A7" w:rsidRDefault="00EF395E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</w:tbl>
    <w:p w:rsidR="00611705" w:rsidRDefault="00611705"/>
    <w:tbl>
      <w:tblPr>
        <w:tblW w:w="9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7"/>
      </w:tblGrid>
      <w:tr w:rsidR="00D4228C" w:rsidRPr="007E55A7" w:rsidTr="00611705">
        <w:trPr>
          <w:cantSplit/>
        </w:trPr>
        <w:tc>
          <w:tcPr>
            <w:tcW w:w="9147" w:type="dxa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9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:rsidTr="00611705">
        <w:trPr>
          <w:cantSplit/>
        </w:trPr>
        <w:tc>
          <w:tcPr>
            <w:tcW w:w="9147" w:type="dxa"/>
            <w:shd w:val="clear" w:color="auto" w:fill="auto"/>
          </w:tcPr>
          <w:p w:rsidR="00D4228C" w:rsidRPr="007E55A7" w:rsidRDefault="00D4228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Default="00D4228C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611705" w:rsidRDefault="00611705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611705" w:rsidRPr="007E55A7" w:rsidRDefault="00611705" w:rsidP="00611705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782EB3" w:rsidP="00611705">
            <w:pPr>
              <w:widowControl w:val="0"/>
              <w:adjustRightInd w:val="0"/>
              <w:spacing w:after="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bookmarkEnd w:id="5"/>
    </w:tbl>
    <w:p w:rsidR="00FD08DB" w:rsidRPr="00246D63" w:rsidRDefault="00FD08DB" w:rsidP="00611705">
      <w:pPr>
        <w:spacing w:after="0" w:line="240" w:lineRule="atLeast"/>
        <w:rPr>
          <w:rFonts w:ascii="Verdana" w:hAnsi="Verdana"/>
          <w:sz w:val="16"/>
          <w:szCs w:val="16"/>
        </w:rPr>
      </w:pPr>
    </w:p>
    <w:p w:rsidR="002A2EB4" w:rsidRDefault="002A2EB4" w:rsidP="00611705">
      <w:pPr>
        <w:spacing w:after="0" w:line="240" w:lineRule="atLeast"/>
        <w:rPr>
          <w:rFonts w:ascii="Arial" w:hAnsi="Arial" w:cs="Arial"/>
          <w:b/>
        </w:rPr>
      </w:pPr>
      <w:bookmarkStart w:id="10" w:name="_Hlk83812408"/>
    </w:p>
    <w:p w:rsidR="002A2EB4" w:rsidRPr="00DD1390" w:rsidRDefault="002A2EB4" w:rsidP="002A2EB4">
      <w:pPr>
        <w:spacing w:line="280" w:lineRule="atLeast"/>
        <w:rPr>
          <w:rFonts w:ascii="Arial" w:hAnsi="Arial" w:cs="Arial"/>
          <w:b/>
        </w:rPr>
      </w:pPr>
      <w:r w:rsidRPr="00DD1390">
        <w:rPr>
          <w:rFonts w:ascii="Arial" w:hAnsi="Arial" w:cs="Arial"/>
          <w:b/>
        </w:rPr>
        <w:t>Aldus voor akkoord getekend en  naar waarheid verstrekt.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2A2EB4" w:rsidRPr="00DD1390" w:rsidTr="00611705">
        <w:trPr>
          <w:trHeight w:val="104"/>
        </w:trPr>
        <w:tc>
          <w:tcPr>
            <w:tcW w:w="2977" w:type="dxa"/>
          </w:tcPr>
          <w:p w:rsidR="002A2EB4" w:rsidRPr="00DD1390" w:rsidRDefault="002A2EB4" w:rsidP="0009508C">
            <w:pPr>
              <w:spacing w:line="280" w:lineRule="atLeast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Perceel:</w:t>
            </w:r>
          </w:p>
        </w:tc>
        <w:tc>
          <w:tcPr>
            <w:tcW w:w="6237" w:type="dxa"/>
            <w:vAlign w:val="center"/>
          </w:tcPr>
          <w:p w:rsidR="002A2EB4" w:rsidRPr="00DD1390" w:rsidRDefault="002A2EB4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  <w:r w:rsidRPr="00DD1390">
              <w:rPr>
                <w:rFonts w:ascii="Arial" w:hAnsi="Arial" w:cs="Arial"/>
              </w:rPr>
              <w:t>1 of 2</w:t>
            </w:r>
          </w:p>
        </w:tc>
      </w:tr>
      <w:tr w:rsidR="002A2EB4" w:rsidRPr="00DD1390" w:rsidTr="00611705">
        <w:trPr>
          <w:trHeight w:val="104"/>
        </w:trPr>
        <w:tc>
          <w:tcPr>
            <w:tcW w:w="2977" w:type="dxa"/>
          </w:tcPr>
          <w:p w:rsidR="002A2EB4" w:rsidRPr="00DD1390" w:rsidRDefault="002A2EB4" w:rsidP="0009508C">
            <w:pPr>
              <w:spacing w:line="280" w:lineRule="atLeast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6237" w:type="dxa"/>
            <w:vAlign w:val="center"/>
          </w:tcPr>
          <w:p w:rsidR="002A2EB4" w:rsidRPr="00DD1390" w:rsidRDefault="002A2EB4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2A2EB4" w:rsidRPr="00DD1390" w:rsidTr="00611705">
        <w:trPr>
          <w:trHeight w:val="104"/>
        </w:trPr>
        <w:tc>
          <w:tcPr>
            <w:tcW w:w="2977" w:type="dxa"/>
          </w:tcPr>
          <w:p w:rsidR="002A2EB4" w:rsidRPr="00DD1390" w:rsidRDefault="002A2EB4" w:rsidP="0009508C">
            <w:pPr>
              <w:spacing w:line="280" w:lineRule="atLeast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Organisatie:</w:t>
            </w:r>
          </w:p>
        </w:tc>
        <w:tc>
          <w:tcPr>
            <w:tcW w:w="6237" w:type="dxa"/>
            <w:vAlign w:val="center"/>
          </w:tcPr>
          <w:p w:rsidR="002A2EB4" w:rsidRPr="00DD1390" w:rsidRDefault="002A2EB4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2A2EB4" w:rsidRPr="00DD1390" w:rsidTr="00611705">
        <w:trPr>
          <w:trHeight w:val="452"/>
        </w:trPr>
        <w:tc>
          <w:tcPr>
            <w:tcW w:w="2977" w:type="dxa"/>
          </w:tcPr>
          <w:p w:rsidR="002A2EB4" w:rsidRPr="00DD1390" w:rsidRDefault="002A2EB4" w:rsidP="0009508C">
            <w:pPr>
              <w:spacing w:line="280" w:lineRule="atLeast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Naam vertegenwoordiger Inschrijver c.q. Penvoerder:</w:t>
            </w:r>
          </w:p>
        </w:tc>
        <w:tc>
          <w:tcPr>
            <w:tcW w:w="6237" w:type="dxa"/>
            <w:vAlign w:val="center"/>
          </w:tcPr>
          <w:p w:rsidR="002A2EB4" w:rsidRPr="00DD1390" w:rsidRDefault="002A2EB4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2A2EB4" w:rsidRPr="00DD1390" w:rsidTr="00611705">
        <w:trPr>
          <w:trHeight w:val="60"/>
        </w:trPr>
        <w:tc>
          <w:tcPr>
            <w:tcW w:w="2977" w:type="dxa"/>
          </w:tcPr>
          <w:p w:rsidR="002A2EB4" w:rsidRPr="00DD1390" w:rsidRDefault="002A2EB4" w:rsidP="0009508C">
            <w:pPr>
              <w:spacing w:line="280" w:lineRule="atLeast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Functie:</w:t>
            </w:r>
          </w:p>
        </w:tc>
        <w:tc>
          <w:tcPr>
            <w:tcW w:w="6237" w:type="dxa"/>
            <w:vAlign w:val="center"/>
          </w:tcPr>
          <w:p w:rsidR="002A2EB4" w:rsidRPr="00DD1390" w:rsidRDefault="002A2EB4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2A2EB4" w:rsidRPr="00DD1390" w:rsidTr="00611705">
        <w:trPr>
          <w:trHeight w:val="764"/>
        </w:trPr>
        <w:tc>
          <w:tcPr>
            <w:tcW w:w="2977" w:type="dxa"/>
          </w:tcPr>
          <w:p w:rsidR="002A2EB4" w:rsidRPr="00DD1390" w:rsidRDefault="002A2EB4" w:rsidP="0009508C">
            <w:pPr>
              <w:spacing w:line="280" w:lineRule="atLeast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Handtekening:</w:t>
            </w:r>
          </w:p>
        </w:tc>
        <w:tc>
          <w:tcPr>
            <w:tcW w:w="6237" w:type="dxa"/>
            <w:vAlign w:val="center"/>
          </w:tcPr>
          <w:p w:rsidR="002A2EB4" w:rsidRPr="00DD1390" w:rsidRDefault="002A2EB4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  <w:p w:rsidR="002A2EB4" w:rsidRPr="00DD1390" w:rsidRDefault="002A2EB4" w:rsidP="0009508C">
            <w:pPr>
              <w:spacing w:line="280" w:lineRule="atLeast"/>
              <w:rPr>
                <w:rFonts w:ascii="Arial" w:hAnsi="Arial" w:cs="Arial"/>
              </w:rPr>
            </w:pPr>
          </w:p>
        </w:tc>
      </w:tr>
      <w:bookmarkEnd w:id="10"/>
    </w:tbl>
    <w:p w:rsidR="002A2EB4" w:rsidRPr="00DD1390" w:rsidRDefault="002A2EB4" w:rsidP="002A2EB4">
      <w:pPr>
        <w:spacing w:line="280" w:lineRule="atLeast"/>
        <w:rPr>
          <w:rFonts w:ascii="Arial" w:hAnsi="Arial" w:cs="Arial"/>
          <w:lang w:eastAsia="nl-NL"/>
        </w:rPr>
      </w:pPr>
    </w:p>
    <w:p w:rsidR="002A2EB4" w:rsidRPr="007E55A7" w:rsidRDefault="002A2EB4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2A2EB4" w:rsidRPr="007E55A7" w:rsidSect="00353B20">
      <w:headerReference w:type="default" r:id="rId8"/>
      <w:footerReference w:type="default" r:id="rId9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E14" w:rsidRPr="00611705" w:rsidRDefault="00611705">
    <w:pPr>
      <w:pStyle w:val="Voettekst"/>
      <w:rPr>
        <w:rFonts w:ascii="Arial" w:hAnsi="Arial" w:cs="Arial"/>
        <w:sz w:val="16"/>
        <w:szCs w:val="16"/>
      </w:rPr>
    </w:pPr>
    <w:r w:rsidRPr="00611705">
      <w:rPr>
        <w:rFonts w:ascii="Arial" w:hAnsi="Arial" w:cs="Arial"/>
        <w:sz w:val="16"/>
        <w:szCs w:val="16"/>
      </w:rPr>
      <w:t>EUA Onderhoud Veren 2021-60</w:t>
    </w:r>
    <w:r w:rsidRPr="0061170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611705">
      <w:rPr>
        <w:rFonts w:ascii="Arial" w:hAnsi="Arial" w:cs="Arial"/>
        <w:sz w:val="16"/>
        <w:szCs w:val="16"/>
      </w:rPr>
      <w:t xml:space="preserve">Pagina </w:t>
    </w:r>
    <w:r w:rsidRPr="00611705">
      <w:rPr>
        <w:rFonts w:ascii="Arial" w:hAnsi="Arial" w:cs="Arial"/>
        <w:bCs/>
        <w:sz w:val="16"/>
        <w:szCs w:val="16"/>
      </w:rPr>
      <w:fldChar w:fldCharType="begin"/>
    </w:r>
    <w:r w:rsidRPr="00611705">
      <w:rPr>
        <w:rFonts w:ascii="Arial" w:hAnsi="Arial" w:cs="Arial"/>
        <w:bCs/>
        <w:sz w:val="16"/>
        <w:szCs w:val="16"/>
      </w:rPr>
      <w:instrText>PAGE</w:instrText>
    </w:r>
    <w:r w:rsidRPr="00611705">
      <w:rPr>
        <w:rFonts w:ascii="Arial" w:hAnsi="Arial" w:cs="Arial"/>
        <w:bCs/>
        <w:sz w:val="16"/>
        <w:szCs w:val="16"/>
      </w:rPr>
      <w:fldChar w:fldCharType="separate"/>
    </w:r>
    <w:r w:rsidRPr="00611705">
      <w:rPr>
        <w:rFonts w:ascii="Arial" w:hAnsi="Arial" w:cs="Arial"/>
        <w:bCs/>
        <w:sz w:val="16"/>
        <w:szCs w:val="16"/>
      </w:rPr>
      <w:t>1</w:t>
    </w:r>
    <w:r w:rsidRPr="00611705">
      <w:rPr>
        <w:rFonts w:ascii="Arial" w:hAnsi="Arial" w:cs="Arial"/>
        <w:bCs/>
        <w:sz w:val="16"/>
        <w:szCs w:val="16"/>
      </w:rPr>
      <w:fldChar w:fldCharType="end"/>
    </w:r>
    <w:r w:rsidRPr="00611705">
      <w:rPr>
        <w:rFonts w:ascii="Arial" w:hAnsi="Arial" w:cs="Arial"/>
        <w:sz w:val="16"/>
        <w:szCs w:val="16"/>
      </w:rPr>
      <w:t xml:space="preserve"> van </w:t>
    </w:r>
    <w:r w:rsidRPr="00611705">
      <w:rPr>
        <w:rFonts w:ascii="Arial" w:hAnsi="Arial" w:cs="Arial"/>
        <w:bCs/>
        <w:sz w:val="16"/>
        <w:szCs w:val="16"/>
      </w:rPr>
      <w:fldChar w:fldCharType="begin"/>
    </w:r>
    <w:r w:rsidRPr="00611705">
      <w:rPr>
        <w:rFonts w:ascii="Arial" w:hAnsi="Arial" w:cs="Arial"/>
        <w:bCs/>
        <w:sz w:val="16"/>
        <w:szCs w:val="16"/>
      </w:rPr>
      <w:instrText>NUMPAGES</w:instrText>
    </w:r>
    <w:r w:rsidRPr="00611705">
      <w:rPr>
        <w:rFonts w:ascii="Arial" w:hAnsi="Arial" w:cs="Arial"/>
        <w:bCs/>
        <w:sz w:val="16"/>
        <w:szCs w:val="16"/>
      </w:rPr>
      <w:fldChar w:fldCharType="separate"/>
    </w:r>
    <w:r w:rsidRPr="00611705">
      <w:rPr>
        <w:rFonts w:ascii="Arial" w:hAnsi="Arial" w:cs="Arial"/>
        <w:bCs/>
        <w:sz w:val="16"/>
        <w:szCs w:val="16"/>
      </w:rPr>
      <w:t>1</w:t>
    </w:r>
    <w:r w:rsidRPr="00611705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left</wp:align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E0077"/>
    <w:rsid w:val="000F4DA7"/>
    <w:rsid w:val="001A47C2"/>
    <w:rsid w:val="001C3EFD"/>
    <w:rsid w:val="001D47A3"/>
    <w:rsid w:val="00203A5C"/>
    <w:rsid w:val="00217E79"/>
    <w:rsid w:val="00246D63"/>
    <w:rsid w:val="00270E35"/>
    <w:rsid w:val="00277E2C"/>
    <w:rsid w:val="0028593A"/>
    <w:rsid w:val="00295D5A"/>
    <w:rsid w:val="002A2EB4"/>
    <w:rsid w:val="002C26D2"/>
    <w:rsid w:val="002D0165"/>
    <w:rsid w:val="002E3C85"/>
    <w:rsid w:val="00327A28"/>
    <w:rsid w:val="00351BC2"/>
    <w:rsid w:val="00353B20"/>
    <w:rsid w:val="00397D22"/>
    <w:rsid w:val="003B6F2D"/>
    <w:rsid w:val="003C55E6"/>
    <w:rsid w:val="003D7EC5"/>
    <w:rsid w:val="003E6E55"/>
    <w:rsid w:val="003F45C8"/>
    <w:rsid w:val="004A2E06"/>
    <w:rsid w:val="004B605B"/>
    <w:rsid w:val="004C5A13"/>
    <w:rsid w:val="004D4F38"/>
    <w:rsid w:val="00557799"/>
    <w:rsid w:val="00557FDE"/>
    <w:rsid w:val="005766B0"/>
    <w:rsid w:val="0058583A"/>
    <w:rsid w:val="00586FE2"/>
    <w:rsid w:val="005A100F"/>
    <w:rsid w:val="005C3AA2"/>
    <w:rsid w:val="005E1F1A"/>
    <w:rsid w:val="00611705"/>
    <w:rsid w:val="006453F6"/>
    <w:rsid w:val="006542AE"/>
    <w:rsid w:val="006642C3"/>
    <w:rsid w:val="00675556"/>
    <w:rsid w:val="006D657F"/>
    <w:rsid w:val="006F783C"/>
    <w:rsid w:val="0071482A"/>
    <w:rsid w:val="007538BA"/>
    <w:rsid w:val="00782EB3"/>
    <w:rsid w:val="00792377"/>
    <w:rsid w:val="007E55A7"/>
    <w:rsid w:val="007F333D"/>
    <w:rsid w:val="007F5027"/>
    <w:rsid w:val="00830847"/>
    <w:rsid w:val="008568FC"/>
    <w:rsid w:val="008A6A54"/>
    <w:rsid w:val="008C0B7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F570C"/>
    <w:rsid w:val="00A07ABB"/>
    <w:rsid w:val="00A81269"/>
    <w:rsid w:val="00AA682E"/>
    <w:rsid w:val="00AD4EE4"/>
    <w:rsid w:val="00B07D71"/>
    <w:rsid w:val="00B12E4F"/>
    <w:rsid w:val="00B1387D"/>
    <w:rsid w:val="00B2244C"/>
    <w:rsid w:val="00B56DC2"/>
    <w:rsid w:val="00B65A5D"/>
    <w:rsid w:val="00B957D8"/>
    <w:rsid w:val="00BA79D6"/>
    <w:rsid w:val="00BE0938"/>
    <w:rsid w:val="00C13A5B"/>
    <w:rsid w:val="00C22050"/>
    <w:rsid w:val="00C74342"/>
    <w:rsid w:val="00C900CB"/>
    <w:rsid w:val="00CB2EE6"/>
    <w:rsid w:val="00CC17B5"/>
    <w:rsid w:val="00CC57AE"/>
    <w:rsid w:val="00D30140"/>
    <w:rsid w:val="00D4228C"/>
    <w:rsid w:val="00D70E14"/>
    <w:rsid w:val="00DA172F"/>
    <w:rsid w:val="00E13EE7"/>
    <w:rsid w:val="00E15D75"/>
    <w:rsid w:val="00E2753A"/>
    <w:rsid w:val="00E32DC5"/>
    <w:rsid w:val="00E35AA0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4C3DDA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0B5A-4767-43EA-BD8A-168CB4E5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Breuker, Daniel</cp:lastModifiedBy>
  <cp:revision>3</cp:revision>
  <dcterms:created xsi:type="dcterms:W3CDTF">2020-12-21T12:04:00Z</dcterms:created>
  <dcterms:modified xsi:type="dcterms:W3CDTF">2021-09-30T14:52:00Z</dcterms:modified>
</cp:coreProperties>
</file>