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3125A8" w14:textId="21CE653B" w:rsidR="00F903FB" w:rsidRDefault="00F903FB" w:rsidP="00F903FB">
      <w:pPr>
        <w:rPr>
          <w:rFonts w:asciiTheme="majorHAnsi" w:eastAsiaTheme="majorEastAsia" w:hAnsiTheme="majorHAnsi" w:cstheme="majorBidi"/>
          <w:b/>
          <w:bCs/>
          <w:color w:val="2F5496" w:themeColor="accent1" w:themeShade="BF"/>
          <w:sz w:val="26"/>
          <w:szCs w:val="26"/>
        </w:rPr>
      </w:pPr>
      <w:r>
        <w:rPr>
          <w:rFonts w:asciiTheme="majorHAnsi" w:eastAsiaTheme="majorEastAsia" w:hAnsiTheme="majorHAnsi" w:cstheme="majorBidi"/>
          <w:b/>
          <w:bCs/>
          <w:color w:val="2F5496" w:themeColor="accent1" w:themeShade="BF"/>
          <w:sz w:val="26"/>
          <w:szCs w:val="26"/>
        </w:rPr>
        <w:t xml:space="preserve">Bijlage </w:t>
      </w:r>
      <w:r w:rsidR="002A1587">
        <w:rPr>
          <w:rFonts w:asciiTheme="majorHAnsi" w:eastAsiaTheme="majorEastAsia" w:hAnsiTheme="majorHAnsi" w:cstheme="majorBidi"/>
          <w:b/>
          <w:bCs/>
          <w:color w:val="2F5496" w:themeColor="accent1" w:themeShade="BF"/>
          <w:sz w:val="26"/>
          <w:szCs w:val="26"/>
        </w:rPr>
        <w:t>3</w:t>
      </w:r>
      <w:r w:rsidRPr="008F0567">
        <w:rPr>
          <w:rFonts w:asciiTheme="majorHAnsi" w:eastAsiaTheme="majorEastAsia" w:hAnsiTheme="majorHAnsi" w:cstheme="majorBidi"/>
          <w:b/>
          <w:bCs/>
          <w:color w:val="2F5496" w:themeColor="accent1" w:themeShade="BF"/>
          <w:sz w:val="26"/>
          <w:szCs w:val="26"/>
        </w:rPr>
        <w:t>.</w:t>
      </w:r>
      <w:r w:rsidRPr="008F0567">
        <w:rPr>
          <w:rFonts w:asciiTheme="majorHAnsi" w:eastAsiaTheme="majorEastAsia" w:hAnsiTheme="majorHAnsi" w:cstheme="majorBidi"/>
          <w:b/>
          <w:bCs/>
          <w:color w:val="2F5496" w:themeColor="accent1" w:themeShade="BF"/>
          <w:sz w:val="26"/>
          <w:szCs w:val="26"/>
        </w:rPr>
        <w:tab/>
      </w:r>
      <w:r>
        <w:rPr>
          <w:rFonts w:asciiTheme="majorHAnsi" w:eastAsiaTheme="majorEastAsia" w:hAnsiTheme="majorHAnsi" w:cstheme="majorBidi"/>
          <w:b/>
          <w:bCs/>
          <w:color w:val="2F5496" w:themeColor="accent1" w:themeShade="BF"/>
          <w:sz w:val="26"/>
          <w:szCs w:val="26"/>
        </w:rPr>
        <w:t>Specificatie voorraadartikelen</w:t>
      </w:r>
    </w:p>
    <w:p w14:paraId="057E9BEA" w14:textId="77777777" w:rsidR="00F903FB" w:rsidRDefault="00F903FB" w:rsidP="00F903FB">
      <w:pPr>
        <w:tabs>
          <w:tab w:val="left" w:pos="851"/>
        </w:tabs>
        <w:rPr>
          <w:b/>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5"/>
        <w:gridCol w:w="6657"/>
      </w:tblGrid>
      <w:tr w:rsidR="00F903FB" w:rsidRPr="00ED2F7B" w14:paraId="014E4360" w14:textId="77777777" w:rsidTr="3257FA05">
        <w:trPr>
          <w:trHeight w:val="630"/>
        </w:trPr>
        <w:tc>
          <w:tcPr>
            <w:tcW w:w="9062" w:type="dxa"/>
            <w:gridSpan w:val="2"/>
            <w:shd w:val="clear" w:color="auto" w:fill="C0C0C0"/>
            <w:vAlign w:val="center"/>
            <w:hideMark/>
          </w:tcPr>
          <w:p w14:paraId="6530197A" w14:textId="77777777" w:rsidR="00F903FB" w:rsidRDefault="00F903FB" w:rsidP="001D29F3">
            <w:pPr>
              <w:jc w:val="center"/>
              <w:rPr>
                <w:rFonts w:ascii="Calibri" w:hAnsi="Calibri"/>
                <w:b/>
                <w:bCs/>
              </w:rPr>
            </w:pPr>
            <w:r>
              <w:rPr>
                <w:rFonts w:ascii="Calibri" w:hAnsi="Calibri"/>
                <w:b/>
                <w:bCs/>
              </w:rPr>
              <w:t>Voorraadartikelen</w:t>
            </w:r>
          </w:p>
        </w:tc>
      </w:tr>
      <w:tr w:rsidR="00F903FB" w:rsidRPr="00ED2F7B" w14:paraId="66B53F01" w14:textId="77777777" w:rsidTr="001D29F3">
        <w:trPr>
          <w:trHeight w:val="600"/>
        </w:trPr>
        <w:tc>
          <w:tcPr>
            <w:tcW w:w="2405" w:type="dxa"/>
            <w:shd w:val="clear" w:color="auto" w:fill="auto"/>
            <w:vAlign w:val="center"/>
          </w:tcPr>
          <w:p w14:paraId="207F9443" w14:textId="77777777" w:rsidR="00F903FB" w:rsidRPr="00ED2F7B" w:rsidRDefault="00F903FB" w:rsidP="001D29F3">
            <w:pPr>
              <w:rPr>
                <w:rFonts w:ascii="Calibri" w:hAnsi="Calibri"/>
              </w:rPr>
            </w:pPr>
            <w:r>
              <w:rPr>
                <w:rFonts w:ascii="Calibri" w:hAnsi="Calibri"/>
              </w:rPr>
              <w:t>Waterdrinkfles (Dopp</w:t>
            </w:r>
            <w:r w:rsidRPr="00223054">
              <w:rPr>
                <w:rFonts w:ascii="Calibri" w:hAnsi="Calibri"/>
              </w:rPr>
              <w:t>er</w:t>
            </w:r>
            <w:r>
              <w:rPr>
                <w:rFonts w:ascii="Calibri" w:hAnsi="Calibri"/>
              </w:rPr>
              <w:t>)</w:t>
            </w:r>
            <w:r w:rsidRPr="00223054">
              <w:rPr>
                <w:rFonts w:ascii="Calibri" w:hAnsi="Calibri"/>
              </w:rPr>
              <w:t xml:space="preserve"> bedrukt met het algemene ROC MN logo</w:t>
            </w:r>
          </w:p>
        </w:tc>
        <w:tc>
          <w:tcPr>
            <w:tcW w:w="6657" w:type="dxa"/>
            <w:vAlign w:val="center"/>
          </w:tcPr>
          <w:p w14:paraId="5967888F" w14:textId="77777777" w:rsidR="00F903FB" w:rsidRDefault="00F903FB" w:rsidP="001D29F3">
            <w:pPr>
              <w:rPr>
                <w:rFonts w:ascii="Calibri" w:hAnsi="Calibri"/>
              </w:rPr>
            </w:pPr>
            <w:r>
              <w:rPr>
                <w:rFonts w:ascii="Calibri" w:hAnsi="Calibri"/>
              </w:rPr>
              <w:t>D</w:t>
            </w:r>
            <w:r w:rsidRPr="00E80F92">
              <w:rPr>
                <w:rFonts w:ascii="Calibri" w:hAnsi="Calibri"/>
              </w:rPr>
              <w:t xml:space="preserve">uurzame </w:t>
            </w:r>
            <w:r>
              <w:rPr>
                <w:rFonts w:ascii="Calibri" w:hAnsi="Calibri"/>
              </w:rPr>
              <w:t>water</w:t>
            </w:r>
            <w:r w:rsidRPr="00E80F92">
              <w:rPr>
                <w:rFonts w:ascii="Calibri" w:hAnsi="Calibri"/>
              </w:rPr>
              <w:t>drinkfles</w:t>
            </w:r>
            <w:r>
              <w:rPr>
                <w:rFonts w:ascii="Calibri" w:hAnsi="Calibri"/>
              </w:rPr>
              <w:t>/drinkbeker met schroefdop, geschikt om zelf</w:t>
            </w:r>
            <w:r w:rsidRPr="00E80F92">
              <w:rPr>
                <w:rFonts w:ascii="Calibri" w:hAnsi="Calibri"/>
              </w:rPr>
              <w:t xml:space="preserve"> te vullen</w:t>
            </w:r>
            <w:r>
              <w:rPr>
                <w:rFonts w:ascii="Calibri" w:hAnsi="Calibri"/>
              </w:rPr>
              <w:t>. Inhoud 450 ml. Vaatwasbestendig. K</w:t>
            </w:r>
            <w:r w:rsidRPr="00E80F92">
              <w:rPr>
                <w:rFonts w:ascii="Calibri" w:hAnsi="Calibri"/>
              </w:rPr>
              <w:t>limaat</w:t>
            </w:r>
            <w:r>
              <w:rPr>
                <w:rFonts w:ascii="Calibri" w:hAnsi="Calibri"/>
              </w:rPr>
              <w:t xml:space="preserve"> </w:t>
            </w:r>
            <w:r w:rsidRPr="00E80F92">
              <w:rPr>
                <w:rFonts w:ascii="Calibri" w:hAnsi="Calibri"/>
              </w:rPr>
              <w:t>neutraal</w:t>
            </w:r>
            <w:r>
              <w:rPr>
                <w:rFonts w:ascii="Calibri" w:hAnsi="Calibri"/>
              </w:rPr>
              <w:t xml:space="preserve"> en vrij van BPA geproduceerd</w:t>
            </w:r>
            <w:r w:rsidRPr="00E80F92">
              <w:rPr>
                <w:rFonts w:ascii="Calibri" w:hAnsi="Calibri"/>
              </w:rPr>
              <w:t xml:space="preserve"> in Nederland</w:t>
            </w:r>
            <w:r>
              <w:rPr>
                <w:rFonts w:ascii="Calibri" w:hAnsi="Calibri"/>
              </w:rPr>
              <w:t>.</w:t>
            </w:r>
          </w:p>
          <w:p w14:paraId="73EEB4F5" w14:textId="7C99FAE0" w:rsidR="00F903FB" w:rsidRPr="003E4AAF" w:rsidRDefault="00F903FB" w:rsidP="001D29F3">
            <w:pPr>
              <w:rPr>
                <w:rFonts w:ascii="Calibri" w:hAnsi="Calibri"/>
                <w:color w:val="FF0000"/>
              </w:rPr>
            </w:pPr>
            <w:r>
              <w:rPr>
                <w:rFonts w:ascii="Calibri" w:hAnsi="Calibri"/>
              </w:rPr>
              <w:t>Kleur</w:t>
            </w:r>
            <w:r w:rsidRPr="00BE4769">
              <w:rPr>
                <w:rFonts w:ascii="Calibri" w:hAnsi="Calibri"/>
                <w:strike/>
              </w:rPr>
              <w:t>en</w:t>
            </w:r>
            <w:r>
              <w:rPr>
                <w:rFonts w:ascii="Calibri" w:hAnsi="Calibri"/>
              </w:rPr>
              <w:t xml:space="preserve"> van de fles: </w:t>
            </w:r>
            <w:r w:rsidRPr="005139D4">
              <w:rPr>
                <w:rFonts w:ascii="Calibri" w:hAnsi="Calibri"/>
                <w:strike/>
              </w:rPr>
              <w:t>rood, 3 kleuren blauw, groen, paars, wit en oranje.</w:t>
            </w:r>
            <w:r>
              <w:rPr>
                <w:rFonts w:ascii="Calibri" w:hAnsi="Calibri"/>
              </w:rPr>
              <w:t xml:space="preserve"> </w:t>
            </w:r>
            <w:r w:rsidR="005139D4">
              <w:rPr>
                <w:rFonts w:ascii="Calibri" w:hAnsi="Calibri"/>
              </w:rPr>
              <w:t xml:space="preserve"> </w:t>
            </w:r>
            <w:r w:rsidR="00276553" w:rsidRPr="003E4AAF">
              <w:rPr>
                <w:rFonts w:ascii="Calibri" w:hAnsi="Calibri"/>
                <w:color w:val="FF0000"/>
              </w:rPr>
              <w:t xml:space="preserve">Cosmic storm blauw. </w:t>
            </w:r>
          </w:p>
          <w:p w14:paraId="27A10122" w14:textId="77777777" w:rsidR="00F903FB" w:rsidRPr="00223054" w:rsidRDefault="00F903FB" w:rsidP="001D29F3">
            <w:pPr>
              <w:rPr>
                <w:rFonts w:ascii="Calibri" w:hAnsi="Calibri"/>
              </w:rPr>
            </w:pPr>
            <w:r>
              <w:rPr>
                <w:rFonts w:ascii="Calibri" w:hAnsi="Calibri"/>
              </w:rPr>
              <w:t>De dop wordt in blauw (PMS273) bedrukt met het ROC MN logo.</w:t>
            </w:r>
          </w:p>
        </w:tc>
      </w:tr>
      <w:tr w:rsidR="00F903FB" w:rsidRPr="00ED2F7B" w14:paraId="6C20F4FF" w14:textId="77777777" w:rsidTr="001D29F3">
        <w:trPr>
          <w:trHeight w:val="600"/>
        </w:trPr>
        <w:tc>
          <w:tcPr>
            <w:tcW w:w="2405" w:type="dxa"/>
            <w:shd w:val="clear" w:color="auto" w:fill="auto"/>
            <w:vAlign w:val="center"/>
          </w:tcPr>
          <w:p w14:paraId="523EF868" w14:textId="77777777" w:rsidR="00F903FB" w:rsidRPr="00ED2F7B" w:rsidRDefault="00F903FB" w:rsidP="001D29F3">
            <w:pPr>
              <w:rPr>
                <w:rFonts w:ascii="Calibri" w:hAnsi="Calibri"/>
              </w:rPr>
            </w:pPr>
            <w:r>
              <w:rPr>
                <w:rFonts w:ascii="Calibri" w:hAnsi="Calibri"/>
              </w:rPr>
              <w:t>Waterdrinkfles (Dopp</w:t>
            </w:r>
            <w:r w:rsidRPr="00223054">
              <w:rPr>
                <w:rFonts w:ascii="Calibri" w:hAnsi="Calibri"/>
              </w:rPr>
              <w:t>er</w:t>
            </w:r>
            <w:r>
              <w:rPr>
                <w:rFonts w:ascii="Calibri" w:hAnsi="Calibri"/>
              </w:rPr>
              <w:t>)</w:t>
            </w:r>
            <w:r w:rsidRPr="00223054">
              <w:rPr>
                <w:rFonts w:ascii="Calibri" w:hAnsi="Calibri"/>
              </w:rPr>
              <w:t xml:space="preserve"> </w:t>
            </w:r>
            <w:r w:rsidRPr="3257FA05">
              <w:rPr>
                <w:rFonts w:ascii="Calibri" w:hAnsi="Calibri"/>
                <w:b/>
              </w:rPr>
              <w:t>onbedrukt,</w:t>
            </w:r>
            <w:r w:rsidRPr="00223054">
              <w:rPr>
                <w:rFonts w:ascii="Calibri" w:hAnsi="Calibri"/>
              </w:rPr>
              <w:t xml:space="preserve"> in opdracht te bedrukken met een college- of dienstlogo</w:t>
            </w:r>
          </w:p>
        </w:tc>
        <w:tc>
          <w:tcPr>
            <w:tcW w:w="6657" w:type="dxa"/>
            <w:vAlign w:val="center"/>
          </w:tcPr>
          <w:p w14:paraId="76065AC3" w14:textId="77777777" w:rsidR="001D0397" w:rsidRDefault="00F903FB" w:rsidP="003F4A0F">
            <w:pPr>
              <w:rPr>
                <w:rFonts w:ascii="Calibri" w:hAnsi="Calibri"/>
                <w:color w:val="FF0000"/>
              </w:rPr>
            </w:pPr>
            <w:r>
              <w:rPr>
                <w:rFonts w:ascii="Calibri" w:hAnsi="Calibri"/>
              </w:rPr>
              <w:t>D</w:t>
            </w:r>
            <w:r w:rsidRPr="00E80F92">
              <w:rPr>
                <w:rFonts w:ascii="Calibri" w:hAnsi="Calibri"/>
              </w:rPr>
              <w:t xml:space="preserve">uurzame </w:t>
            </w:r>
            <w:r>
              <w:rPr>
                <w:rFonts w:ascii="Calibri" w:hAnsi="Calibri"/>
              </w:rPr>
              <w:t>water</w:t>
            </w:r>
            <w:r w:rsidRPr="00E80F92">
              <w:rPr>
                <w:rFonts w:ascii="Calibri" w:hAnsi="Calibri"/>
              </w:rPr>
              <w:t>drinkfles</w:t>
            </w:r>
            <w:r>
              <w:rPr>
                <w:rFonts w:ascii="Calibri" w:hAnsi="Calibri"/>
              </w:rPr>
              <w:t>/drinkbeker met schroefdop, geschikt om zelf</w:t>
            </w:r>
            <w:r w:rsidRPr="00E80F92">
              <w:rPr>
                <w:rFonts w:ascii="Calibri" w:hAnsi="Calibri"/>
              </w:rPr>
              <w:t xml:space="preserve"> te vullen</w:t>
            </w:r>
            <w:r>
              <w:rPr>
                <w:rFonts w:ascii="Calibri" w:hAnsi="Calibri"/>
              </w:rPr>
              <w:t>. Inhoud 450 ml. Vaatwasbestendig. K</w:t>
            </w:r>
            <w:r w:rsidRPr="00E80F92">
              <w:rPr>
                <w:rFonts w:ascii="Calibri" w:hAnsi="Calibri"/>
              </w:rPr>
              <w:t>limaat</w:t>
            </w:r>
            <w:r>
              <w:rPr>
                <w:rFonts w:ascii="Calibri" w:hAnsi="Calibri"/>
              </w:rPr>
              <w:t xml:space="preserve"> </w:t>
            </w:r>
            <w:r w:rsidRPr="00E80F92">
              <w:rPr>
                <w:rFonts w:ascii="Calibri" w:hAnsi="Calibri"/>
              </w:rPr>
              <w:t>neutraal</w:t>
            </w:r>
            <w:r>
              <w:rPr>
                <w:rFonts w:ascii="Calibri" w:hAnsi="Calibri"/>
              </w:rPr>
              <w:t xml:space="preserve"> en vrij van BPA geproduceerd</w:t>
            </w:r>
            <w:r w:rsidRPr="00E80F92">
              <w:rPr>
                <w:rFonts w:ascii="Calibri" w:hAnsi="Calibri"/>
              </w:rPr>
              <w:t xml:space="preserve"> in Nederland</w:t>
            </w:r>
            <w:r>
              <w:rPr>
                <w:rFonts w:ascii="Calibri" w:hAnsi="Calibri"/>
              </w:rPr>
              <w:t>. Kleur</w:t>
            </w:r>
            <w:r w:rsidRPr="00BE4769">
              <w:rPr>
                <w:rFonts w:ascii="Calibri" w:hAnsi="Calibri"/>
                <w:strike/>
              </w:rPr>
              <w:t>en</w:t>
            </w:r>
            <w:r>
              <w:rPr>
                <w:rFonts w:ascii="Calibri" w:hAnsi="Calibri"/>
              </w:rPr>
              <w:t xml:space="preserve"> van de fles: </w:t>
            </w:r>
            <w:r w:rsidRPr="00BE4769">
              <w:rPr>
                <w:rFonts w:ascii="Calibri" w:hAnsi="Calibri"/>
                <w:strike/>
              </w:rPr>
              <w:t>rood, 3 kleuren blauw, groen, paars, wit en oranje.</w:t>
            </w:r>
            <w:r>
              <w:rPr>
                <w:rFonts w:ascii="Calibri" w:hAnsi="Calibri"/>
              </w:rPr>
              <w:t xml:space="preserve"> </w:t>
            </w:r>
            <w:r w:rsidR="0005092A" w:rsidRPr="0005092A">
              <w:rPr>
                <w:rFonts w:ascii="Calibri" w:hAnsi="Calibri"/>
                <w:color w:val="FF0000"/>
              </w:rPr>
              <w:t>Cosmic storm blauw</w:t>
            </w:r>
            <w:r w:rsidR="001D0397">
              <w:rPr>
                <w:rFonts w:ascii="Calibri" w:hAnsi="Calibri"/>
                <w:color w:val="FF0000"/>
              </w:rPr>
              <w:t>.</w:t>
            </w:r>
            <w:r w:rsidR="0005092A" w:rsidRPr="0005092A">
              <w:rPr>
                <w:rFonts w:ascii="Calibri" w:hAnsi="Calibri"/>
                <w:color w:val="FF0000"/>
              </w:rPr>
              <w:t xml:space="preserve"> </w:t>
            </w:r>
          </w:p>
          <w:p w14:paraId="469563C2" w14:textId="6E19FCDB" w:rsidR="00F903FB" w:rsidRPr="00223054" w:rsidRDefault="00F903FB" w:rsidP="003F4A0F">
            <w:pPr>
              <w:rPr>
                <w:rFonts w:ascii="Calibri" w:hAnsi="Calibri"/>
              </w:rPr>
            </w:pPr>
            <w:r>
              <w:rPr>
                <w:rFonts w:ascii="Calibri" w:hAnsi="Calibri"/>
              </w:rPr>
              <w:t>De dop op aanvraag te bedrukken in één kleur (wit of blauw, PMS 273) met het college- of dienstlogo.</w:t>
            </w:r>
          </w:p>
        </w:tc>
      </w:tr>
      <w:tr w:rsidR="00F903FB" w:rsidRPr="00223054" w14:paraId="4616D9B1" w14:textId="77777777" w:rsidTr="001D29F3">
        <w:trPr>
          <w:trHeight w:val="406"/>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4763CD94" w14:textId="77777777" w:rsidR="00F903FB" w:rsidRPr="00320FAA" w:rsidRDefault="00F903FB" w:rsidP="001D29F3">
            <w:pPr>
              <w:rPr>
                <w:rFonts w:ascii="Calibri" w:hAnsi="Calibri"/>
              </w:rPr>
            </w:pPr>
            <w:r w:rsidRPr="00320FAA">
              <w:rPr>
                <w:rFonts w:ascii="Calibri" w:hAnsi="Calibri"/>
              </w:rPr>
              <w:t>Druivensuiker rolletje</w:t>
            </w:r>
          </w:p>
        </w:tc>
        <w:tc>
          <w:tcPr>
            <w:tcW w:w="6657" w:type="dxa"/>
            <w:tcBorders>
              <w:top w:val="single" w:sz="4" w:space="0" w:color="auto"/>
              <w:left w:val="single" w:sz="4" w:space="0" w:color="auto"/>
              <w:bottom w:val="single" w:sz="4" w:space="0" w:color="auto"/>
              <w:right w:val="single" w:sz="4" w:space="0" w:color="auto"/>
            </w:tcBorders>
            <w:vAlign w:val="center"/>
          </w:tcPr>
          <w:p w14:paraId="5AD272D1" w14:textId="77777777" w:rsidR="00F903FB" w:rsidRPr="00320FAA" w:rsidRDefault="00F903FB" w:rsidP="001D29F3">
            <w:pPr>
              <w:rPr>
                <w:rFonts w:ascii="Calibri" w:hAnsi="Calibri"/>
              </w:rPr>
            </w:pPr>
            <w:r w:rsidRPr="00320FAA">
              <w:rPr>
                <w:rFonts w:ascii="Calibri" w:hAnsi="Calibri"/>
                <w:noProof/>
              </w:rPr>
              <w:drawing>
                <wp:inline distT="0" distB="0" distL="0" distR="0" wp14:anchorId="69888700" wp14:editId="35B00223">
                  <wp:extent cx="1283609" cy="6667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8338" cy="669206"/>
                          </a:xfrm>
                          <a:prstGeom prst="rect">
                            <a:avLst/>
                          </a:prstGeom>
                          <a:noFill/>
                          <a:ln>
                            <a:noFill/>
                          </a:ln>
                        </pic:spPr>
                      </pic:pic>
                    </a:graphicData>
                  </a:graphic>
                </wp:inline>
              </w:drawing>
            </w:r>
          </w:p>
          <w:p w14:paraId="568BA3C6" w14:textId="77777777" w:rsidR="00F903FB" w:rsidRPr="00320FAA" w:rsidRDefault="00F903FB" w:rsidP="001D29F3">
            <w:pPr>
              <w:rPr>
                <w:rFonts w:ascii="Calibri" w:hAnsi="Calibri"/>
              </w:rPr>
            </w:pPr>
            <w:r>
              <w:rPr>
                <w:rFonts w:ascii="Calibri" w:hAnsi="Calibri"/>
              </w:rPr>
              <w:t>9 d</w:t>
            </w:r>
            <w:r w:rsidRPr="00392F11">
              <w:rPr>
                <w:rFonts w:ascii="Calibri" w:hAnsi="Calibri"/>
              </w:rPr>
              <w:t>ruivensuikertabletten met vruchtensmaak</w:t>
            </w:r>
            <w:r>
              <w:rPr>
                <w:rFonts w:ascii="Calibri" w:hAnsi="Calibri"/>
              </w:rPr>
              <w:t xml:space="preserve"> in een rolletje. Breedte 4,5 cm. Verpakt in zilver folie met een witte wikkel bedrukt met het ROC MN logo (blauw, PMS 273).</w:t>
            </w:r>
          </w:p>
        </w:tc>
      </w:tr>
      <w:tr w:rsidR="00F903FB" w:rsidRPr="00ED2F7B" w14:paraId="5E66AF29" w14:textId="77777777" w:rsidTr="001D29F3">
        <w:trPr>
          <w:trHeight w:val="348"/>
        </w:trPr>
        <w:tc>
          <w:tcPr>
            <w:tcW w:w="2405" w:type="dxa"/>
            <w:shd w:val="clear" w:color="auto" w:fill="auto"/>
            <w:vAlign w:val="center"/>
          </w:tcPr>
          <w:p w14:paraId="75AA3151" w14:textId="4A0F6E38" w:rsidR="00F903FB" w:rsidRPr="001A5B25" w:rsidRDefault="004F7B50" w:rsidP="001D29F3">
            <w:pPr>
              <w:rPr>
                <w:rFonts w:ascii="Calibri" w:hAnsi="Calibri"/>
              </w:rPr>
            </w:pPr>
            <w:r>
              <w:rPr>
                <w:rFonts w:ascii="Calibri" w:hAnsi="Calibri"/>
              </w:rPr>
              <w:t xml:space="preserve">Luxe </w:t>
            </w:r>
            <w:r w:rsidR="00F903FB" w:rsidRPr="001A5B25">
              <w:rPr>
                <w:rFonts w:ascii="Calibri" w:hAnsi="Calibri"/>
              </w:rPr>
              <w:t>balpen</w:t>
            </w:r>
          </w:p>
        </w:tc>
        <w:tc>
          <w:tcPr>
            <w:tcW w:w="6657" w:type="dxa"/>
            <w:vAlign w:val="center"/>
          </w:tcPr>
          <w:p w14:paraId="1D32DE59" w14:textId="77777777" w:rsidR="00F903FB" w:rsidRPr="001A5B25" w:rsidRDefault="00F903FB" w:rsidP="001D29F3">
            <w:pPr>
              <w:rPr>
                <w:rFonts w:ascii="Calibri" w:hAnsi="Calibri"/>
              </w:rPr>
            </w:pPr>
            <w:r w:rsidRPr="001A5B25">
              <w:rPr>
                <w:rFonts w:ascii="Calibri" w:hAnsi="Calibri"/>
                <w:noProof/>
              </w:rPr>
              <w:drawing>
                <wp:inline distT="0" distB="0" distL="0" distR="0" wp14:anchorId="3C4ECB36" wp14:editId="1EE96D3E">
                  <wp:extent cx="1860726" cy="733425"/>
                  <wp:effectExtent l="0" t="0" r="635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0726" cy="733425"/>
                          </a:xfrm>
                          <a:prstGeom prst="rect">
                            <a:avLst/>
                          </a:prstGeom>
                          <a:noFill/>
                          <a:ln>
                            <a:noFill/>
                          </a:ln>
                        </pic:spPr>
                      </pic:pic>
                    </a:graphicData>
                  </a:graphic>
                </wp:inline>
              </w:drawing>
            </w:r>
          </w:p>
          <w:p w14:paraId="4388C1CA" w14:textId="77777777" w:rsidR="00F903FB" w:rsidRDefault="00F903FB" w:rsidP="001D29F3">
            <w:pPr>
              <w:rPr>
                <w:rFonts w:ascii="Calibri" w:hAnsi="Calibri"/>
              </w:rPr>
            </w:pPr>
            <w:r>
              <w:rPr>
                <w:rFonts w:ascii="Calibri" w:hAnsi="Calibri"/>
              </w:rPr>
              <w:t>R</w:t>
            </w:r>
            <w:r w:rsidRPr="001A5B25">
              <w:rPr>
                <w:rFonts w:ascii="Calibri" w:hAnsi="Calibri"/>
              </w:rPr>
              <w:t>ollerbalpen</w:t>
            </w:r>
            <w:r>
              <w:rPr>
                <w:rFonts w:ascii="Calibri" w:hAnsi="Calibri"/>
              </w:rPr>
              <w:t xml:space="preserve"> ABS kunststof, wit. Inclusief </w:t>
            </w:r>
            <w:r w:rsidRPr="001A5B25">
              <w:rPr>
                <w:rFonts w:ascii="Calibri" w:hAnsi="Calibri"/>
              </w:rPr>
              <w:t xml:space="preserve">geschenkverpakking </w:t>
            </w:r>
            <w:r>
              <w:rPr>
                <w:rFonts w:ascii="Calibri" w:hAnsi="Calibri"/>
              </w:rPr>
              <w:t>en</w:t>
            </w:r>
            <w:r w:rsidRPr="001A5B25">
              <w:rPr>
                <w:rFonts w:ascii="Calibri" w:hAnsi="Calibri"/>
              </w:rPr>
              <w:t xml:space="preserve"> vulling. </w:t>
            </w:r>
            <w:r>
              <w:rPr>
                <w:rFonts w:ascii="Calibri" w:hAnsi="Calibri"/>
              </w:rPr>
              <w:t>Bedrukt met het ROC MN logo in blauw (PMS273).</w:t>
            </w:r>
          </w:p>
          <w:p w14:paraId="707F4AD5" w14:textId="77777777" w:rsidR="00F903FB" w:rsidRPr="001A5B25" w:rsidRDefault="00F903FB" w:rsidP="001D29F3">
            <w:pPr>
              <w:rPr>
                <w:rFonts w:ascii="Calibri" w:hAnsi="Calibri"/>
              </w:rPr>
            </w:pPr>
            <w:r>
              <w:rPr>
                <w:rFonts w:ascii="Calibri" w:hAnsi="Calibri"/>
              </w:rPr>
              <w:t>Bijvoorbeeld een Parker pen.</w:t>
            </w:r>
          </w:p>
        </w:tc>
      </w:tr>
      <w:tr w:rsidR="00F903FB" w:rsidRPr="00223054" w14:paraId="044FD8BD" w14:textId="77777777" w:rsidTr="001D29F3">
        <w:trPr>
          <w:trHeight w:val="362"/>
        </w:trPr>
        <w:tc>
          <w:tcPr>
            <w:tcW w:w="2405" w:type="dxa"/>
            <w:shd w:val="clear" w:color="auto" w:fill="auto"/>
            <w:vAlign w:val="center"/>
          </w:tcPr>
          <w:p w14:paraId="245A9362" w14:textId="77777777" w:rsidR="00F903FB" w:rsidRPr="00223054" w:rsidRDefault="00F903FB" w:rsidP="001D29F3">
            <w:pPr>
              <w:rPr>
                <w:rFonts w:ascii="Calibri" w:hAnsi="Calibri"/>
              </w:rPr>
            </w:pPr>
            <w:r>
              <w:rPr>
                <w:rFonts w:ascii="Calibri" w:hAnsi="Calibri"/>
              </w:rPr>
              <w:t>Balpen</w:t>
            </w:r>
          </w:p>
        </w:tc>
        <w:tc>
          <w:tcPr>
            <w:tcW w:w="6657" w:type="dxa"/>
            <w:vAlign w:val="center"/>
          </w:tcPr>
          <w:p w14:paraId="41D4E820" w14:textId="77777777" w:rsidR="00F903FB" w:rsidRDefault="00F903FB" w:rsidP="001D29F3">
            <w:pPr>
              <w:rPr>
                <w:rFonts w:ascii="Calibri" w:hAnsi="Calibri"/>
              </w:rPr>
            </w:pPr>
            <w:r w:rsidRPr="00AD034F">
              <w:rPr>
                <w:rFonts w:ascii="Calibri" w:hAnsi="Calibri"/>
                <w:noProof/>
              </w:rPr>
              <w:drawing>
                <wp:inline distT="0" distB="0" distL="0" distR="0" wp14:anchorId="08282B16" wp14:editId="72DF62AC">
                  <wp:extent cx="3063465" cy="302150"/>
                  <wp:effectExtent l="0" t="0" r="3810" b="317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0497" cy="344268"/>
                          </a:xfrm>
                          <a:prstGeom prst="rect">
                            <a:avLst/>
                          </a:prstGeom>
                          <a:noFill/>
                          <a:ln>
                            <a:noFill/>
                          </a:ln>
                        </pic:spPr>
                      </pic:pic>
                    </a:graphicData>
                  </a:graphic>
                </wp:inline>
              </w:drawing>
            </w:r>
          </w:p>
          <w:p w14:paraId="1FD9DF15" w14:textId="77777777" w:rsidR="00F903FB" w:rsidRDefault="00F903FB" w:rsidP="001D29F3">
            <w:pPr>
              <w:rPr>
                <w:rFonts w:ascii="Calibri" w:hAnsi="Calibri"/>
              </w:rPr>
            </w:pPr>
            <w:r>
              <w:rPr>
                <w:rFonts w:ascii="Calibri" w:hAnsi="Calibri"/>
              </w:rPr>
              <w:t xml:space="preserve">Transparante, blauwe kunststof balpen met klikmechanisme. Het blauw is (vrijwel) gelijk aan de huisstijlkleur van ROC MN (PMS 273). Op de houder, in het verlengde van de klip, bedrukt in wit met het ROC MN logo. </w:t>
            </w:r>
            <w:r>
              <w:rPr>
                <w:rFonts w:ascii="Calibri" w:hAnsi="Calibri"/>
              </w:rPr>
              <w:br/>
              <w:t>Bijvoorbeeld een Albany balpen.</w:t>
            </w:r>
          </w:p>
        </w:tc>
      </w:tr>
    </w:tbl>
    <w:p w14:paraId="71A23819" w14:textId="77777777" w:rsidR="004E74E2" w:rsidRDefault="004E74E2"/>
    <w:sectPr w:rsidR="004E74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umpMediaeval">
    <w:altName w:val="Kartika"/>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3FB"/>
    <w:rsid w:val="0005092A"/>
    <w:rsid w:val="001D0397"/>
    <w:rsid w:val="00276553"/>
    <w:rsid w:val="002A1587"/>
    <w:rsid w:val="003E4AAF"/>
    <w:rsid w:val="003F4A0F"/>
    <w:rsid w:val="004E74E2"/>
    <w:rsid w:val="004F7B50"/>
    <w:rsid w:val="005139D4"/>
    <w:rsid w:val="00567BCF"/>
    <w:rsid w:val="00BE4769"/>
    <w:rsid w:val="00DA6F5B"/>
    <w:rsid w:val="00F903FB"/>
    <w:rsid w:val="3257FA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F14DC"/>
  <w15:chartTrackingRefBased/>
  <w15:docId w15:val="{E32C0848-ECBB-4920-9300-D139AFFEF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03FB"/>
    <w:pPr>
      <w:widowControl w:val="0"/>
      <w:tabs>
        <w:tab w:val="right" w:pos="-442"/>
        <w:tab w:val="left" w:pos="0"/>
        <w:tab w:val="left" w:pos="221"/>
        <w:tab w:val="left" w:pos="442"/>
        <w:tab w:val="left" w:pos="663"/>
        <w:tab w:val="left" w:pos="1100"/>
        <w:tab w:val="left" w:pos="1321"/>
        <w:tab w:val="left" w:pos="2160"/>
        <w:tab w:val="left" w:pos="2880"/>
        <w:tab w:val="left" w:pos="3600"/>
        <w:tab w:val="left" w:pos="4321"/>
      </w:tabs>
      <w:overflowPunct w:val="0"/>
      <w:autoSpaceDE w:val="0"/>
      <w:autoSpaceDN w:val="0"/>
      <w:adjustRightInd w:val="0"/>
      <w:spacing w:after="0" w:line="260" w:lineRule="atLeast"/>
      <w:textAlignment w:val="baseline"/>
    </w:pPr>
    <w:rPr>
      <w:rFonts w:ascii="TrumpMediaeval" w:eastAsia="Times New Roman" w:hAnsi="TrumpMediaeval" w:cs="Times New Roman"/>
      <w:spacing w:val="5"/>
      <w:sz w:val="19"/>
      <w:szCs w:val="20"/>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d8e6682-1b6c-490d-a0f6-6a7c93d0c1a7">
      <UserInfo>
        <DisplayName>Somai, S.C. (Syro)</DisplayName>
        <AccountId>15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C11DBB5A4DC9438D518DC0D2CB668C" ma:contentTypeVersion="8" ma:contentTypeDescription="Een nieuw document maken." ma:contentTypeScope="" ma:versionID="87ac305c796f14fdd856cbcd94732f0f">
  <xsd:schema xmlns:xsd="http://www.w3.org/2001/XMLSchema" xmlns:xs="http://www.w3.org/2001/XMLSchema" xmlns:p="http://schemas.microsoft.com/office/2006/metadata/properties" xmlns:ns2="d6b0dfd0-3c03-4f70-9b5c-71ae028c58b0" xmlns:ns3="5d8e6682-1b6c-490d-a0f6-6a7c93d0c1a7" targetNamespace="http://schemas.microsoft.com/office/2006/metadata/properties" ma:root="true" ma:fieldsID="496c5ac3373d437a0d3853bf630935a8" ns2:_="" ns3:_="">
    <xsd:import namespace="d6b0dfd0-3c03-4f70-9b5c-71ae028c58b0"/>
    <xsd:import namespace="5d8e6682-1b6c-490d-a0f6-6a7c93d0c1a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b0dfd0-3c03-4f70-9b5c-71ae028c58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8e6682-1b6c-490d-a0f6-6a7c93d0c1a7"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F3700E-505D-47CC-BCFE-411A07D08AEB}">
  <ds:schemaRefs>
    <ds:schemaRef ds:uri="http://schemas.microsoft.com/office/2006/metadata/properties"/>
    <ds:schemaRef ds:uri="http://schemas.microsoft.com/office/infopath/2007/PartnerControls"/>
    <ds:schemaRef ds:uri="5d8e6682-1b6c-490d-a0f6-6a7c93d0c1a7"/>
  </ds:schemaRefs>
</ds:datastoreItem>
</file>

<file path=customXml/itemProps2.xml><?xml version="1.0" encoding="utf-8"?>
<ds:datastoreItem xmlns:ds="http://schemas.openxmlformats.org/officeDocument/2006/customXml" ds:itemID="{6C8E2FC5-BE24-404B-8B12-D0528F551F7D}">
  <ds:schemaRefs>
    <ds:schemaRef ds:uri="http://schemas.microsoft.com/sharepoint/v3/contenttype/forms"/>
  </ds:schemaRefs>
</ds:datastoreItem>
</file>

<file path=customXml/itemProps3.xml><?xml version="1.0" encoding="utf-8"?>
<ds:datastoreItem xmlns:ds="http://schemas.openxmlformats.org/officeDocument/2006/customXml" ds:itemID="{4DC37A1A-4ADF-4364-9C53-7DCCA6E5A8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b0dfd0-3c03-4f70-9b5c-71ae028c58b0"/>
    <ds:schemaRef ds:uri="5d8e6682-1b6c-490d-a0f6-6a7c93d0c1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234</Words>
  <Characters>1290</Characters>
  <Application>Microsoft Office Word</Application>
  <DocSecurity>0</DocSecurity>
  <Lines>10</Lines>
  <Paragraphs>3</Paragraphs>
  <ScaleCrop>false</ScaleCrop>
  <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Abdi, S. (Smail)</dc:creator>
  <cp:keywords/>
  <dc:description/>
  <cp:lastModifiedBy>Smail Abdi</cp:lastModifiedBy>
  <cp:revision>4</cp:revision>
  <dcterms:created xsi:type="dcterms:W3CDTF">2021-09-08T12:34:00Z</dcterms:created>
  <dcterms:modified xsi:type="dcterms:W3CDTF">2021-09-09T12:28:00Z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0x01010097C11DBB5A4DC9438D518DC0D2CB668C</vt:lpwstr>
  </property>
</Properties>
</file>