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48EF8E" w14:textId="101E21A0" w:rsidR="005E75D5" w:rsidRPr="005E75D5" w:rsidRDefault="005E75D5" w:rsidP="005E75D5">
      <w:pPr>
        <w:pStyle w:val="Kop10"/>
        <w:rPr>
          <w:color w:val="000000" w:themeColor="text1"/>
          <w:lang w:val="nl"/>
        </w:rPr>
      </w:pPr>
      <w:bookmarkStart w:id="0" w:name="_Toc285541200"/>
      <w:bookmarkStart w:id="1" w:name="_Toc285541669"/>
      <w:bookmarkStart w:id="2" w:name="_Toc285547210"/>
      <w:bookmarkStart w:id="3" w:name="_Toc289803626"/>
      <w:bookmarkStart w:id="4" w:name="_Toc313527865"/>
      <w:bookmarkStart w:id="5" w:name="_Toc313528568"/>
      <w:bookmarkStart w:id="6" w:name="_Toc313528640"/>
      <w:bookmarkStart w:id="7" w:name="_Toc313535539"/>
      <w:bookmarkStart w:id="8" w:name="_Toc338065468"/>
      <w:bookmarkStart w:id="9" w:name="_Toc338081637"/>
      <w:bookmarkStart w:id="10" w:name="_Toc347476616"/>
      <w:bookmarkStart w:id="11" w:name="_Toc350513670"/>
      <w:bookmarkStart w:id="12" w:name="_Toc350514010"/>
      <w:bookmarkStart w:id="13" w:name="_Toc350514109"/>
      <w:bookmarkStart w:id="14" w:name="_Toc350860226"/>
      <w:bookmarkStart w:id="15" w:name="_Toc350865340"/>
      <w:bookmarkStart w:id="16" w:name="_Toc352924882"/>
      <w:bookmarkStart w:id="17" w:name="_Toc75253759"/>
      <w:r w:rsidRPr="005E75D5">
        <w:rPr>
          <w:color w:val="000000" w:themeColor="text1"/>
          <w:lang w:val="nl"/>
        </w:rPr>
        <w:t>Bijlage 3</w:t>
      </w:r>
      <w:r w:rsidR="0039350D">
        <w:rPr>
          <w:color w:val="000000" w:themeColor="text1"/>
          <w:lang w:val="nl"/>
        </w:rPr>
        <w:t>.</w:t>
      </w:r>
      <w:r w:rsidR="0039350D">
        <w:rPr>
          <w:color w:val="000000" w:themeColor="text1"/>
          <w:lang w:val="nl"/>
        </w:rPr>
        <w:tab/>
      </w:r>
      <w:r w:rsidRPr="005E75D5">
        <w:rPr>
          <w:color w:val="000000" w:themeColor="text1"/>
          <w:lang w:val="nl"/>
        </w:rPr>
        <w:tab/>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sidRPr="005E75D5">
        <w:rPr>
          <w:color w:val="000000" w:themeColor="text1"/>
          <w:lang w:val="nl"/>
        </w:rPr>
        <w:t xml:space="preserve">Formulier t.b.v. </w:t>
      </w:r>
      <w:r>
        <w:rPr>
          <w:color w:val="000000" w:themeColor="text1"/>
          <w:lang w:val="nl"/>
        </w:rPr>
        <w:t xml:space="preserve">indienen </w:t>
      </w:r>
      <w:r w:rsidRPr="005E75D5">
        <w:rPr>
          <w:color w:val="000000" w:themeColor="text1"/>
          <w:lang w:val="nl"/>
        </w:rPr>
        <w:t>referenties</w:t>
      </w:r>
      <w:bookmarkEnd w:id="17"/>
    </w:p>
    <w:p w14:paraId="081AD6AF" w14:textId="77777777" w:rsidR="005E75D5" w:rsidRDefault="005E75D5" w:rsidP="005E75D5">
      <w:pPr>
        <w:tabs>
          <w:tab w:val="clear" w:pos="-567"/>
        </w:tabs>
      </w:pPr>
    </w:p>
    <w:p w14:paraId="08AA9E9E" w14:textId="77777777" w:rsidR="005E75D5" w:rsidRDefault="005E75D5" w:rsidP="005E75D5">
      <w:pPr>
        <w:jc w:val="both"/>
      </w:pPr>
      <w:r>
        <w:t xml:space="preserve">Vul het volgende formulier in voor het indienen van referenties. </w:t>
      </w:r>
    </w:p>
    <w:p w14:paraId="1493B8DE" w14:textId="77777777" w:rsidR="005E75D5" w:rsidRPr="007B24A9" w:rsidRDefault="005E75D5" w:rsidP="005E75D5">
      <w:pPr>
        <w:jc w:val="both"/>
        <w:rPr>
          <w:rFonts w:cs="Arial"/>
        </w:rPr>
      </w:pPr>
      <w:r w:rsidRPr="007B24A9">
        <w:rPr>
          <w:rFonts w:cs="Arial"/>
        </w:rPr>
        <w:t>Per referentieopdracht dient een formulier in</w:t>
      </w:r>
      <w:r>
        <w:rPr>
          <w:rFonts w:cs="Arial"/>
        </w:rPr>
        <w:t>gevuld</w:t>
      </w:r>
      <w:r w:rsidRPr="007B24A9">
        <w:rPr>
          <w:rFonts w:cs="Arial"/>
        </w:rPr>
        <w:t xml:space="preserve"> te vullen.</w:t>
      </w:r>
    </w:p>
    <w:p w14:paraId="0227C93C" w14:textId="77777777" w:rsidR="005E75D5" w:rsidRPr="007B24A9" w:rsidRDefault="005E75D5" w:rsidP="005E75D5">
      <w:pPr>
        <w:jc w:val="both"/>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840"/>
        <w:gridCol w:w="3969"/>
        <w:gridCol w:w="3088"/>
      </w:tblGrid>
      <w:tr w:rsidR="005E75D5" w:rsidRPr="006C13B3" w14:paraId="56809093" w14:textId="77777777" w:rsidTr="0039350D">
        <w:trPr>
          <w:trHeight w:val="453"/>
        </w:trPr>
        <w:tc>
          <w:tcPr>
            <w:tcW w:w="5809" w:type="dxa"/>
            <w:gridSpan w:val="2"/>
            <w:vAlign w:val="center"/>
          </w:tcPr>
          <w:p w14:paraId="4B5FB932" w14:textId="77777777" w:rsidR="005E75D5" w:rsidRPr="0038338C" w:rsidRDefault="005E75D5" w:rsidP="009B2505">
            <w:pPr>
              <w:rPr>
                <w:rFonts w:cs="Arial"/>
              </w:rPr>
            </w:pPr>
            <w:r>
              <w:rPr>
                <w:rFonts w:cs="Arial"/>
              </w:rPr>
              <w:t>Naam Inschrijver</w:t>
            </w:r>
          </w:p>
        </w:tc>
        <w:tc>
          <w:tcPr>
            <w:tcW w:w="3088" w:type="dxa"/>
            <w:vAlign w:val="center"/>
          </w:tcPr>
          <w:p w14:paraId="32508810" w14:textId="77777777" w:rsidR="005E75D5" w:rsidRPr="006C13B3" w:rsidRDefault="005E75D5" w:rsidP="009B2505">
            <w:pPr>
              <w:rPr>
                <w:rFonts w:cs="Arial"/>
              </w:rPr>
            </w:pPr>
          </w:p>
        </w:tc>
      </w:tr>
      <w:tr w:rsidR="005E75D5" w:rsidRPr="006C13B3" w14:paraId="71407680" w14:textId="77777777" w:rsidTr="0039350D">
        <w:tc>
          <w:tcPr>
            <w:tcW w:w="1840" w:type="dxa"/>
            <w:vMerge w:val="restart"/>
          </w:tcPr>
          <w:p w14:paraId="79AE4162" w14:textId="77777777" w:rsidR="005E75D5" w:rsidRPr="006C13B3" w:rsidRDefault="005E75D5" w:rsidP="009B2505">
            <w:pPr>
              <w:rPr>
                <w:rFonts w:cs="Arial"/>
              </w:rPr>
            </w:pPr>
            <w:r w:rsidRPr="006C13B3">
              <w:rPr>
                <w:rFonts w:cs="Arial"/>
              </w:rPr>
              <w:t>Gegevens</w:t>
            </w:r>
          </w:p>
          <w:p w14:paraId="2D0F4F6E" w14:textId="77777777" w:rsidR="005E75D5" w:rsidRPr="006C13B3" w:rsidRDefault="005E75D5" w:rsidP="009B2505">
            <w:pPr>
              <w:rPr>
                <w:rFonts w:cs="Arial"/>
              </w:rPr>
            </w:pPr>
            <w:r w:rsidRPr="006C13B3">
              <w:rPr>
                <w:rFonts w:cs="Arial"/>
              </w:rPr>
              <w:t>referentieopdracht</w:t>
            </w:r>
          </w:p>
        </w:tc>
        <w:tc>
          <w:tcPr>
            <w:tcW w:w="3969" w:type="dxa"/>
          </w:tcPr>
          <w:p w14:paraId="3F66E822" w14:textId="77777777" w:rsidR="005E75D5" w:rsidRPr="006C13B3" w:rsidRDefault="005E75D5" w:rsidP="009B2505">
            <w:pPr>
              <w:rPr>
                <w:rFonts w:cs="Arial"/>
              </w:rPr>
            </w:pPr>
            <w:r w:rsidRPr="006C13B3">
              <w:rPr>
                <w:rFonts w:cs="Arial"/>
              </w:rPr>
              <w:t>Naam organisatie voor wie de r</w:t>
            </w:r>
            <w:r>
              <w:rPr>
                <w:rFonts w:cs="Arial"/>
              </w:rPr>
              <w:t>eferentieopdracht is uitgevoerd</w:t>
            </w:r>
          </w:p>
        </w:tc>
        <w:tc>
          <w:tcPr>
            <w:tcW w:w="3088" w:type="dxa"/>
          </w:tcPr>
          <w:p w14:paraId="69E42A87" w14:textId="77777777" w:rsidR="005E75D5" w:rsidRPr="006C13B3" w:rsidRDefault="005E75D5" w:rsidP="009B2505">
            <w:pPr>
              <w:jc w:val="both"/>
              <w:rPr>
                <w:rFonts w:cs="Arial"/>
              </w:rPr>
            </w:pPr>
          </w:p>
        </w:tc>
      </w:tr>
      <w:tr w:rsidR="005E75D5" w:rsidRPr="006C13B3" w14:paraId="633330EC" w14:textId="77777777" w:rsidTr="0039350D">
        <w:trPr>
          <w:trHeight w:val="349"/>
        </w:trPr>
        <w:tc>
          <w:tcPr>
            <w:tcW w:w="1840" w:type="dxa"/>
            <w:vMerge/>
          </w:tcPr>
          <w:p w14:paraId="510EF732" w14:textId="77777777" w:rsidR="005E75D5" w:rsidRPr="006C13B3" w:rsidRDefault="005E75D5" w:rsidP="009B2505">
            <w:pPr>
              <w:rPr>
                <w:rFonts w:cs="Arial"/>
              </w:rPr>
            </w:pPr>
          </w:p>
        </w:tc>
        <w:tc>
          <w:tcPr>
            <w:tcW w:w="3969" w:type="dxa"/>
          </w:tcPr>
          <w:p w14:paraId="462E2C2E" w14:textId="77777777" w:rsidR="005E75D5" w:rsidRPr="006C13B3" w:rsidRDefault="005E75D5" w:rsidP="009B2505">
            <w:pPr>
              <w:rPr>
                <w:rFonts w:cs="Arial"/>
              </w:rPr>
            </w:pPr>
            <w:r>
              <w:rPr>
                <w:rFonts w:cs="Arial"/>
              </w:rPr>
              <w:t>C</w:t>
            </w:r>
            <w:r w:rsidRPr="006C13B3">
              <w:rPr>
                <w:rFonts w:cs="Arial"/>
              </w:rPr>
              <w:t>ontactpersoon</w:t>
            </w:r>
          </w:p>
        </w:tc>
        <w:tc>
          <w:tcPr>
            <w:tcW w:w="3088" w:type="dxa"/>
          </w:tcPr>
          <w:p w14:paraId="7461B394" w14:textId="77777777" w:rsidR="005E75D5" w:rsidRPr="006C13B3" w:rsidRDefault="005E75D5" w:rsidP="009B2505">
            <w:pPr>
              <w:jc w:val="both"/>
              <w:rPr>
                <w:rFonts w:cs="Arial"/>
              </w:rPr>
            </w:pPr>
          </w:p>
        </w:tc>
      </w:tr>
      <w:tr w:rsidR="005E75D5" w:rsidRPr="006C13B3" w14:paraId="2FD13772" w14:textId="77777777" w:rsidTr="0039350D">
        <w:trPr>
          <w:trHeight w:val="297"/>
        </w:trPr>
        <w:tc>
          <w:tcPr>
            <w:tcW w:w="1840" w:type="dxa"/>
            <w:vMerge/>
          </w:tcPr>
          <w:p w14:paraId="3DE8A6D3" w14:textId="77777777" w:rsidR="005E75D5" w:rsidRPr="006C13B3" w:rsidRDefault="005E75D5" w:rsidP="009B2505">
            <w:pPr>
              <w:rPr>
                <w:rFonts w:cs="Arial"/>
              </w:rPr>
            </w:pPr>
          </w:p>
        </w:tc>
        <w:tc>
          <w:tcPr>
            <w:tcW w:w="3969" w:type="dxa"/>
          </w:tcPr>
          <w:p w14:paraId="2154C55F" w14:textId="77777777" w:rsidR="005E75D5" w:rsidRPr="006C13B3" w:rsidRDefault="005E75D5" w:rsidP="009B2505">
            <w:pPr>
              <w:rPr>
                <w:rFonts w:cs="Arial"/>
              </w:rPr>
            </w:pPr>
            <w:r w:rsidRPr="006C13B3">
              <w:rPr>
                <w:rFonts w:cs="Arial"/>
              </w:rPr>
              <w:t>Telefoonnummer</w:t>
            </w:r>
          </w:p>
        </w:tc>
        <w:tc>
          <w:tcPr>
            <w:tcW w:w="3088" w:type="dxa"/>
          </w:tcPr>
          <w:p w14:paraId="4C248362" w14:textId="77777777" w:rsidR="005E75D5" w:rsidRPr="006C13B3" w:rsidRDefault="005E75D5" w:rsidP="009B2505">
            <w:pPr>
              <w:jc w:val="both"/>
              <w:rPr>
                <w:rFonts w:cs="Arial"/>
              </w:rPr>
            </w:pPr>
          </w:p>
        </w:tc>
      </w:tr>
      <w:tr w:rsidR="005E75D5" w:rsidRPr="006C13B3" w14:paraId="1F9F8850" w14:textId="77777777" w:rsidTr="0039350D">
        <w:tc>
          <w:tcPr>
            <w:tcW w:w="1840" w:type="dxa"/>
            <w:vMerge/>
          </w:tcPr>
          <w:p w14:paraId="0848D906" w14:textId="77777777" w:rsidR="005E75D5" w:rsidRPr="006C13B3" w:rsidRDefault="005E75D5" w:rsidP="009B2505">
            <w:pPr>
              <w:rPr>
                <w:rFonts w:cs="Arial"/>
              </w:rPr>
            </w:pPr>
          </w:p>
        </w:tc>
        <w:tc>
          <w:tcPr>
            <w:tcW w:w="3969" w:type="dxa"/>
          </w:tcPr>
          <w:p w14:paraId="6DBA6F07" w14:textId="77777777" w:rsidR="005E75D5" w:rsidRPr="006C13B3" w:rsidRDefault="005E75D5" w:rsidP="009B2505">
            <w:pPr>
              <w:rPr>
                <w:rFonts w:cs="Arial"/>
              </w:rPr>
            </w:pPr>
            <w:r w:rsidRPr="006C13B3">
              <w:rPr>
                <w:rFonts w:cs="Arial"/>
              </w:rPr>
              <w:t>Naam van de referentieopdracht</w:t>
            </w:r>
          </w:p>
        </w:tc>
        <w:tc>
          <w:tcPr>
            <w:tcW w:w="3088" w:type="dxa"/>
          </w:tcPr>
          <w:p w14:paraId="2442540F" w14:textId="77777777" w:rsidR="005E75D5" w:rsidRPr="006C13B3" w:rsidRDefault="005E75D5" w:rsidP="009B2505">
            <w:pPr>
              <w:jc w:val="both"/>
              <w:rPr>
                <w:rFonts w:cs="Arial"/>
              </w:rPr>
            </w:pPr>
          </w:p>
        </w:tc>
      </w:tr>
      <w:tr w:rsidR="005E75D5" w:rsidRPr="006C13B3" w14:paraId="2840EECB" w14:textId="77777777" w:rsidTr="0039350D">
        <w:tc>
          <w:tcPr>
            <w:tcW w:w="1840" w:type="dxa"/>
          </w:tcPr>
          <w:p w14:paraId="463D15C4" w14:textId="77777777" w:rsidR="005E75D5" w:rsidRPr="006C13B3" w:rsidRDefault="005E75D5" w:rsidP="009B2505">
            <w:pPr>
              <w:rPr>
                <w:rFonts w:cs="Arial"/>
              </w:rPr>
            </w:pPr>
            <w:r>
              <w:rPr>
                <w:rFonts w:cs="Arial"/>
              </w:rPr>
              <w:t xml:space="preserve">Financiële omvang </w:t>
            </w:r>
            <w:r w:rsidRPr="006C13B3">
              <w:rPr>
                <w:rFonts w:cs="Arial"/>
              </w:rPr>
              <w:t>van de referentieopdracht</w:t>
            </w:r>
          </w:p>
        </w:tc>
        <w:tc>
          <w:tcPr>
            <w:tcW w:w="3969" w:type="dxa"/>
          </w:tcPr>
          <w:p w14:paraId="3078DC97" w14:textId="77777777" w:rsidR="005E75D5" w:rsidRPr="006C13B3" w:rsidRDefault="005E75D5" w:rsidP="009B2505">
            <w:pPr>
              <w:rPr>
                <w:rFonts w:cs="Arial"/>
              </w:rPr>
            </w:pPr>
            <w:r>
              <w:rPr>
                <w:rFonts w:cs="Arial"/>
              </w:rPr>
              <w:t>Daadwerkelijk behaalde omzet</w:t>
            </w:r>
          </w:p>
        </w:tc>
        <w:tc>
          <w:tcPr>
            <w:tcW w:w="3088" w:type="dxa"/>
          </w:tcPr>
          <w:p w14:paraId="27B36546" w14:textId="77777777" w:rsidR="005E75D5" w:rsidRPr="006C13B3" w:rsidRDefault="005E75D5" w:rsidP="009B2505">
            <w:pPr>
              <w:jc w:val="both"/>
              <w:rPr>
                <w:rFonts w:cs="Arial"/>
              </w:rPr>
            </w:pPr>
          </w:p>
        </w:tc>
      </w:tr>
      <w:tr w:rsidR="005E75D5" w:rsidRPr="006C13B3" w14:paraId="7D41C892" w14:textId="77777777" w:rsidTr="0039350D">
        <w:tc>
          <w:tcPr>
            <w:tcW w:w="1840" w:type="dxa"/>
            <w:vMerge w:val="restart"/>
          </w:tcPr>
          <w:p w14:paraId="5E15BCB5" w14:textId="77777777" w:rsidR="005E75D5" w:rsidRPr="006C13B3" w:rsidRDefault="005E75D5" w:rsidP="009B2505">
            <w:pPr>
              <w:rPr>
                <w:rFonts w:cs="Arial"/>
              </w:rPr>
            </w:pPr>
            <w:r w:rsidRPr="006C13B3">
              <w:rPr>
                <w:rFonts w:cs="Arial"/>
              </w:rPr>
              <w:t>Looptijd van de referentieopdracht</w:t>
            </w:r>
          </w:p>
        </w:tc>
        <w:tc>
          <w:tcPr>
            <w:tcW w:w="3969" w:type="dxa"/>
          </w:tcPr>
          <w:p w14:paraId="02F5593A" w14:textId="77777777" w:rsidR="005E75D5" w:rsidRPr="006C13B3" w:rsidRDefault="005E75D5" w:rsidP="009B2505">
            <w:pPr>
              <w:rPr>
                <w:rFonts w:cs="Arial"/>
              </w:rPr>
            </w:pPr>
            <w:r w:rsidRPr="006C13B3">
              <w:rPr>
                <w:rFonts w:cs="Arial"/>
              </w:rPr>
              <w:t>Datum aanvang referentieopdracht</w:t>
            </w:r>
          </w:p>
        </w:tc>
        <w:tc>
          <w:tcPr>
            <w:tcW w:w="3088" w:type="dxa"/>
          </w:tcPr>
          <w:p w14:paraId="196CC803" w14:textId="77777777" w:rsidR="005E75D5" w:rsidRPr="006C13B3" w:rsidRDefault="005E75D5" w:rsidP="009B2505">
            <w:pPr>
              <w:jc w:val="both"/>
              <w:rPr>
                <w:rFonts w:cs="Arial"/>
              </w:rPr>
            </w:pPr>
          </w:p>
        </w:tc>
      </w:tr>
      <w:tr w:rsidR="005E75D5" w:rsidRPr="006C13B3" w14:paraId="605194B2" w14:textId="77777777" w:rsidTr="0039350D">
        <w:tc>
          <w:tcPr>
            <w:tcW w:w="1840" w:type="dxa"/>
            <w:vMerge/>
          </w:tcPr>
          <w:p w14:paraId="5FB883B2" w14:textId="77777777" w:rsidR="005E75D5" w:rsidRPr="006C13B3" w:rsidRDefault="005E75D5" w:rsidP="009B2505">
            <w:pPr>
              <w:rPr>
                <w:rFonts w:cs="Arial"/>
              </w:rPr>
            </w:pPr>
          </w:p>
        </w:tc>
        <w:tc>
          <w:tcPr>
            <w:tcW w:w="3969" w:type="dxa"/>
          </w:tcPr>
          <w:p w14:paraId="44A12AD7" w14:textId="77777777" w:rsidR="005E75D5" w:rsidRPr="006C13B3" w:rsidRDefault="005E75D5" w:rsidP="009B2505">
            <w:pPr>
              <w:rPr>
                <w:rFonts w:cs="Arial"/>
              </w:rPr>
            </w:pPr>
            <w:r w:rsidRPr="006C13B3">
              <w:rPr>
                <w:rFonts w:cs="Arial"/>
              </w:rPr>
              <w:t>Datum afronding referentieopdracht</w:t>
            </w:r>
          </w:p>
        </w:tc>
        <w:tc>
          <w:tcPr>
            <w:tcW w:w="3088" w:type="dxa"/>
          </w:tcPr>
          <w:p w14:paraId="75F55883" w14:textId="77777777" w:rsidR="005E75D5" w:rsidRPr="006C13B3" w:rsidRDefault="005E75D5" w:rsidP="009B2505">
            <w:pPr>
              <w:jc w:val="both"/>
              <w:rPr>
                <w:rFonts w:cs="Arial"/>
              </w:rPr>
            </w:pPr>
          </w:p>
        </w:tc>
      </w:tr>
      <w:tr w:rsidR="005E75D5" w:rsidRPr="006C13B3" w14:paraId="6285214F" w14:textId="77777777" w:rsidTr="0039350D">
        <w:tc>
          <w:tcPr>
            <w:tcW w:w="1840" w:type="dxa"/>
          </w:tcPr>
          <w:p w14:paraId="34C25B4A" w14:textId="77777777" w:rsidR="005E75D5" w:rsidRPr="006C13B3" w:rsidRDefault="005E75D5" w:rsidP="009B2505">
            <w:pPr>
              <w:rPr>
                <w:rFonts w:cs="Arial"/>
              </w:rPr>
            </w:pPr>
            <w:r w:rsidRPr="006C13B3">
              <w:rPr>
                <w:rFonts w:cs="Arial"/>
              </w:rPr>
              <w:t>Kerncompetentie</w:t>
            </w:r>
          </w:p>
        </w:tc>
        <w:tc>
          <w:tcPr>
            <w:tcW w:w="3969" w:type="dxa"/>
          </w:tcPr>
          <w:p w14:paraId="7E26A6F1" w14:textId="7F836181" w:rsidR="005E75D5" w:rsidRDefault="005E75D5" w:rsidP="009B2505">
            <w:pPr>
              <w:rPr>
                <w:rFonts w:cs="Arial"/>
              </w:rPr>
            </w:pPr>
            <w:r w:rsidRPr="00AA0548">
              <w:rPr>
                <w:rFonts w:cs="Arial"/>
              </w:rPr>
              <w:t>Deze referentie ziet op de volgende kerncompetenties</w:t>
            </w:r>
            <w:r w:rsidR="0039350D" w:rsidRPr="00AA0548">
              <w:rPr>
                <w:rFonts w:cs="Arial"/>
              </w:rPr>
              <w:t>:</w:t>
            </w:r>
          </w:p>
          <w:p w14:paraId="63DFB2B9" w14:textId="1F20E7F9" w:rsidR="00C96153" w:rsidRPr="00C96153" w:rsidRDefault="0039350D" w:rsidP="00C96153">
            <w:pPr>
              <w:pStyle w:val="Lijstalinea"/>
              <w:numPr>
                <w:ilvl w:val="0"/>
                <w:numId w:val="1"/>
              </w:numPr>
              <w:autoSpaceDE w:val="0"/>
              <w:autoSpaceDN w:val="0"/>
              <w:adjustRightInd w:val="0"/>
              <w:ind w:left="311" w:hanging="283"/>
              <w:rPr>
                <w:rFonts w:cs="Arial"/>
                <w:snapToGrid w:val="0"/>
                <w:szCs w:val="22"/>
              </w:rPr>
            </w:pPr>
            <w:r w:rsidRPr="00AA0548">
              <w:rPr>
                <w:rFonts w:cs="Arial"/>
                <w:snapToGrid w:val="0"/>
                <w:szCs w:val="22"/>
                <w:u w:val="single"/>
              </w:rPr>
              <w:t>Kerncompetentie 1:</w:t>
            </w:r>
            <w:r w:rsidRPr="00AA0548">
              <w:rPr>
                <w:rFonts w:cs="Arial"/>
                <w:snapToGrid w:val="0"/>
                <w:szCs w:val="22"/>
              </w:rPr>
              <w:t xml:space="preserve"> </w:t>
            </w:r>
            <w:r w:rsidR="00C96153" w:rsidRPr="00AA0548">
              <w:rPr>
                <w:rFonts w:cs="Arial"/>
                <w:snapToGrid w:val="0"/>
                <w:szCs w:val="22"/>
              </w:rPr>
              <w:t>Deskundigheid op het gebied van bewoners</w:t>
            </w:r>
            <w:r w:rsidR="00C96153">
              <w:rPr>
                <w:rFonts w:cs="Arial"/>
                <w:snapToGrid w:val="0"/>
                <w:szCs w:val="22"/>
              </w:rPr>
              <w:t>-</w:t>
            </w:r>
            <w:r w:rsidR="00C96153" w:rsidRPr="00C96153">
              <w:rPr>
                <w:rFonts w:cs="Arial"/>
                <w:snapToGrid w:val="0"/>
                <w:szCs w:val="22"/>
              </w:rPr>
              <w:t>communicatie over duurzaamheid en energiebesparing</w:t>
            </w:r>
            <w:r w:rsidR="00C96153" w:rsidRPr="00C96153">
              <w:t xml:space="preserve"> als onderdeel van een campagne;</w:t>
            </w:r>
          </w:p>
          <w:p w14:paraId="54497BAB" w14:textId="224D42C8" w:rsidR="00C96153" w:rsidRPr="00C96153" w:rsidRDefault="0039350D" w:rsidP="00C96153">
            <w:pPr>
              <w:pStyle w:val="Lijstalinea"/>
              <w:numPr>
                <w:ilvl w:val="0"/>
                <w:numId w:val="1"/>
              </w:numPr>
              <w:autoSpaceDE w:val="0"/>
              <w:autoSpaceDN w:val="0"/>
              <w:adjustRightInd w:val="0"/>
              <w:ind w:left="311" w:hanging="283"/>
              <w:rPr>
                <w:rFonts w:cs="Arial"/>
                <w:snapToGrid w:val="0"/>
                <w:szCs w:val="22"/>
              </w:rPr>
            </w:pPr>
            <w:r w:rsidRPr="00C96153">
              <w:rPr>
                <w:rFonts w:cs="Arial"/>
                <w:snapToGrid w:val="0"/>
                <w:szCs w:val="22"/>
                <w:u w:val="single"/>
              </w:rPr>
              <w:t>Kerncompetentie 2</w:t>
            </w:r>
            <w:r w:rsidRPr="00C96153">
              <w:rPr>
                <w:rFonts w:cs="Arial"/>
                <w:snapToGrid w:val="0"/>
                <w:szCs w:val="22"/>
              </w:rPr>
              <w:t>:</w:t>
            </w:r>
            <w:r w:rsidR="00C96153" w:rsidRPr="00C96153">
              <w:rPr>
                <w:rFonts w:cs="Arial"/>
                <w:snapToGrid w:val="0"/>
                <w:szCs w:val="22"/>
              </w:rPr>
              <w:t xml:space="preserve"> </w:t>
            </w:r>
            <w:r w:rsidR="00C96153" w:rsidRPr="00C96153">
              <w:t>Deskundigheid en ervaring met het bieden van duidelijke en toegankelijke informatie over het toepassen van energiebesparende producten en maatregelen in de woning gericht op de gebruikers van de woning.</w:t>
            </w:r>
          </w:p>
        </w:tc>
        <w:tc>
          <w:tcPr>
            <w:tcW w:w="3088" w:type="dxa"/>
          </w:tcPr>
          <w:p w14:paraId="221A358D" w14:textId="77777777" w:rsidR="005E75D5" w:rsidRPr="006C13B3" w:rsidRDefault="005E75D5" w:rsidP="009B2505">
            <w:pPr>
              <w:jc w:val="both"/>
              <w:rPr>
                <w:rFonts w:cs="Arial"/>
              </w:rPr>
            </w:pPr>
          </w:p>
        </w:tc>
      </w:tr>
      <w:tr w:rsidR="005E75D5" w:rsidRPr="006C13B3" w14:paraId="75F87107" w14:textId="77777777" w:rsidTr="0039350D">
        <w:tc>
          <w:tcPr>
            <w:tcW w:w="1840" w:type="dxa"/>
          </w:tcPr>
          <w:p w14:paraId="285BD1A8" w14:textId="77777777" w:rsidR="005E75D5" w:rsidRPr="006C13B3" w:rsidRDefault="005E75D5" w:rsidP="009B2505">
            <w:pPr>
              <w:rPr>
                <w:rFonts w:cs="Arial"/>
              </w:rPr>
            </w:pPr>
            <w:r w:rsidRPr="006C13B3">
              <w:rPr>
                <w:rFonts w:cs="Arial"/>
              </w:rPr>
              <w:t>Werkzaamheden referentieopdracht</w:t>
            </w:r>
          </w:p>
        </w:tc>
        <w:tc>
          <w:tcPr>
            <w:tcW w:w="3969" w:type="dxa"/>
          </w:tcPr>
          <w:p w14:paraId="6586DA78" w14:textId="77777777" w:rsidR="005E75D5" w:rsidRPr="00AA0548" w:rsidRDefault="005E75D5" w:rsidP="009B2505">
            <w:pPr>
              <w:rPr>
                <w:rFonts w:cs="Arial"/>
              </w:rPr>
            </w:pPr>
            <w:r w:rsidRPr="00AA0548">
              <w:t xml:space="preserve">Korte beschrijving referentieopdracht waaruit blijkt dat Inschrijver ervaring heeft met de kerncompetentie(s) waarop de referentieopdracht betrekking heeft. </w:t>
            </w:r>
          </w:p>
        </w:tc>
        <w:tc>
          <w:tcPr>
            <w:tcW w:w="3088" w:type="dxa"/>
          </w:tcPr>
          <w:p w14:paraId="01780F87" w14:textId="77777777" w:rsidR="005E75D5" w:rsidRPr="006C13B3" w:rsidRDefault="005E75D5" w:rsidP="009B2505">
            <w:pPr>
              <w:jc w:val="both"/>
              <w:rPr>
                <w:rFonts w:cs="Arial"/>
              </w:rPr>
            </w:pPr>
          </w:p>
        </w:tc>
      </w:tr>
      <w:tr w:rsidR="005E75D5" w:rsidRPr="006C13B3" w14:paraId="6B28B1B6" w14:textId="77777777" w:rsidTr="0039350D">
        <w:tc>
          <w:tcPr>
            <w:tcW w:w="1840" w:type="dxa"/>
          </w:tcPr>
          <w:p w14:paraId="57150238" w14:textId="2A1EE807" w:rsidR="005E75D5" w:rsidRPr="006C13B3" w:rsidRDefault="005E75D5" w:rsidP="009B2505">
            <w:pPr>
              <w:rPr>
                <w:rFonts w:cs="Arial"/>
              </w:rPr>
            </w:pPr>
            <w:r>
              <w:rPr>
                <w:rFonts w:cs="Arial"/>
              </w:rPr>
              <w:t>Indien gebruik wordt gemaakt van referenties van een derde (zie §</w:t>
            </w:r>
            <w:r>
              <w:t xml:space="preserve"> </w:t>
            </w:r>
            <w:r w:rsidR="00F1373F">
              <w:t>4</w:t>
            </w:r>
            <w:r>
              <w:t>.10)</w:t>
            </w:r>
          </w:p>
        </w:tc>
        <w:tc>
          <w:tcPr>
            <w:tcW w:w="3969" w:type="dxa"/>
          </w:tcPr>
          <w:p w14:paraId="5C02FA48" w14:textId="77777777" w:rsidR="005E75D5" w:rsidRPr="0038338C" w:rsidRDefault="005E75D5" w:rsidP="009B2505">
            <w:r>
              <w:t>NAW gegevens van de Derde</w:t>
            </w:r>
          </w:p>
        </w:tc>
        <w:tc>
          <w:tcPr>
            <w:tcW w:w="3088" w:type="dxa"/>
          </w:tcPr>
          <w:p w14:paraId="7948711F" w14:textId="77777777" w:rsidR="005E75D5" w:rsidRPr="006C13B3" w:rsidRDefault="005E75D5" w:rsidP="009B2505">
            <w:pPr>
              <w:jc w:val="both"/>
              <w:rPr>
                <w:rFonts w:cs="Arial"/>
              </w:rPr>
            </w:pPr>
          </w:p>
        </w:tc>
      </w:tr>
    </w:tbl>
    <w:p w14:paraId="13369246" w14:textId="77777777" w:rsidR="005E75D5" w:rsidRDefault="005E75D5" w:rsidP="005E75D5">
      <w:pPr>
        <w:rPr>
          <w:bCs/>
        </w:rPr>
      </w:pPr>
    </w:p>
    <w:p w14:paraId="2F964459" w14:textId="77777777" w:rsidR="005E75D5" w:rsidRPr="009479AF" w:rsidRDefault="005E75D5" w:rsidP="005E75D5">
      <w:pPr>
        <w:rPr>
          <w:bCs/>
        </w:rPr>
      </w:pPr>
      <w:r w:rsidRPr="009479AF">
        <w:rPr>
          <w:bCs/>
        </w:rPr>
        <w:t>Indien gebruik wordt gemaakt van een nog niet (geheel) afgeronde referentieopdracht mogen alleen de daadwerkelijk behaalde resultaten van het lopende contract worden opgegeven en kan niet worden volstaan met een prognose van de resultaten.</w:t>
      </w:r>
    </w:p>
    <w:p w14:paraId="32C8D7A9" w14:textId="77777777" w:rsidR="005E75D5" w:rsidRDefault="005E75D5" w:rsidP="005E75D5">
      <w:pPr>
        <w:tabs>
          <w:tab w:val="clear" w:pos="-567"/>
        </w:tabs>
      </w:pPr>
    </w:p>
    <w:p w14:paraId="5E063341" w14:textId="77777777" w:rsidR="005E75D5" w:rsidRDefault="005E75D5" w:rsidP="005E75D5">
      <w:pPr>
        <w:rPr>
          <w:rFonts w:cs="Tahoma"/>
        </w:rPr>
      </w:pPr>
      <w:r>
        <w:rPr>
          <w:rFonts w:cs="Tahoma"/>
        </w:rPr>
        <w:t>De Gemeente</w:t>
      </w:r>
      <w:r w:rsidRPr="004A4317">
        <w:rPr>
          <w:rFonts w:cs="Tahoma"/>
        </w:rPr>
        <w:t xml:space="preserve"> behoudt zich het recht voor om zonder tussen</w:t>
      </w:r>
      <w:r>
        <w:rPr>
          <w:rFonts w:cs="Tahoma"/>
        </w:rPr>
        <w:t>komst van de I</w:t>
      </w:r>
      <w:r w:rsidRPr="004A4317">
        <w:rPr>
          <w:rFonts w:cs="Tahoma"/>
        </w:rPr>
        <w:t xml:space="preserve">nschrijver contact op te nemen met de opgegeven </w:t>
      </w:r>
      <w:r>
        <w:rPr>
          <w:rFonts w:cs="Tahoma"/>
        </w:rPr>
        <w:t>referent ter verificatie van de gegevens</w:t>
      </w:r>
      <w:r w:rsidRPr="004A4317">
        <w:rPr>
          <w:rFonts w:cs="Tahoma"/>
        </w:rPr>
        <w:t>.</w:t>
      </w:r>
    </w:p>
    <w:p w14:paraId="38CD9BC5" w14:textId="77777777" w:rsidR="00711F3E" w:rsidRDefault="00711F3E"/>
    <w:sectPr w:rsidR="00711F3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02EDB6" w14:textId="77777777" w:rsidR="005E75D5" w:rsidRDefault="005E75D5" w:rsidP="005E75D5">
      <w:pPr>
        <w:spacing w:line="240" w:lineRule="auto"/>
      </w:pPr>
      <w:r>
        <w:separator/>
      </w:r>
    </w:p>
  </w:endnote>
  <w:endnote w:type="continuationSeparator" w:id="0">
    <w:p w14:paraId="3BB2DE5E" w14:textId="77777777" w:rsidR="005E75D5" w:rsidRDefault="005E75D5" w:rsidP="005E75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9D2282" w14:textId="77777777" w:rsidR="005E75D5" w:rsidRDefault="005E75D5" w:rsidP="005E75D5">
      <w:pPr>
        <w:spacing w:line="240" w:lineRule="auto"/>
      </w:pPr>
      <w:r>
        <w:separator/>
      </w:r>
    </w:p>
  </w:footnote>
  <w:footnote w:type="continuationSeparator" w:id="0">
    <w:p w14:paraId="1AA86D3D" w14:textId="77777777" w:rsidR="005E75D5" w:rsidRDefault="005E75D5" w:rsidP="005E75D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7506BE"/>
    <w:multiLevelType w:val="hybridMultilevel"/>
    <w:tmpl w:val="9B4650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5D5"/>
    <w:rsid w:val="0039350D"/>
    <w:rsid w:val="005E75D5"/>
    <w:rsid w:val="00711F3E"/>
    <w:rsid w:val="00AA0548"/>
    <w:rsid w:val="00C96153"/>
    <w:rsid w:val="00F137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1118E"/>
  <w15:chartTrackingRefBased/>
  <w15:docId w15:val="{3BDABD4E-86E2-496F-A2C3-C2FD33728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E75D5"/>
    <w:pPr>
      <w:tabs>
        <w:tab w:val="left" w:pos="-567"/>
      </w:tabs>
      <w:spacing w:after="0" w:line="269" w:lineRule="auto"/>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5E75D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
    <w:name w:val="Kop [1]"/>
    <w:basedOn w:val="Kop1"/>
    <w:link w:val="Kop1Char0"/>
    <w:qFormat/>
    <w:rsid w:val="005E75D5"/>
    <w:pPr>
      <w:keepLines w:val="0"/>
      <w:pageBreakBefore/>
      <w:widowControl w:val="0"/>
      <w:tabs>
        <w:tab w:val="clear" w:pos="-567"/>
        <w:tab w:val="left" w:pos="0"/>
        <w:tab w:val="left" w:pos="567"/>
      </w:tabs>
      <w:spacing w:before="360" w:after="120" w:line="240" w:lineRule="auto"/>
    </w:pPr>
    <w:rPr>
      <w:rFonts w:ascii="Arial" w:eastAsia="Times New Roman" w:hAnsi="Arial" w:cs="Times New Roman"/>
      <w:b/>
      <w:kern w:val="28"/>
    </w:rPr>
  </w:style>
  <w:style w:type="character" w:customStyle="1" w:styleId="Kop1Char0">
    <w:name w:val="Kop [1] Char"/>
    <w:basedOn w:val="Kop1Char"/>
    <w:link w:val="Kop10"/>
    <w:rsid w:val="005E75D5"/>
    <w:rPr>
      <w:rFonts w:ascii="Arial" w:eastAsia="Times New Roman" w:hAnsi="Arial" w:cs="Times New Roman"/>
      <w:b/>
      <w:color w:val="2F5496" w:themeColor="accent1" w:themeShade="BF"/>
      <w:kern w:val="28"/>
      <w:sz w:val="32"/>
      <w:szCs w:val="32"/>
      <w:lang w:eastAsia="nl-NL"/>
    </w:rPr>
  </w:style>
  <w:style w:type="character" w:customStyle="1" w:styleId="Kop1Char">
    <w:name w:val="Kop 1 Char"/>
    <w:basedOn w:val="Standaardalinea-lettertype"/>
    <w:link w:val="Kop1"/>
    <w:uiPriority w:val="9"/>
    <w:rsid w:val="005E75D5"/>
    <w:rPr>
      <w:rFonts w:asciiTheme="majorHAnsi" w:eastAsiaTheme="majorEastAsia" w:hAnsiTheme="majorHAnsi" w:cstheme="majorBidi"/>
      <w:color w:val="2F5496" w:themeColor="accent1" w:themeShade="BF"/>
      <w:sz w:val="32"/>
      <w:szCs w:val="32"/>
      <w:lang w:eastAsia="nl-NL"/>
    </w:rPr>
  </w:style>
  <w:style w:type="paragraph" w:styleId="Lijstalinea">
    <w:name w:val="List Paragraph"/>
    <w:basedOn w:val="Standaard"/>
    <w:uiPriority w:val="34"/>
    <w:qFormat/>
    <w:rsid w:val="003935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258</Words>
  <Characters>1420</Characters>
  <Application>Microsoft Office Word</Application>
  <DocSecurity>0</DocSecurity>
  <Lines>11</Lines>
  <Paragraphs>3</Paragraphs>
  <ScaleCrop>false</ScaleCrop>
  <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Reijgers D.E.R. (Roëll)</dc:creator>
  <cp:keywords/>
  <dc:description/>
  <cp:lastModifiedBy>Hordijk - Langhout I. (Ingrid)</cp:lastModifiedBy>
  <cp:revision>3</cp:revision>
  <dcterms:created xsi:type="dcterms:W3CDTF">2021-07-22T12:36:00Z</dcterms:created>
  <dcterms:modified xsi:type="dcterms:W3CDTF">2021-07-22T12:50:00Z</dcterms:modified>
</cp:coreProperties>
</file>