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bookmarkStart w:id="1" w:name="_GoBack"/>
      <w:bookmarkEnd w:id="1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0FB2">
                              <w:rPr>
                                <w:b/>
                                <w:sz w:val="32"/>
                                <w:szCs w:val="32"/>
                              </w:rPr>
                              <w:t>Bijlage 4 Vragenformulier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601839" w:rsidRDefault="00601839" w:rsidP="00601839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eastAsia="MS Mincho" w:cs="Times New Roman"/>
                                <w:b/>
                                <w:sz w:val="24"/>
                                <w:szCs w:val="18"/>
                              </w:rPr>
                              <w:t>Tussentijdse vervanging van h</w:t>
                            </w:r>
                            <w:r w:rsidRPr="00A47C50">
                              <w:rPr>
                                <w:rFonts w:eastAsia="MS Mincho" w:cs="Times New Roman"/>
                                <w:b/>
                                <w:sz w:val="24"/>
                                <w:szCs w:val="18"/>
                              </w:rPr>
                              <w:t>orizontal</w:t>
                            </w:r>
                            <w:r>
                              <w:rPr>
                                <w:rFonts w:eastAsia="MS Mincho" w:cs="Times New Roman"/>
                                <w:b/>
                                <w:sz w:val="24"/>
                                <w:szCs w:val="18"/>
                              </w:rPr>
                              <w:t xml:space="preserve">e en verticale binnenstoffering, </w:t>
                            </w:r>
                            <w:r w:rsidRPr="00A47C50">
                              <w:rPr>
                                <w:rFonts w:eastAsia="MS Mincho" w:cs="Times New Roman"/>
                                <w:b/>
                                <w:sz w:val="24"/>
                                <w:szCs w:val="18"/>
                              </w:rPr>
                              <w:t>Dienst Justitiële Inrichtingen</w:t>
                            </w:r>
                          </w:p>
                          <w:p w:rsidR="00F14BCF" w:rsidRP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601839" w:rsidRPr="00601839" w:rsidRDefault="00F14BCF" w:rsidP="00601839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Kenmerk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601839" w:rsidRPr="00601839">
                              <w:rPr>
                                <w:sz w:val="32"/>
                                <w:szCs w:val="32"/>
                              </w:rPr>
                              <w:t>SSC DJI/INKEA/DFO/202</w:t>
                            </w:r>
                            <w:r w:rsidR="00953471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  <w:r w:rsidR="00601839" w:rsidRPr="00601839"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 w:rsidR="00953471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:rsid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F14BCF" w:rsidRP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A50FB2">
                        <w:rPr>
                          <w:b/>
                          <w:sz w:val="32"/>
                          <w:szCs w:val="32"/>
                        </w:rPr>
                        <w:t>Bijlage 4 Vragenformulier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601839" w:rsidRDefault="00601839" w:rsidP="00601839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eastAsia="MS Mincho" w:cs="Times New Roman"/>
                          <w:b/>
                          <w:sz w:val="24"/>
                          <w:szCs w:val="18"/>
                        </w:rPr>
                        <w:t>Tussentijdse vervanging van h</w:t>
                      </w:r>
                      <w:r w:rsidRPr="00A47C50">
                        <w:rPr>
                          <w:rFonts w:eastAsia="MS Mincho" w:cs="Times New Roman"/>
                          <w:b/>
                          <w:sz w:val="24"/>
                          <w:szCs w:val="18"/>
                        </w:rPr>
                        <w:t>orizontal</w:t>
                      </w:r>
                      <w:r>
                        <w:rPr>
                          <w:rFonts w:eastAsia="MS Mincho" w:cs="Times New Roman"/>
                          <w:b/>
                          <w:sz w:val="24"/>
                          <w:szCs w:val="18"/>
                        </w:rPr>
                        <w:t xml:space="preserve">e en verticale binnenstoffering, </w:t>
                      </w:r>
                      <w:r w:rsidRPr="00A47C50">
                        <w:rPr>
                          <w:rFonts w:eastAsia="MS Mincho" w:cs="Times New Roman"/>
                          <w:b/>
                          <w:sz w:val="24"/>
                          <w:szCs w:val="18"/>
                        </w:rPr>
                        <w:t>Dienst Justitiële Inrichtingen</w:t>
                      </w:r>
                    </w:p>
                    <w:p w:rsidR="00F14BCF" w:rsidRP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601839" w:rsidRPr="00601839" w:rsidRDefault="00F14BCF" w:rsidP="00601839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Kenmerk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="00601839" w:rsidRPr="00601839">
                        <w:rPr>
                          <w:sz w:val="32"/>
                          <w:szCs w:val="32"/>
                        </w:rPr>
                        <w:t>SSC DJI/INKEA/DFO/202</w:t>
                      </w:r>
                      <w:r w:rsidR="00953471">
                        <w:rPr>
                          <w:sz w:val="32"/>
                          <w:szCs w:val="32"/>
                        </w:rPr>
                        <w:t>1</w:t>
                      </w:r>
                      <w:r w:rsidR="00601839" w:rsidRPr="00601839">
                        <w:rPr>
                          <w:sz w:val="32"/>
                          <w:szCs w:val="32"/>
                        </w:rPr>
                        <w:t>-</w:t>
                      </w:r>
                      <w:r w:rsidR="00953471">
                        <w:rPr>
                          <w:sz w:val="32"/>
                          <w:szCs w:val="32"/>
                        </w:rPr>
                        <w:t>1</w:t>
                      </w:r>
                    </w:p>
                    <w:p w:rsid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F14BCF" w:rsidRP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880"/>
        <w:gridCol w:w="10034"/>
      </w:tblGrid>
      <w:tr w:rsidR="008033B5" w:rsidRPr="00106EEC" w:rsidTr="008033B5">
        <w:tc>
          <w:tcPr>
            <w:tcW w:w="1560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615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8033B5">
        <w:tc>
          <w:tcPr>
            <w:tcW w:w="156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(Beschrijvend document of bijlagenummer)</w:t>
            </w:r>
          </w:p>
        </w:tc>
        <w:tc>
          <w:tcPr>
            <w:tcW w:w="170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Paragraafnummer, artikelnummer</w:t>
            </w:r>
          </w:p>
        </w:tc>
        <w:tc>
          <w:tcPr>
            <w:tcW w:w="88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10034" w:type="dxa"/>
            <w:shd w:val="clear" w:color="auto" w:fill="365F91" w:themeFill="accent1" w:themeFillShade="BF"/>
          </w:tcPr>
          <w:p w:rsidR="00601839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  <w:p w:rsidR="00601839" w:rsidRDefault="00601839" w:rsidP="00601839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  <w:p w:rsidR="008033B5" w:rsidRPr="00601839" w:rsidRDefault="00601839" w:rsidP="00601839">
            <w:pPr>
              <w:tabs>
                <w:tab w:val="left" w:pos="2790"/>
              </w:tabs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ab/>
            </w: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F14BCF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 xml:space="preserve">Bijlage 4 | Vragenformulier </w:t>
    </w:r>
    <w:r w:rsidRPr="00A50FB2">
      <w:rPr>
        <w:rStyle w:val="Huisstijl-Koptekst"/>
      </w:rPr>
      <w:t xml:space="preserve">prebidfase | Europese aanbesteding </w:t>
    </w:r>
    <w:r w:rsidR="00601839" w:rsidRPr="00A50FB2">
      <w:rPr>
        <w:rStyle w:val="Huisstijl-Koptekst"/>
      </w:rPr>
      <w:t>Tussentijdse</w:t>
    </w:r>
    <w:r w:rsidR="00601839" w:rsidRPr="00601839">
      <w:rPr>
        <w:rStyle w:val="Huisstijl-Koptekst"/>
      </w:rPr>
      <w:t xml:space="preserve"> vervanging van horizontale en verticale binnenstoffering, Dienst Justitiële Inrichtingen, kenmerk SSC DJI/INKEA/DFO/202</w:t>
    </w:r>
    <w:r w:rsidR="00953471">
      <w:rPr>
        <w:rStyle w:val="Huisstijl-Koptekst"/>
      </w:rPr>
      <w:t>1</w:t>
    </w:r>
    <w:r w:rsidR="00601839" w:rsidRPr="00601839">
      <w:rPr>
        <w:rStyle w:val="Huisstijl-Koptekst"/>
      </w:rPr>
      <w:t>-</w:t>
    </w:r>
    <w:r w:rsidR="00953471">
      <w:rPr>
        <w:rStyle w:val="Huisstijl-Koptekst"/>
      </w:rPr>
      <w:t>1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woordmerk_bk"/>
    <w:r w:rsidR="00C602D3" w:rsidRPr="00C602D3">
      <w:rPr>
        <w:rFonts w:ascii="Verdana" w:eastAsia="Times New Roman" w:hAnsi="Verdana" w:cs="Times New Roman"/>
        <w:noProof/>
        <w:sz w:val="18"/>
        <w:szCs w:val="24"/>
        <w:lang w:eastAsia="nl-NL"/>
      </w:rPr>
      <w:drawing>
        <wp:inline distT="0" distB="0" distL="0" distR="0" wp14:anchorId="5567C827" wp14:editId="097667A6">
          <wp:extent cx="2340869" cy="1583439"/>
          <wp:effectExtent l="0" t="0" r="0" b="0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3D774B"/>
    <w:rsid w:val="00487A59"/>
    <w:rsid w:val="004A3D54"/>
    <w:rsid w:val="004D2EA3"/>
    <w:rsid w:val="00573260"/>
    <w:rsid w:val="00601839"/>
    <w:rsid w:val="007429CE"/>
    <w:rsid w:val="007D2E54"/>
    <w:rsid w:val="008033B5"/>
    <w:rsid w:val="008502A1"/>
    <w:rsid w:val="0095027B"/>
    <w:rsid w:val="00953471"/>
    <w:rsid w:val="0099386E"/>
    <w:rsid w:val="00A50FB2"/>
    <w:rsid w:val="00B53CED"/>
    <w:rsid w:val="00BB6180"/>
    <w:rsid w:val="00C602D3"/>
    <w:rsid w:val="00D47FF5"/>
    <w:rsid w:val="00EB6BA7"/>
    <w:rsid w:val="00EE3904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3CB1AB7D-A63C-4EDD-A3E7-700C3590A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710E5-D3D0-4F45-879A-C4FB415D6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Fonse, Dirk</cp:lastModifiedBy>
  <cp:revision>2</cp:revision>
  <dcterms:created xsi:type="dcterms:W3CDTF">2021-01-28T07:24:00Z</dcterms:created>
  <dcterms:modified xsi:type="dcterms:W3CDTF">2021-01-28T07:24:00Z</dcterms:modified>
</cp:coreProperties>
</file>