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49" w:rsidRPr="00074549" w:rsidRDefault="00652ABB" w:rsidP="00652ABB">
      <w:pPr>
        <w:rPr>
          <w:rFonts w:ascii="Agrofont" w:hAnsi="Agrofont"/>
          <w:b/>
          <w:noProof/>
          <w:sz w:val="28"/>
          <w:szCs w:val="28"/>
        </w:rPr>
      </w:pPr>
      <w:r w:rsidRPr="005E7F59">
        <w:rPr>
          <w:rFonts w:ascii="Agrofont" w:hAnsi="Agrofont"/>
          <w:noProof/>
          <w:sz w:val="20"/>
          <w:szCs w:val="20"/>
          <w:lang w:eastAsia="nl-NL"/>
        </w:rPr>
        <w:drawing>
          <wp:anchor distT="36576" distB="36576" distL="36576" distR="36576" simplePos="0" relativeHeight="251659264" behindDoc="0" locked="0" layoutInCell="1" allowOverlap="1" wp14:anchorId="437E14FC" wp14:editId="56F7F1A5">
            <wp:simplePos x="0" y="0"/>
            <wp:positionH relativeFrom="column">
              <wp:posOffset>-347345</wp:posOffset>
            </wp:positionH>
            <wp:positionV relativeFrom="paragraph">
              <wp:posOffset>33655</wp:posOffset>
            </wp:positionV>
            <wp:extent cx="1562100" cy="1134343"/>
            <wp:effectExtent l="0" t="0" r="0" b="8890"/>
            <wp:wrapNone/>
            <wp:docPr id="2" name="Afbeelding 2" descr="SBB beeldmerk groe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B beeldmerk groen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4869" cy="113635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E7F59">
        <w:rPr>
          <w:rFonts w:ascii="Agrofont" w:hAnsi="Agrofont"/>
          <w:noProof/>
          <w:sz w:val="20"/>
          <w:szCs w:val="20"/>
        </w:rPr>
        <w:t xml:space="preserve">                               </w:t>
      </w:r>
      <w:r w:rsidRPr="005E7F59">
        <w:rPr>
          <w:rFonts w:ascii="Agrofont" w:hAnsi="Agrofont"/>
          <w:noProof/>
          <w:sz w:val="20"/>
          <w:szCs w:val="20"/>
        </w:rPr>
        <w:tab/>
      </w:r>
      <w:r w:rsidR="00074549">
        <w:rPr>
          <w:rFonts w:ascii="Agrofont" w:hAnsi="Agrofont"/>
          <w:noProof/>
          <w:sz w:val="20"/>
          <w:szCs w:val="20"/>
        </w:rPr>
        <w:tab/>
      </w:r>
      <w:r w:rsidR="00074549">
        <w:rPr>
          <w:rFonts w:ascii="Agrofont" w:hAnsi="Agrofont"/>
          <w:b/>
          <w:noProof/>
          <w:sz w:val="28"/>
          <w:szCs w:val="28"/>
        </w:rPr>
        <w:t xml:space="preserve">Bijlage </w:t>
      </w:r>
      <w:r w:rsidR="003D2D04">
        <w:rPr>
          <w:rFonts w:ascii="Agrofont" w:hAnsi="Agrofont"/>
          <w:b/>
          <w:noProof/>
          <w:sz w:val="28"/>
          <w:szCs w:val="28"/>
        </w:rPr>
        <w:t>0</w:t>
      </w:r>
      <w:r w:rsidR="00074549">
        <w:rPr>
          <w:rFonts w:ascii="Agrofont" w:hAnsi="Agrofont"/>
          <w:b/>
          <w:noProof/>
          <w:sz w:val="28"/>
          <w:szCs w:val="28"/>
        </w:rPr>
        <w:t>3.3.1</w:t>
      </w:r>
    </w:p>
    <w:p w:rsidR="00074549" w:rsidRDefault="00074549" w:rsidP="00652ABB">
      <w:pPr>
        <w:rPr>
          <w:rFonts w:ascii="Agrofont" w:hAnsi="Agrofont"/>
          <w:noProof/>
          <w:sz w:val="20"/>
          <w:szCs w:val="20"/>
        </w:rPr>
      </w:pPr>
    </w:p>
    <w:p w:rsidR="00074549" w:rsidRDefault="00074549" w:rsidP="00652ABB">
      <w:pPr>
        <w:rPr>
          <w:rFonts w:ascii="Agrofont" w:hAnsi="Agrofont"/>
          <w:noProof/>
          <w:sz w:val="20"/>
          <w:szCs w:val="20"/>
        </w:rPr>
      </w:pPr>
    </w:p>
    <w:p w:rsidR="00652ABB" w:rsidRPr="00460BB7" w:rsidRDefault="00652ABB" w:rsidP="00074549">
      <w:pPr>
        <w:ind w:left="1416" w:firstLine="708"/>
        <w:rPr>
          <w:rFonts w:ascii="Agrofont" w:hAnsi="Agrofont"/>
          <w:b/>
          <w:noProof/>
          <w:sz w:val="20"/>
          <w:szCs w:val="20"/>
        </w:rPr>
      </w:pPr>
      <w:r w:rsidRPr="005E7F59">
        <w:rPr>
          <w:rFonts w:ascii="Agrofont" w:hAnsi="Agrofont"/>
          <w:b/>
          <w:noProof/>
          <w:sz w:val="20"/>
          <w:szCs w:val="20"/>
        </w:rPr>
        <w:t xml:space="preserve">Nadere Offerte Aanvraag </w:t>
      </w:r>
      <w:r w:rsidRPr="00460BB7">
        <w:rPr>
          <w:rFonts w:ascii="Agrofont" w:hAnsi="Agrofont"/>
          <w:b/>
          <w:noProof/>
          <w:sz w:val="20"/>
          <w:szCs w:val="20"/>
        </w:rPr>
        <w:t>ROk GWW &amp; Groenwerken Brabant Oost</w:t>
      </w:r>
    </w:p>
    <w:p w:rsidR="00652ABB" w:rsidRPr="00460BB7" w:rsidRDefault="00652ABB" w:rsidP="00652ABB">
      <w:pPr>
        <w:pStyle w:val="Geenafstand"/>
        <w:rPr>
          <w:rFonts w:ascii="Agrofont" w:hAnsi="Agrofont"/>
          <w:b/>
          <w:noProof/>
          <w:sz w:val="20"/>
          <w:szCs w:val="20"/>
        </w:rPr>
      </w:pPr>
      <w:r w:rsidRPr="00460BB7">
        <w:rPr>
          <w:rFonts w:ascii="Agrofont" w:hAnsi="Agrofont"/>
          <w:noProof/>
          <w:sz w:val="20"/>
          <w:szCs w:val="20"/>
        </w:rPr>
        <w:t xml:space="preserve">                              </w:t>
      </w:r>
      <w:r w:rsidRPr="00460BB7">
        <w:rPr>
          <w:rFonts w:ascii="Agrofont" w:hAnsi="Agrofont"/>
          <w:b/>
          <w:noProof/>
          <w:sz w:val="20"/>
          <w:szCs w:val="20"/>
        </w:rPr>
        <w:tab/>
        <w:t>Onderwerp: aanplant bosplantsoen project ‘</w:t>
      </w:r>
      <w:r>
        <w:rPr>
          <w:rFonts w:ascii="Agrofont" w:hAnsi="Agrofont"/>
          <w:b/>
          <w:noProof/>
          <w:sz w:val="20"/>
          <w:szCs w:val="20"/>
        </w:rPr>
        <w:t>D</w:t>
      </w:r>
      <w:r w:rsidRPr="00460BB7">
        <w:rPr>
          <w:rFonts w:ascii="Agrofont" w:hAnsi="Agrofont"/>
          <w:b/>
          <w:noProof/>
          <w:sz w:val="20"/>
          <w:szCs w:val="20"/>
        </w:rPr>
        <w:t>e Biezen’</w:t>
      </w:r>
    </w:p>
    <w:p w:rsidR="00652ABB" w:rsidRPr="00460BB7" w:rsidRDefault="00652ABB" w:rsidP="00652ABB">
      <w:pPr>
        <w:pStyle w:val="Geenafstand"/>
        <w:rPr>
          <w:rFonts w:ascii="Agrofont" w:hAnsi="Agrofont"/>
          <w:noProof/>
          <w:sz w:val="20"/>
          <w:szCs w:val="20"/>
        </w:rPr>
      </w:pPr>
    </w:p>
    <w:p w:rsidR="00652ABB" w:rsidRPr="00460BB7" w:rsidRDefault="003D2D04" w:rsidP="00652ABB">
      <w:pPr>
        <w:rPr>
          <w:rFonts w:ascii="Agrofont" w:hAnsi="Agrofont"/>
          <w:noProof/>
          <w:sz w:val="20"/>
          <w:szCs w:val="20"/>
        </w:rPr>
      </w:pPr>
      <w:r>
        <w:rPr>
          <w:rFonts w:ascii="Agrofont" w:hAnsi="Agrofont"/>
          <w:noProof/>
          <w:sz w:val="20"/>
          <w:szCs w:val="20"/>
        </w:rPr>
        <w:tab/>
      </w:r>
      <w:bookmarkStart w:id="0" w:name="_GoBack"/>
      <w:bookmarkEnd w:id="0"/>
      <w:r w:rsidR="00652ABB" w:rsidRPr="00460BB7">
        <w:rPr>
          <w:rFonts w:ascii="Agrofont" w:hAnsi="Agrofont"/>
          <w:noProof/>
          <w:sz w:val="20"/>
          <w:szCs w:val="20"/>
        </w:rPr>
        <w:tab/>
      </w:r>
      <w:r w:rsidR="00652ABB" w:rsidRPr="00460BB7">
        <w:rPr>
          <w:rFonts w:ascii="Agrofont" w:hAnsi="Agrofont"/>
          <w:noProof/>
          <w:sz w:val="20"/>
          <w:szCs w:val="20"/>
        </w:rPr>
        <w:tab/>
      </w:r>
      <w:r w:rsidR="00652ABB" w:rsidRPr="00460BB7">
        <w:rPr>
          <w:rFonts w:ascii="Agrofont" w:hAnsi="Agrofont"/>
          <w:b/>
          <w:noProof/>
          <w:sz w:val="20"/>
          <w:szCs w:val="20"/>
        </w:rPr>
        <w:t>Locatie:</w:t>
      </w:r>
      <w:r w:rsidR="00652ABB" w:rsidRPr="00460BB7">
        <w:rPr>
          <w:rFonts w:ascii="Agrofont" w:hAnsi="Agrofont"/>
          <w:noProof/>
          <w:sz w:val="20"/>
          <w:szCs w:val="20"/>
        </w:rPr>
        <w:t xml:space="preserve"> nabij Beek en Donk (gemeente Laarbeek)</w:t>
      </w:r>
    </w:p>
    <w:p w:rsidR="00652ABB" w:rsidRPr="005E7F59" w:rsidRDefault="00652ABB" w:rsidP="00652ABB">
      <w:pPr>
        <w:rPr>
          <w:rFonts w:ascii="Agrofont" w:hAnsi="Agrofont"/>
          <w:noProof/>
          <w:sz w:val="20"/>
          <w:szCs w:val="20"/>
        </w:rPr>
      </w:pPr>
      <w:r w:rsidRPr="00460BB7">
        <w:rPr>
          <w:rFonts w:ascii="Agrofont" w:hAnsi="Agrofont"/>
          <w:noProof/>
          <w:sz w:val="20"/>
          <w:szCs w:val="20"/>
          <w:lang w:eastAsia="nl-NL"/>
        </w:rPr>
        <mc:AlternateContent>
          <mc:Choice Requires="wps">
            <w:drawing>
              <wp:anchor distT="36576" distB="36576" distL="36576" distR="36576" simplePos="0" relativeHeight="251660288" behindDoc="0" locked="0" layoutInCell="1" allowOverlap="1" wp14:anchorId="00FE2894" wp14:editId="31675CE1">
                <wp:simplePos x="0" y="0"/>
                <wp:positionH relativeFrom="margin">
                  <wp:posOffset>-358444</wp:posOffset>
                </wp:positionH>
                <wp:positionV relativeFrom="paragraph">
                  <wp:posOffset>312420</wp:posOffset>
                </wp:positionV>
                <wp:extent cx="6941489" cy="131445"/>
                <wp:effectExtent l="0" t="0" r="0" b="190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489" cy="131445"/>
                        </a:xfrm>
                        <a:prstGeom prst="rect">
                          <a:avLst/>
                        </a:prstGeom>
                        <a:solidFill>
                          <a:srgbClr val="792A6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2ABB" w:rsidRDefault="00652ABB" w:rsidP="00652ABB">
                            <w:pPr>
                              <w:widowControl w:val="0"/>
                            </w:pPr>
                            <w:r>
                              <w:t xml:space="preserv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E2894" id="_x0000_t202" coordsize="21600,21600" o:spt="202" path="m,l,21600r21600,l21600,xe">
                <v:stroke joinstyle="miter"/>
                <v:path gradientshapeok="t" o:connecttype="rect"/>
              </v:shapetype>
              <v:shape id="Tekstvak 3" o:spid="_x0000_s1026" type="#_x0000_t202" style="position:absolute;margin-left:-28.2pt;margin-top:24.6pt;width:546.55pt;height:10.3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m3lGAMAAIQGAAAOAAAAZHJzL2Uyb0RvYy54bWysVduOmzAQfa/Uf7D8zgLhFtCSVZJNqkrb&#10;i7Rb9dkBE6wFm9pOyLbqv3dsciHbl6otD8hj7DMzZ+YMt3eHtkF7KhUTPMf+jYcR5YUoGd/m+MvT&#10;2plipDThJWkEpzl+oQrfzd6+ue27jE5ELZqSSgQgXGV9l+Na6y5zXVXUtCXqRnSUw8dKyJZoMOXW&#10;LSXpAb1t3InnxW4vZNlJUVClYPd++IhnFr+qaKE/VZWiGjU5hti0fUv73pi3O7sl2VaSrmbFMQzy&#10;F1G0hHFweoa6J5qgnWS/QbWskEKJSt8UonVFVbGC2hwgG997lc1jTTpqcwFyVHemSf0/2OLj/rNE&#10;rMxxgBEnLZToiT4rvSfPKDDs9J3K4NBjB8f0YSEOUGWbqeoeRPGsEBfLmvAtnUsp+pqSEqLzzU13&#10;dHXAUQZk038QJbghOy0s0KGSraEOyECADlV6OVeGHjQqYDNOQz+cphgV8M0P/DCMrAuSnW53Uul3&#10;VLTILHIsofIWnewflDbRkOx0xDhTomHlmjWNNeR2s2wk2hPokiSdzOMhgVfHGm4Oc2GuDYjDDrV9&#10;NrghGYQMS3PSBG974EfqT0JvMUmddTxNnHAdRk6aeFPH89NFGnthGt6vf5pw/TCrWVlS/sA4PfWj&#10;H/5ZvY/KGDrJdiTqc5xGkwgj0mxBn8cmvU7eSI2e0y+fh/I2uxbqNFBylAlsgZhGW8CpFaq5bRm+&#10;Am6ZBmk3rM3x1DPPIDbTIiteAoEk04Q1w9q9Tt2iAX/XNM7XkZeEwdRJkihwwmDlOYvpeunMl34c&#10;J6vFcrHyr2lc2dKof2fSBnKqszHEDrJ7rMselcw0XBClEx+DAcNlkgz5HlkvtMRICv2V6dpK2rS3&#10;wVDjvlva59jVZ/SBiIvjEU/H3C5UQTlOzWe1Z+Q2CE8fNgcg3AhyI8oXUCGEY6UGoxsWtZDfMeph&#10;DOZYfdsRSTFq3nNQchBHSQxzc2zIsbEZG4QXAJVjDQ1nl0s9zNpdJ9m2Bk9Dc3ExB/VXzArzEhWk&#10;YgwYdTap41g2s3Rs21OXn8fsFwAAAP//AwBQSwMEFAAGAAgAAAAhAE+l7rnfAAAACgEAAA8AAABk&#10;cnMvZG93bnJldi54bWxMj8FOwzAQRO9I/IO1SNxah7SYJmRTVUgUjtBGPbuxG0fE6xC7afh73BMc&#10;V/M087ZYT7Zjox586wjhYZ4A01Q71VKDUO1fZytgPkhSsnOkEX60h3V5e1PIXLkLfepxFxoWS8jn&#10;EsGE0Oec+9poK/3c9ZpidnKDlSGeQ8PVIC+x3HY8TRLBrWwpLhjZ6xej66/d2SJ8Vyc3ivftQW0W&#10;KyOqt8NHut8i3t9Nm2dgQU/hD4arflSHMjod3ZmUZx3C7FEsI4qwzFJgVyBZiCdgRwSRZcDLgv9/&#10;ofwFAAD//wMAUEsBAi0AFAAGAAgAAAAhALaDOJL+AAAA4QEAABMAAAAAAAAAAAAAAAAAAAAAAFtD&#10;b250ZW50X1R5cGVzXS54bWxQSwECLQAUAAYACAAAACEAOP0h/9YAAACUAQAACwAAAAAAAAAAAAAA&#10;AAAvAQAAX3JlbHMvLnJlbHNQSwECLQAUAAYACAAAACEAY/Zt5RgDAACEBgAADgAAAAAAAAAAAAAA&#10;AAAuAgAAZHJzL2Uyb0RvYy54bWxQSwECLQAUAAYACAAAACEAT6Xuud8AAAAKAQAADwAAAAAAAAAA&#10;AAAAAAByBQAAZHJzL2Rvd25yZXYueG1sUEsFBgAAAAAEAAQA8wAAAH4GAAAAAA==&#10;" fillcolor="#792a61" stroked="f" strokecolor="black [0]" insetpen="t">
                <v:shadow color="#ccc"/>
                <v:textbox inset="2.88pt,2.88pt,2.88pt,2.88pt">
                  <w:txbxContent>
                    <w:p w:rsidR="00652ABB" w:rsidRDefault="00652ABB" w:rsidP="00652ABB">
                      <w:pPr>
                        <w:widowControl w:val="0"/>
                      </w:pPr>
                      <w:r>
                        <w:t xml:space="preserve">- - </w:t>
                      </w:r>
                    </w:p>
                  </w:txbxContent>
                </v:textbox>
                <w10:wrap anchorx="margin"/>
              </v:shape>
            </w:pict>
          </mc:Fallback>
        </mc:AlternateContent>
      </w:r>
      <w:r w:rsidRPr="00460BB7">
        <w:rPr>
          <w:rFonts w:ascii="Agrofont" w:hAnsi="Agrofont"/>
          <w:noProof/>
          <w:sz w:val="20"/>
          <w:szCs w:val="20"/>
        </w:rPr>
        <w:t xml:space="preserve">                               </w:t>
      </w:r>
      <w:r w:rsidRPr="00460BB7">
        <w:rPr>
          <w:rFonts w:ascii="Agrofont" w:hAnsi="Agrofont"/>
          <w:noProof/>
          <w:sz w:val="20"/>
          <w:szCs w:val="20"/>
        </w:rPr>
        <w:tab/>
      </w:r>
      <w:r w:rsidRPr="00460BB7">
        <w:rPr>
          <w:rFonts w:ascii="Agrofont" w:hAnsi="Agrofont"/>
          <w:b/>
          <w:noProof/>
          <w:sz w:val="20"/>
          <w:szCs w:val="20"/>
        </w:rPr>
        <w:t>Datum:</w:t>
      </w:r>
      <w:r w:rsidRPr="00460BB7">
        <w:rPr>
          <w:rFonts w:ascii="Agrofont" w:hAnsi="Agrofont"/>
          <w:noProof/>
          <w:sz w:val="20"/>
          <w:szCs w:val="20"/>
        </w:rPr>
        <w:t xml:space="preserve"> </w:t>
      </w:r>
      <w:r>
        <w:rPr>
          <w:rFonts w:ascii="Agrofont" w:hAnsi="Agrofont"/>
          <w:noProof/>
          <w:sz w:val="20"/>
          <w:szCs w:val="20"/>
        </w:rPr>
        <w:t>18-12</w:t>
      </w:r>
      <w:r w:rsidRPr="00460BB7">
        <w:rPr>
          <w:rFonts w:ascii="Agrofont" w:hAnsi="Agrofont"/>
          <w:noProof/>
          <w:sz w:val="20"/>
          <w:szCs w:val="20"/>
        </w:rPr>
        <w:t>-2020</w:t>
      </w:r>
    </w:p>
    <w:p w:rsidR="00652ABB" w:rsidRPr="005E7F59" w:rsidRDefault="00652ABB" w:rsidP="00652ABB">
      <w:pPr>
        <w:rPr>
          <w:rFonts w:ascii="Agrofont" w:hAnsi="Agrofont"/>
          <w:noProof/>
          <w:sz w:val="20"/>
          <w:szCs w:val="20"/>
        </w:rPr>
      </w:pPr>
    </w:p>
    <w:p w:rsidR="00652ABB" w:rsidRPr="005E7F59" w:rsidRDefault="00652ABB" w:rsidP="00652ABB">
      <w:pPr>
        <w:rPr>
          <w:rFonts w:ascii="Agrofont" w:hAnsi="Agrofont"/>
          <w:sz w:val="20"/>
          <w:szCs w:val="20"/>
        </w:rPr>
      </w:pPr>
    </w:p>
    <w:p w:rsidR="00652ABB" w:rsidRPr="005E7F59" w:rsidRDefault="00652ABB" w:rsidP="00652ABB">
      <w:pPr>
        <w:pStyle w:val="Geenafstand"/>
        <w:rPr>
          <w:rFonts w:ascii="Agrofont" w:hAnsi="Agrofont"/>
          <w:sz w:val="20"/>
          <w:szCs w:val="20"/>
        </w:rPr>
      </w:pPr>
      <w:r w:rsidRPr="005E7F59">
        <w:rPr>
          <w:rFonts w:ascii="Agrofont" w:hAnsi="Agrofont"/>
          <w:sz w:val="20"/>
          <w:szCs w:val="20"/>
        </w:rPr>
        <w:t xml:space="preserve">Geachte partner </w:t>
      </w:r>
      <w:r w:rsidRPr="00460BB7">
        <w:rPr>
          <w:rFonts w:ascii="Agrofont" w:hAnsi="Agrofont"/>
          <w:sz w:val="20"/>
          <w:szCs w:val="20"/>
        </w:rPr>
        <w:t>Raamovereenkomst GWW &amp; Groenwerken Staatsbosbeheer Brabant-</w:t>
      </w:r>
      <w:r>
        <w:rPr>
          <w:rFonts w:ascii="Agrofont" w:hAnsi="Agrofont"/>
          <w:sz w:val="20"/>
          <w:szCs w:val="20"/>
        </w:rPr>
        <w:t>Oo</w:t>
      </w:r>
      <w:r w:rsidRPr="00460BB7">
        <w:rPr>
          <w:rFonts w:ascii="Agrofont" w:hAnsi="Agrofont"/>
          <w:sz w:val="20"/>
          <w:szCs w:val="20"/>
        </w:rPr>
        <w:t>st (</w:t>
      </w:r>
      <w:proofErr w:type="spellStart"/>
      <w:r w:rsidRPr="00460BB7">
        <w:rPr>
          <w:rFonts w:ascii="Agrofont" w:hAnsi="Agrofont"/>
          <w:sz w:val="20"/>
          <w:szCs w:val="20"/>
        </w:rPr>
        <w:t>ROk</w:t>
      </w:r>
      <w:proofErr w:type="spellEnd"/>
      <w:r w:rsidRPr="00460BB7">
        <w:rPr>
          <w:rFonts w:ascii="Agrofont" w:hAnsi="Agrofont"/>
          <w:sz w:val="20"/>
          <w:szCs w:val="20"/>
        </w:rPr>
        <w:t>),</w:t>
      </w:r>
    </w:p>
    <w:p w:rsidR="00652ABB" w:rsidRPr="005E7F59" w:rsidRDefault="00652ABB" w:rsidP="00652ABB">
      <w:pPr>
        <w:pStyle w:val="Geenafstand"/>
        <w:rPr>
          <w:rFonts w:ascii="Agrofont" w:hAnsi="Agrofont"/>
          <w:sz w:val="20"/>
          <w:szCs w:val="20"/>
        </w:rPr>
      </w:pPr>
    </w:p>
    <w:p w:rsidR="00652ABB" w:rsidRPr="00906F47" w:rsidRDefault="00652ABB" w:rsidP="00652ABB">
      <w:pPr>
        <w:pStyle w:val="Kop3"/>
        <w:rPr>
          <w:rFonts w:ascii="Agrofont" w:hAnsi="Agrofont"/>
          <w:szCs w:val="20"/>
        </w:rPr>
      </w:pPr>
      <w:bookmarkStart w:id="1" w:name="_Toc462312066"/>
      <w:r w:rsidRPr="00906F47">
        <w:rPr>
          <w:rFonts w:ascii="Agrofont" w:hAnsi="Agrofont"/>
          <w:szCs w:val="20"/>
        </w:rPr>
        <w:t>Korte beschrijving opdracht</w:t>
      </w:r>
      <w:bookmarkEnd w:id="1"/>
    </w:p>
    <w:p w:rsidR="00652ABB" w:rsidRPr="00906F47" w:rsidRDefault="00652ABB" w:rsidP="00652ABB">
      <w:pPr>
        <w:pStyle w:val="Geenafstand"/>
        <w:rPr>
          <w:rFonts w:ascii="Agrofont" w:hAnsi="Agrofont"/>
          <w:sz w:val="20"/>
          <w:szCs w:val="20"/>
        </w:rPr>
      </w:pPr>
      <w:r w:rsidRPr="00906F47">
        <w:rPr>
          <w:rFonts w:ascii="Agrofont" w:hAnsi="Agrofont"/>
          <w:sz w:val="20"/>
          <w:szCs w:val="20"/>
        </w:rPr>
        <w:t xml:space="preserve">In het plantseizoen 2020-2021 (december 2020 – 15 maart 2021) dient 14 ha. natuurbos te worden aangeplant in de gemeente Laarbeek en de gemeente Gemert-Bakel. </w:t>
      </w:r>
      <w:r>
        <w:rPr>
          <w:rFonts w:ascii="Agrofont" w:hAnsi="Agrofont"/>
          <w:sz w:val="20"/>
          <w:szCs w:val="20"/>
        </w:rPr>
        <w:t>Geplant moeten worden +/- 61.4</w:t>
      </w:r>
      <w:r w:rsidRPr="00906F47">
        <w:rPr>
          <w:rFonts w:ascii="Agrofont" w:hAnsi="Agrofont"/>
          <w:sz w:val="20"/>
          <w:szCs w:val="20"/>
        </w:rPr>
        <w:t xml:space="preserve">00 st. bosplantsoen. De locaties zijn gelegen in gebied de Biezen en bestaat uit verspreid liggende graslandpercelen en akkers. In het werkgebied liggen een aantal greppels die op de beek afwateren. Die dienen behouden te blijven. Om de onkruiddruk zo laag mogelijk te houden dient het plantsoen in de grasmat te worden geplant. De werkzaamheden bestaan uit het lossen, inkuilen, opnemen, transporteren en (machinaal) aanplanten van 2 jarig bosplantsoen maat </w:t>
      </w:r>
      <w:r>
        <w:rPr>
          <w:rFonts w:ascii="Agrofont" w:hAnsi="Agrofont"/>
          <w:sz w:val="20"/>
          <w:szCs w:val="20"/>
        </w:rPr>
        <w:t>50-100cm</w:t>
      </w:r>
      <w:r w:rsidRPr="00906F47">
        <w:rPr>
          <w:rFonts w:ascii="Agrofont" w:hAnsi="Agrofont"/>
          <w:sz w:val="20"/>
          <w:szCs w:val="20"/>
        </w:rPr>
        <w:t>. Het plantsoen wordt door Opdrachtgever aangeleverd (directieleverantie). Opdrachtgever heeft vooraf met piketten de verschillende beplantingsvakken uitgezet. Elk vak heeft een aparte kleur.</w:t>
      </w:r>
    </w:p>
    <w:p w:rsidR="00652ABB" w:rsidRDefault="00652ABB" w:rsidP="00652ABB">
      <w:pPr>
        <w:pStyle w:val="Geenafstand"/>
        <w:rPr>
          <w:rFonts w:ascii="Agrofont" w:hAnsi="Agrofont"/>
          <w:sz w:val="20"/>
          <w:szCs w:val="20"/>
        </w:rPr>
      </w:pPr>
      <w:r w:rsidRPr="005D7788">
        <w:rPr>
          <w:rFonts w:ascii="Agrofont" w:hAnsi="Agrofont"/>
          <w:sz w:val="20"/>
          <w:szCs w:val="20"/>
        </w:rPr>
        <w:t>In aanvulling op de hier gegeven opdrachtbeschrijving is meer informatie te vinden in het “Beplantingsplan De Biezen” dat</w:t>
      </w:r>
      <w:r w:rsidRPr="00906F47">
        <w:rPr>
          <w:rFonts w:ascii="Agrofont" w:hAnsi="Agrofont"/>
          <w:sz w:val="20"/>
          <w:szCs w:val="20"/>
        </w:rPr>
        <w:t xml:space="preserve"> is  opgenomen als bijlage 1.</w:t>
      </w:r>
    </w:p>
    <w:p w:rsidR="00652ABB" w:rsidRPr="00906F47" w:rsidRDefault="00652ABB" w:rsidP="00652ABB">
      <w:pPr>
        <w:pStyle w:val="Geenafstand"/>
        <w:rPr>
          <w:rFonts w:ascii="Agrofont" w:hAnsi="Agrofont"/>
          <w:sz w:val="20"/>
          <w:szCs w:val="20"/>
        </w:rPr>
      </w:pPr>
    </w:p>
    <w:p w:rsidR="00652ABB" w:rsidRPr="00906F47" w:rsidRDefault="00652ABB" w:rsidP="00652ABB">
      <w:pPr>
        <w:pStyle w:val="Kop3"/>
        <w:rPr>
          <w:rFonts w:ascii="Agrofont" w:hAnsi="Agrofont"/>
          <w:szCs w:val="20"/>
        </w:rPr>
      </w:pPr>
      <w:r w:rsidRPr="00906F47">
        <w:rPr>
          <w:rFonts w:ascii="Agrofont" w:hAnsi="Agrofont"/>
          <w:szCs w:val="20"/>
        </w:rPr>
        <w:t>Voorbereidende werkzaamheden</w:t>
      </w:r>
    </w:p>
    <w:p w:rsidR="00652ABB" w:rsidRPr="00906F47" w:rsidRDefault="00652ABB" w:rsidP="00652ABB">
      <w:pPr>
        <w:pStyle w:val="Kop2"/>
        <w:rPr>
          <w:rFonts w:ascii="Agrofont" w:hAnsi="Agrofont"/>
          <w:sz w:val="20"/>
          <w:szCs w:val="20"/>
          <w:lang w:eastAsia="nl-NL"/>
        </w:rPr>
      </w:pPr>
      <w:r w:rsidRPr="00906F47">
        <w:rPr>
          <w:rFonts w:ascii="Agrofont" w:hAnsi="Agrofont"/>
          <w:sz w:val="20"/>
          <w:szCs w:val="20"/>
          <w:lang w:eastAsia="nl-NL"/>
        </w:rPr>
        <w:t xml:space="preserve">Eventueel benodigde vergunningen, ontheffingen etc. worden voorafgaande aan de werkzaamheden door Staatsbosbeheer aangeleverd. Definitieve gunning vindt pas plaats nadat benodigde vergunningen, ontheffingen etc. door Bevoegd Gezag zijn verleend. Verlening van de benodigde Omgevingsvergunning wordt </w:t>
      </w:r>
      <w:r w:rsidRPr="00E855FD">
        <w:rPr>
          <w:rFonts w:ascii="Agrofont" w:hAnsi="Agrofont"/>
          <w:sz w:val="20"/>
          <w:szCs w:val="20"/>
          <w:lang w:eastAsia="nl-NL"/>
        </w:rPr>
        <w:t>eind februari</w:t>
      </w:r>
      <w:r w:rsidRPr="00906F47">
        <w:rPr>
          <w:rFonts w:ascii="Agrofont" w:hAnsi="Agrofont"/>
          <w:sz w:val="20"/>
          <w:szCs w:val="20"/>
          <w:lang w:eastAsia="nl-NL"/>
        </w:rPr>
        <w:t xml:space="preserve"> verwacht.</w:t>
      </w:r>
    </w:p>
    <w:p w:rsidR="00652ABB" w:rsidRPr="005E7F59" w:rsidRDefault="00652ABB" w:rsidP="00652ABB">
      <w:pPr>
        <w:pStyle w:val="Kop2"/>
        <w:rPr>
          <w:rFonts w:ascii="Agrofont" w:hAnsi="Agrofont"/>
          <w:sz w:val="20"/>
          <w:szCs w:val="20"/>
          <w:lang w:eastAsia="nl-NL"/>
        </w:rPr>
      </w:pPr>
      <w:r w:rsidRPr="005E7F59">
        <w:rPr>
          <w:rFonts w:ascii="Agrofont" w:hAnsi="Agrofont"/>
          <w:sz w:val="20"/>
          <w:szCs w:val="20"/>
          <w:lang w:eastAsia="nl-NL"/>
        </w:rPr>
        <w:t xml:space="preserve"> </w:t>
      </w:r>
    </w:p>
    <w:p w:rsidR="00652ABB" w:rsidRPr="005E7F59" w:rsidRDefault="00652ABB" w:rsidP="00652ABB">
      <w:pPr>
        <w:pStyle w:val="Kop2"/>
        <w:rPr>
          <w:rFonts w:ascii="Agrofont" w:hAnsi="Agrofont"/>
          <w:sz w:val="20"/>
          <w:szCs w:val="20"/>
          <w:lang w:eastAsia="nl-NL"/>
        </w:rPr>
      </w:pPr>
      <w:r w:rsidRPr="005E7F59">
        <w:rPr>
          <w:rFonts w:ascii="Agrofont" w:hAnsi="Agrofont"/>
          <w:sz w:val="20"/>
          <w:szCs w:val="20"/>
          <w:lang w:eastAsia="nl-NL"/>
        </w:rPr>
        <w:t>Overige door Staatsbosbeheer uitgevoerde voorbereidende werkzaamheden omvatten:</w:t>
      </w:r>
    </w:p>
    <w:p w:rsidR="00652ABB" w:rsidRPr="005E7F59" w:rsidRDefault="00652ABB" w:rsidP="00652ABB">
      <w:pPr>
        <w:pStyle w:val="Kop2"/>
        <w:numPr>
          <w:ilvl w:val="0"/>
          <w:numId w:val="3"/>
        </w:numPr>
        <w:spacing w:before="40" w:line="259" w:lineRule="auto"/>
        <w:rPr>
          <w:rFonts w:ascii="Agrofont" w:hAnsi="Agrofont"/>
          <w:sz w:val="20"/>
          <w:szCs w:val="20"/>
          <w:lang w:eastAsia="nl-NL"/>
        </w:rPr>
      </w:pPr>
      <w:r w:rsidRPr="005E7F59">
        <w:rPr>
          <w:rFonts w:ascii="Agrofont" w:hAnsi="Agrofont"/>
          <w:sz w:val="20"/>
          <w:szCs w:val="20"/>
          <w:lang w:eastAsia="nl-NL"/>
        </w:rPr>
        <w:t>Aanleg inkuilplaats (</w:t>
      </w:r>
      <w:r>
        <w:rPr>
          <w:rFonts w:ascii="Agrofont" w:hAnsi="Agrofont"/>
          <w:sz w:val="20"/>
          <w:szCs w:val="20"/>
          <w:lang w:eastAsia="nl-NL"/>
        </w:rPr>
        <w:t>de Biezen</w:t>
      </w:r>
      <w:r w:rsidRPr="005E7F59">
        <w:rPr>
          <w:rFonts w:ascii="Agrofont" w:hAnsi="Agrofont"/>
          <w:sz w:val="20"/>
          <w:szCs w:val="20"/>
          <w:lang w:eastAsia="nl-NL"/>
        </w:rPr>
        <w:t>)</w:t>
      </w:r>
    </w:p>
    <w:p w:rsidR="00652ABB" w:rsidRPr="005E7F59" w:rsidRDefault="00652ABB" w:rsidP="00652ABB">
      <w:pPr>
        <w:pStyle w:val="Kop2"/>
        <w:numPr>
          <w:ilvl w:val="0"/>
          <w:numId w:val="3"/>
        </w:numPr>
        <w:spacing w:before="40" w:line="259" w:lineRule="auto"/>
        <w:rPr>
          <w:rFonts w:ascii="Agrofont" w:hAnsi="Agrofont"/>
          <w:sz w:val="20"/>
          <w:szCs w:val="20"/>
          <w:lang w:eastAsia="nl-NL"/>
        </w:rPr>
      </w:pPr>
      <w:r w:rsidRPr="005E7F59">
        <w:rPr>
          <w:rFonts w:ascii="Agrofont" w:hAnsi="Agrofont"/>
          <w:sz w:val="20"/>
          <w:szCs w:val="20"/>
          <w:lang w:eastAsia="nl-NL"/>
        </w:rPr>
        <w:t>Met piketten uitzetten van de plantvakken</w:t>
      </w:r>
    </w:p>
    <w:p w:rsidR="00652ABB" w:rsidRPr="005E7F59" w:rsidRDefault="00652ABB" w:rsidP="00652ABB">
      <w:pPr>
        <w:pStyle w:val="Kop2"/>
        <w:numPr>
          <w:ilvl w:val="0"/>
          <w:numId w:val="3"/>
        </w:numPr>
        <w:spacing w:before="40" w:line="259" w:lineRule="auto"/>
        <w:rPr>
          <w:rFonts w:ascii="Agrofont" w:hAnsi="Agrofont"/>
          <w:sz w:val="20"/>
          <w:szCs w:val="20"/>
          <w:lang w:eastAsia="nl-NL"/>
        </w:rPr>
      </w:pPr>
      <w:r w:rsidRPr="005E7F59">
        <w:rPr>
          <w:rFonts w:ascii="Agrofont" w:hAnsi="Agrofont"/>
          <w:sz w:val="20"/>
          <w:szCs w:val="20"/>
          <w:lang w:eastAsia="nl-NL"/>
        </w:rPr>
        <w:t>Reserveren en bestellen plantsoen.</w:t>
      </w:r>
    </w:p>
    <w:p w:rsidR="00652ABB" w:rsidRPr="005E7F59" w:rsidRDefault="00652ABB" w:rsidP="00652ABB">
      <w:pPr>
        <w:rPr>
          <w:rFonts w:ascii="Agrofont" w:hAnsi="Agrofont"/>
          <w:sz w:val="20"/>
          <w:szCs w:val="20"/>
        </w:rPr>
      </w:pPr>
    </w:p>
    <w:p w:rsidR="00652ABB" w:rsidRPr="005E7F59" w:rsidRDefault="00652ABB" w:rsidP="00652ABB">
      <w:pPr>
        <w:pStyle w:val="Kop3"/>
        <w:rPr>
          <w:rFonts w:ascii="Agrofont" w:hAnsi="Agrofont"/>
          <w:szCs w:val="20"/>
          <w:lang w:eastAsia="nl-NL"/>
        </w:rPr>
      </w:pPr>
      <w:r w:rsidRPr="005E7F59">
        <w:rPr>
          <w:rFonts w:ascii="Agrofont" w:hAnsi="Agrofont"/>
          <w:szCs w:val="20"/>
          <w:lang w:eastAsia="nl-NL"/>
        </w:rPr>
        <w:t>Uitvoering</w:t>
      </w:r>
    </w:p>
    <w:p w:rsidR="00652ABB" w:rsidRPr="005E7F59" w:rsidRDefault="00652ABB" w:rsidP="00652ABB">
      <w:pPr>
        <w:spacing w:after="0" w:line="240" w:lineRule="auto"/>
        <w:rPr>
          <w:rFonts w:ascii="Agrofont" w:eastAsia="Times New Roman" w:hAnsi="Agrofont" w:cs="Times New Roman"/>
          <w:kern w:val="14"/>
          <w:sz w:val="20"/>
          <w:szCs w:val="20"/>
          <w:lang w:eastAsia="nl-NL"/>
        </w:rPr>
      </w:pPr>
      <w:r w:rsidRPr="005E7F59">
        <w:rPr>
          <w:rFonts w:ascii="Agrofont" w:eastAsia="Times New Roman" w:hAnsi="Agrofont" w:cs="Times New Roman"/>
          <w:kern w:val="14"/>
          <w:sz w:val="20"/>
          <w:szCs w:val="20"/>
          <w:lang w:eastAsia="nl-NL"/>
        </w:rPr>
        <w:t>Opdrachtnemer voert werkzaamheden uit conform de normale gebruiken en eisen zoals aangegeven in:</w:t>
      </w:r>
    </w:p>
    <w:p w:rsidR="00652ABB" w:rsidRPr="005E7F59" w:rsidRDefault="00652ABB" w:rsidP="00652ABB">
      <w:pPr>
        <w:numPr>
          <w:ilvl w:val="0"/>
          <w:numId w:val="1"/>
        </w:numPr>
        <w:spacing w:after="0" w:line="240" w:lineRule="auto"/>
        <w:rPr>
          <w:rFonts w:ascii="Agrofont" w:eastAsia="Times New Roman" w:hAnsi="Agrofont" w:cs="Times New Roman"/>
          <w:kern w:val="14"/>
          <w:sz w:val="20"/>
          <w:szCs w:val="20"/>
          <w:lang w:eastAsia="nl-NL"/>
        </w:rPr>
      </w:pPr>
      <w:r w:rsidRPr="005E7F59">
        <w:rPr>
          <w:rFonts w:ascii="Agrofont" w:eastAsia="Times New Roman" w:hAnsi="Agrofont" w:cs="Times New Roman"/>
          <w:kern w:val="14"/>
          <w:sz w:val="20"/>
          <w:szCs w:val="20"/>
          <w:lang w:eastAsia="nl-NL"/>
        </w:rPr>
        <w:t>(1) Ecologisch werkprotocol en/of evt. benodigde vergunningen,</w:t>
      </w:r>
    </w:p>
    <w:p w:rsidR="00652ABB" w:rsidRPr="008345E1" w:rsidRDefault="00652ABB" w:rsidP="00652ABB">
      <w:pPr>
        <w:numPr>
          <w:ilvl w:val="0"/>
          <w:numId w:val="1"/>
        </w:numPr>
        <w:spacing w:after="0" w:line="240" w:lineRule="auto"/>
        <w:rPr>
          <w:rFonts w:ascii="Agrofont" w:eastAsia="Times New Roman" w:hAnsi="Agrofont" w:cs="Times New Roman"/>
          <w:kern w:val="14"/>
          <w:sz w:val="20"/>
          <w:szCs w:val="20"/>
          <w:lang w:eastAsia="nl-NL"/>
        </w:rPr>
      </w:pPr>
      <w:r w:rsidRPr="005E7F59">
        <w:rPr>
          <w:rFonts w:ascii="Agrofont" w:eastAsia="Times New Roman" w:hAnsi="Agrofont" w:cs="Times New Roman"/>
          <w:kern w:val="14"/>
          <w:sz w:val="20"/>
          <w:szCs w:val="20"/>
          <w:lang w:eastAsia="nl-NL"/>
        </w:rPr>
        <w:t xml:space="preserve">(2) alle bepalingen opgenomen in de stukken behorende bij de aanbesteding van de </w:t>
      </w:r>
      <w:r>
        <w:rPr>
          <w:rFonts w:ascii="Agrofont" w:eastAsia="Times New Roman" w:hAnsi="Agrofont" w:cs="Times New Roman"/>
          <w:kern w:val="14"/>
          <w:sz w:val="20"/>
          <w:szCs w:val="20"/>
          <w:lang w:eastAsia="nl-NL"/>
        </w:rPr>
        <w:t>Raamovereenkomst GWW &amp; G</w:t>
      </w:r>
      <w:r w:rsidRPr="00460BB7">
        <w:rPr>
          <w:rFonts w:ascii="Agrofont" w:eastAsia="Times New Roman" w:hAnsi="Agrofont" w:cs="Times New Roman"/>
          <w:kern w:val="14"/>
          <w:sz w:val="20"/>
          <w:szCs w:val="20"/>
          <w:lang w:eastAsia="nl-NL"/>
        </w:rPr>
        <w:t>roenwerken,</w:t>
      </w:r>
    </w:p>
    <w:p w:rsidR="00652ABB" w:rsidRPr="005E7F59" w:rsidRDefault="00652ABB" w:rsidP="00652ABB">
      <w:pPr>
        <w:numPr>
          <w:ilvl w:val="0"/>
          <w:numId w:val="1"/>
        </w:numPr>
        <w:spacing w:after="0" w:line="240" w:lineRule="auto"/>
        <w:rPr>
          <w:rFonts w:ascii="Agrofont" w:eastAsia="Times New Roman" w:hAnsi="Agrofont" w:cs="Times New Roman"/>
          <w:kern w:val="14"/>
          <w:sz w:val="20"/>
          <w:szCs w:val="20"/>
          <w:lang w:eastAsia="nl-NL"/>
        </w:rPr>
      </w:pPr>
      <w:r>
        <w:rPr>
          <w:rFonts w:ascii="Agrofont" w:eastAsia="Times New Roman" w:hAnsi="Agrofont" w:cs="Times New Roman"/>
          <w:kern w:val="14"/>
          <w:sz w:val="20"/>
          <w:szCs w:val="20"/>
          <w:lang w:eastAsia="nl-NL"/>
        </w:rPr>
        <w:t>(3</w:t>
      </w:r>
      <w:r w:rsidRPr="005E7F59">
        <w:rPr>
          <w:rFonts w:ascii="Agrofont" w:eastAsia="Times New Roman" w:hAnsi="Agrofont" w:cs="Times New Roman"/>
          <w:kern w:val="14"/>
          <w:sz w:val="20"/>
          <w:szCs w:val="20"/>
          <w:lang w:eastAsia="nl-NL"/>
        </w:rPr>
        <w:t>) nadere bepalingen en aanwijzingen gegeven tijdens het Startoverleg en evt. voortgangsbesprekingen.</w:t>
      </w:r>
    </w:p>
    <w:p w:rsidR="00652ABB" w:rsidRPr="005E7F59" w:rsidRDefault="00652ABB" w:rsidP="00652ABB">
      <w:pPr>
        <w:numPr>
          <w:ilvl w:val="0"/>
          <w:numId w:val="1"/>
        </w:numPr>
        <w:spacing w:after="0" w:line="240" w:lineRule="auto"/>
        <w:rPr>
          <w:rFonts w:ascii="Agrofont" w:eastAsia="Times New Roman" w:hAnsi="Agrofont" w:cs="Times New Roman"/>
          <w:kern w:val="14"/>
          <w:sz w:val="20"/>
          <w:szCs w:val="20"/>
          <w:lang w:eastAsia="nl-NL"/>
        </w:rPr>
      </w:pPr>
      <w:r w:rsidRPr="005E7F59">
        <w:rPr>
          <w:rFonts w:ascii="Agrofont" w:eastAsia="Times New Roman" w:hAnsi="Agrofont" w:cs="Times New Roman"/>
          <w:kern w:val="14"/>
          <w:sz w:val="20"/>
          <w:szCs w:val="20"/>
          <w:lang w:eastAsia="nl-NL"/>
        </w:rPr>
        <w:t>Bij strijdigheid in bepalingen in bovengenoemde documenten en verslagen (van besprekingen) prevaleren de bepalingen met het hoogste rangnummer waarbij in de opsom</w:t>
      </w:r>
      <w:r>
        <w:rPr>
          <w:rFonts w:ascii="Agrofont" w:eastAsia="Times New Roman" w:hAnsi="Agrofont" w:cs="Times New Roman"/>
          <w:kern w:val="14"/>
          <w:sz w:val="20"/>
          <w:szCs w:val="20"/>
          <w:lang w:eastAsia="nl-NL"/>
        </w:rPr>
        <w:t>ming hierboven het rangnummer (3</w:t>
      </w:r>
      <w:r w:rsidRPr="005E7F59">
        <w:rPr>
          <w:rFonts w:ascii="Agrofont" w:eastAsia="Times New Roman" w:hAnsi="Agrofont" w:cs="Times New Roman"/>
          <w:kern w:val="14"/>
          <w:sz w:val="20"/>
          <w:szCs w:val="20"/>
          <w:lang w:eastAsia="nl-NL"/>
        </w:rPr>
        <w:t>) het hoogste rangnummer is.</w:t>
      </w:r>
    </w:p>
    <w:p w:rsidR="00652ABB" w:rsidRDefault="00652ABB" w:rsidP="00652ABB">
      <w:pPr>
        <w:rPr>
          <w:rFonts w:ascii="Agrofont" w:hAnsi="Agrofont"/>
          <w:sz w:val="20"/>
          <w:szCs w:val="20"/>
        </w:rPr>
      </w:pPr>
      <w:r>
        <w:rPr>
          <w:rFonts w:ascii="Agrofont" w:hAnsi="Agrofont"/>
          <w:sz w:val="20"/>
          <w:szCs w:val="20"/>
        </w:rPr>
        <w:br w:type="page"/>
      </w:r>
    </w:p>
    <w:p w:rsidR="00652ABB" w:rsidRPr="005E7F59" w:rsidRDefault="00652ABB" w:rsidP="00652ABB">
      <w:pPr>
        <w:rPr>
          <w:rFonts w:ascii="Agrofont" w:hAnsi="Agrofont"/>
          <w:sz w:val="20"/>
          <w:szCs w:val="20"/>
        </w:rPr>
      </w:pPr>
    </w:p>
    <w:p w:rsidR="00652ABB" w:rsidRPr="005E7F59" w:rsidRDefault="00652ABB" w:rsidP="00652ABB">
      <w:pPr>
        <w:pStyle w:val="Kop3"/>
        <w:rPr>
          <w:rFonts w:ascii="Agrofont" w:hAnsi="Agrofont"/>
          <w:szCs w:val="20"/>
        </w:rPr>
      </w:pPr>
      <w:r w:rsidRPr="005E7F59">
        <w:rPr>
          <w:rFonts w:ascii="Agrofont" w:hAnsi="Agrofont"/>
          <w:szCs w:val="20"/>
        </w:rPr>
        <w:t>Programma van eisen</w:t>
      </w:r>
    </w:p>
    <w:p w:rsidR="00652ABB" w:rsidRPr="008345E1" w:rsidRDefault="00652ABB" w:rsidP="00652ABB">
      <w:pPr>
        <w:pStyle w:val="Geenafstand"/>
        <w:numPr>
          <w:ilvl w:val="0"/>
          <w:numId w:val="4"/>
        </w:numPr>
        <w:rPr>
          <w:rFonts w:ascii="Agrofont" w:hAnsi="Agrofont"/>
          <w:sz w:val="20"/>
          <w:szCs w:val="20"/>
        </w:rPr>
      </w:pPr>
      <w:r w:rsidRPr="008345E1">
        <w:rPr>
          <w:rFonts w:ascii="Agrofont" w:hAnsi="Agrofont"/>
          <w:sz w:val="20"/>
          <w:szCs w:val="20"/>
        </w:rPr>
        <w:t>Voeren startoverleg met directievoerder van de Opdrachtgever;</w:t>
      </w:r>
    </w:p>
    <w:p w:rsidR="00652ABB" w:rsidRPr="008345E1" w:rsidRDefault="00652ABB" w:rsidP="00652ABB">
      <w:pPr>
        <w:pStyle w:val="Geenafstand"/>
        <w:numPr>
          <w:ilvl w:val="0"/>
          <w:numId w:val="4"/>
        </w:numPr>
        <w:rPr>
          <w:rFonts w:ascii="Agrofont" w:hAnsi="Agrofont"/>
          <w:b/>
          <w:sz w:val="20"/>
          <w:szCs w:val="20"/>
        </w:rPr>
      </w:pPr>
      <w:r w:rsidRPr="008345E1">
        <w:rPr>
          <w:rFonts w:ascii="Agrofont" w:hAnsi="Agrofont"/>
          <w:sz w:val="20"/>
          <w:szCs w:val="20"/>
        </w:rPr>
        <w:t xml:space="preserve">Lossen, transporteren en inkuilen van ca. 61.400 stuks bosplantsoen (in bosjes) per soort. Omdat de inkuilplek projectgebied niet per vrachtwagen bereikbaar is (namelijk op een akker) wordt het plantsoen gelost aan de Biezen (bij adres De Biezen 5 inrijden). Hier is aan de kant van de weg door Staatsbosbeheer de inkuilplaats gemaakt. De transporteur lost met een </w:t>
      </w:r>
      <w:proofErr w:type="spellStart"/>
      <w:r w:rsidRPr="008345E1">
        <w:rPr>
          <w:rFonts w:ascii="Agrofont" w:hAnsi="Agrofont"/>
          <w:sz w:val="20"/>
          <w:szCs w:val="20"/>
        </w:rPr>
        <w:t>kooiaap</w:t>
      </w:r>
      <w:proofErr w:type="spellEnd"/>
      <w:r w:rsidRPr="008345E1">
        <w:rPr>
          <w:rFonts w:ascii="Agrofont" w:hAnsi="Agrofont"/>
          <w:sz w:val="20"/>
          <w:szCs w:val="20"/>
        </w:rPr>
        <w:t xml:space="preserve"> de </w:t>
      </w:r>
      <w:proofErr w:type="spellStart"/>
      <w:r w:rsidRPr="008345E1">
        <w:rPr>
          <w:rFonts w:ascii="Agrofont" w:hAnsi="Agrofont"/>
          <w:sz w:val="20"/>
          <w:szCs w:val="20"/>
        </w:rPr>
        <w:t>ferro’s</w:t>
      </w:r>
      <w:proofErr w:type="spellEnd"/>
      <w:r w:rsidRPr="008345E1">
        <w:rPr>
          <w:rFonts w:ascii="Agrofont" w:hAnsi="Agrofont"/>
          <w:sz w:val="20"/>
          <w:szCs w:val="20"/>
        </w:rPr>
        <w:t xml:space="preserve"> en tilt het plantsoen uit de </w:t>
      </w:r>
      <w:proofErr w:type="spellStart"/>
      <w:r w:rsidRPr="008345E1">
        <w:rPr>
          <w:rFonts w:ascii="Agrofont" w:hAnsi="Agrofont"/>
          <w:sz w:val="20"/>
          <w:szCs w:val="20"/>
        </w:rPr>
        <w:t>ferro’s</w:t>
      </w:r>
      <w:proofErr w:type="spellEnd"/>
      <w:r w:rsidRPr="008345E1">
        <w:rPr>
          <w:rFonts w:ascii="Agrofont" w:hAnsi="Agrofont"/>
          <w:sz w:val="20"/>
          <w:szCs w:val="20"/>
        </w:rPr>
        <w:t xml:space="preserve"> op een platte kar. De stalen </w:t>
      </w:r>
      <w:proofErr w:type="spellStart"/>
      <w:r w:rsidRPr="008345E1">
        <w:rPr>
          <w:rFonts w:ascii="Agrofont" w:hAnsi="Agrofont"/>
          <w:sz w:val="20"/>
          <w:szCs w:val="20"/>
        </w:rPr>
        <w:t>ferro’s</w:t>
      </w:r>
      <w:proofErr w:type="spellEnd"/>
      <w:r w:rsidRPr="008345E1">
        <w:rPr>
          <w:rFonts w:ascii="Agrofont" w:hAnsi="Agrofont"/>
          <w:sz w:val="20"/>
          <w:szCs w:val="20"/>
        </w:rPr>
        <w:t xml:space="preserve"> waarin het plantsoen geleverd wordt moeten direct mee terug! Opdrachtnemer dient met een tractor met platte kar het plantsoen naar de kuilplaats te transporteren alwaar het wordt ingekuild (zie kaartje). De kuilplaats betreft een aantal parallel aan elkaar gelegen ploegvoren (minimaal 30 x 30 cm). Maximaal 3 bossen per m1. Het tempo, vrachten per week, waarin het plantsoen geleverd wordt is  mogelijk in overleg nader te bepalen. </w:t>
      </w:r>
    </w:p>
    <w:p w:rsidR="00652ABB" w:rsidRPr="008345E1" w:rsidRDefault="00652ABB" w:rsidP="00652ABB">
      <w:pPr>
        <w:pStyle w:val="Geenafstand"/>
        <w:numPr>
          <w:ilvl w:val="0"/>
          <w:numId w:val="4"/>
        </w:numPr>
        <w:rPr>
          <w:rFonts w:ascii="Agrofont" w:hAnsi="Agrofont" w:cs="Arial"/>
          <w:sz w:val="20"/>
          <w:szCs w:val="20"/>
        </w:rPr>
      </w:pPr>
      <w:r w:rsidRPr="008345E1">
        <w:rPr>
          <w:rFonts w:ascii="Agrofont" w:hAnsi="Agrofont" w:cs="Arial"/>
          <w:sz w:val="20"/>
          <w:szCs w:val="20"/>
        </w:rPr>
        <w:t>Opnemen uit kuil en (machinaal) aanplanten ca. 61.400 stuks bosplantsoen.</w:t>
      </w:r>
    </w:p>
    <w:p w:rsidR="00652ABB" w:rsidRPr="008345E1" w:rsidRDefault="00652ABB" w:rsidP="00652ABB">
      <w:pPr>
        <w:pStyle w:val="Geenafstand"/>
        <w:numPr>
          <w:ilvl w:val="0"/>
          <w:numId w:val="4"/>
        </w:numPr>
        <w:rPr>
          <w:rFonts w:ascii="Agrofont" w:hAnsi="Agrofont" w:cs="Arial"/>
          <w:sz w:val="20"/>
          <w:szCs w:val="20"/>
        </w:rPr>
      </w:pPr>
      <w:r w:rsidRPr="008345E1">
        <w:rPr>
          <w:rFonts w:ascii="Agrofont" w:hAnsi="Agrofont" w:cs="Arial"/>
          <w:sz w:val="20"/>
          <w:szCs w:val="20"/>
        </w:rPr>
        <w:t>De aanplant nalopen en controleren dat plantsoen conform het gestelde onder Nadere eisen (13) is aangeplant.</w:t>
      </w:r>
    </w:p>
    <w:p w:rsidR="00652ABB" w:rsidRPr="008345E1" w:rsidRDefault="00652ABB" w:rsidP="00652ABB">
      <w:pPr>
        <w:pStyle w:val="Geenafstand"/>
        <w:numPr>
          <w:ilvl w:val="0"/>
          <w:numId w:val="4"/>
        </w:numPr>
        <w:rPr>
          <w:rFonts w:ascii="Agrofont" w:hAnsi="Agrofont" w:cs="Arial"/>
          <w:sz w:val="20"/>
          <w:szCs w:val="20"/>
        </w:rPr>
      </w:pPr>
      <w:proofErr w:type="spellStart"/>
      <w:r w:rsidRPr="008345E1">
        <w:rPr>
          <w:rFonts w:ascii="Agrofont" w:hAnsi="Agrofont" w:cs="Arial"/>
          <w:sz w:val="20"/>
          <w:szCs w:val="20"/>
        </w:rPr>
        <w:t>Rijgewijs</w:t>
      </w:r>
      <w:proofErr w:type="spellEnd"/>
      <w:r w:rsidRPr="008345E1">
        <w:rPr>
          <w:rFonts w:ascii="Agrofont" w:hAnsi="Agrofont" w:cs="Arial"/>
          <w:sz w:val="20"/>
          <w:szCs w:val="20"/>
        </w:rPr>
        <w:t xml:space="preserve"> (1,5 m1 x 1,5 m1) aanplanten waarbij in de rij wordt versprongen. Zie beplantingsplan (bijlage 2)  </w:t>
      </w:r>
    </w:p>
    <w:p w:rsidR="00652ABB" w:rsidRPr="008345E1" w:rsidRDefault="00652ABB" w:rsidP="00652ABB">
      <w:pPr>
        <w:pStyle w:val="Geenafstand"/>
        <w:numPr>
          <w:ilvl w:val="0"/>
          <w:numId w:val="4"/>
        </w:numPr>
        <w:rPr>
          <w:rFonts w:ascii="Agrofont" w:hAnsi="Agrofont" w:cs="Arial"/>
          <w:sz w:val="20"/>
          <w:szCs w:val="20"/>
        </w:rPr>
      </w:pPr>
      <w:r w:rsidRPr="008345E1">
        <w:rPr>
          <w:rFonts w:ascii="Agrofont" w:hAnsi="Agrofont" w:cs="Arial"/>
          <w:sz w:val="20"/>
          <w:szCs w:val="20"/>
        </w:rPr>
        <w:t>Afroepen plantsoen geschiedt door Opdrachtnemer (in overleg met Opdrachtgever) minimaal 1 week voor start werkzaamheden. Levering niet op vrijdagen.</w:t>
      </w:r>
    </w:p>
    <w:p w:rsidR="00652ABB" w:rsidRPr="008345E1" w:rsidRDefault="00652ABB" w:rsidP="00652ABB">
      <w:pPr>
        <w:pStyle w:val="Geenafstand"/>
        <w:numPr>
          <w:ilvl w:val="0"/>
          <w:numId w:val="4"/>
        </w:numPr>
        <w:rPr>
          <w:rFonts w:ascii="Agrofont" w:hAnsi="Agrofont" w:cs="Arial"/>
          <w:sz w:val="20"/>
          <w:szCs w:val="20"/>
        </w:rPr>
      </w:pPr>
      <w:r w:rsidRPr="008345E1">
        <w:rPr>
          <w:rFonts w:ascii="Agrofont" w:hAnsi="Agrofont" w:cs="Arial"/>
          <w:sz w:val="20"/>
          <w:szCs w:val="20"/>
        </w:rPr>
        <w:t>Uitvoering plantwerkzaamheden dient in een aaneengesloten periode te worden uitgevoerd. Oplevering uiterlijk 15 maart 2021.</w:t>
      </w:r>
    </w:p>
    <w:p w:rsidR="00652ABB" w:rsidRPr="008345E1" w:rsidRDefault="00652ABB" w:rsidP="00652ABB">
      <w:pPr>
        <w:pStyle w:val="Geenafstand"/>
        <w:numPr>
          <w:ilvl w:val="0"/>
          <w:numId w:val="4"/>
        </w:numPr>
        <w:rPr>
          <w:rFonts w:ascii="Agrofont" w:hAnsi="Agrofont" w:cs="Arial"/>
          <w:sz w:val="20"/>
          <w:szCs w:val="20"/>
        </w:rPr>
      </w:pPr>
      <w:proofErr w:type="spellStart"/>
      <w:r w:rsidRPr="008345E1">
        <w:rPr>
          <w:rFonts w:ascii="Agrofont" w:hAnsi="Agrofont" w:cs="Arial"/>
          <w:sz w:val="20"/>
          <w:szCs w:val="20"/>
        </w:rPr>
        <w:t>Insporing</w:t>
      </w:r>
      <w:proofErr w:type="spellEnd"/>
      <w:r w:rsidRPr="008345E1">
        <w:rPr>
          <w:rFonts w:ascii="Agrofont" w:hAnsi="Agrofont" w:cs="Arial"/>
          <w:sz w:val="20"/>
          <w:szCs w:val="20"/>
        </w:rPr>
        <w:t xml:space="preserve"> door machines dient voorkomen te worden.</w:t>
      </w:r>
    </w:p>
    <w:p w:rsidR="00652ABB" w:rsidRPr="008345E1" w:rsidRDefault="00652ABB" w:rsidP="00652ABB">
      <w:pPr>
        <w:pStyle w:val="Geenafstand"/>
        <w:numPr>
          <w:ilvl w:val="0"/>
          <w:numId w:val="4"/>
        </w:numPr>
        <w:rPr>
          <w:rFonts w:ascii="Agrofont" w:hAnsi="Agrofont"/>
          <w:sz w:val="20"/>
          <w:szCs w:val="20"/>
        </w:rPr>
      </w:pPr>
      <w:r w:rsidRPr="008345E1">
        <w:rPr>
          <w:rFonts w:ascii="Agrofont" w:hAnsi="Agrofont"/>
          <w:sz w:val="20"/>
          <w:szCs w:val="20"/>
        </w:rPr>
        <w:t>Zonder toezicht van een medewerker van de directie worden de dagelijkse werkzaamheden niet gestart, mits anders met toezichthouder/directievoerder is overeengekomen.</w:t>
      </w:r>
    </w:p>
    <w:p w:rsidR="00652ABB" w:rsidRPr="008345E1" w:rsidRDefault="00652ABB" w:rsidP="00652ABB">
      <w:pPr>
        <w:pStyle w:val="Geenafstand"/>
        <w:numPr>
          <w:ilvl w:val="0"/>
          <w:numId w:val="4"/>
        </w:numPr>
        <w:rPr>
          <w:rFonts w:ascii="Agrofont" w:hAnsi="Agrofont"/>
          <w:sz w:val="20"/>
          <w:szCs w:val="20"/>
        </w:rPr>
      </w:pPr>
      <w:r w:rsidRPr="008345E1">
        <w:rPr>
          <w:rFonts w:ascii="Agrofont" w:hAnsi="Agrofont"/>
          <w:sz w:val="20"/>
          <w:szCs w:val="20"/>
        </w:rPr>
        <w:t>Alle voorzorgsmaatregelen moeten worden getroffen om vervuiling van de terreinen te voorkomen (denk aan emballagematerialen, morsen van brandstoffen, etc.)</w:t>
      </w:r>
    </w:p>
    <w:p w:rsidR="00652ABB" w:rsidRPr="005E7F59" w:rsidRDefault="00652ABB" w:rsidP="00652ABB">
      <w:pPr>
        <w:pStyle w:val="Lijstalinea"/>
        <w:spacing w:after="0" w:line="271" w:lineRule="auto"/>
        <w:rPr>
          <w:rFonts w:ascii="Agrofont" w:hAnsi="Agrofont" w:cs="Arial"/>
          <w:sz w:val="20"/>
          <w:szCs w:val="20"/>
        </w:rPr>
      </w:pPr>
    </w:p>
    <w:p w:rsidR="00652ABB" w:rsidRPr="005E7F59" w:rsidRDefault="00652ABB" w:rsidP="00652ABB">
      <w:pPr>
        <w:pStyle w:val="Kop3"/>
        <w:rPr>
          <w:rFonts w:ascii="Agrofont" w:hAnsi="Agrofont"/>
          <w:bCs/>
          <w:szCs w:val="20"/>
        </w:rPr>
      </w:pPr>
      <w:r w:rsidRPr="005E7F59">
        <w:rPr>
          <w:rFonts w:ascii="Agrofont" w:hAnsi="Agrofont"/>
          <w:szCs w:val="20"/>
        </w:rPr>
        <w:t>Nadere eisen</w:t>
      </w:r>
    </w:p>
    <w:p w:rsidR="00652ABB" w:rsidRPr="005E7F59" w:rsidRDefault="00652ABB" w:rsidP="00652ABB">
      <w:pPr>
        <w:autoSpaceDE w:val="0"/>
        <w:autoSpaceDN w:val="0"/>
        <w:adjustRightInd w:val="0"/>
        <w:spacing w:line="240" w:lineRule="auto"/>
        <w:rPr>
          <w:rFonts w:ascii="Agrofont" w:hAnsi="Agrofont" w:cs="CGTimes"/>
          <w:bCs/>
          <w:i/>
          <w:sz w:val="20"/>
          <w:szCs w:val="20"/>
        </w:rPr>
      </w:pPr>
      <w:r w:rsidRPr="005E7F59">
        <w:rPr>
          <w:rFonts w:ascii="Agrofont" w:hAnsi="Agrofont" w:cs="CGTimes"/>
          <w:i/>
          <w:sz w:val="20"/>
          <w:szCs w:val="20"/>
        </w:rPr>
        <w:t>Vervoeren plantmateriaal</w:t>
      </w:r>
    </w:p>
    <w:p w:rsidR="00652ABB" w:rsidRPr="005E7F59" w:rsidRDefault="00652ABB" w:rsidP="00652ABB">
      <w:pPr>
        <w:pStyle w:val="Lijstalinea"/>
        <w:numPr>
          <w:ilvl w:val="0"/>
          <w:numId w:val="2"/>
        </w:numPr>
        <w:autoSpaceDE w:val="0"/>
        <w:autoSpaceDN w:val="0"/>
        <w:adjustRightInd w:val="0"/>
        <w:spacing w:after="0" w:line="240" w:lineRule="auto"/>
        <w:ind w:left="0" w:firstLine="0"/>
        <w:rPr>
          <w:rFonts w:ascii="Agrofont" w:hAnsi="Agrofont" w:cs="CGTimes"/>
          <w:bCs/>
          <w:sz w:val="20"/>
          <w:szCs w:val="20"/>
        </w:rPr>
      </w:pPr>
      <w:r w:rsidRPr="005E7F59">
        <w:rPr>
          <w:rFonts w:ascii="Agrofont" w:hAnsi="Agrofont" w:cs="CGTimes"/>
          <w:sz w:val="20"/>
          <w:szCs w:val="20"/>
        </w:rPr>
        <w:t>Tijdens het transport van plantmateriaal op het werk, het plantmateriaal</w:t>
      </w:r>
    </w:p>
    <w:p w:rsidR="00652ABB" w:rsidRPr="005E7F59" w:rsidRDefault="00652ABB" w:rsidP="00652ABB">
      <w:pPr>
        <w:autoSpaceDE w:val="0"/>
        <w:autoSpaceDN w:val="0"/>
        <w:adjustRightInd w:val="0"/>
        <w:spacing w:line="240" w:lineRule="auto"/>
        <w:ind w:left="708"/>
        <w:rPr>
          <w:rFonts w:ascii="Agrofont" w:hAnsi="Agrofont" w:cs="CGTimes"/>
          <w:bCs/>
          <w:sz w:val="20"/>
          <w:szCs w:val="20"/>
        </w:rPr>
      </w:pPr>
      <w:r w:rsidRPr="005E7F59">
        <w:rPr>
          <w:rFonts w:ascii="Agrofont" w:hAnsi="Agrofont" w:cs="CGTimes"/>
          <w:sz w:val="20"/>
          <w:szCs w:val="20"/>
        </w:rPr>
        <w:t>tegen uitdroging en andere schade beschermen.  Opdrachtnemer dient voldoende dekzeilen mee te nemen (water en winddicht!).</w:t>
      </w:r>
    </w:p>
    <w:p w:rsidR="00652ABB" w:rsidRPr="005E7F59" w:rsidRDefault="00652ABB" w:rsidP="00652ABB">
      <w:pPr>
        <w:autoSpaceDE w:val="0"/>
        <w:autoSpaceDN w:val="0"/>
        <w:adjustRightInd w:val="0"/>
        <w:spacing w:line="240" w:lineRule="auto"/>
        <w:rPr>
          <w:rFonts w:ascii="Agrofont" w:hAnsi="Agrofont" w:cs="CGTimes,Italic"/>
          <w:bCs/>
          <w:i/>
          <w:iCs/>
          <w:sz w:val="20"/>
          <w:szCs w:val="20"/>
        </w:rPr>
      </w:pPr>
      <w:r w:rsidRPr="005E7F59">
        <w:rPr>
          <w:rFonts w:ascii="Agrofont" w:hAnsi="Agrofont" w:cs="CGTimes,Italic"/>
          <w:i/>
          <w:iCs/>
          <w:sz w:val="20"/>
          <w:szCs w:val="20"/>
        </w:rPr>
        <w:t>Behandelen plantmateriaal op het werk</w:t>
      </w: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sidRPr="005E7F59">
        <w:rPr>
          <w:rFonts w:ascii="Agrofont" w:hAnsi="Agrofont" w:cs="CGTimes"/>
          <w:sz w:val="20"/>
          <w:szCs w:val="20"/>
        </w:rPr>
        <w:t xml:space="preserve">Gebroken, dode en/of gekneusde takken en wortels verwijderen. Snoeien </w:t>
      </w:r>
    </w:p>
    <w:p w:rsidR="00652ABB" w:rsidRPr="005E7F59" w:rsidRDefault="00652ABB" w:rsidP="00652ABB">
      <w:pPr>
        <w:autoSpaceDE w:val="0"/>
        <w:autoSpaceDN w:val="0"/>
        <w:adjustRightInd w:val="0"/>
        <w:spacing w:line="240" w:lineRule="auto"/>
        <w:ind w:firstLine="708"/>
        <w:rPr>
          <w:rFonts w:ascii="Agrofont" w:hAnsi="Agrofont" w:cs="CGTimes"/>
          <w:bCs/>
          <w:sz w:val="20"/>
          <w:szCs w:val="20"/>
        </w:rPr>
      </w:pPr>
      <w:r w:rsidRPr="005E7F59">
        <w:rPr>
          <w:rFonts w:ascii="Agrofont" w:hAnsi="Agrofont" w:cs="CGTimes"/>
          <w:sz w:val="20"/>
          <w:szCs w:val="20"/>
        </w:rPr>
        <w:t>van plantsoen is niet aan de orde.</w:t>
      </w: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sidRPr="005E7F59">
        <w:rPr>
          <w:rFonts w:ascii="Agrofont" w:hAnsi="Agrofont" w:cs="CGTimes"/>
          <w:sz w:val="20"/>
          <w:szCs w:val="20"/>
        </w:rPr>
        <w:t>Plantmateriaal (dag voorraad) op het werk tegen uitdroging en andere schade beschermen.  Werkvoorraad (enkele stuks in de hand, de rest in plastic zak o</w:t>
      </w:r>
      <w:r>
        <w:rPr>
          <w:rFonts w:ascii="Agrofont" w:hAnsi="Agrofont" w:cs="CGTimes"/>
          <w:sz w:val="20"/>
          <w:szCs w:val="20"/>
        </w:rPr>
        <w:t>.</w:t>
      </w:r>
      <w:r w:rsidRPr="005E7F59">
        <w:rPr>
          <w:rFonts w:ascii="Agrofont" w:hAnsi="Agrofont" w:cs="CGTimes"/>
          <w:sz w:val="20"/>
          <w:szCs w:val="20"/>
        </w:rPr>
        <w:t>i</w:t>
      </w:r>
      <w:r>
        <w:rPr>
          <w:rFonts w:ascii="Agrofont" w:hAnsi="Agrofont" w:cs="CGTimes"/>
          <w:sz w:val="20"/>
          <w:szCs w:val="20"/>
        </w:rPr>
        <w:t>.</w:t>
      </w:r>
      <w:r w:rsidRPr="005E7F59">
        <w:rPr>
          <w:rFonts w:ascii="Agrofont" w:hAnsi="Agrofont" w:cs="CGTimes"/>
          <w:sz w:val="20"/>
          <w:szCs w:val="20"/>
        </w:rPr>
        <w:t>d</w:t>
      </w:r>
      <w:r>
        <w:rPr>
          <w:rFonts w:ascii="Agrofont" w:hAnsi="Agrofont" w:cs="CGTimes"/>
          <w:sz w:val="20"/>
          <w:szCs w:val="20"/>
        </w:rPr>
        <w:t>.</w:t>
      </w:r>
      <w:r w:rsidRPr="005E7F59">
        <w:rPr>
          <w:rFonts w:ascii="Agrofont" w:hAnsi="Agrofont" w:cs="CGTimes"/>
          <w:sz w:val="20"/>
          <w:szCs w:val="20"/>
        </w:rPr>
        <w:t>).</w:t>
      </w:r>
    </w:p>
    <w:p w:rsidR="00652ABB" w:rsidRPr="005E7F59" w:rsidRDefault="00652ABB" w:rsidP="00652ABB">
      <w:pPr>
        <w:autoSpaceDE w:val="0"/>
        <w:autoSpaceDN w:val="0"/>
        <w:adjustRightInd w:val="0"/>
        <w:spacing w:line="240" w:lineRule="auto"/>
        <w:rPr>
          <w:rFonts w:ascii="Agrofont" w:hAnsi="Agrofont" w:cs="CGTimes,Italic"/>
          <w:i/>
          <w:iCs/>
          <w:sz w:val="20"/>
          <w:szCs w:val="20"/>
        </w:rPr>
      </w:pPr>
    </w:p>
    <w:p w:rsidR="00652ABB" w:rsidRPr="005E7F59" w:rsidRDefault="00652ABB" w:rsidP="00652ABB">
      <w:pPr>
        <w:autoSpaceDE w:val="0"/>
        <w:autoSpaceDN w:val="0"/>
        <w:adjustRightInd w:val="0"/>
        <w:spacing w:line="240" w:lineRule="auto"/>
        <w:rPr>
          <w:rFonts w:ascii="Agrofont" w:hAnsi="Agrofont" w:cs="CGTimes,Italic"/>
          <w:bCs/>
          <w:i/>
          <w:iCs/>
          <w:sz w:val="20"/>
          <w:szCs w:val="20"/>
        </w:rPr>
      </w:pPr>
      <w:r w:rsidRPr="005E7F59">
        <w:rPr>
          <w:rFonts w:ascii="Agrofont" w:hAnsi="Agrofont" w:cs="CGTimes,Italic"/>
          <w:i/>
          <w:iCs/>
          <w:sz w:val="20"/>
          <w:szCs w:val="20"/>
        </w:rPr>
        <w:t>Plantgaten en plantsleuven</w:t>
      </w: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sidRPr="005E7F59">
        <w:rPr>
          <w:rFonts w:ascii="Agrofont" w:hAnsi="Agrofont" w:cs="CGTimes"/>
          <w:sz w:val="20"/>
          <w:szCs w:val="20"/>
        </w:rPr>
        <w:t>Afmetingen voor plantgaten of plantsleuven bedragen anderhalf keer de afmetingen van het gespreide wortelgestel.</w:t>
      </w:r>
    </w:p>
    <w:p w:rsidR="00652ABB" w:rsidRPr="005E7F59" w:rsidRDefault="00652ABB" w:rsidP="00652ABB">
      <w:pPr>
        <w:autoSpaceDE w:val="0"/>
        <w:autoSpaceDN w:val="0"/>
        <w:adjustRightInd w:val="0"/>
        <w:spacing w:line="240" w:lineRule="auto"/>
        <w:rPr>
          <w:rFonts w:ascii="Agrofont" w:hAnsi="Agrofont" w:cs="CGTimes"/>
          <w:bCs/>
          <w:sz w:val="20"/>
          <w:szCs w:val="20"/>
        </w:rPr>
      </w:pP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Pr>
          <w:rFonts w:ascii="Agrofont" w:hAnsi="Agrofont" w:cs="CGTimes"/>
          <w:sz w:val="20"/>
          <w:szCs w:val="20"/>
        </w:rPr>
        <w:t xml:space="preserve">Bij machinaal planten </w:t>
      </w:r>
      <w:r w:rsidRPr="005E7F59">
        <w:rPr>
          <w:rFonts w:ascii="Agrofont" w:hAnsi="Agrofont" w:cs="CGTimes"/>
          <w:sz w:val="20"/>
          <w:szCs w:val="20"/>
        </w:rPr>
        <w:t xml:space="preserve">de wanden van het </w:t>
      </w:r>
      <w:proofErr w:type="spellStart"/>
      <w:r w:rsidRPr="005E7F59">
        <w:rPr>
          <w:rFonts w:ascii="Agrofont" w:hAnsi="Agrofont" w:cs="CGTimes"/>
          <w:sz w:val="20"/>
          <w:szCs w:val="20"/>
        </w:rPr>
        <w:t>plantgat</w:t>
      </w:r>
      <w:proofErr w:type="spellEnd"/>
      <w:r w:rsidRPr="005E7F59">
        <w:rPr>
          <w:rFonts w:ascii="Agrofont" w:hAnsi="Agrofont" w:cs="CGTimes"/>
          <w:sz w:val="20"/>
          <w:szCs w:val="20"/>
        </w:rPr>
        <w:t xml:space="preserve"> of plan</w:t>
      </w:r>
      <w:r>
        <w:rPr>
          <w:rFonts w:ascii="Agrofont" w:hAnsi="Agrofont" w:cs="CGTimes"/>
          <w:sz w:val="20"/>
          <w:szCs w:val="20"/>
        </w:rPr>
        <w:t xml:space="preserve">tsleuf niet </w:t>
      </w:r>
      <w:proofErr w:type="spellStart"/>
      <w:r>
        <w:rPr>
          <w:rFonts w:ascii="Agrofont" w:hAnsi="Agrofont" w:cs="CGTimes"/>
          <w:sz w:val="20"/>
          <w:szCs w:val="20"/>
        </w:rPr>
        <w:t>versmeren</w:t>
      </w:r>
      <w:proofErr w:type="spellEnd"/>
      <w:r w:rsidRPr="005E7F59">
        <w:rPr>
          <w:rFonts w:ascii="Agrofont" w:hAnsi="Agrofont" w:cs="CGTimes"/>
          <w:sz w:val="20"/>
          <w:szCs w:val="20"/>
        </w:rPr>
        <w:t>.</w:t>
      </w:r>
    </w:p>
    <w:p w:rsidR="00652ABB" w:rsidRDefault="00652ABB" w:rsidP="00652ABB">
      <w:pPr>
        <w:rPr>
          <w:rFonts w:ascii="Agrofont" w:hAnsi="Agrofont" w:cs="CGTimes"/>
          <w:bCs/>
          <w:sz w:val="20"/>
          <w:szCs w:val="20"/>
        </w:rPr>
      </w:pPr>
      <w:r>
        <w:rPr>
          <w:rFonts w:ascii="Agrofont" w:hAnsi="Agrofont" w:cs="CGTimes"/>
          <w:bCs/>
          <w:sz w:val="20"/>
          <w:szCs w:val="20"/>
        </w:rPr>
        <w:br w:type="page"/>
      </w:r>
    </w:p>
    <w:p w:rsidR="00652ABB" w:rsidRPr="005E7F59" w:rsidRDefault="00652ABB" w:rsidP="00652ABB">
      <w:pPr>
        <w:pStyle w:val="Lijstalinea"/>
        <w:rPr>
          <w:rFonts w:ascii="Agrofont" w:hAnsi="Agrofont" w:cs="CGTimes"/>
          <w:bCs/>
          <w:sz w:val="20"/>
          <w:szCs w:val="20"/>
        </w:rPr>
      </w:pPr>
    </w:p>
    <w:p w:rsidR="00652ABB" w:rsidRPr="005650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sidRPr="005E7F59">
        <w:rPr>
          <w:rFonts w:ascii="Agrofont" w:hAnsi="Agrofont" w:cs="CGTimes"/>
          <w:sz w:val="20"/>
          <w:szCs w:val="20"/>
        </w:rPr>
        <w:t xml:space="preserve">De bij het graven van plantgaten of plantsleuven aangetroffen </w:t>
      </w:r>
      <w:r>
        <w:rPr>
          <w:rFonts w:ascii="Agrofont" w:hAnsi="Agrofont" w:cs="CGTimes"/>
          <w:sz w:val="20"/>
          <w:szCs w:val="20"/>
        </w:rPr>
        <w:t xml:space="preserve">gebiedsvreemde </w:t>
      </w:r>
      <w:r w:rsidRPr="005E7F59">
        <w:rPr>
          <w:rFonts w:ascii="Agrofont" w:hAnsi="Agrofont" w:cs="CGTimes"/>
          <w:sz w:val="20"/>
          <w:szCs w:val="20"/>
        </w:rPr>
        <w:t>materialen die de</w:t>
      </w:r>
      <w:r>
        <w:rPr>
          <w:rFonts w:ascii="Agrofont" w:hAnsi="Agrofont" w:cs="CGTimes"/>
          <w:sz w:val="20"/>
          <w:szCs w:val="20"/>
        </w:rPr>
        <w:t xml:space="preserve"> </w:t>
      </w:r>
      <w:r w:rsidRPr="00565059">
        <w:rPr>
          <w:rFonts w:ascii="Agrofont" w:hAnsi="Agrofont" w:cs="CGTimes"/>
          <w:sz w:val="20"/>
          <w:szCs w:val="20"/>
        </w:rPr>
        <w:t>groei kunnen hinderen, verwijderen.</w:t>
      </w:r>
    </w:p>
    <w:p w:rsidR="00652ABB" w:rsidRPr="005E7F59" w:rsidRDefault="00652ABB" w:rsidP="00652ABB">
      <w:pPr>
        <w:autoSpaceDE w:val="0"/>
        <w:autoSpaceDN w:val="0"/>
        <w:adjustRightInd w:val="0"/>
        <w:spacing w:line="240" w:lineRule="auto"/>
        <w:ind w:firstLine="708"/>
        <w:rPr>
          <w:rFonts w:ascii="Agrofont" w:hAnsi="Agrofont" w:cs="CGTimes"/>
          <w:sz w:val="20"/>
          <w:szCs w:val="20"/>
        </w:rPr>
      </w:pPr>
    </w:p>
    <w:p w:rsidR="00652ABB" w:rsidRPr="005E7F59" w:rsidRDefault="00652ABB" w:rsidP="00652ABB">
      <w:pPr>
        <w:autoSpaceDE w:val="0"/>
        <w:autoSpaceDN w:val="0"/>
        <w:adjustRightInd w:val="0"/>
        <w:spacing w:line="240" w:lineRule="auto"/>
        <w:rPr>
          <w:rFonts w:ascii="Agrofont" w:hAnsi="Agrofont" w:cs="CGTimes,Italic"/>
          <w:bCs/>
          <w:i/>
          <w:iCs/>
          <w:sz w:val="20"/>
          <w:szCs w:val="20"/>
        </w:rPr>
      </w:pPr>
      <w:r w:rsidRPr="005E7F59">
        <w:rPr>
          <w:rFonts w:ascii="Agrofont" w:hAnsi="Agrofont" w:cs="CGTimes,Italic"/>
          <w:i/>
          <w:iCs/>
          <w:sz w:val="20"/>
          <w:szCs w:val="20"/>
        </w:rPr>
        <w:t>Aanbrengen beplanting</w:t>
      </w: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sidRPr="005E7F59">
        <w:rPr>
          <w:rFonts w:ascii="Agrofont" w:hAnsi="Agrofont" w:cs="CGTimes"/>
          <w:sz w:val="20"/>
          <w:szCs w:val="20"/>
        </w:rPr>
        <w:t>Wortels moeten recht en gespreid in de grond geplant worden en zeker niet in de plantsleuf ‘geslagen’ worden, waardoor een zogenaamde “hockeystick” groei ontstaat. Uiteraard mogen er geen wortels boven de grond komen maar het plantmateriaal mag ook niet dieper geplant worden dan op de kwekerij het geval was. De grond rondom de plant moet worden aangetrapt of aangedrukt, ook bij machinaal planten, zodat de plant voldoende vast staat en er een goed contact is tussen de wortels en de grond. Wortels mogen niet gesnoeid worden!</w:t>
      </w:r>
    </w:p>
    <w:p w:rsidR="00652ABB" w:rsidRPr="005E7F59" w:rsidRDefault="00652ABB" w:rsidP="00652ABB">
      <w:pPr>
        <w:autoSpaceDE w:val="0"/>
        <w:autoSpaceDN w:val="0"/>
        <w:adjustRightInd w:val="0"/>
        <w:spacing w:line="240" w:lineRule="auto"/>
        <w:rPr>
          <w:rFonts w:ascii="Agrofont" w:hAnsi="Agrofont" w:cs="CGTimes"/>
          <w:bCs/>
          <w:sz w:val="20"/>
          <w:szCs w:val="20"/>
        </w:rPr>
      </w:pP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proofErr w:type="spellStart"/>
      <w:r w:rsidRPr="005E7F59">
        <w:rPr>
          <w:rFonts w:ascii="Agrofont" w:hAnsi="Agrofont" w:cs="CGTimes"/>
          <w:sz w:val="20"/>
          <w:szCs w:val="20"/>
        </w:rPr>
        <w:t>Scheefgewaaid</w:t>
      </w:r>
      <w:proofErr w:type="spellEnd"/>
      <w:r w:rsidRPr="005E7F59">
        <w:rPr>
          <w:rFonts w:ascii="Agrofont" w:hAnsi="Agrofont" w:cs="CGTimes"/>
          <w:sz w:val="20"/>
          <w:szCs w:val="20"/>
        </w:rPr>
        <w:t xml:space="preserve"> en </w:t>
      </w:r>
      <w:proofErr w:type="spellStart"/>
      <w:r w:rsidRPr="005E7F59">
        <w:rPr>
          <w:rFonts w:ascii="Agrofont" w:hAnsi="Agrofont" w:cs="CGTimes"/>
          <w:sz w:val="20"/>
          <w:szCs w:val="20"/>
        </w:rPr>
        <w:t>scheefgeplant</w:t>
      </w:r>
      <w:proofErr w:type="spellEnd"/>
      <w:r w:rsidRPr="005E7F59">
        <w:rPr>
          <w:rFonts w:ascii="Agrofont" w:hAnsi="Agrofont" w:cs="CGTimes"/>
          <w:sz w:val="20"/>
          <w:szCs w:val="20"/>
        </w:rPr>
        <w:t xml:space="preserve"> bosplantsoen binnen 2 dagen </w:t>
      </w:r>
      <w:r>
        <w:rPr>
          <w:rFonts w:ascii="Agrofont" w:hAnsi="Agrofont" w:cs="CGTimes"/>
          <w:sz w:val="20"/>
          <w:szCs w:val="20"/>
        </w:rPr>
        <w:t xml:space="preserve">na aanzegging </w:t>
      </w:r>
      <w:r w:rsidRPr="005E7F59">
        <w:rPr>
          <w:rFonts w:ascii="Agrofont" w:hAnsi="Agrofont" w:cs="CGTimes"/>
          <w:sz w:val="20"/>
          <w:szCs w:val="20"/>
        </w:rPr>
        <w:t>rechtz</w:t>
      </w:r>
      <w:r>
        <w:rPr>
          <w:rFonts w:ascii="Agrofont" w:hAnsi="Agrofont" w:cs="CGTimes"/>
          <w:sz w:val="20"/>
          <w:szCs w:val="20"/>
        </w:rPr>
        <w:t>etten (niet uittrekken maar uit</w:t>
      </w:r>
      <w:r w:rsidRPr="005E7F59">
        <w:rPr>
          <w:rFonts w:ascii="Agrofont" w:hAnsi="Agrofont" w:cs="CGTimes"/>
          <w:sz w:val="20"/>
          <w:szCs w:val="20"/>
        </w:rPr>
        <w:t>steken!).</w:t>
      </w:r>
    </w:p>
    <w:p w:rsidR="00652ABB" w:rsidRPr="005E7F59" w:rsidRDefault="00652ABB" w:rsidP="00652ABB">
      <w:pPr>
        <w:autoSpaceDE w:val="0"/>
        <w:autoSpaceDN w:val="0"/>
        <w:adjustRightInd w:val="0"/>
        <w:spacing w:line="240" w:lineRule="auto"/>
        <w:rPr>
          <w:rFonts w:ascii="Agrofont" w:hAnsi="Agrofont" w:cs="CGTimes"/>
          <w:i/>
          <w:sz w:val="20"/>
          <w:szCs w:val="20"/>
        </w:rPr>
      </w:pPr>
    </w:p>
    <w:p w:rsidR="00652ABB" w:rsidRPr="005E7F59" w:rsidRDefault="00652ABB" w:rsidP="00652ABB">
      <w:pPr>
        <w:autoSpaceDE w:val="0"/>
        <w:autoSpaceDN w:val="0"/>
        <w:adjustRightInd w:val="0"/>
        <w:spacing w:line="240" w:lineRule="auto"/>
        <w:rPr>
          <w:rFonts w:ascii="Agrofont" w:hAnsi="Agrofont" w:cs="CGTimes"/>
          <w:bCs/>
          <w:i/>
          <w:sz w:val="20"/>
          <w:szCs w:val="20"/>
        </w:rPr>
      </w:pPr>
      <w:r w:rsidRPr="005E7F59">
        <w:rPr>
          <w:rFonts w:ascii="Agrofont" w:hAnsi="Agrofont" w:cs="CGTimes"/>
          <w:i/>
          <w:sz w:val="20"/>
          <w:szCs w:val="20"/>
        </w:rPr>
        <w:t>Plantgarantie</w:t>
      </w: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Pr>
          <w:rFonts w:ascii="Agrofont" w:hAnsi="Agrofont" w:cs="CGTimes"/>
          <w:sz w:val="20"/>
          <w:szCs w:val="20"/>
        </w:rPr>
        <w:t>Plantgarantie</w:t>
      </w:r>
      <w:r w:rsidRPr="005E7F59">
        <w:rPr>
          <w:rFonts w:ascii="Agrofont" w:hAnsi="Agrofont" w:cs="CGTimes"/>
          <w:sz w:val="20"/>
          <w:szCs w:val="20"/>
        </w:rPr>
        <w:t xml:space="preserve"> en inboet zijn niet aan de orde</w:t>
      </w:r>
      <w:r>
        <w:rPr>
          <w:rFonts w:ascii="Agrofont" w:hAnsi="Agrofont" w:cs="CGTimes"/>
          <w:sz w:val="20"/>
          <w:szCs w:val="20"/>
        </w:rPr>
        <w:t>,</w:t>
      </w:r>
      <w:r w:rsidRPr="005D7788">
        <w:rPr>
          <w:rFonts w:ascii="Agrofont" w:hAnsi="Agrofont" w:cs="CGTimes"/>
          <w:sz w:val="20"/>
          <w:szCs w:val="20"/>
        </w:rPr>
        <w:t xml:space="preserve"> </w:t>
      </w:r>
      <w:r w:rsidRPr="005E7F59">
        <w:rPr>
          <w:rFonts w:ascii="Agrofont" w:hAnsi="Agrofont" w:cs="CGTimes"/>
          <w:sz w:val="20"/>
          <w:szCs w:val="20"/>
        </w:rPr>
        <w:t>water</w:t>
      </w:r>
      <w:r>
        <w:rPr>
          <w:rFonts w:ascii="Agrofont" w:hAnsi="Agrofont" w:cs="CGTimes"/>
          <w:sz w:val="20"/>
          <w:szCs w:val="20"/>
        </w:rPr>
        <w:t xml:space="preserve"> gev</w:t>
      </w:r>
      <w:r w:rsidRPr="005E7F59">
        <w:rPr>
          <w:rFonts w:ascii="Agrofont" w:hAnsi="Agrofont" w:cs="CGTimes"/>
          <w:sz w:val="20"/>
          <w:szCs w:val="20"/>
        </w:rPr>
        <w:t>en</w:t>
      </w:r>
      <w:r>
        <w:rPr>
          <w:rFonts w:ascii="Agrofont" w:hAnsi="Agrofont" w:cs="CGTimes"/>
          <w:sz w:val="20"/>
          <w:szCs w:val="20"/>
        </w:rPr>
        <w:t xml:space="preserve"> in het groeiseizoen dat volgt op het planten uitvoeren op afroep</w:t>
      </w:r>
      <w:r w:rsidRPr="005E7F59">
        <w:rPr>
          <w:rFonts w:ascii="Agrofont" w:hAnsi="Agrofont" w:cs="CGTimes"/>
          <w:sz w:val="20"/>
          <w:szCs w:val="20"/>
        </w:rPr>
        <w:t xml:space="preserve">. </w:t>
      </w:r>
    </w:p>
    <w:p w:rsidR="00652ABB" w:rsidRPr="005E7F59" w:rsidRDefault="00652ABB" w:rsidP="00652ABB">
      <w:pPr>
        <w:autoSpaceDE w:val="0"/>
        <w:autoSpaceDN w:val="0"/>
        <w:adjustRightInd w:val="0"/>
        <w:spacing w:line="240" w:lineRule="auto"/>
        <w:rPr>
          <w:rFonts w:ascii="Agrofont" w:hAnsi="Agrofont" w:cs="CGTimes"/>
          <w:bCs/>
          <w:sz w:val="20"/>
          <w:szCs w:val="20"/>
        </w:rPr>
      </w:pPr>
    </w:p>
    <w:p w:rsidR="00652ABB" w:rsidRPr="005E7F59" w:rsidRDefault="00652ABB" w:rsidP="00652ABB">
      <w:pPr>
        <w:autoSpaceDE w:val="0"/>
        <w:autoSpaceDN w:val="0"/>
        <w:adjustRightInd w:val="0"/>
        <w:spacing w:line="240" w:lineRule="auto"/>
        <w:rPr>
          <w:rFonts w:ascii="Agrofont" w:hAnsi="Agrofont" w:cs="CGTimes"/>
          <w:bCs/>
          <w:i/>
          <w:sz w:val="20"/>
          <w:szCs w:val="20"/>
        </w:rPr>
      </w:pPr>
      <w:r w:rsidRPr="005E7F59">
        <w:rPr>
          <w:rFonts w:ascii="Agrofont" w:hAnsi="Agrofont" w:cs="CGTimes"/>
          <w:i/>
          <w:sz w:val="20"/>
          <w:szCs w:val="20"/>
        </w:rPr>
        <w:t>Oplevering werkgebied</w:t>
      </w:r>
    </w:p>
    <w:p w:rsidR="00652ABB" w:rsidRPr="005E7F59" w:rsidRDefault="00652ABB" w:rsidP="00652ABB">
      <w:pPr>
        <w:pStyle w:val="Lijstalinea"/>
        <w:numPr>
          <w:ilvl w:val="0"/>
          <w:numId w:val="2"/>
        </w:numPr>
        <w:autoSpaceDE w:val="0"/>
        <w:autoSpaceDN w:val="0"/>
        <w:adjustRightInd w:val="0"/>
        <w:spacing w:after="0" w:line="240" w:lineRule="auto"/>
        <w:ind w:hanging="720"/>
        <w:rPr>
          <w:rFonts w:ascii="Agrofont" w:hAnsi="Agrofont" w:cs="CGTimes"/>
          <w:bCs/>
          <w:sz w:val="20"/>
          <w:szCs w:val="20"/>
        </w:rPr>
      </w:pPr>
      <w:r w:rsidRPr="005E7F59">
        <w:rPr>
          <w:rFonts w:ascii="Agrofont" w:hAnsi="Agrofont" w:cs="CGTimes"/>
          <w:sz w:val="20"/>
          <w:szCs w:val="20"/>
        </w:rPr>
        <w:t>Opdrachtnemer zorgt dat het werkgebied schoon wordt opgeleverd.</w:t>
      </w:r>
      <w:r w:rsidRPr="005E7F59">
        <w:rPr>
          <w:rFonts w:ascii="Agrofont" w:hAnsi="Agrofont"/>
          <w:sz w:val="20"/>
          <w:szCs w:val="20"/>
        </w:rPr>
        <w:t xml:space="preserve"> Aan- en afvoerwegen zijn minimaal in dezelfde staat als waarin ze waren voor start van de werkzaamheden.</w:t>
      </w:r>
    </w:p>
    <w:p w:rsidR="00652ABB" w:rsidRPr="005E7F59" w:rsidRDefault="00652ABB" w:rsidP="00652ABB">
      <w:pPr>
        <w:spacing w:line="240" w:lineRule="auto"/>
        <w:rPr>
          <w:rFonts w:ascii="Agrofont" w:hAnsi="Agrofont" w:cs="Arial"/>
          <w:sz w:val="20"/>
          <w:szCs w:val="20"/>
        </w:rPr>
      </w:pPr>
    </w:p>
    <w:p w:rsidR="00652ABB" w:rsidRPr="005E7F59" w:rsidRDefault="00652ABB" w:rsidP="00652ABB">
      <w:pPr>
        <w:spacing w:line="240" w:lineRule="auto"/>
        <w:rPr>
          <w:rFonts w:ascii="Agrofont" w:hAnsi="Agrofont" w:cs="Arial"/>
          <w:i/>
          <w:sz w:val="20"/>
          <w:szCs w:val="20"/>
        </w:rPr>
      </w:pPr>
      <w:r w:rsidRPr="005E7F59">
        <w:rPr>
          <w:rFonts w:ascii="Agrofont" w:hAnsi="Agrofont" w:cs="Arial"/>
          <w:i/>
          <w:sz w:val="20"/>
          <w:szCs w:val="20"/>
        </w:rPr>
        <w:t>Arbo en veiligheid</w:t>
      </w:r>
    </w:p>
    <w:p w:rsidR="00652ABB" w:rsidRPr="005D7788" w:rsidRDefault="00652ABB" w:rsidP="00652ABB">
      <w:pPr>
        <w:pStyle w:val="Lijstalinea"/>
        <w:numPr>
          <w:ilvl w:val="0"/>
          <w:numId w:val="2"/>
        </w:numPr>
        <w:spacing w:after="0" w:line="240" w:lineRule="auto"/>
        <w:ind w:hanging="720"/>
        <w:rPr>
          <w:rFonts w:ascii="Agrofont" w:hAnsi="Agrofont" w:cs="Arial"/>
          <w:sz w:val="20"/>
          <w:szCs w:val="20"/>
        </w:rPr>
      </w:pPr>
      <w:r w:rsidRPr="005D7788">
        <w:rPr>
          <w:rFonts w:ascii="Agrofont" w:hAnsi="Agrofont"/>
          <w:sz w:val="20"/>
          <w:szCs w:val="20"/>
        </w:rPr>
        <w:t>Het is aan de opdrachtnemer om ordelijk en veilig te werken (Arbo). Conform art. 2.28 van het Arbeidsomstandighedenbesluit dient Opdrachtnemer, voorafgaande aan de uitvoering, een V&amp;G-plan ter goedkeuring aan Opdrachtgever aan te leveren.</w:t>
      </w:r>
    </w:p>
    <w:p w:rsidR="00652ABB" w:rsidRPr="005D7788" w:rsidRDefault="00652ABB" w:rsidP="00652ABB">
      <w:pPr>
        <w:pStyle w:val="Lijstalinea"/>
        <w:spacing w:after="0" w:line="240" w:lineRule="auto"/>
        <w:rPr>
          <w:rFonts w:ascii="Agrofont" w:hAnsi="Agrofont" w:cs="Arial"/>
          <w:sz w:val="20"/>
          <w:szCs w:val="20"/>
        </w:rPr>
      </w:pPr>
    </w:p>
    <w:p w:rsidR="00652ABB" w:rsidRPr="00F047AE" w:rsidRDefault="00652ABB" w:rsidP="00652ABB">
      <w:pPr>
        <w:pStyle w:val="Lijstalinea"/>
        <w:numPr>
          <w:ilvl w:val="0"/>
          <w:numId w:val="2"/>
        </w:numPr>
        <w:spacing w:after="0" w:line="240" w:lineRule="auto"/>
        <w:ind w:hanging="720"/>
        <w:rPr>
          <w:rFonts w:ascii="Agrofont" w:hAnsi="Agrofont" w:cs="Arial"/>
          <w:sz w:val="20"/>
          <w:szCs w:val="20"/>
        </w:rPr>
      </w:pPr>
      <w:r w:rsidRPr="00F047AE">
        <w:rPr>
          <w:rFonts w:ascii="Agrofont" w:hAnsi="Agrofont" w:cs="Arial"/>
          <w:sz w:val="20"/>
          <w:szCs w:val="20"/>
        </w:rPr>
        <w:t xml:space="preserve">Opdrachtnemer doet een </w:t>
      </w:r>
      <w:proofErr w:type="spellStart"/>
      <w:r w:rsidRPr="00F047AE">
        <w:rPr>
          <w:rFonts w:ascii="Agrofont" w:hAnsi="Agrofont" w:cs="Arial"/>
          <w:sz w:val="20"/>
          <w:szCs w:val="20"/>
        </w:rPr>
        <w:t>Klic</w:t>
      </w:r>
      <w:proofErr w:type="spellEnd"/>
      <w:r w:rsidRPr="00F047AE">
        <w:rPr>
          <w:rFonts w:ascii="Agrofont" w:hAnsi="Agrofont" w:cs="Arial"/>
          <w:sz w:val="20"/>
          <w:szCs w:val="20"/>
        </w:rPr>
        <w:t>-melding voor de percelen ALE00G11 en ALE00G30 met de daarbij komende werkzaamheden i.v.m. de Rotterdam-Rijn pijpleiding welke hieronder gelegen is.</w:t>
      </w:r>
    </w:p>
    <w:p w:rsidR="00652ABB" w:rsidRPr="005E7F59" w:rsidRDefault="00652ABB" w:rsidP="00652ABB">
      <w:pPr>
        <w:pStyle w:val="Lijstalinea"/>
        <w:spacing w:line="240" w:lineRule="auto"/>
        <w:rPr>
          <w:rFonts w:ascii="Agrofont" w:hAnsi="Agrofont" w:cs="Arial"/>
          <w:sz w:val="20"/>
          <w:szCs w:val="20"/>
        </w:rPr>
      </w:pPr>
    </w:p>
    <w:p w:rsidR="00652ABB" w:rsidRPr="005E7F59" w:rsidRDefault="00652ABB" w:rsidP="00652ABB">
      <w:pPr>
        <w:pStyle w:val="Lijstalinea"/>
        <w:numPr>
          <w:ilvl w:val="0"/>
          <w:numId w:val="2"/>
        </w:numPr>
        <w:spacing w:after="0" w:line="240" w:lineRule="auto"/>
        <w:ind w:hanging="720"/>
        <w:rPr>
          <w:rFonts w:ascii="Agrofont" w:hAnsi="Agrofont" w:cs="Arial"/>
          <w:sz w:val="20"/>
          <w:szCs w:val="20"/>
        </w:rPr>
      </w:pPr>
      <w:r w:rsidRPr="005E7F59">
        <w:rPr>
          <w:rFonts w:ascii="Agrofont" w:hAnsi="Agrofont"/>
          <w:sz w:val="20"/>
          <w:szCs w:val="20"/>
        </w:rPr>
        <w:t>Tijdens de werkzaamheden dient de aannemer te zorgen voor voldoende milieuvoorzieningen ter voorkoming van lozen/morsen van chemische stoffen (bijvoorbeeld brandstoffen en smeermiddelen), zoals bijvoorbeeld tankplaats-voorzieningen en calamiteiten-materialen (absorptiemiddelen, blusmiddelen, etc.).</w:t>
      </w:r>
    </w:p>
    <w:p w:rsidR="00652ABB" w:rsidRPr="005E7F59" w:rsidRDefault="00652ABB" w:rsidP="00652ABB">
      <w:pPr>
        <w:spacing w:line="240" w:lineRule="auto"/>
        <w:rPr>
          <w:rFonts w:ascii="Agrofont" w:hAnsi="Agrofont" w:cs="Arial"/>
          <w:i/>
          <w:sz w:val="20"/>
          <w:szCs w:val="20"/>
        </w:rPr>
      </w:pPr>
    </w:p>
    <w:p w:rsidR="00652ABB" w:rsidRPr="005E7F59" w:rsidRDefault="00652ABB" w:rsidP="00652ABB">
      <w:pPr>
        <w:spacing w:line="240" w:lineRule="auto"/>
        <w:rPr>
          <w:rFonts w:ascii="Agrofont" w:hAnsi="Agrofont" w:cs="Arial"/>
          <w:i/>
          <w:sz w:val="20"/>
          <w:szCs w:val="20"/>
        </w:rPr>
      </w:pPr>
      <w:proofErr w:type="spellStart"/>
      <w:r w:rsidRPr="005E7F59">
        <w:rPr>
          <w:rFonts w:ascii="Agrofont" w:hAnsi="Agrofont" w:cs="Arial"/>
          <w:i/>
          <w:sz w:val="20"/>
          <w:szCs w:val="20"/>
        </w:rPr>
        <w:t>Social</w:t>
      </w:r>
      <w:proofErr w:type="spellEnd"/>
      <w:r w:rsidRPr="005E7F59">
        <w:rPr>
          <w:rFonts w:ascii="Agrofont" w:hAnsi="Agrofont" w:cs="Arial"/>
          <w:i/>
          <w:sz w:val="20"/>
          <w:szCs w:val="20"/>
        </w:rPr>
        <w:t xml:space="preserve"> Return On Investment </w:t>
      </w:r>
    </w:p>
    <w:p w:rsidR="00652ABB" w:rsidRPr="005E7F59" w:rsidRDefault="00652ABB" w:rsidP="00652ABB">
      <w:pPr>
        <w:pStyle w:val="Lijstalinea"/>
        <w:numPr>
          <w:ilvl w:val="0"/>
          <w:numId w:val="2"/>
        </w:numPr>
        <w:spacing w:after="0" w:line="240" w:lineRule="auto"/>
        <w:ind w:hanging="720"/>
        <w:rPr>
          <w:rFonts w:ascii="Agrofont" w:hAnsi="Agrofont" w:cs="Arial"/>
          <w:sz w:val="20"/>
          <w:szCs w:val="20"/>
        </w:rPr>
      </w:pPr>
      <w:r w:rsidRPr="005E7F59">
        <w:rPr>
          <w:rFonts w:ascii="Agrofont" w:hAnsi="Agrofont" w:cs="Arial"/>
          <w:sz w:val="20"/>
          <w:szCs w:val="20"/>
        </w:rPr>
        <w:t>Niet aan de orde</w:t>
      </w:r>
    </w:p>
    <w:p w:rsidR="00652ABB" w:rsidRPr="005E7F59" w:rsidRDefault="00652ABB" w:rsidP="00652ABB">
      <w:pPr>
        <w:pStyle w:val="Geenafstand"/>
        <w:rPr>
          <w:rFonts w:ascii="Agrofont" w:hAnsi="Agrofont"/>
          <w:sz w:val="20"/>
          <w:szCs w:val="20"/>
        </w:rPr>
      </w:pPr>
    </w:p>
    <w:p w:rsidR="00652ABB" w:rsidRPr="002D51FF" w:rsidRDefault="00652ABB" w:rsidP="00652ABB">
      <w:pPr>
        <w:pStyle w:val="Kop3"/>
        <w:rPr>
          <w:rFonts w:ascii="Agrofont" w:hAnsi="Agrofont"/>
          <w:szCs w:val="20"/>
        </w:rPr>
      </w:pPr>
      <w:r w:rsidRPr="002D51FF">
        <w:rPr>
          <w:rFonts w:ascii="Agrofont" w:hAnsi="Agrofont"/>
          <w:szCs w:val="20"/>
        </w:rPr>
        <w:t>Beoordeling en gunning inschrijvingen</w:t>
      </w:r>
    </w:p>
    <w:p w:rsidR="00652ABB" w:rsidRDefault="00652ABB" w:rsidP="00652ABB">
      <w:pPr>
        <w:rPr>
          <w:rFonts w:ascii="Agrofont" w:hAnsi="Agrofont"/>
          <w:sz w:val="20"/>
          <w:szCs w:val="20"/>
        </w:rPr>
      </w:pPr>
      <w:r>
        <w:rPr>
          <w:rFonts w:ascii="Agrofont" w:hAnsi="Agrofont"/>
          <w:sz w:val="20"/>
          <w:szCs w:val="20"/>
        </w:rPr>
        <w:t>Beoordeeld en g</w:t>
      </w:r>
      <w:r w:rsidRPr="005E7F59">
        <w:rPr>
          <w:rFonts w:ascii="Agrofont" w:hAnsi="Agrofont"/>
          <w:sz w:val="20"/>
          <w:szCs w:val="20"/>
        </w:rPr>
        <w:t>egund wordt op basis van laagste prijs.</w:t>
      </w:r>
    </w:p>
    <w:p w:rsidR="00652ABB" w:rsidRPr="005E7F59" w:rsidRDefault="00652ABB" w:rsidP="00652ABB">
      <w:pPr>
        <w:pStyle w:val="Kop3"/>
        <w:rPr>
          <w:rFonts w:ascii="Agrofont" w:hAnsi="Agrofont"/>
          <w:szCs w:val="20"/>
        </w:rPr>
      </w:pPr>
      <w:r w:rsidRPr="005E7F59">
        <w:rPr>
          <w:rFonts w:ascii="Agrofont" w:hAnsi="Agrofont"/>
          <w:szCs w:val="20"/>
        </w:rPr>
        <w:t>Contact</w:t>
      </w:r>
    </w:p>
    <w:p w:rsidR="00652ABB" w:rsidRDefault="00652ABB" w:rsidP="00652ABB">
      <w:pPr>
        <w:pStyle w:val="Geenafstand"/>
        <w:rPr>
          <w:rFonts w:ascii="Agrofont" w:hAnsi="Agrofont"/>
          <w:sz w:val="20"/>
          <w:szCs w:val="20"/>
        </w:rPr>
      </w:pPr>
      <w:r w:rsidRPr="005E7F59">
        <w:rPr>
          <w:rFonts w:ascii="Agrofont" w:hAnsi="Agrofont"/>
          <w:sz w:val="20"/>
          <w:szCs w:val="20"/>
        </w:rPr>
        <w:t>Uw offerte en evt. vragen en/of opmerkingen</w:t>
      </w:r>
      <w:r>
        <w:rPr>
          <w:rFonts w:ascii="Agrofont" w:hAnsi="Agrofont"/>
          <w:sz w:val="20"/>
          <w:szCs w:val="20"/>
        </w:rPr>
        <w:t>, alle communicatie,</w:t>
      </w:r>
      <w:r w:rsidRPr="005E7F59">
        <w:rPr>
          <w:rFonts w:ascii="Agrofont" w:hAnsi="Agrofont"/>
          <w:sz w:val="20"/>
          <w:szCs w:val="20"/>
        </w:rPr>
        <w:t xml:space="preserve"> aangaande deze Nadere Offerte Aanvraag dient u, tot het moment als beschreven in de onderstaande tijdsbepaling, uit</w:t>
      </w:r>
      <w:r>
        <w:rPr>
          <w:rFonts w:ascii="Agrofont" w:hAnsi="Agrofont"/>
          <w:sz w:val="20"/>
          <w:szCs w:val="20"/>
        </w:rPr>
        <w:t xml:space="preserve">sluitend per e-mail sturen naar </w:t>
      </w:r>
      <w:proofErr w:type="spellStart"/>
      <w:r>
        <w:rPr>
          <w:rFonts w:ascii="Agrofont" w:hAnsi="Agrofont"/>
          <w:sz w:val="20"/>
          <w:szCs w:val="20"/>
        </w:rPr>
        <w:t>dhr.n</w:t>
      </w:r>
      <w:proofErr w:type="spellEnd"/>
      <w:r>
        <w:rPr>
          <w:rFonts w:ascii="Agrofont" w:hAnsi="Agrofont"/>
          <w:sz w:val="20"/>
          <w:szCs w:val="20"/>
        </w:rPr>
        <w:t xml:space="preserve"> </w:t>
      </w:r>
      <w:hyperlink r:id="rId8" w:history="1">
        <w:r w:rsidRPr="003B19B8">
          <w:rPr>
            <w:rStyle w:val="Hyperlink"/>
            <w:rFonts w:ascii="Agrofont" w:hAnsi="Agrofont"/>
            <w:sz w:val="20"/>
            <w:szCs w:val="20"/>
          </w:rPr>
          <w:t>f.degroot@staatsbosbeheer.nl</w:t>
        </w:r>
      </w:hyperlink>
      <w:r>
        <w:rPr>
          <w:rFonts w:ascii="Agrofont" w:hAnsi="Agrofont"/>
          <w:sz w:val="20"/>
          <w:szCs w:val="20"/>
        </w:rPr>
        <w:t xml:space="preserve"> en </w:t>
      </w:r>
      <w:hyperlink r:id="rId9" w:history="1">
        <w:r w:rsidRPr="003B19B8">
          <w:rPr>
            <w:rStyle w:val="Hyperlink"/>
            <w:rFonts w:ascii="Agrofont" w:hAnsi="Agrofont"/>
            <w:sz w:val="20"/>
            <w:szCs w:val="20"/>
          </w:rPr>
          <w:t>f.hagenaars@staatsbosbeheer.nl</w:t>
        </w:r>
      </w:hyperlink>
      <w:r>
        <w:rPr>
          <w:rFonts w:ascii="Agrofont" w:hAnsi="Agrofont"/>
          <w:sz w:val="20"/>
          <w:szCs w:val="20"/>
        </w:rPr>
        <w:t xml:space="preserve"> .</w:t>
      </w:r>
    </w:p>
    <w:p w:rsidR="00652ABB" w:rsidRDefault="00652ABB" w:rsidP="00652ABB">
      <w:pPr>
        <w:rPr>
          <w:rFonts w:ascii="Agrofont" w:hAnsi="Agrofont"/>
          <w:sz w:val="20"/>
          <w:szCs w:val="20"/>
        </w:rPr>
      </w:pPr>
      <w:r>
        <w:rPr>
          <w:rFonts w:ascii="Agrofont" w:hAnsi="Agrofont"/>
          <w:sz w:val="20"/>
          <w:szCs w:val="20"/>
        </w:rPr>
        <w:br w:type="page"/>
      </w:r>
    </w:p>
    <w:p w:rsidR="00652ABB" w:rsidRPr="005E7F59" w:rsidRDefault="00652ABB" w:rsidP="00652ABB">
      <w:pPr>
        <w:pStyle w:val="Geenafstand"/>
        <w:rPr>
          <w:rFonts w:ascii="Agrofont" w:hAnsi="Agrofont"/>
          <w:sz w:val="20"/>
          <w:szCs w:val="20"/>
        </w:rPr>
      </w:pPr>
    </w:p>
    <w:p w:rsidR="00652ABB" w:rsidRPr="002D51FF" w:rsidRDefault="00652ABB" w:rsidP="00652ABB">
      <w:pPr>
        <w:pStyle w:val="Kop3"/>
        <w:rPr>
          <w:rFonts w:ascii="Agrofont" w:hAnsi="Agrofont"/>
          <w:szCs w:val="20"/>
        </w:rPr>
      </w:pPr>
      <w:r w:rsidRPr="002D51FF">
        <w:rPr>
          <w:rFonts w:ascii="Agrofont" w:hAnsi="Agrofont"/>
          <w:szCs w:val="20"/>
        </w:rPr>
        <w:t>Planning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3"/>
        <w:gridCol w:w="4247"/>
      </w:tblGrid>
      <w:tr w:rsidR="00652ABB" w:rsidRPr="008345E1" w:rsidTr="00185916">
        <w:trPr>
          <w:trHeight w:val="93"/>
        </w:trPr>
        <w:tc>
          <w:tcPr>
            <w:tcW w:w="4923"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Verzenden uitvraag uiterlijk</w:t>
            </w:r>
          </w:p>
        </w:tc>
        <w:tc>
          <w:tcPr>
            <w:tcW w:w="4247"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18-12-2020</w:t>
            </w:r>
          </w:p>
        </w:tc>
      </w:tr>
      <w:tr w:rsidR="00652ABB" w:rsidRPr="008345E1" w:rsidTr="00185916">
        <w:trPr>
          <w:trHeight w:val="93"/>
        </w:trPr>
        <w:tc>
          <w:tcPr>
            <w:tcW w:w="4923"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Verzenden beplantingsplannen</w:t>
            </w:r>
          </w:p>
        </w:tc>
        <w:tc>
          <w:tcPr>
            <w:tcW w:w="4247"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15-1-2021</w:t>
            </w:r>
          </w:p>
        </w:tc>
      </w:tr>
      <w:tr w:rsidR="00652ABB" w:rsidRPr="008345E1" w:rsidTr="00185916">
        <w:trPr>
          <w:trHeight w:val="93"/>
        </w:trPr>
        <w:tc>
          <w:tcPr>
            <w:tcW w:w="4923"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Uiterste datum en tijd voor het indienen van vragen</w:t>
            </w:r>
          </w:p>
        </w:tc>
        <w:tc>
          <w:tcPr>
            <w:tcW w:w="4247"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22-1-2021, 12.00 uur</w:t>
            </w:r>
          </w:p>
        </w:tc>
      </w:tr>
      <w:tr w:rsidR="00652ABB" w:rsidRPr="008345E1" w:rsidTr="00185916">
        <w:trPr>
          <w:trHeight w:val="93"/>
        </w:trPr>
        <w:tc>
          <w:tcPr>
            <w:tcW w:w="4923"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Beschikbaar stellen Nota van Inlichtingen uiterlijk</w:t>
            </w:r>
          </w:p>
        </w:tc>
        <w:tc>
          <w:tcPr>
            <w:tcW w:w="4247"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 xml:space="preserve">25-1-2021 </w:t>
            </w:r>
          </w:p>
        </w:tc>
      </w:tr>
      <w:tr w:rsidR="00652ABB" w:rsidRPr="008345E1" w:rsidTr="00185916">
        <w:trPr>
          <w:trHeight w:val="93"/>
        </w:trPr>
        <w:tc>
          <w:tcPr>
            <w:tcW w:w="4923"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 xml:space="preserve">Uiterste datum en tijd voor het indienen van Inschrijvingen </w:t>
            </w:r>
          </w:p>
        </w:tc>
        <w:tc>
          <w:tcPr>
            <w:tcW w:w="4247"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 xml:space="preserve">29-1-2021, 12.00 uur </w:t>
            </w:r>
          </w:p>
        </w:tc>
      </w:tr>
      <w:tr w:rsidR="00652ABB" w:rsidRPr="008345E1" w:rsidTr="00185916">
        <w:trPr>
          <w:trHeight w:val="93"/>
        </w:trPr>
        <w:tc>
          <w:tcPr>
            <w:tcW w:w="4923"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 xml:space="preserve">Verzenden Voornemen tot Gunning </w:t>
            </w:r>
          </w:p>
        </w:tc>
        <w:tc>
          <w:tcPr>
            <w:tcW w:w="4247"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 xml:space="preserve">29-1-2021 </w:t>
            </w:r>
          </w:p>
        </w:tc>
      </w:tr>
      <w:tr w:rsidR="00652ABB" w:rsidRPr="008345E1" w:rsidTr="00185916">
        <w:trPr>
          <w:trHeight w:val="274"/>
        </w:trPr>
        <w:tc>
          <w:tcPr>
            <w:tcW w:w="4923"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Bezwarentermijn</w:t>
            </w:r>
          </w:p>
        </w:tc>
        <w:tc>
          <w:tcPr>
            <w:tcW w:w="4247" w:type="dxa"/>
            <w:tcMar>
              <w:top w:w="0" w:type="dxa"/>
              <w:left w:w="108" w:type="dxa"/>
              <w:bottom w:w="0" w:type="dxa"/>
              <w:right w:w="108" w:type="dxa"/>
            </w:tcMar>
            <w:hideMark/>
          </w:tcPr>
          <w:p w:rsidR="00652ABB" w:rsidRPr="008345E1" w:rsidRDefault="00652ABB" w:rsidP="00185916">
            <w:pPr>
              <w:pStyle w:val="Default"/>
              <w:rPr>
                <w:sz w:val="20"/>
                <w:szCs w:val="20"/>
              </w:rPr>
            </w:pPr>
            <w:r w:rsidRPr="008345E1">
              <w:rPr>
                <w:sz w:val="20"/>
                <w:szCs w:val="20"/>
              </w:rPr>
              <w:t>Tot uiterlijk 31-01-2021, 12.00 uur.</w:t>
            </w:r>
          </w:p>
        </w:tc>
      </w:tr>
      <w:tr w:rsidR="00652ABB" w:rsidRPr="008345E1" w:rsidTr="00185916">
        <w:trPr>
          <w:trHeight w:val="274"/>
        </w:trPr>
        <w:tc>
          <w:tcPr>
            <w:tcW w:w="4923"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Mogelijke aanvang uitvoering plantwerkzaamheden</w:t>
            </w:r>
          </w:p>
        </w:tc>
        <w:tc>
          <w:tcPr>
            <w:tcW w:w="4247"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1-2-2021</w:t>
            </w:r>
          </w:p>
        </w:tc>
      </w:tr>
      <w:tr w:rsidR="00652ABB" w:rsidRPr="008345E1" w:rsidTr="00185916">
        <w:trPr>
          <w:trHeight w:val="274"/>
        </w:trPr>
        <w:tc>
          <w:tcPr>
            <w:tcW w:w="4923"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Vooroplevering plantwerkzaamheden</w:t>
            </w:r>
          </w:p>
        </w:tc>
        <w:tc>
          <w:tcPr>
            <w:tcW w:w="4247"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8-3-2021</w:t>
            </w:r>
          </w:p>
        </w:tc>
      </w:tr>
      <w:tr w:rsidR="00652ABB" w:rsidRPr="005E7F59" w:rsidTr="00185916">
        <w:trPr>
          <w:trHeight w:val="274"/>
        </w:trPr>
        <w:tc>
          <w:tcPr>
            <w:tcW w:w="4923"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Oplevering plantwerkzaamheden</w:t>
            </w:r>
          </w:p>
        </w:tc>
        <w:tc>
          <w:tcPr>
            <w:tcW w:w="4247" w:type="dxa"/>
            <w:tcMar>
              <w:top w:w="0" w:type="dxa"/>
              <w:left w:w="108" w:type="dxa"/>
              <w:bottom w:w="0" w:type="dxa"/>
              <w:right w:w="108" w:type="dxa"/>
            </w:tcMar>
          </w:tcPr>
          <w:p w:rsidR="00652ABB" w:rsidRPr="008345E1" w:rsidRDefault="00652ABB" w:rsidP="00185916">
            <w:pPr>
              <w:pStyle w:val="Default"/>
              <w:rPr>
                <w:sz w:val="20"/>
                <w:szCs w:val="20"/>
              </w:rPr>
            </w:pPr>
            <w:r w:rsidRPr="008345E1">
              <w:rPr>
                <w:sz w:val="20"/>
                <w:szCs w:val="20"/>
              </w:rPr>
              <w:t>15-3-2021</w:t>
            </w:r>
          </w:p>
        </w:tc>
      </w:tr>
    </w:tbl>
    <w:p w:rsidR="00652ABB" w:rsidRDefault="00652ABB" w:rsidP="00652ABB">
      <w:pPr>
        <w:pStyle w:val="Kop3"/>
        <w:rPr>
          <w:rFonts w:ascii="Agrofont" w:hAnsi="Agrofont"/>
          <w:szCs w:val="20"/>
        </w:rPr>
      </w:pPr>
    </w:p>
    <w:p w:rsidR="00652ABB" w:rsidRDefault="00652ABB" w:rsidP="00652ABB">
      <w:pPr>
        <w:pStyle w:val="Kop3"/>
        <w:rPr>
          <w:rFonts w:ascii="Agrofont" w:hAnsi="Agrofont"/>
          <w:szCs w:val="20"/>
        </w:rPr>
      </w:pPr>
      <w:r>
        <w:rPr>
          <w:rFonts w:ascii="Agrofont" w:hAnsi="Agrofont"/>
          <w:szCs w:val="20"/>
        </w:rPr>
        <w:t>Bijlagen</w:t>
      </w:r>
    </w:p>
    <w:p w:rsidR="00652ABB" w:rsidRDefault="00652ABB" w:rsidP="00652ABB">
      <w:pPr>
        <w:pStyle w:val="Geenafstand"/>
      </w:pPr>
      <w:r w:rsidRPr="002D51FF">
        <w:t>Bijlage 1</w:t>
      </w:r>
      <w:r w:rsidRPr="002D51FF">
        <w:tab/>
        <w:t>Beplantingsplan</w:t>
      </w:r>
      <w:r>
        <w:t xml:space="preserve"> (later aan te leveren)</w:t>
      </w:r>
    </w:p>
    <w:p w:rsidR="00652ABB" w:rsidRPr="002D51FF" w:rsidRDefault="00652ABB" w:rsidP="00652ABB">
      <w:pPr>
        <w:pStyle w:val="Geenafstand"/>
      </w:pPr>
      <w:r w:rsidRPr="002D51FF">
        <w:t>Bijlage 2</w:t>
      </w:r>
      <w:r w:rsidRPr="002D51FF">
        <w:tab/>
      </w:r>
      <w:r>
        <w:t>Inschrijvingsbiljet</w:t>
      </w:r>
    </w:p>
    <w:p w:rsidR="00652ABB" w:rsidRPr="002D51FF" w:rsidRDefault="00652ABB" w:rsidP="00652ABB">
      <w:pPr>
        <w:pStyle w:val="Geenafstand"/>
      </w:pPr>
      <w:r w:rsidRPr="002D51FF">
        <w:t>Bijlage 3</w:t>
      </w:r>
      <w:r w:rsidRPr="002D51FF">
        <w:tab/>
        <w:t>Kaart met inkuil locatie</w:t>
      </w:r>
    </w:p>
    <w:p w:rsidR="00652ABB" w:rsidRPr="005E7F59" w:rsidRDefault="00652ABB" w:rsidP="00652ABB">
      <w:pPr>
        <w:rPr>
          <w:rFonts w:ascii="Agrofont" w:hAnsi="Agrofont"/>
          <w:b/>
          <w:sz w:val="20"/>
          <w:szCs w:val="20"/>
        </w:rPr>
      </w:pPr>
    </w:p>
    <w:p w:rsidR="00E6481A" w:rsidRPr="00963E9A" w:rsidRDefault="00E6481A" w:rsidP="00963E9A"/>
    <w:sectPr w:rsidR="00E6481A" w:rsidRPr="00963E9A">
      <w:headerReference w:type="even" r:id="rId10"/>
      <w:headerReference w:type="default" r:id="rId11"/>
      <w:footerReference w:type="even" r:id="rId12"/>
      <w:footerReference w:type="default" r:id="rId13"/>
      <w:headerReference w:type="first" r:id="rId14"/>
      <w:footerReference w:type="first" r:id="rId15"/>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ABB" w:rsidRDefault="00652ABB">
      <w:r>
        <w:separator/>
      </w:r>
    </w:p>
  </w:endnote>
  <w:endnote w:type="continuationSeparator" w:id="0">
    <w:p w:rsidR="00652ABB" w:rsidRDefault="0065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43" w:usb2="00000009" w:usb3="00000000" w:csb0="000001FF" w:csb1="00000000"/>
  </w:font>
  <w:font w:name="CGTimes">
    <w:panose1 w:val="00000000000000000000"/>
    <w:charset w:val="00"/>
    <w:family w:val="auto"/>
    <w:notTrueType/>
    <w:pitch w:val="default"/>
    <w:sig w:usb0="00000003" w:usb1="00000000" w:usb2="00000000" w:usb3="00000000" w:csb0="00000001" w:csb1="00000000"/>
  </w:font>
  <w:font w:name="CG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ABB" w:rsidRDefault="00652ABB">
      <w:r>
        <w:separator/>
      </w:r>
    </w:p>
  </w:footnote>
  <w:footnote w:type="continuationSeparator" w:id="0">
    <w:p w:rsidR="00652ABB" w:rsidRDefault="00652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5158"/>
    <w:multiLevelType w:val="hybridMultilevel"/>
    <w:tmpl w:val="AB0ED742"/>
    <w:lvl w:ilvl="0" w:tplc="F680104C">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0E46DB"/>
    <w:multiLevelType w:val="hybridMultilevel"/>
    <w:tmpl w:val="7CC882E6"/>
    <w:lvl w:ilvl="0" w:tplc="2DB87992">
      <w:start w:val="5"/>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FC84ED5"/>
    <w:multiLevelType w:val="hybridMultilevel"/>
    <w:tmpl w:val="CEF4FB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6347670"/>
    <w:multiLevelType w:val="hybridMultilevel"/>
    <w:tmpl w:val="16E21A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BB"/>
    <w:rsid w:val="00074549"/>
    <w:rsid w:val="00082641"/>
    <w:rsid w:val="000C7AA5"/>
    <w:rsid w:val="000F6565"/>
    <w:rsid w:val="00111D3B"/>
    <w:rsid w:val="00117DA7"/>
    <w:rsid w:val="00140956"/>
    <w:rsid w:val="00144534"/>
    <w:rsid w:val="0016753D"/>
    <w:rsid w:val="0017362E"/>
    <w:rsid w:val="001B2316"/>
    <w:rsid w:val="00217F00"/>
    <w:rsid w:val="0022213F"/>
    <w:rsid w:val="00222846"/>
    <w:rsid w:val="00226DC3"/>
    <w:rsid w:val="00232F50"/>
    <w:rsid w:val="0024249D"/>
    <w:rsid w:val="00247088"/>
    <w:rsid w:val="0026078F"/>
    <w:rsid w:val="0026083D"/>
    <w:rsid w:val="00262BD8"/>
    <w:rsid w:val="00273B3C"/>
    <w:rsid w:val="002D4D91"/>
    <w:rsid w:val="002D7F5C"/>
    <w:rsid w:val="002E7FE8"/>
    <w:rsid w:val="0030055D"/>
    <w:rsid w:val="00325C83"/>
    <w:rsid w:val="00344226"/>
    <w:rsid w:val="00362142"/>
    <w:rsid w:val="0036656D"/>
    <w:rsid w:val="003B5DA7"/>
    <w:rsid w:val="003C1968"/>
    <w:rsid w:val="003D25C8"/>
    <w:rsid w:val="003D2D04"/>
    <w:rsid w:val="003F67C6"/>
    <w:rsid w:val="004102F8"/>
    <w:rsid w:val="004246F6"/>
    <w:rsid w:val="0044304B"/>
    <w:rsid w:val="0044401E"/>
    <w:rsid w:val="00465F30"/>
    <w:rsid w:val="004803BB"/>
    <w:rsid w:val="004C59F4"/>
    <w:rsid w:val="004D0236"/>
    <w:rsid w:val="004D6969"/>
    <w:rsid w:val="004F1236"/>
    <w:rsid w:val="00510E84"/>
    <w:rsid w:val="00514C4B"/>
    <w:rsid w:val="00530E89"/>
    <w:rsid w:val="00534A76"/>
    <w:rsid w:val="005945C0"/>
    <w:rsid w:val="005A4419"/>
    <w:rsid w:val="005B1D1A"/>
    <w:rsid w:val="005C23E9"/>
    <w:rsid w:val="00633E56"/>
    <w:rsid w:val="00652ABB"/>
    <w:rsid w:val="006625D2"/>
    <w:rsid w:val="00665044"/>
    <w:rsid w:val="00697206"/>
    <w:rsid w:val="006A78EF"/>
    <w:rsid w:val="006B4A0C"/>
    <w:rsid w:val="006E3473"/>
    <w:rsid w:val="006F1375"/>
    <w:rsid w:val="007112A7"/>
    <w:rsid w:val="007175F3"/>
    <w:rsid w:val="00751C37"/>
    <w:rsid w:val="00760A3C"/>
    <w:rsid w:val="007938C5"/>
    <w:rsid w:val="007C5EFF"/>
    <w:rsid w:val="007D0F81"/>
    <w:rsid w:val="007F21FA"/>
    <w:rsid w:val="00842A79"/>
    <w:rsid w:val="00850B6E"/>
    <w:rsid w:val="00854505"/>
    <w:rsid w:val="00864DD7"/>
    <w:rsid w:val="0086669B"/>
    <w:rsid w:val="00877D46"/>
    <w:rsid w:val="008C26FC"/>
    <w:rsid w:val="008C2A06"/>
    <w:rsid w:val="008C5AF9"/>
    <w:rsid w:val="008C5D5A"/>
    <w:rsid w:val="008D0DE9"/>
    <w:rsid w:val="00910CA7"/>
    <w:rsid w:val="009236C2"/>
    <w:rsid w:val="009236D7"/>
    <w:rsid w:val="009323E5"/>
    <w:rsid w:val="00941F70"/>
    <w:rsid w:val="00944387"/>
    <w:rsid w:val="00963E9A"/>
    <w:rsid w:val="009675AC"/>
    <w:rsid w:val="00996750"/>
    <w:rsid w:val="009B0C30"/>
    <w:rsid w:val="00A00381"/>
    <w:rsid w:val="00A01D02"/>
    <w:rsid w:val="00A036FF"/>
    <w:rsid w:val="00A31B60"/>
    <w:rsid w:val="00A34C90"/>
    <w:rsid w:val="00A3723D"/>
    <w:rsid w:val="00A67DDB"/>
    <w:rsid w:val="00A74756"/>
    <w:rsid w:val="00A90DC2"/>
    <w:rsid w:val="00AB04D1"/>
    <w:rsid w:val="00AB1B4C"/>
    <w:rsid w:val="00AB31A5"/>
    <w:rsid w:val="00AB3BF1"/>
    <w:rsid w:val="00AC3BE7"/>
    <w:rsid w:val="00AC761A"/>
    <w:rsid w:val="00AF2C11"/>
    <w:rsid w:val="00AF33D3"/>
    <w:rsid w:val="00B3254F"/>
    <w:rsid w:val="00B424C6"/>
    <w:rsid w:val="00B42640"/>
    <w:rsid w:val="00B731A2"/>
    <w:rsid w:val="00B75E66"/>
    <w:rsid w:val="00BB19DF"/>
    <w:rsid w:val="00BB2A6F"/>
    <w:rsid w:val="00BC71F5"/>
    <w:rsid w:val="00BD371E"/>
    <w:rsid w:val="00BE7069"/>
    <w:rsid w:val="00BE7988"/>
    <w:rsid w:val="00C330AA"/>
    <w:rsid w:val="00C83258"/>
    <w:rsid w:val="00C85266"/>
    <w:rsid w:val="00CA5742"/>
    <w:rsid w:val="00CB17F7"/>
    <w:rsid w:val="00CB26FD"/>
    <w:rsid w:val="00CB52F6"/>
    <w:rsid w:val="00CC19B5"/>
    <w:rsid w:val="00CC28E4"/>
    <w:rsid w:val="00CD4DF6"/>
    <w:rsid w:val="00CF00F8"/>
    <w:rsid w:val="00D069E8"/>
    <w:rsid w:val="00D3296C"/>
    <w:rsid w:val="00D35F52"/>
    <w:rsid w:val="00D43AB0"/>
    <w:rsid w:val="00D54075"/>
    <w:rsid w:val="00D57320"/>
    <w:rsid w:val="00D648DF"/>
    <w:rsid w:val="00D71057"/>
    <w:rsid w:val="00DA781F"/>
    <w:rsid w:val="00DC122F"/>
    <w:rsid w:val="00DC1311"/>
    <w:rsid w:val="00DC29BF"/>
    <w:rsid w:val="00DE6C2E"/>
    <w:rsid w:val="00DF1404"/>
    <w:rsid w:val="00DF60E1"/>
    <w:rsid w:val="00E173D6"/>
    <w:rsid w:val="00E203F6"/>
    <w:rsid w:val="00E410A5"/>
    <w:rsid w:val="00E6481A"/>
    <w:rsid w:val="00E71F42"/>
    <w:rsid w:val="00E808AC"/>
    <w:rsid w:val="00EB19F8"/>
    <w:rsid w:val="00EC7EEA"/>
    <w:rsid w:val="00F45539"/>
    <w:rsid w:val="00F82C37"/>
    <w:rsid w:val="00FA1E4A"/>
    <w:rsid w:val="00FB1857"/>
    <w:rsid w:val="00FB3B88"/>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772EEAF-032F-4D98-B7FF-EA431AEB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rofont" w:eastAsia="Times New Roman" w:hAnsi="Agrofont" w:cs="Times New Roman"/>
        <w:bCs/>
        <w:kern w:val="1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2ABB"/>
    <w:pPr>
      <w:spacing w:after="160" w:line="259" w:lineRule="auto"/>
    </w:pPr>
    <w:rPr>
      <w:rFonts w:asciiTheme="minorHAnsi" w:eastAsiaTheme="minorHAnsi" w:hAnsiTheme="minorHAnsi" w:cstheme="minorBidi"/>
      <w:bCs w:val="0"/>
      <w:kern w:val="0"/>
      <w:sz w:val="22"/>
      <w:szCs w:val="22"/>
      <w:lang w:eastAsia="en-US"/>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link w:val="Kop2Char"/>
    <w:uiPriority w:val="9"/>
    <w:qFormat/>
    <w:pPr>
      <w:spacing w:before="260" w:after="0" w:line="260" w:lineRule="atLeast"/>
      <w:outlineLvl w:val="1"/>
    </w:pPr>
    <w:rPr>
      <w:kern w:val="20"/>
      <w:sz w:val="26"/>
    </w:rPr>
  </w:style>
  <w:style w:type="paragraph" w:styleId="Kop3">
    <w:name w:val="heading 3"/>
    <w:basedOn w:val="Kop2"/>
    <w:next w:val="Standaard"/>
    <w:link w:val="Kop3Char"/>
    <w:uiPriority w:val="9"/>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val="0"/>
      <w:smallCaps/>
      <w:color w:val="C0504D" w:themeColor="accent2"/>
      <w:spacing w:val="5"/>
      <w:u w:val="single"/>
    </w:rPr>
  </w:style>
  <w:style w:type="paragraph" w:styleId="Lijstalinea">
    <w:name w:val="List Paragraph"/>
    <w:basedOn w:val="Standaard"/>
    <w:uiPriority w:val="34"/>
    <w:qFormat/>
    <w:rsid w:val="00140956"/>
    <w:pPr>
      <w:ind w:left="708"/>
    </w:pPr>
  </w:style>
  <w:style w:type="paragraph" w:styleId="Geenafstand">
    <w:name w:val="No Spacing"/>
    <w:uiPriority w:val="1"/>
    <w:qFormat/>
    <w:rsid w:val="00652ABB"/>
    <w:rPr>
      <w:rFonts w:asciiTheme="minorHAnsi" w:eastAsiaTheme="minorHAnsi" w:hAnsiTheme="minorHAnsi" w:cstheme="minorBidi"/>
      <w:bCs w:val="0"/>
      <w:kern w:val="0"/>
      <w:sz w:val="22"/>
      <w:szCs w:val="22"/>
      <w:lang w:eastAsia="en-US"/>
    </w:rPr>
  </w:style>
  <w:style w:type="character" w:styleId="Hyperlink">
    <w:name w:val="Hyperlink"/>
    <w:basedOn w:val="Standaardalinea-lettertype"/>
    <w:uiPriority w:val="99"/>
    <w:unhideWhenUsed/>
    <w:rsid w:val="00652ABB"/>
    <w:rPr>
      <w:color w:val="0000FF" w:themeColor="hyperlink"/>
      <w:u w:val="single"/>
    </w:rPr>
  </w:style>
  <w:style w:type="paragraph" w:customStyle="1" w:styleId="Default">
    <w:name w:val="Default"/>
    <w:rsid w:val="00652ABB"/>
    <w:pPr>
      <w:autoSpaceDE w:val="0"/>
      <w:autoSpaceDN w:val="0"/>
      <w:adjustRightInd w:val="0"/>
    </w:pPr>
    <w:rPr>
      <w:rFonts w:eastAsiaTheme="minorHAnsi" w:cs="Agrofont"/>
      <w:bCs w:val="0"/>
      <w:color w:val="000000"/>
      <w:kern w:val="0"/>
      <w:sz w:val="24"/>
      <w:szCs w:val="24"/>
      <w:lang w:eastAsia="en-US"/>
    </w:rPr>
  </w:style>
  <w:style w:type="character" w:customStyle="1" w:styleId="Kop2Char">
    <w:name w:val="Kop 2 Char"/>
    <w:basedOn w:val="Standaardalinea-lettertype"/>
    <w:link w:val="Kop2"/>
    <w:uiPriority w:val="9"/>
    <w:rsid w:val="00652ABB"/>
    <w:rPr>
      <w:b/>
      <w:kern w:val="20"/>
      <w:sz w:val="26"/>
    </w:rPr>
  </w:style>
  <w:style w:type="character" w:customStyle="1" w:styleId="Kop3Char">
    <w:name w:val="Kop 3 Char"/>
    <w:basedOn w:val="Standaardalinea-lettertype"/>
    <w:link w:val="Kop3"/>
    <w:uiPriority w:val="9"/>
    <w:rsid w:val="00652ABB"/>
    <w:rPr>
      <w:b/>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egroot@staatsbosbeheer.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hagenaars@staatsbosbeheer.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52B6D9D7.dotm</Template>
  <TotalTime>1</TotalTime>
  <Pages>4</Pages>
  <Words>1120</Words>
  <Characters>7226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Staatsbosbeheer</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Frank de</dc:creator>
  <cp:keywords/>
  <dc:description/>
  <cp:lastModifiedBy>Hagenaars, Frans</cp:lastModifiedBy>
  <cp:revision>3</cp:revision>
  <dcterms:created xsi:type="dcterms:W3CDTF">2021-02-05T06:43:00Z</dcterms:created>
  <dcterms:modified xsi:type="dcterms:W3CDTF">2021-02-18T15:49:00Z</dcterms:modified>
</cp:coreProperties>
</file>