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DB" w:rsidRDefault="00E730DB" w:rsidP="00946209">
      <w:pPr>
        <w:pStyle w:val="Koptekst"/>
        <w:tabs>
          <w:tab w:val="clear" w:pos="4536"/>
          <w:tab w:val="clear" w:pos="9072"/>
        </w:tabs>
        <w:spacing w:line="276" w:lineRule="auto"/>
        <w:sectPr w:rsidR="00E730DB">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pPr>
    </w:p>
    <w:p w:rsidR="00E730DB" w:rsidRDefault="00E730DB" w:rsidP="00946209">
      <w:pPr>
        <w:pStyle w:val="Kop-Inhoudsopgave"/>
        <w:spacing w:line="276" w:lineRule="auto"/>
      </w:pPr>
      <w:bookmarkStart w:id="22" w:name="_Toc214162434"/>
      <w:r>
        <w:lastRenderedPageBreak/>
        <w:t>Inhoud</w:t>
      </w:r>
      <w:bookmarkEnd w:id="22"/>
    </w:p>
    <w:bookmarkStart w:id="23" w:name="_Toc209500356" w:displacedByCustomXml="next"/>
    <w:sdt>
      <w:sdtPr>
        <w:rPr>
          <w:rFonts w:ascii="Verdana" w:eastAsia="Times New Roman" w:hAnsi="Verdana" w:cs="Times New Roman"/>
          <w:b w:val="0"/>
          <w:bCs w:val="0"/>
          <w:color w:val="auto"/>
          <w:sz w:val="18"/>
          <w:szCs w:val="24"/>
          <w:lang w:eastAsia="nl-NL"/>
        </w:rPr>
        <w:id w:val="51997739"/>
        <w:docPartObj>
          <w:docPartGallery w:val="Table of Contents"/>
          <w:docPartUnique/>
        </w:docPartObj>
      </w:sdtPr>
      <w:sdtContent>
        <w:p w:rsidR="00F74936" w:rsidRPr="00F73569" w:rsidRDefault="00F74936" w:rsidP="00946209">
          <w:pPr>
            <w:pStyle w:val="Kopvaninhoudsopgave"/>
            <w:rPr>
              <w:b w:val="0"/>
            </w:rPr>
          </w:pPr>
        </w:p>
        <w:p w:rsidR="00B51421" w:rsidRDefault="002156E6">
          <w:pPr>
            <w:pStyle w:val="Inhopg1"/>
            <w:rPr>
              <w:rFonts w:asciiTheme="minorHAnsi" w:eastAsiaTheme="minorEastAsia" w:hAnsiTheme="minorHAnsi" w:cstheme="minorBidi"/>
              <w:b w:val="0"/>
              <w:bCs w:val="0"/>
              <w:sz w:val="22"/>
              <w:szCs w:val="22"/>
            </w:rPr>
          </w:pPr>
          <w:r w:rsidRPr="002156E6">
            <w:rPr>
              <w:b w:val="0"/>
            </w:rPr>
            <w:fldChar w:fldCharType="begin"/>
          </w:r>
          <w:r w:rsidR="00F74936" w:rsidRPr="00F73569">
            <w:rPr>
              <w:b w:val="0"/>
            </w:rPr>
            <w:instrText xml:space="preserve"> TOC \o "1-3" \h \z \u </w:instrText>
          </w:r>
          <w:r w:rsidRPr="002156E6">
            <w:rPr>
              <w:b w:val="0"/>
            </w:rPr>
            <w:fldChar w:fldCharType="separate"/>
          </w:r>
          <w:hyperlink w:anchor="_Toc370908517" w:history="1">
            <w:r w:rsidR="00B51421" w:rsidRPr="006D6DDC">
              <w:rPr>
                <w:rStyle w:val="Hyperlink"/>
              </w:rPr>
              <w:t>1</w:t>
            </w:r>
            <w:r w:rsidR="00B51421">
              <w:rPr>
                <w:rFonts w:asciiTheme="minorHAnsi" w:eastAsiaTheme="minorEastAsia" w:hAnsiTheme="minorHAnsi" w:cstheme="minorBidi"/>
                <w:b w:val="0"/>
                <w:bCs w:val="0"/>
                <w:sz w:val="22"/>
                <w:szCs w:val="22"/>
              </w:rPr>
              <w:tab/>
            </w:r>
            <w:r w:rsidR="00B51421" w:rsidRPr="006D6DDC">
              <w:rPr>
                <w:rStyle w:val="Hyperlink"/>
              </w:rPr>
              <w:t>Omschrijving werkzaamheden</w:t>
            </w:r>
            <w:r w:rsidR="00B51421">
              <w:rPr>
                <w:webHidden/>
              </w:rPr>
              <w:tab/>
            </w:r>
            <w:r w:rsidR="00B51421">
              <w:rPr>
                <w:webHidden/>
              </w:rPr>
              <w:fldChar w:fldCharType="begin"/>
            </w:r>
            <w:r w:rsidR="00B51421">
              <w:rPr>
                <w:webHidden/>
              </w:rPr>
              <w:instrText xml:space="preserve"> PAGEREF _Toc370908517 \h </w:instrText>
            </w:r>
            <w:r w:rsidR="00B51421">
              <w:rPr>
                <w:webHidden/>
              </w:rPr>
            </w:r>
            <w:r w:rsidR="00B51421">
              <w:rPr>
                <w:webHidden/>
              </w:rPr>
              <w:fldChar w:fldCharType="separate"/>
            </w:r>
            <w:r w:rsidR="00B51421">
              <w:rPr>
                <w:webHidden/>
              </w:rPr>
              <w:t>4</w:t>
            </w:r>
            <w:r w:rsidR="00B51421">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18" w:history="1">
            <w:r w:rsidRPr="006D6DDC">
              <w:rPr>
                <w:rStyle w:val="Hyperlink"/>
              </w:rPr>
              <w:t>1.1</w:t>
            </w:r>
            <w:r>
              <w:rPr>
                <w:rFonts w:asciiTheme="minorHAnsi" w:eastAsiaTheme="minorEastAsia" w:hAnsiTheme="minorHAnsi" w:cstheme="minorBidi"/>
                <w:b w:val="0"/>
                <w:sz w:val="22"/>
                <w:szCs w:val="22"/>
              </w:rPr>
              <w:tab/>
            </w:r>
            <w:r w:rsidRPr="006D6DDC">
              <w:rPr>
                <w:rStyle w:val="Hyperlink"/>
              </w:rPr>
              <w:t>Algemene omschrijving werkzaamheden</w:t>
            </w:r>
            <w:r>
              <w:rPr>
                <w:webHidden/>
              </w:rPr>
              <w:tab/>
            </w:r>
            <w:r>
              <w:rPr>
                <w:webHidden/>
              </w:rPr>
              <w:fldChar w:fldCharType="begin"/>
            </w:r>
            <w:r>
              <w:rPr>
                <w:webHidden/>
              </w:rPr>
              <w:instrText xml:space="preserve"> PAGEREF _Toc370908518 \h </w:instrText>
            </w:r>
            <w:r>
              <w:rPr>
                <w:webHidden/>
              </w:rPr>
            </w:r>
            <w:r>
              <w:rPr>
                <w:webHidden/>
              </w:rPr>
              <w:fldChar w:fldCharType="separate"/>
            </w:r>
            <w:r>
              <w:rPr>
                <w:webHidden/>
              </w:rPr>
              <w:t>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19" w:history="1">
            <w:r w:rsidRPr="006D6DDC">
              <w:rPr>
                <w:rStyle w:val="Hyperlink"/>
              </w:rPr>
              <w:t>1.1.1</w:t>
            </w:r>
            <w:r>
              <w:rPr>
                <w:rFonts w:asciiTheme="minorHAnsi" w:eastAsiaTheme="minorEastAsia" w:hAnsiTheme="minorHAnsi" w:cstheme="minorBidi"/>
                <w:b w:val="0"/>
                <w:iCs w:val="0"/>
                <w:sz w:val="22"/>
                <w:szCs w:val="22"/>
              </w:rPr>
              <w:tab/>
            </w:r>
            <w:r w:rsidRPr="006D6DDC">
              <w:rPr>
                <w:rStyle w:val="Hyperlink"/>
              </w:rPr>
              <w:t>Doel werkzaamheden</w:t>
            </w:r>
            <w:r>
              <w:rPr>
                <w:webHidden/>
              </w:rPr>
              <w:tab/>
            </w:r>
            <w:r>
              <w:rPr>
                <w:webHidden/>
              </w:rPr>
              <w:fldChar w:fldCharType="begin"/>
            </w:r>
            <w:r>
              <w:rPr>
                <w:webHidden/>
              </w:rPr>
              <w:instrText xml:space="preserve"> PAGEREF _Toc370908519 \h </w:instrText>
            </w:r>
            <w:r>
              <w:rPr>
                <w:webHidden/>
              </w:rPr>
            </w:r>
            <w:r>
              <w:rPr>
                <w:webHidden/>
              </w:rPr>
              <w:fldChar w:fldCharType="separate"/>
            </w:r>
            <w:r>
              <w:rPr>
                <w:webHidden/>
              </w:rPr>
              <w:t>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0" w:history="1">
            <w:r w:rsidRPr="006D6DDC">
              <w:rPr>
                <w:rStyle w:val="Hyperlink"/>
              </w:rPr>
              <w:t>1.1.2</w:t>
            </w:r>
            <w:r>
              <w:rPr>
                <w:rFonts w:asciiTheme="minorHAnsi" w:eastAsiaTheme="minorEastAsia" w:hAnsiTheme="minorHAnsi" w:cstheme="minorBidi"/>
                <w:b w:val="0"/>
                <w:iCs w:val="0"/>
                <w:sz w:val="22"/>
                <w:szCs w:val="22"/>
              </w:rPr>
              <w:tab/>
            </w:r>
            <w:r w:rsidRPr="006D6DDC">
              <w:rPr>
                <w:rStyle w:val="Hyperlink"/>
              </w:rPr>
              <w:t>Omschrijving werkzaamheden</w:t>
            </w:r>
            <w:r>
              <w:rPr>
                <w:webHidden/>
              </w:rPr>
              <w:tab/>
            </w:r>
            <w:r>
              <w:rPr>
                <w:webHidden/>
              </w:rPr>
              <w:fldChar w:fldCharType="begin"/>
            </w:r>
            <w:r>
              <w:rPr>
                <w:webHidden/>
              </w:rPr>
              <w:instrText xml:space="preserve"> PAGEREF _Toc370908520 \h </w:instrText>
            </w:r>
            <w:r>
              <w:rPr>
                <w:webHidden/>
              </w:rPr>
            </w:r>
            <w:r>
              <w:rPr>
                <w:webHidden/>
              </w:rPr>
              <w:fldChar w:fldCharType="separate"/>
            </w:r>
            <w:r>
              <w:rPr>
                <w:webHidden/>
              </w:rPr>
              <w:t>4</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21" w:history="1">
            <w:r w:rsidRPr="006D6DDC">
              <w:rPr>
                <w:rStyle w:val="Hyperlink"/>
              </w:rPr>
              <w:t>1.2</w:t>
            </w:r>
            <w:r>
              <w:rPr>
                <w:rFonts w:asciiTheme="minorHAnsi" w:eastAsiaTheme="minorEastAsia" w:hAnsiTheme="minorHAnsi" w:cstheme="minorBidi"/>
                <w:b w:val="0"/>
                <w:sz w:val="22"/>
                <w:szCs w:val="22"/>
              </w:rPr>
              <w:tab/>
            </w:r>
            <w:r w:rsidRPr="006D6DDC">
              <w:rPr>
                <w:rStyle w:val="Hyperlink"/>
              </w:rPr>
              <w:t>Wanneer welke werkzaamheden?</w:t>
            </w:r>
            <w:r>
              <w:rPr>
                <w:webHidden/>
              </w:rPr>
              <w:tab/>
            </w:r>
            <w:r>
              <w:rPr>
                <w:webHidden/>
              </w:rPr>
              <w:fldChar w:fldCharType="begin"/>
            </w:r>
            <w:r>
              <w:rPr>
                <w:webHidden/>
              </w:rPr>
              <w:instrText xml:space="preserve"> PAGEREF _Toc370908521 \h </w:instrText>
            </w:r>
            <w:r>
              <w:rPr>
                <w:webHidden/>
              </w:rPr>
            </w:r>
            <w:r>
              <w:rPr>
                <w:webHidden/>
              </w:rPr>
              <w:fldChar w:fldCharType="separate"/>
            </w:r>
            <w:r>
              <w:rPr>
                <w:webHidden/>
              </w:rPr>
              <w:t>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2" w:history="1">
            <w:r w:rsidRPr="006D6DDC">
              <w:rPr>
                <w:rStyle w:val="Hyperlink"/>
              </w:rPr>
              <w:t>1.2.1</w:t>
            </w:r>
            <w:r>
              <w:rPr>
                <w:rFonts w:asciiTheme="minorHAnsi" w:eastAsiaTheme="minorEastAsia" w:hAnsiTheme="minorHAnsi" w:cstheme="minorBidi"/>
                <w:b w:val="0"/>
                <w:iCs w:val="0"/>
                <w:sz w:val="22"/>
                <w:szCs w:val="22"/>
              </w:rPr>
              <w:tab/>
            </w:r>
            <w:r w:rsidRPr="006D6DDC">
              <w:rPr>
                <w:rStyle w:val="Hyperlink"/>
              </w:rPr>
              <w:t>Fase 1:  Uitvoeren asbestinventarisatie en opstellen rapport (code 1-1 t/m 1-3)</w:t>
            </w:r>
            <w:r>
              <w:rPr>
                <w:webHidden/>
              </w:rPr>
              <w:tab/>
            </w:r>
            <w:r>
              <w:rPr>
                <w:webHidden/>
              </w:rPr>
              <w:fldChar w:fldCharType="begin"/>
            </w:r>
            <w:r>
              <w:rPr>
                <w:webHidden/>
              </w:rPr>
              <w:instrText xml:space="preserve"> PAGEREF _Toc370908522 \h </w:instrText>
            </w:r>
            <w:r>
              <w:rPr>
                <w:webHidden/>
              </w:rPr>
            </w:r>
            <w:r>
              <w:rPr>
                <w:webHidden/>
              </w:rPr>
              <w:fldChar w:fldCharType="separate"/>
            </w:r>
            <w:r>
              <w:rPr>
                <w:webHidden/>
              </w:rPr>
              <w:t>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3" w:history="1">
            <w:r w:rsidRPr="006D6DDC">
              <w:rPr>
                <w:rStyle w:val="Hyperlink"/>
              </w:rPr>
              <w:t>1.2.2</w:t>
            </w:r>
            <w:r>
              <w:rPr>
                <w:rFonts w:asciiTheme="minorHAnsi" w:eastAsiaTheme="minorEastAsia" w:hAnsiTheme="minorHAnsi" w:cstheme="minorBidi"/>
                <w:b w:val="0"/>
                <w:iCs w:val="0"/>
                <w:sz w:val="22"/>
                <w:szCs w:val="22"/>
              </w:rPr>
              <w:tab/>
            </w:r>
            <w:r w:rsidRPr="006D6DDC">
              <w:rPr>
                <w:rStyle w:val="Hyperlink"/>
              </w:rPr>
              <w:t>Fase 2:  Voorbereiden verwijderen asbest (code 2-1 t/m 2-5)</w:t>
            </w:r>
            <w:r>
              <w:rPr>
                <w:webHidden/>
              </w:rPr>
              <w:tab/>
            </w:r>
            <w:r>
              <w:rPr>
                <w:webHidden/>
              </w:rPr>
              <w:fldChar w:fldCharType="begin"/>
            </w:r>
            <w:r>
              <w:rPr>
                <w:webHidden/>
              </w:rPr>
              <w:instrText xml:space="preserve"> PAGEREF _Toc370908523 \h </w:instrText>
            </w:r>
            <w:r>
              <w:rPr>
                <w:webHidden/>
              </w:rPr>
            </w:r>
            <w:r>
              <w:rPr>
                <w:webHidden/>
              </w:rPr>
              <w:fldChar w:fldCharType="separate"/>
            </w:r>
            <w:r>
              <w:rPr>
                <w:webHidden/>
              </w:rPr>
              <w:t>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4" w:history="1">
            <w:r w:rsidRPr="006D6DDC">
              <w:rPr>
                <w:rStyle w:val="Hyperlink"/>
              </w:rPr>
              <w:t>1.2.3</w:t>
            </w:r>
            <w:r>
              <w:rPr>
                <w:rFonts w:asciiTheme="minorHAnsi" w:eastAsiaTheme="minorEastAsia" w:hAnsiTheme="minorHAnsi" w:cstheme="minorBidi"/>
                <w:b w:val="0"/>
                <w:iCs w:val="0"/>
                <w:sz w:val="22"/>
                <w:szCs w:val="22"/>
              </w:rPr>
              <w:tab/>
            </w:r>
            <w:r w:rsidRPr="006D6DDC">
              <w:rPr>
                <w:rStyle w:val="Hyperlink"/>
              </w:rPr>
              <w:t>Fase 3:  Controle en toezicht op verwijderen van asbest (code 3-1)</w:t>
            </w:r>
            <w:r>
              <w:rPr>
                <w:webHidden/>
              </w:rPr>
              <w:tab/>
            </w:r>
            <w:r>
              <w:rPr>
                <w:webHidden/>
              </w:rPr>
              <w:fldChar w:fldCharType="begin"/>
            </w:r>
            <w:r>
              <w:rPr>
                <w:webHidden/>
              </w:rPr>
              <w:instrText xml:space="preserve"> PAGEREF _Toc370908524 \h </w:instrText>
            </w:r>
            <w:r>
              <w:rPr>
                <w:webHidden/>
              </w:rPr>
            </w:r>
            <w:r>
              <w:rPr>
                <w:webHidden/>
              </w:rPr>
              <w:fldChar w:fldCharType="separate"/>
            </w:r>
            <w:r>
              <w:rPr>
                <w:webHidden/>
              </w:rPr>
              <w:t>6</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5" w:history="1">
            <w:r w:rsidRPr="006D6DDC">
              <w:rPr>
                <w:rStyle w:val="Hyperlink"/>
              </w:rPr>
              <w:t>1.2.4</w:t>
            </w:r>
            <w:r>
              <w:rPr>
                <w:rFonts w:asciiTheme="minorHAnsi" w:eastAsiaTheme="minorEastAsia" w:hAnsiTheme="minorHAnsi" w:cstheme="minorBidi"/>
                <w:b w:val="0"/>
                <w:iCs w:val="0"/>
                <w:sz w:val="22"/>
                <w:szCs w:val="22"/>
              </w:rPr>
              <w:tab/>
            </w:r>
            <w:r w:rsidRPr="006D6DDC">
              <w:rPr>
                <w:rStyle w:val="Hyperlink"/>
              </w:rPr>
              <w:t>Fase 4:  Beheren (code 4-1 en 4-2)</w:t>
            </w:r>
            <w:r>
              <w:rPr>
                <w:webHidden/>
              </w:rPr>
              <w:tab/>
            </w:r>
            <w:r>
              <w:rPr>
                <w:webHidden/>
              </w:rPr>
              <w:fldChar w:fldCharType="begin"/>
            </w:r>
            <w:r>
              <w:rPr>
                <w:webHidden/>
              </w:rPr>
              <w:instrText xml:space="preserve"> PAGEREF _Toc370908525 \h </w:instrText>
            </w:r>
            <w:r>
              <w:rPr>
                <w:webHidden/>
              </w:rPr>
            </w:r>
            <w:r>
              <w:rPr>
                <w:webHidden/>
              </w:rPr>
              <w:fldChar w:fldCharType="separate"/>
            </w:r>
            <w:r>
              <w:rPr>
                <w:webHidden/>
              </w:rPr>
              <w:t>6</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6" w:history="1">
            <w:r w:rsidRPr="006D6DDC">
              <w:rPr>
                <w:rStyle w:val="Hyperlink"/>
              </w:rPr>
              <w:t>1.2.5</w:t>
            </w:r>
            <w:r>
              <w:rPr>
                <w:rFonts w:asciiTheme="minorHAnsi" w:eastAsiaTheme="minorEastAsia" w:hAnsiTheme="minorHAnsi" w:cstheme="minorBidi"/>
                <w:b w:val="0"/>
                <w:iCs w:val="0"/>
                <w:sz w:val="22"/>
                <w:szCs w:val="22"/>
              </w:rPr>
              <w:tab/>
            </w:r>
            <w:r w:rsidRPr="006D6DDC">
              <w:rPr>
                <w:rStyle w:val="Hyperlink"/>
              </w:rPr>
              <w:t>Overigen (code 5-1 t/m 5-7)</w:t>
            </w:r>
            <w:r>
              <w:rPr>
                <w:webHidden/>
              </w:rPr>
              <w:tab/>
            </w:r>
            <w:r>
              <w:rPr>
                <w:webHidden/>
              </w:rPr>
              <w:fldChar w:fldCharType="begin"/>
            </w:r>
            <w:r>
              <w:rPr>
                <w:webHidden/>
              </w:rPr>
              <w:instrText xml:space="preserve"> PAGEREF _Toc370908526 \h </w:instrText>
            </w:r>
            <w:r>
              <w:rPr>
                <w:webHidden/>
              </w:rPr>
            </w:r>
            <w:r>
              <w:rPr>
                <w:webHidden/>
              </w:rPr>
              <w:fldChar w:fldCharType="separate"/>
            </w:r>
            <w:r>
              <w:rPr>
                <w:webHidden/>
              </w:rPr>
              <w:t>6</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27" w:history="1">
            <w:r w:rsidRPr="006D6DDC">
              <w:rPr>
                <w:rStyle w:val="Hyperlink"/>
              </w:rPr>
              <w:t>2</w:t>
            </w:r>
            <w:r>
              <w:rPr>
                <w:rFonts w:asciiTheme="minorHAnsi" w:eastAsiaTheme="minorEastAsia" w:hAnsiTheme="minorHAnsi" w:cstheme="minorBidi"/>
                <w:b w:val="0"/>
                <w:bCs w:val="0"/>
                <w:sz w:val="22"/>
                <w:szCs w:val="22"/>
              </w:rPr>
              <w:tab/>
            </w:r>
            <w:r w:rsidRPr="006D6DDC">
              <w:rPr>
                <w:rStyle w:val="Hyperlink"/>
              </w:rPr>
              <w:t>Algemene voorwaarden uitvoering werkzaamheden</w:t>
            </w:r>
            <w:r>
              <w:rPr>
                <w:webHidden/>
              </w:rPr>
              <w:tab/>
            </w:r>
            <w:r>
              <w:rPr>
                <w:webHidden/>
              </w:rPr>
              <w:fldChar w:fldCharType="begin"/>
            </w:r>
            <w:r>
              <w:rPr>
                <w:webHidden/>
              </w:rPr>
              <w:instrText xml:space="preserve"> PAGEREF _Toc370908527 \h </w:instrText>
            </w:r>
            <w:r>
              <w:rPr>
                <w:webHidden/>
              </w:rPr>
            </w:r>
            <w:r>
              <w:rPr>
                <w:webHidden/>
              </w:rPr>
              <w:fldChar w:fldCharType="separate"/>
            </w:r>
            <w:r>
              <w:rPr>
                <w:webHidden/>
              </w:rPr>
              <w:t>7</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28" w:history="1">
            <w:r w:rsidRPr="006D6DDC">
              <w:rPr>
                <w:rStyle w:val="Hyperlink"/>
              </w:rPr>
              <w:t>2.1</w:t>
            </w:r>
            <w:r>
              <w:rPr>
                <w:rFonts w:asciiTheme="minorHAnsi" w:eastAsiaTheme="minorEastAsia" w:hAnsiTheme="minorHAnsi" w:cstheme="minorBidi"/>
                <w:b w:val="0"/>
                <w:sz w:val="22"/>
                <w:szCs w:val="22"/>
              </w:rPr>
              <w:tab/>
            </w:r>
            <w:r w:rsidRPr="006D6DDC">
              <w:rPr>
                <w:rStyle w:val="Hyperlink"/>
              </w:rPr>
              <w:t>Werkwijze</w:t>
            </w:r>
            <w:r>
              <w:rPr>
                <w:webHidden/>
              </w:rPr>
              <w:tab/>
            </w:r>
            <w:r>
              <w:rPr>
                <w:webHidden/>
              </w:rPr>
              <w:fldChar w:fldCharType="begin"/>
            </w:r>
            <w:r>
              <w:rPr>
                <w:webHidden/>
              </w:rPr>
              <w:instrText xml:space="preserve"> PAGEREF _Toc370908528 \h </w:instrText>
            </w:r>
            <w:r>
              <w:rPr>
                <w:webHidden/>
              </w:rPr>
            </w:r>
            <w:r>
              <w:rPr>
                <w:webHidden/>
              </w:rPr>
              <w:fldChar w:fldCharType="separate"/>
            </w:r>
            <w:r>
              <w:rPr>
                <w:webHidden/>
              </w:rPr>
              <w:t>7</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29" w:history="1">
            <w:r w:rsidRPr="006D6DDC">
              <w:rPr>
                <w:rStyle w:val="Hyperlink"/>
              </w:rPr>
              <w:t>2.1.1</w:t>
            </w:r>
            <w:r>
              <w:rPr>
                <w:rFonts w:asciiTheme="minorHAnsi" w:eastAsiaTheme="minorEastAsia" w:hAnsiTheme="minorHAnsi" w:cstheme="minorBidi"/>
                <w:b w:val="0"/>
                <w:iCs w:val="0"/>
                <w:sz w:val="22"/>
                <w:szCs w:val="22"/>
              </w:rPr>
              <w:tab/>
            </w:r>
            <w:r w:rsidRPr="006D6DDC">
              <w:rPr>
                <w:rStyle w:val="Hyperlink"/>
              </w:rPr>
              <w:t>Rapporten</w:t>
            </w:r>
            <w:r>
              <w:rPr>
                <w:webHidden/>
              </w:rPr>
              <w:tab/>
            </w:r>
            <w:r>
              <w:rPr>
                <w:webHidden/>
              </w:rPr>
              <w:fldChar w:fldCharType="begin"/>
            </w:r>
            <w:r>
              <w:rPr>
                <w:webHidden/>
              </w:rPr>
              <w:instrText xml:space="preserve"> PAGEREF _Toc370908529 \h </w:instrText>
            </w:r>
            <w:r>
              <w:rPr>
                <w:webHidden/>
              </w:rPr>
            </w:r>
            <w:r>
              <w:rPr>
                <w:webHidden/>
              </w:rPr>
              <w:fldChar w:fldCharType="separate"/>
            </w:r>
            <w:r>
              <w:rPr>
                <w:webHidden/>
              </w:rPr>
              <w:t>7</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30" w:history="1">
            <w:r w:rsidRPr="006D6DDC">
              <w:rPr>
                <w:rStyle w:val="Hyperlink"/>
              </w:rPr>
              <w:t>2.1.2</w:t>
            </w:r>
            <w:r>
              <w:rPr>
                <w:rFonts w:asciiTheme="minorHAnsi" w:eastAsiaTheme="minorEastAsia" w:hAnsiTheme="minorHAnsi" w:cstheme="minorBidi"/>
                <w:b w:val="0"/>
                <w:iCs w:val="0"/>
                <w:sz w:val="22"/>
                <w:szCs w:val="22"/>
              </w:rPr>
              <w:tab/>
            </w:r>
            <w:r w:rsidRPr="006D6DDC">
              <w:rPr>
                <w:rStyle w:val="Hyperlink"/>
              </w:rPr>
              <w:t>Risicovolle situaties</w:t>
            </w:r>
            <w:r>
              <w:rPr>
                <w:webHidden/>
              </w:rPr>
              <w:tab/>
            </w:r>
            <w:r>
              <w:rPr>
                <w:webHidden/>
              </w:rPr>
              <w:fldChar w:fldCharType="begin"/>
            </w:r>
            <w:r>
              <w:rPr>
                <w:webHidden/>
              </w:rPr>
              <w:instrText xml:space="preserve"> PAGEREF _Toc370908530 \h </w:instrText>
            </w:r>
            <w:r>
              <w:rPr>
                <w:webHidden/>
              </w:rPr>
            </w:r>
            <w:r>
              <w:rPr>
                <w:webHidden/>
              </w:rPr>
              <w:fldChar w:fldCharType="separate"/>
            </w:r>
            <w:r>
              <w:rPr>
                <w:webHidden/>
              </w:rPr>
              <w:t>7</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31" w:history="1">
            <w:r w:rsidRPr="006D6DDC">
              <w:rPr>
                <w:rStyle w:val="Hyperlink"/>
              </w:rPr>
              <w:t>2.2</w:t>
            </w:r>
            <w:r>
              <w:rPr>
                <w:rFonts w:asciiTheme="minorHAnsi" w:eastAsiaTheme="minorEastAsia" w:hAnsiTheme="minorHAnsi" w:cstheme="minorBidi"/>
                <w:b w:val="0"/>
                <w:sz w:val="22"/>
                <w:szCs w:val="22"/>
              </w:rPr>
              <w:tab/>
            </w:r>
            <w:r w:rsidRPr="006D6DDC">
              <w:rPr>
                <w:rStyle w:val="Hyperlink"/>
              </w:rPr>
              <w:t>Landelijk Asbestvolgsysteem</w:t>
            </w:r>
            <w:r>
              <w:rPr>
                <w:webHidden/>
              </w:rPr>
              <w:tab/>
            </w:r>
            <w:r>
              <w:rPr>
                <w:webHidden/>
              </w:rPr>
              <w:fldChar w:fldCharType="begin"/>
            </w:r>
            <w:r>
              <w:rPr>
                <w:webHidden/>
              </w:rPr>
              <w:instrText xml:space="preserve"> PAGEREF _Toc370908531 \h </w:instrText>
            </w:r>
            <w:r>
              <w:rPr>
                <w:webHidden/>
              </w:rPr>
            </w:r>
            <w:r>
              <w:rPr>
                <w:webHidden/>
              </w:rPr>
              <w:fldChar w:fldCharType="separate"/>
            </w:r>
            <w:r>
              <w:rPr>
                <w:webHidden/>
              </w:rPr>
              <w:t>7</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32" w:history="1">
            <w:r w:rsidRPr="006D6DDC">
              <w:rPr>
                <w:rStyle w:val="Hyperlink"/>
              </w:rPr>
              <w:t>2.3</w:t>
            </w:r>
            <w:r>
              <w:rPr>
                <w:rFonts w:asciiTheme="minorHAnsi" w:eastAsiaTheme="minorEastAsia" w:hAnsiTheme="minorHAnsi" w:cstheme="minorBidi"/>
                <w:b w:val="0"/>
                <w:sz w:val="22"/>
                <w:szCs w:val="22"/>
              </w:rPr>
              <w:tab/>
            </w:r>
            <w:r w:rsidRPr="006D6DDC">
              <w:rPr>
                <w:rStyle w:val="Hyperlink"/>
              </w:rPr>
              <w:t>Voorwaarden met betrekking tot wet- en regelgeving</w:t>
            </w:r>
            <w:r>
              <w:rPr>
                <w:webHidden/>
              </w:rPr>
              <w:tab/>
            </w:r>
            <w:r>
              <w:rPr>
                <w:webHidden/>
              </w:rPr>
              <w:fldChar w:fldCharType="begin"/>
            </w:r>
            <w:r>
              <w:rPr>
                <w:webHidden/>
              </w:rPr>
              <w:instrText xml:space="preserve"> PAGEREF _Toc370908532 \h </w:instrText>
            </w:r>
            <w:r>
              <w:rPr>
                <w:webHidden/>
              </w:rPr>
            </w:r>
            <w:r>
              <w:rPr>
                <w:webHidden/>
              </w:rPr>
              <w:fldChar w:fldCharType="separate"/>
            </w:r>
            <w:r>
              <w:rPr>
                <w:webHidden/>
              </w:rPr>
              <w:t>8</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33" w:history="1">
            <w:r w:rsidRPr="006D6DDC">
              <w:rPr>
                <w:rStyle w:val="Hyperlink"/>
              </w:rPr>
              <w:t>2.3.1</w:t>
            </w:r>
            <w:r>
              <w:rPr>
                <w:rFonts w:asciiTheme="minorHAnsi" w:eastAsiaTheme="minorEastAsia" w:hAnsiTheme="minorHAnsi" w:cstheme="minorBidi"/>
                <w:b w:val="0"/>
                <w:iCs w:val="0"/>
                <w:sz w:val="22"/>
                <w:szCs w:val="22"/>
              </w:rPr>
              <w:tab/>
            </w:r>
            <w:r w:rsidRPr="006D6DDC">
              <w:rPr>
                <w:rStyle w:val="Hyperlink"/>
              </w:rPr>
              <w:t>Eisen ten aanzien van actuele wet- en regelgeving</w:t>
            </w:r>
            <w:r>
              <w:rPr>
                <w:webHidden/>
              </w:rPr>
              <w:tab/>
            </w:r>
            <w:r>
              <w:rPr>
                <w:webHidden/>
              </w:rPr>
              <w:fldChar w:fldCharType="begin"/>
            </w:r>
            <w:r>
              <w:rPr>
                <w:webHidden/>
              </w:rPr>
              <w:instrText xml:space="preserve"> PAGEREF _Toc370908533 \h </w:instrText>
            </w:r>
            <w:r>
              <w:rPr>
                <w:webHidden/>
              </w:rPr>
            </w:r>
            <w:r>
              <w:rPr>
                <w:webHidden/>
              </w:rPr>
              <w:fldChar w:fldCharType="separate"/>
            </w:r>
            <w:r>
              <w:rPr>
                <w:webHidden/>
              </w:rPr>
              <w:t>8</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34" w:history="1">
            <w:r w:rsidRPr="006D6DDC">
              <w:rPr>
                <w:rStyle w:val="Hyperlink"/>
              </w:rPr>
              <w:t>2.3.2</w:t>
            </w:r>
            <w:r>
              <w:rPr>
                <w:rFonts w:asciiTheme="minorHAnsi" w:eastAsiaTheme="minorEastAsia" w:hAnsiTheme="minorHAnsi" w:cstheme="minorBidi"/>
                <w:b w:val="0"/>
                <w:iCs w:val="0"/>
                <w:sz w:val="22"/>
                <w:szCs w:val="22"/>
              </w:rPr>
              <w:tab/>
            </w:r>
            <w:r w:rsidRPr="006D6DDC">
              <w:rPr>
                <w:rStyle w:val="Hyperlink"/>
              </w:rPr>
              <w:t>Afwijkingen asbestverwijderingsbesluit 2005</w:t>
            </w:r>
            <w:r>
              <w:rPr>
                <w:webHidden/>
              </w:rPr>
              <w:tab/>
            </w:r>
            <w:r>
              <w:rPr>
                <w:webHidden/>
              </w:rPr>
              <w:fldChar w:fldCharType="begin"/>
            </w:r>
            <w:r>
              <w:rPr>
                <w:webHidden/>
              </w:rPr>
              <w:instrText xml:space="preserve"> PAGEREF _Toc370908534 \h </w:instrText>
            </w:r>
            <w:r>
              <w:rPr>
                <w:webHidden/>
              </w:rPr>
            </w:r>
            <w:r>
              <w:rPr>
                <w:webHidden/>
              </w:rPr>
              <w:fldChar w:fldCharType="separate"/>
            </w:r>
            <w:r>
              <w:rPr>
                <w:webHidden/>
              </w:rPr>
              <w:t>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35" w:history="1">
            <w:r w:rsidRPr="006D6DDC">
              <w:rPr>
                <w:rStyle w:val="Hyperlink"/>
              </w:rPr>
              <w:t>2.4</w:t>
            </w:r>
            <w:r>
              <w:rPr>
                <w:rFonts w:asciiTheme="minorHAnsi" w:eastAsiaTheme="minorEastAsia" w:hAnsiTheme="minorHAnsi" w:cstheme="minorBidi"/>
                <w:b w:val="0"/>
                <w:sz w:val="22"/>
                <w:szCs w:val="22"/>
              </w:rPr>
              <w:tab/>
            </w:r>
            <w:r w:rsidRPr="006D6DDC">
              <w:rPr>
                <w:rStyle w:val="Hyperlink"/>
              </w:rPr>
              <w:t>Verantwoordelijkheid</w:t>
            </w:r>
            <w:r>
              <w:rPr>
                <w:webHidden/>
              </w:rPr>
              <w:tab/>
            </w:r>
            <w:r>
              <w:rPr>
                <w:webHidden/>
              </w:rPr>
              <w:fldChar w:fldCharType="begin"/>
            </w:r>
            <w:r>
              <w:rPr>
                <w:webHidden/>
              </w:rPr>
              <w:instrText xml:space="preserve"> PAGEREF _Toc370908535 \h </w:instrText>
            </w:r>
            <w:r>
              <w:rPr>
                <w:webHidden/>
              </w:rPr>
            </w:r>
            <w:r>
              <w:rPr>
                <w:webHidden/>
              </w:rPr>
              <w:fldChar w:fldCharType="separate"/>
            </w:r>
            <w:r>
              <w:rPr>
                <w:webHidden/>
              </w:rPr>
              <w:t>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36" w:history="1">
            <w:r w:rsidRPr="006D6DDC">
              <w:rPr>
                <w:rStyle w:val="Hyperlink"/>
                <w:i/>
              </w:rPr>
              <w:t>2.5</w:t>
            </w:r>
            <w:r>
              <w:rPr>
                <w:rFonts w:asciiTheme="minorHAnsi" w:eastAsiaTheme="minorEastAsia" w:hAnsiTheme="minorHAnsi" w:cstheme="minorBidi"/>
                <w:b w:val="0"/>
                <w:sz w:val="22"/>
                <w:szCs w:val="22"/>
              </w:rPr>
              <w:tab/>
            </w:r>
            <w:r w:rsidRPr="006D6DDC">
              <w:rPr>
                <w:rStyle w:val="Hyperlink"/>
              </w:rPr>
              <w:t>Onbelemmerd toegang tot ruimten in een gebouw</w:t>
            </w:r>
            <w:r>
              <w:rPr>
                <w:webHidden/>
              </w:rPr>
              <w:tab/>
            </w:r>
            <w:r>
              <w:rPr>
                <w:webHidden/>
              </w:rPr>
              <w:fldChar w:fldCharType="begin"/>
            </w:r>
            <w:r>
              <w:rPr>
                <w:webHidden/>
              </w:rPr>
              <w:instrText xml:space="preserve"> PAGEREF _Toc370908536 \h </w:instrText>
            </w:r>
            <w:r>
              <w:rPr>
                <w:webHidden/>
              </w:rPr>
            </w:r>
            <w:r>
              <w:rPr>
                <w:webHidden/>
              </w:rPr>
              <w:fldChar w:fldCharType="separate"/>
            </w:r>
            <w:r>
              <w:rPr>
                <w:webHidden/>
              </w:rPr>
              <w:t>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37" w:history="1">
            <w:r w:rsidRPr="006D6DDC">
              <w:rPr>
                <w:rStyle w:val="Hyperlink"/>
              </w:rPr>
              <w:t>2.6</w:t>
            </w:r>
            <w:r>
              <w:rPr>
                <w:rFonts w:asciiTheme="minorHAnsi" w:eastAsiaTheme="minorEastAsia" w:hAnsiTheme="minorHAnsi" w:cstheme="minorBidi"/>
                <w:b w:val="0"/>
                <w:sz w:val="22"/>
                <w:szCs w:val="22"/>
              </w:rPr>
              <w:tab/>
            </w:r>
            <w:r w:rsidRPr="006D6DDC">
              <w:rPr>
                <w:rStyle w:val="Hyperlink"/>
              </w:rPr>
              <w:t>Werkzaamheden in relatie tot de GEBRUIKER</w:t>
            </w:r>
            <w:r>
              <w:rPr>
                <w:webHidden/>
              </w:rPr>
              <w:tab/>
            </w:r>
            <w:r>
              <w:rPr>
                <w:webHidden/>
              </w:rPr>
              <w:fldChar w:fldCharType="begin"/>
            </w:r>
            <w:r>
              <w:rPr>
                <w:webHidden/>
              </w:rPr>
              <w:instrText xml:space="preserve"> PAGEREF _Toc370908537 \h </w:instrText>
            </w:r>
            <w:r>
              <w:rPr>
                <w:webHidden/>
              </w:rPr>
            </w:r>
            <w:r>
              <w:rPr>
                <w:webHidden/>
              </w:rPr>
              <w:fldChar w:fldCharType="separate"/>
            </w:r>
            <w:r>
              <w:rPr>
                <w:webHidden/>
              </w:rPr>
              <w:t>8</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38" w:history="1">
            <w:r w:rsidRPr="006D6DDC">
              <w:rPr>
                <w:rStyle w:val="Hyperlink"/>
              </w:rPr>
              <w:t>2.6.1</w:t>
            </w:r>
            <w:r>
              <w:rPr>
                <w:rFonts w:asciiTheme="minorHAnsi" w:eastAsiaTheme="minorEastAsia" w:hAnsiTheme="minorHAnsi" w:cstheme="minorBidi"/>
                <w:b w:val="0"/>
                <w:iCs w:val="0"/>
                <w:sz w:val="22"/>
                <w:szCs w:val="22"/>
              </w:rPr>
              <w:tab/>
            </w:r>
            <w:r w:rsidRPr="006D6DDC">
              <w:rPr>
                <w:rStyle w:val="Hyperlink"/>
              </w:rPr>
              <w:t>Specifieke eisen vanuit de gebruiker</w:t>
            </w:r>
            <w:r>
              <w:rPr>
                <w:webHidden/>
              </w:rPr>
              <w:tab/>
            </w:r>
            <w:r>
              <w:rPr>
                <w:webHidden/>
              </w:rPr>
              <w:fldChar w:fldCharType="begin"/>
            </w:r>
            <w:r>
              <w:rPr>
                <w:webHidden/>
              </w:rPr>
              <w:instrText xml:space="preserve"> PAGEREF _Toc370908538 \h </w:instrText>
            </w:r>
            <w:r>
              <w:rPr>
                <w:webHidden/>
              </w:rPr>
            </w:r>
            <w:r>
              <w:rPr>
                <w:webHidden/>
              </w:rPr>
              <w:fldChar w:fldCharType="separate"/>
            </w:r>
            <w:r>
              <w:rPr>
                <w:webHidden/>
              </w:rPr>
              <w:t>9</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39" w:history="1">
            <w:r w:rsidRPr="006D6DDC">
              <w:rPr>
                <w:rStyle w:val="Hyperlink"/>
              </w:rPr>
              <w:t>2.6.2</w:t>
            </w:r>
            <w:r>
              <w:rPr>
                <w:rFonts w:asciiTheme="minorHAnsi" w:eastAsiaTheme="minorEastAsia" w:hAnsiTheme="minorHAnsi" w:cstheme="minorBidi"/>
                <w:b w:val="0"/>
                <w:iCs w:val="0"/>
                <w:sz w:val="22"/>
                <w:szCs w:val="22"/>
              </w:rPr>
              <w:tab/>
            </w:r>
            <w:r w:rsidRPr="006D6DDC">
              <w:rPr>
                <w:rStyle w:val="Hyperlink"/>
              </w:rPr>
              <w:t>Zichtbaarheid asbestwerkzaamheden</w:t>
            </w:r>
            <w:r>
              <w:rPr>
                <w:webHidden/>
              </w:rPr>
              <w:tab/>
            </w:r>
            <w:r>
              <w:rPr>
                <w:webHidden/>
              </w:rPr>
              <w:fldChar w:fldCharType="begin"/>
            </w:r>
            <w:r>
              <w:rPr>
                <w:webHidden/>
              </w:rPr>
              <w:instrText xml:space="preserve"> PAGEREF _Toc370908539 \h </w:instrText>
            </w:r>
            <w:r>
              <w:rPr>
                <w:webHidden/>
              </w:rPr>
            </w:r>
            <w:r>
              <w:rPr>
                <w:webHidden/>
              </w:rPr>
              <w:fldChar w:fldCharType="separate"/>
            </w:r>
            <w:r>
              <w:rPr>
                <w:webHidden/>
              </w:rPr>
              <w:t>9</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40" w:history="1">
            <w:r w:rsidRPr="006D6DDC">
              <w:rPr>
                <w:rStyle w:val="Hyperlink"/>
              </w:rPr>
              <w:t>2.7</w:t>
            </w:r>
            <w:r>
              <w:rPr>
                <w:rFonts w:asciiTheme="minorHAnsi" w:eastAsiaTheme="minorEastAsia" w:hAnsiTheme="minorHAnsi" w:cstheme="minorBidi"/>
                <w:b w:val="0"/>
                <w:sz w:val="22"/>
                <w:szCs w:val="22"/>
              </w:rPr>
              <w:tab/>
            </w:r>
            <w:r w:rsidRPr="006D6DDC">
              <w:rPr>
                <w:rStyle w:val="Hyperlink"/>
              </w:rPr>
              <w:t>Bezetting projectorganisatie OPDRACHTNEMER</w:t>
            </w:r>
            <w:r>
              <w:rPr>
                <w:webHidden/>
              </w:rPr>
              <w:tab/>
            </w:r>
            <w:r>
              <w:rPr>
                <w:webHidden/>
              </w:rPr>
              <w:fldChar w:fldCharType="begin"/>
            </w:r>
            <w:r>
              <w:rPr>
                <w:webHidden/>
              </w:rPr>
              <w:instrText xml:space="preserve"> PAGEREF _Toc370908540 \h </w:instrText>
            </w:r>
            <w:r>
              <w:rPr>
                <w:webHidden/>
              </w:rPr>
            </w:r>
            <w:r>
              <w:rPr>
                <w:webHidden/>
              </w:rPr>
              <w:fldChar w:fldCharType="separate"/>
            </w:r>
            <w:r>
              <w:rPr>
                <w:webHidden/>
              </w:rPr>
              <w:t>9</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41" w:history="1">
            <w:r w:rsidRPr="006D6DDC">
              <w:rPr>
                <w:rStyle w:val="Hyperlink"/>
              </w:rPr>
              <w:t>2.7.1</w:t>
            </w:r>
            <w:r>
              <w:rPr>
                <w:rFonts w:asciiTheme="minorHAnsi" w:eastAsiaTheme="minorEastAsia" w:hAnsiTheme="minorHAnsi" w:cstheme="minorBidi"/>
                <w:b w:val="0"/>
                <w:iCs w:val="0"/>
                <w:sz w:val="22"/>
                <w:szCs w:val="22"/>
              </w:rPr>
              <w:tab/>
            </w:r>
            <w:r w:rsidRPr="006D6DDC">
              <w:rPr>
                <w:rStyle w:val="Hyperlink"/>
              </w:rPr>
              <w:t>Senior adviseur asbestadviesdiensten</w:t>
            </w:r>
            <w:r>
              <w:rPr>
                <w:webHidden/>
              </w:rPr>
              <w:tab/>
            </w:r>
            <w:r>
              <w:rPr>
                <w:webHidden/>
              </w:rPr>
              <w:fldChar w:fldCharType="begin"/>
            </w:r>
            <w:r>
              <w:rPr>
                <w:webHidden/>
              </w:rPr>
              <w:instrText xml:space="preserve"> PAGEREF _Toc370908541 \h </w:instrText>
            </w:r>
            <w:r>
              <w:rPr>
                <w:webHidden/>
              </w:rPr>
            </w:r>
            <w:r>
              <w:rPr>
                <w:webHidden/>
              </w:rPr>
              <w:fldChar w:fldCharType="separate"/>
            </w:r>
            <w:r>
              <w:rPr>
                <w:webHidden/>
              </w:rPr>
              <w:t>9</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42" w:history="1">
            <w:r w:rsidRPr="006D6DDC">
              <w:rPr>
                <w:rStyle w:val="Hyperlink"/>
              </w:rPr>
              <w:t>2.7.2</w:t>
            </w:r>
            <w:r>
              <w:rPr>
                <w:rFonts w:asciiTheme="minorHAnsi" w:eastAsiaTheme="minorEastAsia" w:hAnsiTheme="minorHAnsi" w:cstheme="minorBidi"/>
                <w:b w:val="0"/>
                <w:iCs w:val="0"/>
                <w:sz w:val="22"/>
                <w:szCs w:val="22"/>
              </w:rPr>
              <w:tab/>
            </w:r>
            <w:r w:rsidRPr="006D6DDC">
              <w:rPr>
                <w:rStyle w:val="Hyperlink"/>
              </w:rPr>
              <w:t>Medior adviseur asbestadviesdiensten</w:t>
            </w:r>
            <w:r>
              <w:rPr>
                <w:webHidden/>
              </w:rPr>
              <w:tab/>
            </w:r>
            <w:r>
              <w:rPr>
                <w:webHidden/>
              </w:rPr>
              <w:fldChar w:fldCharType="begin"/>
            </w:r>
            <w:r>
              <w:rPr>
                <w:webHidden/>
              </w:rPr>
              <w:instrText xml:space="preserve"> PAGEREF _Toc370908542 \h </w:instrText>
            </w:r>
            <w:r>
              <w:rPr>
                <w:webHidden/>
              </w:rPr>
            </w:r>
            <w:r>
              <w:rPr>
                <w:webHidden/>
              </w:rPr>
              <w:fldChar w:fldCharType="separate"/>
            </w:r>
            <w:r>
              <w:rPr>
                <w:webHidden/>
              </w:rPr>
              <w:t>10</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43" w:history="1">
            <w:r w:rsidRPr="006D6DDC">
              <w:rPr>
                <w:rStyle w:val="Hyperlink"/>
              </w:rPr>
              <w:t>2.7.3</w:t>
            </w:r>
            <w:r>
              <w:rPr>
                <w:rFonts w:asciiTheme="minorHAnsi" w:eastAsiaTheme="minorEastAsia" w:hAnsiTheme="minorHAnsi" w:cstheme="minorBidi"/>
                <w:b w:val="0"/>
                <w:iCs w:val="0"/>
                <w:sz w:val="22"/>
                <w:szCs w:val="22"/>
              </w:rPr>
              <w:tab/>
            </w:r>
            <w:r w:rsidRPr="006D6DDC">
              <w:rPr>
                <w:rStyle w:val="Hyperlink"/>
              </w:rPr>
              <w:t>Junior adviseur asbestadviesdiensten</w:t>
            </w:r>
            <w:r>
              <w:rPr>
                <w:webHidden/>
              </w:rPr>
              <w:tab/>
            </w:r>
            <w:r>
              <w:rPr>
                <w:webHidden/>
              </w:rPr>
              <w:fldChar w:fldCharType="begin"/>
            </w:r>
            <w:r>
              <w:rPr>
                <w:webHidden/>
              </w:rPr>
              <w:instrText xml:space="preserve"> PAGEREF _Toc370908543 \h </w:instrText>
            </w:r>
            <w:r>
              <w:rPr>
                <w:webHidden/>
              </w:rPr>
            </w:r>
            <w:r>
              <w:rPr>
                <w:webHidden/>
              </w:rPr>
              <w:fldChar w:fldCharType="separate"/>
            </w:r>
            <w:r>
              <w:rPr>
                <w:webHidden/>
              </w:rPr>
              <w:t>10</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44" w:history="1">
            <w:r w:rsidRPr="006D6DDC">
              <w:rPr>
                <w:rStyle w:val="Hyperlink"/>
              </w:rPr>
              <w:t>2.7.4</w:t>
            </w:r>
            <w:r>
              <w:rPr>
                <w:rFonts w:asciiTheme="minorHAnsi" w:eastAsiaTheme="minorEastAsia" w:hAnsiTheme="minorHAnsi" w:cstheme="minorBidi"/>
                <w:b w:val="0"/>
                <w:iCs w:val="0"/>
                <w:sz w:val="22"/>
                <w:szCs w:val="22"/>
              </w:rPr>
              <w:tab/>
            </w:r>
            <w:r w:rsidRPr="006D6DDC">
              <w:rPr>
                <w:rStyle w:val="Hyperlink"/>
              </w:rPr>
              <w:t>Adviseur met installatietechnische ervaring</w:t>
            </w:r>
            <w:r>
              <w:rPr>
                <w:webHidden/>
              </w:rPr>
              <w:tab/>
            </w:r>
            <w:r>
              <w:rPr>
                <w:webHidden/>
              </w:rPr>
              <w:fldChar w:fldCharType="begin"/>
            </w:r>
            <w:r>
              <w:rPr>
                <w:webHidden/>
              </w:rPr>
              <w:instrText xml:space="preserve"> PAGEREF _Toc370908544 \h </w:instrText>
            </w:r>
            <w:r>
              <w:rPr>
                <w:webHidden/>
              </w:rPr>
            </w:r>
            <w:r>
              <w:rPr>
                <w:webHidden/>
              </w:rPr>
              <w:fldChar w:fldCharType="separate"/>
            </w:r>
            <w:r>
              <w:rPr>
                <w:webHidden/>
              </w:rPr>
              <w:t>11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45" w:history="1">
            <w:r w:rsidRPr="006D6DDC">
              <w:rPr>
                <w:rStyle w:val="Hyperlink"/>
              </w:rPr>
              <w:t>2.8</w:t>
            </w:r>
            <w:r>
              <w:rPr>
                <w:rFonts w:asciiTheme="minorHAnsi" w:eastAsiaTheme="minorEastAsia" w:hAnsiTheme="minorHAnsi" w:cstheme="minorBidi"/>
                <w:b w:val="0"/>
                <w:sz w:val="22"/>
                <w:szCs w:val="22"/>
              </w:rPr>
              <w:tab/>
            </w:r>
            <w:r w:rsidRPr="006D6DDC">
              <w:rPr>
                <w:rStyle w:val="Hyperlink"/>
              </w:rPr>
              <w:t>Voorschriften personele bezetting</w:t>
            </w:r>
            <w:r>
              <w:rPr>
                <w:webHidden/>
              </w:rPr>
              <w:tab/>
            </w:r>
            <w:r>
              <w:rPr>
                <w:webHidden/>
              </w:rPr>
              <w:fldChar w:fldCharType="begin"/>
            </w:r>
            <w:r>
              <w:rPr>
                <w:webHidden/>
              </w:rPr>
              <w:instrText xml:space="preserve"> PAGEREF _Toc370908545 \h </w:instrText>
            </w:r>
            <w:r>
              <w:rPr>
                <w:webHidden/>
              </w:rPr>
            </w:r>
            <w:r>
              <w:rPr>
                <w:webHidden/>
              </w:rPr>
              <w:fldChar w:fldCharType="separate"/>
            </w:r>
            <w:r>
              <w:rPr>
                <w:webHidden/>
              </w:rPr>
              <w:t>11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46" w:history="1">
            <w:r w:rsidRPr="006D6DDC">
              <w:rPr>
                <w:rStyle w:val="Hyperlink"/>
              </w:rPr>
              <w:t>2.9</w:t>
            </w:r>
            <w:r>
              <w:rPr>
                <w:rFonts w:asciiTheme="minorHAnsi" w:eastAsiaTheme="minorEastAsia" w:hAnsiTheme="minorHAnsi" w:cstheme="minorBidi"/>
                <w:b w:val="0"/>
                <w:sz w:val="22"/>
                <w:szCs w:val="22"/>
              </w:rPr>
              <w:tab/>
            </w:r>
            <w:r w:rsidRPr="006D6DDC">
              <w:rPr>
                <w:rStyle w:val="Hyperlink"/>
              </w:rPr>
              <w:t>Communicatie resultaten aan GEBRUIKER</w:t>
            </w:r>
            <w:r>
              <w:rPr>
                <w:webHidden/>
              </w:rPr>
              <w:tab/>
            </w:r>
            <w:r>
              <w:rPr>
                <w:webHidden/>
              </w:rPr>
              <w:fldChar w:fldCharType="begin"/>
            </w:r>
            <w:r>
              <w:rPr>
                <w:webHidden/>
              </w:rPr>
              <w:instrText xml:space="preserve"> PAGEREF _Toc370908546 \h </w:instrText>
            </w:r>
            <w:r>
              <w:rPr>
                <w:webHidden/>
              </w:rPr>
            </w:r>
            <w:r>
              <w:rPr>
                <w:webHidden/>
              </w:rPr>
              <w:fldChar w:fldCharType="separate"/>
            </w:r>
            <w:r>
              <w:rPr>
                <w:webHidden/>
              </w:rPr>
              <w:t>11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47" w:history="1">
            <w:r w:rsidRPr="006D6DDC">
              <w:rPr>
                <w:rStyle w:val="Hyperlink"/>
                <w:rFonts w:cs="Verdana"/>
              </w:rPr>
              <w:t>2.10</w:t>
            </w:r>
            <w:r>
              <w:rPr>
                <w:rFonts w:asciiTheme="minorHAnsi" w:eastAsiaTheme="minorEastAsia" w:hAnsiTheme="minorHAnsi" w:cstheme="minorBidi"/>
                <w:b w:val="0"/>
                <w:sz w:val="22"/>
                <w:szCs w:val="22"/>
              </w:rPr>
              <w:tab/>
            </w:r>
            <w:r w:rsidRPr="006D6DDC">
              <w:rPr>
                <w:rStyle w:val="Hyperlink"/>
                <w:rFonts w:cs="Verdana"/>
              </w:rPr>
              <w:t>Laboratoria</w:t>
            </w:r>
            <w:r>
              <w:rPr>
                <w:webHidden/>
              </w:rPr>
              <w:tab/>
            </w:r>
            <w:r>
              <w:rPr>
                <w:webHidden/>
              </w:rPr>
              <w:fldChar w:fldCharType="begin"/>
            </w:r>
            <w:r>
              <w:rPr>
                <w:webHidden/>
              </w:rPr>
              <w:instrText xml:space="preserve"> PAGEREF _Toc370908547 \h </w:instrText>
            </w:r>
            <w:r>
              <w:rPr>
                <w:webHidden/>
              </w:rPr>
            </w:r>
            <w:r>
              <w:rPr>
                <w:webHidden/>
              </w:rPr>
              <w:fldChar w:fldCharType="separate"/>
            </w:r>
            <w:r>
              <w:rPr>
                <w:webHidden/>
              </w:rPr>
              <w:t>11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48" w:history="1">
            <w:r w:rsidRPr="006D6DDC">
              <w:rPr>
                <w:rStyle w:val="Hyperlink"/>
              </w:rPr>
              <w:t>2.11</w:t>
            </w:r>
            <w:r>
              <w:rPr>
                <w:rFonts w:asciiTheme="minorHAnsi" w:eastAsiaTheme="minorEastAsia" w:hAnsiTheme="minorHAnsi" w:cstheme="minorBidi"/>
                <w:b w:val="0"/>
                <w:sz w:val="22"/>
                <w:szCs w:val="22"/>
              </w:rPr>
              <w:tab/>
            </w:r>
            <w:r w:rsidRPr="006D6DDC">
              <w:rPr>
                <w:rStyle w:val="Hyperlink"/>
              </w:rPr>
              <w:t>Bezoek werk door OPDRACHTGEVER</w:t>
            </w:r>
            <w:r>
              <w:rPr>
                <w:webHidden/>
              </w:rPr>
              <w:tab/>
            </w:r>
            <w:r>
              <w:rPr>
                <w:webHidden/>
              </w:rPr>
              <w:fldChar w:fldCharType="begin"/>
            </w:r>
            <w:r>
              <w:rPr>
                <w:webHidden/>
              </w:rPr>
              <w:instrText xml:space="preserve"> PAGEREF _Toc370908548 \h </w:instrText>
            </w:r>
            <w:r>
              <w:rPr>
                <w:webHidden/>
              </w:rPr>
            </w:r>
            <w:r>
              <w:rPr>
                <w:webHidden/>
              </w:rPr>
              <w:fldChar w:fldCharType="separate"/>
            </w:r>
            <w:r>
              <w:rPr>
                <w:webHidden/>
              </w:rPr>
              <w:t>12</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49" w:history="1">
            <w:r w:rsidRPr="006D6DDC">
              <w:rPr>
                <w:rStyle w:val="Hyperlink"/>
              </w:rPr>
              <w:t>3</w:t>
            </w:r>
            <w:r>
              <w:rPr>
                <w:rFonts w:asciiTheme="minorHAnsi" w:eastAsiaTheme="minorEastAsia" w:hAnsiTheme="minorHAnsi" w:cstheme="minorBidi"/>
                <w:b w:val="0"/>
                <w:bCs w:val="0"/>
                <w:sz w:val="22"/>
                <w:szCs w:val="22"/>
              </w:rPr>
              <w:tab/>
            </w:r>
            <w:r w:rsidRPr="006D6DDC">
              <w:rPr>
                <w:rStyle w:val="Hyperlink"/>
              </w:rPr>
              <w:t>Fase 1: Uitvoering asbestinventarisatie</w:t>
            </w:r>
            <w:r>
              <w:rPr>
                <w:webHidden/>
              </w:rPr>
              <w:tab/>
            </w:r>
            <w:r>
              <w:rPr>
                <w:webHidden/>
              </w:rPr>
              <w:fldChar w:fldCharType="begin"/>
            </w:r>
            <w:r>
              <w:rPr>
                <w:webHidden/>
              </w:rPr>
              <w:instrText xml:space="preserve"> PAGEREF _Toc370908549 \h </w:instrText>
            </w:r>
            <w:r>
              <w:rPr>
                <w:webHidden/>
              </w:rPr>
            </w:r>
            <w:r>
              <w:rPr>
                <w:webHidden/>
              </w:rPr>
              <w:fldChar w:fldCharType="separate"/>
            </w:r>
            <w:r>
              <w:rPr>
                <w:webHidden/>
              </w:rPr>
              <w:t>13</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50" w:history="1">
            <w:r w:rsidRPr="006D6DDC">
              <w:rPr>
                <w:rStyle w:val="Hyperlink"/>
              </w:rPr>
              <w:t>3.1</w:t>
            </w:r>
            <w:r>
              <w:rPr>
                <w:rFonts w:asciiTheme="minorHAnsi" w:eastAsiaTheme="minorEastAsia" w:hAnsiTheme="minorHAnsi" w:cstheme="minorBidi"/>
                <w:b w:val="0"/>
                <w:sz w:val="22"/>
                <w:szCs w:val="22"/>
              </w:rPr>
              <w:tab/>
            </w:r>
            <w:r w:rsidRPr="006D6DDC">
              <w:rPr>
                <w:rStyle w:val="Hyperlink"/>
              </w:rPr>
              <w:t>Asbestinventarisatie type A of B (code 1-1 of 1-2)</w:t>
            </w:r>
            <w:r>
              <w:rPr>
                <w:webHidden/>
              </w:rPr>
              <w:tab/>
            </w:r>
            <w:r>
              <w:rPr>
                <w:webHidden/>
              </w:rPr>
              <w:fldChar w:fldCharType="begin"/>
            </w:r>
            <w:r>
              <w:rPr>
                <w:webHidden/>
              </w:rPr>
              <w:instrText xml:space="preserve"> PAGEREF _Toc370908550 \h </w:instrText>
            </w:r>
            <w:r>
              <w:rPr>
                <w:webHidden/>
              </w:rPr>
            </w:r>
            <w:r>
              <w:rPr>
                <w:webHidden/>
              </w:rPr>
              <w:fldChar w:fldCharType="separate"/>
            </w:r>
            <w:r>
              <w:rPr>
                <w:webHidden/>
              </w:rPr>
              <w:t>13</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51" w:history="1">
            <w:r w:rsidRPr="006D6DDC">
              <w:rPr>
                <w:rStyle w:val="Hyperlink"/>
              </w:rPr>
              <w:t>3.2</w:t>
            </w:r>
            <w:r>
              <w:rPr>
                <w:rFonts w:asciiTheme="minorHAnsi" w:eastAsiaTheme="minorEastAsia" w:hAnsiTheme="minorHAnsi" w:cstheme="minorBidi"/>
                <w:b w:val="0"/>
                <w:sz w:val="22"/>
                <w:szCs w:val="22"/>
              </w:rPr>
              <w:tab/>
            </w:r>
            <w:r w:rsidRPr="006D6DDC">
              <w:rPr>
                <w:rStyle w:val="Hyperlink"/>
              </w:rPr>
              <w:t>Actualisatie asbestinventarisatie (code 1-3)</w:t>
            </w:r>
            <w:r>
              <w:rPr>
                <w:webHidden/>
              </w:rPr>
              <w:tab/>
            </w:r>
            <w:r>
              <w:rPr>
                <w:webHidden/>
              </w:rPr>
              <w:fldChar w:fldCharType="begin"/>
            </w:r>
            <w:r>
              <w:rPr>
                <w:webHidden/>
              </w:rPr>
              <w:instrText xml:space="preserve"> PAGEREF _Toc370908551 \h </w:instrText>
            </w:r>
            <w:r>
              <w:rPr>
                <w:webHidden/>
              </w:rPr>
            </w:r>
            <w:r>
              <w:rPr>
                <w:webHidden/>
              </w:rPr>
              <w:fldChar w:fldCharType="separate"/>
            </w:r>
            <w:r>
              <w:rPr>
                <w:webHidden/>
              </w:rPr>
              <w:t>13</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52" w:history="1">
            <w:r w:rsidRPr="006D6DDC">
              <w:rPr>
                <w:rStyle w:val="Hyperlink"/>
              </w:rPr>
              <w:t>3.3</w:t>
            </w:r>
            <w:r>
              <w:rPr>
                <w:rFonts w:asciiTheme="minorHAnsi" w:eastAsiaTheme="minorEastAsia" w:hAnsiTheme="minorHAnsi" w:cstheme="minorBidi"/>
                <w:b w:val="0"/>
                <w:sz w:val="22"/>
                <w:szCs w:val="22"/>
              </w:rPr>
              <w:tab/>
            </w:r>
            <w:r w:rsidRPr="006D6DDC">
              <w:rPr>
                <w:rStyle w:val="Hyperlink"/>
              </w:rPr>
              <w:t>Algemene uitgangspunten</w:t>
            </w:r>
            <w:r>
              <w:rPr>
                <w:webHidden/>
              </w:rPr>
              <w:tab/>
            </w:r>
            <w:r>
              <w:rPr>
                <w:webHidden/>
              </w:rPr>
              <w:fldChar w:fldCharType="begin"/>
            </w:r>
            <w:r>
              <w:rPr>
                <w:webHidden/>
              </w:rPr>
              <w:instrText xml:space="preserve"> PAGEREF _Toc370908552 \h </w:instrText>
            </w:r>
            <w:r>
              <w:rPr>
                <w:webHidden/>
              </w:rPr>
            </w:r>
            <w:r>
              <w:rPr>
                <w:webHidden/>
              </w:rPr>
              <w:fldChar w:fldCharType="separate"/>
            </w:r>
            <w:r>
              <w:rPr>
                <w:webHidden/>
              </w:rPr>
              <w:t>14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3" w:history="1">
            <w:r w:rsidRPr="006D6DDC">
              <w:rPr>
                <w:rStyle w:val="Hyperlink"/>
              </w:rPr>
              <w:t>3.3.1</w:t>
            </w:r>
            <w:r>
              <w:rPr>
                <w:rFonts w:asciiTheme="minorHAnsi" w:eastAsiaTheme="minorEastAsia" w:hAnsiTheme="minorHAnsi" w:cstheme="minorBidi"/>
                <w:b w:val="0"/>
                <w:iCs w:val="0"/>
                <w:sz w:val="22"/>
                <w:szCs w:val="22"/>
              </w:rPr>
              <w:tab/>
            </w:r>
            <w:r w:rsidRPr="006D6DDC">
              <w:rPr>
                <w:rStyle w:val="Hyperlink"/>
              </w:rPr>
              <w:t>Nieuw AIR en aanvullingen</w:t>
            </w:r>
            <w:r>
              <w:rPr>
                <w:webHidden/>
              </w:rPr>
              <w:tab/>
            </w:r>
            <w:r>
              <w:rPr>
                <w:webHidden/>
              </w:rPr>
              <w:fldChar w:fldCharType="begin"/>
            </w:r>
            <w:r>
              <w:rPr>
                <w:webHidden/>
              </w:rPr>
              <w:instrText xml:space="preserve"> PAGEREF _Toc370908553 \h </w:instrText>
            </w:r>
            <w:r>
              <w:rPr>
                <w:webHidden/>
              </w:rPr>
            </w:r>
            <w:r>
              <w:rPr>
                <w:webHidden/>
              </w:rPr>
              <w:fldChar w:fldCharType="separate"/>
            </w:r>
            <w:r>
              <w:rPr>
                <w:webHidden/>
              </w:rPr>
              <w:t>14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4" w:history="1">
            <w:r w:rsidRPr="006D6DDC">
              <w:rPr>
                <w:rStyle w:val="Hyperlink"/>
              </w:rPr>
              <w:t>3.3.2</w:t>
            </w:r>
            <w:r>
              <w:rPr>
                <w:rFonts w:asciiTheme="minorHAnsi" w:eastAsiaTheme="minorEastAsia" w:hAnsiTheme="minorHAnsi" w:cstheme="minorBidi"/>
                <w:b w:val="0"/>
                <w:iCs w:val="0"/>
                <w:sz w:val="22"/>
                <w:szCs w:val="22"/>
              </w:rPr>
              <w:tab/>
            </w:r>
            <w:r w:rsidRPr="006D6DDC">
              <w:rPr>
                <w:rStyle w:val="Hyperlink"/>
              </w:rPr>
              <w:t>Historisch onderzoek</w:t>
            </w:r>
            <w:r>
              <w:rPr>
                <w:webHidden/>
              </w:rPr>
              <w:tab/>
            </w:r>
            <w:r>
              <w:rPr>
                <w:webHidden/>
              </w:rPr>
              <w:fldChar w:fldCharType="begin"/>
            </w:r>
            <w:r>
              <w:rPr>
                <w:webHidden/>
              </w:rPr>
              <w:instrText xml:space="preserve"> PAGEREF _Toc370908554 \h </w:instrText>
            </w:r>
            <w:r>
              <w:rPr>
                <w:webHidden/>
              </w:rPr>
            </w:r>
            <w:r>
              <w:rPr>
                <w:webHidden/>
              </w:rPr>
              <w:fldChar w:fldCharType="separate"/>
            </w:r>
            <w:r>
              <w:rPr>
                <w:webHidden/>
              </w:rPr>
              <w:t>14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5" w:history="1">
            <w:r w:rsidRPr="006D6DDC">
              <w:rPr>
                <w:rStyle w:val="Hyperlink"/>
              </w:rPr>
              <w:t>3.3.3</w:t>
            </w:r>
            <w:r>
              <w:rPr>
                <w:rFonts w:asciiTheme="minorHAnsi" w:eastAsiaTheme="minorEastAsia" w:hAnsiTheme="minorHAnsi" w:cstheme="minorBidi"/>
                <w:b w:val="0"/>
                <w:iCs w:val="0"/>
                <w:sz w:val="22"/>
                <w:szCs w:val="22"/>
              </w:rPr>
              <w:tab/>
            </w:r>
            <w:r w:rsidRPr="006D6DDC">
              <w:rPr>
                <w:rStyle w:val="Hyperlink"/>
              </w:rPr>
              <w:t>Inventarisatieplan</w:t>
            </w:r>
            <w:r>
              <w:rPr>
                <w:webHidden/>
              </w:rPr>
              <w:tab/>
            </w:r>
            <w:r>
              <w:rPr>
                <w:webHidden/>
              </w:rPr>
              <w:fldChar w:fldCharType="begin"/>
            </w:r>
            <w:r>
              <w:rPr>
                <w:webHidden/>
              </w:rPr>
              <w:instrText xml:space="preserve"> PAGEREF _Toc370908555 \h </w:instrText>
            </w:r>
            <w:r>
              <w:rPr>
                <w:webHidden/>
              </w:rPr>
            </w:r>
            <w:r>
              <w:rPr>
                <w:webHidden/>
              </w:rPr>
              <w:fldChar w:fldCharType="separate"/>
            </w:r>
            <w:r>
              <w:rPr>
                <w:webHidden/>
              </w:rPr>
              <w:t>15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6" w:history="1">
            <w:r w:rsidRPr="006D6DDC">
              <w:rPr>
                <w:rStyle w:val="Hyperlink"/>
              </w:rPr>
              <w:t>3.3.4</w:t>
            </w:r>
            <w:r>
              <w:rPr>
                <w:rFonts w:asciiTheme="minorHAnsi" w:eastAsiaTheme="minorEastAsia" w:hAnsiTheme="minorHAnsi" w:cstheme="minorBidi"/>
                <w:b w:val="0"/>
                <w:iCs w:val="0"/>
                <w:sz w:val="22"/>
                <w:szCs w:val="22"/>
              </w:rPr>
              <w:tab/>
            </w:r>
            <w:r w:rsidRPr="006D6DDC">
              <w:rPr>
                <w:rStyle w:val="Hyperlink"/>
              </w:rPr>
              <w:t>Beperkingen van het onderzoek</w:t>
            </w:r>
            <w:r>
              <w:rPr>
                <w:webHidden/>
              </w:rPr>
              <w:tab/>
            </w:r>
            <w:r>
              <w:rPr>
                <w:webHidden/>
              </w:rPr>
              <w:fldChar w:fldCharType="begin"/>
            </w:r>
            <w:r>
              <w:rPr>
                <w:webHidden/>
              </w:rPr>
              <w:instrText xml:space="preserve"> PAGEREF _Toc370908556 \h </w:instrText>
            </w:r>
            <w:r>
              <w:rPr>
                <w:webHidden/>
              </w:rPr>
            </w:r>
            <w:r>
              <w:rPr>
                <w:webHidden/>
              </w:rPr>
              <w:fldChar w:fldCharType="separate"/>
            </w:r>
            <w:r>
              <w:rPr>
                <w:webHidden/>
              </w:rPr>
              <w:t>15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7" w:history="1">
            <w:r w:rsidRPr="006D6DDC">
              <w:rPr>
                <w:rStyle w:val="Hyperlink"/>
              </w:rPr>
              <w:t>3.3.5</w:t>
            </w:r>
            <w:r>
              <w:rPr>
                <w:rFonts w:asciiTheme="minorHAnsi" w:eastAsiaTheme="minorEastAsia" w:hAnsiTheme="minorHAnsi" w:cstheme="minorBidi"/>
                <w:b w:val="0"/>
                <w:iCs w:val="0"/>
                <w:sz w:val="22"/>
                <w:szCs w:val="22"/>
              </w:rPr>
              <w:tab/>
            </w:r>
            <w:r w:rsidRPr="006D6DDC">
              <w:rPr>
                <w:rStyle w:val="Hyperlink"/>
              </w:rPr>
              <w:t>Verwijderingen</w:t>
            </w:r>
            <w:r>
              <w:rPr>
                <w:webHidden/>
              </w:rPr>
              <w:tab/>
            </w:r>
            <w:r>
              <w:rPr>
                <w:webHidden/>
              </w:rPr>
              <w:fldChar w:fldCharType="begin"/>
            </w:r>
            <w:r>
              <w:rPr>
                <w:webHidden/>
              </w:rPr>
              <w:instrText xml:space="preserve"> PAGEREF _Toc370908557 \h </w:instrText>
            </w:r>
            <w:r>
              <w:rPr>
                <w:webHidden/>
              </w:rPr>
            </w:r>
            <w:r>
              <w:rPr>
                <w:webHidden/>
              </w:rPr>
              <w:fldChar w:fldCharType="separate"/>
            </w:r>
            <w:r>
              <w:rPr>
                <w:webHidden/>
              </w:rPr>
              <w:t>15</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8" w:history="1">
            <w:r w:rsidRPr="006D6DDC">
              <w:rPr>
                <w:rStyle w:val="Hyperlink"/>
              </w:rPr>
              <w:t>3.3.6</w:t>
            </w:r>
            <w:r>
              <w:rPr>
                <w:rFonts w:asciiTheme="minorHAnsi" w:eastAsiaTheme="minorEastAsia" w:hAnsiTheme="minorHAnsi" w:cstheme="minorBidi"/>
                <w:b w:val="0"/>
                <w:iCs w:val="0"/>
                <w:sz w:val="22"/>
                <w:szCs w:val="22"/>
              </w:rPr>
              <w:tab/>
            </w:r>
            <w:r w:rsidRPr="006D6DDC">
              <w:rPr>
                <w:rStyle w:val="Hyperlink"/>
              </w:rPr>
              <w:t>Tekeningen</w:t>
            </w:r>
            <w:r>
              <w:rPr>
                <w:webHidden/>
              </w:rPr>
              <w:tab/>
            </w:r>
            <w:r>
              <w:rPr>
                <w:webHidden/>
              </w:rPr>
              <w:fldChar w:fldCharType="begin"/>
            </w:r>
            <w:r>
              <w:rPr>
                <w:webHidden/>
              </w:rPr>
              <w:instrText xml:space="preserve"> PAGEREF _Toc370908558 \h </w:instrText>
            </w:r>
            <w:r>
              <w:rPr>
                <w:webHidden/>
              </w:rPr>
            </w:r>
            <w:r>
              <w:rPr>
                <w:webHidden/>
              </w:rPr>
              <w:fldChar w:fldCharType="separate"/>
            </w:r>
            <w:r>
              <w:rPr>
                <w:webHidden/>
              </w:rPr>
              <w:t>16</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59" w:history="1">
            <w:r w:rsidRPr="006D6DDC">
              <w:rPr>
                <w:rStyle w:val="Hyperlink"/>
              </w:rPr>
              <w:t>3.3.7</w:t>
            </w:r>
            <w:r>
              <w:rPr>
                <w:rFonts w:asciiTheme="minorHAnsi" w:eastAsiaTheme="minorEastAsia" w:hAnsiTheme="minorHAnsi" w:cstheme="minorBidi"/>
                <w:b w:val="0"/>
                <w:iCs w:val="0"/>
                <w:sz w:val="22"/>
                <w:szCs w:val="22"/>
              </w:rPr>
              <w:tab/>
            </w:r>
            <w:r w:rsidRPr="006D6DDC">
              <w:rPr>
                <w:rStyle w:val="Hyperlink"/>
              </w:rPr>
              <w:t>Kostenraming</w:t>
            </w:r>
            <w:r>
              <w:rPr>
                <w:webHidden/>
              </w:rPr>
              <w:tab/>
            </w:r>
            <w:r>
              <w:rPr>
                <w:webHidden/>
              </w:rPr>
              <w:fldChar w:fldCharType="begin"/>
            </w:r>
            <w:r>
              <w:rPr>
                <w:webHidden/>
              </w:rPr>
              <w:instrText xml:space="preserve"> PAGEREF _Toc370908559 \h </w:instrText>
            </w:r>
            <w:r>
              <w:rPr>
                <w:webHidden/>
              </w:rPr>
            </w:r>
            <w:r>
              <w:rPr>
                <w:webHidden/>
              </w:rPr>
              <w:fldChar w:fldCharType="separate"/>
            </w:r>
            <w:r>
              <w:rPr>
                <w:webHidden/>
              </w:rPr>
              <w:t>16</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60" w:history="1">
            <w:r w:rsidRPr="006D6DDC">
              <w:rPr>
                <w:rStyle w:val="Hyperlink"/>
              </w:rPr>
              <w:t>4</w:t>
            </w:r>
            <w:r>
              <w:rPr>
                <w:rFonts w:asciiTheme="minorHAnsi" w:eastAsiaTheme="minorEastAsia" w:hAnsiTheme="minorHAnsi" w:cstheme="minorBidi"/>
                <w:b w:val="0"/>
                <w:bCs w:val="0"/>
                <w:sz w:val="22"/>
                <w:szCs w:val="22"/>
              </w:rPr>
              <w:tab/>
            </w:r>
            <w:r w:rsidRPr="006D6DDC">
              <w:rPr>
                <w:rStyle w:val="Hyperlink"/>
              </w:rPr>
              <w:t>Fase 2: Voorbereiden verwijderen asbest</w:t>
            </w:r>
            <w:r>
              <w:rPr>
                <w:webHidden/>
              </w:rPr>
              <w:tab/>
            </w:r>
            <w:r>
              <w:rPr>
                <w:webHidden/>
              </w:rPr>
              <w:fldChar w:fldCharType="begin"/>
            </w:r>
            <w:r>
              <w:rPr>
                <w:webHidden/>
              </w:rPr>
              <w:instrText xml:space="preserve"> PAGEREF _Toc370908560 \h </w:instrText>
            </w:r>
            <w:r>
              <w:rPr>
                <w:webHidden/>
              </w:rPr>
            </w:r>
            <w:r>
              <w:rPr>
                <w:webHidden/>
              </w:rPr>
              <w:fldChar w:fldCharType="separate"/>
            </w:r>
            <w:r>
              <w:rPr>
                <w:webHidden/>
              </w:rPr>
              <w:t>18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1" w:history="1">
            <w:r w:rsidRPr="006D6DDC">
              <w:rPr>
                <w:rStyle w:val="Hyperlink"/>
              </w:rPr>
              <w:t>4.1</w:t>
            </w:r>
            <w:r>
              <w:rPr>
                <w:rFonts w:asciiTheme="minorHAnsi" w:eastAsiaTheme="minorEastAsia" w:hAnsiTheme="minorHAnsi" w:cstheme="minorBidi"/>
                <w:b w:val="0"/>
                <w:sz w:val="22"/>
                <w:szCs w:val="22"/>
              </w:rPr>
              <w:tab/>
            </w:r>
            <w:r w:rsidRPr="006D6DDC">
              <w:rPr>
                <w:rStyle w:val="Hyperlink"/>
              </w:rPr>
              <w:t>Controle AIR</w:t>
            </w:r>
            <w:r>
              <w:rPr>
                <w:webHidden/>
              </w:rPr>
              <w:tab/>
            </w:r>
            <w:r>
              <w:rPr>
                <w:webHidden/>
              </w:rPr>
              <w:fldChar w:fldCharType="begin"/>
            </w:r>
            <w:r>
              <w:rPr>
                <w:webHidden/>
              </w:rPr>
              <w:instrText xml:space="preserve"> PAGEREF _Toc370908561 \h </w:instrText>
            </w:r>
            <w:r>
              <w:rPr>
                <w:webHidden/>
              </w:rPr>
            </w:r>
            <w:r>
              <w:rPr>
                <w:webHidden/>
              </w:rPr>
              <w:fldChar w:fldCharType="separate"/>
            </w:r>
            <w:r>
              <w:rPr>
                <w:webHidden/>
              </w:rPr>
              <w:t>18</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62" w:history="1">
            <w:r w:rsidRPr="006D6DDC">
              <w:rPr>
                <w:rStyle w:val="Hyperlink"/>
              </w:rPr>
              <w:t>4.1.1</w:t>
            </w:r>
            <w:r>
              <w:rPr>
                <w:rFonts w:asciiTheme="minorHAnsi" w:eastAsiaTheme="minorEastAsia" w:hAnsiTheme="minorHAnsi" w:cstheme="minorBidi"/>
                <w:b w:val="0"/>
                <w:iCs w:val="0"/>
                <w:sz w:val="22"/>
                <w:szCs w:val="22"/>
              </w:rPr>
              <w:tab/>
            </w:r>
            <w:r w:rsidRPr="006D6DDC">
              <w:rPr>
                <w:rStyle w:val="Hyperlink"/>
              </w:rPr>
              <w:t>Aanvullend onderzoek</w:t>
            </w:r>
            <w:r>
              <w:rPr>
                <w:webHidden/>
              </w:rPr>
              <w:tab/>
            </w:r>
            <w:r>
              <w:rPr>
                <w:webHidden/>
              </w:rPr>
              <w:fldChar w:fldCharType="begin"/>
            </w:r>
            <w:r>
              <w:rPr>
                <w:webHidden/>
              </w:rPr>
              <w:instrText xml:space="preserve"> PAGEREF _Toc370908562 \h </w:instrText>
            </w:r>
            <w:r>
              <w:rPr>
                <w:webHidden/>
              </w:rPr>
            </w:r>
            <w:r>
              <w:rPr>
                <w:webHidden/>
              </w:rPr>
              <w:fldChar w:fldCharType="separate"/>
            </w:r>
            <w:r>
              <w:rPr>
                <w:webHidden/>
              </w:rPr>
              <w:t>18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3" w:history="1">
            <w:r w:rsidRPr="006D6DDC">
              <w:rPr>
                <w:rStyle w:val="Hyperlink"/>
              </w:rPr>
              <w:t>4.2</w:t>
            </w:r>
            <w:r>
              <w:rPr>
                <w:rFonts w:asciiTheme="minorHAnsi" w:eastAsiaTheme="minorEastAsia" w:hAnsiTheme="minorHAnsi" w:cstheme="minorBidi"/>
                <w:b w:val="0"/>
                <w:sz w:val="22"/>
                <w:szCs w:val="22"/>
              </w:rPr>
              <w:tab/>
            </w:r>
            <w:r w:rsidRPr="006D6DDC">
              <w:rPr>
                <w:rStyle w:val="Hyperlink"/>
              </w:rPr>
              <w:t>Plan van Aanpak (code 2-1)</w:t>
            </w:r>
            <w:r>
              <w:rPr>
                <w:webHidden/>
              </w:rPr>
              <w:tab/>
            </w:r>
            <w:r>
              <w:rPr>
                <w:webHidden/>
              </w:rPr>
              <w:fldChar w:fldCharType="begin"/>
            </w:r>
            <w:r>
              <w:rPr>
                <w:webHidden/>
              </w:rPr>
              <w:instrText xml:space="preserve"> PAGEREF _Toc370908563 \h </w:instrText>
            </w:r>
            <w:r>
              <w:rPr>
                <w:webHidden/>
              </w:rPr>
            </w:r>
            <w:r>
              <w:rPr>
                <w:webHidden/>
              </w:rPr>
              <w:fldChar w:fldCharType="separate"/>
            </w:r>
            <w:r>
              <w:rPr>
                <w:webHidden/>
              </w:rPr>
              <w:t>18</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4" w:history="1">
            <w:r w:rsidRPr="006D6DDC">
              <w:rPr>
                <w:rStyle w:val="Hyperlink"/>
              </w:rPr>
              <w:t>4.3</w:t>
            </w:r>
            <w:r>
              <w:rPr>
                <w:rFonts w:asciiTheme="minorHAnsi" w:eastAsiaTheme="minorEastAsia" w:hAnsiTheme="minorHAnsi" w:cstheme="minorBidi"/>
                <w:b w:val="0"/>
                <w:sz w:val="22"/>
                <w:szCs w:val="22"/>
              </w:rPr>
              <w:tab/>
            </w:r>
            <w:r w:rsidRPr="006D6DDC">
              <w:rPr>
                <w:rStyle w:val="Hyperlink"/>
              </w:rPr>
              <w:t>Opstellen bestek, kostenraming en V&amp;G-plan (code 2-2)</w:t>
            </w:r>
            <w:r>
              <w:rPr>
                <w:webHidden/>
              </w:rPr>
              <w:tab/>
            </w:r>
            <w:r>
              <w:rPr>
                <w:webHidden/>
              </w:rPr>
              <w:fldChar w:fldCharType="begin"/>
            </w:r>
            <w:r>
              <w:rPr>
                <w:webHidden/>
              </w:rPr>
              <w:instrText xml:space="preserve"> PAGEREF _Toc370908564 \h </w:instrText>
            </w:r>
            <w:r>
              <w:rPr>
                <w:webHidden/>
              </w:rPr>
            </w:r>
            <w:r>
              <w:rPr>
                <w:webHidden/>
              </w:rPr>
              <w:fldChar w:fldCharType="separate"/>
            </w:r>
            <w:r>
              <w:rPr>
                <w:webHidden/>
              </w:rPr>
              <w:t>19</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5" w:history="1">
            <w:r w:rsidRPr="006D6DDC">
              <w:rPr>
                <w:rStyle w:val="Hyperlink"/>
              </w:rPr>
              <w:t>4.4</w:t>
            </w:r>
            <w:r>
              <w:rPr>
                <w:rFonts w:asciiTheme="minorHAnsi" w:eastAsiaTheme="minorEastAsia" w:hAnsiTheme="minorHAnsi" w:cstheme="minorBidi"/>
                <w:b w:val="0"/>
                <w:sz w:val="22"/>
                <w:szCs w:val="22"/>
              </w:rPr>
              <w:tab/>
            </w:r>
            <w:r w:rsidRPr="006D6DDC">
              <w:rPr>
                <w:rStyle w:val="Hyperlink"/>
              </w:rPr>
              <w:t>Opstellen voorlopige werkplanning (code 2-3)</w:t>
            </w:r>
            <w:r>
              <w:rPr>
                <w:webHidden/>
              </w:rPr>
              <w:tab/>
            </w:r>
            <w:r>
              <w:rPr>
                <w:webHidden/>
              </w:rPr>
              <w:fldChar w:fldCharType="begin"/>
            </w:r>
            <w:r>
              <w:rPr>
                <w:webHidden/>
              </w:rPr>
              <w:instrText xml:space="preserve"> PAGEREF _Toc370908565 \h </w:instrText>
            </w:r>
            <w:r>
              <w:rPr>
                <w:webHidden/>
              </w:rPr>
            </w:r>
            <w:r>
              <w:rPr>
                <w:webHidden/>
              </w:rPr>
              <w:fldChar w:fldCharType="separate"/>
            </w:r>
            <w:r>
              <w:rPr>
                <w:webHidden/>
              </w:rPr>
              <w:t>19</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6" w:history="1">
            <w:r w:rsidRPr="006D6DDC">
              <w:rPr>
                <w:rStyle w:val="Hyperlink"/>
              </w:rPr>
              <w:t>4.5</w:t>
            </w:r>
            <w:r>
              <w:rPr>
                <w:rFonts w:asciiTheme="minorHAnsi" w:eastAsiaTheme="minorEastAsia" w:hAnsiTheme="minorHAnsi" w:cstheme="minorBidi"/>
                <w:b w:val="0"/>
                <w:sz w:val="22"/>
                <w:szCs w:val="22"/>
              </w:rPr>
              <w:tab/>
            </w:r>
            <w:r w:rsidRPr="006D6DDC">
              <w:rPr>
                <w:rStyle w:val="Hyperlink"/>
              </w:rPr>
              <w:t>Aanvragen omgevingsvergunning of melding verwijderen asbest  (code 2-4)</w:t>
            </w:r>
            <w:r>
              <w:rPr>
                <w:webHidden/>
              </w:rPr>
              <w:tab/>
            </w:r>
            <w:r>
              <w:rPr>
                <w:webHidden/>
              </w:rPr>
              <w:fldChar w:fldCharType="begin"/>
            </w:r>
            <w:r>
              <w:rPr>
                <w:webHidden/>
              </w:rPr>
              <w:instrText xml:space="preserve"> PAGEREF _Toc370908566 \h </w:instrText>
            </w:r>
            <w:r>
              <w:rPr>
                <w:webHidden/>
              </w:rPr>
            </w:r>
            <w:r>
              <w:rPr>
                <w:webHidden/>
              </w:rPr>
              <w:fldChar w:fldCharType="separate"/>
            </w:r>
            <w:r>
              <w:rPr>
                <w:webHidden/>
              </w:rPr>
              <w:t>19</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7" w:history="1">
            <w:r w:rsidRPr="006D6DDC">
              <w:rPr>
                <w:rStyle w:val="Hyperlink"/>
              </w:rPr>
              <w:t>4.6</w:t>
            </w:r>
            <w:r>
              <w:rPr>
                <w:rFonts w:asciiTheme="minorHAnsi" w:eastAsiaTheme="minorEastAsia" w:hAnsiTheme="minorHAnsi" w:cstheme="minorBidi"/>
                <w:b w:val="0"/>
                <w:sz w:val="22"/>
                <w:szCs w:val="22"/>
              </w:rPr>
              <w:tab/>
            </w:r>
            <w:r w:rsidRPr="006D6DDC">
              <w:rPr>
                <w:rStyle w:val="Hyperlink"/>
              </w:rPr>
              <w:t>Begeleiding aanbesteding en opstellen gunningsadvies (code 2-5)</w:t>
            </w:r>
            <w:r>
              <w:rPr>
                <w:webHidden/>
              </w:rPr>
              <w:tab/>
            </w:r>
            <w:r>
              <w:rPr>
                <w:webHidden/>
              </w:rPr>
              <w:fldChar w:fldCharType="begin"/>
            </w:r>
            <w:r>
              <w:rPr>
                <w:webHidden/>
              </w:rPr>
              <w:instrText xml:space="preserve"> PAGEREF _Toc370908567 \h </w:instrText>
            </w:r>
            <w:r>
              <w:rPr>
                <w:webHidden/>
              </w:rPr>
            </w:r>
            <w:r>
              <w:rPr>
                <w:webHidden/>
              </w:rPr>
              <w:fldChar w:fldCharType="separate"/>
            </w:r>
            <w:r>
              <w:rPr>
                <w:webHidden/>
              </w:rPr>
              <w:t>20</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68" w:history="1">
            <w:r w:rsidRPr="006D6DDC">
              <w:rPr>
                <w:rStyle w:val="Hyperlink"/>
              </w:rPr>
              <w:t>5</w:t>
            </w:r>
            <w:r>
              <w:rPr>
                <w:rFonts w:asciiTheme="minorHAnsi" w:eastAsiaTheme="minorEastAsia" w:hAnsiTheme="minorHAnsi" w:cstheme="minorBidi"/>
                <w:b w:val="0"/>
                <w:bCs w:val="0"/>
                <w:sz w:val="22"/>
                <w:szCs w:val="22"/>
              </w:rPr>
              <w:tab/>
            </w:r>
            <w:r w:rsidRPr="006D6DDC">
              <w:rPr>
                <w:rStyle w:val="Hyperlink"/>
              </w:rPr>
              <w:t>Fase 3: Controle en toezicht op het verwijderen van asbest</w:t>
            </w:r>
            <w:r>
              <w:rPr>
                <w:webHidden/>
              </w:rPr>
              <w:tab/>
            </w:r>
            <w:r>
              <w:rPr>
                <w:webHidden/>
              </w:rPr>
              <w:fldChar w:fldCharType="begin"/>
            </w:r>
            <w:r>
              <w:rPr>
                <w:webHidden/>
              </w:rPr>
              <w:instrText xml:space="preserve"> PAGEREF _Toc370908568 \h </w:instrText>
            </w:r>
            <w:r>
              <w:rPr>
                <w:webHidden/>
              </w:rPr>
            </w:r>
            <w:r>
              <w:rPr>
                <w:webHidden/>
              </w:rPr>
              <w:fldChar w:fldCharType="separate"/>
            </w:r>
            <w:r>
              <w:rPr>
                <w:webHidden/>
              </w:rPr>
              <w:t>21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69" w:history="1">
            <w:r w:rsidRPr="006D6DDC">
              <w:rPr>
                <w:rStyle w:val="Hyperlink"/>
              </w:rPr>
              <w:t>5.1</w:t>
            </w:r>
            <w:r>
              <w:rPr>
                <w:rFonts w:asciiTheme="minorHAnsi" w:eastAsiaTheme="minorEastAsia" w:hAnsiTheme="minorHAnsi" w:cstheme="minorBidi"/>
                <w:b w:val="0"/>
                <w:sz w:val="22"/>
                <w:szCs w:val="22"/>
              </w:rPr>
              <w:tab/>
            </w:r>
            <w:r w:rsidRPr="006D6DDC">
              <w:rPr>
                <w:rStyle w:val="Hyperlink"/>
              </w:rPr>
              <w:t>Coördineren</w:t>
            </w:r>
            <w:r>
              <w:rPr>
                <w:webHidden/>
              </w:rPr>
              <w:tab/>
            </w:r>
            <w:r>
              <w:rPr>
                <w:webHidden/>
              </w:rPr>
              <w:fldChar w:fldCharType="begin"/>
            </w:r>
            <w:r>
              <w:rPr>
                <w:webHidden/>
              </w:rPr>
              <w:instrText xml:space="preserve"> PAGEREF _Toc370908569 \h </w:instrText>
            </w:r>
            <w:r>
              <w:rPr>
                <w:webHidden/>
              </w:rPr>
            </w:r>
            <w:r>
              <w:rPr>
                <w:webHidden/>
              </w:rPr>
              <w:fldChar w:fldCharType="separate"/>
            </w:r>
            <w:r>
              <w:rPr>
                <w:webHidden/>
              </w:rPr>
              <w:t>21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0" w:history="1">
            <w:r w:rsidRPr="006D6DDC">
              <w:rPr>
                <w:rStyle w:val="Hyperlink"/>
              </w:rPr>
              <w:t>5.2</w:t>
            </w:r>
            <w:r>
              <w:rPr>
                <w:rFonts w:asciiTheme="minorHAnsi" w:eastAsiaTheme="minorEastAsia" w:hAnsiTheme="minorHAnsi" w:cstheme="minorBidi"/>
                <w:b w:val="0"/>
                <w:sz w:val="22"/>
                <w:szCs w:val="22"/>
              </w:rPr>
              <w:tab/>
            </w:r>
            <w:r w:rsidRPr="006D6DDC">
              <w:rPr>
                <w:rStyle w:val="Hyperlink"/>
              </w:rPr>
              <w:t>Procedures</w:t>
            </w:r>
            <w:r>
              <w:rPr>
                <w:webHidden/>
              </w:rPr>
              <w:tab/>
            </w:r>
            <w:r>
              <w:rPr>
                <w:webHidden/>
              </w:rPr>
              <w:fldChar w:fldCharType="begin"/>
            </w:r>
            <w:r>
              <w:rPr>
                <w:webHidden/>
              </w:rPr>
              <w:instrText xml:space="preserve"> PAGEREF _Toc370908570 \h </w:instrText>
            </w:r>
            <w:r>
              <w:rPr>
                <w:webHidden/>
              </w:rPr>
            </w:r>
            <w:r>
              <w:rPr>
                <w:webHidden/>
              </w:rPr>
              <w:fldChar w:fldCharType="separate"/>
            </w:r>
            <w:r>
              <w:rPr>
                <w:webHidden/>
              </w:rPr>
              <w:t>21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1" w:history="1">
            <w:r w:rsidRPr="006D6DDC">
              <w:rPr>
                <w:rStyle w:val="Hyperlink"/>
              </w:rPr>
              <w:t>5.3</w:t>
            </w:r>
            <w:r>
              <w:rPr>
                <w:rFonts w:asciiTheme="minorHAnsi" w:eastAsiaTheme="minorEastAsia" w:hAnsiTheme="minorHAnsi" w:cstheme="minorBidi"/>
                <w:b w:val="0"/>
                <w:sz w:val="22"/>
                <w:szCs w:val="22"/>
              </w:rPr>
              <w:tab/>
            </w:r>
            <w:r w:rsidRPr="006D6DDC">
              <w:rPr>
                <w:rStyle w:val="Hyperlink"/>
              </w:rPr>
              <w:t>Controleren en toezicht houden op het verwijderen van asbest</w:t>
            </w:r>
            <w:r>
              <w:rPr>
                <w:webHidden/>
              </w:rPr>
              <w:tab/>
            </w:r>
            <w:r>
              <w:rPr>
                <w:webHidden/>
              </w:rPr>
              <w:fldChar w:fldCharType="begin"/>
            </w:r>
            <w:r>
              <w:rPr>
                <w:webHidden/>
              </w:rPr>
              <w:instrText xml:space="preserve"> PAGEREF _Toc370908571 \h </w:instrText>
            </w:r>
            <w:r>
              <w:rPr>
                <w:webHidden/>
              </w:rPr>
            </w:r>
            <w:r>
              <w:rPr>
                <w:webHidden/>
              </w:rPr>
              <w:fldChar w:fldCharType="separate"/>
            </w:r>
            <w:r>
              <w:rPr>
                <w:webHidden/>
              </w:rPr>
              <w:t>21</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72" w:history="1">
            <w:r w:rsidRPr="006D6DDC">
              <w:rPr>
                <w:rStyle w:val="Hyperlink"/>
              </w:rPr>
              <w:t>5.3.1</w:t>
            </w:r>
            <w:r>
              <w:rPr>
                <w:rFonts w:asciiTheme="minorHAnsi" w:eastAsiaTheme="minorEastAsia" w:hAnsiTheme="minorHAnsi" w:cstheme="minorBidi"/>
                <w:b w:val="0"/>
                <w:iCs w:val="0"/>
                <w:sz w:val="22"/>
                <w:szCs w:val="22"/>
              </w:rPr>
              <w:tab/>
            </w:r>
            <w:r w:rsidRPr="006D6DDC">
              <w:rPr>
                <w:rStyle w:val="Hyperlink"/>
              </w:rPr>
              <w:t>Toelichting dagrapport</w:t>
            </w:r>
            <w:r>
              <w:rPr>
                <w:webHidden/>
              </w:rPr>
              <w:tab/>
            </w:r>
            <w:r>
              <w:rPr>
                <w:webHidden/>
              </w:rPr>
              <w:fldChar w:fldCharType="begin"/>
            </w:r>
            <w:r>
              <w:rPr>
                <w:webHidden/>
              </w:rPr>
              <w:instrText xml:space="preserve"> PAGEREF _Toc370908572 \h </w:instrText>
            </w:r>
            <w:r>
              <w:rPr>
                <w:webHidden/>
              </w:rPr>
            </w:r>
            <w:r>
              <w:rPr>
                <w:webHidden/>
              </w:rPr>
              <w:fldChar w:fldCharType="separate"/>
            </w:r>
            <w:r>
              <w:rPr>
                <w:webHidden/>
              </w:rPr>
              <w:t>21</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3" w:history="1">
            <w:r w:rsidRPr="006D6DDC">
              <w:rPr>
                <w:rStyle w:val="Hyperlink"/>
              </w:rPr>
              <w:t>5.4</w:t>
            </w:r>
            <w:r>
              <w:rPr>
                <w:rFonts w:asciiTheme="minorHAnsi" w:eastAsiaTheme="minorEastAsia" w:hAnsiTheme="minorHAnsi" w:cstheme="minorBidi"/>
                <w:b w:val="0"/>
                <w:sz w:val="22"/>
                <w:szCs w:val="22"/>
              </w:rPr>
              <w:tab/>
            </w:r>
            <w:r w:rsidRPr="006D6DDC">
              <w:rPr>
                <w:rStyle w:val="Hyperlink"/>
              </w:rPr>
              <w:t>Meer- en/of minderwerk</w:t>
            </w:r>
            <w:r>
              <w:rPr>
                <w:webHidden/>
              </w:rPr>
              <w:tab/>
            </w:r>
            <w:r>
              <w:rPr>
                <w:webHidden/>
              </w:rPr>
              <w:fldChar w:fldCharType="begin"/>
            </w:r>
            <w:r>
              <w:rPr>
                <w:webHidden/>
              </w:rPr>
              <w:instrText xml:space="preserve"> PAGEREF _Toc370908573 \h </w:instrText>
            </w:r>
            <w:r>
              <w:rPr>
                <w:webHidden/>
              </w:rPr>
            </w:r>
            <w:r>
              <w:rPr>
                <w:webHidden/>
              </w:rPr>
              <w:fldChar w:fldCharType="separate"/>
            </w:r>
            <w:r>
              <w:rPr>
                <w:webHidden/>
              </w:rPr>
              <w:t>22</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4" w:history="1">
            <w:r w:rsidRPr="006D6DDC">
              <w:rPr>
                <w:rStyle w:val="Hyperlink"/>
              </w:rPr>
              <w:t>5.5</w:t>
            </w:r>
            <w:r>
              <w:rPr>
                <w:rFonts w:asciiTheme="minorHAnsi" w:eastAsiaTheme="minorEastAsia" w:hAnsiTheme="minorHAnsi" w:cstheme="minorBidi"/>
                <w:b w:val="0"/>
                <w:sz w:val="22"/>
                <w:szCs w:val="22"/>
              </w:rPr>
              <w:tab/>
            </w:r>
            <w:r w:rsidRPr="006D6DDC">
              <w:rPr>
                <w:rStyle w:val="Hyperlink"/>
              </w:rPr>
              <w:t>Oplevering werkzaamheden verwijderen asbest</w:t>
            </w:r>
            <w:r>
              <w:rPr>
                <w:webHidden/>
              </w:rPr>
              <w:tab/>
            </w:r>
            <w:r>
              <w:rPr>
                <w:webHidden/>
              </w:rPr>
              <w:fldChar w:fldCharType="begin"/>
            </w:r>
            <w:r>
              <w:rPr>
                <w:webHidden/>
              </w:rPr>
              <w:instrText xml:space="preserve"> PAGEREF _Toc370908574 \h </w:instrText>
            </w:r>
            <w:r>
              <w:rPr>
                <w:webHidden/>
              </w:rPr>
            </w:r>
            <w:r>
              <w:rPr>
                <w:webHidden/>
              </w:rPr>
              <w:fldChar w:fldCharType="separate"/>
            </w:r>
            <w:r>
              <w:rPr>
                <w:webHidden/>
              </w:rPr>
              <w:t>22</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5" w:history="1">
            <w:r w:rsidRPr="006D6DDC">
              <w:rPr>
                <w:rStyle w:val="Hyperlink"/>
              </w:rPr>
              <w:t>5.6</w:t>
            </w:r>
            <w:r>
              <w:rPr>
                <w:rFonts w:asciiTheme="minorHAnsi" w:eastAsiaTheme="minorEastAsia" w:hAnsiTheme="minorHAnsi" w:cstheme="minorBidi"/>
                <w:b w:val="0"/>
                <w:sz w:val="22"/>
                <w:szCs w:val="22"/>
              </w:rPr>
              <w:tab/>
            </w:r>
            <w:r w:rsidRPr="006D6DDC">
              <w:rPr>
                <w:rStyle w:val="Hyperlink"/>
              </w:rPr>
              <w:t>Restpunten</w:t>
            </w:r>
            <w:r>
              <w:rPr>
                <w:webHidden/>
              </w:rPr>
              <w:tab/>
            </w:r>
            <w:r>
              <w:rPr>
                <w:webHidden/>
              </w:rPr>
              <w:fldChar w:fldCharType="begin"/>
            </w:r>
            <w:r>
              <w:rPr>
                <w:webHidden/>
              </w:rPr>
              <w:instrText xml:space="preserve"> PAGEREF _Toc370908575 \h </w:instrText>
            </w:r>
            <w:r>
              <w:rPr>
                <w:webHidden/>
              </w:rPr>
            </w:r>
            <w:r>
              <w:rPr>
                <w:webHidden/>
              </w:rPr>
              <w:fldChar w:fldCharType="separate"/>
            </w:r>
            <w:r>
              <w:rPr>
                <w:webHidden/>
              </w:rPr>
              <w:t>22</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6" w:history="1">
            <w:r w:rsidRPr="006D6DDC">
              <w:rPr>
                <w:rStyle w:val="Hyperlink"/>
              </w:rPr>
              <w:t>5.7</w:t>
            </w:r>
            <w:r>
              <w:rPr>
                <w:rFonts w:asciiTheme="minorHAnsi" w:eastAsiaTheme="minorEastAsia" w:hAnsiTheme="minorHAnsi" w:cstheme="minorBidi"/>
                <w:b w:val="0"/>
                <w:sz w:val="22"/>
                <w:szCs w:val="22"/>
              </w:rPr>
              <w:tab/>
            </w:r>
            <w:r w:rsidRPr="006D6DDC">
              <w:rPr>
                <w:rStyle w:val="Hyperlink"/>
              </w:rPr>
              <w:t>Eindrapport verwijderen asbest</w:t>
            </w:r>
            <w:r>
              <w:rPr>
                <w:webHidden/>
              </w:rPr>
              <w:tab/>
            </w:r>
            <w:r>
              <w:rPr>
                <w:webHidden/>
              </w:rPr>
              <w:fldChar w:fldCharType="begin"/>
            </w:r>
            <w:r>
              <w:rPr>
                <w:webHidden/>
              </w:rPr>
              <w:instrText xml:space="preserve"> PAGEREF _Toc370908576 \h </w:instrText>
            </w:r>
            <w:r>
              <w:rPr>
                <w:webHidden/>
              </w:rPr>
            </w:r>
            <w:r>
              <w:rPr>
                <w:webHidden/>
              </w:rPr>
              <w:fldChar w:fldCharType="separate"/>
            </w:r>
            <w:r>
              <w:rPr>
                <w:webHidden/>
              </w:rPr>
              <w:t>22</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7" w:history="1">
            <w:r w:rsidRPr="006D6DDC">
              <w:rPr>
                <w:rStyle w:val="Hyperlink"/>
              </w:rPr>
              <w:t>5.8</w:t>
            </w:r>
            <w:r>
              <w:rPr>
                <w:rFonts w:asciiTheme="minorHAnsi" w:eastAsiaTheme="minorEastAsia" w:hAnsiTheme="minorHAnsi" w:cstheme="minorBidi"/>
                <w:b w:val="0"/>
                <w:sz w:val="22"/>
                <w:szCs w:val="22"/>
              </w:rPr>
              <w:tab/>
            </w:r>
            <w:r w:rsidRPr="006D6DDC">
              <w:rPr>
                <w:rStyle w:val="Hyperlink"/>
              </w:rPr>
              <w:t>Nieuw AIR</w:t>
            </w:r>
            <w:r>
              <w:rPr>
                <w:webHidden/>
              </w:rPr>
              <w:tab/>
            </w:r>
            <w:r>
              <w:rPr>
                <w:webHidden/>
              </w:rPr>
              <w:fldChar w:fldCharType="begin"/>
            </w:r>
            <w:r>
              <w:rPr>
                <w:webHidden/>
              </w:rPr>
              <w:instrText xml:space="preserve"> PAGEREF _Toc370908577 \h </w:instrText>
            </w:r>
            <w:r>
              <w:rPr>
                <w:webHidden/>
              </w:rPr>
            </w:r>
            <w:r>
              <w:rPr>
                <w:webHidden/>
              </w:rPr>
              <w:fldChar w:fldCharType="separate"/>
            </w:r>
            <w:r>
              <w:rPr>
                <w:webHidden/>
              </w:rPr>
              <w:t>22</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78" w:history="1">
            <w:r w:rsidRPr="006D6DDC">
              <w:rPr>
                <w:rStyle w:val="Hyperlink"/>
              </w:rPr>
              <w:t>6</w:t>
            </w:r>
            <w:r>
              <w:rPr>
                <w:rFonts w:asciiTheme="minorHAnsi" w:eastAsiaTheme="minorEastAsia" w:hAnsiTheme="minorHAnsi" w:cstheme="minorBidi"/>
                <w:b w:val="0"/>
                <w:bCs w:val="0"/>
                <w:sz w:val="22"/>
                <w:szCs w:val="22"/>
              </w:rPr>
              <w:tab/>
            </w:r>
            <w:r w:rsidRPr="006D6DDC">
              <w:rPr>
                <w:rStyle w:val="Hyperlink"/>
              </w:rPr>
              <w:t>Fase 4: Beheer</w:t>
            </w:r>
            <w:r>
              <w:rPr>
                <w:webHidden/>
              </w:rPr>
              <w:tab/>
            </w:r>
            <w:r>
              <w:rPr>
                <w:webHidden/>
              </w:rPr>
              <w:fldChar w:fldCharType="begin"/>
            </w:r>
            <w:r>
              <w:rPr>
                <w:webHidden/>
              </w:rPr>
              <w:instrText xml:space="preserve"> PAGEREF _Toc370908578 \h </w:instrText>
            </w:r>
            <w:r>
              <w:rPr>
                <w:webHidden/>
              </w:rPr>
            </w:r>
            <w:r>
              <w:rPr>
                <w:webHidden/>
              </w:rPr>
              <w:fldChar w:fldCharType="separate"/>
            </w:r>
            <w:r>
              <w:rPr>
                <w:webHidden/>
              </w:rPr>
              <w:t>23</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79" w:history="1">
            <w:r w:rsidRPr="006D6DDC">
              <w:rPr>
                <w:rStyle w:val="Hyperlink"/>
              </w:rPr>
              <w:t>6.1</w:t>
            </w:r>
            <w:r>
              <w:rPr>
                <w:rFonts w:asciiTheme="minorHAnsi" w:eastAsiaTheme="minorEastAsia" w:hAnsiTheme="minorHAnsi" w:cstheme="minorBidi"/>
                <w:b w:val="0"/>
                <w:sz w:val="22"/>
                <w:szCs w:val="22"/>
              </w:rPr>
              <w:tab/>
            </w:r>
            <w:r w:rsidRPr="006D6DDC">
              <w:rPr>
                <w:rStyle w:val="Hyperlink"/>
              </w:rPr>
              <w:t>Asbestbeheersplan (code 4-1)</w:t>
            </w:r>
            <w:r>
              <w:rPr>
                <w:webHidden/>
              </w:rPr>
              <w:tab/>
            </w:r>
            <w:r>
              <w:rPr>
                <w:webHidden/>
              </w:rPr>
              <w:fldChar w:fldCharType="begin"/>
            </w:r>
            <w:r>
              <w:rPr>
                <w:webHidden/>
              </w:rPr>
              <w:instrText xml:space="preserve"> PAGEREF _Toc370908579 \h </w:instrText>
            </w:r>
            <w:r>
              <w:rPr>
                <w:webHidden/>
              </w:rPr>
            </w:r>
            <w:r>
              <w:rPr>
                <w:webHidden/>
              </w:rPr>
              <w:fldChar w:fldCharType="separate"/>
            </w:r>
            <w:r>
              <w:rPr>
                <w:webHidden/>
              </w:rPr>
              <w:t>23</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80" w:history="1">
            <w:r w:rsidRPr="006D6DDC">
              <w:rPr>
                <w:rStyle w:val="Hyperlink"/>
              </w:rPr>
              <w:t>6.2</w:t>
            </w:r>
            <w:r>
              <w:rPr>
                <w:rFonts w:asciiTheme="minorHAnsi" w:eastAsiaTheme="minorEastAsia" w:hAnsiTheme="minorHAnsi" w:cstheme="minorBidi"/>
                <w:b w:val="0"/>
                <w:sz w:val="22"/>
                <w:szCs w:val="22"/>
              </w:rPr>
              <w:tab/>
            </w:r>
            <w:r w:rsidRPr="006D6DDC">
              <w:rPr>
                <w:rStyle w:val="Hyperlink"/>
              </w:rPr>
              <w:t>Periodieke controle (code 4-2)</w:t>
            </w:r>
            <w:r>
              <w:rPr>
                <w:webHidden/>
              </w:rPr>
              <w:tab/>
            </w:r>
            <w:r>
              <w:rPr>
                <w:webHidden/>
              </w:rPr>
              <w:fldChar w:fldCharType="begin"/>
            </w:r>
            <w:r>
              <w:rPr>
                <w:webHidden/>
              </w:rPr>
              <w:instrText xml:space="preserve"> PAGEREF _Toc370908580 \h </w:instrText>
            </w:r>
            <w:r>
              <w:rPr>
                <w:webHidden/>
              </w:rPr>
            </w:r>
            <w:r>
              <w:rPr>
                <w:webHidden/>
              </w:rPr>
              <w:fldChar w:fldCharType="separate"/>
            </w:r>
            <w:r>
              <w:rPr>
                <w:webHidden/>
              </w:rPr>
              <w:t>23</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81" w:history="1">
            <w:r w:rsidRPr="006D6DDC">
              <w:rPr>
                <w:rStyle w:val="Hyperlink"/>
              </w:rPr>
              <w:t>6.2.1</w:t>
            </w:r>
            <w:r>
              <w:rPr>
                <w:rFonts w:asciiTheme="minorHAnsi" w:eastAsiaTheme="minorEastAsia" w:hAnsiTheme="minorHAnsi" w:cstheme="minorBidi"/>
                <w:b w:val="0"/>
                <w:iCs w:val="0"/>
                <w:sz w:val="22"/>
                <w:szCs w:val="22"/>
              </w:rPr>
              <w:tab/>
            </w:r>
            <w:r w:rsidRPr="006D6DDC">
              <w:rPr>
                <w:rStyle w:val="Hyperlink"/>
              </w:rPr>
              <w:t>Inhoud periodiek controle rapport</w:t>
            </w:r>
            <w:r>
              <w:rPr>
                <w:webHidden/>
              </w:rPr>
              <w:tab/>
            </w:r>
            <w:r>
              <w:rPr>
                <w:webHidden/>
              </w:rPr>
              <w:fldChar w:fldCharType="begin"/>
            </w:r>
            <w:r>
              <w:rPr>
                <w:webHidden/>
              </w:rPr>
              <w:instrText xml:space="preserve"> PAGEREF _Toc370908581 \h </w:instrText>
            </w:r>
            <w:r>
              <w:rPr>
                <w:webHidden/>
              </w:rPr>
            </w:r>
            <w:r>
              <w:rPr>
                <w:webHidden/>
              </w:rPr>
              <w:fldChar w:fldCharType="separate"/>
            </w:r>
            <w:r>
              <w:rPr>
                <w:webHidden/>
              </w:rPr>
              <w:t>24</w:t>
            </w:r>
            <w:r>
              <w:rPr>
                <w:webHidden/>
              </w:rPr>
              <w:fldChar w:fldCharType="end"/>
            </w:r>
          </w:hyperlink>
        </w:p>
        <w:p w:rsidR="00B51421" w:rsidRDefault="00B51421">
          <w:pPr>
            <w:pStyle w:val="Inhopg3"/>
            <w:rPr>
              <w:rFonts w:asciiTheme="minorHAnsi" w:eastAsiaTheme="minorEastAsia" w:hAnsiTheme="minorHAnsi" w:cstheme="minorBidi"/>
              <w:b w:val="0"/>
              <w:iCs w:val="0"/>
              <w:sz w:val="22"/>
              <w:szCs w:val="22"/>
            </w:rPr>
          </w:pPr>
          <w:hyperlink w:anchor="_Toc370908582" w:history="1">
            <w:r w:rsidRPr="006D6DDC">
              <w:rPr>
                <w:rStyle w:val="Hyperlink"/>
              </w:rPr>
              <w:t>6.2.2</w:t>
            </w:r>
            <w:r>
              <w:rPr>
                <w:rFonts w:asciiTheme="minorHAnsi" w:eastAsiaTheme="minorEastAsia" w:hAnsiTheme="minorHAnsi" w:cstheme="minorBidi"/>
                <w:b w:val="0"/>
                <w:iCs w:val="0"/>
                <w:sz w:val="22"/>
                <w:szCs w:val="22"/>
              </w:rPr>
              <w:tab/>
            </w:r>
            <w:r w:rsidRPr="006D6DDC">
              <w:rPr>
                <w:rStyle w:val="Hyperlink"/>
              </w:rPr>
              <w:t>Actie n.a.v. waarneming GEBRUIKER gebouw</w:t>
            </w:r>
            <w:r>
              <w:rPr>
                <w:webHidden/>
              </w:rPr>
              <w:tab/>
            </w:r>
            <w:r>
              <w:rPr>
                <w:webHidden/>
              </w:rPr>
              <w:fldChar w:fldCharType="begin"/>
            </w:r>
            <w:r>
              <w:rPr>
                <w:webHidden/>
              </w:rPr>
              <w:instrText xml:space="preserve"> PAGEREF _Toc370908582 \h </w:instrText>
            </w:r>
            <w:r>
              <w:rPr>
                <w:webHidden/>
              </w:rPr>
            </w:r>
            <w:r>
              <w:rPr>
                <w:webHidden/>
              </w:rPr>
              <w:fldChar w:fldCharType="separate"/>
            </w:r>
            <w:r>
              <w:rPr>
                <w:webHidden/>
              </w:rPr>
              <w:t>24</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83" w:history="1">
            <w:r w:rsidRPr="006D6DDC">
              <w:rPr>
                <w:rStyle w:val="Hyperlink"/>
              </w:rPr>
              <w:t>7</w:t>
            </w:r>
            <w:r>
              <w:rPr>
                <w:rFonts w:asciiTheme="minorHAnsi" w:eastAsiaTheme="minorEastAsia" w:hAnsiTheme="minorHAnsi" w:cstheme="minorBidi"/>
                <w:b w:val="0"/>
                <w:bCs w:val="0"/>
                <w:sz w:val="22"/>
                <w:szCs w:val="22"/>
              </w:rPr>
              <w:tab/>
            </w:r>
            <w:r w:rsidRPr="006D6DDC">
              <w:rPr>
                <w:rStyle w:val="Hyperlink"/>
              </w:rPr>
              <w:t>Overigen</w:t>
            </w:r>
            <w:r>
              <w:rPr>
                <w:webHidden/>
              </w:rPr>
              <w:tab/>
            </w:r>
            <w:r>
              <w:rPr>
                <w:webHidden/>
              </w:rPr>
              <w:fldChar w:fldCharType="begin"/>
            </w:r>
            <w:r>
              <w:rPr>
                <w:webHidden/>
              </w:rPr>
              <w:instrText xml:space="preserve"> PAGEREF _Toc370908583 \h </w:instrText>
            </w:r>
            <w:r>
              <w:rPr>
                <w:webHidden/>
              </w:rPr>
            </w:r>
            <w:r>
              <w:rPr>
                <w:webHidden/>
              </w:rPr>
              <w:fldChar w:fldCharType="separate"/>
            </w:r>
            <w:r>
              <w:rPr>
                <w:webHidden/>
              </w:rPr>
              <w:t>25</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84" w:history="1">
            <w:r w:rsidRPr="006D6DDC">
              <w:rPr>
                <w:rStyle w:val="Hyperlink"/>
              </w:rPr>
              <w:t>7.1</w:t>
            </w:r>
            <w:r>
              <w:rPr>
                <w:rFonts w:asciiTheme="minorHAnsi" w:eastAsiaTheme="minorEastAsia" w:hAnsiTheme="minorHAnsi" w:cstheme="minorBidi"/>
                <w:b w:val="0"/>
                <w:sz w:val="22"/>
                <w:szCs w:val="22"/>
              </w:rPr>
              <w:tab/>
            </w:r>
            <w:r w:rsidRPr="006D6DDC">
              <w:rPr>
                <w:rStyle w:val="Hyperlink"/>
              </w:rPr>
              <w:t>Aanvullend onderzoek (code 5-1)</w:t>
            </w:r>
            <w:r>
              <w:rPr>
                <w:webHidden/>
              </w:rPr>
              <w:tab/>
            </w:r>
            <w:r>
              <w:rPr>
                <w:webHidden/>
              </w:rPr>
              <w:fldChar w:fldCharType="begin"/>
            </w:r>
            <w:r>
              <w:rPr>
                <w:webHidden/>
              </w:rPr>
              <w:instrText xml:space="preserve"> PAGEREF _Toc370908584 \h </w:instrText>
            </w:r>
            <w:r>
              <w:rPr>
                <w:webHidden/>
              </w:rPr>
            </w:r>
            <w:r>
              <w:rPr>
                <w:webHidden/>
              </w:rPr>
              <w:fldChar w:fldCharType="separate"/>
            </w:r>
            <w:r>
              <w:rPr>
                <w:webHidden/>
              </w:rPr>
              <w:t>25</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85" w:history="1">
            <w:r w:rsidRPr="006D6DDC">
              <w:rPr>
                <w:rStyle w:val="Hyperlink"/>
              </w:rPr>
              <w:t>7.2</w:t>
            </w:r>
            <w:r>
              <w:rPr>
                <w:rFonts w:asciiTheme="minorHAnsi" w:eastAsiaTheme="minorEastAsia" w:hAnsiTheme="minorHAnsi" w:cstheme="minorBidi"/>
                <w:b w:val="0"/>
                <w:sz w:val="22"/>
                <w:szCs w:val="22"/>
              </w:rPr>
              <w:tab/>
            </w:r>
            <w:r w:rsidRPr="006D6DDC">
              <w:rPr>
                <w:rStyle w:val="Hyperlink"/>
              </w:rPr>
              <w:t>NEN 2991 onderzoek (code 5-2)</w:t>
            </w:r>
            <w:r>
              <w:rPr>
                <w:webHidden/>
              </w:rPr>
              <w:tab/>
            </w:r>
            <w:r>
              <w:rPr>
                <w:webHidden/>
              </w:rPr>
              <w:fldChar w:fldCharType="begin"/>
            </w:r>
            <w:r>
              <w:rPr>
                <w:webHidden/>
              </w:rPr>
              <w:instrText xml:space="preserve"> PAGEREF _Toc370908585 \h </w:instrText>
            </w:r>
            <w:r>
              <w:rPr>
                <w:webHidden/>
              </w:rPr>
            </w:r>
            <w:r>
              <w:rPr>
                <w:webHidden/>
              </w:rPr>
              <w:fldChar w:fldCharType="separate"/>
            </w:r>
            <w:r>
              <w:rPr>
                <w:webHidden/>
              </w:rPr>
              <w:t>25</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86" w:history="1">
            <w:r w:rsidRPr="006D6DDC">
              <w:rPr>
                <w:rStyle w:val="Hyperlink"/>
              </w:rPr>
              <w:t>7.3</w:t>
            </w:r>
            <w:r>
              <w:rPr>
                <w:rFonts w:asciiTheme="minorHAnsi" w:eastAsiaTheme="minorEastAsia" w:hAnsiTheme="minorHAnsi" w:cstheme="minorBidi"/>
                <w:b w:val="0"/>
                <w:sz w:val="22"/>
                <w:szCs w:val="22"/>
              </w:rPr>
              <w:tab/>
            </w:r>
            <w:r w:rsidRPr="006D6DDC">
              <w:rPr>
                <w:rStyle w:val="Hyperlink"/>
              </w:rPr>
              <w:t>Markering asbesthoudende elementen(code 5-3)</w:t>
            </w:r>
            <w:r>
              <w:rPr>
                <w:webHidden/>
              </w:rPr>
              <w:tab/>
            </w:r>
            <w:r>
              <w:rPr>
                <w:webHidden/>
              </w:rPr>
              <w:fldChar w:fldCharType="begin"/>
            </w:r>
            <w:r>
              <w:rPr>
                <w:webHidden/>
              </w:rPr>
              <w:instrText xml:space="preserve"> PAGEREF _Toc370908586 \h </w:instrText>
            </w:r>
            <w:r>
              <w:rPr>
                <w:webHidden/>
              </w:rPr>
            </w:r>
            <w:r>
              <w:rPr>
                <w:webHidden/>
              </w:rPr>
              <w:fldChar w:fldCharType="separate"/>
            </w:r>
            <w:r>
              <w:rPr>
                <w:webHidden/>
              </w:rPr>
              <w:t>25</w:t>
            </w:r>
            <w:r>
              <w:rPr>
                <w:webHidden/>
              </w:rPr>
              <w:fldChar w:fldCharType="end"/>
            </w:r>
          </w:hyperlink>
        </w:p>
        <w:p w:rsidR="00B51421" w:rsidRDefault="00B51421">
          <w:pPr>
            <w:pStyle w:val="Inhopg2"/>
            <w:rPr>
              <w:rFonts w:asciiTheme="minorHAnsi" w:eastAsiaTheme="minorEastAsia" w:hAnsiTheme="minorHAnsi" w:cstheme="minorBidi"/>
              <w:b w:val="0"/>
              <w:sz w:val="22"/>
              <w:szCs w:val="22"/>
            </w:rPr>
          </w:pPr>
          <w:hyperlink w:anchor="_Toc370908587" w:history="1">
            <w:r w:rsidRPr="006D6DDC">
              <w:rPr>
                <w:rStyle w:val="Hyperlink"/>
              </w:rPr>
              <w:t>7.4</w:t>
            </w:r>
            <w:r>
              <w:rPr>
                <w:rFonts w:asciiTheme="minorHAnsi" w:eastAsiaTheme="minorEastAsia" w:hAnsiTheme="minorHAnsi" w:cstheme="minorBidi"/>
                <w:b w:val="0"/>
                <w:sz w:val="22"/>
                <w:szCs w:val="22"/>
              </w:rPr>
              <w:tab/>
            </w:r>
            <w:r w:rsidRPr="006D6DDC">
              <w:rPr>
                <w:rStyle w:val="Hyperlink"/>
              </w:rPr>
              <w:t>Monstername en analyses (code 5-4 t/m 5-7)</w:t>
            </w:r>
            <w:r>
              <w:rPr>
                <w:webHidden/>
              </w:rPr>
              <w:tab/>
            </w:r>
            <w:r>
              <w:rPr>
                <w:webHidden/>
              </w:rPr>
              <w:fldChar w:fldCharType="begin"/>
            </w:r>
            <w:r>
              <w:rPr>
                <w:webHidden/>
              </w:rPr>
              <w:instrText xml:space="preserve"> PAGEREF _Toc370908587 \h </w:instrText>
            </w:r>
            <w:r>
              <w:rPr>
                <w:webHidden/>
              </w:rPr>
            </w:r>
            <w:r>
              <w:rPr>
                <w:webHidden/>
              </w:rPr>
              <w:fldChar w:fldCharType="separate"/>
            </w:r>
            <w:r>
              <w:rPr>
                <w:webHidden/>
              </w:rPr>
              <w:t>25</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88" w:history="1">
            <w:r w:rsidRPr="006D6DDC">
              <w:rPr>
                <w:rStyle w:val="Hyperlink"/>
              </w:rPr>
              <w:t>8</w:t>
            </w:r>
            <w:r>
              <w:rPr>
                <w:rFonts w:asciiTheme="minorHAnsi" w:eastAsiaTheme="minorEastAsia" w:hAnsiTheme="minorHAnsi" w:cstheme="minorBidi"/>
                <w:b w:val="0"/>
                <w:bCs w:val="0"/>
                <w:sz w:val="22"/>
                <w:szCs w:val="22"/>
              </w:rPr>
              <w:tab/>
            </w:r>
            <w:r w:rsidRPr="006D6DDC">
              <w:rPr>
                <w:rStyle w:val="Hyperlink"/>
              </w:rPr>
              <w:t>Begrippenlijst</w:t>
            </w:r>
            <w:r>
              <w:rPr>
                <w:webHidden/>
              </w:rPr>
              <w:tab/>
            </w:r>
            <w:r>
              <w:rPr>
                <w:webHidden/>
              </w:rPr>
              <w:fldChar w:fldCharType="begin"/>
            </w:r>
            <w:r>
              <w:rPr>
                <w:webHidden/>
              </w:rPr>
              <w:instrText xml:space="preserve"> PAGEREF _Toc370908588 \h </w:instrText>
            </w:r>
            <w:r>
              <w:rPr>
                <w:webHidden/>
              </w:rPr>
            </w:r>
            <w:r>
              <w:rPr>
                <w:webHidden/>
              </w:rPr>
              <w:fldChar w:fldCharType="separate"/>
            </w:r>
            <w:r>
              <w:rPr>
                <w:webHidden/>
              </w:rPr>
              <w:t>26</w:t>
            </w:r>
            <w:r>
              <w:rPr>
                <w:webHidden/>
              </w:rPr>
              <w:fldChar w:fldCharType="end"/>
            </w:r>
          </w:hyperlink>
        </w:p>
        <w:p w:rsidR="00B51421" w:rsidRDefault="00B51421">
          <w:pPr>
            <w:pStyle w:val="Inhopg1"/>
            <w:rPr>
              <w:rFonts w:asciiTheme="minorHAnsi" w:eastAsiaTheme="minorEastAsia" w:hAnsiTheme="minorHAnsi" w:cstheme="minorBidi"/>
              <w:b w:val="0"/>
              <w:bCs w:val="0"/>
              <w:sz w:val="22"/>
              <w:szCs w:val="22"/>
            </w:rPr>
          </w:pPr>
          <w:hyperlink w:anchor="_Toc370908589" w:history="1">
            <w:r w:rsidRPr="006D6DDC">
              <w:rPr>
                <w:rStyle w:val="Hyperlink"/>
              </w:rPr>
              <w:t>9</w:t>
            </w:r>
            <w:r>
              <w:rPr>
                <w:rFonts w:asciiTheme="minorHAnsi" w:eastAsiaTheme="minorEastAsia" w:hAnsiTheme="minorHAnsi" w:cstheme="minorBidi"/>
                <w:b w:val="0"/>
                <w:bCs w:val="0"/>
                <w:sz w:val="22"/>
                <w:szCs w:val="22"/>
              </w:rPr>
              <w:tab/>
            </w:r>
            <w:r w:rsidRPr="006D6DDC">
              <w:rPr>
                <w:rStyle w:val="Hyperlink"/>
              </w:rPr>
              <w:t>Overzicht bijlagen</w:t>
            </w:r>
            <w:r>
              <w:rPr>
                <w:webHidden/>
              </w:rPr>
              <w:tab/>
            </w:r>
            <w:r>
              <w:rPr>
                <w:webHidden/>
              </w:rPr>
              <w:fldChar w:fldCharType="begin"/>
            </w:r>
            <w:r>
              <w:rPr>
                <w:webHidden/>
              </w:rPr>
              <w:instrText xml:space="preserve"> PAGEREF _Toc370908589 \h </w:instrText>
            </w:r>
            <w:r>
              <w:rPr>
                <w:webHidden/>
              </w:rPr>
            </w:r>
            <w:r>
              <w:rPr>
                <w:webHidden/>
              </w:rPr>
              <w:fldChar w:fldCharType="separate"/>
            </w:r>
            <w:r>
              <w:rPr>
                <w:webHidden/>
              </w:rPr>
              <w:t>28</w:t>
            </w:r>
            <w:r>
              <w:rPr>
                <w:webHidden/>
              </w:rPr>
              <w:fldChar w:fldCharType="end"/>
            </w:r>
          </w:hyperlink>
        </w:p>
        <w:p w:rsidR="00F74936" w:rsidRDefault="002156E6" w:rsidP="00946209">
          <w:pPr>
            <w:spacing w:line="276" w:lineRule="auto"/>
          </w:pPr>
          <w:r w:rsidRPr="00F73569">
            <w:fldChar w:fldCharType="end"/>
          </w:r>
        </w:p>
      </w:sdtContent>
    </w:sdt>
    <w:p w:rsidR="00E77AA8" w:rsidRDefault="004C7C62" w:rsidP="00946209">
      <w:pPr>
        <w:pStyle w:val="Kop1"/>
        <w:spacing w:line="276" w:lineRule="auto"/>
      </w:pPr>
      <w:bookmarkStart w:id="24" w:name="_Toc370908517"/>
      <w:r>
        <w:lastRenderedPageBreak/>
        <w:t>Omschrijving werkzaamheden</w:t>
      </w:r>
      <w:bookmarkEnd w:id="24"/>
      <w:r w:rsidR="00875895">
        <w:t xml:space="preserve"> </w:t>
      </w:r>
    </w:p>
    <w:p w:rsidR="00E77AA8" w:rsidRPr="00E12672" w:rsidRDefault="003D63E3" w:rsidP="00946209">
      <w:pPr>
        <w:pStyle w:val="Kop2"/>
        <w:spacing w:line="276" w:lineRule="auto"/>
        <w:rPr>
          <w:sz w:val="20"/>
          <w:szCs w:val="20"/>
        </w:rPr>
      </w:pPr>
      <w:bookmarkStart w:id="25" w:name="_Toc346639460"/>
      <w:bookmarkStart w:id="26" w:name="_Toc370908518"/>
      <w:r w:rsidRPr="003D63E3">
        <w:rPr>
          <w:sz w:val="20"/>
          <w:szCs w:val="20"/>
        </w:rPr>
        <w:t>Algemene omschrijving werkzaamheden</w:t>
      </w:r>
      <w:bookmarkEnd w:id="25"/>
      <w:bookmarkEnd w:id="26"/>
    </w:p>
    <w:p w:rsidR="003D63E3" w:rsidRDefault="00E77AA8" w:rsidP="00946209">
      <w:pPr>
        <w:pStyle w:val="Kop3"/>
        <w:spacing w:line="276" w:lineRule="auto"/>
      </w:pPr>
      <w:bookmarkStart w:id="27" w:name="_Toc348432992"/>
      <w:bookmarkStart w:id="28" w:name="_Toc346639461"/>
      <w:bookmarkStart w:id="29" w:name="_Toc370908519"/>
      <w:bookmarkEnd w:id="27"/>
      <w:r>
        <w:t>Doel werkzaamheden</w:t>
      </w:r>
      <w:bookmarkEnd w:id="28"/>
      <w:bookmarkEnd w:id="29"/>
      <w:r w:rsidR="003D732D">
        <w:t xml:space="preserve"> </w:t>
      </w:r>
    </w:p>
    <w:p w:rsidR="003D63E3" w:rsidRDefault="005A6931" w:rsidP="00946209">
      <w:pPr>
        <w:spacing w:line="276" w:lineRule="auto"/>
        <w:rPr>
          <w:rFonts w:cs="Verdana"/>
          <w:color w:val="000000"/>
          <w:spacing w:val="-1"/>
        </w:rPr>
      </w:pPr>
      <w:r>
        <w:t>D</w:t>
      </w:r>
      <w:r w:rsidR="00470DDF">
        <w:t>e werkzaamheden die in d</w:t>
      </w:r>
      <w:r>
        <w:t>eze Bijlage A worden beschreven</w:t>
      </w:r>
      <w:r w:rsidR="00470DDF">
        <w:t xml:space="preserve"> en</w:t>
      </w:r>
      <w:r w:rsidR="00897C89">
        <w:t xml:space="preserve"> indien gewenst </w:t>
      </w:r>
      <w:r w:rsidR="00470DDF">
        <w:t xml:space="preserve">kunnen worden ingekocht door OPDRACHTGEVER, </w:t>
      </w:r>
      <w:r>
        <w:t xml:space="preserve">hebben als doel </w:t>
      </w:r>
      <w:r w:rsidR="00470DDF">
        <w:t>de OPDRACHTGEVER in staat te stellen</w:t>
      </w:r>
      <w:r w:rsidR="00897C89">
        <w:t xml:space="preserve"> om</w:t>
      </w:r>
      <w:r w:rsidR="00100FFB">
        <w:t xml:space="preserve"> de asbest</w:t>
      </w:r>
      <w:r w:rsidR="00897C89">
        <w:t xml:space="preserve">situatie per </w:t>
      </w:r>
      <w:r w:rsidR="00F61231">
        <w:t>gebouw</w:t>
      </w:r>
      <w:r w:rsidR="00897C89">
        <w:t xml:space="preserve"> in kaart te brengen en vervolgacties te nemen als blijkt dat d</w:t>
      </w:r>
      <w:r w:rsidR="00485105">
        <w:t>i</w:t>
      </w:r>
      <w:r w:rsidR="00897C89">
        <w:t>t nodig of gewenst is.</w:t>
      </w:r>
    </w:p>
    <w:p w:rsidR="00E77AA8" w:rsidRDefault="007932C4" w:rsidP="00946209">
      <w:pPr>
        <w:pStyle w:val="Kop3"/>
        <w:spacing w:line="276" w:lineRule="auto"/>
      </w:pPr>
      <w:bookmarkStart w:id="30" w:name="_Toc340581015"/>
      <w:bookmarkStart w:id="31" w:name="_Toc346639462"/>
      <w:bookmarkStart w:id="32" w:name="_Toc370908520"/>
      <w:r>
        <w:t xml:space="preserve">Omschrijving </w:t>
      </w:r>
      <w:r w:rsidR="00E77AA8">
        <w:t>werkzaamheden</w:t>
      </w:r>
      <w:bookmarkEnd w:id="30"/>
      <w:bookmarkEnd w:id="31"/>
      <w:bookmarkEnd w:id="32"/>
    </w:p>
    <w:p w:rsidR="00E77AA8" w:rsidRDefault="00470DDF" w:rsidP="00946209">
      <w:pPr>
        <w:spacing w:line="276" w:lineRule="auto"/>
        <w:rPr>
          <w:szCs w:val="16"/>
        </w:rPr>
      </w:pPr>
      <w:r>
        <w:rPr>
          <w:szCs w:val="16"/>
        </w:rPr>
        <w:t xml:space="preserve">Er is een aantal werkzaamheden te onderscheiden dat door de OPDRACHTGEVER  kan worden </w:t>
      </w:r>
      <w:r w:rsidR="00897C89">
        <w:rPr>
          <w:szCs w:val="16"/>
        </w:rPr>
        <w:t>ingekocht b</w:t>
      </w:r>
      <w:r w:rsidR="00E77AA8">
        <w:rPr>
          <w:szCs w:val="16"/>
        </w:rPr>
        <w:t xml:space="preserve">innen de </w:t>
      </w:r>
      <w:r w:rsidR="0013475A">
        <w:rPr>
          <w:szCs w:val="16"/>
        </w:rPr>
        <w:t>RAAMOVEREENKOMST</w:t>
      </w:r>
      <w:r w:rsidR="00897C89">
        <w:rPr>
          <w:szCs w:val="16"/>
        </w:rPr>
        <w:t>. De werkzaamheden</w:t>
      </w:r>
      <w:r w:rsidR="005A6931">
        <w:rPr>
          <w:szCs w:val="16"/>
        </w:rPr>
        <w:t xml:space="preserve"> zijn onderverdeeld in 4 fasen en een categorie 'overige werkzaamheden'</w:t>
      </w:r>
      <w:r w:rsidR="00B07849">
        <w:rPr>
          <w:szCs w:val="16"/>
        </w:rPr>
        <w:t xml:space="preserve"> en zullen verder met codes worden aangeduid</w:t>
      </w:r>
      <w:r w:rsidR="00897C89">
        <w:rPr>
          <w:szCs w:val="16"/>
        </w:rPr>
        <w:t xml:space="preserve">, zodat werkzaamheden apart kunnen worden ingekocht. Op basis van de </w:t>
      </w:r>
      <w:r w:rsidR="00B07849">
        <w:rPr>
          <w:szCs w:val="16"/>
        </w:rPr>
        <w:t>asbest</w:t>
      </w:r>
      <w:r w:rsidR="00897C89">
        <w:rPr>
          <w:szCs w:val="16"/>
        </w:rPr>
        <w:t>situati</w:t>
      </w:r>
      <w:r w:rsidR="007F5D6F">
        <w:rPr>
          <w:szCs w:val="16"/>
        </w:rPr>
        <w:t xml:space="preserve">e per </w:t>
      </w:r>
      <w:r w:rsidR="00F61231">
        <w:rPr>
          <w:szCs w:val="16"/>
        </w:rPr>
        <w:t>gebouw</w:t>
      </w:r>
      <w:r w:rsidR="007F5D6F">
        <w:rPr>
          <w:szCs w:val="16"/>
        </w:rPr>
        <w:t xml:space="preserve">, zal OPDRACHTGEVER </w:t>
      </w:r>
      <w:r w:rsidR="00897C89">
        <w:rPr>
          <w:szCs w:val="16"/>
        </w:rPr>
        <w:t xml:space="preserve">vaststellen welke werkzaamheden, uit welke fase(n), hij wanneer wil </w:t>
      </w:r>
      <w:r w:rsidR="00100FFB">
        <w:rPr>
          <w:szCs w:val="16"/>
        </w:rPr>
        <w:t>inkopen</w:t>
      </w:r>
      <w:r w:rsidR="00897C89">
        <w:rPr>
          <w:szCs w:val="16"/>
        </w:rPr>
        <w:t xml:space="preserve">. </w:t>
      </w:r>
      <w:r w:rsidR="001C4BD5">
        <w:rPr>
          <w:szCs w:val="16"/>
        </w:rPr>
        <w:t xml:space="preserve"> </w:t>
      </w:r>
    </w:p>
    <w:p w:rsidR="00B07849" w:rsidRDefault="00B07849" w:rsidP="00946209">
      <w:pPr>
        <w:spacing w:line="276" w:lineRule="auto"/>
        <w:rPr>
          <w:szCs w:val="16"/>
        </w:rPr>
      </w:pPr>
    </w:p>
    <w:p w:rsidR="00B07849" w:rsidRPr="00ED13B1" w:rsidRDefault="00702C4C" w:rsidP="00946209">
      <w:pPr>
        <w:spacing w:line="276" w:lineRule="auto"/>
        <w:rPr>
          <w:szCs w:val="16"/>
        </w:rPr>
      </w:pPr>
      <w:r>
        <w:rPr>
          <w:szCs w:val="16"/>
        </w:rPr>
        <w:t xml:space="preserve">Onderstaande </w:t>
      </w:r>
      <w:r w:rsidR="00B07849">
        <w:rPr>
          <w:szCs w:val="16"/>
        </w:rPr>
        <w:t xml:space="preserve">werkzaamheden </w:t>
      </w:r>
      <w:r>
        <w:rPr>
          <w:szCs w:val="16"/>
        </w:rPr>
        <w:t xml:space="preserve">zijn </w:t>
      </w:r>
      <w:r w:rsidR="00B07849">
        <w:rPr>
          <w:szCs w:val="16"/>
        </w:rPr>
        <w:t xml:space="preserve">te onderscheiden. </w:t>
      </w:r>
      <w:r w:rsidR="00ED13B1">
        <w:rPr>
          <w:szCs w:val="16"/>
        </w:rPr>
        <w:t xml:space="preserve">In deze werkomschrijving zijn de betreffende werkzaamheden nader uitgewerkt. In </w:t>
      </w:r>
      <w:r w:rsidR="00ED13B1" w:rsidRPr="00ED13B1">
        <w:rPr>
          <w:i/>
          <w:szCs w:val="16"/>
        </w:rPr>
        <w:t xml:space="preserve">Bijlage </w:t>
      </w:r>
      <w:r w:rsidR="00F30092">
        <w:rPr>
          <w:i/>
          <w:szCs w:val="16"/>
        </w:rPr>
        <w:t>D</w:t>
      </w:r>
      <w:r w:rsidR="00ED13B1" w:rsidRPr="00ED13B1">
        <w:rPr>
          <w:i/>
          <w:szCs w:val="16"/>
        </w:rPr>
        <w:t>: 'Werkprocessen ASBESTADVIESDIENSTEN'</w:t>
      </w:r>
      <w:r w:rsidR="00ED13B1">
        <w:rPr>
          <w:i/>
          <w:szCs w:val="16"/>
        </w:rPr>
        <w:t xml:space="preserve"> </w:t>
      </w:r>
      <w:r w:rsidR="00ED13B1">
        <w:rPr>
          <w:szCs w:val="16"/>
        </w:rPr>
        <w:t xml:space="preserve">zijn de werkzaamheden schematisch weergegeven. </w:t>
      </w:r>
    </w:p>
    <w:p w:rsidR="00351FBE" w:rsidRDefault="00351FBE" w:rsidP="00946209">
      <w:pPr>
        <w:spacing w:line="276" w:lineRule="auto"/>
        <w:rPr>
          <w:szCs w:val="16"/>
        </w:rPr>
      </w:pPr>
    </w:p>
    <w:p w:rsidR="00702C4C" w:rsidRDefault="00871790" w:rsidP="00946209">
      <w:pPr>
        <w:spacing w:line="276" w:lineRule="auto"/>
        <w:rPr>
          <w:szCs w:val="16"/>
        </w:rPr>
      </w:pPr>
      <w:r>
        <w:rPr>
          <w:szCs w:val="16"/>
        </w:rPr>
        <w:t>FASE 1: Uitvoering asbestinventarisatie</w:t>
      </w:r>
      <w:r w:rsidR="00B07849">
        <w:rPr>
          <w:szCs w:val="16"/>
        </w:rPr>
        <w:t xml:space="preserve"> en opstellen </w:t>
      </w:r>
      <w:proofErr w:type="spellStart"/>
      <w:r w:rsidR="0081149B">
        <w:rPr>
          <w:szCs w:val="16"/>
        </w:rPr>
        <w:t>asbestinventarisatierapport</w:t>
      </w:r>
      <w:proofErr w:type="spellEnd"/>
    </w:p>
    <w:tbl>
      <w:tblPr>
        <w:tblStyle w:val="Tabelraster"/>
        <w:tblW w:w="0" w:type="auto"/>
        <w:tblLook w:val="04A0"/>
      </w:tblPr>
      <w:tblGrid>
        <w:gridCol w:w="716"/>
        <w:gridCol w:w="5062"/>
        <w:gridCol w:w="1276"/>
        <w:gridCol w:w="889"/>
      </w:tblGrid>
      <w:tr w:rsidR="00B07849" w:rsidRPr="00ED13B1" w:rsidTr="00ED13B1">
        <w:tc>
          <w:tcPr>
            <w:tcW w:w="716" w:type="dxa"/>
            <w:shd w:val="clear" w:color="auto" w:fill="595959" w:themeFill="text1" w:themeFillTint="A6"/>
          </w:tcPr>
          <w:p w:rsidR="00B07849" w:rsidRPr="00ED13B1" w:rsidRDefault="00B07849" w:rsidP="00946209">
            <w:pPr>
              <w:spacing w:line="276" w:lineRule="auto"/>
              <w:rPr>
                <w:b/>
                <w:color w:val="FFFFFF" w:themeColor="background1"/>
                <w:sz w:val="16"/>
                <w:szCs w:val="16"/>
              </w:rPr>
            </w:pPr>
            <w:bookmarkStart w:id="33" w:name="OLE_LINK1"/>
            <w:r w:rsidRPr="00ED13B1">
              <w:rPr>
                <w:b/>
                <w:color w:val="FFFFFF" w:themeColor="background1"/>
                <w:sz w:val="16"/>
                <w:szCs w:val="16"/>
              </w:rPr>
              <w:t>Code</w:t>
            </w:r>
          </w:p>
        </w:tc>
        <w:tc>
          <w:tcPr>
            <w:tcW w:w="5062" w:type="dxa"/>
            <w:shd w:val="clear" w:color="auto" w:fill="595959" w:themeFill="text1" w:themeFillTint="A6"/>
          </w:tcPr>
          <w:p w:rsidR="00B07849" w:rsidRPr="00ED13B1" w:rsidRDefault="00B07849" w:rsidP="00946209">
            <w:pPr>
              <w:spacing w:line="276" w:lineRule="auto"/>
              <w:rPr>
                <w:b/>
                <w:color w:val="FFFFFF" w:themeColor="background1"/>
                <w:sz w:val="16"/>
                <w:szCs w:val="16"/>
              </w:rPr>
            </w:pPr>
            <w:r w:rsidRPr="00ED13B1">
              <w:rPr>
                <w:b/>
                <w:color w:val="FFFFFF" w:themeColor="background1"/>
                <w:sz w:val="16"/>
                <w:szCs w:val="16"/>
              </w:rPr>
              <w:t>Omschrijving</w:t>
            </w:r>
          </w:p>
        </w:tc>
        <w:tc>
          <w:tcPr>
            <w:tcW w:w="1276" w:type="dxa"/>
            <w:shd w:val="clear" w:color="auto" w:fill="595959" w:themeFill="text1" w:themeFillTint="A6"/>
          </w:tcPr>
          <w:p w:rsidR="00B07849" w:rsidRPr="00ED13B1" w:rsidRDefault="006B1EC7" w:rsidP="00946209">
            <w:pPr>
              <w:spacing w:line="276" w:lineRule="auto"/>
              <w:rPr>
                <w:b/>
                <w:color w:val="FFFFFF" w:themeColor="background1"/>
                <w:sz w:val="16"/>
                <w:szCs w:val="16"/>
              </w:rPr>
            </w:pPr>
            <w:r>
              <w:rPr>
                <w:b/>
                <w:color w:val="FFFFFF" w:themeColor="background1"/>
                <w:sz w:val="16"/>
                <w:szCs w:val="16"/>
              </w:rPr>
              <w:t>Artikel</w:t>
            </w:r>
          </w:p>
        </w:tc>
        <w:tc>
          <w:tcPr>
            <w:tcW w:w="889" w:type="dxa"/>
            <w:shd w:val="clear" w:color="auto" w:fill="595959" w:themeFill="text1" w:themeFillTint="A6"/>
          </w:tcPr>
          <w:p w:rsidR="00B07849" w:rsidRPr="00ED13B1" w:rsidRDefault="00B07849" w:rsidP="00946209">
            <w:pPr>
              <w:spacing w:line="276" w:lineRule="auto"/>
              <w:rPr>
                <w:b/>
                <w:color w:val="FFFFFF" w:themeColor="background1"/>
                <w:sz w:val="16"/>
                <w:szCs w:val="16"/>
              </w:rPr>
            </w:pPr>
            <w:r w:rsidRPr="00ED13B1">
              <w:rPr>
                <w:b/>
                <w:color w:val="FFFFFF" w:themeColor="background1"/>
                <w:sz w:val="16"/>
                <w:szCs w:val="16"/>
              </w:rPr>
              <w:t>Aantal</w:t>
            </w:r>
          </w:p>
        </w:tc>
      </w:tr>
      <w:tr w:rsidR="00B07849" w:rsidRPr="00ED13B1" w:rsidTr="00ED13B1">
        <w:tc>
          <w:tcPr>
            <w:tcW w:w="716" w:type="dxa"/>
          </w:tcPr>
          <w:p w:rsidR="00B07849" w:rsidRPr="00ED13B1" w:rsidRDefault="00B07849" w:rsidP="00946209">
            <w:pPr>
              <w:spacing w:line="276" w:lineRule="auto"/>
              <w:rPr>
                <w:sz w:val="16"/>
                <w:szCs w:val="16"/>
              </w:rPr>
            </w:pPr>
            <w:r w:rsidRPr="00ED13B1">
              <w:rPr>
                <w:sz w:val="16"/>
                <w:szCs w:val="16"/>
              </w:rPr>
              <w:t>1-1</w:t>
            </w:r>
          </w:p>
        </w:tc>
        <w:tc>
          <w:tcPr>
            <w:tcW w:w="5062" w:type="dxa"/>
          </w:tcPr>
          <w:p w:rsidR="00B07849" w:rsidRPr="00ED13B1" w:rsidRDefault="00B07849" w:rsidP="00946209">
            <w:pPr>
              <w:spacing w:line="276" w:lineRule="auto"/>
              <w:rPr>
                <w:sz w:val="16"/>
                <w:szCs w:val="16"/>
              </w:rPr>
            </w:pPr>
            <w:r w:rsidRPr="00ED13B1">
              <w:rPr>
                <w:sz w:val="16"/>
                <w:szCs w:val="16"/>
              </w:rPr>
              <w:t xml:space="preserve">Volledige </w:t>
            </w:r>
            <w:r w:rsidR="00773822" w:rsidRPr="00ED13B1">
              <w:rPr>
                <w:sz w:val="16"/>
                <w:szCs w:val="16"/>
              </w:rPr>
              <w:t>asbest</w:t>
            </w:r>
            <w:r w:rsidRPr="00ED13B1">
              <w:rPr>
                <w:sz w:val="16"/>
                <w:szCs w:val="16"/>
              </w:rPr>
              <w:t xml:space="preserve">inventarisatie type A met kostenraming </w:t>
            </w:r>
          </w:p>
        </w:tc>
        <w:tc>
          <w:tcPr>
            <w:tcW w:w="1276" w:type="dxa"/>
            <w:shd w:val="clear" w:color="auto" w:fill="auto"/>
          </w:tcPr>
          <w:p w:rsidR="00B07849" w:rsidRPr="00ED13B1" w:rsidRDefault="00ED13B1" w:rsidP="00946209">
            <w:pPr>
              <w:spacing w:line="276" w:lineRule="auto"/>
              <w:rPr>
                <w:sz w:val="16"/>
                <w:szCs w:val="16"/>
              </w:rPr>
            </w:pPr>
            <w:r w:rsidRPr="00ED13B1">
              <w:rPr>
                <w:sz w:val="16"/>
                <w:szCs w:val="16"/>
              </w:rPr>
              <w:t>3.1</w:t>
            </w:r>
          </w:p>
        </w:tc>
        <w:tc>
          <w:tcPr>
            <w:tcW w:w="889" w:type="dxa"/>
            <w:shd w:val="clear" w:color="auto" w:fill="auto"/>
          </w:tcPr>
          <w:p w:rsidR="00B07849" w:rsidRPr="00ED13B1" w:rsidRDefault="009A3BF6" w:rsidP="00946209">
            <w:pPr>
              <w:spacing w:line="276" w:lineRule="auto"/>
              <w:rPr>
                <w:sz w:val="16"/>
                <w:szCs w:val="16"/>
              </w:rPr>
            </w:pPr>
            <w:r>
              <w:rPr>
                <w:sz w:val="16"/>
                <w:szCs w:val="16"/>
              </w:rPr>
              <w:t>450</w:t>
            </w:r>
          </w:p>
        </w:tc>
      </w:tr>
      <w:tr w:rsidR="00B07849" w:rsidRPr="00ED13B1" w:rsidTr="009A3BF6">
        <w:tc>
          <w:tcPr>
            <w:tcW w:w="716" w:type="dxa"/>
          </w:tcPr>
          <w:p w:rsidR="00B07849" w:rsidRPr="00ED13B1" w:rsidRDefault="00B07849" w:rsidP="00946209">
            <w:pPr>
              <w:spacing w:line="276" w:lineRule="auto"/>
              <w:rPr>
                <w:sz w:val="16"/>
                <w:szCs w:val="16"/>
              </w:rPr>
            </w:pPr>
            <w:r w:rsidRPr="00ED13B1">
              <w:rPr>
                <w:sz w:val="16"/>
                <w:szCs w:val="16"/>
              </w:rPr>
              <w:t>1-2</w:t>
            </w:r>
          </w:p>
        </w:tc>
        <w:tc>
          <w:tcPr>
            <w:tcW w:w="5062" w:type="dxa"/>
          </w:tcPr>
          <w:p w:rsidR="00B07849" w:rsidRPr="00ED13B1" w:rsidRDefault="00B07849" w:rsidP="00946209">
            <w:pPr>
              <w:spacing w:line="276" w:lineRule="auto"/>
              <w:rPr>
                <w:sz w:val="16"/>
                <w:szCs w:val="16"/>
              </w:rPr>
            </w:pPr>
            <w:r w:rsidRPr="00ED13B1">
              <w:rPr>
                <w:sz w:val="16"/>
                <w:szCs w:val="16"/>
              </w:rPr>
              <w:t>Volledige</w:t>
            </w:r>
            <w:r w:rsidR="00773822" w:rsidRPr="00ED13B1">
              <w:rPr>
                <w:sz w:val="16"/>
                <w:szCs w:val="16"/>
              </w:rPr>
              <w:t xml:space="preserve"> asbest</w:t>
            </w:r>
            <w:r w:rsidRPr="00ED13B1">
              <w:rPr>
                <w:sz w:val="16"/>
                <w:szCs w:val="16"/>
              </w:rPr>
              <w:t xml:space="preserve">inventarisatie type B met kostenraming </w:t>
            </w:r>
          </w:p>
        </w:tc>
        <w:tc>
          <w:tcPr>
            <w:tcW w:w="1276" w:type="dxa"/>
            <w:shd w:val="clear" w:color="auto" w:fill="auto"/>
          </w:tcPr>
          <w:p w:rsidR="00B07849" w:rsidRPr="00ED13B1" w:rsidRDefault="00ED13B1" w:rsidP="00946209">
            <w:pPr>
              <w:spacing w:line="276" w:lineRule="auto"/>
              <w:rPr>
                <w:sz w:val="16"/>
                <w:szCs w:val="16"/>
              </w:rPr>
            </w:pPr>
            <w:r w:rsidRPr="00ED13B1">
              <w:rPr>
                <w:sz w:val="16"/>
                <w:szCs w:val="16"/>
              </w:rPr>
              <w:t>3.1</w:t>
            </w:r>
          </w:p>
        </w:tc>
        <w:tc>
          <w:tcPr>
            <w:tcW w:w="889" w:type="dxa"/>
            <w:shd w:val="clear" w:color="auto" w:fill="595959" w:themeFill="text1" w:themeFillTint="A6"/>
          </w:tcPr>
          <w:p w:rsidR="00B07849" w:rsidRPr="00ED13B1" w:rsidRDefault="00B07849" w:rsidP="00946209">
            <w:pPr>
              <w:spacing w:line="276" w:lineRule="auto"/>
              <w:rPr>
                <w:sz w:val="16"/>
                <w:szCs w:val="16"/>
              </w:rPr>
            </w:pPr>
          </w:p>
        </w:tc>
      </w:tr>
      <w:tr w:rsidR="00B07849" w:rsidRPr="00ED13B1" w:rsidTr="003820C0">
        <w:tc>
          <w:tcPr>
            <w:tcW w:w="716" w:type="dxa"/>
          </w:tcPr>
          <w:p w:rsidR="00B07849" w:rsidRPr="00ED13B1" w:rsidRDefault="00B07849" w:rsidP="00946209">
            <w:pPr>
              <w:spacing w:line="276" w:lineRule="auto"/>
              <w:rPr>
                <w:sz w:val="16"/>
                <w:szCs w:val="16"/>
              </w:rPr>
            </w:pPr>
            <w:r w:rsidRPr="00ED13B1">
              <w:rPr>
                <w:sz w:val="16"/>
                <w:szCs w:val="16"/>
              </w:rPr>
              <w:t>1-3</w:t>
            </w:r>
          </w:p>
        </w:tc>
        <w:tc>
          <w:tcPr>
            <w:tcW w:w="5062" w:type="dxa"/>
          </w:tcPr>
          <w:p w:rsidR="00B07849" w:rsidRPr="00ED13B1" w:rsidRDefault="00B07849" w:rsidP="00946209">
            <w:pPr>
              <w:spacing w:line="276" w:lineRule="auto"/>
              <w:rPr>
                <w:sz w:val="16"/>
                <w:szCs w:val="16"/>
              </w:rPr>
            </w:pPr>
            <w:r w:rsidRPr="00ED13B1">
              <w:rPr>
                <w:sz w:val="16"/>
                <w:szCs w:val="16"/>
              </w:rPr>
              <w:t xml:space="preserve">Actualisatie van bestaande </w:t>
            </w:r>
            <w:r w:rsidR="00773822" w:rsidRPr="00ED13B1">
              <w:rPr>
                <w:sz w:val="16"/>
                <w:szCs w:val="16"/>
              </w:rPr>
              <w:t>asbest</w:t>
            </w:r>
            <w:r w:rsidRPr="00ED13B1">
              <w:rPr>
                <w:sz w:val="16"/>
                <w:szCs w:val="16"/>
              </w:rPr>
              <w:t xml:space="preserve">inventarisatie </w:t>
            </w:r>
          </w:p>
        </w:tc>
        <w:tc>
          <w:tcPr>
            <w:tcW w:w="1276" w:type="dxa"/>
            <w:shd w:val="clear" w:color="auto" w:fill="auto"/>
          </w:tcPr>
          <w:p w:rsidR="00B07849" w:rsidRPr="00ED13B1" w:rsidRDefault="00ED13B1" w:rsidP="00946209">
            <w:pPr>
              <w:spacing w:line="276" w:lineRule="auto"/>
              <w:rPr>
                <w:sz w:val="16"/>
                <w:szCs w:val="16"/>
              </w:rPr>
            </w:pPr>
            <w:r w:rsidRPr="00ED13B1">
              <w:rPr>
                <w:sz w:val="16"/>
                <w:szCs w:val="16"/>
              </w:rPr>
              <w:t>3.2</w:t>
            </w:r>
          </w:p>
        </w:tc>
        <w:tc>
          <w:tcPr>
            <w:tcW w:w="889" w:type="dxa"/>
            <w:shd w:val="clear" w:color="auto" w:fill="auto"/>
          </w:tcPr>
          <w:p w:rsidR="00B07849" w:rsidRPr="00ED13B1" w:rsidRDefault="003820C0" w:rsidP="00946209">
            <w:pPr>
              <w:spacing w:line="276" w:lineRule="auto"/>
              <w:rPr>
                <w:sz w:val="16"/>
                <w:szCs w:val="16"/>
              </w:rPr>
            </w:pPr>
            <w:r>
              <w:rPr>
                <w:sz w:val="16"/>
                <w:szCs w:val="16"/>
              </w:rPr>
              <w:t>50</w:t>
            </w:r>
          </w:p>
        </w:tc>
      </w:tr>
    </w:tbl>
    <w:p w:rsidR="00702C4C" w:rsidRDefault="00702C4C" w:rsidP="00946209">
      <w:pPr>
        <w:spacing w:line="276" w:lineRule="auto"/>
      </w:pPr>
    </w:p>
    <w:p w:rsidR="00871790" w:rsidRDefault="00871790" w:rsidP="00946209">
      <w:pPr>
        <w:spacing w:line="276" w:lineRule="auto"/>
      </w:pPr>
      <w:r>
        <w:t xml:space="preserve">FASE 2: Voorbereiden </w:t>
      </w:r>
      <w:r w:rsidR="0081149B">
        <w:t>verwijderen van asbest en bijkomende werkzaamheden</w:t>
      </w:r>
    </w:p>
    <w:tbl>
      <w:tblPr>
        <w:tblStyle w:val="Tabelraster"/>
        <w:tblW w:w="0" w:type="auto"/>
        <w:tblLayout w:type="fixed"/>
        <w:tblLook w:val="04A0"/>
      </w:tblPr>
      <w:tblGrid>
        <w:gridCol w:w="716"/>
        <w:gridCol w:w="6338"/>
        <w:gridCol w:w="851"/>
      </w:tblGrid>
      <w:tr w:rsidR="0081149B" w:rsidRPr="00ED13B1" w:rsidTr="004B3A38">
        <w:tc>
          <w:tcPr>
            <w:tcW w:w="716"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Pr>
                <w:b/>
                <w:color w:val="FFFFFF" w:themeColor="background1"/>
                <w:sz w:val="16"/>
                <w:szCs w:val="16"/>
              </w:rPr>
              <w:t>Artikel</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2-1</w:t>
            </w:r>
          </w:p>
        </w:tc>
        <w:tc>
          <w:tcPr>
            <w:tcW w:w="6338" w:type="dxa"/>
          </w:tcPr>
          <w:p w:rsidR="0081149B" w:rsidRPr="00ED13B1" w:rsidRDefault="0081149B" w:rsidP="00946209">
            <w:pPr>
              <w:spacing w:line="276" w:lineRule="auto"/>
              <w:rPr>
                <w:sz w:val="16"/>
                <w:szCs w:val="16"/>
              </w:rPr>
            </w:pPr>
            <w:r w:rsidRPr="00ED13B1">
              <w:rPr>
                <w:sz w:val="16"/>
                <w:szCs w:val="16"/>
              </w:rPr>
              <w:t>Opstellen Plan van Aanpak</w:t>
            </w:r>
            <w:r w:rsidR="0014641C">
              <w:rPr>
                <w:sz w:val="16"/>
                <w:szCs w:val="16"/>
              </w:rPr>
              <w:t xml:space="preserve"> verwijderen asbest</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4.2</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2-2</w:t>
            </w:r>
          </w:p>
        </w:tc>
        <w:tc>
          <w:tcPr>
            <w:tcW w:w="6338" w:type="dxa"/>
          </w:tcPr>
          <w:p w:rsidR="0081149B" w:rsidRPr="00ED13B1" w:rsidRDefault="0081149B" w:rsidP="00946209">
            <w:pPr>
              <w:spacing w:line="276" w:lineRule="auto"/>
              <w:rPr>
                <w:sz w:val="16"/>
                <w:szCs w:val="16"/>
              </w:rPr>
            </w:pPr>
            <w:r w:rsidRPr="00ED13B1">
              <w:rPr>
                <w:sz w:val="16"/>
                <w:szCs w:val="16"/>
              </w:rPr>
              <w:t xml:space="preserve">Opstellen </w:t>
            </w:r>
            <w:r w:rsidR="0014641C">
              <w:rPr>
                <w:sz w:val="16"/>
                <w:szCs w:val="16"/>
              </w:rPr>
              <w:t xml:space="preserve">werkomschrijving of </w:t>
            </w:r>
            <w:r w:rsidRPr="00ED13B1">
              <w:rPr>
                <w:sz w:val="16"/>
                <w:szCs w:val="16"/>
              </w:rPr>
              <w:t>bestek, kostenraming en V&amp;G plan</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4.3</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2-3</w:t>
            </w:r>
          </w:p>
        </w:tc>
        <w:tc>
          <w:tcPr>
            <w:tcW w:w="6338" w:type="dxa"/>
          </w:tcPr>
          <w:p w:rsidR="0081149B" w:rsidRPr="00ED13B1" w:rsidRDefault="0081149B" w:rsidP="00946209">
            <w:pPr>
              <w:spacing w:line="276" w:lineRule="auto"/>
              <w:rPr>
                <w:sz w:val="16"/>
                <w:szCs w:val="16"/>
              </w:rPr>
            </w:pPr>
            <w:r w:rsidRPr="00ED13B1">
              <w:rPr>
                <w:sz w:val="16"/>
                <w:szCs w:val="16"/>
              </w:rPr>
              <w:t xml:space="preserve">Opstellen voorlopige werkplanning </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4.4</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2-4</w:t>
            </w:r>
          </w:p>
        </w:tc>
        <w:tc>
          <w:tcPr>
            <w:tcW w:w="6338" w:type="dxa"/>
          </w:tcPr>
          <w:p w:rsidR="0081149B" w:rsidRPr="00ED13B1" w:rsidRDefault="0014641C" w:rsidP="00946209">
            <w:pPr>
              <w:spacing w:line="276" w:lineRule="auto"/>
              <w:rPr>
                <w:sz w:val="16"/>
                <w:szCs w:val="16"/>
              </w:rPr>
            </w:pPr>
            <w:r>
              <w:rPr>
                <w:sz w:val="16"/>
                <w:szCs w:val="16"/>
              </w:rPr>
              <w:t>Aanvragen omgevingsvergunning/melden verwijderen asbest</w:t>
            </w:r>
            <w:r w:rsidR="0081149B" w:rsidRPr="00ED13B1">
              <w:rPr>
                <w:sz w:val="16"/>
                <w:szCs w:val="16"/>
              </w:rPr>
              <w:t xml:space="preserve"> </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4.5</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2-5</w:t>
            </w:r>
          </w:p>
        </w:tc>
        <w:tc>
          <w:tcPr>
            <w:tcW w:w="6338" w:type="dxa"/>
          </w:tcPr>
          <w:p w:rsidR="0081149B" w:rsidRPr="00ED13B1" w:rsidRDefault="0081149B" w:rsidP="00946209">
            <w:pPr>
              <w:spacing w:line="276" w:lineRule="auto"/>
              <w:rPr>
                <w:sz w:val="16"/>
                <w:szCs w:val="16"/>
              </w:rPr>
            </w:pPr>
            <w:r w:rsidRPr="00ED13B1">
              <w:rPr>
                <w:sz w:val="16"/>
                <w:szCs w:val="16"/>
              </w:rPr>
              <w:t xml:space="preserve">Begeleiding aanbesteding en opstellen </w:t>
            </w:r>
            <w:proofErr w:type="spellStart"/>
            <w:r w:rsidRPr="00ED13B1">
              <w:rPr>
                <w:sz w:val="16"/>
                <w:szCs w:val="16"/>
              </w:rPr>
              <w:t>gunningsadvies</w:t>
            </w:r>
            <w:proofErr w:type="spellEnd"/>
            <w:r w:rsidRPr="00ED13B1">
              <w:rPr>
                <w:sz w:val="16"/>
                <w:szCs w:val="16"/>
              </w:rPr>
              <w:t xml:space="preserve"> </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4.6</w:t>
            </w:r>
          </w:p>
        </w:tc>
      </w:tr>
    </w:tbl>
    <w:p w:rsidR="00871790" w:rsidRDefault="00871790" w:rsidP="00946209">
      <w:pPr>
        <w:spacing w:line="276" w:lineRule="auto"/>
      </w:pPr>
    </w:p>
    <w:p w:rsidR="00871790" w:rsidRDefault="00871790" w:rsidP="00946209">
      <w:pPr>
        <w:spacing w:line="276" w:lineRule="auto"/>
      </w:pPr>
      <w:r>
        <w:t>FASE</w:t>
      </w:r>
      <w:r w:rsidR="00897C89">
        <w:t xml:space="preserve"> 3</w:t>
      </w:r>
      <w:r>
        <w:t xml:space="preserve">: </w:t>
      </w:r>
      <w:r w:rsidR="0014641C">
        <w:t>C</w:t>
      </w:r>
      <w:r w:rsidR="0081149B">
        <w:t>ontrole en toezicht op verwijderen van asbest en bijkomende werkzaamheden</w:t>
      </w:r>
    </w:p>
    <w:tbl>
      <w:tblPr>
        <w:tblStyle w:val="Tabelraster"/>
        <w:tblW w:w="0" w:type="auto"/>
        <w:tblLook w:val="04A0"/>
      </w:tblPr>
      <w:tblGrid>
        <w:gridCol w:w="716"/>
        <w:gridCol w:w="6338"/>
        <w:gridCol w:w="851"/>
      </w:tblGrid>
      <w:tr w:rsidR="0081149B" w:rsidRPr="00ED13B1" w:rsidTr="004B3A38">
        <w:tc>
          <w:tcPr>
            <w:tcW w:w="716"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Pr>
                <w:b/>
                <w:color w:val="FFFFFF" w:themeColor="background1"/>
                <w:sz w:val="16"/>
                <w:szCs w:val="16"/>
              </w:rPr>
              <w:t>Artikel</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3-1</w:t>
            </w:r>
          </w:p>
        </w:tc>
        <w:tc>
          <w:tcPr>
            <w:tcW w:w="6338" w:type="dxa"/>
          </w:tcPr>
          <w:p w:rsidR="0081149B" w:rsidRPr="00ED13B1" w:rsidRDefault="0014641C" w:rsidP="00946209">
            <w:pPr>
              <w:spacing w:line="276" w:lineRule="auto"/>
              <w:rPr>
                <w:sz w:val="16"/>
                <w:szCs w:val="16"/>
              </w:rPr>
            </w:pPr>
            <w:r>
              <w:rPr>
                <w:sz w:val="16"/>
                <w:szCs w:val="16"/>
              </w:rPr>
              <w:t>C</w:t>
            </w:r>
            <w:r w:rsidR="0081149B" w:rsidRPr="0081149B">
              <w:rPr>
                <w:sz w:val="16"/>
                <w:szCs w:val="16"/>
              </w:rPr>
              <w:t>ontrole en toezicht op verwijderen van asbest en bijkomende werkzaamheden</w:t>
            </w:r>
          </w:p>
        </w:tc>
        <w:tc>
          <w:tcPr>
            <w:tcW w:w="851" w:type="dxa"/>
            <w:shd w:val="clear" w:color="auto" w:fill="auto"/>
          </w:tcPr>
          <w:p w:rsidR="0081149B" w:rsidRPr="00ED13B1" w:rsidRDefault="0081149B" w:rsidP="00946209">
            <w:pPr>
              <w:spacing w:line="276" w:lineRule="auto"/>
              <w:rPr>
                <w:sz w:val="16"/>
                <w:szCs w:val="16"/>
              </w:rPr>
            </w:pPr>
            <w:r w:rsidRPr="00ED13B1">
              <w:rPr>
                <w:sz w:val="16"/>
                <w:szCs w:val="16"/>
              </w:rPr>
              <w:t>5.1 t/m 5.8</w:t>
            </w:r>
          </w:p>
        </w:tc>
      </w:tr>
    </w:tbl>
    <w:p w:rsidR="00871790" w:rsidRDefault="00871790" w:rsidP="00946209">
      <w:pPr>
        <w:spacing w:line="276" w:lineRule="auto"/>
      </w:pPr>
    </w:p>
    <w:p w:rsidR="00871790" w:rsidRDefault="00871790" w:rsidP="00946209">
      <w:pPr>
        <w:spacing w:line="276" w:lineRule="auto"/>
      </w:pPr>
      <w:r>
        <w:t xml:space="preserve">FASE </w:t>
      </w:r>
      <w:r w:rsidR="00897C89">
        <w:t>4</w:t>
      </w:r>
      <w:r>
        <w:t>: Beheren</w:t>
      </w:r>
    </w:p>
    <w:tbl>
      <w:tblPr>
        <w:tblStyle w:val="Tabelraster"/>
        <w:tblW w:w="0" w:type="auto"/>
        <w:tblLook w:val="04A0"/>
      </w:tblPr>
      <w:tblGrid>
        <w:gridCol w:w="716"/>
        <w:gridCol w:w="6338"/>
        <w:gridCol w:w="851"/>
      </w:tblGrid>
      <w:tr w:rsidR="0081149B" w:rsidRPr="00ED13B1" w:rsidTr="004B3A38">
        <w:tc>
          <w:tcPr>
            <w:tcW w:w="716"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Pr>
                <w:b/>
                <w:color w:val="FFFFFF" w:themeColor="background1"/>
                <w:sz w:val="16"/>
                <w:szCs w:val="16"/>
              </w:rPr>
              <w:t>Artikel</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4-1</w:t>
            </w:r>
          </w:p>
        </w:tc>
        <w:tc>
          <w:tcPr>
            <w:tcW w:w="6338" w:type="dxa"/>
          </w:tcPr>
          <w:p w:rsidR="0081149B" w:rsidRPr="00ED13B1" w:rsidRDefault="0081149B" w:rsidP="00946209">
            <w:pPr>
              <w:spacing w:line="276" w:lineRule="auto"/>
              <w:rPr>
                <w:sz w:val="16"/>
                <w:szCs w:val="16"/>
              </w:rPr>
            </w:pPr>
            <w:r w:rsidRPr="00ED13B1">
              <w:rPr>
                <w:sz w:val="16"/>
                <w:szCs w:val="16"/>
              </w:rPr>
              <w:t>Opstellen Asbestbeheersplan</w:t>
            </w:r>
          </w:p>
        </w:tc>
        <w:tc>
          <w:tcPr>
            <w:tcW w:w="851" w:type="dxa"/>
            <w:shd w:val="clear" w:color="auto" w:fill="auto"/>
          </w:tcPr>
          <w:p w:rsidR="0081149B" w:rsidRPr="00ED13B1" w:rsidRDefault="0081149B" w:rsidP="00946209">
            <w:pPr>
              <w:spacing w:line="276" w:lineRule="auto"/>
              <w:rPr>
                <w:sz w:val="16"/>
                <w:szCs w:val="16"/>
              </w:rPr>
            </w:pPr>
            <w:r>
              <w:rPr>
                <w:sz w:val="16"/>
                <w:szCs w:val="16"/>
              </w:rPr>
              <w:t>6.1</w:t>
            </w:r>
          </w:p>
        </w:tc>
      </w:tr>
      <w:tr w:rsidR="0081149B" w:rsidRPr="00ED13B1" w:rsidTr="004B3A38">
        <w:tc>
          <w:tcPr>
            <w:tcW w:w="716" w:type="dxa"/>
          </w:tcPr>
          <w:p w:rsidR="0081149B" w:rsidRPr="00ED13B1" w:rsidRDefault="0081149B" w:rsidP="00946209">
            <w:pPr>
              <w:spacing w:line="276" w:lineRule="auto"/>
              <w:rPr>
                <w:sz w:val="16"/>
                <w:szCs w:val="16"/>
              </w:rPr>
            </w:pPr>
            <w:r w:rsidRPr="00ED13B1">
              <w:rPr>
                <w:sz w:val="16"/>
                <w:szCs w:val="16"/>
              </w:rPr>
              <w:t>4-2</w:t>
            </w:r>
          </w:p>
        </w:tc>
        <w:tc>
          <w:tcPr>
            <w:tcW w:w="6338" w:type="dxa"/>
          </w:tcPr>
          <w:p w:rsidR="0081149B" w:rsidRPr="00ED13B1" w:rsidRDefault="0081149B" w:rsidP="00946209">
            <w:pPr>
              <w:spacing w:line="276" w:lineRule="auto"/>
              <w:rPr>
                <w:sz w:val="16"/>
                <w:szCs w:val="16"/>
              </w:rPr>
            </w:pPr>
            <w:r w:rsidRPr="00ED13B1">
              <w:rPr>
                <w:sz w:val="16"/>
                <w:szCs w:val="16"/>
              </w:rPr>
              <w:t xml:space="preserve">Uitvoeren periodieke controles </w:t>
            </w:r>
          </w:p>
        </w:tc>
        <w:tc>
          <w:tcPr>
            <w:tcW w:w="851" w:type="dxa"/>
            <w:shd w:val="clear" w:color="auto" w:fill="auto"/>
          </w:tcPr>
          <w:p w:rsidR="0081149B" w:rsidRPr="00ED13B1" w:rsidRDefault="0081149B" w:rsidP="00946209">
            <w:pPr>
              <w:spacing w:line="276" w:lineRule="auto"/>
              <w:rPr>
                <w:sz w:val="16"/>
                <w:szCs w:val="16"/>
              </w:rPr>
            </w:pPr>
            <w:r>
              <w:rPr>
                <w:sz w:val="16"/>
                <w:szCs w:val="16"/>
              </w:rPr>
              <w:t>6.2</w:t>
            </w:r>
          </w:p>
        </w:tc>
      </w:tr>
    </w:tbl>
    <w:p w:rsidR="00E50349" w:rsidRDefault="00E50349" w:rsidP="00946209">
      <w:pPr>
        <w:spacing w:line="276" w:lineRule="auto"/>
        <w:rPr>
          <w:szCs w:val="16"/>
        </w:rPr>
      </w:pPr>
    </w:p>
    <w:p w:rsidR="00E363E1" w:rsidRDefault="002F3F1F" w:rsidP="00946209">
      <w:pPr>
        <w:spacing w:line="276" w:lineRule="auto"/>
      </w:pPr>
      <w:r>
        <w:t>Overige werkzaamheden</w:t>
      </w:r>
    </w:p>
    <w:tbl>
      <w:tblPr>
        <w:tblStyle w:val="Tabelraster"/>
        <w:tblW w:w="0" w:type="auto"/>
        <w:tblLook w:val="04A0"/>
      </w:tblPr>
      <w:tblGrid>
        <w:gridCol w:w="716"/>
        <w:gridCol w:w="6338"/>
        <w:gridCol w:w="851"/>
      </w:tblGrid>
      <w:tr w:rsidR="0081149B" w:rsidTr="004B3A38">
        <w:tc>
          <w:tcPr>
            <w:tcW w:w="716"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595959" w:themeFill="text1" w:themeFillTint="A6"/>
          </w:tcPr>
          <w:p w:rsidR="0081149B" w:rsidRPr="00ED13B1" w:rsidRDefault="0081149B" w:rsidP="00946209">
            <w:pPr>
              <w:spacing w:line="276" w:lineRule="auto"/>
              <w:rPr>
                <w:b/>
                <w:color w:val="FFFFFF" w:themeColor="background1"/>
                <w:sz w:val="16"/>
                <w:szCs w:val="16"/>
              </w:rPr>
            </w:pPr>
            <w:r>
              <w:rPr>
                <w:b/>
                <w:color w:val="FFFFFF" w:themeColor="background1"/>
                <w:sz w:val="16"/>
                <w:szCs w:val="16"/>
              </w:rPr>
              <w:t>Artikel</w:t>
            </w:r>
          </w:p>
        </w:tc>
      </w:tr>
      <w:tr w:rsidR="0081149B" w:rsidTr="004B3A38">
        <w:tc>
          <w:tcPr>
            <w:tcW w:w="716" w:type="dxa"/>
          </w:tcPr>
          <w:p w:rsidR="0081149B" w:rsidRPr="0014641C" w:rsidRDefault="0081149B" w:rsidP="00946209">
            <w:pPr>
              <w:spacing w:line="276" w:lineRule="auto"/>
              <w:rPr>
                <w:sz w:val="16"/>
                <w:szCs w:val="16"/>
              </w:rPr>
            </w:pPr>
            <w:r w:rsidRPr="0014641C">
              <w:rPr>
                <w:sz w:val="16"/>
                <w:szCs w:val="16"/>
              </w:rPr>
              <w:t>5-1</w:t>
            </w:r>
          </w:p>
        </w:tc>
        <w:tc>
          <w:tcPr>
            <w:tcW w:w="6338" w:type="dxa"/>
          </w:tcPr>
          <w:p w:rsidR="0081149B" w:rsidRPr="0014641C" w:rsidRDefault="0081149B" w:rsidP="00946209">
            <w:pPr>
              <w:spacing w:line="276" w:lineRule="auto"/>
              <w:rPr>
                <w:sz w:val="16"/>
                <w:szCs w:val="16"/>
              </w:rPr>
            </w:pPr>
            <w:r w:rsidRPr="0014641C">
              <w:rPr>
                <w:sz w:val="16"/>
                <w:szCs w:val="16"/>
              </w:rPr>
              <w:t xml:space="preserve">Aanvullend onderzoek </w:t>
            </w:r>
          </w:p>
        </w:tc>
        <w:tc>
          <w:tcPr>
            <w:tcW w:w="851" w:type="dxa"/>
            <w:shd w:val="clear" w:color="auto" w:fill="auto"/>
          </w:tcPr>
          <w:p w:rsidR="0081149B" w:rsidRPr="0014641C" w:rsidRDefault="0081149B" w:rsidP="00946209">
            <w:pPr>
              <w:spacing w:line="276" w:lineRule="auto"/>
              <w:rPr>
                <w:sz w:val="16"/>
                <w:szCs w:val="16"/>
              </w:rPr>
            </w:pPr>
            <w:r w:rsidRPr="0014641C">
              <w:rPr>
                <w:sz w:val="16"/>
                <w:szCs w:val="16"/>
              </w:rPr>
              <w:t>7.1</w:t>
            </w:r>
          </w:p>
        </w:tc>
      </w:tr>
      <w:tr w:rsidR="0081149B" w:rsidTr="004B3A38">
        <w:tc>
          <w:tcPr>
            <w:tcW w:w="716" w:type="dxa"/>
          </w:tcPr>
          <w:p w:rsidR="0081149B" w:rsidRPr="0014641C" w:rsidRDefault="0081149B" w:rsidP="00946209">
            <w:pPr>
              <w:spacing w:line="276" w:lineRule="auto"/>
              <w:rPr>
                <w:sz w:val="16"/>
                <w:szCs w:val="16"/>
              </w:rPr>
            </w:pPr>
            <w:r w:rsidRPr="0014641C">
              <w:rPr>
                <w:sz w:val="16"/>
                <w:szCs w:val="16"/>
              </w:rPr>
              <w:t>5-2</w:t>
            </w:r>
          </w:p>
        </w:tc>
        <w:tc>
          <w:tcPr>
            <w:tcW w:w="6338" w:type="dxa"/>
          </w:tcPr>
          <w:p w:rsidR="0081149B" w:rsidRPr="0014641C" w:rsidRDefault="0081149B" w:rsidP="00946209">
            <w:pPr>
              <w:spacing w:line="276" w:lineRule="auto"/>
              <w:rPr>
                <w:sz w:val="16"/>
                <w:szCs w:val="16"/>
              </w:rPr>
            </w:pPr>
            <w:r w:rsidRPr="0014641C">
              <w:rPr>
                <w:sz w:val="16"/>
                <w:szCs w:val="16"/>
              </w:rPr>
              <w:t xml:space="preserve">NEN 2991 onderzoek </w:t>
            </w:r>
          </w:p>
        </w:tc>
        <w:tc>
          <w:tcPr>
            <w:tcW w:w="851" w:type="dxa"/>
            <w:shd w:val="clear" w:color="auto" w:fill="auto"/>
          </w:tcPr>
          <w:p w:rsidR="0081149B" w:rsidRPr="0014641C" w:rsidRDefault="0081149B" w:rsidP="00946209">
            <w:pPr>
              <w:spacing w:line="276" w:lineRule="auto"/>
              <w:rPr>
                <w:sz w:val="16"/>
                <w:szCs w:val="16"/>
              </w:rPr>
            </w:pPr>
            <w:r w:rsidRPr="0014641C">
              <w:rPr>
                <w:sz w:val="16"/>
                <w:szCs w:val="16"/>
              </w:rPr>
              <w:t>7.2</w:t>
            </w:r>
          </w:p>
        </w:tc>
      </w:tr>
      <w:tr w:rsidR="00F17A44" w:rsidRPr="00ED13B1" w:rsidTr="00F17A44">
        <w:tc>
          <w:tcPr>
            <w:tcW w:w="716" w:type="dxa"/>
          </w:tcPr>
          <w:p w:rsidR="00F17A44" w:rsidRDefault="00F17A44" w:rsidP="00F17A44">
            <w:pPr>
              <w:spacing w:line="276" w:lineRule="auto"/>
              <w:rPr>
                <w:sz w:val="16"/>
                <w:szCs w:val="16"/>
              </w:rPr>
            </w:pPr>
            <w:r>
              <w:rPr>
                <w:sz w:val="16"/>
                <w:szCs w:val="16"/>
              </w:rPr>
              <w:lastRenderedPageBreak/>
              <w:t>5-3</w:t>
            </w:r>
          </w:p>
        </w:tc>
        <w:tc>
          <w:tcPr>
            <w:tcW w:w="6338" w:type="dxa"/>
          </w:tcPr>
          <w:p w:rsidR="00F17A44" w:rsidRPr="00F44CD8" w:rsidRDefault="00F17A44" w:rsidP="00F17A44">
            <w:pPr>
              <w:spacing w:line="276" w:lineRule="auto"/>
              <w:rPr>
                <w:sz w:val="16"/>
                <w:szCs w:val="16"/>
              </w:rPr>
            </w:pPr>
            <w:r w:rsidRPr="00F44CD8">
              <w:rPr>
                <w:sz w:val="16"/>
                <w:szCs w:val="16"/>
              </w:rPr>
              <w:t>Markering asbesthoudende elementen</w:t>
            </w:r>
          </w:p>
        </w:tc>
        <w:tc>
          <w:tcPr>
            <w:tcW w:w="851" w:type="dxa"/>
          </w:tcPr>
          <w:p w:rsidR="00F17A44" w:rsidRPr="00ED13B1" w:rsidRDefault="009A1254" w:rsidP="00F17A44">
            <w:pPr>
              <w:spacing w:line="276" w:lineRule="auto"/>
              <w:rPr>
                <w:sz w:val="16"/>
                <w:szCs w:val="16"/>
              </w:rPr>
            </w:pPr>
            <w:r>
              <w:rPr>
                <w:sz w:val="16"/>
                <w:szCs w:val="16"/>
              </w:rPr>
              <w:t>7.3</w:t>
            </w:r>
          </w:p>
        </w:tc>
      </w:tr>
      <w:tr w:rsidR="00F17A44" w:rsidRPr="00ED13B1" w:rsidTr="00F17A44">
        <w:tc>
          <w:tcPr>
            <w:tcW w:w="716" w:type="dxa"/>
          </w:tcPr>
          <w:p w:rsidR="00F17A44" w:rsidRDefault="00F17A44" w:rsidP="00F17A44">
            <w:pPr>
              <w:spacing w:line="276" w:lineRule="auto"/>
              <w:rPr>
                <w:sz w:val="16"/>
                <w:szCs w:val="16"/>
              </w:rPr>
            </w:pPr>
            <w:r>
              <w:rPr>
                <w:sz w:val="16"/>
                <w:szCs w:val="16"/>
              </w:rPr>
              <w:t>5-4</w:t>
            </w:r>
          </w:p>
        </w:tc>
        <w:tc>
          <w:tcPr>
            <w:tcW w:w="6338" w:type="dxa"/>
          </w:tcPr>
          <w:p w:rsidR="00F17A44" w:rsidRPr="00F44CD8" w:rsidRDefault="00F17A44" w:rsidP="00F17A44">
            <w:pPr>
              <w:spacing w:line="276" w:lineRule="auto"/>
              <w:rPr>
                <w:sz w:val="16"/>
                <w:szCs w:val="16"/>
              </w:rPr>
            </w:pPr>
            <w:r>
              <w:rPr>
                <w:sz w:val="16"/>
                <w:szCs w:val="16"/>
              </w:rPr>
              <w:t>Materiaalmonsters</w:t>
            </w:r>
          </w:p>
        </w:tc>
        <w:tc>
          <w:tcPr>
            <w:tcW w:w="851" w:type="dxa"/>
          </w:tcPr>
          <w:p w:rsidR="00F17A44" w:rsidRPr="00ED13B1" w:rsidRDefault="009A1254" w:rsidP="00F17A44">
            <w:pPr>
              <w:spacing w:line="276" w:lineRule="auto"/>
              <w:rPr>
                <w:sz w:val="16"/>
                <w:szCs w:val="16"/>
              </w:rPr>
            </w:pPr>
            <w:r>
              <w:rPr>
                <w:sz w:val="16"/>
                <w:szCs w:val="16"/>
              </w:rPr>
              <w:t>7.4</w:t>
            </w:r>
          </w:p>
        </w:tc>
      </w:tr>
      <w:bookmarkEnd w:id="33"/>
      <w:tr w:rsidR="00F17A44" w:rsidRPr="00ED13B1" w:rsidTr="00F17A44">
        <w:tc>
          <w:tcPr>
            <w:tcW w:w="716" w:type="dxa"/>
          </w:tcPr>
          <w:p w:rsidR="00F17A44" w:rsidRPr="00ED13B1" w:rsidRDefault="00F17A44" w:rsidP="00F17A44">
            <w:pPr>
              <w:spacing w:line="276" w:lineRule="auto"/>
              <w:rPr>
                <w:sz w:val="16"/>
                <w:szCs w:val="16"/>
              </w:rPr>
            </w:pPr>
            <w:r>
              <w:rPr>
                <w:sz w:val="16"/>
                <w:szCs w:val="16"/>
              </w:rPr>
              <w:t>5-5</w:t>
            </w:r>
          </w:p>
        </w:tc>
        <w:tc>
          <w:tcPr>
            <w:tcW w:w="6338" w:type="dxa"/>
          </w:tcPr>
          <w:p w:rsidR="00F17A44" w:rsidRPr="00F44CD8" w:rsidRDefault="00F17A44" w:rsidP="00F17A44">
            <w:pPr>
              <w:spacing w:line="276" w:lineRule="auto"/>
              <w:rPr>
                <w:sz w:val="16"/>
                <w:szCs w:val="16"/>
              </w:rPr>
            </w:pPr>
            <w:r>
              <w:rPr>
                <w:sz w:val="16"/>
                <w:szCs w:val="16"/>
              </w:rPr>
              <w:t>Kleefmonsters</w:t>
            </w:r>
          </w:p>
        </w:tc>
        <w:tc>
          <w:tcPr>
            <w:tcW w:w="851" w:type="dxa"/>
          </w:tcPr>
          <w:p w:rsidR="00F17A44" w:rsidRPr="00ED13B1" w:rsidRDefault="009A1254" w:rsidP="00F17A44">
            <w:pPr>
              <w:spacing w:line="276" w:lineRule="auto"/>
              <w:rPr>
                <w:sz w:val="16"/>
                <w:szCs w:val="16"/>
              </w:rPr>
            </w:pPr>
            <w:r>
              <w:rPr>
                <w:sz w:val="16"/>
                <w:szCs w:val="16"/>
              </w:rPr>
              <w:t>7.4</w:t>
            </w:r>
          </w:p>
        </w:tc>
      </w:tr>
      <w:tr w:rsidR="00F17A44" w:rsidRPr="00ED13B1" w:rsidTr="00F17A44">
        <w:tc>
          <w:tcPr>
            <w:tcW w:w="716" w:type="dxa"/>
          </w:tcPr>
          <w:p w:rsidR="00F17A44" w:rsidRPr="00ED13B1" w:rsidRDefault="00F17A44" w:rsidP="00F17A44">
            <w:pPr>
              <w:spacing w:line="276" w:lineRule="auto"/>
              <w:rPr>
                <w:sz w:val="16"/>
                <w:szCs w:val="16"/>
              </w:rPr>
            </w:pPr>
            <w:r>
              <w:rPr>
                <w:sz w:val="16"/>
                <w:szCs w:val="16"/>
              </w:rPr>
              <w:t>5-6</w:t>
            </w:r>
          </w:p>
        </w:tc>
        <w:tc>
          <w:tcPr>
            <w:tcW w:w="6338" w:type="dxa"/>
          </w:tcPr>
          <w:p w:rsidR="00F17A44" w:rsidRPr="00F44CD8" w:rsidRDefault="00F17A44" w:rsidP="00F17A44">
            <w:pPr>
              <w:spacing w:line="276" w:lineRule="auto"/>
              <w:rPr>
                <w:sz w:val="16"/>
                <w:szCs w:val="16"/>
              </w:rPr>
            </w:pPr>
            <w:r w:rsidRPr="00F44CD8">
              <w:rPr>
                <w:sz w:val="16"/>
                <w:szCs w:val="16"/>
              </w:rPr>
              <w:t>Luchtmonsters</w:t>
            </w:r>
          </w:p>
        </w:tc>
        <w:tc>
          <w:tcPr>
            <w:tcW w:w="851" w:type="dxa"/>
          </w:tcPr>
          <w:p w:rsidR="00F17A44" w:rsidRPr="00ED13B1" w:rsidRDefault="009A1254" w:rsidP="00F17A44">
            <w:pPr>
              <w:spacing w:line="276" w:lineRule="auto"/>
              <w:rPr>
                <w:sz w:val="16"/>
                <w:szCs w:val="16"/>
              </w:rPr>
            </w:pPr>
            <w:r>
              <w:rPr>
                <w:sz w:val="16"/>
                <w:szCs w:val="16"/>
              </w:rPr>
              <w:t>7.4</w:t>
            </w:r>
          </w:p>
        </w:tc>
      </w:tr>
      <w:tr w:rsidR="00F17A44" w:rsidRPr="00ED13B1" w:rsidTr="00F17A44">
        <w:tc>
          <w:tcPr>
            <w:tcW w:w="716" w:type="dxa"/>
          </w:tcPr>
          <w:p w:rsidR="00F17A44" w:rsidRPr="00ED13B1" w:rsidRDefault="00F17A44" w:rsidP="00F17A44">
            <w:pPr>
              <w:spacing w:line="276" w:lineRule="auto"/>
              <w:rPr>
                <w:sz w:val="16"/>
                <w:szCs w:val="16"/>
              </w:rPr>
            </w:pPr>
            <w:r>
              <w:rPr>
                <w:sz w:val="16"/>
                <w:szCs w:val="16"/>
              </w:rPr>
              <w:t>5-7</w:t>
            </w:r>
          </w:p>
        </w:tc>
        <w:tc>
          <w:tcPr>
            <w:tcW w:w="6338" w:type="dxa"/>
          </w:tcPr>
          <w:p w:rsidR="00F17A44" w:rsidRPr="00F44CD8" w:rsidRDefault="00F17A44" w:rsidP="00F17A44">
            <w:pPr>
              <w:spacing w:line="276" w:lineRule="auto"/>
              <w:rPr>
                <w:sz w:val="16"/>
                <w:szCs w:val="16"/>
              </w:rPr>
            </w:pPr>
            <w:r>
              <w:rPr>
                <w:sz w:val="16"/>
                <w:szCs w:val="16"/>
              </w:rPr>
              <w:t>Analyse luchtmonsters</w:t>
            </w:r>
          </w:p>
        </w:tc>
        <w:tc>
          <w:tcPr>
            <w:tcW w:w="851" w:type="dxa"/>
          </w:tcPr>
          <w:p w:rsidR="00F17A44" w:rsidRPr="00ED13B1" w:rsidRDefault="009A1254" w:rsidP="00F17A44">
            <w:pPr>
              <w:spacing w:line="276" w:lineRule="auto"/>
              <w:rPr>
                <w:sz w:val="16"/>
                <w:szCs w:val="16"/>
              </w:rPr>
            </w:pPr>
            <w:r>
              <w:rPr>
                <w:sz w:val="16"/>
                <w:szCs w:val="16"/>
              </w:rPr>
              <w:t>7.4</w:t>
            </w:r>
          </w:p>
        </w:tc>
      </w:tr>
    </w:tbl>
    <w:p w:rsidR="00E363E1" w:rsidRDefault="00E363E1" w:rsidP="00946209">
      <w:pPr>
        <w:spacing w:line="276" w:lineRule="auto"/>
        <w:rPr>
          <w:szCs w:val="16"/>
        </w:rPr>
      </w:pPr>
    </w:p>
    <w:p w:rsidR="00E363E1" w:rsidRDefault="00E50349" w:rsidP="00946209">
      <w:pPr>
        <w:spacing w:line="276" w:lineRule="auto"/>
        <w:rPr>
          <w:szCs w:val="16"/>
        </w:rPr>
      </w:pPr>
      <w:r w:rsidRPr="00E363E1">
        <w:rPr>
          <w:szCs w:val="16"/>
        </w:rPr>
        <w:t>*</w:t>
      </w:r>
      <w:r w:rsidRPr="00E363E1">
        <w:rPr>
          <w:szCs w:val="16"/>
          <w:vertAlign w:val="superscript"/>
        </w:rPr>
        <w:t>1</w:t>
      </w:r>
      <w:r w:rsidR="004A2CAA">
        <w:rPr>
          <w:szCs w:val="16"/>
          <w:vertAlign w:val="superscript"/>
        </w:rPr>
        <w:t xml:space="preserve"> </w:t>
      </w:r>
      <w:r w:rsidR="004A2CAA" w:rsidRPr="004A2CAA">
        <w:rPr>
          <w:szCs w:val="16"/>
        </w:rPr>
        <w:t>:</w:t>
      </w:r>
      <w:r w:rsidR="00B07849">
        <w:rPr>
          <w:szCs w:val="16"/>
        </w:rPr>
        <w:t>In</w:t>
      </w:r>
      <w:r w:rsidRPr="00E363E1">
        <w:rPr>
          <w:szCs w:val="16"/>
        </w:rPr>
        <w:t xml:space="preserve"> deze kolom wordt een indicatie gegeven van het te verwachten aantal keer dat een bepaalde activiteit, gelijkmatig verdeeld over de gehele looptijd van het contract, zal </w:t>
      </w:r>
      <w:r w:rsidR="00C15A91">
        <w:rPr>
          <w:szCs w:val="16"/>
        </w:rPr>
        <w:t xml:space="preserve">kunnen </w:t>
      </w:r>
      <w:r w:rsidRPr="00E363E1">
        <w:rPr>
          <w:szCs w:val="16"/>
        </w:rPr>
        <w:t>worden uitgevraagd. Aan</w:t>
      </w:r>
      <w:r w:rsidR="00E363E1">
        <w:rPr>
          <w:szCs w:val="16"/>
        </w:rPr>
        <w:t xml:space="preserve"> geen van</w:t>
      </w:r>
      <w:r w:rsidRPr="00E363E1">
        <w:rPr>
          <w:szCs w:val="16"/>
        </w:rPr>
        <w:t xml:space="preserve"> deze aantallen kunnen rechten worden ontleend. </w:t>
      </w:r>
    </w:p>
    <w:p w:rsidR="00F74936" w:rsidRPr="00E12672" w:rsidRDefault="003D63E3" w:rsidP="00946209">
      <w:pPr>
        <w:pStyle w:val="Kop2"/>
        <w:spacing w:line="276" w:lineRule="auto"/>
        <w:rPr>
          <w:sz w:val="20"/>
          <w:szCs w:val="20"/>
        </w:rPr>
      </w:pPr>
      <w:bookmarkStart w:id="34" w:name="_Toc370908521"/>
      <w:r w:rsidRPr="003D63E3">
        <w:rPr>
          <w:sz w:val="20"/>
          <w:szCs w:val="20"/>
        </w:rPr>
        <w:t>Wanneer welke werkzaamheden?</w:t>
      </w:r>
      <w:bookmarkEnd w:id="34"/>
    </w:p>
    <w:p w:rsidR="003D63E3" w:rsidRDefault="003D63E3" w:rsidP="00946209">
      <w:pPr>
        <w:pStyle w:val="Kop3"/>
      </w:pPr>
      <w:bookmarkStart w:id="35" w:name="_Toc346639463"/>
      <w:bookmarkStart w:id="36" w:name="_Toc370908522"/>
      <w:r w:rsidRPr="007408B4">
        <w:t>Fase 1:  Uitvoeren asbestinventarisatie</w:t>
      </w:r>
      <w:bookmarkEnd w:id="35"/>
      <w:r w:rsidR="00141284">
        <w:t xml:space="preserve"> en opstellen rapport</w:t>
      </w:r>
      <w:r w:rsidR="005F20C7" w:rsidRPr="007408B4">
        <w:t xml:space="preserve"> (code 1-1 t/m 1-3)</w:t>
      </w:r>
      <w:bookmarkEnd w:id="36"/>
    </w:p>
    <w:p w:rsidR="0013475A" w:rsidRDefault="007932C4" w:rsidP="00946209">
      <w:pPr>
        <w:spacing w:line="276" w:lineRule="auto"/>
      </w:pPr>
      <w:r>
        <w:t xml:space="preserve">Er </w:t>
      </w:r>
      <w:r w:rsidR="0013475A">
        <w:t>zijn</w:t>
      </w:r>
      <w:r>
        <w:t xml:space="preserve"> verschillende aanleidingen waar</w:t>
      </w:r>
      <w:r w:rsidR="00DB047D">
        <w:t>door OPDRACHTGEVER voor een gebouw waarvan de bouw voor 31</w:t>
      </w:r>
      <w:r w:rsidR="00141284">
        <w:t xml:space="preserve"> december </w:t>
      </w:r>
      <w:r w:rsidR="00DB047D">
        <w:t xml:space="preserve">1993 is aangevangen kan </w:t>
      </w:r>
      <w:r w:rsidR="00A376B4">
        <w:t>besluiten</w:t>
      </w:r>
      <w:r>
        <w:t xml:space="preserve"> </w:t>
      </w:r>
      <w:r w:rsidR="00A376B4">
        <w:t xml:space="preserve">om een </w:t>
      </w:r>
      <w:proofErr w:type="spellStart"/>
      <w:r w:rsidR="00A376B4">
        <w:t>asbestinventarisatie</w:t>
      </w:r>
      <w:r w:rsidR="00141284">
        <w:t>rapport</w:t>
      </w:r>
      <w:proofErr w:type="spellEnd"/>
      <w:r w:rsidR="00141284">
        <w:t xml:space="preserve"> (verder: AIR) op te laten stellen</w:t>
      </w:r>
      <w:r w:rsidR="00A376B4">
        <w:t xml:space="preserve"> en </w:t>
      </w:r>
      <w:r w:rsidR="00EA2EC7">
        <w:t xml:space="preserve">te bepalen </w:t>
      </w:r>
      <w:r w:rsidR="00A376B4">
        <w:t xml:space="preserve">welk type </w:t>
      </w:r>
      <w:r w:rsidR="00773822">
        <w:t>asbest</w:t>
      </w:r>
      <w:r w:rsidR="00A376B4">
        <w:t>inventarisatie</w:t>
      </w:r>
      <w:r w:rsidR="007F5D6F">
        <w:t xml:space="preserve"> da</w:t>
      </w:r>
      <w:r w:rsidR="00141284">
        <w:t>arbij</w:t>
      </w:r>
      <w:r w:rsidR="00EA2EC7">
        <w:t xml:space="preserve"> gewenst</w:t>
      </w:r>
      <w:r w:rsidR="007F5D6F">
        <w:t xml:space="preserve"> is</w:t>
      </w:r>
      <w:r w:rsidR="00A376B4">
        <w:t xml:space="preserve">. </w:t>
      </w:r>
    </w:p>
    <w:p w:rsidR="00871790" w:rsidRDefault="00871790" w:rsidP="00946209">
      <w:pPr>
        <w:spacing w:line="276" w:lineRule="auto"/>
      </w:pPr>
    </w:p>
    <w:p w:rsidR="00EA2EC7" w:rsidRPr="00B4532B" w:rsidRDefault="00EA2EC7" w:rsidP="00946209">
      <w:pPr>
        <w:spacing w:line="276" w:lineRule="auto"/>
        <w:rPr>
          <w:b/>
        </w:rPr>
      </w:pPr>
      <w:r w:rsidRPr="00B4532B">
        <w:rPr>
          <w:b/>
        </w:rPr>
        <w:t>Aanleiding</w:t>
      </w:r>
      <w:r w:rsidR="00E5776E" w:rsidRPr="00B4532B">
        <w:rPr>
          <w:b/>
        </w:rPr>
        <w:t xml:space="preserve"> 1:  </w:t>
      </w:r>
      <w:r w:rsidRPr="00B4532B">
        <w:rPr>
          <w:b/>
        </w:rPr>
        <w:t>PROJECT</w:t>
      </w:r>
    </w:p>
    <w:p w:rsidR="000448E2" w:rsidRDefault="00EA2EC7" w:rsidP="00946209">
      <w:pPr>
        <w:spacing w:line="276" w:lineRule="auto"/>
      </w:pPr>
      <w:r>
        <w:t xml:space="preserve">Als in het kader van </w:t>
      </w:r>
      <w:r w:rsidR="00D6498B">
        <w:t>een uit te voeren Rijksoverheid</w:t>
      </w:r>
      <w:r>
        <w:t xml:space="preserve">project, werkzaamheden </w:t>
      </w:r>
      <w:r w:rsidR="00DB047D">
        <w:t>in het betreffende gebouw zullen plaatsvinden</w:t>
      </w:r>
      <w:r w:rsidR="0014641C">
        <w:t>,</w:t>
      </w:r>
      <w:r w:rsidR="007F5D6F">
        <w:t xml:space="preserve"> </w:t>
      </w:r>
      <w:r w:rsidR="0014641C">
        <w:t xml:space="preserve">moet de </w:t>
      </w:r>
      <w:r w:rsidR="007F5D6F">
        <w:t xml:space="preserve">OPDRACHTGEVER </w:t>
      </w:r>
      <w:r w:rsidR="0014641C">
        <w:t>vast</w:t>
      </w:r>
      <w:r>
        <w:t>stellen wat de status is van de</w:t>
      </w:r>
      <w:r w:rsidR="007F5D6F">
        <w:t xml:space="preserve"> </w:t>
      </w:r>
      <w:r w:rsidR="00702C4C">
        <w:t>asbestsituatie in het gebouw</w:t>
      </w:r>
      <w:r>
        <w:t xml:space="preserve">.  </w:t>
      </w:r>
    </w:p>
    <w:p w:rsidR="000448E2" w:rsidRDefault="000448E2" w:rsidP="00946209">
      <w:pPr>
        <w:spacing w:line="276" w:lineRule="auto"/>
      </w:pPr>
    </w:p>
    <w:p w:rsidR="00EA2EC7" w:rsidRPr="00B4532B" w:rsidRDefault="003D63E3" w:rsidP="00946209">
      <w:pPr>
        <w:spacing w:line="276" w:lineRule="auto"/>
        <w:rPr>
          <w:b/>
        </w:rPr>
      </w:pPr>
      <w:r w:rsidRPr="00B4532B">
        <w:rPr>
          <w:b/>
        </w:rPr>
        <w:t>Aanleiding 2: BEHEER</w:t>
      </w:r>
    </w:p>
    <w:p w:rsidR="00B4532B" w:rsidRDefault="003D63E3" w:rsidP="00946209">
      <w:pPr>
        <w:spacing w:line="276" w:lineRule="auto"/>
      </w:pPr>
      <w:r w:rsidRPr="003D63E3">
        <w:t xml:space="preserve">Er vindt </w:t>
      </w:r>
      <w:r w:rsidR="00EA2EC7" w:rsidRPr="00EA2EC7">
        <w:t>geen</w:t>
      </w:r>
      <w:r w:rsidRPr="003D63E3">
        <w:t xml:space="preserve"> verandering in omstandigheden plaats in </w:t>
      </w:r>
      <w:r w:rsidR="00DB047D">
        <w:t xml:space="preserve">het betreffende </w:t>
      </w:r>
      <w:r w:rsidR="00F61231">
        <w:t>gebouw</w:t>
      </w:r>
      <w:r w:rsidR="00B07849">
        <w:t xml:space="preserve"> maar nader inzicht in de asbestsituatie is gewenst</w:t>
      </w:r>
      <w:r w:rsidR="00DB047D">
        <w:t xml:space="preserve">. </w:t>
      </w:r>
    </w:p>
    <w:p w:rsidR="00DB047D" w:rsidRDefault="00DB047D" w:rsidP="00946209">
      <w:pPr>
        <w:spacing w:line="276" w:lineRule="auto"/>
      </w:pPr>
    </w:p>
    <w:p w:rsidR="00EA2EC7" w:rsidRPr="00B4532B" w:rsidRDefault="00EA2EC7" w:rsidP="00946209">
      <w:pPr>
        <w:spacing w:line="276" w:lineRule="auto"/>
        <w:rPr>
          <w:b/>
        </w:rPr>
      </w:pPr>
      <w:r w:rsidRPr="00B4532B">
        <w:rPr>
          <w:b/>
        </w:rPr>
        <w:t xml:space="preserve">Aanleiding </w:t>
      </w:r>
      <w:r w:rsidR="004B4609" w:rsidRPr="00B4532B">
        <w:rPr>
          <w:b/>
        </w:rPr>
        <w:t xml:space="preserve">3:  </w:t>
      </w:r>
      <w:r w:rsidRPr="00B4532B">
        <w:rPr>
          <w:b/>
        </w:rPr>
        <w:t>VASTGOED</w:t>
      </w:r>
    </w:p>
    <w:p w:rsidR="00F61231" w:rsidRDefault="004B4609" w:rsidP="00946209">
      <w:pPr>
        <w:spacing w:line="276" w:lineRule="auto"/>
      </w:pPr>
      <w:r>
        <w:t>Er is sprake van een aankoop/huur- of verkoop/</w:t>
      </w:r>
      <w:r w:rsidR="0014641C">
        <w:t>beëindigen van de huur van</w:t>
      </w:r>
      <w:r w:rsidR="003E33BB">
        <w:t xml:space="preserve"> </w:t>
      </w:r>
      <w:r w:rsidR="00DB047D">
        <w:t>het betreffende</w:t>
      </w:r>
      <w:r w:rsidR="003E33BB">
        <w:t xml:space="preserve"> </w:t>
      </w:r>
      <w:r w:rsidR="00DB047D">
        <w:t>gebouw</w:t>
      </w:r>
      <w:r w:rsidR="00F61231">
        <w:t>.</w:t>
      </w:r>
    </w:p>
    <w:p w:rsidR="00F61231" w:rsidRDefault="00F61231" w:rsidP="00946209">
      <w:pPr>
        <w:spacing w:line="276" w:lineRule="auto"/>
      </w:pPr>
    </w:p>
    <w:p w:rsidR="00F61231" w:rsidRDefault="00F61231" w:rsidP="00946209">
      <w:pPr>
        <w:spacing w:line="276" w:lineRule="auto"/>
      </w:pPr>
      <w:r>
        <w:t>Bij zowel aanleiding 1, 2 als 3 zijn verschillende mogelijkheden:</w:t>
      </w:r>
    </w:p>
    <w:p w:rsidR="00F61231" w:rsidRDefault="00F61231" w:rsidP="00946209">
      <w:pPr>
        <w:spacing w:line="276" w:lineRule="auto"/>
      </w:pPr>
    </w:p>
    <w:p w:rsidR="00B4532B" w:rsidRDefault="00F61231" w:rsidP="00D51C6E">
      <w:pPr>
        <w:pStyle w:val="Lijstalinea"/>
        <w:numPr>
          <w:ilvl w:val="0"/>
          <w:numId w:val="21"/>
        </w:numPr>
        <w:spacing w:line="276" w:lineRule="auto"/>
      </w:pPr>
      <w:r>
        <w:t>E</w:t>
      </w:r>
      <w:r w:rsidR="00B4532B">
        <w:t xml:space="preserve">r is </w:t>
      </w:r>
      <w:r>
        <w:t xml:space="preserve">nog </w:t>
      </w:r>
      <w:r w:rsidR="00B4532B">
        <w:t xml:space="preserve">geen </w:t>
      </w:r>
      <w:r w:rsidR="00141284">
        <w:t>AIR</w:t>
      </w:r>
      <w:r w:rsidR="00B4532B">
        <w:t xml:space="preserve"> aanwezig; </w:t>
      </w:r>
      <w:r>
        <w:t xml:space="preserve">in dit geval kan worden gekozen voor code 1-1 </w:t>
      </w:r>
      <w:r w:rsidR="0014641C">
        <w:t>en/</w:t>
      </w:r>
      <w:r>
        <w:t xml:space="preserve">of </w:t>
      </w:r>
      <w:r w:rsidR="0014641C">
        <w:t xml:space="preserve">vervolgens </w:t>
      </w:r>
      <w:r>
        <w:t>1-2.</w:t>
      </w:r>
    </w:p>
    <w:p w:rsidR="00B4532B" w:rsidRDefault="00F61231" w:rsidP="00D51C6E">
      <w:pPr>
        <w:pStyle w:val="Lijstalinea"/>
        <w:numPr>
          <w:ilvl w:val="0"/>
          <w:numId w:val="21"/>
        </w:numPr>
        <w:spacing w:line="276" w:lineRule="auto"/>
      </w:pPr>
      <w:r>
        <w:t>E</w:t>
      </w:r>
      <w:r w:rsidR="00141284">
        <w:t>r is een onvolledig</w:t>
      </w:r>
      <w:r w:rsidR="00B4532B">
        <w:t xml:space="preserve"> </w:t>
      </w:r>
      <w:r w:rsidR="00141284">
        <w:t>AIR</w:t>
      </w:r>
      <w:r w:rsidR="00B4532B">
        <w:t xml:space="preserve"> aanwezig; </w:t>
      </w:r>
      <w:r>
        <w:t>in dit geval kan worden gekozen voor code 1-1, 1-</w:t>
      </w:r>
      <w:r w:rsidR="0014641C">
        <w:t>3</w:t>
      </w:r>
      <w:r>
        <w:t xml:space="preserve"> </w:t>
      </w:r>
      <w:r w:rsidR="0014641C">
        <w:t>en/</w:t>
      </w:r>
      <w:r>
        <w:t>of 1-</w:t>
      </w:r>
      <w:r w:rsidR="0014641C">
        <w:t>2</w:t>
      </w:r>
      <w:r>
        <w:t xml:space="preserve">. </w:t>
      </w:r>
    </w:p>
    <w:p w:rsidR="00F61231" w:rsidRDefault="00F61231" w:rsidP="00D51C6E">
      <w:pPr>
        <w:pStyle w:val="Lijstalinea"/>
        <w:numPr>
          <w:ilvl w:val="0"/>
          <w:numId w:val="21"/>
        </w:numPr>
        <w:spacing w:line="276" w:lineRule="auto"/>
      </w:pPr>
      <w:r>
        <w:t>D</w:t>
      </w:r>
      <w:r w:rsidR="00B4532B">
        <w:t xml:space="preserve">e aanwezige </w:t>
      </w:r>
      <w:r w:rsidR="00141284">
        <w:t>AIR</w:t>
      </w:r>
      <w:r w:rsidR="00B4532B">
        <w:t xml:space="preserve"> is </w:t>
      </w:r>
      <w:r w:rsidR="00141284">
        <w:t xml:space="preserve">voor 31 december </w:t>
      </w:r>
      <w:r w:rsidR="00B4532B">
        <w:t xml:space="preserve">2008 </w:t>
      </w:r>
      <w:r w:rsidR="00141284">
        <w:t>opgesteld</w:t>
      </w:r>
      <w:r w:rsidR="00B4532B">
        <w:t xml:space="preserve">; </w:t>
      </w:r>
      <w:r>
        <w:t xml:space="preserve">in dit geval kan worden gekozen voor code 1-1 </w:t>
      </w:r>
      <w:r w:rsidR="0014641C">
        <w:t>en/</w:t>
      </w:r>
      <w:r>
        <w:t>of 1-2.</w:t>
      </w:r>
    </w:p>
    <w:p w:rsidR="00B4532B" w:rsidRDefault="00F61231" w:rsidP="00D51C6E">
      <w:pPr>
        <w:pStyle w:val="Lijstalinea"/>
        <w:numPr>
          <w:ilvl w:val="0"/>
          <w:numId w:val="21"/>
        </w:numPr>
        <w:spacing w:line="276" w:lineRule="auto"/>
      </w:pPr>
      <w:r>
        <w:t>D</w:t>
      </w:r>
      <w:r w:rsidR="00B4532B">
        <w:t xml:space="preserve">e aanwezige </w:t>
      </w:r>
      <w:r w:rsidR="00141284">
        <w:t>AIR</w:t>
      </w:r>
      <w:r w:rsidR="00B4532B">
        <w:t xml:space="preserve"> is </w:t>
      </w:r>
      <w:r w:rsidR="00141284">
        <w:t>ouder dan 3 jaar</w:t>
      </w:r>
      <w:r>
        <w:t>, maar</w:t>
      </w:r>
      <w:r w:rsidR="00141284">
        <w:t xml:space="preserve"> dateert van na</w:t>
      </w:r>
      <w:r>
        <w:t xml:space="preserve"> </w:t>
      </w:r>
      <w:r w:rsidR="00141284">
        <w:t xml:space="preserve">december </w:t>
      </w:r>
      <w:r>
        <w:t>2008; in dit geval kan gekozen worden voor code 1-3.</w:t>
      </w:r>
    </w:p>
    <w:p w:rsidR="00FC203D" w:rsidRPr="00D5564A" w:rsidRDefault="003D63E3" w:rsidP="00946209">
      <w:pPr>
        <w:pStyle w:val="Kop3"/>
      </w:pPr>
      <w:bookmarkStart w:id="37" w:name="_Toc346639464"/>
      <w:bookmarkStart w:id="38" w:name="_Toc370908523"/>
      <w:r w:rsidRPr="007408B4">
        <w:t>Fase 2:  Voorbereiden</w:t>
      </w:r>
      <w:bookmarkEnd w:id="37"/>
      <w:r w:rsidR="006A3A05">
        <w:t xml:space="preserve"> </w:t>
      </w:r>
      <w:r w:rsidR="0014641C">
        <w:t>verwijderen asbest</w:t>
      </w:r>
      <w:r w:rsidR="008B6776" w:rsidRPr="007408B4">
        <w:t xml:space="preserve"> (code 2-1 t/m 2-5)</w:t>
      </w:r>
      <w:bookmarkEnd w:id="38"/>
    </w:p>
    <w:p w:rsidR="0014641C" w:rsidRPr="00F74936" w:rsidRDefault="0014641C" w:rsidP="0014641C">
      <w:pPr>
        <w:spacing w:line="276" w:lineRule="auto"/>
      </w:pPr>
      <w:bookmarkStart w:id="39" w:name="_Toc348432998"/>
      <w:bookmarkStart w:id="40" w:name="_Toc346639465"/>
      <w:bookmarkEnd w:id="39"/>
      <w:r>
        <w:t>I</w:t>
      </w:r>
      <w:r w:rsidRPr="00F74936">
        <w:t xml:space="preserve">ndien </w:t>
      </w:r>
      <w:r>
        <w:t>OPDRACHTGEVER,</w:t>
      </w:r>
      <w:r w:rsidRPr="00F74936">
        <w:t xml:space="preserve"> op basis van </w:t>
      </w:r>
      <w:r>
        <w:t>het</w:t>
      </w:r>
      <w:r w:rsidRPr="00F74936">
        <w:t xml:space="preserve"> nieuwe of </w:t>
      </w:r>
      <w:r>
        <w:t xml:space="preserve">het </w:t>
      </w:r>
      <w:r w:rsidRPr="00F74936">
        <w:t>bestaand</w:t>
      </w:r>
      <w:r>
        <w:t xml:space="preserve">e AIR </w:t>
      </w:r>
      <w:r w:rsidRPr="00F74936">
        <w:t xml:space="preserve">besluit dat </w:t>
      </w:r>
      <w:r>
        <w:t xml:space="preserve">moet worden verwijderd, gaat de OPDRACHTGEVER een of meerdere werkzaamheden uit fase 2 inkopen. De afweging en keuzes, welke adviesdiensten worden ingekocht worden per gebouw gemaakt. Voor een verdere beschrijving van de hierbij behorende werkzaamheden zie hoofdstuk 4. </w:t>
      </w:r>
      <w:r w:rsidRPr="00F74936">
        <w:t xml:space="preserve"> </w:t>
      </w:r>
    </w:p>
    <w:p w:rsidR="00485105" w:rsidRPr="00485105" w:rsidRDefault="003D63E3" w:rsidP="00946209">
      <w:pPr>
        <w:pStyle w:val="Kop3"/>
      </w:pPr>
      <w:bookmarkStart w:id="41" w:name="_Toc370908524"/>
      <w:r w:rsidRPr="007408B4">
        <w:lastRenderedPageBreak/>
        <w:t xml:space="preserve">Fase 3:  </w:t>
      </w:r>
      <w:bookmarkEnd w:id="40"/>
      <w:r w:rsidR="006F7BF9">
        <w:t>Controle en toezicht op verwijderen van asbest</w:t>
      </w:r>
      <w:r w:rsidR="005F20C7" w:rsidRPr="007408B4">
        <w:t xml:space="preserve"> </w:t>
      </w:r>
      <w:r w:rsidR="008B6776" w:rsidRPr="007408B4">
        <w:t>(code 3-1)</w:t>
      </w:r>
      <w:bookmarkEnd w:id="41"/>
    </w:p>
    <w:p w:rsidR="008B6776" w:rsidRDefault="005D7B28" w:rsidP="00946209">
      <w:pPr>
        <w:spacing w:line="276" w:lineRule="auto"/>
      </w:pPr>
      <w:r>
        <w:t>I</w:t>
      </w:r>
      <w:r w:rsidR="004B4609" w:rsidRPr="00F74936">
        <w:t xml:space="preserve">ndien </w:t>
      </w:r>
      <w:r w:rsidR="00635190">
        <w:t>OPDRACHTGEVER</w:t>
      </w:r>
      <w:r>
        <w:t>,</w:t>
      </w:r>
      <w:r w:rsidR="004B4609" w:rsidRPr="00F74936">
        <w:t xml:space="preserve"> op basis van een nieuwe of reeds bestaande </w:t>
      </w:r>
      <w:r w:rsidR="00141284">
        <w:t>AIR</w:t>
      </w:r>
      <w:r>
        <w:t>,</w:t>
      </w:r>
      <w:r w:rsidR="004B4609" w:rsidRPr="00F74936">
        <w:t xml:space="preserve"> besluit dat saneringswerkzaamheden uitgevoerd dienen te worden</w:t>
      </w:r>
      <w:r w:rsidR="008B6776">
        <w:t>, zal OPDRACHTGEVE</w:t>
      </w:r>
      <w:r w:rsidR="00203812">
        <w:t xml:space="preserve">R deze werkzaamheden </w:t>
      </w:r>
      <w:r w:rsidR="008B6776">
        <w:t>willen inkopen</w:t>
      </w:r>
      <w:r w:rsidR="004B4609" w:rsidRPr="00F74936">
        <w:t>.</w:t>
      </w:r>
      <w:r w:rsidR="008B6776">
        <w:t xml:space="preserve"> </w:t>
      </w:r>
    </w:p>
    <w:p w:rsidR="004B4609" w:rsidRPr="00F74936" w:rsidRDefault="008B6776" w:rsidP="00946209">
      <w:pPr>
        <w:spacing w:line="276" w:lineRule="auto"/>
      </w:pPr>
      <w:r>
        <w:t xml:space="preserve">Deze afweging en keuze zal per </w:t>
      </w:r>
      <w:r w:rsidR="00F61231">
        <w:t>gebouw</w:t>
      </w:r>
      <w:r>
        <w:t xml:space="preserve"> worden gemaakt. Voor een verdere beschrijving van de hierbij behorende werkzaamheden zie hoofdstuk 5. </w:t>
      </w:r>
      <w:r w:rsidR="004B4609" w:rsidRPr="00F74936">
        <w:t xml:space="preserve"> </w:t>
      </w:r>
    </w:p>
    <w:p w:rsidR="00485105" w:rsidRPr="00485105" w:rsidRDefault="003D63E3" w:rsidP="00946209">
      <w:pPr>
        <w:pStyle w:val="Kop3"/>
      </w:pPr>
      <w:bookmarkStart w:id="42" w:name="_Toc346639466"/>
      <w:bookmarkStart w:id="43" w:name="_Toc370908525"/>
      <w:r w:rsidRPr="007408B4">
        <w:t xml:space="preserve">Fase 4:  </w:t>
      </w:r>
      <w:bookmarkEnd w:id="42"/>
      <w:r w:rsidRPr="007408B4">
        <w:t>Beheren</w:t>
      </w:r>
      <w:r w:rsidR="008B6776" w:rsidRPr="007408B4">
        <w:t xml:space="preserve"> (code 4-1</w:t>
      </w:r>
      <w:r w:rsidR="00485105" w:rsidRPr="007408B4">
        <w:t xml:space="preserve"> en 4-2)</w:t>
      </w:r>
      <w:bookmarkEnd w:id="43"/>
    </w:p>
    <w:p w:rsidR="004B4609" w:rsidRDefault="00203812" w:rsidP="00946209">
      <w:pPr>
        <w:spacing w:line="276" w:lineRule="auto"/>
      </w:pPr>
      <w:r>
        <w:t>I</w:t>
      </w:r>
      <w:r w:rsidR="004B4609" w:rsidRPr="00F74936">
        <w:t xml:space="preserve">ndien de </w:t>
      </w:r>
      <w:r w:rsidR="00635190">
        <w:t>OPDRACHTGEVER</w:t>
      </w:r>
      <w:r w:rsidR="004B4609" w:rsidRPr="00F74936">
        <w:t xml:space="preserve"> op basis van een nieuwe of reeds bestaande </w:t>
      </w:r>
      <w:r w:rsidR="00141284">
        <w:t>AIR</w:t>
      </w:r>
      <w:r w:rsidR="004B4609" w:rsidRPr="00F74936">
        <w:t xml:space="preserve"> besluit dat een beheersplan dient te worden op</w:t>
      </w:r>
      <w:r w:rsidR="00E12672">
        <w:t>ge</w:t>
      </w:r>
      <w:r w:rsidR="004B4609" w:rsidRPr="00F74936">
        <w:t>steld of dat periodieke controles benodigd zijn</w:t>
      </w:r>
      <w:r>
        <w:t>, zal OPDRACHTGEVER</w:t>
      </w:r>
      <w:r w:rsidR="006F7BF9">
        <w:t xml:space="preserve"> </w:t>
      </w:r>
      <w:r>
        <w:t>deze werkzaamheden willen inkopen</w:t>
      </w:r>
      <w:r w:rsidR="004B4609" w:rsidRPr="00F74936">
        <w:t xml:space="preserve">. </w:t>
      </w:r>
    </w:p>
    <w:p w:rsidR="00B4532B" w:rsidRDefault="00B4532B" w:rsidP="00946209">
      <w:pPr>
        <w:spacing w:line="276" w:lineRule="auto"/>
      </w:pPr>
    </w:p>
    <w:p w:rsidR="004A2CAA" w:rsidRDefault="00203812" w:rsidP="00946209">
      <w:pPr>
        <w:spacing w:line="276" w:lineRule="auto"/>
      </w:pPr>
      <w:r>
        <w:t xml:space="preserve">Deze afweging en keuze </w:t>
      </w:r>
      <w:r w:rsidR="006F7BF9">
        <w:t>wordt</w:t>
      </w:r>
      <w:r>
        <w:t xml:space="preserve"> per </w:t>
      </w:r>
      <w:r w:rsidR="00F61231">
        <w:t>gebouw</w:t>
      </w:r>
      <w:r>
        <w:t xml:space="preserve"> gemaakt. Voor een verdere beschrijving van de hierbij behorende werkzaamheden zie hoofdstuk 6. </w:t>
      </w:r>
      <w:r w:rsidRPr="00F74936">
        <w:t xml:space="preserve"> </w:t>
      </w:r>
    </w:p>
    <w:p w:rsidR="004A2CAA" w:rsidRDefault="004A2CAA" w:rsidP="00946209">
      <w:pPr>
        <w:pStyle w:val="Kop3"/>
      </w:pPr>
      <w:bookmarkStart w:id="44" w:name="_Toc370908526"/>
      <w:r>
        <w:t>Overigen</w:t>
      </w:r>
      <w:r w:rsidR="00122FB8">
        <w:t xml:space="preserve"> (code 5-1 </w:t>
      </w:r>
      <w:r w:rsidR="00AA13FF">
        <w:t>t/m</w:t>
      </w:r>
      <w:r w:rsidR="00122FB8">
        <w:t xml:space="preserve"> 5-</w:t>
      </w:r>
      <w:r w:rsidR="00AA13FF">
        <w:t>7</w:t>
      </w:r>
      <w:r w:rsidR="00122FB8">
        <w:t>)</w:t>
      </w:r>
      <w:bookmarkEnd w:id="44"/>
    </w:p>
    <w:p w:rsidR="004A2CAA" w:rsidRPr="004A2CAA" w:rsidRDefault="00122FB8" w:rsidP="00946209">
      <w:r w:rsidRPr="006B1EC7">
        <w:t xml:space="preserve">De werkzaamheden die </w:t>
      </w:r>
      <w:r w:rsidR="006F7BF9">
        <w:t xml:space="preserve">bij deze codes </w:t>
      </w:r>
      <w:r w:rsidRPr="006B1EC7">
        <w:t xml:space="preserve">worden benoemd zijn faseonafhankelijk en kunnen op verschillende momenten gedurende het gehele proces van inventariseren en rapporteren, voorbereiden en </w:t>
      </w:r>
      <w:r w:rsidR="006F7BF9">
        <w:t>het controleren en toezicht houden bij het verwijderen van asbest</w:t>
      </w:r>
      <w:r w:rsidRPr="006B1EC7">
        <w:t xml:space="preserve"> worden aangevraagd.</w:t>
      </w:r>
      <w:r>
        <w:t xml:space="preserve">  </w:t>
      </w:r>
    </w:p>
    <w:p w:rsidR="00407909" w:rsidRDefault="00407909" w:rsidP="00946209">
      <w:pPr>
        <w:pStyle w:val="Kop1"/>
        <w:spacing w:line="276" w:lineRule="auto"/>
      </w:pPr>
      <w:bookmarkStart w:id="45" w:name="_Toc346639467"/>
      <w:bookmarkStart w:id="46" w:name="_Toc370908527"/>
      <w:r>
        <w:lastRenderedPageBreak/>
        <w:t>Algemene voorwaarden uitvoering werkzaamheden</w:t>
      </w:r>
      <w:bookmarkEnd w:id="46"/>
    </w:p>
    <w:p w:rsidR="003D63E3" w:rsidRDefault="00407909" w:rsidP="00946209">
      <w:pPr>
        <w:pStyle w:val="Kop2"/>
        <w:spacing w:line="276" w:lineRule="auto"/>
      </w:pPr>
      <w:bookmarkStart w:id="47" w:name="_Toc340758814"/>
      <w:bookmarkStart w:id="48" w:name="_Toc370908528"/>
      <w:r w:rsidRPr="00407909">
        <w:t>Werkwijze</w:t>
      </w:r>
      <w:bookmarkEnd w:id="47"/>
      <w:bookmarkEnd w:id="48"/>
    </w:p>
    <w:p w:rsidR="006F7BF9" w:rsidRDefault="006F7BF9" w:rsidP="006F7BF9">
      <w:pPr>
        <w:spacing w:line="276" w:lineRule="auto"/>
      </w:pPr>
      <w:r w:rsidRPr="003D63E3">
        <w:t>De OPDRACHTNEMER dient te werken conform geldende wet- &amp; regelgeving</w:t>
      </w:r>
      <w:r>
        <w:t xml:space="preserve">, </w:t>
      </w:r>
      <w:r w:rsidRPr="003D63E3">
        <w:t xml:space="preserve">  gecertificeerd te zijn conform de SC-540</w:t>
      </w:r>
      <w:r>
        <w:t xml:space="preserve">, </w:t>
      </w:r>
      <w:r w:rsidRPr="003D63E3">
        <w:t>en waar dit is vereist gecertificeerd personeel in te zetten</w:t>
      </w:r>
      <w:r>
        <w:t>.</w:t>
      </w:r>
    </w:p>
    <w:p w:rsidR="00141284" w:rsidRPr="00141284" w:rsidRDefault="00F31F46" w:rsidP="00946209">
      <w:pPr>
        <w:pStyle w:val="Kop3"/>
      </w:pPr>
      <w:bookmarkStart w:id="49" w:name="_Toc370908529"/>
      <w:r>
        <w:t>Rapporten</w:t>
      </w:r>
      <w:bookmarkEnd w:id="49"/>
    </w:p>
    <w:p w:rsidR="006F7BF9" w:rsidRDefault="006F7BF9" w:rsidP="006F7BF9">
      <w:pPr>
        <w:spacing w:line="276" w:lineRule="auto"/>
      </w:pPr>
      <w:r>
        <w:t xml:space="preserve">Om de kwaliteit van de informatieverstrekking te borgen, </w:t>
      </w:r>
      <w:r w:rsidRPr="003D63E3">
        <w:t xml:space="preserve">eenduidigheid </w:t>
      </w:r>
      <w:r>
        <w:t xml:space="preserve">te bewerkstelligen </w:t>
      </w:r>
      <w:r w:rsidRPr="003D63E3">
        <w:t xml:space="preserve">en om </w:t>
      </w:r>
      <w:r>
        <w:t xml:space="preserve">de </w:t>
      </w:r>
      <w:r w:rsidRPr="003D63E3">
        <w:t xml:space="preserve">controle </w:t>
      </w:r>
      <w:r>
        <w:t xml:space="preserve">van de verstrekte informatie eenvoudig </w:t>
      </w:r>
      <w:r w:rsidRPr="003D63E3">
        <w:t xml:space="preserve">te </w:t>
      </w:r>
      <w:r>
        <w:t xml:space="preserve">kunnen uitvoeren, </w:t>
      </w:r>
      <w:r w:rsidRPr="003D63E3">
        <w:t>heeft</w:t>
      </w:r>
      <w:r>
        <w:t xml:space="preserve"> de</w:t>
      </w:r>
      <w:r w:rsidRPr="003D63E3">
        <w:t xml:space="preserve"> OPDRACHTGEVER </w:t>
      </w:r>
      <w:proofErr w:type="spellStart"/>
      <w:r w:rsidRPr="003D63E3">
        <w:t>formats</w:t>
      </w:r>
      <w:proofErr w:type="spellEnd"/>
      <w:r w:rsidRPr="003D63E3">
        <w:t xml:space="preserve"> </w:t>
      </w:r>
      <w:r>
        <w:t xml:space="preserve">opgesteld voor de te leveren rapporten. De OPDRACHTNEMER wordt geacht de door de OPDRACHTGEVER opgestelde </w:t>
      </w:r>
      <w:proofErr w:type="spellStart"/>
      <w:r>
        <w:t>formats</w:t>
      </w:r>
      <w:proofErr w:type="spellEnd"/>
      <w:r>
        <w:t xml:space="preserve"> te gebruiken voor het opstellen van alle rapporten. In gevallen waarin het gen standaard </w:t>
      </w:r>
      <w:proofErr w:type="spellStart"/>
      <w:r>
        <w:t>format</w:t>
      </w:r>
      <w:proofErr w:type="spellEnd"/>
      <w:r>
        <w:t xml:space="preserve"> beschikbaar is dient het rapport te worden opgesteld volgen de stijl en structuur van de standaard </w:t>
      </w:r>
      <w:proofErr w:type="spellStart"/>
      <w:r>
        <w:t>formats</w:t>
      </w:r>
      <w:proofErr w:type="spellEnd"/>
      <w:r>
        <w:t xml:space="preserve"> van de OPDRACHTGEVER. Zie </w:t>
      </w:r>
      <w:r w:rsidRPr="00307CEC">
        <w:rPr>
          <w:i/>
        </w:rPr>
        <w:t>Bijlage A1, 'Op te leveren documenten tijdens werk'</w:t>
      </w:r>
      <w:r>
        <w:t xml:space="preserve">, voor de te gebruiken </w:t>
      </w:r>
      <w:proofErr w:type="spellStart"/>
      <w:r>
        <w:t>formats</w:t>
      </w:r>
      <w:proofErr w:type="spellEnd"/>
      <w:r w:rsidRPr="003D63E3">
        <w:t>.</w:t>
      </w:r>
    </w:p>
    <w:p w:rsidR="00141284" w:rsidRPr="00141284" w:rsidRDefault="00407909" w:rsidP="00946209">
      <w:pPr>
        <w:pStyle w:val="Kop3"/>
      </w:pPr>
      <w:bookmarkStart w:id="50" w:name="_Toc370908530"/>
      <w:r>
        <w:t>Risicovolle situaties</w:t>
      </w:r>
      <w:bookmarkEnd w:id="50"/>
    </w:p>
    <w:p w:rsidR="006F7BF9" w:rsidRDefault="006F7BF9" w:rsidP="006F7BF9">
      <w:pPr>
        <w:keepLines/>
        <w:autoSpaceDE w:val="0"/>
        <w:autoSpaceDN w:val="0"/>
        <w:adjustRightInd w:val="0"/>
        <w:spacing w:line="276" w:lineRule="auto"/>
        <w:rPr>
          <w:rFonts w:cs="Arial"/>
        </w:rPr>
      </w:pPr>
      <w:r>
        <w:rPr>
          <w:rFonts w:cs="Arial"/>
        </w:rPr>
        <w:t xml:space="preserve">Als de OPDRACHTNEMER in welke situatie ook, tijdens de werkzaamheden een situatie waarneemt </w:t>
      </w:r>
      <w:r w:rsidRPr="00CF7851">
        <w:rPr>
          <w:rFonts w:cs="Arial"/>
        </w:rPr>
        <w:t>waarbij sprake is van acute gezondheidsrisico's</w:t>
      </w:r>
      <w:r>
        <w:rPr>
          <w:rFonts w:cs="Arial"/>
        </w:rPr>
        <w:t xml:space="preserve"> en/of </w:t>
      </w:r>
      <w:r w:rsidRPr="00CF7851">
        <w:rPr>
          <w:rFonts w:cs="Arial"/>
        </w:rPr>
        <w:t>risicovolle situaties door asbest</w:t>
      </w:r>
      <w:r>
        <w:rPr>
          <w:rFonts w:cs="Arial"/>
        </w:rPr>
        <w:t>,</w:t>
      </w:r>
      <w:r w:rsidRPr="00CF7851">
        <w:rPr>
          <w:rFonts w:cs="Arial"/>
        </w:rPr>
        <w:t xml:space="preserve"> moet de </w:t>
      </w:r>
      <w:r>
        <w:rPr>
          <w:rFonts w:cs="Arial"/>
        </w:rPr>
        <w:t xml:space="preserve">OPDRACHTNEMER de </w:t>
      </w:r>
      <w:r w:rsidRPr="008F227A">
        <w:rPr>
          <w:rFonts w:cs="Arial"/>
        </w:rPr>
        <w:t>OPDRACHTGEVER,</w:t>
      </w:r>
      <w:r>
        <w:rPr>
          <w:rFonts w:cs="Arial"/>
        </w:rPr>
        <w:t xml:space="preserve"> terstond</w:t>
      </w:r>
      <w:r w:rsidRPr="008F227A">
        <w:rPr>
          <w:rFonts w:cs="Arial"/>
        </w:rPr>
        <w:t xml:space="preserve"> van in kennis stellen, zowel telefonisch als schriftelijk (per mail). </w:t>
      </w:r>
    </w:p>
    <w:p w:rsidR="006F7BF9" w:rsidRDefault="006F7BF9" w:rsidP="006F7BF9">
      <w:pPr>
        <w:keepLines/>
        <w:autoSpaceDE w:val="0"/>
        <w:autoSpaceDN w:val="0"/>
        <w:adjustRightInd w:val="0"/>
        <w:spacing w:line="276" w:lineRule="auto"/>
        <w:rPr>
          <w:rFonts w:cs="Arial"/>
        </w:rPr>
      </w:pPr>
      <w:r w:rsidRPr="008F227A">
        <w:rPr>
          <w:rFonts w:cs="Arial"/>
        </w:rPr>
        <w:t xml:space="preserve">Pas nadat de OPDRACHTGEVER is geïnformeerd </w:t>
      </w:r>
      <w:r>
        <w:rPr>
          <w:rFonts w:cs="Arial"/>
        </w:rPr>
        <w:t xml:space="preserve">wordt in overleg met de </w:t>
      </w:r>
      <w:r w:rsidRPr="008F227A">
        <w:rPr>
          <w:rFonts w:cs="Arial"/>
        </w:rPr>
        <w:t xml:space="preserve">OPDRACHTGEVER </w:t>
      </w:r>
      <w:r>
        <w:rPr>
          <w:rFonts w:cs="Arial"/>
        </w:rPr>
        <w:t xml:space="preserve">bepaald of de </w:t>
      </w:r>
      <w:r w:rsidRPr="008F227A">
        <w:rPr>
          <w:rFonts w:cs="Arial"/>
        </w:rPr>
        <w:t>OPDRACHT</w:t>
      </w:r>
      <w:r>
        <w:rPr>
          <w:rFonts w:cs="Arial"/>
        </w:rPr>
        <w:t>GEVER</w:t>
      </w:r>
      <w:r w:rsidRPr="008F227A">
        <w:rPr>
          <w:rFonts w:cs="Arial"/>
        </w:rPr>
        <w:t xml:space="preserve"> </w:t>
      </w:r>
      <w:r>
        <w:rPr>
          <w:rFonts w:cs="Arial"/>
        </w:rPr>
        <w:t xml:space="preserve">de </w:t>
      </w:r>
      <w:r w:rsidRPr="008F227A">
        <w:rPr>
          <w:rFonts w:cs="Arial"/>
        </w:rPr>
        <w:t>GEBRUIKER</w:t>
      </w:r>
      <w:r>
        <w:rPr>
          <w:rFonts w:cs="Arial"/>
        </w:rPr>
        <w:t xml:space="preserve"> gaat informeren, of dat aan de OPDRACHTNEMER wordt </w:t>
      </w:r>
      <w:r w:rsidRPr="008F227A">
        <w:rPr>
          <w:rFonts w:cs="Arial"/>
        </w:rPr>
        <w:t>toegestaan de GEBRUIKER te informeren</w:t>
      </w:r>
      <w:r>
        <w:rPr>
          <w:rFonts w:cs="Arial"/>
        </w:rPr>
        <w:t xml:space="preserve"> of dat de </w:t>
      </w:r>
      <w:r w:rsidRPr="008F227A">
        <w:rPr>
          <w:rFonts w:cs="Arial"/>
        </w:rPr>
        <w:t>.</w:t>
      </w:r>
      <w:r>
        <w:rPr>
          <w:rFonts w:cs="Arial"/>
        </w:rPr>
        <w:t xml:space="preserve"> </w:t>
      </w:r>
    </w:p>
    <w:p w:rsidR="006F7BF9" w:rsidRDefault="006F7BF9" w:rsidP="006F7BF9">
      <w:pPr>
        <w:keepLines/>
        <w:autoSpaceDE w:val="0"/>
        <w:autoSpaceDN w:val="0"/>
        <w:adjustRightInd w:val="0"/>
        <w:spacing w:line="276" w:lineRule="auto"/>
        <w:rPr>
          <w:rFonts w:cs="Arial"/>
        </w:rPr>
      </w:pPr>
    </w:p>
    <w:p w:rsidR="00407909" w:rsidRDefault="006F7BF9" w:rsidP="006F7BF9">
      <w:pPr>
        <w:keepLines/>
        <w:autoSpaceDE w:val="0"/>
        <w:autoSpaceDN w:val="0"/>
        <w:adjustRightInd w:val="0"/>
        <w:spacing w:line="276" w:lineRule="auto"/>
        <w:rPr>
          <w:rFonts w:cs="Arial"/>
        </w:rPr>
      </w:pPr>
      <w:r>
        <w:rPr>
          <w:rFonts w:cs="Arial"/>
        </w:rPr>
        <w:t xml:space="preserve">Indien noodzakelijk, ter beoordeling van de OPDRACHTNEMER, </w:t>
      </w:r>
      <w:r w:rsidRPr="008F227A">
        <w:rPr>
          <w:rFonts w:cs="Arial"/>
        </w:rPr>
        <w:t xml:space="preserve">dient de OPDRACHTNEMER in overleg met de OPDRACHTGEVER de ruimte </w:t>
      </w:r>
      <w:r>
        <w:rPr>
          <w:rFonts w:cs="Arial"/>
        </w:rPr>
        <w:t xml:space="preserve">waarin een niet toelaatbaar risico aanwezig is </w:t>
      </w:r>
      <w:r w:rsidRPr="008F227A">
        <w:rPr>
          <w:rFonts w:cs="Arial"/>
        </w:rPr>
        <w:t>af te sluiten en de GEBRUIKER van het betreffende gebouw hiervan in kennis te stellen. Zie hiervoor ook</w:t>
      </w:r>
      <w:r>
        <w:rPr>
          <w:rFonts w:cs="Arial"/>
        </w:rPr>
        <w:t xml:space="preserve"> </w:t>
      </w:r>
      <w:r w:rsidRPr="00307CEC">
        <w:rPr>
          <w:rFonts w:cs="Arial"/>
          <w:i/>
        </w:rPr>
        <w:t xml:space="preserve">Bijlage </w:t>
      </w:r>
      <w:r>
        <w:rPr>
          <w:rFonts w:cs="Arial"/>
          <w:i/>
        </w:rPr>
        <w:t>q</w:t>
      </w:r>
      <w:r w:rsidRPr="00307CEC">
        <w:rPr>
          <w:rFonts w:cs="Arial"/>
          <w:i/>
        </w:rPr>
        <w:t xml:space="preserve">, 'Protocol </w:t>
      </w:r>
      <w:proofErr w:type="spellStart"/>
      <w:r w:rsidRPr="00307CEC">
        <w:rPr>
          <w:rFonts w:cs="Arial"/>
          <w:i/>
        </w:rPr>
        <w:t>Monstername</w:t>
      </w:r>
      <w:proofErr w:type="spellEnd"/>
      <w:r w:rsidRPr="00307CEC">
        <w:rPr>
          <w:rFonts w:cs="Arial"/>
          <w:i/>
        </w:rPr>
        <w:t>'</w:t>
      </w:r>
      <w:r>
        <w:rPr>
          <w:rFonts w:cs="Arial"/>
        </w:rPr>
        <w:t>.</w:t>
      </w:r>
    </w:p>
    <w:p w:rsidR="0058526A" w:rsidRDefault="0058526A" w:rsidP="0058526A">
      <w:pPr>
        <w:pStyle w:val="Kop2"/>
      </w:pPr>
      <w:bookmarkStart w:id="51" w:name="_Toc370908531"/>
      <w:r>
        <w:t xml:space="preserve">Landelijk </w:t>
      </w:r>
      <w:proofErr w:type="spellStart"/>
      <w:r>
        <w:t>Asbestvolgsysteem</w:t>
      </w:r>
      <w:bookmarkEnd w:id="51"/>
      <w:proofErr w:type="spellEnd"/>
    </w:p>
    <w:p w:rsidR="0058526A" w:rsidRDefault="0058526A" w:rsidP="0058526A"/>
    <w:p w:rsidR="0058526A" w:rsidRPr="0058526A" w:rsidRDefault="0058526A" w:rsidP="0058526A">
      <w:r>
        <w:t xml:space="preserve">Van de website </w:t>
      </w:r>
      <w:r w:rsidR="00E713F5">
        <w:t>(</w:t>
      </w:r>
      <w:hyperlink r:id="rId15" w:history="1">
        <w:r w:rsidRPr="0058526A">
          <w:rPr>
            <w:rStyle w:val="Hyperlink"/>
          </w:rPr>
          <w:t>www.lavsinfo.nl</w:t>
        </w:r>
      </w:hyperlink>
      <w:r w:rsidR="00E713F5">
        <w:t>):</w:t>
      </w:r>
    </w:p>
    <w:p w:rsidR="0058526A" w:rsidRDefault="0058526A" w:rsidP="006F7BF9">
      <w:pPr>
        <w:keepLines/>
        <w:autoSpaceDE w:val="0"/>
        <w:autoSpaceDN w:val="0"/>
        <w:adjustRightInd w:val="0"/>
        <w:spacing w:line="276" w:lineRule="auto"/>
        <w:rPr>
          <w:i/>
        </w:rPr>
      </w:pPr>
    </w:p>
    <w:p w:rsidR="0058526A" w:rsidRDefault="0058526A" w:rsidP="006F7BF9">
      <w:pPr>
        <w:keepLines/>
        <w:autoSpaceDE w:val="0"/>
        <w:autoSpaceDN w:val="0"/>
        <w:adjustRightInd w:val="0"/>
        <w:spacing w:line="276" w:lineRule="auto"/>
        <w:rPr>
          <w:i/>
          <w:sz w:val="16"/>
          <w:szCs w:val="16"/>
        </w:rPr>
      </w:pPr>
      <w:r w:rsidRPr="0058526A">
        <w:rPr>
          <w:i/>
          <w:sz w:val="16"/>
          <w:szCs w:val="16"/>
        </w:rPr>
        <w:t xml:space="preserve">Het Landelijk </w:t>
      </w:r>
      <w:proofErr w:type="spellStart"/>
      <w:r w:rsidRPr="0058526A">
        <w:rPr>
          <w:i/>
          <w:sz w:val="16"/>
          <w:szCs w:val="16"/>
        </w:rPr>
        <w:t>Asbestvolgsysteem</w:t>
      </w:r>
      <w:proofErr w:type="spellEnd"/>
      <w:r w:rsidRPr="0058526A">
        <w:rPr>
          <w:i/>
          <w:sz w:val="16"/>
          <w:szCs w:val="16"/>
        </w:rPr>
        <w:t xml:space="preserve"> is een </w:t>
      </w:r>
      <w:proofErr w:type="spellStart"/>
      <w:r w:rsidRPr="0058526A">
        <w:rPr>
          <w:i/>
          <w:sz w:val="16"/>
          <w:szCs w:val="16"/>
        </w:rPr>
        <w:t>web-applicatie</w:t>
      </w:r>
      <w:proofErr w:type="spellEnd"/>
      <w:r w:rsidRPr="0058526A">
        <w:rPr>
          <w:i/>
          <w:sz w:val="16"/>
          <w:szCs w:val="16"/>
        </w:rPr>
        <w:t xml:space="preserve"> waarmee opdrachtgevers regie kunnen voeren op het volledige proces van asbestverwijdering. Van inventarisatie tot en met de stort van het asbest. Het Landelijk </w:t>
      </w:r>
      <w:proofErr w:type="spellStart"/>
      <w:r w:rsidRPr="0058526A">
        <w:rPr>
          <w:i/>
          <w:sz w:val="16"/>
          <w:szCs w:val="16"/>
        </w:rPr>
        <w:t>Asbestvolgsysteem</w:t>
      </w:r>
      <w:proofErr w:type="spellEnd"/>
      <w:r w:rsidRPr="0058526A">
        <w:rPr>
          <w:i/>
          <w:sz w:val="16"/>
          <w:szCs w:val="16"/>
        </w:rPr>
        <w:t xml:space="preserve"> zorgt ervoor dat ketenpartners de juiste informatie hebben en volgt de wet- en regelgeving. Zo bevat het </w:t>
      </w:r>
      <w:proofErr w:type="spellStart"/>
      <w:r w:rsidRPr="0058526A">
        <w:rPr>
          <w:i/>
          <w:sz w:val="16"/>
          <w:szCs w:val="16"/>
        </w:rPr>
        <w:t>systeeem</w:t>
      </w:r>
      <w:proofErr w:type="spellEnd"/>
      <w:r w:rsidRPr="0058526A">
        <w:rPr>
          <w:i/>
          <w:sz w:val="16"/>
          <w:szCs w:val="16"/>
        </w:rPr>
        <w:t xml:space="preserve"> een lijst van gecertificeerde asbestinventarisatie- en </w:t>
      </w:r>
      <w:proofErr w:type="spellStart"/>
      <w:r w:rsidRPr="0058526A">
        <w:rPr>
          <w:i/>
          <w:sz w:val="16"/>
          <w:szCs w:val="16"/>
        </w:rPr>
        <w:t>verwijderingsbedrijven</w:t>
      </w:r>
      <w:proofErr w:type="spellEnd"/>
      <w:r w:rsidRPr="0058526A">
        <w:rPr>
          <w:i/>
          <w:sz w:val="16"/>
          <w:szCs w:val="16"/>
        </w:rPr>
        <w:t xml:space="preserve"> die u kunt inhuren. Ook wordt de melding aan de gemeente op termijn automatisch door het Landelijk </w:t>
      </w:r>
      <w:proofErr w:type="spellStart"/>
      <w:r w:rsidRPr="0058526A">
        <w:rPr>
          <w:i/>
          <w:sz w:val="16"/>
          <w:szCs w:val="16"/>
        </w:rPr>
        <w:t>Asbestvolgsysteem</w:t>
      </w:r>
      <w:proofErr w:type="spellEnd"/>
      <w:r w:rsidRPr="0058526A">
        <w:rPr>
          <w:i/>
          <w:sz w:val="16"/>
          <w:szCs w:val="16"/>
        </w:rPr>
        <w:t xml:space="preserve"> verstuurd. Via het systeem is het asbestdossier voor alle ketenpartijen beschikbaar gedurende de gehele sanering. Daarnaast wordt het dossier in het systeem bewaard voor eventueel toekomstig gebruik</w:t>
      </w:r>
      <w:r>
        <w:rPr>
          <w:i/>
          <w:sz w:val="16"/>
          <w:szCs w:val="16"/>
        </w:rPr>
        <w:t>.</w:t>
      </w:r>
    </w:p>
    <w:p w:rsidR="0058526A" w:rsidRDefault="0058526A" w:rsidP="006F7BF9">
      <w:pPr>
        <w:keepLines/>
        <w:autoSpaceDE w:val="0"/>
        <w:autoSpaceDN w:val="0"/>
        <w:adjustRightInd w:val="0"/>
        <w:spacing w:line="276" w:lineRule="auto"/>
        <w:rPr>
          <w:i/>
          <w:sz w:val="16"/>
          <w:szCs w:val="16"/>
        </w:rPr>
      </w:pPr>
    </w:p>
    <w:p w:rsidR="0058526A" w:rsidRDefault="0058526A" w:rsidP="006F7BF9">
      <w:pPr>
        <w:keepLines/>
        <w:autoSpaceDE w:val="0"/>
        <w:autoSpaceDN w:val="0"/>
        <w:adjustRightInd w:val="0"/>
        <w:spacing w:line="276" w:lineRule="auto"/>
        <w:rPr>
          <w:rFonts w:cs="Arial"/>
        </w:rPr>
      </w:pPr>
      <w:r>
        <w:rPr>
          <w:rFonts w:cs="Arial"/>
          <w:szCs w:val="18"/>
        </w:rPr>
        <w:t xml:space="preserve">Vooruitlopend op de wettelijke verplichting vanaf medio 2014 voor </w:t>
      </w:r>
      <w:r w:rsidRPr="0058526A">
        <w:rPr>
          <w:szCs w:val="18"/>
        </w:rPr>
        <w:t xml:space="preserve">asbestinventarisatie- en </w:t>
      </w:r>
      <w:proofErr w:type="spellStart"/>
      <w:r w:rsidRPr="0058526A">
        <w:rPr>
          <w:szCs w:val="18"/>
        </w:rPr>
        <w:t>verwijderingsbedrijven</w:t>
      </w:r>
      <w:proofErr w:type="spellEnd"/>
      <w:r>
        <w:rPr>
          <w:szCs w:val="18"/>
        </w:rPr>
        <w:t xml:space="preserve"> gebruik te maken van LAVS schrijft dit </w:t>
      </w:r>
      <w:proofErr w:type="spellStart"/>
      <w:r>
        <w:rPr>
          <w:szCs w:val="18"/>
        </w:rPr>
        <w:t>PvE</w:t>
      </w:r>
      <w:proofErr w:type="spellEnd"/>
      <w:r>
        <w:rPr>
          <w:szCs w:val="18"/>
        </w:rPr>
        <w:t xml:space="preserve"> voor reeds vanaf </w:t>
      </w:r>
      <w:r w:rsidR="00E713F5">
        <w:rPr>
          <w:szCs w:val="18"/>
        </w:rPr>
        <w:t xml:space="preserve">ingang van deze raamovereenkomst gebruik te maken van het LAVS. </w:t>
      </w:r>
    </w:p>
    <w:p w:rsidR="00407909" w:rsidRDefault="00407909" w:rsidP="00946209">
      <w:pPr>
        <w:pStyle w:val="Kop2"/>
        <w:spacing w:line="276" w:lineRule="auto"/>
      </w:pPr>
      <w:bookmarkStart w:id="52" w:name="_Toc340758815"/>
      <w:bookmarkStart w:id="53" w:name="_Toc370908532"/>
      <w:r>
        <w:lastRenderedPageBreak/>
        <w:t>Voorwaarden met betrekking tot wet- en regelgeving</w:t>
      </w:r>
      <w:bookmarkEnd w:id="52"/>
      <w:bookmarkEnd w:id="53"/>
    </w:p>
    <w:p w:rsidR="00141284" w:rsidRPr="00141284" w:rsidRDefault="00407909" w:rsidP="00946209">
      <w:pPr>
        <w:pStyle w:val="Kop3"/>
      </w:pPr>
      <w:bookmarkStart w:id="54" w:name="_Toc370908533"/>
      <w:r>
        <w:t>Eisen t</w:t>
      </w:r>
      <w:r w:rsidR="00054B3B">
        <w:t>en aanzien van</w:t>
      </w:r>
      <w:r>
        <w:t xml:space="preserve"> actuele wet- en regelgeving</w:t>
      </w:r>
      <w:bookmarkEnd w:id="54"/>
    </w:p>
    <w:p w:rsidR="00407909" w:rsidRPr="00FE5A4B" w:rsidRDefault="00F31F46" w:rsidP="00946209">
      <w:pPr>
        <w:spacing w:line="276" w:lineRule="auto"/>
      </w:pPr>
      <w:r>
        <w:t>De uitvoering van de werkzaamheden</w:t>
      </w:r>
      <w:r w:rsidR="00407909" w:rsidRPr="00FE5A4B">
        <w:t xml:space="preserve"> moeten voldoen aan de, op </w:t>
      </w:r>
      <w:r w:rsidR="00407909">
        <w:t xml:space="preserve">het moment van uitbrengen van het </w:t>
      </w:r>
      <w:r w:rsidR="00407909" w:rsidRPr="00FE5A4B">
        <w:t xml:space="preserve">rapport, geldende wet- en regelgeving. </w:t>
      </w:r>
    </w:p>
    <w:p w:rsidR="00141284" w:rsidRPr="00141284" w:rsidRDefault="00407909" w:rsidP="00946209">
      <w:pPr>
        <w:pStyle w:val="Kop3"/>
      </w:pPr>
      <w:bookmarkStart w:id="55" w:name="_Toc370908534"/>
      <w:r>
        <w:t xml:space="preserve">Afwijkingen </w:t>
      </w:r>
      <w:proofErr w:type="spellStart"/>
      <w:r>
        <w:t>asbestverwijderingsbesluit</w:t>
      </w:r>
      <w:proofErr w:type="spellEnd"/>
      <w:r>
        <w:t xml:space="preserve"> 2005</w:t>
      </w:r>
      <w:bookmarkEnd w:id="55"/>
    </w:p>
    <w:p w:rsidR="00407909" w:rsidRDefault="00407909" w:rsidP="00946209">
      <w:pPr>
        <w:spacing w:line="276" w:lineRule="auto"/>
        <w:rPr>
          <w:rFonts w:cs="Arial"/>
        </w:rPr>
      </w:pPr>
      <w:r w:rsidRPr="005A4BED">
        <w:rPr>
          <w:rFonts w:cs="Arial"/>
        </w:rPr>
        <w:t xml:space="preserve">De in art. 4 van het Asbestverwijderingsbesluit-2005 en art. 4.54b van het </w:t>
      </w:r>
      <w:proofErr w:type="spellStart"/>
      <w:r w:rsidRPr="005A4BED">
        <w:rPr>
          <w:rFonts w:cs="Arial"/>
        </w:rPr>
        <w:t>Arbobesluit</w:t>
      </w:r>
      <w:proofErr w:type="spellEnd"/>
      <w:r w:rsidRPr="005A4BED">
        <w:rPr>
          <w:rFonts w:cs="Arial"/>
        </w:rPr>
        <w:t xml:space="preserve"> (2006) aangegeven uitzonderingen op de inventarisatieplicht voor bijvoorbeeld pakkingen, losse vloerplaten onder verwarmingstoestellen, ondergronds leidingennet etc. zijn niet van toepassing op d</w:t>
      </w:r>
      <w:r w:rsidR="00FC203D" w:rsidRPr="005A4BED">
        <w:rPr>
          <w:rFonts w:cs="Arial"/>
        </w:rPr>
        <w:t>e werkzaamheden onder deze RAAMOVEREENKOMST</w:t>
      </w:r>
      <w:r w:rsidRPr="005A4BED">
        <w:rPr>
          <w:rFonts w:cs="Arial"/>
        </w:rPr>
        <w:t xml:space="preserve">. </w:t>
      </w:r>
      <w:r w:rsidR="00FC203D" w:rsidRPr="005A4BED">
        <w:rPr>
          <w:rFonts w:cs="Arial"/>
        </w:rPr>
        <w:t>Dit geldt ook voor</w:t>
      </w:r>
      <w:r w:rsidRPr="005A4BED">
        <w:rPr>
          <w:rFonts w:cs="Arial"/>
        </w:rPr>
        <w:t xml:space="preserve"> de formele verschillen die bestaan tussen bouwwerken, </w:t>
      </w:r>
      <w:r w:rsidR="00F61231" w:rsidRPr="005A4BED">
        <w:rPr>
          <w:rFonts w:cs="Arial"/>
        </w:rPr>
        <w:t>gebouw</w:t>
      </w:r>
      <w:r w:rsidRPr="005A4BED">
        <w:rPr>
          <w:rFonts w:cs="Arial"/>
        </w:rPr>
        <w:t>en en installaties e</w:t>
      </w:r>
      <w:r w:rsidR="006F7BF9">
        <w:rPr>
          <w:rFonts w:cs="Arial"/>
        </w:rPr>
        <w:t>n dergelijke.</w:t>
      </w:r>
    </w:p>
    <w:p w:rsidR="003D63E3" w:rsidRDefault="00407909" w:rsidP="00946209">
      <w:pPr>
        <w:pStyle w:val="Kop2"/>
        <w:spacing w:line="276" w:lineRule="auto"/>
      </w:pPr>
      <w:bookmarkStart w:id="56" w:name="_Toc340758816"/>
      <w:bookmarkStart w:id="57" w:name="_Toc370908535"/>
      <w:r>
        <w:t>Verantwoordelijkheid</w:t>
      </w:r>
      <w:bookmarkEnd w:id="56"/>
      <w:bookmarkEnd w:id="57"/>
    </w:p>
    <w:p w:rsidR="006F7BF9" w:rsidRDefault="006F7BF9" w:rsidP="006F7BF9">
      <w:pPr>
        <w:keepLines/>
        <w:autoSpaceDE w:val="0"/>
        <w:autoSpaceDN w:val="0"/>
        <w:adjustRightInd w:val="0"/>
        <w:spacing w:line="276" w:lineRule="auto"/>
        <w:rPr>
          <w:rFonts w:cs="Arial"/>
        </w:rPr>
      </w:pPr>
      <w:r>
        <w:rPr>
          <w:rFonts w:cs="Arial"/>
        </w:rPr>
        <w:t xml:space="preserve">Indien OPDRACHTNEMER de </w:t>
      </w:r>
      <w:r w:rsidRPr="00ED384F">
        <w:rPr>
          <w:rFonts w:cs="Arial"/>
        </w:rPr>
        <w:t>OPDRACHTGEVER</w:t>
      </w:r>
      <w:r w:rsidRPr="00DB09A9">
        <w:rPr>
          <w:rFonts w:cs="Arial"/>
        </w:rPr>
        <w:t xml:space="preserve"> vraag</w:t>
      </w:r>
      <w:r>
        <w:rPr>
          <w:rFonts w:cs="Arial"/>
        </w:rPr>
        <w:t xml:space="preserve">t om te zorgen </w:t>
      </w:r>
      <w:r w:rsidRPr="00DB09A9">
        <w:rPr>
          <w:rFonts w:cs="Arial"/>
        </w:rPr>
        <w:t>voor ondersteuning en begeleiding, zoals</w:t>
      </w:r>
      <w:r>
        <w:rPr>
          <w:rFonts w:cs="Arial"/>
        </w:rPr>
        <w:t xml:space="preserve"> bijvoorbeeld </w:t>
      </w:r>
      <w:r w:rsidRPr="00DB09A9">
        <w:rPr>
          <w:rFonts w:cs="Arial"/>
        </w:rPr>
        <w:t xml:space="preserve">sleutelvoorziening, veiligheidsbegeleiding bij het ‘veilig werken in besloten ruimten’,  brandwacht, elektra, </w:t>
      </w:r>
      <w:r>
        <w:rPr>
          <w:rFonts w:cs="Arial"/>
        </w:rPr>
        <w:t>etc. laat dit onverlet dat OPDRACHTNEMER te allen tijde</w:t>
      </w:r>
      <w:r w:rsidRPr="000E040B">
        <w:rPr>
          <w:rFonts w:cs="Arial"/>
        </w:rPr>
        <w:t xml:space="preserve"> </w:t>
      </w:r>
      <w:r>
        <w:rPr>
          <w:rFonts w:cs="Arial"/>
        </w:rPr>
        <w:t xml:space="preserve">zelf </w:t>
      </w:r>
      <w:r w:rsidRPr="000E040B">
        <w:rPr>
          <w:rFonts w:cs="Arial"/>
        </w:rPr>
        <w:t>verantwoordelijk</w:t>
      </w:r>
      <w:r>
        <w:rPr>
          <w:rFonts w:cs="Arial"/>
        </w:rPr>
        <w:t xml:space="preserve"> is voor de veiligheid en gezondheid van zijn personeel en alle betrokkenen</w:t>
      </w:r>
      <w:r w:rsidRPr="000E040B">
        <w:rPr>
          <w:rFonts w:cs="Arial"/>
        </w:rPr>
        <w:t xml:space="preserve">. </w:t>
      </w:r>
    </w:p>
    <w:p w:rsidR="006F7BF9" w:rsidRDefault="006F7BF9" w:rsidP="006F7BF9">
      <w:pPr>
        <w:keepLines/>
        <w:autoSpaceDE w:val="0"/>
        <w:autoSpaceDN w:val="0"/>
        <w:adjustRightInd w:val="0"/>
        <w:spacing w:line="276" w:lineRule="auto"/>
        <w:rPr>
          <w:rFonts w:cs="Arial"/>
        </w:rPr>
      </w:pPr>
    </w:p>
    <w:p w:rsidR="00407909" w:rsidRPr="000E040B" w:rsidRDefault="006F7BF9" w:rsidP="00946209">
      <w:pPr>
        <w:keepLines/>
        <w:autoSpaceDE w:val="0"/>
        <w:autoSpaceDN w:val="0"/>
        <w:adjustRightInd w:val="0"/>
        <w:spacing w:line="276" w:lineRule="auto"/>
        <w:rPr>
          <w:rFonts w:cs="Arial"/>
        </w:rPr>
      </w:pPr>
      <w:r w:rsidRPr="008F227A">
        <w:rPr>
          <w:rFonts w:cs="Arial"/>
        </w:rPr>
        <w:t xml:space="preserve">Het is aan de OPDRACHTNEMER </w:t>
      </w:r>
      <w:r>
        <w:rPr>
          <w:rFonts w:cs="Arial"/>
        </w:rPr>
        <w:t xml:space="preserve">zelf, </w:t>
      </w:r>
      <w:r w:rsidRPr="008F227A">
        <w:rPr>
          <w:rFonts w:cs="Arial"/>
        </w:rPr>
        <w:t xml:space="preserve">om een inschatting te maken of betrokkene(n) </w:t>
      </w:r>
      <w:r>
        <w:rPr>
          <w:rFonts w:cs="Arial"/>
        </w:rPr>
        <w:t>namens GEBRUIKER</w:t>
      </w:r>
      <w:r w:rsidRPr="008F227A">
        <w:rPr>
          <w:rFonts w:cs="Arial"/>
        </w:rPr>
        <w:t xml:space="preserve"> in staat en </w:t>
      </w:r>
      <w:r>
        <w:rPr>
          <w:rFonts w:cs="Arial"/>
        </w:rPr>
        <w:t xml:space="preserve">voldoende </w:t>
      </w:r>
      <w:r w:rsidRPr="008F227A">
        <w:rPr>
          <w:rFonts w:cs="Arial"/>
        </w:rPr>
        <w:t>deskundig is</w:t>
      </w:r>
      <w:r>
        <w:rPr>
          <w:rFonts w:cs="Arial"/>
        </w:rPr>
        <w:t xml:space="preserve"> (zijn)</w:t>
      </w:r>
      <w:r w:rsidRPr="008F227A">
        <w:rPr>
          <w:rFonts w:cs="Arial"/>
        </w:rPr>
        <w:t xml:space="preserve"> om de gevraagde ondersteuning en begeleiding te </w:t>
      </w:r>
      <w:r>
        <w:rPr>
          <w:rFonts w:cs="Arial"/>
        </w:rPr>
        <w:t>verlenen</w:t>
      </w:r>
      <w:r w:rsidRPr="008F227A">
        <w:rPr>
          <w:rFonts w:cs="Arial"/>
        </w:rPr>
        <w:t xml:space="preserve">. De OPDRACHTNEMER dient er zelf zorg voor </w:t>
      </w:r>
      <w:r>
        <w:rPr>
          <w:rFonts w:cs="Arial"/>
        </w:rPr>
        <w:t xml:space="preserve">te dragen dat </w:t>
      </w:r>
      <w:r w:rsidRPr="008F227A">
        <w:rPr>
          <w:rFonts w:cs="Arial"/>
        </w:rPr>
        <w:t>voldoende gekwalificeerd personeel aanwezig is om de werkzaamheden uit te voeren.</w:t>
      </w:r>
    </w:p>
    <w:p w:rsidR="00DF047B" w:rsidRPr="00D5564A" w:rsidRDefault="00407909" w:rsidP="00946209">
      <w:pPr>
        <w:pStyle w:val="Kop2"/>
        <w:spacing w:line="276" w:lineRule="auto"/>
        <w:rPr>
          <w:i/>
        </w:rPr>
      </w:pPr>
      <w:bookmarkStart w:id="58" w:name="_Toc318205476"/>
      <w:bookmarkStart w:id="59" w:name="_Toc340758820"/>
      <w:bookmarkStart w:id="60" w:name="_Toc370908536"/>
      <w:r>
        <w:t>Onbelemmerd toegang</w:t>
      </w:r>
      <w:bookmarkEnd w:id="58"/>
      <w:r>
        <w:t xml:space="preserve"> tot ruimten in een </w:t>
      </w:r>
      <w:bookmarkEnd w:id="59"/>
      <w:r w:rsidR="00F61231">
        <w:t>gebouw</w:t>
      </w:r>
      <w:bookmarkEnd w:id="60"/>
    </w:p>
    <w:p w:rsidR="006F7BF9" w:rsidRPr="00ED384F" w:rsidRDefault="006F7BF9" w:rsidP="006F7BF9">
      <w:pPr>
        <w:spacing w:line="276" w:lineRule="auto"/>
        <w:rPr>
          <w:rFonts w:cs="Arial"/>
        </w:rPr>
      </w:pPr>
      <w:r w:rsidRPr="00ED384F">
        <w:rPr>
          <w:rFonts w:cs="Arial"/>
        </w:rPr>
        <w:t>Voor het verkrijgen van onbelemmerde toegang tot de ruimten voor het uitvoeren van de asbestinventarisatie zoals bedoeld in de SC-540, dient de OPDRACHTNEMER vooraf afspraken te maken met de GEBRUIKER van het gebouw en de OPDRACHTGEVER hier</w:t>
      </w:r>
      <w:r>
        <w:rPr>
          <w:rFonts w:cs="Arial"/>
        </w:rPr>
        <w:t>over</w:t>
      </w:r>
      <w:r w:rsidRPr="00ED384F">
        <w:rPr>
          <w:rFonts w:cs="Arial"/>
        </w:rPr>
        <w:t xml:space="preserve"> </w:t>
      </w:r>
      <w:r>
        <w:rPr>
          <w:rFonts w:cs="Arial"/>
        </w:rPr>
        <w:t>tijdig te infomeren</w:t>
      </w:r>
      <w:r w:rsidRPr="00ED384F">
        <w:rPr>
          <w:rFonts w:cs="Arial"/>
        </w:rPr>
        <w:t xml:space="preserve">. </w:t>
      </w:r>
    </w:p>
    <w:p w:rsidR="006F7BF9" w:rsidRPr="00141284" w:rsidRDefault="006F7BF9" w:rsidP="006F7BF9">
      <w:pPr>
        <w:spacing w:line="276" w:lineRule="auto"/>
        <w:rPr>
          <w:rFonts w:cs="Arial"/>
          <w:highlight w:val="yellow"/>
        </w:rPr>
      </w:pPr>
    </w:p>
    <w:p w:rsidR="006F7BF9" w:rsidRPr="00ED384F" w:rsidRDefault="006F7BF9" w:rsidP="006F7BF9">
      <w:pPr>
        <w:spacing w:line="276" w:lineRule="auto"/>
        <w:rPr>
          <w:rFonts w:cs="Arial"/>
        </w:rPr>
      </w:pPr>
      <w:r w:rsidRPr="00ED384F">
        <w:rPr>
          <w:rFonts w:cs="Arial"/>
        </w:rPr>
        <w:t xml:space="preserve">Voor het verkrijgen van toegang tot een gebouw en de ruimten, ten behoeve van asbestinventarisatie, dient OPDRACHTNEMER tijdig afspraken te maken met personen die toegang </w:t>
      </w:r>
      <w:r>
        <w:rPr>
          <w:rFonts w:cs="Arial"/>
        </w:rPr>
        <w:t xml:space="preserve">moeten </w:t>
      </w:r>
      <w:r w:rsidRPr="00ED384F">
        <w:rPr>
          <w:rFonts w:cs="Arial"/>
        </w:rPr>
        <w:t xml:space="preserve">verlenen tot deze ruimte. Men kan hierbij denken aan ruimten die normaal niet zonder speciale toestemming of begeleiding toegankelijk zijn. Bijvoorbeeld liftschachten, ruimten die in beheer zijn bij energiebedrijven en extra beveiligde ruimten waar een aparte </w:t>
      </w:r>
      <w:proofErr w:type="spellStart"/>
      <w:r w:rsidRPr="00ED384F">
        <w:rPr>
          <w:rFonts w:cs="Arial"/>
        </w:rPr>
        <w:t>screening</w:t>
      </w:r>
      <w:proofErr w:type="spellEnd"/>
      <w:r w:rsidRPr="00ED384F">
        <w:rPr>
          <w:rFonts w:cs="Arial"/>
        </w:rPr>
        <w:t xml:space="preserve"> voor is vereist</w:t>
      </w:r>
      <w:r>
        <w:rPr>
          <w:rFonts w:cs="Arial"/>
        </w:rPr>
        <w:t xml:space="preserve"> of speciale laboratoria.</w:t>
      </w:r>
      <w:r w:rsidRPr="00ED384F">
        <w:rPr>
          <w:rFonts w:cs="Arial"/>
        </w:rPr>
        <w:t xml:space="preserve"> </w:t>
      </w:r>
    </w:p>
    <w:p w:rsidR="006F7BF9" w:rsidRPr="00141284" w:rsidRDefault="006F7BF9" w:rsidP="006F7BF9">
      <w:pPr>
        <w:spacing w:line="276" w:lineRule="auto"/>
        <w:rPr>
          <w:rFonts w:cs="Arial"/>
          <w:highlight w:val="yellow"/>
        </w:rPr>
      </w:pPr>
    </w:p>
    <w:p w:rsidR="006F7BF9" w:rsidRDefault="006F7BF9" w:rsidP="00946209">
      <w:pPr>
        <w:spacing w:line="276" w:lineRule="auto"/>
        <w:rPr>
          <w:rFonts w:cs="Arial"/>
        </w:rPr>
      </w:pPr>
      <w:r w:rsidRPr="00ED384F">
        <w:rPr>
          <w:rFonts w:cs="Arial"/>
        </w:rPr>
        <w:t>Ruimten en constructies die alleen toegankelijk zijn</w:t>
      </w:r>
      <w:r>
        <w:rPr>
          <w:rFonts w:cs="Arial"/>
        </w:rPr>
        <w:t xml:space="preserve"> na </w:t>
      </w:r>
      <w:r w:rsidRPr="00ED384F">
        <w:rPr>
          <w:rFonts w:cs="Arial"/>
        </w:rPr>
        <w:t>door sloop</w:t>
      </w:r>
      <w:r>
        <w:rPr>
          <w:rFonts w:cs="Arial"/>
        </w:rPr>
        <w:t xml:space="preserve"> of handelingen waarbij de integriteit van het gebouw wordt aangetast</w:t>
      </w:r>
      <w:r w:rsidRPr="00ED384F">
        <w:rPr>
          <w:rFonts w:cs="Arial"/>
        </w:rPr>
        <w:t xml:space="preserve">, vallen onder ‘Beperkingen van het onderzoek'. </w:t>
      </w:r>
      <w:r>
        <w:rPr>
          <w:rFonts w:cs="Arial"/>
        </w:rPr>
        <w:t xml:space="preserve">Zie artikel 3.3.6. </w:t>
      </w:r>
    </w:p>
    <w:p w:rsidR="00407909" w:rsidRPr="00363EDB" w:rsidRDefault="00407909" w:rsidP="00946209">
      <w:pPr>
        <w:pStyle w:val="Kop2"/>
        <w:spacing w:line="276" w:lineRule="auto"/>
      </w:pPr>
      <w:bookmarkStart w:id="61" w:name="_Toc340758821"/>
      <w:bookmarkStart w:id="62" w:name="_Toc370908537"/>
      <w:r>
        <w:t xml:space="preserve">Werkzaamheden in relatie tot de </w:t>
      </w:r>
      <w:r w:rsidR="00934240">
        <w:t>GEBRUIKER</w:t>
      </w:r>
      <w:bookmarkEnd w:id="61"/>
      <w:bookmarkEnd w:id="62"/>
    </w:p>
    <w:p w:rsidR="006F7BF9" w:rsidRDefault="006F7BF9" w:rsidP="006F7BF9">
      <w:pPr>
        <w:spacing w:line="276" w:lineRule="auto"/>
        <w:rPr>
          <w:rFonts w:cs="Arial"/>
        </w:rPr>
      </w:pPr>
      <w:r w:rsidRPr="00925655">
        <w:rPr>
          <w:rFonts w:cs="Arial"/>
        </w:rPr>
        <w:t xml:space="preserve">Bij het </w:t>
      </w:r>
      <w:r>
        <w:rPr>
          <w:rFonts w:cs="Arial"/>
        </w:rPr>
        <w:t>nemen van materiaalmonsters of voor het verwijderen</w:t>
      </w:r>
      <w:r w:rsidRPr="00925655">
        <w:rPr>
          <w:rFonts w:cs="Arial"/>
        </w:rPr>
        <w:t xml:space="preserve"> van asbest </w:t>
      </w:r>
      <w:r>
        <w:rPr>
          <w:rFonts w:cs="Arial"/>
        </w:rPr>
        <w:t xml:space="preserve">is het vereist dat het gebouw of ruimten binnen het gebouw niet in gebruik zijn, of gebruik worden gesteld in verband met de veiligheid van personen in het gebouw. </w:t>
      </w:r>
    </w:p>
    <w:p w:rsidR="006F7BF9" w:rsidRDefault="006F7BF9" w:rsidP="006F7BF9">
      <w:pPr>
        <w:spacing w:line="276" w:lineRule="auto"/>
        <w:rPr>
          <w:rFonts w:cs="Arial"/>
        </w:rPr>
      </w:pPr>
    </w:p>
    <w:p w:rsidR="00407909" w:rsidRPr="00445AE7" w:rsidRDefault="006F7BF9" w:rsidP="00946209">
      <w:pPr>
        <w:spacing w:line="276" w:lineRule="auto"/>
        <w:rPr>
          <w:rFonts w:cs="Arial"/>
          <w:b/>
          <w:i/>
        </w:rPr>
      </w:pPr>
      <w:r w:rsidRPr="00ED384F">
        <w:rPr>
          <w:rFonts w:cs="Arial"/>
        </w:rPr>
        <w:t xml:space="preserve">In specifieke gevallen kan zich een situatie voordoen die aanleiding geeft om hiervan af te wijken. Bijvoorbeeld in verband met de veiligheid of het functioneren van het </w:t>
      </w:r>
      <w:r w:rsidRPr="00ED384F">
        <w:rPr>
          <w:rFonts w:cs="Arial"/>
        </w:rPr>
        <w:lastRenderedPageBreak/>
        <w:t xml:space="preserve">gebouw. De OPDRACHTNEMER dient zijn </w:t>
      </w:r>
      <w:r>
        <w:rPr>
          <w:rFonts w:cs="Arial"/>
        </w:rPr>
        <w:t xml:space="preserve">inventarisatieplan (SC-540) of </w:t>
      </w:r>
      <w:r w:rsidRPr="00ED384F">
        <w:rPr>
          <w:rFonts w:cs="Arial"/>
        </w:rPr>
        <w:t>werkplan</w:t>
      </w:r>
      <w:r>
        <w:rPr>
          <w:rFonts w:cs="Arial"/>
        </w:rPr>
        <w:t xml:space="preserve"> (SC-530) hier</w:t>
      </w:r>
      <w:r w:rsidRPr="00ED384F">
        <w:rPr>
          <w:rFonts w:cs="Arial"/>
        </w:rPr>
        <w:t>op aan te passen</w:t>
      </w:r>
      <w:r>
        <w:rPr>
          <w:rFonts w:cs="Arial"/>
        </w:rPr>
        <w:t>. In deze gevallen dient in het plan de reden met een</w:t>
      </w:r>
      <w:r w:rsidRPr="00ED384F">
        <w:rPr>
          <w:rFonts w:cs="Arial"/>
        </w:rPr>
        <w:t xml:space="preserve"> onderbouwing </w:t>
      </w:r>
      <w:r>
        <w:rPr>
          <w:rFonts w:cs="Arial"/>
        </w:rPr>
        <w:t xml:space="preserve">namens </w:t>
      </w:r>
      <w:r w:rsidRPr="00ED384F">
        <w:rPr>
          <w:rFonts w:cs="Arial"/>
        </w:rPr>
        <w:t>de OPDRACHTGEVER als</w:t>
      </w:r>
      <w:r>
        <w:rPr>
          <w:rFonts w:cs="Arial"/>
        </w:rPr>
        <w:t>ook</w:t>
      </w:r>
      <w:r w:rsidRPr="00ED384F">
        <w:rPr>
          <w:rFonts w:cs="Arial"/>
        </w:rPr>
        <w:t xml:space="preserve"> de GEBRUIKER</w:t>
      </w:r>
      <w:r>
        <w:rPr>
          <w:rFonts w:cs="Arial"/>
        </w:rPr>
        <w:t xml:space="preserve"> </w:t>
      </w:r>
      <w:r w:rsidRPr="00ED384F">
        <w:rPr>
          <w:rFonts w:cs="Arial"/>
        </w:rPr>
        <w:t xml:space="preserve">te </w:t>
      </w:r>
      <w:r>
        <w:rPr>
          <w:rFonts w:cs="Arial"/>
        </w:rPr>
        <w:t>worden aange</w:t>
      </w:r>
      <w:r w:rsidRPr="00ED384F">
        <w:rPr>
          <w:rFonts w:cs="Arial"/>
        </w:rPr>
        <w:t>geven</w:t>
      </w:r>
      <w:r>
        <w:rPr>
          <w:rFonts w:cs="Arial"/>
        </w:rPr>
        <w:t>.</w:t>
      </w:r>
    </w:p>
    <w:p w:rsidR="007768EB" w:rsidRPr="007768EB" w:rsidRDefault="00407909" w:rsidP="00946209">
      <w:pPr>
        <w:pStyle w:val="Kop3"/>
      </w:pPr>
      <w:bookmarkStart w:id="63" w:name="_Toc370908538"/>
      <w:r>
        <w:t>Specifieke eisen vanuit de gebruiker</w:t>
      </w:r>
      <w:bookmarkEnd w:id="63"/>
    </w:p>
    <w:p w:rsidR="006F7BF9" w:rsidRDefault="00407909" w:rsidP="00946209">
      <w:pPr>
        <w:rPr>
          <w:rFonts w:cs="Arial"/>
        </w:rPr>
      </w:pPr>
      <w:r>
        <w:rPr>
          <w:rFonts w:cs="Arial"/>
        </w:rPr>
        <w:t>De OPDRACHTNEMER</w:t>
      </w:r>
      <w:r w:rsidRPr="009D7BAB">
        <w:rPr>
          <w:rFonts w:cs="Arial"/>
        </w:rPr>
        <w:t xml:space="preserve"> moet voldoen aan de specifieke eisen die de </w:t>
      </w:r>
      <w:r w:rsidR="00712690">
        <w:rPr>
          <w:rFonts w:cs="Arial"/>
        </w:rPr>
        <w:t xml:space="preserve">OPDRACHTGEVER of </w:t>
      </w:r>
      <w:r w:rsidR="00934240">
        <w:rPr>
          <w:rFonts w:cs="Arial"/>
        </w:rPr>
        <w:t>GEBRUIKER</w:t>
      </w:r>
      <w:r w:rsidRPr="009D7BAB">
        <w:rPr>
          <w:rFonts w:cs="Arial"/>
        </w:rPr>
        <w:t xml:space="preserve"> stelt om </w:t>
      </w:r>
      <w:r w:rsidR="00ED384F">
        <w:rPr>
          <w:rFonts w:cs="Arial"/>
        </w:rPr>
        <w:t xml:space="preserve">de </w:t>
      </w:r>
      <w:r w:rsidRPr="009D7BAB">
        <w:rPr>
          <w:rFonts w:cs="Arial"/>
        </w:rPr>
        <w:t>bedrijfsvoering</w:t>
      </w:r>
      <w:r w:rsidR="00ED384F">
        <w:rPr>
          <w:rFonts w:cs="Arial"/>
        </w:rPr>
        <w:t xml:space="preserve"> van de GEBRUIKER</w:t>
      </w:r>
      <w:r w:rsidRPr="009D7BAB">
        <w:rPr>
          <w:rFonts w:cs="Arial"/>
        </w:rPr>
        <w:t xml:space="preserve"> volledig doorgang te kunnen laten vinden tijdens </w:t>
      </w:r>
      <w:r w:rsidR="006F7BF9">
        <w:rPr>
          <w:rFonts w:cs="Arial"/>
        </w:rPr>
        <w:t xml:space="preserve">de </w:t>
      </w:r>
      <w:r w:rsidRPr="009D7BAB">
        <w:rPr>
          <w:rFonts w:cs="Arial"/>
        </w:rPr>
        <w:t>werkzaamheden.</w:t>
      </w:r>
      <w:r>
        <w:rPr>
          <w:rFonts w:cs="Arial"/>
        </w:rPr>
        <w:t xml:space="preserve"> Specifieke eisen kunnen betrekking hebben op de wijze van toegang, de eindcontrole van </w:t>
      </w:r>
      <w:r w:rsidR="00445AE7">
        <w:rPr>
          <w:rFonts w:cs="Arial"/>
        </w:rPr>
        <w:t>de werkzaamheden</w:t>
      </w:r>
      <w:r>
        <w:rPr>
          <w:rFonts w:cs="Arial"/>
        </w:rPr>
        <w:t xml:space="preserve"> of gerelateerd zijn aan de functie van een </w:t>
      </w:r>
      <w:r w:rsidR="00F61231">
        <w:rPr>
          <w:rFonts w:cs="Arial"/>
        </w:rPr>
        <w:t>gebouw</w:t>
      </w:r>
      <w:r>
        <w:rPr>
          <w:rFonts w:cs="Arial"/>
        </w:rPr>
        <w:t xml:space="preserve"> zoals</w:t>
      </w:r>
      <w:r w:rsidR="00445AE7">
        <w:rPr>
          <w:rFonts w:cs="Arial"/>
        </w:rPr>
        <w:t xml:space="preserve"> een</w:t>
      </w:r>
      <w:r>
        <w:rPr>
          <w:rFonts w:cs="Arial"/>
        </w:rPr>
        <w:t xml:space="preserve"> museum</w:t>
      </w:r>
      <w:r w:rsidR="006F7BF9">
        <w:rPr>
          <w:rFonts w:cs="Arial"/>
        </w:rPr>
        <w:t>, laboratoria</w:t>
      </w:r>
      <w:r>
        <w:rPr>
          <w:rFonts w:cs="Arial"/>
        </w:rPr>
        <w:t xml:space="preserve"> of </w:t>
      </w:r>
      <w:r w:rsidR="00445AE7">
        <w:rPr>
          <w:rFonts w:cs="Arial"/>
        </w:rPr>
        <w:t xml:space="preserve">een </w:t>
      </w:r>
      <w:r>
        <w:rPr>
          <w:rFonts w:cs="Arial"/>
        </w:rPr>
        <w:t xml:space="preserve">penitentiaire inrichting. </w:t>
      </w:r>
    </w:p>
    <w:p w:rsidR="00445AE7" w:rsidRDefault="008F227A" w:rsidP="00946209">
      <w:pPr>
        <w:rPr>
          <w:rFonts w:cs="Arial"/>
        </w:rPr>
      </w:pPr>
      <w:r>
        <w:rPr>
          <w:rFonts w:cs="Arial"/>
        </w:rPr>
        <w:t xml:space="preserve">De </w:t>
      </w:r>
      <w:r w:rsidR="00B03AC0">
        <w:rPr>
          <w:rFonts w:cs="Arial"/>
        </w:rPr>
        <w:t>OPDRACHTNEMER dient voor aanvang van werkzaamheden na te gaan bij de</w:t>
      </w:r>
      <w:r w:rsidR="00895181">
        <w:rPr>
          <w:rFonts w:cs="Arial"/>
        </w:rPr>
        <w:t xml:space="preserve"> GEBRUIKER van het gebouw of </w:t>
      </w:r>
      <w:r w:rsidR="00B03AC0">
        <w:rPr>
          <w:rFonts w:cs="Arial"/>
        </w:rPr>
        <w:t>sprake is van specifieke eisen vanuit de GEBRUIKER en zo ja, zijn werkzaamheden op deze eisen af te stemmen.</w:t>
      </w:r>
    </w:p>
    <w:p w:rsidR="007768EB" w:rsidRPr="00E205CA" w:rsidRDefault="00407909" w:rsidP="00946209">
      <w:pPr>
        <w:pStyle w:val="Kop3"/>
      </w:pPr>
      <w:bookmarkStart w:id="64" w:name="_Toc370908539"/>
      <w:r w:rsidRPr="00E205CA">
        <w:t>Zichtbaarheid asbestwerkzaamheden</w:t>
      </w:r>
      <w:bookmarkEnd w:id="64"/>
      <w:r w:rsidRPr="00E205CA">
        <w:t xml:space="preserve"> </w:t>
      </w:r>
    </w:p>
    <w:p w:rsidR="00407909" w:rsidRPr="00D5564A" w:rsidRDefault="00712690" w:rsidP="00946209">
      <w:pPr>
        <w:spacing w:line="276" w:lineRule="auto"/>
      </w:pPr>
      <w:r w:rsidRPr="00E205CA">
        <w:rPr>
          <w:rFonts w:cs="Arial"/>
        </w:rPr>
        <w:t>B</w:t>
      </w:r>
      <w:r w:rsidR="00407909" w:rsidRPr="00E205CA">
        <w:rPr>
          <w:rFonts w:cs="Arial"/>
        </w:rPr>
        <w:t xml:space="preserve">edrijfsauto's met </w:t>
      </w:r>
      <w:r w:rsidR="00EF5B84" w:rsidRPr="00E205CA">
        <w:rPr>
          <w:rFonts w:cs="Arial"/>
        </w:rPr>
        <w:t xml:space="preserve">een </w:t>
      </w:r>
      <w:r w:rsidR="00407909" w:rsidRPr="00E205CA">
        <w:rPr>
          <w:rFonts w:cs="Arial"/>
        </w:rPr>
        <w:t>asbest gerelateerd opschrift</w:t>
      </w:r>
      <w:r w:rsidR="00ED384F" w:rsidRPr="00E205CA">
        <w:rPr>
          <w:rFonts w:cs="Arial"/>
        </w:rPr>
        <w:t xml:space="preserve"> zijn</w:t>
      </w:r>
      <w:r w:rsidR="00407909" w:rsidRPr="00E205CA">
        <w:rPr>
          <w:rFonts w:cs="Arial"/>
        </w:rPr>
        <w:t xml:space="preserve"> niet toegestaan.</w:t>
      </w:r>
      <w:r w:rsidR="00485105" w:rsidRPr="00E205CA">
        <w:rPr>
          <w:rFonts w:cs="Arial"/>
        </w:rPr>
        <w:t xml:space="preserve"> </w:t>
      </w:r>
      <w:r w:rsidR="008F227A">
        <w:rPr>
          <w:rFonts w:cs="Arial"/>
        </w:rPr>
        <w:t>I</w:t>
      </w:r>
      <w:r w:rsidR="00EF5B84" w:rsidRPr="00E205CA">
        <w:rPr>
          <w:rFonts w:cs="Arial"/>
        </w:rPr>
        <w:t xml:space="preserve">n overleg met de </w:t>
      </w:r>
      <w:r w:rsidR="00934240" w:rsidRPr="00E205CA">
        <w:rPr>
          <w:rFonts w:cs="Arial"/>
        </w:rPr>
        <w:t>GEBRUIKER</w:t>
      </w:r>
      <w:r w:rsidR="00EF5B84" w:rsidRPr="00E205CA">
        <w:rPr>
          <w:rFonts w:cs="Arial"/>
        </w:rPr>
        <w:t xml:space="preserve"> en OPDRACHTGEVER</w:t>
      </w:r>
      <w:r w:rsidR="008F227A">
        <w:rPr>
          <w:rFonts w:cs="Arial"/>
        </w:rPr>
        <w:t xml:space="preserve"> dient</w:t>
      </w:r>
      <w:r w:rsidR="00EF5B84" w:rsidRPr="00E205CA">
        <w:rPr>
          <w:rFonts w:cs="Arial"/>
        </w:rPr>
        <w:t xml:space="preserve"> te worden bepaald of</w:t>
      </w:r>
      <w:r w:rsidRPr="00E205CA">
        <w:rPr>
          <w:rFonts w:cs="Arial"/>
        </w:rPr>
        <w:t xml:space="preserve"> </w:t>
      </w:r>
      <w:r w:rsidR="008F227A" w:rsidRPr="00E205CA">
        <w:rPr>
          <w:rFonts w:cs="Arial"/>
        </w:rPr>
        <w:t>Persoonlijke Bescherming</w:t>
      </w:r>
      <w:r w:rsidR="008F227A">
        <w:rPr>
          <w:rFonts w:cs="Arial"/>
        </w:rPr>
        <w:t xml:space="preserve"> Middelen (PBM)</w:t>
      </w:r>
      <w:r w:rsidR="008F227A" w:rsidRPr="00E205CA">
        <w:rPr>
          <w:rFonts w:cs="Arial"/>
        </w:rPr>
        <w:t xml:space="preserve"> aan het zicht van de </w:t>
      </w:r>
      <w:r w:rsidR="006F7BF9">
        <w:rPr>
          <w:rFonts w:cs="Arial"/>
        </w:rPr>
        <w:t>personen</w:t>
      </w:r>
      <w:r w:rsidR="008F227A">
        <w:rPr>
          <w:rFonts w:cs="Arial"/>
        </w:rPr>
        <w:t xml:space="preserve"> in het betreffende gebouw</w:t>
      </w:r>
      <w:r w:rsidR="008F227A" w:rsidRPr="00E205CA">
        <w:rPr>
          <w:rFonts w:cs="Arial"/>
        </w:rPr>
        <w:t xml:space="preserve"> onttrokken </w:t>
      </w:r>
      <w:r w:rsidR="008F227A">
        <w:rPr>
          <w:rFonts w:cs="Arial"/>
        </w:rPr>
        <w:t>moeten</w:t>
      </w:r>
      <w:r w:rsidR="008F227A" w:rsidRPr="00E205CA">
        <w:rPr>
          <w:rFonts w:cs="Arial"/>
        </w:rPr>
        <w:t xml:space="preserve"> worden</w:t>
      </w:r>
      <w:r w:rsidR="008F227A">
        <w:rPr>
          <w:rFonts w:cs="Arial"/>
        </w:rPr>
        <w:t>, dan wel of</w:t>
      </w:r>
      <w:r w:rsidR="008F227A" w:rsidRPr="00E205CA">
        <w:rPr>
          <w:rFonts w:cs="Arial"/>
        </w:rPr>
        <w:t xml:space="preserve"> </w:t>
      </w:r>
      <w:r w:rsidRPr="00E205CA">
        <w:rPr>
          <w:rFonts w:cs="Arial"/>
        </w:rPr>
        <w:t>extra afscherming aangebracht moet worden of dat</w:t>
      </w:r>
      <w:r w:rsidR="00EF5B84" w:rsidRPr="00E205CA">
        <w:rPr>
          <w:rFonts w:cs="Arial"/>
        </w:rPr>
        <w:t xml:space="preserve"> de werkzaamheden</w:t>
      </w:r>
      <w:r w:rsidR="00407909" w:rsidRPr="00E205CA">
        <w:rPr>
          <w:rFonts w:cs="Arial"/>
        </w:rPr>
        <w:t xml:space="preserve"> buiten bedrijfstijd plaats</w:t>
      </w:r>
      <w:r w:rsidR="00EF5B84" w:rsidRPr="00E205CA">
        <w:rPr>
          <w:rFonts w:cs="Arial"/>
        </w:rPr>
        <w:t xml:space="preserve"> dienen </w:t>
      </w:r>
      <w:r w:rsidR="00407909" w:rsidRPr="00E205CA">
        <w:rPr>
          <w:rFonts w:cs="Arial"/>
        </w:rPr>
        <w:t xml:space="preserve">te vinden. </w:t>
      </w:r>
    </w:p>
    <w:p w:rsidR="00407909" w:rsidRDefault="00407909" w:rsidP="00946209">
      <w:pPr>
        <w:pStyle w:val="Kop2"/>
        <w:spacing w:line="276" w:lineRule="auto"/>
      </w:pPr>
      <w:bookmarkStart w:id="65" w:name="_Toc340758822"/>
      <w:bookmarkStart w:id="66" w:name="_Toc370908540"/>
      <w:r>
        <w:t>Bezetting projectorganisatie</w:t>
      </w:r>
      <w:bookmarkEnd w:id="65"/>
      <w:r w:rsidR="00EF5B84">
        <w:t xml:space="preserve"> OPDRACHTNEMER</w:t>
      </w:r>
      <w:bookmarkEnd w:id="66"/>
    </w:p>
    <w:p w:rsidR="00C8333E" w:rsidRDefault="00C8333E" w:rsidP="00946209">
      <w:pPr>
        <w:spacing w:line="276" w:lineRule="auto"/>
      </w:pPr>
      <w:r>
        <w:t xml:space="preserve">Binnen de bezetting van de projectorganisatie van de </w:t>
      </w:r>
      <w:r w:rsidR="006D4864">
        <w:t>OPDRACHTNEMER</w:t>
      </w:r>
      <w:r>
        <w:t xml:space="preserve"> worden </w:t>
      </w:r>
      <w:r w:rsidR="006D4864">
        <w:t xml:space="preserve">door de OPDRACHTGEVER </w:t>
      </w:r>
      <w:r>
        <w:t xml:space="preserve">de volgende functies onderscheiden: </w:t>
      </w:r>
    </w:p>
    <w:p w:rsidR="004D1831" w:rsidRDefault="004D1831" w:rsidP="004D1831">
      <w:pPr>
        <w:rPr>
          <w:b/>
        </w:rPr>
      </w:pPr>
    </w:p>
    <w:tbl>
      <w:tblPr>
        <w:tblStyle w:val="Tabelraster"/>
        <w:tblW w:w="0" w:type="auto"/>
        <w:tblInd w:w="108" w:type="dxa"/>
        <w:tblLook w:val="04A0"/>
      </w:tblPr>
      <w:tblGrid>
        <w:gridCol w:w="458"/>
        <w:gridCol w:w="3511"/>
        <w:gridCol w:w="2410"/>
        <w:gridCol w:w="1276"/>
      </w:tblGrid>
      <w:tr w:rsidR="004D1831" w:rsidTr="004F5A6A">
        <w:tc>
          <w:tcPr>
            <w:tcW w:w="458" w:type="dxa"/>
          </w:tcPr>
          <w:p w:rsidR="004D1831" w:rsidRDefault="004D1831" w:rsidP="004D1831">
            <w:pPr>
              <w:rPr>
                <w:b/>
              </w:rPr>
            </w:pPr>
            <w:proofErr w:type="spellStart"/>
            <w:r>
              <w:rPr>
                <w:b/>
              </w:rPr>
              <w:t>Nr</w:t>
            </w:r>
            <w:proofErr w:type="spellEnd"/>
          </w:p>
        </w:tc>
        <w:tc>
          <w:tcPr>
            <w:tcW w:w="3511" w:type="dxa"/>
          </w:tcPr>
          <w:p w:rsidR="004D1831" w:rsidRDefault="004D1831" w:rsidP="004D1831">
            <w:pPr>
              <w:rPr>
                <w:b/>
              </w:rPr>
            </w:pPr>
            <w:r>
              <w:rPr>
                <w:b/>
              </w:rPr>
              <w:t>Omschrijving</w:t>
            </w:r>
          </w:p>
        </w:tc>
        <w:tc>
          <w:tcPr>
            <w:tcW w:w="2410" w:type="dxa"/>
          </w:tcPr>
          <w:p w:rsidR="004D1831" w:rsidRDefault="004D1831" w:rsidP="004D1831">
            <w:pPr>
              <w:rPr>
                <w:b/>
              </w:rPr>
            </w:pPr>
            <w:r>
              <w:rPr>
                <w:b/>
              </w:rPr>
              <w:t>Opleiding</w:t>
            </w:r>
          </w:p>
        </w:tc>
        <w:tc>
          <w:tcPr>
            <w:tcW w:w="1276" w:type="dxa"/>
          </w:tcPr>
          <w:p w:rsidR="004D1831" w:rsidRDefault="004D1831" w:rsidP="004D1831">
            <w:pPr>
              <w:rPr>
                <w:b/>
              </w:rPr>
            </w:pPr>
            <w:r>
              <w:rPr>
                <w:b/>
              </w:rPr>
              <w:t>Ervaring</w:t>
            </w:r>
          </w:p>
        </w:tc>
      </w:tr>
      <w:tr w:rsidR="004D1831" w:rsidTr="004F5A6A">
        <w:tc>
          <w:tcPr>
            <w:tcW w:w="458" w:type="dxa"/>
          </w:tcPr>
          <w:p w:rsidR="004D1831" w:rsidRPr="00DC32A5" w:rsidRDefault="005251CC" w:rsidP="004D1831">
            <w:pPr>
              <w:rPr>
                <w:sz w:val="16"/>
                <w:szCs w:val="16"/>
              </w:rPr>
            </w:pPr>
            <w:r>
              <w:rPr>
                <w:sz w:val="16"/>
                <w:szCs w:val="16"/>
              </w:rPr>
              <w:t>1</w:t>
            </w:r>
          </w:p>
        </w:tc>
        <w:tc>
          <w:tcPr>
            <w:tcW w:w="3511" w:type="dxa"/>
          </w:tcPr>
          <w:p w:rsidR="00917E83" w:rsidRPr="00DC32A5" w:rsidRDefault="004D1831" w:rsidP="00454E42">
            <w:pPr>
              <w:rPr>
                <w:sz w:val="16"/>
                <w:szCs w:val="16"/>
              </w:rPr>
            </w:pPr>
            <w:r w:rsidRPr="00DC32A5">
              <w:rPr>
                <w:sz w:val="16"/>
                <w:szCs w:val="16"/>
              </w:rPr>
              <w:t>Senior Adviseur asbestadviesdiensten</w:t>
            </w:r>
          </w:p>
        </w:tc>
        <w:tc>
          <w:tcPr>
            <w:tcW w:w="2410" w:type="dxa"/>
          </w:tcPr>
          <w:p w:rsidR="004D1831" w:rsidRPr="00DC32A5" w:rsidRDefault="004D1831" w:rsidP="004D1831">
            <w:pPr>
              <w:rPr>
                <w:sz w:val="16"/>
                <w:szCs w:val="16"/>
              </w:rPr>
            </w:pPr>
            <w:r w:rsidRPr="00DC32A5">
              <w:rPr>
                <w:sz w:val="16"/>
                <w:szCs w:val="16"/>
              </w:rPr>
              <w:t>DIA</w:t>
            </w:r>
            <w:r w:rsidR="004F5A6A">
              <w:rPr>
                <w:sz w:val="16"/>
                <w:szCs w:val="16"/>
              </w:rPr>
              <w:t xml:space="preserve"> SC-560</w:t>
            </w:r>
          </w:p>
        </w:tc>
        <w:tc>
          <w:tcPr>
            <w:tcW w:w="1276" w:type="dxa"/>
          </w:tcPr>
          <w:p w:rsidR="004D1831" w:rsidRPr="00DC32A5" w:rsidRDefault="004D1831" w:rsidP="004D1831">
            <w:pPr>
              <w:rPr>
                <w:sz w:val="16"/>
                <w:szCs w:val="16"/>
              </w:rPr>
            </w:pPr>
            <w:r w:rsidRPr="00DC32A5">
              <w:rPr>
                <w:sz w:val="16"/>
                <w:szCs w:val="16"/>
              </w:rPr>
              <w:t>5 jaar</w:t>
            </w:r>
          </w:p>
        </w:tc>
      </w:tr>
      <w:tr w:rsidR="004D1831" w:rsidTr="004F5A6A">
        <w:tc>
          <w:tcPr>
            <w:tcW w:w="458" w:type="dxa"/>
          </w:tcPr>
          <w:p w:rsidR="004D1831" w:rsidRPr="00DC32A5" w:rsidRDefault="005251CC" w:rsidP="004D1831">
            <w:pPr>
              <w:rPr>
                <w:sz w:val="16"/>
                <w:szCs w:val="16"/>
              </w:rPr>
            </w:pPr>
            <w:r>
              <w:rPr>
                <w:sz w:val="16"/>
                <w:szCs w:val="16"/>
              </w:rPr>
              <w:t>2</w:t>
            </w:r>
          </w:p>
        </w:tc>
        <w:tc>
          <w:tcPr>
            <w:tcW w:w="3511" w:type="dxa"/>
          </w:tcPr>
          <w:p w:rsidR="00917E83" w:rsidRPr="00DC32A5" w:rsidRDefault="004D1831" w:rsidP="00454E42">
            <w:pPr>
              <w:rPr>
                <w:sz w:val="16"/>
                <w:szCs w:val="16"/>
              </w:rPr>
            </w:pPr>
            <w:proofErr w:type="spellStart"/>
            <w:r w:rsidRPr="00DC32A5">
              <w:rPr>
                <w:sz w:val="16"/>
                <w:szCs w:val="16"/>
              </w:rPr>
              <w:t>Medior</w:t>
            </w:r>
            <w:proofErr w:type="spellEnd"/>
            <w:r w:rsidRPr="00DC32A5">
              <w:rPr>
                <w:sz w:val="16"/>
                <w:szCs w:val="16"/>
              </w:rPr>
              <w:t xml:space="preserve"> Adviseur asbestadviesdiensten</w:t>
            </w:r>
          </w:p>
        </w:tc>
        <w:tc>
          <w:tcPr>
            <w:tcW w:w="2410" w:type="dxa"/>
          </w:tcPr>
          <w:p w:rsidR="004D1831" w:rsidRPr="00DC32A5" w:rsidRDefault="004D1831" w:rsidP="004D1831">
            <w:pPr>
              <w:rPr>
                <w:sz w:val="16"/>
                <w:szCs w:val="16"/>
              </w:rPr>
            </w:pPr>
            <w:r w:rsidRPr="00DC32A5">
              <w:rPr>
                <w:sz w:val="16"/>
                <w:szCs w:val="16"/>
              </w:rPr>
              <w:t>DIA</w:t>
            </w:r>
            <w:r w:rsidR="004F5A6A">
              <w:rPr>
                <w:sz w:val="16"/>
                <w:szCs w:val="16"/>
              </w:rPr>
              <w:t xml:space="preserve"> SC-560</w:t>
            </w:r>
          </w:p>
        </w:tc>
        <w:tc>
          <w:tcPr>
            <w:tcW w:w="1276" w:type="dxa"/>
          </w:tcPr>
          <w:p w:rsidR="004D1831" w:rsidRPr="00DC32A5" w:rsidRDefault="004D1831" w:rsidP="004D1831">
            <w:pPr>
              <w:rPr>
                <w:sz w:val="16"/>
                <w:szCs w:val="16"/>
              </w:rPr>
            </w:pPr>
            <w:r w:rsidRPr="00DC32A5">
              <w:rPr>
                <w:sz w:val="16"/>
                <w:szCs w:val="16"/>
              </w:rPr>
              <w:t>3 jaar</w:t>
            </w:r>
          </w:p>
        </w:tc>
      </w:tr>
      <w:tr w:rsidR="004D1831" w:rsidTr="004F5A6A">
        <w:tc>
          <w:tcPr>
            <w:tcW w:w="458" w:type="dxa"/>
          </w:tcPr>
          <w:p w:rsidR="004D1831" w:rsidRPr="00DC32A5" w:rsidRDefault="005251CC" w:rsidP="004D1831">
            <w:pPr>
              <w:rPr>
                <w:sz w:val="16"/>
                <w:szCs w:val="16"/>
              </w:rPr>
            </w:pPr>
            <w:r>
              <w:rPr>
                <w:sz w:val="16"/>
                <w:szCs w:val="16"/>
              </w:rPr>
              <w:t>3</w:t>
            </w:r>
          </w:p>
        </w:tc>
        <w:tc>
          <w:tcPr>
            <w:tcW w:w="3511" w:type="dxa"/>
          </w:tcPr>
          <w:p w:rsidR="00917E83" w:rsidRPr="00DC32A5" w:rsidRDefault="004D1831" w:rsidP="00DC32A5">
            <w:pPr>
              <w:rPr>
                <w:sz w:val="16"/>
                <w:szCs w:val="16"/>
              </w:rPr>
            </w:pPr>
            <w:r w:rsidRPr="00DC32A5">
              <w:rPr>
                <w:sz w:val="16"/>
                <w:szCs w:val="16"/>
              </w:rPr>
              <w:t>Junior Adviseur asbestadviesdiensten</w:t>
            </w:r>
          </w:p>
        </w:tc>
        <w:tc>
          <w:tcPr>
            <w:tcW w:w="2410" w:type="dxa"/>
          </w:tcPr>
          <w:p w:rsidR="004D1831" w:rsidRPr="00DC32A5" w:rsidRDefault="004D1831" w:rsidP="004D1831">
            <w:pPr>
              <w:rPr>
                <w:sz w:val="16"/>
                <w:szCs w:val="16"/>
              </w:rPr>
            </w:pPr>
            <w:r w:rsidRPr="00DC32A5">
              <w:rPr>
                <w:sz w:val="16"/>
                <w:szCs w:val="16"/>
              </w:rPr>
              <w:t>DIA</w:t>
            </w:r>
            <w:r w:rsidR="004F5A6A">
              <w:rPr>
                <w:sz w:val="16"/>
                <w:szCs w:val="16"/>
              </w:rPr>
              <w:t xml:space="preserve"> SC-560</w:t>
            </w:r>
          </w:p>
        </w:tc>
        <w:tc>
          <w:tcPr>
            <w:tcW w:w="1276" w:type="dxa"/>
          </w:tcPr>
          <w:p w:rsidR="004D1831" w:rsidRPr="00DC32A5" w:rsidRDefault="004D1831" w:rsidP="004D1831">
            <w:pPr>
              <w:rPr>
                <w:sz w:val="16"/>
                <w:szCs w:val="16"/>
              </w:rPr>
            </w:pPr>
            <w:r w:rsidRPr="00DC32A5">
              <w:rPr>
                <w:sz w:val="16"/>
                <w:szCs w:val="16"/>
              </w:rPr>
              <w:t>1 jaar</w:t>
            </w:r>
          </w:p>
        </w:tc>
      </w:tr>
      <w:tr w:rsidR="004D1831" w:rsidTr="004F5A6A">
        <w:tc>
          <w:tcPr>
            <w:tcW w:w="458" w:type="dxa"/>
          </w:tcPr>
          <w:p w:rsidR="004D1831" w:rsidRPr="00DC32A5" w:rsidRDefault="005251CC" w:rsidP="004D1831">
            <w:pPr>
              <w:rPr>
                <w:sz w:val="16"/>
                <w:szCs w:val="16"/>
              </w:rPr>
            </w:pPr>
            <w:r>
              <w:rPr>
                <w:sz w:val="16"/>
                <w:szCs w:val="16"/>
              </w:rPr>
              <w:t>4</w:t>
            </w:r>
          </w:p>
        </w:tc>
        <w:tc>
          <w:tcPr>
            <w:tcW w:w="3511" w:type="dxa"/>
          </w:tcPr>
          <w:p w:rsidR="004D1831" w:rsidRPr="00DC32A5" w:rsidRDefault="004D1831" w:rsidP="004D1831">
            <w:pPr>
              <w:rPr>
                <w:sz w:val="16"/>
                <w:szCs w:val="16"/>
              </w:rPr>
            </w:pPr>
            <w:r w:rsidRPr="00DC32A5">
              <w:rPr>
                <w:sz w:val="16"/>
                <w:szCs w:val="16"/>
              </w:rPr>
              <w:t>Adviseur met installatietechnische ervaring</w:t>
            </w:r>
          </w:p>
        </w:tc>
        <w:tc>
          <w:tcPr>
            <w:tcW w:w="2410" w:type="dxa"/>
          </w:tcPr>
          <w:p w:rsidR="004D1831" w:rsidRPr="004F5A6A" w:rsidRDefault="006476CC" w:rsidP="004D1831">
            <w:pPr>
              <w:rPr>
                <w:sz w:val="16"/>
                <w:szCs w:val="16"/>
                <w:highlight w:val="yellow"/>
                <w:lang w:val="en-US"/>
              </w:rPr>
            </w:pPr>
            <w:r w:rsidRPr="004F5A6A">
              <w:rPr>
                <w:sz w:val="16"/>
                <w:szCs w:val="16"/>
                <w:lang w:val="en-US"/>
              </w:rPr>
              <w:t>DIA</w:t>
            </w:r>
            <w:r w:rsidR="004F5A6A">
              <w:rPr>
                <w:sz w:val="16"/>
                <w:szCs w:val="16"/>
                <w:lang w:val="en-US"/>
              </w:rPr>
              <w:t xml:space="preserve"> SC-560</w:t>
            </w:r>
            <w:r w:rsidR="006F3638">
              <w:rPr>
                <w:sz w:val="16"/>
                <w:szCs w:val="16"/>
                <w:lang w:val="en-US"/>
              </w:rPr>
              <w:t xml:space="preserve"> en/of </w:t>
            </w:r>
            <w:r w:rsidR="003820C0">
              <w:rPr>
                <w:sz w:val="16"/>
                <w:szCs w:val="16"/>
                <w:lang w:val="en-US"/>
              </w:rPr>
              <w:t xml:space="preserve">       </w:t>
            </w:r>
            <w:r w:rsidR="006F3638" w:rsidRPr="004F5A6A">
              <w:rPr>
                <w:sz w:val="16"/>
                <w:szCs w:val="16"/>
                <w:lang w:val="en-US"/>
              </w:rPr>
              <w:t>DTA-A SC-510</w:t>
            </w:r>
          </w:p>
        </w:tc>
        <w:tc>
          <w:tcPr>
            <w:tcW w:w="1276" w:type="dxa"/>
          </w:tcPr>
          <w:p w:rsidR="004D1831" w:rsidRPr="00DC32A5" w:rsidRDefault="004D1831" w:rsidP="004D1831">
            <w:pPr>
              <w:rPr>
                <w:sz w:val="16"/>
                <w:szCs w:val="16"/>
              </w:rPr>
            </w:pPr>
            <w:r w:rsidRPr="00DC32A5">
              <w:rPr>
                <w:sz w:val="16"/>
                <w:szCs w:val="16"/>
              </w:rPr>
              <w:t>3 jaar</w:t>
            </w:r>
          </w:p>
        </w:tc>
      </w:tr>
    </w:tbl>
    <w:p w:rsidR="004D1831" w:rsidRDefault="004D1831" w:rsidP="00946209">
      <w:pPr>
        <w:spacing w:line="276" w:lineRule="auto"/>
      </w:pPr>
    </w:p>
    <w:p w:rsidR="00AD0E8B" w:rsidRDefault="004D1831" w:rsidP="00946209">
      <w:pPr>
        <w:spacing w:line="276" w:lineRule="auto"/>
      </w:pPr>
      <w:r>
        <w:t>In de volgende paragrafen staat per onderdeel benoemd welke we</w:t>
      </w:r>
      <w:r w:rsidR="004F5A6A">
        <w:t>rkzaamheden door welke functies</w:t>
      </w:r>
      <w:r w:rsidR="00917E83">
        <w:t xml:space="preserve"> minimaal </w:t>
      </w:r>
      <w:r>
        <w:t xml:space="preserve">uitgevoerd dienen te worden.  </w:t>
      </w:r>
    </w:p>
    <w:p w:rsidR="00AD0E8B" w:rsidRDefault="00DE6A2C" w:rsidP="00AD0E8B">
      <w:pPr>
        <w:pStyle w:val="Kop3"/>
      </w:pPr>
      <w:bookmarkStart w:id="67" w:name="_Toc370908541"/>
      <w:r>
        <w:t>S</w:t>
      </w:r>
      <w:r w:rsidR="00AD0E8B">
        <w:t>enior adviseur asbestadviesdiensten</w:t>
      </w:r>
      <w:bookmarkEnd w:id="67"/>
    </w:p>
    <w:p w:rsidR="00FE0609" w:rsidRDefault="00FE0609" w:rsidP="00FE0609">
      <w:r w:rsidRPr="00ED3973">
        <w:t xml:space="preserve">Een door de opdrachtnemer als vertegenwoordiger van de opdrachtnemer aangewezen persoon, die belast is met de uitvoering van de </w:t>
      </w:r>
      <w:r>
        <w:t>asbestadvies werkzaamheden. De adviseur</w:t>
      </w:r>
      <w:r w:rsidRPr="00ED3973">
        <w:t xml:space="preserve"> dient minimaal aan de volgende kwalificaties te voldoen:</w:t>
      </w:r>
    </w:p>
    <w:p w:rsidR="00B51421" w:rsidRPr="006B650F" w:rsidRDefault="00B51421" w:rsidP="00B51421">
      <w:pPr>
        <w:ind w:left="426" w:hanging="425"/>
        <w:cnfStyle w:val="000010000000"/>
      </w:pPr>
      <w:r>
        <w:t>-</w:t>
      </w:r>
      <w:r>
        <w:tab/>
      </w:r>
      <w:r w:rsidRPr="00ED3973">
        <w:t>I</w:t>
      </w:r>
      <w:r>
        <w:t xml:space="preserve">n het bezit zijn van een </w:t>
      </w:r>
      <w:r w:rsidRPr="006B650F">
        <w:rPr>
          <w:szCs w:val="18"/>
        </w:rPr>
        <w:t xml:space="preserve">geldig </w:t>
      </w:r>
      <w:proofErr w:type="spellStart"/>
      <w:r w:rsidRPr="006B650F">
        <w:rPr>
          <w:szCs w:val="18"/>
        </w:rPr>
        <w:t>Ascert</w:t>
      </w:r>
      <w:proofErr w:type="spellEnd"/>
      <w:r w:rsidRPr="006B650F">
        <w:rPr>
          <w:szCs w:val="18"/>
        </w:rPr>
        <w:t xml:space="preserve"> </w:t>
      </w:r>
      <w:proofErr w:type="spellStart"/>
      <w:r w:rsidRPr="006B650F">
        <w:rPr>
          <w:szCs w:val="18"/>
        </w:rPr>
        <w:t>Persoons-certificaat</w:t>
      </w:r>
      <w:proofErr w:type="spellEnd"/>
      <w:r w:rsidRPr="006B650F">
        <w:rPr>
          <w:szCs w:val="18"/>
        </w:rPr>
        <w:t xml:space="preserve"> Deskundig Inventariseerder Asbest (DIA) conform SC-560.</w:t>
      </w:r>
      <w:r>
        <w:rPr>
          <w:szCs w:val="18"/>
        </w:rPr>
        <w:t xml:space="preserve"> </w:t>
      </w:r>
    </w:p>
    <w:p w:rsidR="00B51421" w:rsidRDefault="00B51421" w:rsidP="00B51421">
      <w:pPr>
        <w:ind w:left="426" w:hanging="425"/>
        <w:cnfStyle w:val="000010000000"/>
      </w:pPr>
      <w:r w:rsidRPr="00ED3973">
        <w:t>-</w:t>
      </w:r>
      <w:r w:rsidRPr="00ED3973">
        <w:tab/>
      </w:r>
      <w:r w:rsidRPr="009D573B">
        <w:t>Aanwezigheid van actuele kennis van relevante no</w:t>
      </w:r>
      <w:r>
        <w:t xml:space="preserve">rmen (NEN 2991, NEN 2990) en </w:t>
      </w:r>
      <w:r w:rsidRPr="009D573B">
        <w:t>beoordelingsrichtlijnen, SC 540 en SC 530. Tevens is men op de hoogte van de asbestregel- en wetgeving en kan anticiperen op veranderingen daarin</w:t>
      </w:r>
      <w:r>
        <w:t>;</w:t>
      </w:r>
    </w:p>
    <w:p w:rsidR="00B51421" w:rsidRDefault="00B51421" w:rsidP="00B51421">
      <w:pPr>
        <w:ind w:left="426" w:hanging="425"/>
        <w:cnfStyle w:val="000010000000"/>
      </w:pPr>
      <w:r>
        <w:t>-</w:t>
      </w:r>
      <w:r>
        <w:tab/>
        <w:t xml:space="preserve">Bekend met de voor juli 2008 toegepaste inspectieformulier vereenvoudigde bepalingsmethode (BRL5052). Zoals ook toegepast in het </w:t>
      </w:r>
      <w:proofErr w:type="spellStart"/>
      <w:r>
        <w:t>format</w:t>
      </w:r>
      <w:proofErr w:type="spellEnd"/>
      <w:r>
        <w:t xml:space="preserve"> </w:t>
      </w:r>
      <w:proofErr w:type="spellStart"/>
      <w:r>
        <w:t>asbestinventarisatierapport</w:t>
      </w:r>
      <w:proofErr w:type="spellEnd"/>
      <w:r>
        <w:t xml:space="preserve"> van de Rgd.</w:t>
      </w:r>
    </w:p>
    <w:p w:rsidR="00B51421" w:rsidRDefault="00B51421" w:rsidP="00B51421">
      <w:pPr>
        <w:pStyle w:val="Lijstalinea"/>
        <w:numPr>
          <w:ilvl w:val="0"/>
          <w:numId w:val="30"/>
        </w:numPr>
        <w:ind w:left="426" w:hanging="425"/>
        <w:cnfStyle w:val="000010000000"/>
      </w:pPr>
      <w:r w:rsidRPr="00D53B13">
        <w:t xml:space="preserve">De </w:t>
      </w:r>
      <w:r>
        <w:t xml:space="preserve">senior </w:t>
      </w:r>
      <w:r w:rsidRPr="00D53B13">
        <w:t>adviseur asbestadvies</w:t>
      </w:r>
      <w:r>
        <w:t>diensten dient minimaal 5</w:t>
      </w:r>
      <w:r w:rsidRPr="00D53B13">
        <w:t xml:space="preserve"> jaar relevante werkervaring </w:t>
      </w:r>
      <w:r>
        <w:t xml:space="preserve">te </w:t>
      </w:r>
      <w:r w:rsidRPr="00D53B13">
        <w:t>hebben in asbest</w:t>
      </w:r>
      <w:r>
        <w:t>inventarisatie en -advieswerkzaamheden. (B).</w:t>
      </w:r>
    </w:p>
    <w:p w:rsidR="00B51421" w:rsidRPr="0089740D" w:rsidRDefault="00B51421" w:rsidP="00B51421">
      <w:pPr>
        <w:pStyle w:val="Lijstalinea"/>
        <w:numPr>
          <w:ilvl w:val="0"/>
          <w:numId w:val="30"/>
        </w:numPr>
        <w:ind w:left="426" w:hanging="425"/>
        <w:cnfStyle w:val="000010000000"/>
      </w:pPr>
      <w:r>
        <w:t xml:space="preserve">De senior heeft relevante werkervaring met het controleren van de uitvoering en toezicht houden op </w:t>
      </w:r>
      <w:proofErr w:type="spellStart"/>
      <w:r>
        <w:t>asbestverwijderingsprojecten</w:t>
      </w:r>
      <w:proofErr w:type="spellEnd"/>
      <w:r>
        <w:t xml:space="preserve">, inclusief de aanvullende </w:t>
      </w:r>
      <w:r>
        <w:lastRenderedPageBreak/>
        <w:t xml:space="preserve">werkzaamheden die nodig zijn om het verwijderen van asbest te kunnen realiseren in </w:t>
      </w:r>
      <w:proofErr w:type="spellStart"/>
      <w:r>
        <w:t>sloop-</w:t>
      </w:r>
      <w:proofErr w:type="spellEnd"/>
      <w:r>
        <w:t xml:space="preserve">, en </w:t>
      </w:r>
      <w:proofErr w:type="spellStart"/>
      <w:r>
        <w:t>niet-sloopsituaties</w:t>
      </w:r>
      <w:proofErr w:type="spellEnd"/>
      <w:r>
        <w:t xml:space="preserve">. </w:t>
      </w:r>
    </w:p>
    <w:p w:rsidR="00B51421" w:rsidRDefault="00B51421" w:rsidP="00B51421">
      <w:pPr>
        <w:ind w:left="426" w:hanging="425"/>
        <w:cnfStyle w:val="000010000000"/>
      </w:pPr>
      <w:r>
        <w:t xml:space="preserve">- </w:t>
      </w:r>
      <w:r>
        <w:tab/>
        <w:t xml:space="preserve">Relevante werkervaring met het controleren van de uitvoering en toezicht houden van </w:t>
      </w:r>
      <w:proofErr w:type="spellStart"/>
      <w:r>
        <w:t>asbestverwijderingsprojecten</w:t>
      </w:r>
      <w:proofErr w:type="spellEnd"/>
      <w:r>
        <w:t xml:space="preserve"> bij specifieke objecten zoals technische installaties, depots voor opslag van kwetsbare voorwerpen, beveiligde inrichtingen, paleizen, musea etc.</w:t>
      </w:r>
    </w:p>
    <w:p w:rsidR="00FE0609" w:rsidRDefault="00FE0609" w:rsidP="00FE0609">
      <w:pPr>
        <w:rPr>
          <w:rFonts w:cstheme="minorHAnsi"/>
          <w:szCs w:val="18"/>
        </w:rPr>
      </w:pPr>
    </w:p>
    <w:p w:rsidR="00FE0609" w:rsidRPr="00FE0609" w:rsidRDefault="00FE0609" w:rsidP="00FE0609">
      <w:pPr>
        <w:rPr>
          <w:rFonts w:cstheme="minorHAnsi"/>
          <w:szCs w:val="18"/>
        </w:rPr>
      </w:pPr>
      <w:r w:rsidRPr="00FE0609">
        <w:rPr>
          <w:rFonts w:cstheme="minorHAnsi"/>
          <w:szCs w:val="18"/>
        </w:rPr>
        <w:t>Taken bestaan o.a. uit:</w:t>
      </w:r>
    </w:p>
    <w:p w:rsidR="00DE6A2C" w:rsidRPr="00AD0E8B" w:rsidRDefault="00DE6A2C" w:rsidP="00DE6A2C">
      <w:pPr>
        <w:pStyle w:val="Lijstalinea"/>
        <w:numPr>
          <w:ilvl w:val="0"/>
          <w:numId w:val="26"/>
        </w:numPr>
        <w:rPr>
          <w:rFonts w:cstheme="minorHAnsi"/>
          <w:szCs w:val="18"/>
        </w:rPr>
      </w:pPr>
      <w:r w:rsidRPr="00AD0E8B">
        <w:rPr>
          <w:rFonts w:cstheme="minorHAnsi"/>
          <w:szCs w:val="18"/>
        </w:rPr>
        <w:t>Contactpersoon</w:t>
      </w:r>
      <w:r>
        <w:rPr>
          <w:rFonts w:cstheme="minorHAnsi"/>
          <w:szCs w:val="18"/>
        </w:rPr>
        <w:t xml:space="preserve"> richting OPDRACHTGEVER</w:t>
      </w:r>
    </w:p>
    <w:p w:rsidR="00DE6A2C" w:rsidRPr="00AD0E8B" w:rsidRDefault="00DE6A2C" w:rsidP="00DE6A2C">
      <w:pPr>
        <w:pStyle w:val="Lijstalinea"/>
        <w:numPr>
          <w:ilvl w:val="0"/>
          <w:numId w:val="26"/>
        </w:numPr>
        <w:rPr>
          <w:rFonts w:cstheme="minorHAnsi"/>
          <w:szCs w:val="18"/>
        </w:rPr>
      </w:pPr>
      <w:r w:rsidRPr="00AD0E8B">
        <w:rPr>
          <w:rFonts w:cstheme="minorHAnsi"/>
          <w:szCs w:val="18"/>
        </w:rPr>
        <w:t>Controle en accorderen alle op te leveren documenten</w:t>
      </w:r>
    </w:p>
    <w:p w:rsidR="00DE6A2C" w:rsidRPr="00AD0E8B" w:rsidRDefault="00DE6A2C" w:rsidP="00DE6A2C">
      <w:pPr>
        <w:pStyle w:val="Lijstalinea"/>
        <w:numPr>
          <w:ilvl w:val="0"/>
          <w:numId w:val="26"/>
        </w:numPr>
        <w:rPr>
          <w:rFonts w:cstheme="minorHAnsi"/>
          <w:szCs w:val="18"/>
        </w:rPr>
      </w:pPr>
      <w:r w:rsidRPr="00AD0E8B">
        <w:rPr>
          <w:rFonts w:cstheme="minorHAnsi"/>
          <w:szCs w:val="18"/>
        </w:rPr>
        <w:t>Inhoudelijk eindverantwoordelijk</w:t>
      </w:r>
    </w:p>
    <w:p w:rsidR="00FE0609" w:rsidRPr="00FE0609" w:rsidRDefault="00FE0609" w:rsidP="00D51C6E">
      <w:pPr>
        <w:pStyle w:val="Lijstalinea"/>
        <w:numPr>
          <w:ilvl w:val="0"/>
          <w:numId w:val="26"/>
        </w:numPr>
        <w:rPr>
          <w:rFonts w:cstheme="minorHAnsi"/>
          <w:szCs w:val="18"/>
        </w:rPr>
      </w:pPr>
      <w:r w:rsidRPr="00FE0609">
        <w:rPr>
          <w:rFonts w:cstheme="minorHAnsi"/>
          <w:szCs w:val="18"/>
        </w:rPr>
        <w:t>Inventariseren</w:t>
      </w:r>
    </w:p>
    <w:p w:rsidR="00FE0609" w:rsidRPr="00FE0609" w:rsidRDefault="00FE0609" w:rsidP="00D51C6E">
      <w:pPr>
        <w:pStyle w:val="Lijstalinea"/>
        <w:numPr>
          <w:ilvl w:val="0"/>
          <w:numId w:val="26"/>
        </w:numPr>
        <w:rPr>
          <w:rFonts w:cstheme="minorHAnsi"/>
          <w:szCs w:val="18"/>
        </w:rPr>
      </w:pPr>
      <w:r w:rsidRPr="00FE0609">
        <w:rPr>
          <w:rFonts w:cstheme="minorHAnsi"/>
          <w:szCs w:val="18"/>
        </w:rPr>
        <w:t xml:space="preserve">Opstellen AIR </w:t>
      </w:r>
    </w:p>
    <w:p w:rsidR="00FE0609" w:rsidRPr="00FE0609" w:rsidRDefault="00FE0609" w:rsidP="00D51C6E">
      <w:pPr>
        <w:pStyle w:val="Lijstalinea"/>
        <w:numPr>
          <w:ilvl w:val="0"/>
          <w:numId w:val="26"/>
        </w:numPr>
        <w:rPr>
          <w:rFonts w:cstheme="minorHAnsi"/>
          <w:szCs w:val="18"/>
        </w:rPr>
      </w:pPr>
      <w:r w:rsidRPr="00FE0609">
        <w:rPr>
          <w:rFonts w:cstheme="minorHAnsi"/>
          <w:szCs w:val="18"/>
        </w:rPr>
        <w:t>Opstellen overige rapporten/adviezen</w:t>
      </w:r>
    </w:p>
    <w:p w:rsidR="00FE0609" w:rsidRPr="00454E42" w:rsidRDefault="00FE0609" w:rsidP="00D51C6E">
      <w:pPr>
        <w:pStyle w:val="Lijstalinea"/>
        <w:numPr>
          <w:ilvl w:val="0"/>
          <w:numId w:val="26"/>
        </w:numPr>
      </w:pPr>
      <w:r w:rsidRPr="00FE0609">
        <w:rPr>
          <w:rFonts w:cstheme="minorHAnsi"/>
          <w:szCs w:val="18"/>
        </w:rPr>
        <w:t>Voorbereiding en toezicht/controle verwijdering</w:t>
      </w:r>
    </w:p>
    <w:p w:rsidR="00454E42" w:rsidRPr="00FE0609" w:rsidRDefault="00454E42" w:rsidP="00454E42">
      <w:pPr>
        <w:pStyle w:val="Kop3"/>
      </w:pPr>
      <w:bookmarkStart w:id="68" w:name="_Toc370908542"/>
      <w:proofErr w:type="spellStart"/>
      <w:r>
        <w:t>Medior</w:t>
      </w:r>
      <w:proofErr w:type="spellEnd"/>
      <w:r>
        <w:t xml:space="preserve"> adviseur asbestadviesdiensten</w:t>
      </w:r>
      <w:bookmarkEnd w:id="68"/>
    </w:p>
    <w:p w:rsidR="00DC32A5" w:rsidRDefault="00454E42" w:rsidP="00454E42">
      <w:r w:rsidRPr="00ED3973">
        <w:t xml:space="preserve">Een door de opdrachtnemer als vertegenwoordiger van de opdrachtnemer aangewezen persoon, die belast is met de uitvoering van de </w:t>
      </w:r>
      <w:r>
        <w:t xml:space="preserve">asbestadvies werkzaamheden. </w:t>
      </w:r>
    </w:p>
    <w:p w:rsidR="00DC32A5" w:rsidRDefault="00DC32A5" w:rsidP="00454E42"/>
    <w:p w:rsidR="00454E42" w:rsidRDefault="00454E42" w:rsidP="00454E42">
      <w:r>
        <w:t>De adviseur</w:t>
      </w:r>
      <w:r w:rsidRPr="00ED3973">
        <w:t xml:space="preserve"> dient minimaal aan de volgende kwalificaties te voldoen:</w:t>
      </w:r>
    </w:p>
    <w:p w:rsidR="00B51421" w:rsidRPr="006B650F" w:rsidRDefault="00B51421" w:rsidP="00B51421">
      <w:pPr>
        <w:ind w:left="426" w:hanging="425"/>
        <w:cnfStyle w:val="000010000000"/>
      </w:pPr>
      <w:r>
        <w:t>-</w:t>
      </w:r>
      <w:r>
        <w:tab/>
      </w:r>
      <w:r w:rsidRPr="00ED3973">
        <w:t>I</w:t>
      </w:r>
      <w:r>
        <w:t xml:space="preserve">n het bezit zijn van een </w:t>
      </w:r>
      <w:r w:rsidRPr="006B650F">
        <w:rPr>
          <w:szCs w:val="18"/>
        </w:rPr>
        <w:t xml:space="preserve">geldig </w:t>
      </w:r>
      <w:proofErr w:type="spellStart"/>
      <w:r w:rsidRPr="006B650F">
        <w:rPr>
          <w:szCs w:val="18"/>
        </w:rPr>
        <w:t>Ascert</w:t>
      </w:r>
      <w:proofErr w:type="spellEnd"/>
      <w:r w:rsidRPr="006B650F">
        <w:rPr>
          <w:szCs w:val="18"/>
        </w:rPr>
        <w:t xml:space="preserve"> </w:t>
      </w:r>
      <w:proofErr w:type="spellStart"/>
      <w:r w:rsidRPr="006B650F">
        <w:rPr>
          <w:szCs w:val="18"/>
        </w:rPr>
        <w:t>Persoons-certificaat</w:t>
      </w:r>
      <w:proofErr w:type="spellEnd"/>
      <w:r w:rsidRPr="006B650F">
        <w:rPr>
          <w:szCs w:val="18"/>
        </w:rPr>
        <w:t xml:space="preserve"> Deskundig Inventariseerder Asbest (DIA) conform SC-560.</w:t>
      </w:r>
    </w:p>
    <w:p w:rsidR="00B51421" w:rsidRDefault="00B51421" w:rsidP="00B51421">
      <w:pPr>
        <w:ind w:left="426" w:hanging="425"/>
        <w:cnfStyle w:val="000010000000"/>
      </w:pPr>
      <w:r w:rsidRPr="00ED3973">
        <w:t>-</w:t>
      </w:r>
      <w:r w:rsidRPr="00ED3973">
        <w:tab/>
      </w:r>
      <w:r w:rsidRPr="009D573B">
        <w:t>Aanwezigheid van actuele kennis van relevante no</w:t>
      </w:r>
      <w:r>
        <w:t xml:space="preserve">rmen (NEN 2991, NEN 2990) en </w:t>
      </w:r>
      <w:r w:rsidRPr="009D573B">
        <w:t>beoordelingsrichtlijnen, SC 540 en SC 530. Tevens is men op de hoogte van de asbestregel- en wetgeving en kan anticiperen op veranderingen daarin</w:t>
      </w:r>
      <w:r>
        <w:t>;</w:t>
      </w:r>
    </w:p>
    <w:p w:rsidR="00B51421" w:rsidRDefault="00B51421" w:rsidP="00B51421">
      <w:pPr>
        <w:ind w:left="426" w:hanging="425"/>
        <w:cnfStyle w:val="000010000000"/>
      </w:pPr>
      <w:r>
        <w:t xml:space="preserve">- </w:t>
      </w:r>
      <w:r>
        <w:tab/>
        <w:t xml:space="preserve">Bekend met de voor juli 2008 toegepaste inspectieformulier vereenvoudigde bepalingsmethode (BRL5052). Zoals ook toegepast in het </w:t>
      </w:r>
      <w:proofErr w:type="spellStart"/>
      <w:r>
        <w:t>format</w:t>
      </w:r>
      <w:proofErr w:type="spellEnd"/>
      <w:r>
        <w:t xml:space="preserve"> </w:t>
      </w:r>
      <w:proofErr w:type="spellStart"/>
      <w:r>
        <w:t>asbestinventarisatierapport</w:t>
      </w:r>
      <w:proofErr w:type="spellEnd"/>
      <w:r>
        <w:t xml:space="preserve"> van de Rgd.</w:t>
      </w:r>
    </w:p>
    <w:p w:rsidR="00B51421" w:rsidRDefault="00B51421" w:rsidP="00B51421">
      <w:pPr>
        <w:pStyle w:val="Lijstalinea"/>
        <w:numPr>
          <w:ilvl w:val="0"/>
          <w:numId w:val="30"/>
        </w:numPr>
        <w:ind w:left="426" w:hanging="425"/>
        <w:cnfStyle w:val="000010000000"/>
      </w:pPr>
      <w:r w:rsidRPr="00D53B13">
        <w:t xml:space="preserve">De </w:t>
      </w:r>
      <w:proofErr w:type="spellStart"/>
      <w:r>
        <w:t>Medior</w:t>
      </w:r>
      <w:proofErr w:type="spellEnd"/>
      <w:r>
        <w:t xml:space="preserve"> </w:t>
      </w:r>
      <w:r w:rsidRPr="00D53B13">
        <w:t>adviseur asbestadvies</w:t>
      </w:r>
      <w:r>
        <w:t>diensten dient minimaal 3</w:t>
      </w:r>
      <w:r w:rsidRPr="00D53B13">
        <w:t xml:space="preserve"> jaar relevante werkervaring </w:t>
      </w:r>
      <w:r>
        <w:t xml:space="preserve">te </w:t>
      </w:r>
      <w:r w:rsidRPr="00D53B13">
        <w:t>hebben in asbest</w:t>
      </w:r>
      <w:r>
        <w:t>inventarisatie en -advieswerkzaamheden.</w:t>
      </w:r>
    </w:p>
    <w:p w:rsidR="00B51421" w:rsidRDefault="00B51421" w:rsidP="00B51421">
      <w:pPr>
        <w:pStyle w:val="Lijstalinea"/>
        <w:numPr>
          <w:ilvl w:val="0"/>
          <w:numId w:val="30"/>
        </w:numPr>
        <w:ind w:left="426" w:hanging="425"/>
        <w:cnfStyle w:val="000010000000"/>
      </w:pPr>
      <w:r>
        <w:t xml:space="preserve">Heeft relevante werkervaring met het controleren van de uitvoering en toezicht houden op </w:t>
      </w:r>
      <w:proofErr w:type="spellStart"/>
      <w:r>
        <w:t>asbestverwijderingsprojecten</w:t>
      </w:r>
      <w:proofErr w:type="spellEnd"/>
      <w:r>
        <w:t xml:space="preserve"> inclusief de aanvullende werkzaamheden die nodig zijn om het verwijderen van asbest te kunnen realiseren.</w:t>
      </w:r>
    </w:p>
    <w:p w:rsidR="00454E42" w:rsidRDefault="00454E42" w:rsidP="00454E42">
      <w:pPr>
        <w:rPr>
          <w:rFonts w:cstheme="minorHAnsi"/>
          <w:szCs w:val="18"/>
        </w:rPr>
      </w:pPr>
    </w:p>
    <w:p w:rsidR="00454E42" w:rsidRPr="00FE0609" w:rsidRDefault="00454E42" w:rsidP="00454E42">
      <w:pPr>
        <w:rPr>
          <w:rFonts w:cstheme="minorHAnsi"/>
          <w:szCs w:val="18"/>
        </w:rPr>
      </w:pPr>
      <w:r w:rsidRPr="00FE0609">
        <w:rPr>
          <w:rFonts w:cstheme="minorHAnsi"/>
          <w:szCs w:val="18"/>
        </w:rPr>
        <w:t>Taken bestaan o.a. uit:</w:t>
      </w:r>
    </w:p>
    <w:p w:rsidR="00454E42" w:rsidRPr="00403B8F" w:rsidRDefault="00454E42" w:rsidP="00D51C6E">
      <w:pPr>
        <w:pStyle w:val="Lijstalinea"/>
        <w:numPr>
          <w:ilvl w:val="0"/>
          <w:numId w:val="25"/>
        </w:numPr>
        <w:rPr>
          <w:rFonts w:cstheme="minorHAnsi"/>
          <w:szCs w:val="18"/>
        </w:rPr>
      </w:pPr>
      <w:r w:rsidRPr="00403B8F">
        <w:rPr>
          <w:rFonts w:cstheme="minorHAnsi"/>
          <w:szCs w:val="18"/>
        </w:rPr>
        <w:t>Inventariseren</w:t>
      </w:r>
    </w:p>
    <w:p w:rsidR="00454E42" w:rsidRPr="00403B8F" w:rsidRDefault="00454E42" w:rsidP="00D51C6E">
      <w:pPr>
        <w:pStyle w:val="Lijstalinea"/>
        <w:numPr>
          <w:ilvl w:val="0"/>
          <w:numId w:val="25"/>
        </w:numPr>
        <w:rPr>
          <w:rFonts w:cstheme="minorHAnsi"/>
          <w:szCs w:val="18"/>
        </w:rPr>
      </w:pPr>
      <w:r w:rsidRPr="00403B8F">
        <w:rPr>
          <w:rFonts w:cstheme="minorHAnsi"/>
          <w:szCs w:val="18"/>
        </w:rPr>
        <w:t xml:space="preserve">Opstellen AIR </w:t>
      </w:r>
    </w:p>
    <w:p w:rsidR="00454E42" w:rsidRPr="00403B8F" w:rsidRDefault="00454E42" w:rsidP="00D51C6E">
      <w:pPr>
        <w:pStyle w:val="Lijstalinea"/>
        <w:numPr>
          <w:ilvl w:val="0"/>
          <w:numId w:val="25"/>
        </w:numPr>
        <w:rPr>
          <w:rFonts w:cstheme="minorHAnsi"/>
          <w:szCs w:val="18"/>
        </w:rPr>
      </w:pPr>
      <w:r w:rsidRPr="00403B8F">
        <w:rPr>
          <w:rFonts w:cstheme="minorHAnsi"/>
          <w:szCs w:val="18"/>
        </w:rPr>
        <w:t>Opstellen overige rapporten/adviezen</w:t>
      </w:r>
    </w:p>
    <w:p w:rsidR="00454E42" w:rsidRPr="00454E42" w:rsidRDefault="00454E42" w:rsidP="00D51C6E">
      <w:pPr>
        <w:pStyle w:val="Lijstalinea"/>
        <w:numPr>
          <w:ilvl w:val="0"/>
          <w:numId w:val="25"/>
        </w:numPr>
      </w:pPr>
      <w:r w:rsidRPr="00403B8F">
        <w:rPr>
          <w:rFonts w:cstheme="minorHAnsi"/>
          <w:szCs w:val="18"/>
        </w:rPr>
        <w:t>Voorbereiding en toezicht/controle verwijdering</w:t>
      </w:r>
    </w:p>
    <w:p w:rsidR="00454E42" w:rsidRDefault="00454E42" w:rsidP="00454E42"/>
    <w:p w:rsidR="00454E42" w:rsidRDefault="00454E42" w:rsidP="00454E42">
      <w:pPr>
        <w:pStyle w:val="Kop3"/>
      </w:pPr>
      <w:bookmarkStart w:id="69" w:name="_Toc370908543"/>
      <w:r>
        <w:t>Junior adviseur asbestadviesdiensten</w:t>
      </w:r>
      <w:bookmarkEnd w:id="69"/>
    </w:p>
    <w:p w:rsidR="00DC32A5" w:rsidRDefault="00DC32A5" w:rsidP="00DC32A5">
      <w:r w:rsidRPr="00ED3973">
        <w:t xml:space="preserve">Een door de opdrachtnemer als vertegenwoordiger van de opdrachtnemer aangewezen persoon, die belast is met </w:t>
      </w:r>
      <w:r>
        <w:t xml:space="preserve">het assisteren bij </w:t>
      </w:r>
      <w:r w:rsidRPr="00ED3973">
        <w:t xml:space="preserve">de uitvoering van de </w:t>
      </w:r>
      <w:r>
        <w:t xml:space="preserve">asbestadvies werkzaamheden. </w:t>
      </w:r>
    </w:p>
    <w:p w:rsidR="00DC32A5" w:rsidRDefault="00DC32A5" w:rsidP="00DC32A5">
      <w:pPr>
        <w:ind w:left="426"/>
      </w:pPr>
    </w:p>
    <w:p w:rsidR="00DC32A5" w:rsidRPr="00DE7BF3" w:rsidRDefault="00DC32A5" w:rsidP="00DC32A5">
      <w:r>
        <w:t xml:space="preserve">De medewerker asbestinventarisatie en -adviesdiensten </w:t>
      </w:r>
      <w:r w:rsidRPr="00DE7BF3">
        <w:t>dient minimaal aan de volgende kwalificaties te voldoen:</w:t>
      </w:r>
    </w:p>
    <w:p w:rsidR="00B51421" w:rsidRPr="006B650F" w:rsidRDefault="00B51421" w:rsidP="00B51421">
      <w:pPr>
        <w:ind w:left="426" w:hanging="425"/>
        <w:cnfStyle w:val="000010000000"/>
      </w:pPr>
      <w:r>
        <w:t>-</w:t>
      </w:r>
      <w:r>
        <w:tab/>
      </w:r>
      <w:r w:rsidRPr="006B650F">
        <w:t>D</w:t>
      </w:r>
      <w:r w:rsidRPr="006B650F">
        <w:rPr>
          <w:szCs w:val="18"/>
        </w:rPr>
        <w:t xml:space="preserve">ient in het bezit te zijn van een geldig </w:t>
      </w:r>
      <w:proofErr w:type="spellStart"/>
      <w:r w:rsidRPr="006B650F">
        <w:rPr>
          <w:szCs w:val="18"/>
        </w:rPr>
        <w:t>Ascert</w:t>
      </w:r>
      <w:proofErr w:type="spellEnd"/>
      <w:r w:rsidRPr="006B650F">
        <w:rPr>
          <w:szCs w:val="18"/>
        </w:rPr>
        <w:t xml:space="preserve"> </w:t>
      </w:r>
      <w:proofErr w:type="spellStart"/>
      <w:r w:rsidRPr="006B650F">
        <w:rPr>
          <w:szCs w:val="18"/>
        </w:rPr>
        <w:t>Persoons-certificaat</w:t>
      </w:r>
      <w:proofErr w:type="spellEnd"/>
      <w:r w:rsidRPr="006B650F">
        <w:rPr>
          <w:szCs w:val="18"/>
        </w:rPr>
        <w:t xml:space="preserve"> Deskundig Inventariseerder Asbest (DIA) conform SC-560.</w:t>
      </w:r>
    </w:p>
    <w:p w:rsidR="00B51421" w:rsidRDefault="00B51421" w:rsidP="00B51421">
      <w:pPr>
        <w:ind w:left="426" w:hanging="425"/>
        <w:cnfStyle w:val="000010000000"/>
      </w:pPr>
      <w:r w:rsidRPr="00DE7BF3">
        <w:lastRenderedPageBreak/>
        <w:t>-</w:t>
      </w:r>
      <w:r w:rsidRPr="00DE7BF3">
        <w:tab/>
        <w:t>Aanwezigheid van actuele kennis van relevant</w:t>
      </w:r>
      <w:r>
        <w:t xml:space="preserve">e normen (NEN 2991, NEN 2990) en </w:t>
      </w:r>
      <w:r w:rsidRPr="00DE7BF3">
        <w:t xml:space="preserve">beoordelingsrichtlijnen, SC 540 en SC 530. Tevens is men op de hoogte van de asbestregel- en wetgeving en kan anticiperen op veranderingen daarin; </w:t>
      </w:r>
    </w:p>
    <w:p w:rsidR="00B51421" w:rsidRDefault="00B51421" w:rsidP="00B51421">
      <w:pPr>
        <w:pStyle w:val="Lijstalinea"/>
        <w:numPr>
          <w:ilvl w:val="0"/>
          <w:numId w:val="30"/>
        </w:numPr>
        <w:ind w:left="426" w:hanging="425"/>
        <w:cnfStyle w:val="000010000000"/>
      </w:pPr>
      <w:r w:rsidRPr="00D53B13">
        <w:t xml:space="preserve">De medewerker asbestadviesdiensten dient minimaal </w:t>
      </w:r>
      <w:r w:rsidRPr="00045C65">
        <w:t xml:space="preserve">1 </w:t>
      </w:r>
      <w:r w:rsidRPr="00D53B13">
        <w:t>jaar relevante werkervaring hebben in asbest</w:t>
      </w:r>
      <w:r>
        <w:t>inventarisatie en -advies</w:t>
      </w:r>
      <w:r w:rsidRPr="00D53B13">
        <w:t>werkzaamheden.</w:t>
      </w:r>
    </w:p>
    <w:p w:rsidR="00B51421" w:rsidRPr="00D354DE" w:rsidRDefault="00B51421" w:rsidP="00B51421">
      <w:pPr>
        <w:pStyle w:val="Lijstalinea"/>
        <w:numPr>
          <w:ilvl w:val="0"/>
          <w:numId w:val="30"/>
        </w:numPr>
        <w:ind w:left="426" w:hanging="425"/>
        <w:cnfStyle w:val="000010000000"/>
      </w:pPr>
      <w:r w:rsidRPr="00D354DE">
        <w:t xml:space="preserve">Bekend met de voor juli 2008 toegepaste inspectieformulier vereenvoudigde bepalingsmethode (BRL5052). Zoals ook toegepast in het </w:t>
      </w:r>
      <w:proofErr w:type="spellStart"/>
      <w:r w:rsidRPr="00D354DE">
        <w:t>format</w:t>
      </w:r>
      <w:proofErr w:type="spellEnd"/>
      <w:r w:rsidRPr="00D354DE">
        <w:t xml:space="preserve"> </w:t>
      </w:r>
      <w:proofErr w:type="spellStart"/>
      <w:r w:rsidRPr="00D354DE">
        <w:t>asbestinventarisatierapport</w:t>
      </w:r>
      <w:proofErr w:type="spellEnd"/>
      <w:r w:rsidRPr="00D354DE">
        <w:t xml:space="preserve"> van de Rgd.</w:t>
      </w:r>
    </w:p>
    <w:p w:rsidR="00403B8F" w:rsidRDefault="00403B8F" w:rsidP="00403B8F">
      <w:pPr>
        <w:pStyle w:val="Lijstalinea"/>
        <w:ind w:left="786"/>
      </w:pPr>
    </w:p>
    <w:p w:rsidR="00403B8F" w:rsidRPr="00403B8F" w:rsidRDefault="00403B8F" w:rsidP="00403B8F">
      <w:pPr>
        <w:pStyle w:val="Lijstalinea"/>
        <w:ind w:left="0"/>
        <w:rPr>
          <w:rFonts w:cstheme="minorHAnsi"/>
          <w:szCs w:val="18"/>
        </w:rPr>
      </w:pPr>
      <w:r w:rsidRPr="00403B8F">
        <w:rPr>
          <w:rFonts w:cstheme="minorHAnsi"/>
          <w:szCs w:val="18"/>
        </w:rPr>
        <w:t>Taken bestaan o.a. uit:</w:t>
      </w:r>
    </w:p>
    <w:p w:rsidR="00DC32A5" w:rsidRDefault="00DC32A5" w:rsidP="00D51C6E">
      <w:pPr>
        <w:pStyle w:val="Lijstalinea"/>
        <w:numPr>
          <w:ilvl w:val="0"/>
          <w:numId w:val="24"/>
        </w:numPr>
      </w:pPr>
      <w:r>
        <w:t>Inventarisatie</w:t>
      </w:r>
    </w:p>
    <w:p w:rsidR="00DC32A5" w:rsidRDefault="00403B8F" w:rsidP="00D51C6E">
      <w:pPr>
        <w:pStyle w:val="Lijstalinea"/>
        <w:numPr>
          <w:ilvl w:val="0"/>
          <w:numId w:val="24"/>
        </w:numPr>
      </w:pPr>
      <w:r>
        <w:t>A</w:t>
      </w:r>
      <w:r w:rsidR="00DC32A5">
        <w:t xml:space="preserve">ssisteren bij advies </w:t>
      </w:r>
      <w:proofErr w:type="spellStart"/>
      <w:r w:rsidR="00DC32A5">
        <w:t>mbt</w:t>
      </w:r>
      <w:proofErr w:type="spellEnd"/>
      <w:r w:rsidR="00DC32A5">
        <w:t xml:space="preserve"> voorbereiding, controle en toezicht</w:t>
      </w:r>
    </w:p>
    <w:p w:rsidR="00403B8F" w:rsidRDefault="00403B8F" w:rsidP="00403B8F">
      <w:pPr>
        <w:pStyle w:val="Kop3"/>
      </w:pPr>
      <w:bookmarkStart w:id="70" w:name="_Toc370908544"/>
      <w:r>
        <w:t>Adviseur met installatietechnische ervaring</w:t>
      </w:r>
      <w:bookmarkEnd w:id="70"/>
    </w:p>
    <w:p w:rsidR="00403B8F" w:rsidRDefault="00403B8F" w:rsidP="00403B8F">
      <w:r w:rsidRPr="00ED3973">
        <w:t xml:space="preserve">Een door de opdrachtnemer als vertegenwoordiger van de opdrachtnemer aangewezen persoon, die belast is met de uitvoering van de </w:t>
      </w:r>
      <w:r>
        <w:t xml:space="preserve">asbestadvies werkzaamheden. </w:t>
      </w:r>
    </w:p>
    <w:p w:rsidR="00403B8F" w:rsidRDefault="00403B8F" w:rsidP="00403B8F">
      <w:pPr>
        <w:ind w:left="426"/>
      </w:pPr>
    </w:p>
    <w:p w:rsidR="00403B8F" w:rsidRDefault="00403B8F" w:rsidP="00403B8F">
      <w:r>
        <w:t>De adviseur</w:t>
      </w:r>
      <w:r w:rsidRPr="00ED3973">
        <w:t xml:space="preserve"> dient minimaal aan de volgende kwalificaties te voldoen:</w:t>
      </w:r>
    </w:p>
    <w:p w:rsidR="00B51421" w:rsidRPr="006B650F" w:rsidRDefault="00B51421" w:rsidP="00B51421">
      <w:pPr>
        <w:ind w:left="426" w:hanging="425"/>
        <w:cnfStyle w:val="000010000000"/>
      </w:pPr>
      <w:bookmarkStart w:id="71" w:name="_Toc370908545"/>
      <w:r>
        <w:t>-</w:t>
      </w:r>
      <w:r>
        <w:tab/>
      </w:r>
      <w:r w:rsidRPr="006B650F">
        <w:t xml:space="preserve">In het bezit is van een </w:t>
      </w:r>
      <w:r>
        <w:t xml:space="preserve">geldig </w:t>
      </w:r>
      <w:r w:rsidRPr="006B650F">
        <w:t>persoonscertificaat Deskundig Toezichthouder Asbestverwijdering conform SC-510 en het daarin vas</w:t>
      </w:r>
      <w:r>
        <w:t xml:space="preserve">tgelegde </w:t>
      </w:r>
      <w:proofErr w:type="spellStart"/>
      <w:r>
        <w:t>vakbekwaamheidsprofiel</w:t>
      </w:r>
      <w:proofErr w:type="spellEnd"/>
      <w:r>
        <w:t xml:space="preserve">, dan wel een </w:t>
      </w:r>
      <w:r w:rsidRPr="006B650F">
        <w:rPr>
          <w:szCs w:val="18"/>
        </w:rPr>
        <w:t xml:space="preserve">geldig </w:t>
      </w:r>
      <w:proofErr w:type="spellStart"/>
      <w:r w:rsidRPr="006B650F">
        <w:rPr>
          <w:szCs w:val="18"/>
        </w:rPr>
        <w:t>Ascert</w:t>
      </w:r>
      <w:proofErr w:type="spellEnd"/>
      <w:r w:rsidRPr="006B650F">
        <w:rPr>
          <w:szCs w:val="18"/>
        </w:rPr>
        <w:t xml:space="preserve"> </w:t>
      </w:r>
      <w:proofErr w:type="spellStart"/>
      <w:r w:rsidRPr="006B650F">
        <w:rPr>
          <w:szCs w:val="18"/>
        </w:rPr>
        <w:t>Persoons-certificaat</w:t>
      </w:r>
      <w:proofErr w:type="spellEnd"/>
      <w:r w:rsidRPr="006B650F">
        <w:rPr>
          <w:szCs w:val="18"/>
        </w:rPr>
        <w:t xml:space="preserve"> Deskundig Inventariseerder Asbest (DIA) conform SC-560.</w:t>
      </w:r>
    </w:p>
    <w:p w:rsidR="00B51421" w:rsidRPr="00ED3973" w:rsidRDefault="00B51421" w:rsidP="00B51421">
      <w:pPr>
        <w:ind w:left="426" w:hanging="425"/>
        <w:cnfStyle w:val="000010000000"/>
      </w:pPr>
      <w:r>
        <w:t>-</w:t>
      </w:r>
      <w:r>
        <w:tab/>
        <w:t>De a</w:t>
      </w:r>
      <w:r w:rsidRPr="009139F6">
        <w:t xml:space="preserve">dviseur met aantoonbare specifieke kennis van </w:t>
      </w:r>
      <w:r w:rsidRPr="009139F6">
        <w:rPr>
          <w:i/>
        </w:rPr>
        <w:t>asbest in installaties</w:t>
      </w:r>
      <w:r>
        <w:t xml:space="preserve">, </w:t>
      </w:r>
      <w:r w:rsidRPr="009139F6">
        <w:t xml:space="preserve">dient te worden ingeschakeld als een DIA situaties tegenkomt </w:t>
      </w:r>
      <w:r>
        <w:t>tijdens een inventarisatie waarvoor deze specifieke expertise benodigd</w:t>
      </w:r>
      <w:r w:rsidRPr="009139F6">
        <w:t xml:space="preserve"> is. Bijvoorbeeld of er in </w:t>
      </w:r>
      <w:r>
        <w:t xml:space="preserve">een </w:t>
      </w:r>
      <w:r w:rsidRPr="009139F6">
        <w:t>bepaalde installatie asbest voorkomt, op welke plek en welke risico's hier aan verbonden zijn. Dit wordt gevraagd om te voorkomen</w:t>
      </w:r>
      <w:r>
        <w:t>,</w:t>
      </w:r>
      <w:r w:rsidRPr="009139F6">
        <w:t xml:space="preserve"> dat er in een inventarisatie beperkingen worden opgevoerd</w:t>
      </w:r>
      <w:r>
        <w:t>,</w:t>
      </w:r>
      <w:r w:rsidRPr="009139F6">
        <w:t xml:space="preserve"> terwijl dit niet noodzakelijk is. Bij de voorbereiding en verwijdering kan deze adviseur ook op deze wijze worden betrokken. In incidentele gevallen kan het zijn dat deze adviseur voor het volledige traject wordt ingezet</w:t>
      </w:r>
      <w:r>
        <w:t>;</w:t>
      </w:r>
    </w:p>
    <w:p w:rsidR="00B51421" w:rsidRDefault="00B51421" w:rsidP="00B51421">
      <w:pPr>
        <w:ind w:left="426" w:hanging="425"/>
        <w:cnfStyle w:val="000010000000"/>
      </w:pPr>
      <w:r w:rsidRPr="00ED3973">
        <w:t>-</w:t>
      </w:r>
      <w:r w:rsidRPr="00ED3973">
        <w:tab/>
      </w:r>
      <w:r>
        <w:t>De adviseur asbestadvies</w:t>
      </w:r>
      <w:r w:rsidRPr="00ED3973">
        <w:t xml:space="preserve"> </w:t>
      </w:r>
      <w:r>
        <w:t>met installatietechnische ervaring dient</w:t>
      </w:r>
      <w:r w:rsidRPr="00ED3973">
        <w:t xml:space="preserve"> minimaal </w:t>
      </w:r>
      <w:r w:rsidRPr="00045C65">
        <w:t>3 j</w:t>
      </w:r>
      <w:r w:rsidRPr="00ED3973">
        <w:t>aar relevante werkervaring hebben in</w:t>
      </w:r>
      <w:r>
        <w:t xml:space="preserve"> asbestinventarisatie en -advieswerkzaamheden in een installatietechnische omgeving.</w:t>
      </w:r>
    </w:p>
    <w:p w:rsidR="00B51421" w:rsidRDefault="00B51421" w:rsidP="00B51421">
      <w:pPr>
        <w:ind w:left="426" w:hanging="425"/>
        <w:cnfStyle w:val="000010000000"/>
      </w:pPr>
      <w:r>
        <w:t>-</w:t>
      </w:r>
      <w:r>
        <w:tab/>
        <w:t>Deze adviseur dient een installatietechnische achtergrond te hebben.</w:t>
      </w:r>
    </w:p>
    <w:p w:rsidR="00B51421" w:rsidRDefault="00B51421" w:rsidP="00B51421">
      <w:pPr>
        <w:ind w:left="426" w:hanging="425"/>
        <w:cnfStyle w:val="000010000000"/>
      </w:pPr>
      <w:r>
        <w:t>-</w:t>
      </w:r>
      <w:r>
        <w:tab/>
        <w:t>Heeft ervaring met de voorkomende asbest in installaties.</w:t>
      </w:r>
    </w:p>
    <w:p w:rsidR="00AD0E8B" w:rsidRDefault="00AD0E8B" w:rsidP="00AD0E8B">
      <w:pPr>
        <w:pStyle w:val="Kop2"/>
      </w:pPr>
      <w:r>
        <w:t>Voorschriften personele bezetting</w:t>
      </w:r>
      <w:bookmarkEnd w:id="71"/>
    </w:p>
    <w:p w:rsidR="00AD0E8B" w:rsidRPr="00AD0E8B" w:rsidRDefault="00AD0E8B" w:rsidP="00AD0E8B"/>
    <w:p w:rsidR="00407909" w:rsidRPr="00EF5B84" w:rsidRDefault="003D63E3" w:rsidP="00946209">
      <w:pPr>
        <w:spacing w:line="276" w:lineRule="auto"/>
      </w:pPr>
      <w:r w:rsidRPr="003D63E3">
        <w:t xml:space="preserve">In de onderstaande opsomming staat aangegeven waar de </w:t>
      </w:r>
      <w:r w:rsidR="00EF5B84">
        <w:t xml:space="preserve">personele </w:t>
      </w:r>
      <w:r w:rsidRPr="003D63E3">
        <w:t xml:space="preserve">bezetting van de </w:t>
      </w:r>
      <w:r w:rsidR="00EF5B84">
        <w:t xml:space="preserve">OPDRACHTNEMER </w:t>
      </w:r>
      <w:r w:rsidRPr="003D63E3">
        <w:t>aan dient te voldoen:</w:t>
      </w:r>
    </w:p>
    <w:p w:rsidR="00407909" w:rsidRPr="00EF5B84" w:rsidRDefault="006F7BF9" w:rsidP="00D51C6E">
      <w:pPr>
        <w:pStyle w:val="Lijstalinea"/>
        <w:numPr>
          <w:ilvl w:val="0"/>
          <w:numId w:val="19"/>
        </w:numPr>
        <w:spacing w:line="276" w:lineRule="auto"/>
        <w:rPr>
          <w:rFonts w:cs="Arial"/>
        </w:rPr>
      </w:pPr>
      <w:r>
        <w:t>M</w:t>
      </w:r>
      <w:r w:rsidRPr="003D63E3">
        <w:t xml:space="preserve">inimaal aan de gevraagde (werk)ervaring, opleidingseisen en capaciteitseisen </w:t>
      </w:r>
      <w:r w:rsidRPr="00BE149D">
        <w:t xml:space="preserve">als </w:t>
      </w:r>
      <w:r w:rsidR="00D51C6E">
        <w:t>in artikel 2.6.</w:t>
      </w:r>
      <w:r w:rsidR="003D63E3" w:rsidRPr="003D63E3">
        <w:rPr>
          <w:rFonts w:cs="Arial"/>
        </w:rPr>
        <w:t xml:space="preserve"> </w:t>
      </w:r>
    </w:p>
    <w:p w:rsidR="00407909" w:rsidRDefault="005B34DC" w:rsidP="00D51C6E">
      <w:pPr>
        <w:pStyle w:val="Lijstalinea"/>
        <w:numPr>
          <w:ilvl w:val="0"/>
          <w:numId w:val="19"/>
        </w:numPr>
        <w:spacing w:line="276" w:lineRule="auto"/>
        <w:rPr>
          <w:rFonts w:cs="Arial"/>
        </w:rPr>
      </w:pPr>
      <w:r w:rsidRPr="005A4BED">
        <w:rPr>
          <w:rFonts w:cs="Arial"/>
        </w:rPr>
        <w:t>Zowel de asbestinventarisatie als het opstellen van het AIR</w:t>
      </w:r>
      <w:r w:rsidR="003D63E3" w:rsidRPr="005A4BED">
        <w:rPr>
          <w:rFonts w:cs="Arial"/>
        </w:rPr>
        <w:t xml:space="preserve"> dienen</w:t>
      </w:r>
      <w:r w:rsidR="003D63E3" w:rsidRPr="003D63E3">
        <w:rPr>
          <w:rFonts w:cs="Arial"/>
        </w:rPr>
        <w:t xml:space="preserve"> door een medewerker met een geldig persoonscerti</w:t>
      </w:r>
      <w:r w:rsidR="00D51C6E">
        <w:rPr>
          <w:rFonts w:cs="Arial"/>
        </w:rPr>
        <w:t>ficaat DIA te worden uitgevoerd.</w:t>
      </w:r>
    </w:p>
    <w:p w:rsidR="00485105" w:rsidRPr="005A4BED" w:rsidRDefault="00485105" w:rsidP="00D51C6E">
      <w:pPr>
        <w:pStyle w:val="Lijstalinea"/>
        <w:numPr>
          <w:ilvl w:val="0"/>
          <w:numId w:val="19"/>
        </w:numPr>
        <w:spacing w:line="276" w:lineRule="auto"/>
        <w:rPr>
          <w:rFonts w:cs="Arial"/>
        </w:rPr>
      </w:pPr>
      <w:r w:rsidRPr="005A4BED">
        <w:rPr>
          <w:rFonts w:cs="Arial"/>
        </w:rPr>
        <w:t xml:space="preserve">De medewerker die belast is </w:t>
      </w:r>
      <w:r w:rsidR="004B3F39" w:rsidRPr="005A4BED">
        <w:rPr>
          <w:rFonts w:cs="Arial"/>
        </w:rPr>
        <w:t xml:space="preserve">met het opstellen van het </w:t>
      </w:r>
      <w:r w:rsidR="0033626F" w:rsidRPr="005A4BED">
        <w:rPr>
          <w:rFonts w:cs="Arial"/>
        </w:rPr>
        <w:t>AIR</w:t>
      </w:r>
      <w:r w:rsidR="004B3F39" w:rsidRPr="005A4BED">
        <w:rPr>
          <w:rFonts w:cs="Arial"/>
        </w:rPr>
        <w:t xml:space="preserve"> is </w:t>
      </w:r>
      <w:r w:rsidR="00E205CA" w:rsidRPr="005A4BED">
        <w:rPr>
          <w:rFonts w:cs="Arial"/>
        </w:rPr>
        <w:t>dezelfde als</w:t>
      </w:r>
      <w:r w:rsidR="004B3F39" w:rsidRPr="005A4BED">
        <w:rPr>
          <w:rFonts w:cs="Arial"/>
        </w:rPr>
        <w:t xml:space="preserve"> de medewerker die de asbestinventarisatie heeft uitgevoerd. </w:t>
      </w:r>
      <w:r w:rsidR="00DB047D" w:rsidRPr="005A4BED">
        <w:rPr>
          <w:rFonts w:cs="Arial"/>
        </w:rPr>
        <w:t xml:space="preserve">Indien dit </w:t>
      </w:r>
      <w:r w:rsidR="00E205CA" w:rsidRPr="005A4BED">
        <w:rPr>
          <w:rFonts w:cs="Arial"/>
        </w:rPr>
        <w:t>na overleg met OPDRACHTGEVER leidt tot extra kosten</w:t>
      </w:r>
      <w:r w:rsidR="005A4BED" w:rsidRPr="005A4BED">
        <w:rPr>
          <w:rFonts w:cs="Arial"/>
        </w:rPr>
        <w:t xml:space="preserve"> of een uitlopende planning</w:t>
      </w:r>
      <w:r w:rsidR="00DB047D" w:rsidRPr="005A4BED">
        <w:rPr>
          <w:rFonts w:cs="Arial"/>
        </w:rPr>
        <w:t xml:space="preserve">, betreft dit een risico voor de OPDRACHTNEMER. </w:t>
      </w:r>
      <w:r w:rsidRPr="005A4BED">
        <w:rPr>
          <w:rFonts w:cs="Arial"/>
        </w:rPr>
        <w:t xml:space="preserve"> </w:t>
      </w:r>
    </w:p>
    <w:p w:rsidR="00E205CA" w:rsidRPr="00D5564A" w:rsidRDefault="00DB047D" w:rsidP="00D51C6E">
      <w:pPr>
        <w:pStyle w:val="Lijstalinea"/>
        <w:numPr>
          <w:ilvl w:val="0"/>
          <w:numId w:val="19"/>
        </w:numPr>
        <w:spacing w:line="276" w:lineRule="auto"/>
        <w:rPr>
          <w:rFonts w:cs="Verdana"/>
        </w:rPr>
      </w:pPr>
      <w:r>
        <w:rPr>
          <w:rFonts w:cs="Verdana"/>
        </w:rPr>
        <w:t>G</w:t>
      </w:r>
      <w:r w:rsidRPr="003D63E3">
        <w:rPr>
          <w:rFonts w:cs="Verdana"/>
        </w:rPr>
        <w:t>edurende de uitvoering van een</w:t>
      </w:r>
      <w:r>
        <w:rPr>
          <w:rFonts w:cs="Verdana"/>
        </w:rPr>
        <w:t xml:space="preserve"> NADERE OVEREENKOMST </w:t>
      </w:r>
      <w:r w:rsidRPr="003D63E3">
        <w:rPr>
          <w:rFonts w:cs="Verdana"/>
        </w:rPr>
        <w:t>dient de projectorganisatie zoveel mogelijk een vaste bezetting te hebben</w:t>
      </w:r>
      <w:r>
        <w:rPr>
          <w:rFonts w:cs="Verdana"/>
        </w:rPr>
        <w:t xml:space="preserve">. Indien onverhoopt toch personele wisselingen plaatsvinden dient dit </w:t>
      </w:r>
      <w:r w:rsidR="006F7BF9">
        <w:rPr>
          <w:rFonts w:cs="Verdana"/>
        </w:rPr>
        <w:t xml:space="preserve">vooraf direct </w:t>
      </w:r>
      <w:r>
        <w:rPr>
          <w:rFonts w:cs="Verdana"/>
        </w:rPr>
        <w:t>aan de</w:t>
      </w:r>
      <w:r w:rsidR="00D51C6E">
        <w:rPr>
          <w:rFonts w:cs="Verdana"/>
        </w:rPr>
        <w:t xml:space="preserve"> OPDRACHTGEVER te worden gemeld.</w:t>
      </w:r>
    </w:p>
    <w:p w:rsidR="00E205CA" w:rsidRDefault="00E205CA" w:rsidP="00946209">
      <w:pPr>
        <w:pStyle w:val="Kop2"/>
      </w:pPr>
      <w:bookmarkStart w:id="72" w:name="_Toc370908546"/>
      <w:r>
        <w:lastRenderedPageBreak/>
        <w:t>Communicatie</w:t>
      </w:r>
      <w:r w:rsidR="00B03AC0">
        <w:t xml:space="preserve"> resultaten aan GEBRUIKER</w:t>
      </w:r>
      <w:bookmarkEnd w:id="72"/>
    </w:p>
    <w:p w:rsidR="003D63E3" w:rsidRPr="00D5564A" w:rsidRDefault="00B03AC0" w:rsidP="00946209">
      <w:r>
        <w:t xml:space="preserve">De GEBRUIKER </w:t>
      </w:r>
      <w:r w:rsidR="006F7BF9">
        <w:t>mag</w:t>
      </w:r>
      <w:r>
        <w:t xml:space="preserve"> niet eerder door de OPDRACHTNEMER van de resultaten van de asbestinventarisatie op de hoogte worden gesteld dan nadat dit met de OPDRACHTGEVER is afgestemd. </w:t>
      </w:r>
    </w:p>
    <w:p w:rsidR="00407909" w:rsidRPr="00D5564A" w:rsidRDefault="003D63E3" w:rsidP="00946209">
      <w:pPr>
        <w:pStyle w:val="Kop2"/>
        <w:spacing w:line="276" w:lineRule="auto"/>
        <w:rPr>
          <w:rFonts w:cs="Verdana"/>
        </w:rPr>
      </w:pPr>
      <w:bookmarkStart w:id="73" w:name="_Toc340758823"/>
      <w:bookmarkStart w:id="74" w:name="_Toc370908547"/>
      <w:r w:rsidRPr="003D63E3">
        <w:rPr>
          <w:rFonts w:cs="Verdana"/>
        </w:rPr>
        <w:t>Laboratoria</w:t>
      </w:r>
      <w:bookmarkEnd w:id="73"/>
      <w:bookmarkEnd w:id="74"/>
    </w:p>
    <w:p w:rsidR="009E2D28" w:rsidRPr="00D6498B" w:rsidRDefault="003D63E3" w:rsidP="00946209">
      <w:pPr>
        <w:keepLines/>
        <w:tabs>
          <w:tab w:val="left" w:pos="362"/>
        </w:tabs>
        <w:spacing w:line="276" w:lineRule="auto"/>
        <w:rPr>
          <w:rFonts w:cs="Verdana"/>
        </w:rPr>
      </w:pPr>
      <w:r w:rsidRPr="00D6498B">
        <w:rPr>
          <w:rFonts w:cs="Verdana"/>
        </w:rPr>
        <w:t xml:space="preserve">De in te zetten laboratoria dienen </w:t>
      </w:r>
      <w:r w:rsidR="009E2D28" w:rsidRPr="00D6498B">
        <w:rPr>
          <w:rFonts w:cs="Verdana"/>
        </w:rPr>
        <w:t xml:space="preserve">aan </w:t>
      </w:r>
      <w:r w:rsidRPr="00D6498B">
        <w:rPr>
          <w:rFonts w:cs="Verdana"/>
        </w:rPr>
        <w:t>de onderstaande voorwaarden</w:t>
      </w:r>
      <w:r w:rsidR="009E2D28" w:rsidRPr="00D6498B">
        <w:rPr>
          <w:rFonts w:cs="Verdana"/>
        </w:rPr>
        <w:t xml:space="preserve"> te voldoen:</w:t>
      </w:r>
    </w:p>
    <w:p w:rsidR="009E2D28" w:rsidRPr="00D6498B" w:rsidRDefault="009E2D28" w:rsidP="00946209">
      <w:pPr>
        <w:keepLines/>
        <w:tabs>
          <w:tab w:val="left" w:pos="362"/>
        </w:tabs>
        <w:spacing w:line="276" w:lineRule="auto"/>
        <w:rPr>
          <w:rFonts w:cs="Verdana"/>
        </w:rPr>
      </w:pPr>
    </w:p>
    <w:p w:rsidR="00407909" w:rsidRPr="00D6498B" w:rsidRDefault="003D63E3" w:rsidP="00946209">
      <w:pPr>
        <w:keepLines/>
        <w:tabs>
          <w:tab w:val="left" w:pos="362"/>
        </w:tabs>
        <w:spacing w:line="276" w:lineRule="auto"/>
        <w:rPr>
          <w:rFonts w:cs="Verdana"/>
          <w:b/>
        </w:rPr>
      </w:pPr>
      <w:r w:rsidRPr="00D6498B">
        <w:rPr>
          <w:rFonts w:cs="Verdana"/>
        </w:rPr>
        <w:t>Laboratoria waaraan werkzaamheden worden uitbesteed moeten voor de betreffende verrichting geaccrediteerd zijn.</w:t>
      </w:r>
      <w:r w:rsidRPr="00D6498B">
        <w:rPr>
          <w:rFonts w:cs="Verdana"/>
          <w:b/>
        </w:rPr>
        <w:t xml:space="preserve"> </w:t>
      </w:r>
    </w:p>
    <w:p w:rsidR="004B3F39" w:rsidRPr="00D6498B" w:rsidRDefault="004B3F39" w:rsidP="00946209">
      <w:pPr>
        <w:keepLines/>
        <w:tabs>
          <w:tab w:val="left" w:pos="362"/>
        </w:tabs>
        <w:spacing w:line="276" w:lineRule="auto"/>
        <w:rPr>
          <w:rFonts w:cs="Verdana"/>
          <w:b/>
        </w:rPr>
      </w:pPr>
    </w:p>
    <w:p w:rsidR="00407909" w:rsidRPr="00D6498B" w:rsidRDefault="003D63E3" w:rsidP="00946209">
      <w:pPr>
        <w:keepLines/>
        <w:tabs>
          <w:tab w:val="left" w:pos="362"/>
        </w:tabs>
        <w:spacing w:line="276" w:lineRule="auto"/>
        <w:rPr>
          <w:rFonts w:cs="Verdana"/>
        </w:rPr>
      </w:pPr>
      <w:r w:rsidRPr="00D6498B">
        <w:rPr>
          <w:rFonts w:cs="Verdana"/>
          <w:i/>
        </w:rPr>
        <w:t>Dit betreft de accreditatie(s):</w:t>
      </w:r>
      <w:r w:rsidRPr="00D6498B">
        <w:rPr>
          <w:rFonts w:cs="Verdana"/>
        </w:rPr>
        <w:t xml:space="preserve"> </w:t>
      </w:r>
    </w:p>
    <w:p w:rsidR="00407909" w:rsidRPr="00D6498B" w:rsidRDefault="003D63E3" w:rsidP="00D51C6E">
      <w:pPr>
        <w:pStyle w:val="Lijstalinea"/>
        <w:keepLines/>
        <w:numPr>
          <w:ilvl w:val="0"/>
          <w:numId w:val="20"/>
        </w:numPr>
        <w:tabs>
          <w:tab w:val="left" w:pos="362"/>
        </w:tabs>
        <w:spacing w:line="276" w:lineRule="auto"/>
      </w:pPr>
      <w:r w:rsidRPr="00D6498B">
        <w:rPr>
          <w:rFonts w:cs="Verdana"/>
        </w:rPr>
        <w:t>SCA Persoonscertificaat Deskundig Inve</w:t>
      </w:r>
      <w:r w:rsidR="00407909" w:rsidRPr="00D6498B">
        <w:rPr>
          <w:rFonts w:cs="Arial"/>
        </w:rPr>
        <w:t>ntariseerder Asbest, SC-560.</w:t>
      </w:r>
    </w:p>
    <w:p w:rsidR="00407909" w:rsidRDefault="00407909" w:rsidP="00D51C6E">
      <w:pPr>
        <w:pStyle w:val="Lijstalinea"/>
        <w:keepLines/>
        <w:numPr>
          <w:ilvl w:val="0"/>
          <w:numId w:val="20"/>
        </w:numPr>
        <w:tabs>
          <w:tab w:val="left" w:pos="362"/>
        </w:tabs>
        <w:spacing w:line="276" w:lineRule="auto"/>
      </w:pPr>
      <w:r w:rsidRPr="00D6498B">
        <w:t xml:space="preserve">Accreditatie conform NEN-ENISO/IEC 17025 (Algemene eisen voor de  competentie van beproeving- en </w:t>
      </w:r>
      <w:proofErr w:type="spellStart"/>
      <w:r w:rsidRPr="00D6498B">
        <w:t>kalibratielaboratoria</w:t>
      </w:r>
      <w:proofErr w:type="spellEnd"/>
      <w:r w:rsidRPr="00D6498B">
        <w:t xml:space="preserve">). </w:t>
      </w:r>
    </w:p>
    <w:p w:rsidR="009A3BF6" w:rsidRDefault="009A3BF6" w:rsidP="009A3BF6">
      <w:pPr>
        <w:keepLines/>
        <w:tabs>
          <w:tab w:val="left" w:pos="362"/>
        </w:tabs>
        <w:spacing w:line="276" w:lineRule="auto"/>
      </w:pPr>
    </w:p>
    <w:p w:rsidR="009A3BF6" w:rsidRPr="00D6498B" w:rsidRDefault="009A3BF6" w:rsidP="009A3BF6">
      <w:pPr>
        <w:keepLines/>
        <w:tabs>
          <w:tab w:val="left" w:pos="362"/>
        </w:tabs>
        <w:spacing w:line="276" w:lineRule="auto"/>
      </w:pPr>
      <w:r w:rsidRPr="009A3BF6">
        <w:t xml:space="preserve">Indien een laborant op locatie werkzaamheden verricht dan dient het onderzoek te worden uitgevoerd onder begeleiding van een </w:t>
      </w:r>
      <w:r w:rsidRPr="009A3BF6">
        <w:rPr>
          <w:highlight w:val="yellow"/>
        </w:rPr>
        <w:t>DIA/SC-560</w:t>
      </w:r>
      <w:r w:rsidRPr="009A3BF6">
        <w:t xml:space="preserve"> gecertificeerd medewerker van de Raamcontractant. </w:t>
      </w:r>
    </w:p>
    <w:p w:rsidR="00407909" w:rsidRPr="001E2832" w:rsidRDefault="00407909" w:rsidP="00946209">
      <w:pPr>
        <w:pStyle w:val="Kop2"/>
        <w:spacing w:line="276" w:lineRule="auto"/>
      </w:pPr>
      <w:bookmarkStart w:id="75" w:name="_Toc340758824"/>
      <w:bookmarkStart w:id="76" w:name="_Toc370908548"/>
      <w:r>
        <w:t xml:space="preserve">Bezoek werk door </w:t>
      </w:r>
      <w:r w:rsidR="00E65284">
        <w:t>OPDRACHTGEVER</w:t>
      </w:r>
      <w:bookmarkEnd w:id="75"/>
      <w:bookmarkEnd w:id="76"/>
    </w:p>
    <w:p w:rsidR="00C06554" w:rsidRDefault="00C06554" w:rsidP="00C06554">
      <w:pPr>
        <w:spacing w:line="276" w:lineRule="auto"/>
      </w:pPr>
      <w:r>
        <w:t>OPDRACHTGEVER behoudt zich het recht voor om, incidenteel, een bezoek te brengen aan het gebouw waar werkzaamheden plaatsvinden (asbestinventarisatie en/of het verwijderen van asbest). Dit om inzicht te verkrijgen in en voeling te houden met de problematiek waar men in de uitvoering van de werkzaamheden mee wordt geconfronteerd.</w:t>
      </w:r>
    </w:p>
    <w:p w:rsidR="00C06554" w:rsidRDefault="00C06554" w:rsidP="00C06554">
      <w:pPr>
        <w:spacing w:line="276" w:lineRule="auto"/>
      </w:pPr>
    </w:p>
    <w:p w:rsidR="00C06554" w:rsidRDefault="00C06554" w:rsidP="00C06554">
      <w:pPr>
        <w:spacing w:line="276" w:lineRule="auto"/>
      </w:pPr>
      <w:r>
        <w:t>Indien noodzakelijk dient OPDRACHTNEMER de benodigde faciliteiten zoals helm, kleding, veiligheidsschoenen en eventueel persoonlijke beschermingsmiddelen beschikbaar te stellen.</w:t>
      </w:r>
    </w:p>
    <w:p w:rsidR="00C06554" w:rsidRDefault="00C06554" w:rsidP="00C06554">
      <w:pPr>
        <w:spacing w:line="276" w:lineRule="auto"/>
      </w:pPr>
    </w:p>
    <w:p w:rsidR="00407909" w:rsidRDefault="00C06554" w:rsidP="00C06554">
      <w:pPr>
        <w:spacing w:line="276" w:lineRule="auto"/>
      </w:pPr>
      <w:r>
        <w:t>OPDRACHTGEVER zal in normale situaties een dergelijk bezoek vooraf afstemmen met OPDRACHTNEMER.</w:t>
      </w:r>
    </w:p>
    <w:p w:rsidR="004B4609" w:rsidRDefault="004B4609" w:rsidP="00946209">
      <w:pPr>
        <w:pStyle w:val="Kop1"/>
        <w:spacing w:line="276" w:lineRule="auto"/>
      </w:pPr>
      <w:bookmarkStart w:id="77" w:name="_Toc370908549"/>
      <w:r>
        <w:lastRenderedPageBreak/>
        <w:t>Fase 1</w:t>
      </w:r>
      <w:r w:rsidR="00D5564A">
        <w:t>:</w:t>
      </w:r>
      <w:r>
        <w:t xml:space="preserve"> Uitvoering asbestinventarisatie</w:t>
      </w:r>
      <w:bookmarkEnd w:id="45"/>
      <w:bookmarkEnd w:id="77"/>
      <w:r>
        <w:t xml:space="preserve"> </w:t>
      </w:r>
    </w:p>
    <w:p w:rsidR="00584E04" w:rsidRDefault="008D0149" w:rsidP="00946209">
      <w:pPr>
        <w:pStyle w:val="Kop2"/>
        <w:spacing w:line="276" w:lineRule="auto"/>
      </w:pPr>
      <w:bookmarkStart w:id="78" w:name="_Toc315938186"/>
      <w:bookmarkStart w:id="79" w:name="_Toc346639468"/>
      <w:bookmarkStart w:id="80" w:name="_Toc370908550"/>
      <w:r>
        <w:t>A</w:t>
      </w:r>
      <w:r w:rsidR="0088226D">
        <w:t>sbestinventarisatie</w:t>
      </w:r>
      <w:bookmarkEnd w:id="78"/>
      <w:r w:rsidR="00584E04">
        <w:t xml:space="preserve"> type A of B</w:t>
      </w:r>
      <w:bookmarkEnd w:id="79"/>
      <w:r w:rsidR="00584E04">
        <w:t xml:space="preserve"> </w:t>
      </w:r>
      <w:r w:rsidR="00BE08DA">
        <w:t xml:space="preserve">(code 1-1 </w:t>
      </w:r>
      <w:r w:rsidR="0063142E">
        <w:t>of</w:t>
      </w:r>
      <w:r w:rsidR="00BE08DA">
        <w:t xml:space="preserve"> 1-2)</w:t>
      </w:r>
      <w:bookmarkEnd w:id="80"/>
    </w:p>
    <w:p w:rsidR="00C06554" w:rsidRDefault="00C06554" w:rsidP="00C06554">
      <w:pPr>
        <w:spacing w:line="276" w:lineRule="auto"/>
      </w:pPr>
      <w:r w:rsidRPr="00CB75B4">
        <w:t xml:space="preserve">Van ieder </w:t>
      </w:r>
      <w:r>
        <w:t>gebouw</w:t>
      </w:r>
      <w:r w:rsidRPr="00CB75B4">
        <w:t xml:space="preserve"> op </w:t>
      </w:r>
      <w:r>
        <w:t>een</w:t>
      </w:r>
      <w:r w:rsidRPr="00CB75B4">
        <w:t xml:space="preserve"> terrein of in het complex </w:t>
      </w:r>
      <w:r>
        <w:t xml:space="preserve">waarvoor dit van toepassing is (waarvan de bouw is aangevangen voor 31 december 1993) </w:t>
      </w:r>
      <w:r w:rsidRPr="00CB75B4">
        <w:t xml:space="preserve">wordt een apart </w:t>
      </w:r>
      <w:r>
        <w:t>AIR</w:t>
      </w:r>
      <w:r w:rsidRPr="00CB75B4">
        <w:t xml:space="preserve"> en</w:t>
      </w:r>
      <w:r>
        <w:t>,</w:t>
      </w:r>
      <w:r w:rsidRPr="00CB75B4">
        <w:t xml:space="preserve"> indien </w:t>
      </w:r>
      <w:r>
        <w:t>asbest aanwezig is,</w:t>
      </w:r>
      <w:r w:rsidRPr="00CB75B4">
        <w:t xml:space="preserve"> </w:t>
      </w:r>
      <w:r>
        <w:t xml:space="preserve">per AIR een </w:t>
      </w:r>
      <w:r w:rsidRPr="00CB75B4">
        <w:t>kostenraming opgesteld</w:t>
      </w:r>
      <w:r>
        <w:t xml:space="preserve"> welke separaat bij het AIR wordt ingediend</w:t>
      </w:r>
      <w:r w:rsidRPr="00CB75B4">
        <w:t>.</w:t>
      </w:r>
    </w:p>
    <w:p w:rsidR="007E30A0" w:rsidRDefault="007E30A0" w:rsidP="00946209">
      <w:pPr>
        <w:spacing w:line="276" w:lineRule="auto"/>
      </w:pPr>
    </w:p>
    <w:p w:rsidR="007E30A0" w:rsidRDefault="007E30A0" w:rsidP="00946209">
      <w:pPr>
        <w:spacing w:line="276" w:lineRule="auto"/>
      </w:pPr>
      <w:r w:rsidRPr="008F227A">
        <w:t xml:space="preserve">Het AIR wordt opgesteld </w:t>
      </w:r>
      <w:r w:rsidR="00895181">
        <w:t xml:space="preserve">conform de SC-540, </w:t>
      </w:r>
      <w:r w:rsidR="00895181" w:rsidRPr="00CB75B4">
        <w:t xml:space="preserve"> aangevuld met de risicobeoordeling volgens de vereenvoudigde bepalingsmethode BRL 5052</w:t>
      </w:r>
      <w:r w:rsidR="00895181">
        <w:t xml:space="preserve"> (de zogenaamde risicocategorieën) en </w:t>
      </w:r>
      <w:r w:rsidR="000D07AC">
        <w:t xml:space="preserve">volgens </w:t>
      </w:r>
      <w:r w:rsidR="000D07AC" w:rsidRPr="000D07AC">
        <w:rPr>
          <w:i/>
        </w:rPr>
        <w:t>Bijlage i: '</w:t>
      </w:r>
      <w:proofErr w:type="spellStart"/>
      <w:r w:rsidR="000D07AC" w:rsidRPr="000D07AC">
        <w:rPr>
          <w:i/>
        </w:rPr>
        <w:t>Format</w:t>
      </w:r>
      <w:proofErr w:type="spellEnd"/>
      <w:r w:rsidR="000D07AC" w:rsidRPr="000D07AC">
        <w:rPr>
          <w:i/>
        </w:rPr>
        <w:t xml:space="preserve"> Asbest Inventarisatie Rapport'</w:t>
      </w:r>
      <w:r w:rsidR="000D07AC">
        <w:t xml:space="preserve"> </w:t>
      </w:r>
      <w:r w:rsidRPr="008F227A">
        <w:t xml:space="preserve">naar aanleiding van een type A </w:t>
      </w:r>
      <w:r w:rsidR="00773822">
        <w:t>asbest</w:t>
      </w:r>
      <w:r w:rsidRPr="008F227A">
        <w:t>inventarisatie</w:t>
      </w:r>
      <w:r w:rsidR="00895181">
        <w:t xml:space="preserve"> (code 1-1)</w:t>
      </w:r>
      <w:r w:rsidRPr="008F227A">
        <w:t xml:space="preserve">, dan wel naar aanleiding van een type B </w:t>
      </w:r>
      <w:r w:rsidR="00773822">
        <w:t>asbest</w:t>
      </w:r>
      <w:r w:rsidRPr="008F227A">
        <w:t>inventarisatie</w:t>
      </w:r>
      <w:r w:rsidR="00895181">
        <w:t xml:space="preserve"> (code 1-2)</w:t>
      </w:r>
      <w:r w:rsidRPr="008F227A">
        <w:t xml:space="preserve">. De OPDRACHTGEVER zal voorafgaand aan de werkzaamheden aangeven voor welk type </w:t>
      </w:r>
      <w:r w:rsidR="00773822">
        <w:t>asbest</w:t>
      </w:r>
      <w:r w:rsidRPr="008F227A">
        <w:t>inventarisatie opdracht wordt gegeven.</w:t>
      </w:r>
    </w:p>
    <w:p w:rsidR="00584E04" w:rsidRDefault="00584E04" w:rsidP="00946209">
      <w:pPr>
        <w:spacing w:line="276" w:lineRule="auto"/>
      </w:pPr>
    </w:p>
    <w:p w:rsidR="003368EC" w:rsidRDefault="003368EC" w:rsidP="00946209">
      <w:pPr>
        <w:spacing w:line="276" w:lineRule="auto"/>
      </w:pPr>
      <w:r>
        <w:t>In de onderstaande paragra</w:t>
      </w:r>
      <w:r w:rsidR="00BE08DA">
        <w:t>f</w:t>
      </w:r>
      <w:r>
        <w:t>en zijn een aantal algemene uitgangspunten nader toegelicht, te weten:</w:t>
      </w:r>
      <w:r w:rsidDel="003368EC">
        <w:t xml:space="preserve"> </w:t>
      </w:r>
    </w:p>
    <w:p w:rsidR="008F227A" w:rsidRDefault="008F227A" w:rsidP="00946209">
      <w:pPr>
        <w:spacing w:line="276" w:lineRule="auto"/>
      </w:pPr>
    </w:p>
    <w:p w:rsidR="008D0149" w:rsidRDefault="008D0149" w:rsidP="00D51C6E">
      <w:pPr>
        <w:pStyle w:val="Lijstalinea"/>
        <w:numPr>
          <w:ilvl w:val="0"/>
          <w:numId w:val="8"/>
        </w:numPr>
        <w:spacing w:line="276" w:lineRule="auto"/>
      </w:pPr>
      <w:r>
        <w:t>revisies en aanvullingen</w:t>
      </w:r>
    </w:p>
    <w:p w:rsidR="008D0149" w:rsidRDefault="008D0149" w:rsidP="00D51C6E">
      <w:pPr>
        <w:pStyle w:val="Lijstalinea"/>
        <w:numPr>
          <w:ilvl w:val="0"/>
          <w:numId w:val="8"/>
        </w:numPr>
        <w:spacing w:line="276" w:lineRule="auto"/>
      </w:pPr>
      <w:r>
        <w:t>historisch onderzoek</w:t>
      </w:r>
    </w:p>
    <w:p w:rsidR="008D0149" w:rsidRDefault="00773822" w:rsidP="00D51C6E">
      <w:pPr>
        <w:pStyle w:val="Lijstalinea"/>
        <w:numPr>
          <w:ilvl w:val="0"/>
          <w:numId w:val="8"/>
        </w:numPr>
        <w:spacing w:line="276" w:lineRule="auto"/>
      </w:pPr>
      <w:r>
        <w:t>inventarisatie</w:t>
      </w:r>
      <w:r w:rsidR="008D0149">
        <w:t>plan</w:t>
      </w:r>
    </w:p>
    <w:p w:rsidR="008D0149" w:rsidRDefault="008D0149" w:rsidP="00D51C6E">
      <w:pPr>
        <w:pStyle w:val="Lijstalinea"/>
        <w:numPr>
          <w:ilvl w:val="0"/>
          <w:numId w:val="8"/>
        </w:numPr>
        <w:spacing w:line="276" w:lineRule="auto"/>
      </w:pPr>
      <w:r>
        <w:t>beperkingen</w:t>
      </w:r>
    </w:p>
    <w:p w:rsidR="008D0149" w:rsidRDefault="008D0149" w:rsidP="00D51C6E">
      <w:pPr>
        <w:pStyle w:val="Lijstalinea"/>
        <w:numPr>
          <w:ilvl w:val="0"/>
          <w:numId w:val="8"/>
        </w:numPr>
        <w:spacing w:line="276" w:lineRule="auto"/>
      </w:pPr>
      <w:r>
        <w:t>tekeningen</w:t>
      </w:r>
    </w:p>
    <w:p w:rsidR="008D0149" w:rsidRDefault="008D0149" w:rsidP="00946209">
      <w:pPr>
        <w:spacing w:line="276" w:lineRule="auto"/>
      </w:pPr>
    </w:p>
    <w:p w:rsidR="004277E8" w:rsidRDefault="00AC642D" w:rsidP="00946209">
      <w:pPr>
        <w:spacing w:line="276" w:lineRule="auto"/>
      </w:pPr>
      <w:r>
        <w:t>Overige</w:t>
      </w:r>
      <w:r w:rsidR="008D0149">
        <w:t xml:space="preserve"> eisen waaraan</w:t>
      </w:r>
      <w:r w:rsidR="005B34DC">
        <w:t xml:space="preserve"> de OPDRACHTNEMER</w:t>
      </w:r>
      <w:r w:rsidR="008D0149">
        <w:t xml:space="preserve"> </w:t>
      </w:r>
      <w:r w:rsidR="005B34DC">
        <w:t>zowel tijdens het uitvoeren van de asbestinventarisatie als het opstellen van het AIR</w:t>
      </w:r>
      <w:r w:rsidR="008D0149">
        <w:t xml:space="preserve"> dient te voldoen</w:t>
      </w:r>
      <w:r w:rsidR="000D07AC">
        <w:t>,</w:t>
      </w:r>
      <w:r w:rsidR="008D0149">
        <w:t xml:space="preserve"> </w:t>
      </w:r>
      <w:r w:rsidR="008256DB">
        <w:t>zijn</w:t>
      </w:r>
      <w:r w:rsidR="008D0149">
        <w:t xml:space="preserve"> opgenomen in </w:t>
      </w:r>
      <w:r w:rsidR="00307CEC">
        <w:rPr>
          <w:i/>
        </w:rPr>
        <w:t xml:space="preserve">Bijlage </w:t>
      </w:r>
      <w:r w:rsidR="00307CEC" w:rsidRPr="00307CEC">
        <w:rPr>
          <w:i/>
        </w:rPr>
        <w:t>j: '</w:t>
      </w:r>
      <w:r w:rsidR="00840AB8" w:rsidRPr="00307CEC">
        <w:rPr>
          <w:i/>
        </w:rPr>
        <w:t>Handleiding AIR V3.0/kostenraming/APB</w:t>
      </w:r>
      <w:r w:rsidR="00307CEC" w:rsidRPr="00307CEC">
        <w:rPr>
          <w:i/>
        </w:rPr>
        <w:t>'</w:t>
      </w:r>
      <w:r w:rsidR="008D0149" w:rsidRPr="00652487">
        <w:t>.</w:t>
      </w:r>
      <w:r w:rsidR="008D0149">
        <w:t xml:space="preserve"> </w:t>
      </w:r>
      <w:r w:rsidR="00072CAB" w:rsidRPr="00521E37">
        <w:t xml:space="preserve">Voordat gestart wordt met </w:t>
      </w:r>
      <w:r w:rsidR="00DB047D">
        <w:t xml:space="preserve">het opstellen van </w:t>
      </w:r>
      <w:r w:rsidR="0033626F">
        <w:t>AIR</w:t>
      </w:r>
      <w:r w:rsidR="00072CAB" w:rsidRPr="00521E37">
        <w:t xml:space="preserve"> dient men kennis te hebben genomen van</w:t>
      </w:r>
      <w:r w:rsidR="0045410B">
        <w:t xml:space="preserve"> de </w:t>
      </w:r>
      <w:r w:rsidR="00BF25AB">
        <w:t>in de</w:t>
      </w:r>
      <w:r w:rsidR="00895181">
        <w:t>ze</w:t>
      </w:r>
      <w:r w:rsidR="00BF25AB">
        <w:t xml:space="preserve"> handleiding gestelde </w:t>
      </w:r>
      <w:r w:rsidR="0045410B">
        <w:t>uitgangspunten</w:t>
      </w:r>
      <w:r w:rsidR="00072CAB" w:rsidRPr="00521E37">
        <w:t>.</w:t>
      </w:r>
    </w:p>
    <w:p w:rsidR="006D4864" w:rsidRDefault="006D4864" w:rsidP="00946209">
      <w:pPr>
        <w:spacing w:line="276" w:lineRule="auto"/>
      </w:pPr>
    </w:p>
    <w:p w:rsidR="006D4864" w:rsidRPr="00362527" w:rsidRDefault="006D4864" w:rsidP="00362527">
      <w:pPr>
        <w:spacing w:line="276" w:lineRule="auto"/>
        <w:rPr>
          <w:highlight w:val="yellow"/>
        </w:rPr>
      </w:pPr>
      <w:r w:rsidRPr="00362527">
        <w:rPr>
          <w:highlight w:val="yellow"/>
        </w:rPr>
        <w:t xml:space="preserve">Werkzaamheden dienen tenminste te worden uitgevoerd door: </w:t>
      </w:r>
    </w:p>
    <w:p w:rsidR="006D4864" w:rsidRPr="006D4864" w:rsidRDefault="006D4864" w:rsidP="00362527">
      <w:pPr>
        <w:spacing w:line="276" w:lineRule="auto"/>
        <w:rPr>
          <w:b/>
        </w:rPr>
      </w:pPr>
      <w:r w:rsidRPr="00362527">
        <w:rPr>
          <w:b/>
          <w:highlight w:val="yellow"/>
        </w:rPr>
        <w:t>PM</w:t>
      </w:r>
    </w:p>
    <w:p w:rsidR="00BE08DA" w:rsidRPr="008D0149" w:rsidRDefault="008D0149" w:rsidP="00946209">
      <w:pPr>
        <w:pStyle w:val="Kop2"/>
        <w:spacing w:line="276" w:lineRule="auto"/>
      </w:pPr>
      <w:bookmarkStart w:id="81" w:name="_Ref326326045"/>
      <w:bookmarkStart w:id="82" w:name="_Toc346639470"/>
      <w:bookmarkStart w:id="83" w:name="_Toc370908551"/>
      <w:r>
        <w:t>Actualisatie asbestinventarisatie</w:t>
      </w:r>
      <w:bookmarkEnd w:id="81"/>
      <w:bookmarkEnd w:id="82"/>
      <w:r w:rsidR="0063142E">
        <w:t xml:space="preserve"> </w:t>
      </w:r>
      <w:r w:rsidR="00DF047B">
        <w:t>(</w:t>
      </w:r>
      <w:r w:rsidR="00BE08DA">
        <w:t>code 1-3)</w:t>
      </w:r>
      <w:bookmarkEnd w:id="83"/>
    </w:p>
    <w:p w:rsidR="0063142E" w:rsidRPr="002405BE" w:rsidRDefault="007E30A0" w:rsidP="00946209">
      <w:pPr>
        <w:spacing w:line="276" w:lineRule="auto"/>
      </w:pPr>
      <w:r>
        <w:t>Wanneer</w:t>
      </w:r>
      <w:r w:rsidR="00971DC0">
        <w:t xml:space="preserve"> sprake is van </w:t>
      </w:r>
      <w:r w:rsidR="00DE331E">
        <w:t>een a</w:t>
      </w:r>
      <w:r w:rsidR="005B34DC">
        <w:t>ctualisatie van de bestaand AIR</w:t>
      </w:r>
      <w:r w:rsidR="008D0149">
        <w:t xml:space="preserve">, dan dient het </w:t>
      </w:r>
      <w:r w:rsidR="005B34DC">
        <w:t xml:space="preserve">eerst </w:t>
      </w:r>
      <w:r w:rsidR="0033626F">
        <w:t>AIR</w:t>
      </w:r>
      <w:r w:rsidR="008D0149">
        <w:t xml:space="preserve"> getoetst te worden op de actualiteit zoals dit is aangegeven in </w:t>
      </w:r>
      <w:r w:rsidR="008D0149" w:rsidRPr="00946209">
        <w:t>§ 7.14.2</w:t>
      </w:r>
      <w:r w:rsidR="008D0149">
        <w:t xml:space="preserve"> van de SC-540. </w:t>
      </w:r>
      <w:r w:rsidR="008D0149" w:rsidRPr="002405BE">
        <w:t xml:space="preserve">Hiervoor kan gebruik gemaakt worden van de gegevens van de periodieke controle </w:t>
      </w:r>
      <w:r w:rsidR="00971DC0">
        <w:t>die</w:t>
      </w:r>
      <w:r w:rsidR="00DC4EAB" w:rsidRPr="002405BE">
        <w:t xml:space="preserve"> indien beschikbaar bij de </w:t>
      </w:r>
      <w:r w:rsidR="004B3F39">
        <w:t>OPDRACHTGEVER</w:t>
      </w:r>
      <w:r w:rsidR="00DC4EAB" w:rsidRPr="002405BE">
        <w:t xml:space="preserve"> ku</w:t>
      </w:r>
      <w:r w:rsidR="0063142E" w:rsidRPr="002405BE">
        <w:t xml:space="preserve">nnen worden opgevraagd. </w:t>
      </w:r>
    </w:p>
    <w:p w:rsidR="0063142E" w:rsidRDefault="0063142E" w:rsidP="00946209">
      <w:pPr>
        <w:spacing w:line="276" w:lineRule="auto"/>
      </w:pPr>
    </w:p>
    <w:p w:rsidR="00F83E7A" w:rsidRPr="0024503D" w:rsidRDefault="002156E6" w:rsidP="00946209">
      <w:pPr>
        <w:spacing w:line="276" w:lineRule="auto"/>
        <w:rPr>
          <w:rFonts w:cs="Arial"/>
        </w:rPr>
      </w:pPr>
      <w:r w:rsidRPr="002156E6">
        <w:rPr>
          <w:b/>
          <w:noProof/>
        </w:rPr>
        <w:pict>
          <v:shapetype id="_x0000_t32" coordsize="21600,21600" o:spt="32" o:oned="t" path="m,l21600,21600e" filled="f">
            <v:path arrowok="t" fillok="f" o:connecttype="none"/>
            <o:lock v:ext="edit" shapetype="t"/>
          </v:shapetype>
          <v:shape id="_x0000_s1034" type="#_x0000_t32" style="position:absolute;margin-left:70.1pt;margin-top:5.4pt;width:0;height:0;z-index:251665408" o:connectortype="straight" strokecolor="black [3213]" strokeweight="3pt">
            <v:shadow type="perspective" color="#7f7f7f [1601]" opacity=".5" offset="1pt" offset2="-1pt"/>
          </v:shape>
        </w:pict>
      </w:r>
      <w:r w:rsidR="00F83E7A">
        <w:rPr>
          <w:rFonts w:cs="Arial"/>
        </w:rPr>
        <w:t xml:space="preserve">Als blijkt dat de situatie, </w:t>
      </w:r>
      <w:r w:rsidR="0045410B">
        <w:rPr>
          <w:rFonts w:cs="Arial"/>
        </w:rPr>
        <w:t>voor zover</w:t>
      </w:r>
      <w:r w:rsidR="00F83E7A">
        <w:rPr>
          <w:rFonts w:cs="Arial"/>
        </w:rPr>
        <w:t xml:space="preserve"> bekend bij de </w:t>
      </w:r>
      <w:r w:rsidR="00971DC0">
        <w:rPr>
          <w:rFonts w:cs="Arial"/>
        </w:rPr>
        <w:t>OPDRACHTGEVER</w:t>
      </w:r>
      <w:r w:rsidR="00F83E7A">
        <w:rPr>
          <w:rFonts w:cs="Arial"/>
        </w:rPr>
        <w:t>, niet gewijzigd is dan wordt dit bij de uitvraag aangegeven. Op b</w:t>
      </w:r>
      <w:r w:rsidR="00895181">
        <w:rPr>
          <w:rFonts w:cs="Arial"/>
        </w:rPr>
        <w:t xml:space="preserve">asis van deze gegevens dient </w:t>
      </w:r>
      <w:r w:rsidR="00F83E7A">
        <w:rPr>
          <w:rFonts w:cs="Arial"/>
        </w:rPr>
        <w:t>een passende aanbieding te worden gedaan.</w:t>
      </w:r>
    </w:p>
    <w:p w:rsidR="00F83E7A" w:rsidRDefault="00F83E7A" w:rsidP="00946209">
      <w:pPr>
        <w:spacing w:line="276" w:lineRule="auto"/>
        <w:rPr>
          <w:b/>
          <w:color w:val="FF0000"/>
        </w:rPr>
      </w:pPr>
    </w:p>
    <w:p w:rsidR="0088226D" w:rsidRPr="0045410B" w:rsidRDefault="00F83E7A" w:rsidP="00946209">
      <w:pPr>
        <w:spacing w:line="276" w:lineRule="auto"/>
      </w:pPr>
      <w:r w:rsidRPr="0045410B">
        <w:t xml:space="preserve">Als de situatie wel gewijzigd is kan worden volstaan met het checken van </w:t>
      </w:r>
    </w:p>
    <w:p w:rsidR="008D0149" w:rsidRDefault="00F83E7A" w:rsidP="00946209">
      <w:pPr>
        <w:spacing w:line="276" w:lineRule="auto"/>
      </w:pPr>
      <w:r w:rsidRPr="0045410B">
        <w:t xml:space="preserve">de </w:t>
      </w:r>
      <w:r w:rsidR="00DB047D">
        <w:t xml:space="preserve">in het </w:t>
      </w:r>
      <w:r w:rsidR="0033626F">
        <w:t>AIR</w:t>
      </w:r>
      <w:r w:rsidR="00DB047D">
        <w:t xml:space="preserve"> aangegeven elementen</w:t>
      </w:r>
      <w:r w:rsidR="0088226D" w:rsidRPr="0045410B">
        <w:t>.</w:t>
      </w:r>
      <w:r w:rsidR="0045410B">
        <w:t xml:space="preserve"> Indien tussentijds</w:t>
      </w:r>
      <w:r w:rsidR="005968BA">
        <w:t>,</w:t>
      </w:r>
      <w:r w:rsidR="0045410B">
        <w:t xml:space="preserve"> bij bijvoorbeeld een verbouwing</w:t>
      </w:r>
      <w:r w:rsidR="005968BA">
        <w:t>,</w:t>
      </w:r>
      <w:r w:rsidR="0045410B">
        <w:t xml:space="preserve"> verborgen asbest aangetroffen is dan </w:t>
      </w:r>
      <w:r w:rsidR="005968BA">
        <w:t xml:space="preserve">zal de </w:t>
      </w:r>
      <w:r w:rsidR="007768EB">
        <w:t xml:space="preserve">OPDRACHTNEMER </w:t>
      </w:r>
      <w:r w:rsidR="005968BA">
        <w:t xml:space="preserve">daarover worden geïnformeerd door de </w:t>
      </w:r>
      <w:r w:rsidR="007768EB">
        <w:t>OPDRACHTGEVER</w:t>
      </w:r>
      <w:r w:rsidR="005968BA">
        <w:t>.</w:t>
      </w:r>
    </w:p>
    <w:p w:rsidR="006D4864" w:rsidRDefault="006D4864" w:rsidP="00946209">
      <w:pPr>
        <w:spacing w:line="276" w:lineRule="auto"/>
      </w:pPr>
    </w:p>
    <w:p w:rsidR="006D4864" w:rsidRPr="00362527" w:rsidRDefault="006D4864" w:rsidP="00362527">
      <w:pPr>
        <w:spacing w:line="276" w:lineRule="auto"/>
        <w:rPr>
          <w:highlight w:val="yellow"/>
        </w:rPr>
      </w:pPr>
      <w:r w:rsidRPr="00362527">
        <w:rPr>
          <w:highlight w:val="yellow"/>
        </w:rPr>
        <w:lastRenderedPageBreak/>
        <w:t xml:space="preserve">Werkzaamheden dienen tenminste te worden uitgevoerd door: </w:t>
      </w:r>
    </w:p>
    <w:p w:rsidR="006D4864" w:rsidRPr="006D4864" w:rsidRDefault="006D4864" w:rsidP="00362527">
      <w:pPr>
        <w:spacing w:line="276" w:lineRule="auto"/>
        <w:rPr>
          <w:b/>
        </w:rPr>
      </w:pPr>
      <w:r w:rsidRPr="00362527">
        <w:rPr>
          <w:b/>
          <w:highlight w:val="yellow"/>
        </w:rPr>
        <w:t>PM</w:t>
      </w:r>
    </w:p>
    <w:p w:rsidR="006D4864" w:rsidRPr="00D5564A" w:rsidRDefault="006D4864" w:rsidP="00946209">
      <w:pPr>
        <w:spacing w:line="276" w:lineRule="auto"/>
      </w:pPr>
    </w:p>
    <w:p w:rsidR="00BE08DA" w:rsidRDefault="00BE08DA" w:rsidP="00946209">
      <w:pPr>
        <w:pStyle w:val="Kop2"/>
        <w:spacing w:line="276" w:lineRule="auto"/>
      </w:pPr>
      <w:bookmarkStart w:id="84" w:name="_Toc315938178"/>
      <w:bookmarkStart w:id="85" w:name="_Toc346639471"/>
      <w:bookmarkStart w:id="86" w:name="_Toc370908552"/>
      <w:r>
        <w:t>Algemene uitgangspunten</w:t>
      </w:r>
      <w:bookmarkEnd w:id="86"/>
    </w:p>
    <w:p w:rsidR="007E30A0" w:rsidRDefault="007E30A0" w:rsidP="00946209"/>
    <w:p w:rsidR="008D0149" w:rsidRPr="00D5564A" w:rsidRDefault="0045410B" w:rsidP="00946209">
      <w:pPr>
        <w:pStyle w:val="Kop3"/>
        <w:spacing w:line="276" w:lineRule="auto"/>
      </w:pPr>
      <w:bookmarkStart w:id="87" w:name="_Toc370908553"/>
      <w:r>
        <w:t xml:space="preserve">Nieuw </w:t>
      </w:r>
      <w:r w:rsidR="0033626F">
        <w:t>AIR</w:t>
      </w:r>
      <w:r>
        <w:t xml:space="preserve"> </w:t>
      </w:r>
      <w:r w:rsidR="008D0149">
        <w:t>en aanvullinge</w:t>
      </w:r>
      <w:bookmarkEnd w:id="84"/>
      <w:r>
        <w:t>n</w:t>
      </w:r>
      <w:bookmarkEnd w:id="85"/>
      <w:bookmarkEnd w:id="87"/>
    </w:p>
    <w:p w:rsidR="008D0149" w:rsidRPr="00DB09A9" w:rsidRDefault="004D798F" w:rsidP="00946209">
      <w:pPr>
        <w:keepLines/>
        <w:autoSpaceDE w:val="0"/>
        <w:autoSpaceDN w:val="0"/>
        <w:adjustRightInd w:val="0"/>
        <w:spacing w:line="276" w:lineRule="auto"/>
        <w:rPr>
          <w:rFonts w:cs="Arial"/>
        </w:rPr>
      </w:pPr>
      <w:r>
        <w:rPr>
          <w:rFonts w:cs="Arial"/>
        </w:rPr>
        <w:t xml:space="preserve">Volgende eisen gelden voor herziening of aanvullingen van een </w:t>
      </w:r>
      <w:r w:rsidR="008D0149" w:rsidRPr="00DB09A9">
        <w:rPr>
          <w:rFonts w:cs="Arial"/>
        </w:rPr>
        <w:t xml:space="preserve">(als definitief) </w:t>
      </w:r>
      <w:r w:rsidR="008D0149" w:rsidRPr="00FE04D2">
        <w:rPr>
          <w:rFonts w:cs="Arial"/>
        </w:rPr>
        <w:t xml:space="preserve">gepresenteerde </w:t>
      </w:r>
      <w:r w:rsidR="005B34DC" w:rsidRPr="00FE04D2">
        <w:rPr>
          <w:rFonts w:cs="Arial"/>
        </w:rPr>
        <w:t>AIR</w:t>
      </w:r>
      <w:r w:rsidR="008D0149" w:rsidRPr="00FE04D2">
        <w:rPr>
          <w:rFonts w:cs="Arial"/>
        </w:rPr>
        <w:t>:</w:t>
      </w:r>
    </w:p>
    <w:p w:rsidR="008D0149" w:rsidRPr="00DB09A9" w:rsidRDefault="008D0149" w:rsidP="00D51C6E">
      <w:pPr>
        <w:keepLines/>
        <w:numPr>
          <w:ilvl w:val="0"/>
          <w:numId w:val="7"/>
        </w:numPr>
        <w:tabs>
          <w:tab w:val="clear" w:pos="720"/>
          <w:tab w:val="left" w:pos="362"/>
        </w:tabs>
        <w:autoSpaceDE w:val="0"/>
        <w:autoSpaceDN w:val="0"/>
        <w:adjustRightInd w:val="0"/>
        <w:spacing w:line="276" w:lineRule="auto"/>
        <w:ind w:left="362"/>
        <w:rPr>
          <w:rFonts w:cs="Arial"/>
        </w:rPr>
      </w:pPr>
      <w:r w:rsidRPr="00DB09A9">
        <w:rPr>
          <w:rFonts w:cs="Arial"/>
        </w:rPr>
        <w:t xml:space="preserve">Het </w:t>
      </w:r>
      <w:r w:rsidR="0045410B">
        <w:rPr>
          <w:rFonts w:cs="Arial"/>
        </w:rPr>
        <w:t xml:space="preserve">nieuwe </w:t>
      </w:r>
      <w:r w:rsidR="005B34DC">
        <w:rPr>
          <w:rFonts w:cs="Arial"/>
        </w:rPr>
        <w:t>AIR</w:t>
      </w:r>
      <w:r w:rsidRPr="00DB09A9">
        <w:rPr>
          <w:rFonts w:cs="Arial"/>
        </w:rPr>
        <w:t xml:space="preserve"> is als zodanig op het titelblad herkenbaar (versienummer en nieuwe datum);</w:t>
      </w:r>
    </w:p>
    <w:p w:rsidR="008D0149" w:rsidRDefault="008D0149" w:rsidP="00D51C6E">
      <w:pPr>
        <w:keepLines/>
        <w:numPr>
          <w:ilvl w:val="0"/>
          <w:numId w:val="7"/>
        </w:numPr>
        <w:tabs>
          <w:tab w:val="clear" w:pos="720"/>
          <w:tab w:val="left" w:pos="362"/>
        </w:tabs>
        <w:autoSpaceDE w:val="0"/>
        <w:autoSpaceDN w:val="0"/>
        <w:adjustRightInd w:val="0"/>
        <w:spacing w:line="276" w:lineRule="auto"/>
        <w:ind w:left="362"/>
        <w:rPr>
          <w:rFonts w:cs="Arial"/>
        </w:rPr>
      </w:pPr>
      <w:r>
        <w:rPr>
          <w:rFonts w:cs="Arial"/>
        </w:rPr>
        <w:t xml:space="preserve">In hoofdstuk 1 is aangegeven </w:t>
      </w:r>
      <w:r w:rsidRPr="00DB09A9">
        <w:rPr>
          <w:rFonts w:cs="Arial"/>
        </w:rPr>
        <w:t>wat gewijzigd is en wa</w:t>
      </w:r>
      <w:r>
        <w:rPr>
          <w:rFonts w:cs="Arial"/>
        </w:rPr>
        <w:t>t de reden hiervan is.</w:t>
      </w:r>
    </w:p>
    <w:p w:rsidR="008D0149" w:rsidRPr="00DB09A9" w:rsidRDefault="008D0149" w:rsidP="00D51C6E">
      <w:pPr>
        <w:keepLines/>
        <w:numPr>
          <w:ilvl w:val="0"/>
          <w:numId w:val="7"/>
        </w:numPr>
        <w:tabs>
          <w:tab w:val="clear" w:pos="720"/>
          <w:tab w:val="left" w:pos="362"/>
        </w:tabs>
        <w:autoSpaceDE w:val="0"/>
        <w:autoSpaceDN w:val="0"/>
        <w:adjustRightInd w:val="0"/>
        <w:spacing w:line="276" w:lineRule="auto"/>
        <w:ind w:left="362"/>
        <w:rPr>
          <w:rFonts w:cs="Arial"/>
        </w:rPr>
      </w:pPr>
      <w:r>
        <w:rPr>
          <w:rFonts w:cs="Arial"/>
        </w:rPr>
        <w:t xml:space="preserve">Van </w:t>
      </w:r>
      <w:r w:rsidRPr="00DB09A9">
        <w:rPr>
          <w:rFonts w:cs="Arial"/>
        </w:rPr>
        <w:t xml:space="preserve">de voorgaande versie </w:t>
      </w:r>
      <w:r>
        <w:rPr>
          <w:rFonts w:cs="Arial"/>
        </w:rPr>
        <w:t xml:space="preserve">van </w:t>
      </w:r>
      <w:r w:rsidRPr="00DB09A9">
        <w:rPr>
          <w:rFonts w:cs="Arial"/>
        </w:rPr>
        <w:t xml:space="preserve">het </w:t>
      </w:r>
      <w:r w:rsidR="005B34DC">
        <w:rPr>
          <w:rFonts w:cs="Arial"/>
        </w:rPr>
        <w:t>AIR</w:t>
      </w:r>
      <w:r w:rsidRPr="00DB09A9">
        <w:rPr>
          <w:rFonts w:cs="Arial"/>
        </w:rPr>
        <w:t xml:space="preserve"> (benoemen) </w:t>
      </w:r>
      <w:r>
        <w:rPr>
          <w:rFonts w:cs="Arial"/>
        </w:rPr>
        <w:t>is aangegeven dat de</w:t>
      </w:r>
      <w:r w:rsidR="00422451">
        <w:rPr>
          <w:rFonts w:cs="Arial"/>
        </w:rPr>
        <w:t>ze</w:t>
      </w:r>
      <w:r>
        <w:rPr>
          <w:rFonts w:cs="Arial"/>
        </w:rPr>
        <w:t xml:space="preserve"> </w:t>
      </w:r>
      <w:r w:rsidRPr="00DB09A9">
        <w:rPr>
          <w:rFonts w:cs="Arial"/>
        </w:rPr>
        <w:t>komt te vervallen.</w:t>
      </w:r>
    </w:p>
    <w:p w:rsidR="008D0149" w:rsidRPr="00DB09A9" w:rsidRDefault="008D0149" w:rsidP="00946209">
      <w:pPr>
        <w:keepLines/>
        <w:autoSpaceDE w:val="0"/>
        <w:autoSpaceDN w:val="0"/>
        <w:adjustRightInd w:val="0"/>
        <w:spacing w:line="276" w:lineRule="auto"/>
        <w:ind w:left="360"/>
        <w:rPr>
          <w:rFonts w:cs="Arial"/>
          <w:color w:val="008000"/>
        </w:rPr>
      </w:pPr>
    </w:p>
    <w:p w:rsidR="008D0149" w:rsidRPr="00DB09A9" w:rsidRDefault="008D0149" w:rsidP="00946209">
      <w:pPr>
        <w:keepLines/>
        <w:autoSpaceDE w:val="0"/>
        <w:autoSpaceDN w:val="0"/>
        <w:adjustRightInd w:val="0"/>
        <w:spacing w:line="276" w:lineRule="auto"/>
        <w:rPr>
          <w:rFonts w:cs="Arial"/>
        </w:rPr>
      </w:pPr>
      <w:r w:rsidRPr="00DB09A9">
        <w:rPr>
          <w:rFonts w:cs="Arial"/>
        </w:rPr>
        <w:t>Ook indien aanvullend onderzoek, bijvoorbeeld een volgende fase type B inventarisatie</w:t>
      </w:r>
      <w:r w:rsidR="00F83E7A">
        <w:rPr>
          <w:rFonts w:cs="Arial"/>
        </w:rPr>
        <w:t xml:space="preserve"> </w:t>
      </w:r>
      <w:r w:rsidRPr="00DB09A9">
        <w:rPr>
          <w:rFonts w:cs="Arial"/>
        </w:rPr>
        <w:t xml:space="preserve">of nadere risicobepaling conform NEN 2991, wordt uitgevoerd, dan worden de omstandigheden waaronder dit onderzoek heeft plaatsgevonden en de resultaten daarvan integraal opgenomen in de bestaande </w:t>
      </w:r>
      <w:r w:rsidR="005B34DC">
        <w:rPr>
          <w:rFonts w:cs="Arial"/>
        </w:rPr>
        <w:t>AIR</w:t>
      </w:r>
      <w:r w:rsidRPr="00FE04D2">
        <w:rPr>
          <w:rFonts w:cs="Arial"/>
        </w:rPr>
        <w:t>.</w:t>
      </w:r>
      <w:r w:rsidR="002258D7" w:rsidRPr="00FE04D2">
        <w:rPr>
          <w:rFonts w:cs="Arial"/>
        </w:rPr>
        <w:t xml:space="preserve"> Tevens dienen de losse rapporten</w:t>
      </w:r>
      <w:r w:rsidR="00FE04D2" w:rsidRPr="00FE04D2">
        <w:rPr>
          <w:rFonts w:cs="Arial"/>
        </w:rPr>
        <w:t xml:space="preserve"> als gevolg van het aanvullend onderzoek</w:t>
      </w:r>
      <w:r w:rsidR="002258D7" w:rsidRPr="00FE04D2">
        <w:rPr>
          <w:rFonts w:cs="Arial"/>
        </w:rPr>
        <w:t xml:space="preserve"> als bijlage aan het </w:t>
      </w:r>
      <w:r w:rsidR="005B34DC" w:rsidRPr="00FE04D2">
        <w:rPr>
          <w:rFonts w:cs="Arial"/>
        </w:rPr>
        <w:t>AIR</w:t>
      </w:r>
      <w:r w:rsidR="002258D7" w:rsidRPr="00FE04D2">
        <w:rPr>
          <w:rFonts w:cs="Arial"/>
        </w:rPr>
        <w:t xml:space="preserve"> te worden toegevoegd.</w:t>
      </w:r>
      <w:r w:rsidR="002258D7">
        <w:rPr>
          <w:rFonts w:cs="Arial"/>
        </w:rPr>
        <w:t xml:space="preserve"> </w:t>
      </w:r>
    </w:p>
    <w:p w:rsidR="008D0149" w:rsidRPr="00DB09A9" w:rsidRDefault="008D0149" w:rsidP="00946209">
      <w:pPr>
        <w:keepLines/>
        <w:autoSpaceDE w:val="0"/>
        <w:autoSpaceDN w:val="0"/>
        <w:adjustRightInd w:val="0"/>
        <w:spacing w:line="276" w:lineRule="auto"/>
        <w:rPr>
          <w:rFonts w:cs="Arial"/>
        </w:rPr>
      </w:pPr>
    </w:p>
    <w:p w:rsidR="00C06554" w:rsidRDefault="00C06554" w:rsidP="00C06554">
      <w:pPr>
        <w:keepLines/>
        <w:autoSpaceDE w:val="0"/>
        <w:autoSpaceDN w:val="0"/>
        <w:adjustRightInd w:val="0"/>
        <w:spacing w:line="276" w:lineRule="auto"/>
        <w:rPr>
          <w:rFonts w:cs="Arial"/>
        </w:rPr>
      </w:pPr>
      <w:r w:rsidRPr="00DB09A9">
        <w:rPr>
          <w:rFonts w:cs="Arial"/>
        </w:rPr>
        <w:t>Ook indien er intussen al a</w:t>
      </w:r>
      <w:r>
        <w:rPr>
          <w:rFonts w:cs="Arial"/>
        </w:rPr>
        <w:t>sbest is verwijderd</w:t>
      </w:r>
      <w:r w:rsidRPr="00DB09A9">
        <w:rPr>
          <w:rFonts w:cs="Arial"/>
        </w:rPr>
        <w:t xml:space="preserve"> en/of sloopwerkzaamheden hebben plaatsgevonden, wordt </w:t>
      </w:r>
      <w:r>
        <w:rPr>
          <w:rFonts w:cs="Arial"/>
        </w:rPr>
        <w:t xml:space="preserve">het laatste </w:t>
      </w:r>
      <w:r w:rsidRPr="00DB09A9">
        <w:rPr>
          <w:rFonts w:cs="Arial"/>
        </w:rPr>
        <w:t xml:space="preserve">rapport daarop aangepast. Het toevoegen van losse, aanvullende rapportages, briefrapporten, of analysecertificaten over alleen het aanvullende </w:t>
      </w:r>
      <w:r w:rsidRPr="00054B3B">
        <w:rPr>
          <w:rFonts w:cs="Arial"/>
        </w:rPr>
        <w:t>onderzoek is in dat geval</w:t>
      </w:r>
      <w:r>
        <w:rPr>
          <w:rFonts w:cs="Arial"/>
        </w:rPr>
        <w:t xml:space="preserve"> </w:t>
      </w:r>
      <w:r w:rsidRPr="00DB09A9">
        <w:rPr>
          <w:rFonts w:cs="Arial"/>
        </w:rPr>
        <w:t xml:space="preserve">niet toegestaan. </w:t>
      </w:r>
    </w:p>
    <w:p w:rsidR="008D0149" w:rsidRDefault="008D0149" w:rsidP="00946209">
      <w:pPr>
        <w:keepLines/>
        <w:autoSpaceDE w:val="0"/>
        <w:autoSpaceDN w:val="0"/>
        <w:adjustRightInd w:val="0"/>
        <w:spacing w:line="276" w:lineRule="auto"/>
        <w:rPr>
          <w:rFonts w:cs="Arial"/>
        </w:rPr>
      </w:pPr>
    </w:p>
    <w:p w:rsidR="0045410B" w:rsidRPr="00D5564A" w:rsidRDefault="0045410B" w:rsidP="00946209">
      <w:pPr>
        <w:keepLines/>
        <w:autoSpaceDE w:val="0"/>
        <w:autoSpaceDN w:val="0"/>
        <w:adjustRightInd w:val="0"/>
        <w:spacing w:line="276" w:lineRule="auto"/>
      </w:pPr>
      <w:r>
        <w:t xml:space="preserve">Na een gewijzigde asbestsituatie in een </w:t>
      </w:r>
      <w:r w:rsidR="00F61231">
        <w:t>gebouw</w:t>
      </w:r>
      <w:r>
        <w:t xml:space="preserve"> </w:t>
      </w:r>
      <w:r w:rsidR="002258D7">
        <w:t xml:space="preserve">dient een nieuw </w:t>
      </w:r>
      <w:r w:rsidR="0033626F">
        <w:t>AIR</w:t>
      </w:r>
      <w:r w:rsidR="002258D7">
        <w:t xml:space="preserve"> te worden opgesteld</w:t>
      </w:r>
      <w:r>
        <w:t>.</w:t>
      </w:r>
      <w:r w:rsidR="002258D7">
        <w:t xml:space="preserve"> </w:t>
      </w:r>
      <w:r>
        <w:t xml:space="preserve">Het eerder opgestelde </w:t>
      </w:r>
      <w:r w:rsidR="0033626F">
        <w:t>AIR</w:t>
      </w:r>
      <w:r>
        <w:t xml:space="preserve"> komt </w:t>
      </w:r>
      <w:r w:rsidR="008206BB">
        <w:t>daar</w:t>
      </w:r>
      <w:r>
        <w:t xml:space="preserve">mee te vervallen en de relevante gegevens </w:t>
      </w:r>
      <w:r w:rsidRPr="00422451">
        <w:t xml:space="preserve">worden opgenomen </w:t>
      </w:r>
      <w:r>
        <w:t xml:space="preserve">bij de deskresearch en in de checklist </w:t>
      </w:r>
      <w:r w:rsidRPr="00422451">
        <w:t xml:space="preserve">van </w:t>
      </w:r>
      <w:r>
        <w:t xml:space="preserve">het nieuwe </w:t>
      </w:r>
      <w:r w:rsidR="0033626F">
        <w:t>AIR</w:t>
      </w:r>
      <w:r w:rsidRPr="00422451">
        <w:t>.</w:t>
      </w:r>
    </w:p>
    <w:p w:rsidR="008D0149" w:rsidRPr="00B711B4" w:rsidRDefault="008D0149" w:rsidP="00946209">
      <w:pPr>
        <w:pStyle w:val="Kop3"/>
        <w:spacing w:line="276" w:lineRule="auto"/>
      </w:pPr>
      <w:bookmarkStart w:id="88" w:name="_Toc315938179"/>
      <w:bookmarkStart w:id="89" w:name="_Toc346639472"/>
      <w:bookmarkStart w:id="90" w:name="_Toc370908554"/>
      <w:r>
        <w:t>Historisch onderzoek</w:t>
      </w:r>
      <w:bookmarkEnd w:id="88"/>
      <w:bookmarkEnd w:id="89"/>
      <w:bookmarkEnd w:id="90"/>
    </w:p>
    <w:p w:rsidR="008D0149" w:rsidRDefault="008D0149" w:rsidP="00946209">
      <w:pPr>
        <w:spacing w:line="276" w:lineRule="auto"/>
      </w:pPr>
      <w:r w:rsidRPr="00CB75B4">
        <w:t xml:space="preserve">Uit de bij deskresearch </w:t>
      </w:r>
      <w:r w:rsidR="00225FDF">
        <w:t xml:space="preserve">door </w:t>
      </w:r>
      <w:r w:rsidR="00971DC0">
        <w:t xml:space="preserve">de OPDRACHTNEMER </w:t>
      </w:r>
      <w:r>
        <w:t xml:space="preserve">opgedane </w:t>
      </w:r>
      <w:r w:rsidRPr="00CB75B4">
        <w:t>informatie m</w:t>
      </w:r>
      <w:r>
        <w:t>oet het mogelijk zijn een beeld te vormen van de asbest</w:t>
      </w:r>
      <w:r w:rsidRPr="00CB75B4">
        <w:t xml:space="preserve">geschiedenis van het </w:t>
      </w:r>
      <w:r w:rsidR="00F61231">
        <w:t>gebouw</w:t>
      </w:r>
      <w:r>
        <w:t>.</w:t>
      </w:r>
      <w:r w:rsidRPr="00CB75B4">
        <w:t xml:space="preserve"> </w:t>
      </w:r>
      <w:r>
        <w:t>E</w:t>
      </w:r>
      <w:r w:rsidR="008206BB">
        <w:t>erdere werkzaamheden (b</w:t>
      </w:r>
      <w:r w:rsidRPr="00CB75B4">
        <w:t xml:space="preserve">v. </w:t>
      </w:r>
      <w:r w:rsidR="00773822">
        <w:t>asbest</w:t>
      </w:r>
      <w:r w:rsidRPr="00CB75B4">
        <w:t xml:space="preserve">inventarisaties en </w:t>
      </w:r>
      <w:r w:rsidR="008206BB">
        <w:t>verwijderingen</w:t>
      </w:r>
      <w:r w:rsidRPr="00CB75B4">
        <w:t xml:space="preserve">) en de resultaten van eventuele onderzoeken </w:t>
      </w:r>
      <w:r>
        <w:t>dienen</w:t>
      </w:r>
      <w:r w:rsidRPr="00CB75B4">
        <w:t xml:space="preserve"> vermeld</w:t>
      </w:r>
      <w:r>
        <w:t xml:space="preserve"> te worden in het </w:t>
      </w:r>
      <w:r w:rsidR="0033626F">
        <w:t>AIR</w:t>
      </w:r>
      <w:r w:rsidRPr="00CB75B4">
        <w:t xml:space="preserve">. </w:t>
      </w:r>
    </w:p>
    <w:p w:rsidR="004B3F39" w:rsidRDefault="004B3F39" w:rsidP="00946209">
      <w:pPr>
        <w:keepLines/>
        <w:autoSpaceDE w:val="0"/>
        <w:autoSpaceDN w:val="0"/>
        <w:adjustRightInd w:val="0"/>
        <w:spacing w:line="276" w:lineRule="auto"/>
        <w:rPr>
          <w:rFonts w:cs="Arial"/>
        </w:rPr>
      </w:pPr>
    </w:p>
    <w:p w:rsidR="008D0149" w:rsidRPr="00DB09A9" w:rsidRDefault="00204059" w:rsidP="00946209">
      <w:pPr>
        <w:keepLines/>
        <w:autoSpaceDE w:val="0"/>
        <w:autoSpaceDN w:val="0"/>
        <w:adjustRightInd w:val="0"/>
        <w:spacing w:line="276" w:lineRule="auto"/>
        <w:rPr>
          <w:rFonts w:cs="Arial"/>
        </w:rPr>
      </w:pPr>
      <w:r>
        <w:rPr>
          <w:rFonts w:cs="Arial"/>
        </w:rPr>
        <w:t xml:space="preserve">Voor het verkrijgen van deze informatie </w:t>
      </w:r>
      <w:r w:rsidR="004B3F39" w:rsidRPr="00054B3B">
        <w:rPr>
          <w:rFonts w:cs="Arial"/>
        </w:rPr>
        <w:t>is de OPDRACHTNEMER zelf verantwoordelijk voor uitvoeren van</w:t>
      </w:r>
      <w:r w:rsidR="008D0149" w:rsidRPr="00054B3B">
        <w:rPr>
          <w:rFonts w:cs="Arial"/>
        </w:rPr>
        <w:t xml:space="preserve"> historisch onderzoek waarbij </w:t>
      </w:r>
      <w:r w:rsidRPr="00054B3B">
        <w:rPr>
          <w:rFonts w:cs="Arial"/>
        </w:rPr>
        <w:t>w</w:t>
      </w:r>
      <w:r w:rsidR="008D0149" w:rsidRPr="00054B3B">
        <w:rPr>
          <w:rFonts w:cs="Arial"/>
        </w:rPr>
        <w:t xml:space="preserve">ordt samengewerkt met de </w:t>
      </w:r>
      <w:r w:rsidR="007768EB" w:rsidRPr="00054B3B">
        <w:rPr>
          <w:rFonts w:cs="Arial"/>
        </w:rPr>
        <w:t>OPDRACHTGEVER</w:t>
      </w:r>
      <w:r w:rsidR="008D0149" w:rsidRPr="00054B3B">
        <w:rPr>
          <w:rFonts w:cs="Arial"/>
        </w:rPr>
        <w:t xml:space="preserve"> om een in alle opzichten volledige </w:t>
      </w:r>
      <w:r w:rsidR="00773822">
        <w:rPr>
          <w:rFonts w:cs="Arial"/>
        </w:rPr>
        <w:t>asbest</w:t>
      </w:r>
      <w:r w:rsidR="008D0149" w:rsidRPr="00054B3B">
        <w:rPr>
          <w:rFonts w:cs="Arial"/>
        </w:rPr>
        <w:t>inventarisatie te realiseren</w:t>
      </w:r>
      <w:r w:rsidR="005B34DC" w:rsidRPr="00054B3B">
        <w:rPr>
          <w:rFonts w:cs="Arial"/>
        </w:rPr>
        <w:t xml:space="preserve"> en een compleet AIR op te stellen</w:t>
      </w:r>
      <w:r w:rsidR="008D0149" w:rsidRPr="00054B3B">
        <w:rPr>
          <w:rFonts w:cs="Arial"/>
        </w:rPr>
        <w:t>.</w:t>
      </w:r>
      <w:r w:rsidR="000D263D">
        <w:rPr>
          <w:rFonts w:cs="Arial"/>
        </w:rPr>
        <w:t xml:space="preserve"> </w:t>
      </w:r>
    </w:p>
    <w:p w:rsidR="007768EB" w:rsidRDefault="007768EB" w:rsidP="00946209">
      <w:pPr>
        <w:spacing w:line="276" w:lineRule="auto"/>
        <w:rPr>
          <w:rFonts w:cs="Arial"/>
        </w:rPr>
      </w:pPr>
    </w:p>
    <w:p w:rsidR="004D798F" w:rsidRPr="000D263D" w:rsidRDefault="004D798F" w:rsidP="00946209">
      <w:pPr>
        <w:spacing w:line="276" w:lineRule="auto"/>
      </w:pPr>
      <w:r w:rsidRPr="00527A43">
        <w:rPr>
          <w:rFonts w:cs="Arial"/>
        </w:rPr>
        <w:t>Voor in</w:t>
      </w:r>
      <w:r>
        <w:rPr>
          <w:rFonts w:cs="Arial"/>
        </w:rPr>
        <w:t>zage</w:t>
      </w:r>
      <w:r w:rsidRPr="00527A43">
        <w:rPr>
          <w:rFonts w:cs="Arial"/>
        </w:rPr>
        <w:t xml:space="preserve"> in de</w:t>
      </w:r>
      <w:r>
        <w:rPr>
          <w:rFonts w:cs="Arial"/>
        </w:rPr>
        <w:t xml:space="preserve"> informatiebronnen</w:t>
      </w:r>
      <w:r w:rsidRPr="00527A43">
        <w:rPr>
          <w:rFonts w:cs="Arial"/>
        </w:rPr>
        <w:t xml:space="preserve"> dient </w:t>
      </w:r>
      <w:r w:rsidRPr="00CB75B4">
        <w:t xml:space="preserve">een afspraak met </w:t>
      </w:r>
      <w:r w:rsidR="004B3F39">
        <w:t>OPDRACHTGEVER</w:t>
      </w:r>
      <w:r w:rsidRPr="000D263D">
        <w:t xml:space="preserve"> gemaakt </w:t>
      </w:r>
      <w:r w:rsidR="00DC4EAB" w:rsidRPr="000D263D">
        <w:t xml:space="preserve">te </w:t>
      </w:r>
      <w:r w:rsidRPr="000D263D">
        <w:t xml:space="preserve">worden. </w:t>
      </w:r>
      <w:r w:rsidR="008206BB">
        <w:t>D</w:t>
      </w:r>
      <w:r w:rsidRPr="000D263D">
        <w:t xml:space="preserve">e volgende bronnen kunnen </w:t>
      </w:r>
      <w:r w:rsidR="008206BB">
        <w:t xml:space="preserve">daarvoor </w:t>
      </w:r>
      <w:r w:rsidRPr="000D263D">
        <w:t>worden geraadpleeg</w:t>
      </w:r>
      <w:r w:rsidR="00422451" w:rsidRPr="000D263D">
        <w:t>d</w:t>
      </w:r>
      <w:r w:rsidRPr="000D263D">
        <w:t>:</w:t>
      </w:r>
    </w:p>
    <w:p w:rsidR="000D263D" w:rsidRPr="000D263D" w:rsidRDefault="008D0149" w:rsidP="00D51C6E">
      <w:pPr>
        <w:pStyle w:val="Lijstalinea"/>
        <w:numPr>
          <w:ilvl w:val="0"/>
          <w:numId w:val="9"/>
        </w:numPr>
        <w:spacing w:line="276" w:lineRule="auto"/>
        <w:rPr>
          <w:rFonts w:cs="Arial"/>
        </w:rPr>
      </w:pPr>
      <w:r w:rsidRPr="000D263D">
        <w:rPr>
          <w:rFonts w:cs="Arial"/>
        </w:rPr>
        <w:t>tekeningen</w:t>
      </w:r>
    </w:p>
    <w:p w:rsidR="000D263D" w:rsidRPr="000D263D" w:rsidRDefault="008D0149" w:rsidP="00D51C6E">
      <w:pPr>
        <w:pStyle w:val="Lijstalinea"/>
        <w:numPr>
          <w:ilvl w:val="0"/>
          <w:numId w:val="9"/>
        </w:numPr>
        <w:spacing w:line="276" w:lineRule="auto"/>
        <w:rPr>
          <w:rFonts w:cs="Arial"/>
        </w:rPr>
      </w:pPr>
      <w:r w:rsidRPr="000D263D">
        <w:rPr>
          <w:rFonts w:cs="Arial"/>
        </w:rPr>
        <w:t>bestekstukken,</w:t>
      </w:r>
    </w:p>
    <w:p w:rsidR="008D0149" w:rsidRPr="000D263D" w:rsidRDefault="00F61231" w:rsidP="00D51C6E">
      <w:pPr>
        <w:pStyle w:val="Lijstalinea"/>
        <w:numPr>
          <w:ilvl w:val="0"/>
          <w:numId w:val="9"/>
        </w:numPr>
        <w:spacing w:line="276" w:lineRule="auto"/>
        <w:rPr>
          <w:rFonts w:cs="Arial"/>
        </w:rPr>
      </w:pPr>
      <w:r>
        <w:rPr>
          <w:rFonts w:cs="Arial"/>
        </w:rPr>
        <w:t>Gebouw</w:t>
      </w:r>
      <w:r w:rsidR="008D0149" w:rsidRPr="000D263D">
        <w:rPr>
          <w:rFonts w:cs="Arial"/>
        </w:rPr>
        <w:t xml:space="preserve"> Elementen Lijst (OEL)</w:t>
      </w:r>
    </w:p>
    <w:p w:rsidR="004D798F" w:rsidRPr="000D263D" w:rsidRDefault="004D798F" w:rsidP="00946209">
      <w:pPr>
        <w:spacing w:line="276" w:lineRule="auto"/>
        <w:rPr>
          <w:rFonts w:cs="Arial"/>
        </w:rPr>
      </w:pPr>
    </w:p>
    <w:p w:rsidR="0009184E" w:rsidRPr="00D5564A" w:rsidRDefault="004D798F" w:rsidP="00946209">
      <w:pPr>
        <w:spacing w:line="276" w:lineRule="auto"/>
        <w:rPr>
          <w:rFonts w:cs="Arial"/>
        </w:rPr>
      </w:pPr>
      <w:r w:rsidRPr="000D263D">
        <w:rPr>
          <w:rFonts w:cs="Arial"/>
        </w:rPr>
        <w:t>Zijn deze stukken niet beschikbaar</w:t>
      </w:r>
      <w:r w:rsidR="005968BA" w:rsidRPr="000D263D">
        <w:rPr>
          <w:rFonts w:cs="Arial"/>
        </w:rPr>
        <w:t xml:space="preserve"> of geven </w:t>
      </w:r>
      <w:r w:rsidR="007408B4">
        <w:rPr>
          <w:rFonts w:cs="Arial"/>
        </w:rPr>
        <w:t xml:space="preserve">deze </w:t>
      </w:r>
      <w:r w:rsidR="005968BA" w:rsidRPr="000D263D">
        <w:rPr>
          <w:rFonts w:cs="Arial"/>
        </w:rPr>
        <w:t>onvoldoende informatie</w:t>
      </w:r>
      <w:r w:rsidRPr="000D263D">
        <w:rPr>
          <w:rFonts w:cs="Arial"/>
        </w:rPr>
        <w:t xml:space="preserve">, dan dient </w:t>
      </w:r>
      <w:r w:rsidR="00971DC0">
        <w:rPr>
          <w:rFonts w:cs="Arial"/>
        </w:rPr>
        <w:t xml:space="preserve">de OPDRACHTNEMER </w:t>
      </w:r>
      <w:r w:rsidRPr="000D263D">
        <w:rPr>
          <w:rFonts w:cs="Arial"/>
        </w:rPr>
        <w:t xml:space="preserve">zelf historisch onderzoek te doen. Bijvoorbeeld in </w:t>
      </w:r>
      <w:r w:rsidR="00B216DE" w:rsidRPr="000D263D">
        <w:rPr>
          <w:rFonts w:cs="Arial"/>
        </w:rPr>
        <w:t>een</w:t>
      </w:r>
      <w:r w:rsidRPr="000D263D">
        <w:rPr>
          <w:rFonts w:cs="Arial"/>
        </w:rPr>
        <w:t xml:space="preserve"> gemeente</w:t>
      </w:r>
      <w:r w:rsidR="004B3F39">
        <w:rPr>
          <w:rFonts w:cs="Arial"/>
        </w:rPr>
        <w:t xml:space="preserve">, </w:t>
      </w:r>
      <w:r w:rsidR="00B216DE" w:rsidRPr="000D263D">
        <w:rPr>
          <w:rFonts w:cs="Arial"/>
        </w:rPr>
        <w:t>regionaal</w:t>
      </w:r>
      <w:r w:rsidR="004B3F39">
        <w:rPr>
          <w:rFonts w:cs="Arial"/>
        </w:rPr>
        <w:t xml:space="preserve"> of </w:t>
      </w:r>
      <w:r w:rsidR="00B216DE">
        <w:rPr>
          <w:rFonts w:cs="Arial"/>
        </w:rPr>
        <w:t>nationaal archief</w:t>
      </w:r>
      <w:r w:rsidR="005968BA">
        <w:rPr>
          <w:rFonts w:cs="Arial"/>
        </w:rPr>
        <w:t xml:space="preserve"> of bij leveranciers en fabrikanten.</w:t>
      </w:r>
    </w:p>
    <w:p w:rsidR="008D0149" w:rsidRPr="00BD6FA9" w:rsidRDefault="008D0149" w:rsidP="00946209">
      <w:pPr>
        <w:pStyle w:val="Kop3"/>
        <w:spacing w:line="276" w:lineRule="auto"/>
      </w:pPr>
      <w:bookmarkStart w:id="91" w:name="_Toc315938180"/>
      <w:bookmarkStart w:id="92" w:name="_Toc346639473"/>
      <w:bookmarkStart w:id="93" w:name="_Toc370908555"/>
      <w:r>
        <w:lastRenderedPageBreak/>
        <w:t>Inventarisatieplan</w:t>
      </w:r>
      <w:bookmarkEnd w:id="91"/>
      <w:bookmarkEnd w:id="92"/>
      <w:bookmarkEnd w:id="93"/>
    </w:p>
    <w:p w:rsidR="003C5ACD" w:rsidRPr="0009184E" w:rsidRDefault="003C5ACD" w:rsidP="00946209">
      <w:pPr>
        <w:spacing w:line="276" w:lineRule="auto"/>
        <w:rPr>
          <w:rFonts w:cs="Arial"/>
        </w:rPr>
      </w:pPr>
      <w:r w:rsidRPr="0009184E">
        <w:rPr>
          <w:rFonts w:cs="Arial"/>
        </w:rPr>
        <w:t>Naast het gevraagde in de SC-540 gelden onderstaande punten met betrekking tot het inventarisatieplan:</w:t>
      </w:r>
    </w:p>
    <w:p w:rsidR="008206BB" w:rsidRPr="0009184E" w:rsidRDefault="008206BB" w:rsidP="00D51C6E">
      <w:pPr>
        <w:pStyle w:val="Lijstalinea"/>
        <w:numPr>
          <w:ilvl w:val="0"/>
          <w:numId w:val="11"/>
        </w:numPr>
        <w:spacing w:line="276" w:lineRule="auto"/>
        <w:rPr>
          <w:rFonts w:cs="Arial"/>
        </w:rPr>
      </w:pPr>
      <w:bookmarkStart w:id="94" w:name="_Toc346639469"/>
      <w:r w:rsidRPr="0009184E">
        <w:rPr>
          <w:rFonts w:cs="Arial"/>
        </w:rPr>
        <w:t xml:space="preserve">De checklist uit het </w:t>
      </w:r>
      <w:proofErr w:type="spellStart"/>
      <w:r>
        <w:rPr>
          <w:rFonts w:cs="Arial"/>
        </w:rPr>
        <w:t>format</w:t>
      </w:r>
      <w:proofErr w:type="spellEnd"/>
      <w:r>
        <w:rPr>
          <w:rFonts w:cs="Arial"/>
        </w:rPr>
        <w:t xml:space="preserve"> AIR </w:t>
      </w:r>
      <w:r w:rsidRPr="0009184E">
        <w:rPr>
          <w:rFonts w:cs="Arial"/>
        </w:rPr>
        <w:t>hanteren</w:t>
      </w:r>
      <w:r>
        <w:rPr>
          <w:rFonts w:cs="Arial"/>
        </w:rPr>
        <w:t>. Hierop is</w:t>
      </w:r>
      <w:r w:rsidRPr="0009184E">
        <w:rPr>
          <w:rFonts w:cs="Arial"/>
        </w:rPr>
        <w:t xml:space="preserve"> per type </w:t>
      </w:r>
      <w:r>
        <w:rPr>
          <w:rFonts w:cs="Arial"/>
        </w:rPr>
        <w:t xml:space="preserve">gebouwonderdeel </w:t>
      </w:r>
      <w:r w:rsidRPr="0009184E">
        <w:rPr>
          <w:rFonts w:cs="Arial"/>
        </w:rPr>
        <w:t xml:space="preserve">of </w:t>
      </w:r>
      <w:r>
        <w:rPr>
          <w:rFonts w:cs="Arial"/>
        </w:rPr>
        <w:t>gebouw</w:t>
      </w:r>
      <w:r w:rsidRPr="0009184E">
        <w:rPr>
          <w:rFonts w:cs="Arial"/>
        </w:rPr>
        <w:t xml:space="preserve"> een overzicht van potentiële asbesthoudende bronnen is weergegeven. Door deze checklist wordt aantoonbaar dat door het </w:t>
      </w:r>
      <w:proofErr w:type="spellStart"/>
      <w:r>
        <w:rPr>
          <w:rFonts w:cs="Arial"/>
        </w:rPr>
        <w:t>asbest</w:t>
      </w:r>
      <w:r w:rsidRPr="0009184E">
        <w:rPr>
          <w:rFonts w:cs="Arial"/>
        </w:rPr>
        <w:t>inventarisatiebedrijf</w:t>
      </w:r>
      <w:proofErr w:type="spellEnd"/>
      <w:r w:rsidRPr="0009184E">
        <w:rPr>
          <w:rFonts w:cs="Arial"/>
        </w:rPr>
        <w:t xml:space="preserve"> is onderzocht of op bepaalde locaties wel/geen asbest aanwezig is.</w:t>
      </w:r>
    </w:p>
    <w:p w:rsidR="008206BB" w:rsidRPr="00D5564A" w:rsidRDefault="008206BB" w:rsidP="00D51C6E">
      <w:pPr>
        <w:pStyle w:val="Lijstalinea"/>
        <w:numPr>
          <w:ilvl w:val="0"/>
          <w:numId w:val="11"/>
        </w:numPr>
        <w:spacing w:line="276" w:lineRule="auto"/>
        <w:rPr>
          <w:rFonts w:cs="Arial"/>
        </w:rPr>
      </w:pPr>
      <w:r w:rsidRPr="0009184E">
        <w:rPr>
          <w:rFonts w:cs="Arial"/>
        </w:rPr>
        <w:t>Tenminste 1 week voorafgaand aan de</w:t>
      </w:r>
      <w:r>
        <w:rPr>
          <w:rFonts w:cs="Arial"/>
        </w:rPr>
        <w:t xml:space="preserve"> asbest</w:t>
      </w:r>
      <w:r w:rsidRPr="0009184E">
        <w:rPr>
          <w:rFonts w:cs="Arial"/>
        </w:rPr>
        <w:t xml:space="preserve">inventarisatie op locatie, moet een </w:t>
      </w:r>
      <w:r>
        <w:rPr>
          <w:rFonts w:cs="Arial"/>
        </w:rPr>
        <w:t>inventarisatieplan</w:t>
      </w:r>
      <w:r w:rsidRPr="0009184E">
        <w:rPr>
          <w:rFonts w:cs="Arial"/>
        </w:rPr>
        <w:t xml:space="preserve"> van de uit te voeren werkzaamheden aan de </w:t>
      </w:r>
      <w:r>
        <w:rPr>
          <w:rFonts w:cs="Arial"/>
        </w:rPr>
        <w:t>GEBRUIKER</w:t>
      </w:r>
      <w:r w:rsidRPr="0009184E">
        <w:rPr>
          <w:rFonts w:cs="Arial"/>
        </w:rPr>
        <w:t xml:space="preserve"> en</w:t>
      </w:r>
      <w:r w:rsidR="007A672C">
        <w:rPr>
          <w:rFonts w:cs="Arial"/>
        </w:rPr>
        <w:t xml:space="preserve"> OPDRACHTGEVER</w:t>
      </w:r>
      <w:r w:rsidRPr="0009184E">
        <w:rPr>
          <w:rFonts w:cs="Arial"/>
        </w:rPr>
        <w:t xml:space="preserve"> ter beschikking zijn gesteld. De inhoud van het inventarisatieplan staat opgenomen in </w:t>
      </w:r>
      <w:r>
        <w:rPr>
          <w:i/>
        </w:rPr>
        <w:t xml:space="preserve">Bijlage </w:t>
      </w:r>
      <w:r w:rsidRPr="00307CEC">
        <w:rPr>
          <w:i/>
        </w:rPr>
        <w:t>j: 'Handleiding AIR V3.0/</w:t>
      </w:r>
      <w:r w:rsidRPr="00116952">
        <w:rPr>
          <w:i/>
        </w:rPr>
        <w:t>kostenraming/A</w:t>
      </w:r>
      <w:r w:rsidR="00116952" w:rsidRPr="00116952">
        <w:rPr>
          <w:i/>
        </w:rPr>
        <w:t>BP</w:t>
      </w:r>
      <w:r w:rsidRPr="00116952">
        <w:rPr>
          <w:i/>
        </w:rPr>
        <w:t>'</w:t>
      </w:r>
    </w:p>
    <w:p w:rsidR="008D0149" w:rsidRPr="00BD6FA9" w:rsidRDefault="008D0149" w:rsidP="00946209">
      <w:pPr>
        <w:pStyle w:val="Kop3"/>
        <w:spacing w:line="276" w:lineRule="auto"/>
      </w:pPr>
      <w:bookmarkStart w:id="95" w:name="_Toc315938182"/>
      <w:bookmarkStart w:id="96" w:name="_Toc346639475"/>
      <w:bookmarkStart w:id="97" w:name="_Toc370908556"/>
      <w:bookmarkEnd w:id="94"/>
      <w:r>
        <w:t>Beperkingen</w:t>
      </w:r>
      <w:bookmarkEnd w:id="95"/>
      <w:r w:rsidR="004D798F">
        <w:t xml:space="preserve"> van het onderzoek</w:t>
      </w:r>
      <w:bookmarkEnd w:id="96"/>
      <w:bookmarkEnd w:id="97"/>
    </w:p>
    <w:p w:rsidR="00971DC0" w:rsidRDefault="00204059" w:rsidP="00946209">
      <w:pPr>
        <w:keepLines/>
        <w:autoSpaceDE w:val="0"/>
        <w:autoSpaceDN w:val="0"/>
        <w:adjustRightInd w:val="0"/>
        <w:spacing w:line="276" w:lineRule="auto"/>
        <w:rPr>
          <w:rFonts w:cs="Arial"/>
        </w:rPr>
      </w:pPr>
      <w:r>
        <w:rPr>
          <w:rFonts w:cs="Arial"/>
        </w:rPr>
        <w:t>Opvoeren van b</w:t>
      </w:r>
      <w:r w:rsidR="008D0149" w:rsidRPr="00DB09A9">
        <w:rPr>
          <w:rFonts w:cs="Arial"/>
        </w:rPr>
        <w:t xml:space="preserve">eperkingen </w:t>
      </w:r>
      <w:r>
        <w:rPr>
          <w:rFonts w:cs="Arial"/>
        </w:rPr>
        <w:t xml:space="preserve">is alleen </w:t>
      </w:r>
      <w:r w:rsidR="00B216DE">
        <w:rPr>
          <w:rFonts w:cs="Arial"/>
        </w:rPr>
        <w:t>toegestaan</w:t>
      </w:r>
      <w:r>
        <w:rPr>
          <w:rFonts w:cs="Arial"/>
        </w:rPr>
        <w:t xml:space="preserve"> indien hiervoor </w:t>
      </w:r>
      <w:r w:rsidR="008D0149" w:rsidRPr="00DB09A9">
        <w:rPr>
          <w:rFonts w:cs="Arial"/>
        </w:rPr>
        <w:t xml:space="preserve">zwaarwegende redenen zijn, zoals (onvoorziene) </w:t>
      </w:r>
      <w:proofErr w:type="spellStart"/>
      <w:r w:rsidR="008D0149" w:rsidRPr="00DB09A9">
        <w:rPr>
          <w:rFonts w:cs="Arial"/>
        </w:rPr>
        <w:t>Arbo</w:t>
      </w:r>
      <w:proofErr w:type="spellEnd"/>
      <w:r w:rsidR="008D0149" w:rsidRPr="00DB09A9">
        <w:rPr>
          <w:rFonts w:cs="Arial"/>
        </w:rPr>
        <w:t>- en/of milieugevaarlijke situaties bij het onderzo</w:t>
      </w:r>
      <w:r w:rsidR="00540014">
        <w:rPr>
          <w:rFonts w:cs="Arial"/>
        </w:rPr>
        <w:t>ek. Als dergelijke situaties voo</w:t>
      </w:r>
      <w:r w:rsidR="008D0149" w:rsidRPr="00DB09A9">
        <w:rPr>
          <w:rFonts w:cs="Arial"/>
        </w:rPr>
        <w:t xml:space="preserve">rkomen, dan wordt de </w:t>
      </w:r>
      <w:r w:rsidR="00971DC0">
        <w:rPr>
          <w:rFonts w:cs="Arial"/>
        </w:rPr>
        <w:t>OPDRACHTGEVER</w:t>
      </w:r>
      <w:r w:rsidR="008D0149" w:rsidRPr="00DB09A9">
        <w:rPr>
          <w:rFonts w:cs="Arial"/>
        </w:rPr>
        <w:t xml:space="preserve"> hiervan direct </w:t>
      </w:r>
      <w:r>
        <w:rPr>
          <w:rFonts w:cs="Arial"/>
        </w:rPr>
        <w:t>van in kennis gesteld</w:t>
      </w:r>
      <w:r w:rsidR="008D0149" w:rsidRPr="0054777A">
        <w:rPr>
          <w:rFonts w:cs="Arial"/>
        </w:rPr>
        <w:t xml:space="preserve"> </w:t>
      </w:r>
      <w:r w:rsidR="008D0149" w:rsidRPr="00DB09A9">
        <w:rPr>
          <w:rFonts w:cs="Arial"/>
        </w:rPr>
        <w:t xml:space="preserve">en </w:t>
      </w:r>
      <w:r w:rsidR="00895181">
        <w:rPr>
          <w:rFonts w:cs="Arial"/>
        </w:rPr>
        <w:t xml:space="preserve">wordt </w:t>
      </w:r>
      <w:r w:rsidR="008D0149">
        <w:rPr>
          <w:rFonts w:cs="Arial"/>
        </w:rPr>
        <w:t xml:space="preserve">aangegeven </w:t>
      </w:r>
      <w:r w:rsidR="008D0149" w:rsidRPr="00DB09A9">
        <w:rPr>
          <w:rFonts w:cs="Arial"/>
        </w:rPr>
        <w:t>welke acties no</w:t>
      </w:r>
      <w:r w:rsidR="008D0149">
        <w:rPr>
          <w:rFonts w:cs="Arial"/>
        </w:rPr>
        <w:t>o</w:t>
      </w:r>
      <w:r w:rsidR="008D0149" w:rsidRPr="00DB09A9">
        <w:rPr>
          <w:rFonts w:cs="Arial"/>
        </w:rPr>
        <w:t>d</w:t>
      </w:r>
      <w:r w:rsidR="008D0149">
        <w:rPr>
          <w:rFonts w:cs="Arial"/>
        </w:rPr>
        <w:t>zakelijk</w:t>
      </w:r>
      <w:r w:rsidR="008D0149" w:rsidRPr="00DB09A9">
        <w:rPr>
          <w:rFonts w:cs="Arial"/>
        </w:rPr>
        <w:t xml:space="preserve"> zijn</w:t>
      </w:r>
      <w:r>
        <w:rPr>
          <w:rFonts w:cs="Arial"/>
        </w:rPr>
        <w:t xml:space="preserve"> o</w:t>
      </w:r>
      <w:r w:rsidR="00BF25AB">
        <w:rPr>
          <w:rFonts w:cs="Arial"/>
        </w:rPr>
        <w:t>m</w:t>
      </w:r>
      <w:r>
        <w:rPr>
          <w:rFonts w:cs="Arial"/>
        </w:rPr>
        <w:t xml:space="preserve"> de beperkingen op te heffen</w:t>
      </w:r>
      <w:r w:rsidR="008D0149">
        <w:rPr>
          <w:rFonts w:cs="Arial"/>
        </w:rPr>
        <w:t>.</w:t>
      </w:r>
    </w:p>
    <w:p w:rsidR="00971DC0" w:rsidRDefault="00971DC0" w:rsidP="00946209">
      <w:pPr>
        <w:keepLines/>
        <w:autoSpaceDE w:val="0"/>
        <w:autoSpaceDN w:val="0"/>
        <w:adjustRightInd w:val="0"/>
        <w:spacing w:line="276" w:lineRule="auto"/>
        <w:rPr>
          <w:rFonts w:cs="Arial"/>
        </w:rPr>
      </w:pPr>
    </w:p>
    <w:p w:rsidR="008D0149" w:rsidRDefault="00204059" w:rsidP="00946209">
      <w:pPr>
        <w:keepLines/>
        <w:autoSpaceDE w:val="0"/>
        <w:autoSpaceDN w:val="0"/>
        <w:adjustRightInd w:val="0"/>
        <w:spacing w:line="276" w:lineRule="auto"/>
        <w:rPr>
          <w:rFonts w:cs="Arial"/>
        </w:rPr>
      </w:pPr>
      <w:r>
        <w:rPr>
          <w:rFonts w:cs="Arial"/>
        </w:rPr>
        <w:t xml:space="preserve">In samenwerking met de </w:t>
      </w:r>
      <w:r w:rsidR="00635190">
        <w:rPr>
          <w:rFonts w:cs="Arial"/>
        </w:rPr>
        <w:t>OPDRACHTGEVER</w:t>
      </w:r>
      <w:r w:rsidR="00895181">
        <w:rPr>
          <w:rFonts w:cs="Arial"/>
        </w:rPr>
        <w:t xml:space="preserve"> wordt </w:t>
      </w:r>
      <w:r>
        <w:rPr>
          <w:rFonts w:cs="Arial"/>
        </w:rPr>
        <w:t xml:space="preserve">naar mogelijkheden gezocht om de </w:t>
      </w:r>
      <w:r w:rsidR="008D0149">
        <w:rPr>
          <w:rFonts w:cs="Arial"/>
        </w:rPr>
        <w:t>beperkingen weg nemen zodat</w:t>
      </w:r>
      <w:r w:rsidR="008D0149" w:rsidRPr="00DB09A9">
        <w:rPr>
          <w:rFonts w:cs="Arial"/>
        </w:rPr>
        <w:t xml:space="preserve"> </w:t>
      </w:r>
      <w:r w:rsidR="008D0149">
        <w:rPr>
          <w:rFonts w:cs="Arial"/>
        </w:rPr>
        <w:t xml:space="preserve">alsnog </w:t>
      </w:r>
      <w:r>
        <w:rPr>
          <w:rFonts w:cs="Arial"/>
        </w:rPr>
        <w:t>een volledige</w:t>
      </w:r>
      <w:r w:rsidR="008D0149" w:rsidRPr="00DB09A9">
        <w:rPr>
          <w:rFonts w:cs="Arial"/>
        </w:rPr>
        <w:t xml:space="preserve"> </w:t>
      </w:r>
      <w:r w:rsidR="005B34DC">
        <w:rPr>
          <w:rFonts w:cs="Arial"/>
        </w:rPr>
        <w:t>asbest</w:t>
      </w:r>
      <w:r w:rsidR="008D0149" w:rsidRPr="00DB09A9">
        <w:rPr>
          <w:rFonts w:cs="Arial"/>
        </w:rPr>
        <w:t xml:space="preserve">inventarisatie kan </w:t>
      </w:r>
      <w:r w:rsidR="008D0149" w:rsidRPr="00054B3B">
        <w:rPr>
          <w:rFonts w:cs="Arial"/>
        </w:rPr>
        <w:t>worden uitgevoerd</w:t>
      </w:r>
      <w:r w:rsidR="005B34DC" w:rsidRPr="00054B3B">
        <w:rPr>
          <w:rFonts w:cs="Arial"/>
        </w:rPr>
        <w:t xml:space="preserve"> en een compleet AIR kan worden opgesteld</w:t>
      </w:r>
      <w:r w:rsidR="008D0149" w:rsidRPr="00054B3B">
        <w:rPr>
          <w:rFonts w:cs="Arial"/>
        </w:rPr>
        <w:t>.</w:t>
      </w:r>
      <w:r w:rsidR="008D0149">
        <w:rPr>
          <w:rFonts w:cs="Arial"/>
        </w:rPr>
        <w:t xml:space="preserve"> </w:t>
      </w:r>
      <w:r w:rsidR="008D0149" w:rsidRPr="00DB09A9">
        <w:rPr>
          <w:rFonts w:cs="Arial"/>
        </w:rPr>
        <w:t xml:space="preserve">Indien er geen mogelijkheden zijn om de beperkingen op te heffen dan </w:t>
      </w:r>
      <w:r>
        <w:rPr>
          <w:rFonts w:cs="Arial"/>
        </w:rPr>
        <w:t xml:space="preserve">kunnen deze worden opgenomen in het overzicht beperkingen in het </w:t>
      </w:r>
      <w:r w:rsidR="0033626F">
        <w:t>AIR</w:t>
      </w:r>
      <w:r>
        <w:rPr>
          <w:rFonts w:cs="Arial"/>
        </w:rPr>
        <w:t>. Tevens dienen</w:t>
      </w:r>
      <w:r w:rsidR="00861276">
        <w:rPr>
          <w:rFonts w:cs="Arial"/>
        </w:rPr>
        <w:t xml:space="preserve"> de beperkingen </w:t>
      </w:r>
      <w:r>
        <w:rPr>
          <w:rFonts w:cs="Arial"/>
        </w:rPr>
        <w:t xml:space="preserve"> op t</w:t>
      </w:r>
      <w:r w:rsidR="008D0149" w:rsidRPr="00DB09A9">
        <w:rPr>
          <w:rFonts w:cs="Arial"/>
        </w:rPr>
        <w:t>ekening</w:t>
      </w:r>
      <w:r w:rsidR="008D0149">
        <w:rPr>
          <w:rFonts w:cs="Arial"/>
        </w:rPr>
        <w:t xml:space="preserve"> in het betreffende </w:t>
      </w:r>
      <w:r w:rsidR="005B34DC">
        <w:rPr>
          <w:rFonts w:cs="Arial"/>
        </w:rPr>
        <w:t>AIR</w:t>
      </w:r>
      <w:r>
        <w:rPr>
          <w:rFonts w:cs="Arial"/>
        </w:rPr>
        <w:t xml:space="preserve"> te worden aangegeven</w:t>
      </w:r>
      <w:r w:rsidR="008D0149" w:rsidRPr="00DB09A9">
        <w:rPr>
          <w:rFonts w:cs="Arial"/>
        </w:rPr>
        <w:t xml:space="preserve">. </w:t>
      </w:r>
    </w:p>
    <w:p w:rsidR="00DE331E" w:rsidRDefault="00DE331E" w:rsidP="00946209">
      <w:pPr>
        <w:keepLines/>
        <w:autoSpaceDE w:val="0"/>
        <w:autoSpaceDN w:val="0"/>
        <w:adjustRightInd w:val="0"/>
        <w:spacing w:line="276" w:lineRule="auto"/>
        <w:rPr>
          <w:rFonts w:cs="Arial"/>
        </w:rPr>
      </w:pPr>
    </w:p>
    <w:p w:rsidR="00861276" w:rsidRDefault="00861276" w:rsidP="00861276">
      <w:pPr>
        <w:keepLines/>
        <w:autoSpaceDE w:val="0"/>
        <w:autoSpaceDN w:val="0"/>
        <w:adjustRightInd w:val="0"/>
        <w:spacing w:line="276" w:lineRule="auto"/>
        <w:rPr>
          <w:rFonts w:cs="Arial"/>
        </w:rPr>
      </w:pPr>
      <w:r w:rsidRPr="00BB4913">
        <w:rPr>
          <w:rFonts w:cs="Arial"/>
        </w:rPr>
        <w:t xml:space="preserve">In de context </w:t>
      </w:r>
      <w:r>
        <w:rPr>
          <w:rFonts w:cs="Arial"/>
        </w:rPr>
        <w:t xml:space="preserve">van de beperkingen van het onderzoek </w:t>
      </w:r>
      <w:r w:rsidRPr="00BB4913">
        <w:rPr>
          <w:rFonts w:cs="Arial"/>
        </w:rPr>
        <w:t>moet wel worden voorzien (</w:t>
      </w:r>
      <w:r>
        <w:rPr>
          <w:rFonts w:cs="Arial"/>
        </w:rPr>
        <w:t>vooraf op te nemen in</w:t>
      </w:r>
      <w:r w:rsidRPr="00BB4913">
        <w:rPr>
          <w:rFonts w:cs="Arial"/>
        </w:rPr>
        <w:t xml:space="preserve"> het inventarisatieplan), dat er bijvoorbeeld:</w:t>
      </w:r>
    </w:p>
    <w:p w:rsidR="00861276" w:rsidRPr="00DB09A9" w:rsidRDefault="00861276" w:rsidP="00861276">
      <w:pPr>
        <w:keepLines/>
        <w:autoSpaceDE w:val="0"/>
        <w:autoSpaceDN w:val="0"/>
        <w:adjustRightInd w:val="0"/>
        <w:spacing w:line="276" w:lineRule="auto"/>
        <w:rPr>
          <w:rFonts w:cs="Arial"/>
        </w:rPr>
      </w:pPr>
    </w:p>
    <w:p w:rsidR="00861276" w:rsidRDefault="00861276" w:rsidP="00D51C6E">
      <w:pPr>
        <w:keepLines/>
        <w:numPr>
          <w:ilvl w:val="0"/>
          <w:numId w:val="6"/>
        </w:numPr>
        <w:autoSpaceDE w:val="0"/>
        <w:autoSpaceDN w:val="0"/>
        <w:adjustRightInd w:val="0"/>
        <w:spacing w:line="276" w:lineRule="auto"/>
        <w:rPr>
          <w:rFonts w:cs="Arial"/>
        </w:rPr>
      </w:pPr>
      <w:r>
        <w:rPr>
          <w:rFonts w:cs="Arial"/>
        </w:rPr>
        <w:t xml:space="preserve">Asbestinventarisatie </w:t>
      </w:r>
      <w:r w:rsidRPr="00DB09A9">
        <w:rPr>
          <w:rFonts w:cs="Arial"/>
        </w:rPr>
        <w:t xml:space="preserve">op grote hoogte </w:t>
      </w:r>
      <w:r>
        <w:rPr>
          <w:rFonts w:cs="Arial"/>
        </w:rPr>
        <w:t>plaats kan vinden;</w:t>
      </w:r>
      <w:r w:rsidRPr="00DB09A9">
        <w:rPr>
          <w:rFonts w:cs="Arial"/>
        </w:rPr>
        <w:t xml:space="preserve"> </w:t>
      </w:r>
    </w:p>
    <w:p w:rsidR="00861276" w:rsidRPr="00521E37" w:rsidRDefault="00861276" w:rsidP="00D51C6E">
      <w:pPr>
        <w:keepLines/>
        <w:numPr>
          <w:ilvl w:val="0"/>
          <w:numId w:val="6"/>
        </w:numPr>
        <w:autoSpaceDE w:val="0"/>
        <w:autoSpaceDN w:val="0"/>
        <w:adjustRightInd w:val="0"/>
        <w:spacing w:line="276" w:lineRule="auto"/>
        <w:rPr>
          <w:rFonts w:cs="Arial"/>
        </w:rPr>
      </w:pPr>
      <w:r w:rsidRPr="00521E37">
        <w:rPr>
          <w:rFonts w:cs="Arial"/>
        </w:rPr>
        <w:t>In bedrijf zijnde installaties bemonsterd dienen te worden</w:t>
      </w:r>
      <w:r>
        <w:rPr>
          <w:rFonts w:cs="Arial"/>
        </w:rPr>
        <w:t>;</w:t>
      </w:r>
    </w:p>
    <w:p w:rsidR="00861276" w:rsidRPr="00521E37" w:rsidRDefault="00861276" w:rsidP="00D51C6E">
      <w:pPr>
        <w:keepLines/>
        <w:numPr>
          <w:ilvl w:val="0"/>
          <w:numId w:val="6"/>
        </w:numPr>
        <w:autoSpaceDE w:val="0"/>
        <w:autoSpaceDN w:val="0"/>
        <w:adjustRightInd w:val="0"/>
        <w:spacing w:line="276" w:lineRule="auto"/>
        <w:rPr>
          <w:rFonts w:cs="Arial"/>
        </w:rPr>
      </w:pPr>
      <w:r>
        <w:rPr>
          <w:rFonts w:cs="Arial"/>
        </w:rPr>
        <w:t>M</w:t>
      </w:r>
      <w:r w:rsidRPr="00521E37">
        <w:rPr>
          <w:rFonts w:cs="Arial"/>
        </w:rPr>
        <w:t xml:space="preserve">ogelijk reeds </w:t>
      </w:r>
      <w:r>
        <w:rPr>
          <w:rFonts w:cs="Arial"/>
        </w:rPr>
        <w:t xml:space="preserve">met </w:t>
      </w:r>
      <w:r w:rsidRPr="00521E37">
        <w:rPr>
          <w:rFonts w:cs="Arial"/>
        </w:rPr>
        <w:t>asbest</w:t>
      </w:r>
      <w:r>
        <w:rPr>
          <w:rFonts w:cs="Arial"/>
        </w:rPr>
        <w:t xml:space="preserve"> </w:t>
      </w:r>
      <w:r w:rsidRPr="00521E37">
        <w:rPr>
          <w:rFonts w:cs="Arial"/>
        </w:rPr>
        <w:t>verontreinigde/–besmette ruimten aanwezig zijn die alleen onder toepassing van de voorgeschreven ademhalingsbescherming en werkkleding en onder gebruikmaking van een de</w:t>
      </w:r>
      <w:r>
        <w:rPr>
          <w:rFonts w:cs="Arial"/>
        </w:rPr>
        <w:t>-</w:t>
      </w:r>
      <w:r w:rsidRPr="00521E37">
        <w:rPr>
          <w:rFonts w:cs="Arial"/>
        </w:rPr>
        <w:t xml:space="preserve"> </w:t>
      </w:r>
      <w:proofErr w:type="spellStart"/>
      <w:r w:rsidRPr="00521E37">
        <w:rPr>
          <w:rFonts w:cs="Arial"/>
        </w:rPr>
        <w:t>contaminatie-procedu</w:t>
      </w:r>
      <w:r>
        <w:rPr>
          <w:rFonts w:cs="Arial"/>
        </w:rPr>
        <w:t>re</w:t>
      </w:r>
      <w:proofErr w:type="spellEnd"/>
      <w:r>
        <w:rPr>
          <w:rFonts w:cs="Arial"/>
        </w:rPr>
        <w:t xml:space="preserve"> kunnen worden geïnspecteerd;</w:t>
      </w:r>
    </w:p>
    <w:p w:rsidR="00861276" w:rsidRPr="00DB09A9" w:rsidRDefault="00861276" w:rsidP="00D51C6E">
      <w:pPr>
        <w:keepLines/>
        <w:numPr>
          <w:ilvl w:val="0"/>
          <w:numId w:val="6"/>
        </w:numPr>
        <w:autoSpaceDE w:val="0"/>
        <w:autoSpaceDN w:val="0"/>
        <w:adjustRightInd w:val="0"/>
        <w:spacing w:line="276" w:lineRule="auto"/>
        <w:rPr>
          <w:rFonts w:cs="Arial"/>
        </w:rPr>
      </w:pPr>
      <w:r>
        <w:rPr>
          <w:rFonts w:cs="Arial"/>
        </w:rPr>
        <w:t>S</w:t>
      </w:r>
      <w:r w:rsidRPr="00DB09A9">
        <w:rPr>
          <w:rFonts w:cs="Arial"/>
        </w:rPr>
        <w:t>prake kan zijn van besloten ruimten met een beperkte toegankelijkheid, weinig of geen ventilatie of waarin gevaar voor elektrocutie, beklemming, verstikking, bedwelming en vergiftiging bestaat (bijvoorbeeld machinekelders, installatieruimten etc.)</w:t>
      </w:r>
      <w:r>
        <w:rPr>
          <w:rFonts w:cs="Arial"/>
        </w:rPr>
        <w:t>;</w:t>
      </w:r>
    </w:p>
    <w:p w:rsidR="008D0149" w:rsidRPr="00861276" w:rsidRDefault="00861276" w:rsidP="00D51C6E">
      <w:pPr>
        <w:keepLines/>
        <w:numPr>
          <w:ilvl w:val="0"/>
          <w:numId w:val="6"/>
        </w:numPr>
        <w:autoSpaceDE w:val="0"/>
        <w:autoSpaceDN w:val="0"/>
        <w:adjustRightInd w:val="0"/>
        <w:spacing w:line="276" w:lineRule="auto"/>
        <w:rPr>
          <w:rFonts w:cs="Arial"/>
        </w:rPr>
      </w:pPr>
      <w:r>
        <w:rPr>
          <w:rFonts w:cs="Arial"/>
        </w:rPr>
        <w:t xml:space="preserve">Er zo nodig onderzoek dient te worden gedaan met een endoscoop en boorgereedschap zodat bijvoorbeeld spouwmuren en niet toegankelijke kruipruimten kunnen worden geïnspecteerd. </w:t>
      </w:r>
    </w:p>
    <w:p w:rsidR="008D0149" w:rsidRPr="00DB09A9" w:rsidRDefault="008D0149" w:rsidP="00946209">
      <w:pPr>
        <w:keepLines/>
        <w:autoSpaceDE w:val="0"/>
        <w:autoSpaceDN w:val="0"/>
        <w:adjustRightInd w:val="0"/>
        <w:spacing w:line="276" w:lineRule="auto"/>
        <w:rPr>
          <w:rFonts w:cs="Arial"/>
        </w:rPr>
      </w:pPr>
    </w:p>
    <w:p w:rsidR="00CA6911" w:rsidRDefault="008D0149" w:rsidP="00946209">
      <w:pPr>
        <w:keepLines/>
        <w:autoSpaceDE w:val="0"/>
        <w:autoSpaceDN w:val="0"/>
        <w:adjustRightInd w:val="0"/>
        <w:spacing w:line="276" w:lineRule="auto"/>
        <w:rPr>
          <w:rFonts w:cs="Arial"/>
        </w:rPr>
      </w:pPr>
      <w:r w:rsidRPr="00DB09A9">
        <w:rPr>
          <w:rFonts w:cs="Arial"/>
        </w:rPr>
        <w:t xml:space="preserve">De </w:t>
      </w:r>
      <w:r w:rsidR="00635190">
        <w:rPr>
          <w:rFonts w:cs="Arial"/>
        </w:rPr>
        <w:t>OPDRACHTGEVER</w:t>
      </w:r>
      <w:r w:rsidRPr="00DB09A9">
        <w:rPr>
          <w:rFonts w:cs="Arial"/>
        </w:rPr>
        <w:t xml:space="preserve"> kan desgevraagd voor ondersteuning en begeleiding zorgen, zoals sleutelvoorziening, veiligheidsbegeleiding bij het ‘veilig werken in besloten ruimten’,  brandwacht, elektra, </w:t>
      </w:r>
      <w:r>
        <w:rPr>
          <w:rFonts w:cs="Arial"/>
        </w:rPr>
        <w:t>etc.</w:t>
      </w:r>
    </w:p>
    <w:p w:rsidR="00A10D34" w:rsidRDefault="00A10D34" w:rsidP="00946209">
      <w:pPr>
        <w:pStyle w:val="Kop3"/>
        <w:spacing w:line="276" w:lineRule="auto"/>
      </w:pPr>
      <w:bookmarkStart w:id="98" w:name="_Toc346639476"/>
      <w:bookmarkStart w:id="99" w:name="_Toc370908557"/>
      <w:r>
        <w:t>Verwijderingen</w:t>
      </w:r>
      <w:bookmarkEnd w:id="98"/>
      <w:bookmarkEnd w:id="99"/>
    </w:p>
    <w:p w:rsidR="00A10D34" w:rsidRPr="00A51210" w:rsidRDefault="00A10D34" w:rsidP="00946209">
      <w:pPr>
        <w:spacing w:line="276" w:lineRule="auto"/>
      </w:pPr>
      <w:r w:rsidRPr="00A10D34">
        <w:rPr>
          <w:szCs w:val="18"/>
        </w:rPr>
        <w:t xml:space="preserve">Bij het bepalen van de </w:t>
      </w:r>
      <w:proofErr w:type="spellStart"/>
      <w:r w:rsidRPr="00A10D34">
        <w:rPr>
          <w:szCs w:val="18"/>
        </w:rPr>
        <w:t>verwijderingsmethode</w:t>
      </w:r>
      <w:proofErr w:type="spellEnd"/>
      <w:r w:rsidRPr="00A10D34">
        <w:rPr>
          <w:szCs w:val="18"/>
        </w:rPr>
        <w:t xml:space="preserve"> dient rekening te worden gehouden met het doel van de verwijdering: onderhoud/vervanging of totaalsloop.</w:t>
      </w:r>
      <w:r w:rsidR="00895181">
        <w:rPr>
          <w:szCs w:val="18"/>
        </w:rPr>
        <w:t xml:space="preserve"> </w:t>
      </w:r>
      <w:r w:rsidRPr="00BC258F">
        <w:rPr>
          <w:szCs w:val="18"/>
        </w:rPr>
        <w:t xml:space="preserve">Indien meerdere </w:t>
      </w:r>
      <w:proofErr w:type="spellStart"/>
      <w:r w:rsidRPr="00BC258F">
        <w:rPr>
          <w:szCs w:val="18"/>
        </w:rPr>
        <w:t>verwijderingsmethode</w:t>
      </w:r>
      <w:r w:rsidR="00895181">
        <w:rPr>
          <w:szCs w:val="18"/>
        </w:rPr>
        <w:t>n</w:t>
      </w:r>
      <w:proofErr w:type="spellEnd"/>
      <w:r w:rsidR="00895181">
        <w:rPr>
          <w:szCs w:val="18"/>
        </w:rPr>
        <w:t xml:space="preserve"> </w:t>
      </w:r>
      <w:r w:rsidRPr="00BC258F">
        <w:rPr>
          <w:szCs w:val="18"/>
        </w:rPr>
        <w:t>mogelijk</w:t>
      </w:r>
      <w:r w:rsidR="00A51210" w:rsidRPr="00BC258F">
        <w:rPr>
          <w:szCs w:val="18"/>
        </w:rPr>
        <w:t xml:space="preserve"> zijn dan word</w:t>
      </w:r>
      <w:r w:rsidR="00516F86">
        <w:rPr>
          <w:szCs w:val="18"/>
        </w:rPr>
        <w:t>t de meest voor de hand</w:t>
      </w:r>
      <w:r w:rsidR="00861276">
        <w:rPr>
          <w:szCs w:val="18"/>
        </w:rPr>
        <w:t xml:space="preserve"> </w:t>
      </w:r>
      <w:r w:rsidR="00516F86">
        <w:rPr>
          <w:szCs w:val="18"/>
        </w:rPr>
        <w:lastRenderedPageBreak/>
        <w:t xml:space="preserve">liggende methode opgenomen in het invulveld. De andere mogelijkheid wordt vermeld bij opmerkingen. </w:t>
      </w:r>
    </w:p>
    <w:p w:rsidR="00A10D34" w:rsidRDefault="00A10D34" w:rsidP="00946209">
      <w:pPr>
        <w:pStyle w:val="Plattetekstinspringen2"/>
        <w:spacing w:line="276" w:lineRule="auto"/>
        <w:ind w:left="0" w:firstLine="0"/>
        <w:rPr>
          <w:rFonts w:ascii="Verdana" w:hAnsi="Verdana"/>
          <w:sz w:val="18"/>
          <w:szCs w:val="18"/>
        </w:rPr>
      </w:pPr>
    </w:p>
    <w:p w:rsidR="00CA6911" w:rsidRPr="00A51210" w:rsidRDefault="00A10D34" w:rsidP="00946209">
      <w:pPr>
        <w:pStyle w:val="Plattetekstinspringen2"/>
        <w:spacing w:line="276" w:lineRule="auto"/>
        <w:ind w:left="0" w:firstLine="0"/>
        <w:rPr>
          <w:rFonts w:ascii="Verdana" w:hAnsi="Verdana"/>
          <w:sz w:val="18"/>
          <w:szCs w:val="18"/>
        </w:rPr>
      </w:pPr>
      <w:r w:rsidRPr="00042D23">
        <w:rPr>
          <w:rFonts w:ascii="Verdana" w:hAnsi="Verdana"/>
          <w:sz w:val="18"/>
          <w:szCs w:val="18"/>
        </w:rPr>
        <w:t xml:space="preserve">Bij </w:t>
      </w:r>
      <w:r w:rsidR="00895181">
        <w:rPr>
          <w:rFonts w:ascii="Verdana" w:hAnsi="Verdana"/>
          <w:sz w:val="18"/>
          <w:szCs w:val="18"/>
        </w:rPr>
        <w:t>asbesthoudende pakkingen dient</w:t>
      </w:r>
      <w:r w:rsidRPr="00042D23">
        <w:rPr>
          <w:rFonts w:ascii="Verdana" w:hAnsi="Verdana"/>
          <w:sz w:val="18"/>
          <w:szCs w:val="18"/>
        </w:rPr>
        <w:t xml:space="preserve"> altijd te wo</w:t>
      </w:r>
      <w:r w:rsidR="00A51210" w:rsidRPr="00042D23">
        <w:rPr>
          <w:rFonts w:ascii="Verdana" w:hAnsi="Verdana"/>
          <w:sz w:val="18"/>
          <w:szCs w:val="18"/>
        </w:rPr>
        <w:t>rden uitgegaan van verwijdering i</w:t>
      </w:r>
      <w:r w:rsidR="00BF25AB" w:rsidRPr="00042D23">
        <w:rPr>
          <w:rFonts w:ascii="Verdana" w:hAnsi="Verdana"/>
          <w:sz w:val="18"/>
          <w:szCs w:val="18"/>
        </w:rPr>
        <w:t xml:space="preserve">n zijn geheel tenzij </w:t>
      </w:r>
      <w:r w:rsidRPr="00042D23">
        <w:rPr>
          <w:rFonts w:ascii="Verdana" w:hAnsi="Verdana"/>
          <w:sz w:val="18"/>
          <w:szCs w:val="18"/>
        </w:rPr>
        <w:t xml:space="preserve">er specifieke redenen zijn om </w:t>
      </w:r>
      <w:r w:rsidR="00861276">
        <w:rPr>
          <w:rFonts w:ascii="Verdana" w:hAnsi="Verdana"/>
          <w:sz w:val="18"/>
          <w:szCs w:val="18"/>
        </w:rPr>
        <w:t>daar</w:t>
      </w:r>
      <w:r w:rsidRPr="00042D23">
        <w:rPr>
          <w:rFonts w:ascii="Verdana" w:hAnsi="Verdana"/>
          <w:sz w:val="18"/>
          <w:szCs w:val="18"/>
        </w:rPr>
        <w:t>van af te wijken.</w:t>
      </w:r>
    </w:p>
    <w:p w:rsidR="008D0149" w:rsidRPr="00BD6FA9" w:rsidRDefault="008D0149" w:rsidP="00946209">
      <w:pPr>
        <w:pStyle w:val="Kop3"/>
        <w:spacing w:line="276" w:lineRule="auto"/>
      </w:pPr>
      <w:bookmarkStart w:id="100" w:name="_Toc315938183"/>
      <w:bookmarkStart w:id="101" w:name="_Toc346639477"/>
      <w:bookmarkStart w:id="102" w:name="_Toc370908558"/>
      <w:r>
        <w:t>Tekeningen</w:t>
      </w:r>
      <w:bookmarkEnd w:id="100"/>
      <w:bookmarkEnd w:id="101"/>
      <w:bookmarkEnd w:id="102"/>
    </w:p>
    <w:p w:rsidR="008D0149" w:rsidRDefault="008D0149" w:rsidP="00946209">
      <w:pPr>
        <w:spacing w:line="276" w:lineRule="auto"/>
        <w:rPr>
          <w:szCs w:val="18"/>
        </w:rPr>
      </w:pPr>
      <w:r w:rsidRPr="00A10D34">
        <w:rPr>
          <w:szCs w:val="18"/>
        </w:rPr>
        <w:t xml:space="preserve">Voor het </w:t>
      </w:r>
      <w:r w:rsidR="00F61231">
        <w:rPr>
          <w:szCs w:val="18"/>
        </w:rPr>
        <w:t>gebouw</w:t>
      </w:r>
      <w:r w:rsidRPr="00A10D34">
        <w:rPr>
          <w:szCs w:val="18"/>
        </w:rPr>
        <w:t xml:space="preserve"> dat wordt geïnventariseerd stelt de </w:t>
      </w:r>
      <w:r w:rsidR="00635190">
        <w:rPr>
          <w:szCs w:val="18"/>
        </w:rPr>
        <w:t>OPDRACHTGEVER</w:t>
      </w:r>
      <w:r w:rsidR="00A51210">
        <w:rPr>
          <w:szCs w:val="18"/>
        </w:rPr>
        <w:t>, indien beschikbaar,</w:t>
      </w:r>
      <w:r w:rsidRPr="00A10D34">
        <w:rPr>
          <w:szCs w:val="18"/>
        </w:rPr>
        <w:t xml:space="preserve"> de situatietekening, alle plattegrondtekeningen en eventueel de gevel- en doorsnedentekeningen digitaal </w:t>
      </w:r>
      <w:r w:rsidR="000A31B1">
        <w:rPr>
          <w:szCs w:val="18"/>
        </w:rPr>
        <w:t xml:space="preserve">(indien beschikbaar </w:t>
      </w:r>
      <w:r w:rsidRPr="00A10D34">
        <w:rPr>
          <w:szCs w:val="18"/>
        </w:rPr>
        <w:t xml:space="preserve">in </w:t>
      </w:r>
      <w:r w:rsidR="00946209">
        <w:rPr>
          <w:szCs w:val="18"/>
        </w:rPr>
        <w:t>.</w:t>
      </w:r>
      <w:proofErr w:type="spellStart"/>
      <w:r w:rsidR="00BC258F">
        <w:rPr>
          <w:szCs w:val="18"/>
        </w:rPr>
        <w:t>dwg</w:t>
      </w:r>
      <w:proofErr w:type="spellEnd"/>
      <w:r w:rsidR="00BC258F">
        <w:rPr>
          <w:szCs w:val="18"/>
        </w:rPr>
        <w:t xml:space="preserve"> </w:t>
      </w:r>
      <w:r w:rsidRPr="00A10D34">
        <w:rPr>
          <w:szCs w:val="18"/>
        </w:rPr>
        <w:t>formaat</w:t>
      </w:r>
      <w:r w:rsidR="00BC258F">
        <w:rPr>
          <w:szCs w:val="18"/>
        </w:rPr>
        <w:t>)</w:t>
      </w:r>
      <w:r w:rsidRPr="00A10D34">
        <w:rPr>
          <w:szCs w:val="18"/>
        </w:rPr>
        <w:t xml:space="preserve"> beschikbaar aan het </w:t>
      </w:r>
      <w:r w:rsidR="007768EB">
        <w:rPr>
          <w:szCs w:val="18"/>
        </w:rPr>
        <w:t>OPDRACHTNEMER</w:t>
      </w:r>
      <w:r w:rsidRPr="00A10D34">
        <w:rPr>
          <w:szCs w:val="18"/>
        </w:rPr>
        <w:t>.</w:t>
      </w:r>
    </w:p>
    <w:p w:rsidR="00925655" w:rsidRDefault="00925655" w:rsidP="00946209">
      <w:pPr>
        <w:spacing w:line="276" w:lineRule="auto"/>
        <w:rPr>
          <w:szCs w:val="18"/>
        </w:rPr>
      </w:pPr>
    </w:p>
    <w:p w:rsidR="0088226D" w:rsidRPr="00A10D34" w:rsidRDefault="00925655" w:rsidP="00946209">
      <w:pPr>
        <w:spacing w:line="276" w:lineRule="auto"/>
        <w:rPr>
          <w:szCs w:val="18"/>
        </w:rPr>
      </w:pPr>
      <w:r>
        <w:rPr>
          <w:szCs w:val="18"/>
        </w:rPr>
        <w:t xml:space="preserve">Indien geen tekeningen beschikbaar zijn wordt voorafgaand aan de </w:t>
      </w:r>
      <w:r w:rsidR="00773822">
        <w:rPr>
          <w:szCs w:val="18"/>
        </w:rPr>
        <w:t>asbest</w:t>
      </w:r>
      <w:r>
        <w:rPr>
          <w:szCs w:val="18"/>
        </w:rPr>
        <w:t xml:space="preserve">inventarisatie, door de </w:t>
      </w:r>
      <w:r w:rsidR="00635190">
        <w:rPr>
          <w:szCs w:val="18"/>
        </w:rPr>
        <w:t>OPDRACHTGEVER</w:t>
      </w:r>
      <w:r>
        <w:rPr>
          <w:szCs w:val="18"/>
        </w:rPr>
        <w:t xml:space="preserve"> in overleg met het </w:t>
      </w:r>
      <w:r w:rsidR="007768EB">
        <w:rPr>
          <w:szCs w:val="18"/>
        </w:rPr>
        <w:t>OPDRACHTNEMER</w:t>
      </w:r>
      <w:r>
        <w:rPr>
          <w:szCs w:val="18"/>
        </w:rPr>
        <w:t>, bepaald hoe daarin wordt voorzien.</w:t>
      </w:r>
    </w:p>
    <w:p w:rsidR="0088226D" w:rsidRDefault="0088226D" w:rsidP="00946209">
      <w:pPr>
        <w:pStyle w:val="Kop3"/>
        <w:spacing w:line="276" w:lineRule="auto"/>
      </w:pPr>
      <w:bookmarkStart w:id="103" w:name="_Toc315938187"/>
      <w:bookmarkStart w:id="104" w:name="_Toc346639478"/>
      <w:bookmarkStart w:id="105" w:name="_Toc370908559"/>
      <w:r>
        <w:t>Kostenraming</w:t>
      </w:r>
      <w:bookmarkEnd w:id="103"/>
      <w:bookmarkEnd w:id="104"/>
      <w:bookmarkEnd w:id="105"/>
    </w:p>
    <w:p w:rsidR="00861276" w:rsidRDefault="00861276" w:rsidP="00861276">
      <w:pPr>
        <w:spacing w:line="276" w:lineRule="auto"/>
      </w:pPr>
      <w:r>
        <w:t xml:space="preserve">Voor ieder asbesthoudend element dient een kostenraming voor het verwijdering te worden opgesteld. Rapporteren dient te gebeuren in het volgens het </w:t>
      </w:r>
      <w:proofErr w:type="spellStart"/>
      <w:r>
        <w:t>format</w:t>
      </w:r>
      <w:proofErr w:type="spellEnd"/>
      <w:r>
        <w:t xml:space="preserve"> in </w:t>
      </w:r>
      <w:r w:rsidRPr="00307CEC">
        <w:rPr>
          <w:i/>
        </w:rPr>
        <w:t>Bijlage k: '</w:t>
      </w:r>
      <w:proofErr w:type="spellStart"/>
      <w:r w:rsidRPr="00307CEC">
        <w:rPr>
          <w:i/>
        </w:rPr>
        <w:t>Format</w:t>
      </w:r>
      <w:proofErr w:type="spellEnd"/>
      <w:r w:rsidRPr="00307CEC">
        <w:rPr>
          <w:i/>
        </w:rPr>
        <w:t xml:space="preserve"> kostenraming'</w:t>
      </w:r>
      <w:r>
        <w:t xml:space="preserve">. </w:t>
      </w:r>
    </w:p>
    <w:p w:rsidR="00971DC0" w:rsidRDefault="0088226D" w:rsidP="00946209">
      <w:pPr>
        <w:spacing w:line="276" w:lineRule="auto"/>
      </w:pPr>
      <w:r>
        <w:t xml:space="preserve">Voor elk element dient inzichtelijk te worden gemaakt waaruit de kosten bestaan. </w:t>
      </w:r>
    </w:p>
    <w:p w:rsidR="00971DC0" w:rsidRDefault="00971DC0" w:rsidP="00946209">
      <w:pPr>
        <w:spacing w:line="276" w:lineRule="auto"/>
      </w:pPr>
    </w:p>
    <w:p w:rsidR="0088226D" w:rsidRDefault="0088226D" w:rsidP="00946209">
      <w:pPr>
        <w:spacing w:line="276" w:lineRule="auto"/>
      </w:pPr>
      <w:r>
        <w:t>Deze te specificeren in:</w:t>
      </w:r>
    </w:p>
    <w:p w:rsidR="0088226D" w:rsidRDefault="00971DC0" w:rsidP="00D51C6E">
      <w:pPr>
        <w:pStyle w:val="Lijstalinea"/>
        <w:numPr>
          <w:ilvl w:val="0"/>
          <w:numId w:val="5"/>
        </w:numPr>
        <w:spacing w:line="276" w:lineRule="auto"/>
      </w:pPr>
      <w:r>
        <w:t>V</w:t>
      </w:r>
      <w:r w:rsidR="0088226D">
        <w:t>erwijderkosten</w:t>
      </w:r>
    </w:p>
    <w:p w:rsidR="0088226D" w:rsidRDefault="00971DC0" w:rsidP="00D51C6E">
      <w:pPr>
        <w:pStyle w:val="Lijstalinea"/>
        <w:numPr>
          <w:ilvl w:val="0"/>
          <w:numId w:val="5"/>
        </w:numPr>
        <w:spacing w:line="276" w:lineRule="auto"/>
      </w:pPr>
      <w:r>
        <w:t>S</w:t>
      </w:r>
      <w:r w:rsidR="0088226D">
        <w:t>tortkosten</w:t>
      </w:r>
    </w:p>
    <w:p w:rsidR="0088226D" w:rsidRDefault="00971DC0" w:rsidP="00D51C6E">
      <w:pPr>
        <w:pStyle w:val="Lijstalinea"/>
        <w:numPr>
          <w:ilvl w:val="0"/>
          <w:numId w:val="5"/>
        </w:numPr>
        <w:spacing w:line="276" w:lineRule="auto"/>
      </w:pPr>
      <w:r>
        <w:t>H</w:t>
      </w:r>
      <w:r w:rsidR="0088226D">
        <w:t>ulpwerken (bouwkundig/installatietechnisch)</w:t>
      </w:r>
    </w:p>
    <w:p w:rsidR="0088226D" w:rsidRDefault="00971DC0" w:rsidP="00D51C6E">
      <w:pPr>
        <w:pStyle w:val="Lijstalinea"/>
        <w:numPr>
          <w:ilvl w:val="0"/>
          <w:numId w:val="5"/>
        </w:numPr>
        <w:spacing w:line="276" w:lineRule="auto"/>
      </w:pPr>
      <w:r>
        <w:t>H</w:t>
      </w:r>
      <w:r w:rsidR="0088226D">
        <w:t xml:space="preserve">erstelkosten </w:t>
      </w:r>
      <w:r w:rsidR="00925655">
        <w:t>(zie onderstaande toelichting)</w:t>
      </w:r>
    </w:p>
    <w:p w:rsidR="0088226D" w:rsidRDefault="0088226D" w:rsidP="00946209">
      <w:pPr>
        <w:spacing w:line="276" w:lineRule="auto"/>
      </w:pPr>
    </w:p>
    <w:p w:rsidR="0009184E" w:rsidRDefault="00BE08DA" w:rsidP="00946209">
      <w:pPr>
        <w:spacing w:line="276" w:lineRule="auto"/>
      </w:pPr>
      <w:bookmarkStart w:id="106" w:name="_Toc346639479"/>
      <w:r>
        <w:t xml:space="preserve">Ad  </w:t>
      </w:r>
      <w:r w:rsidR="0012107D">
        <w:t>d</w:t>
      </w:r>
      <w:r>
        <w:t xml:space="preserve">. </w:t>
      </w:r>
      <w:r w:rsidR="00073E6A">
        <w:t>Toelichting h</w:t>
      </w:r>
      <w:r w:rsidR="0088226D">
        <w:t>erstelkosten</w:t>
      </w:r>
      <w:bookmarkEnd w:id="106"/>
    </w:p>
    <w:p w:rsidR="0088226D" w:rsidRDefault="0088226D" w:rsidP="00946209">
      <w:pPr>
        <w:spacing w:line="276" w:lineRule="auto"/>
      </w:pPr>
      <w:r>
        <w:t>Alleen indien asbest wordt verwijderd in een niet sloop situatie moeten ook de kosten voor het vervangen van de asbesthoudende elementen worden geraamd</w:t>
      </w:r>
      <w:r w:rsidR="00251C0D">
        <w:t>.</w:t>
      </w:r>
      <w:r>
        <w:t xml:space="preserve"> </w:t>
      </w:r>
    </w:p>
    <w:p w:rsidR="0088226D" w:rsidRDefault="00251C0D" w:rsidP="00946209">
      <w:pPr>
        <w:spacing w:line="276" w:lineRule="auto"/>
      </w:pPr>
      <w:r>
        <w:t>B</w:t>
      </w:r>
      <w:r w:rsidR="0088226D">
        <w:t xml:space="preserve">ijvoorbeeld voorafgaand aan </w:t>
      </w:r>
      <w:r>
        <w:t xml:space="preserve">een </w:t>
      </w:r>
      <w:r w:rsidR="0088226D">
        <w:t>(</w:t>
      </w:r>
      <w:proofErr w:type="spellStart"/>
      <w:r w:rsidR="0088226D">
        <w:t>onderhouds</w:t>
      </w:r>
      <w:proofErr w:type="spellEnd"/>
      <w:r w:rsidR="00BB4913">
        <w:t>-</w:t>
      </w:r>
      <w:r w:rsidR="0088226D">
        <w:t>)</w:t>
      </w:r>
      <w:r>
        <w:t xml:space="preserve"> </w:t>
      </w:r>
      <w:r w:rsidR="0088226D">
        <w:t>project.</w:t>
      </w:r>
    </w:p>
    <w:p w:rsidR="0088226D" w:rsidRDefault="0088226D" w:rsidP="00946209">
      <w:pPr>
        <w:spacing w:line="276" w:lineRule="auto"/>
      </w:pPr>
    </w:p>
    <w:p w:rsidR="00861276" w:rsidRDefault="00861276" w:rsidP="00861276">
      <w:pPr>
        <w:spacing w:line="276" w:lineRule="auto"/>
      </w:pPr>
      <w:r>
        <w:t>Voor herstelkosten moet worden uitgegaan van herstel tot het niveau voor de verwijdering. Daarbij dient dezelfde brandwerendheid als bij het verwijderde element te worden gerealiseerd.</w:t>
      </w:r>
    </w:p>
    <w:p w:rsidR="00861276" w:rsidRDefault="00861276" w:rsidP="00861276">
      <w:pPr>
        <w:spacing w:line="276" w:lineRule="auto"/>
      </w:pPr>
    </w:p>
    <w:p w:rsidR="00861276" w:rsidRDefault="00861276" w:rsidP="00861276">
      <w:pPr>
        <w:spacing w:line="276" w:lineRule="auto"/>
      </w:pPr>
      <w:r>
        <w:t xml:space="preserve">Indien geen herstelkosten worden </w:t>
      </w:r>
      <w:r w:rsidRPr="00516F86">
        <w:t>geraamd dient de volgende zin in het opmerkingenveld in de kostenraming te</w:t>
      </w:r>
      <w:r>
        <w:t xml:space="preserve"> worden opgenomen:</w:t>
      </w:r>
    </w:p>
    <w:p w:rsidR="00861276" w:rsidRDefault="00861276" w:rsidP="00861276">
      <w:pPr>
        <w:spacing w:line="276" w:lineRule="auto"/>
      </w:pPr>
    </w:p>
    <w:p w:rsidR="00861276" w:rsidRPr="00465A7C" w:rsidRDefault="00861276" w:rsidP="00861276">
      <w:pPr>
        <w:spacing w:line="276" w:lineRule="auto"/>
        <w:rPr>
          <w:rFonts w:ascii="Arial" w:hAnsi="Arial" w:cs="Arial"/>
          <w:i/>
          <w:sz w:val="20"/>
          <w:szCs w:val="20"/>
        </w:rPr>
      </w:pPr>
      <w:r w:rsidRPr="00465A7C">
        <w:rPr>
          <w:rFonts w:ascii="Arial" w:hAnsi="Arial" w:cs="Arial"/>
          <w:i/>
          <w:sz w:val="20"/>
          <w:szCs w:val="20"/>
        </w:rPr>
        <w:t xml:space="preserve">Herstelkosten zijn in deze kostenraming niet </w:t>
      </w:r>
      <w:r>
        <w:rPr>
          <w:rFonts w:ascii="Arial" w:hAnsi="Arial" w:cs="Arial"/>
          <w:i/>
          <w:sz w:val="20"/>
          <w:szCs w:val="20"/>
        </w:rPr>
        <w:t>op</w:t>
      </w:r>
      <w:r w:rsidRPr="00465A7C">
        <w:rPr>
          <w:rFonts w:ascii="Arial" w:hAnsi="Arial" w:cs="Arial"/>
          <w:i/>
          <w:sz w:val="20"/>
          <w:szCs w:val="20"/>
        </w:rPr>
        <w:t>genomen.</w:t>
      </w:r>
      <w:r>
        <w:rPr>
          <w:rFonts w:ascii="Arial" w:hAnsi="Arial" w:cs="Arial"/>
          <w:i/>
          <w:sz w:val="20"/>
          <w:szCs w:val="20"/>
        </w:rPr>
        <w:t xml:space="preserve"> </w:t>
      </w:r>
      <w:r w:rsidRPr="00465A7C">
        <w:rPr>
          <w:rFonts w:ascii="Arial" w:hAnsi="Arial" w:cs="Arial"/>
          <w:i/>
          <w:sz w:val="20"/>
          <w:szCs w:val="20"/>
        </w:rPr>
        <w:t>Voor</w:t>
      </w:r>
      <w:r>
        <w:rPr>
          <w:rFonts w:ascii="Arial" w:hAnsi="Arial" w:cs="Arial"/>
          <w:i/>
          <w:sz w:val="20"/>
          <w:szCs w:val="20"/>
        </w:rPr>
        <w:t xml:space="preserve"> </w:t>
      </w:r>
      <w:r w:rsidRPr="00465A7C">
        <w:rPr>
          <w:rFonts w:ascii="Arial" w:hAnsi="Arial" w:cs="Arial"/>
          <w:i/>
          <w:sz w:val="20"/>
          <w:szCs w:val="20"/>
        </w:rPr>
        <w:t>inzicht in de totale kosten va</w:t>
      </w:r>
      <w:r>
        <w:rPr>
          <w:rFonts w:ascii="Arial" w:hAnsi="Arial" w:cs="Arial"/>
          <w:i/>
          <w:sz w:val="20"/>
          <w:szCs w:val="20"/>
        </w:rPr>
        <w:t>n de asbestverwijdering dient</w:t>
      </w:r>
      <w:r w:rsidRPr="00465A7C">
        <w:rPr>
          <w:rFonts w:ascii="Arial" w:hAnsi="Arial" w:cs="Arial"/>
          <w:i/>
          <w:sz w:val="20"/>
          <w:szCs w:val="20"/>
        </w:rPr>
        <w:t xml:space="preserve"> een aanvullende kostenraming </w:t>
      </w:r>
      <w:r>
        <w:rPr>
          <w:rFonts w:ascii="Arial" w:hAnsi="Arial" w:cs="Arial"/>
          <w:i/>
          <w:sz w:val="20"/>
          <w:szCs w:val="20"/>
        </w:rPr>
        <w:t xml:space="preserve">voor de herstel kosten </w:t>
      </w:r>
      <w:r w:rsidRPr="00465A7C">
        <w:rPr>
          <w:rFonts w:ascii="Arial" w:hAnsi="Arial" w:cs="Arial"/>
          <w:i/>
          <w:sz w:val="20"/>
          <w:szCs w:val="20"/>
        </w:rPr>
        <w:t>te worden opgesteld.</w:t>
      </w:r>
    </w:p>
    <w:p w:rsidR="0088226D" w:rsidRDefault="0088226D" w:rsidP="00946209">
      <w:pPr>
        <w:spacing w:line="276" w:lineRule="auto"/>
      </w:pPr>
    </w:p>
    <w:p w:rsidR="0088226D" w:rsidRDefault="0088226D" w:rsidP="00946209">
      <w:pPr>
        <w:spacing w:line="276" w:lineRule="auto"/>
      </w:pPr>
      <w:r>
        <w:t>Als een kostenraming wordt opgesteld ten behoeve van een project/onder</w:t>
      </w:r>
      <w:r w:rsidR="00895181">
        <w:t xml:space="preserve">houdswerkzaamheden dan dient </w:t>
      </w:r>
      <w:r>
        <w:t xml:space="preserve">rekening te worden gehouden met eventuele meerkosten ten gevolgen van het in gebruik zijn van het </w:t>
      </w:r>
      <w:r w:rsidR="00F61231">
        <w:t>gebouw</w:t>
      </w:r>
      <w:r>
        <w:t xml:space="preserve"> tijdens de voorbereiding en de uitvoering van het werk.</w:t>
      </w:r>
    </w:p>
    <w:p w:rsidR="0088226D" w:rsidRDefault="0088226D" w:rsidP="00946209">
      <w:pPr>
        <w:spacing w:line="276" w:lineRule="auto"/>
      </w:pPr>
    </w:p>
    <w:p w:rsidR="0088226D" w:rsidRDefault="0088226D" w:rsidP="00946209">
      <w:pPr>
        <w:spacing w:line="276" w:lineRule="auto"/>
        <w:rPr>
          <w:b/>
          <w:color w:val="FF0000"/>
        </w:rPr>
      </w:pPr>
      <w:r>
        <w:t xml:space="preserve">Als ten tijde van opstellen van de kostenraming geen duidelijkheid is over het al dan niet in gebruik blijven van het </w:t>
      </w:r>
      <w:r w:rsidR="00F61231">
        <w:t>gebouw</w:t>
      </w:r>
      <w:r>
        <w:t xml:space="preserve"> tijdens de werkzaamheden dan dient er van </w:t>
      </w:r>
      <w:r>
        <w:lastRenderedPageBreak/>
        <w:t>uit te worden gegaan dat het in gebruik blijft</w:t>
      </w:r>
      <w:r w:rsidR="00925655">
        <w:t xml:space="preserve"> (</w:t>
      </w:r>
      <w:r w:rsidR="00925655" w:rsidRPr="00516F86">
        <w:t>worst case)</w:t>
      </w:r>
      <w:r w:rsidRPr="00516F86">
        <w:t xml:space="preserve">. Dit uitgangspunt </w:t>
      </w:r>
      <w:r w:rsidR="00516F86" w:rsidRPr="00516F86">
        <w:t xml:space="preserve">in het opmerkingenveld in de </w:t>
      </w:r>
      <w:r w:rsidRPr="00516F86">
        <w:t>kostenraming vermeld</w:t>
      </w:r>
      <w:r>
        <w:t xml:space="preserve">en. </w:t>
      </w:r>
    </w:p>
    <w:p w:rsidR="006F6E64" w:rsidRDefault="006F6E64" w:rsidP="00946209">
      <w:pPr>
        <w:keepLines/>
        <w:autoSpaceDE w:val="0"/>
        <w:autoSpaceDN w:val="0"/>
        <w:adjustRightInd w:val="0"/>
        <w:spacing w:line="276" w:lineRule="auto"/>
        <w:rPr>
          <w:rFonts w:cs="Arial"/>
        </w:rPr>
      </w:pPr>
    </w:p>
    <w:p w:rsidR="0088226D" w:rsidRPr="006F6E64" w:rsidRDefault="0088226D" w:rsidP="00946209">
      <w:pPr>
        <w:spacing w:line="276" w:lineRule="auto"/>
      </w:pPr>
    </w:p>
    <w:p w:rsidR="0088226D" w:rsidRPr="00CB75B4" w:rsidRDefault="0088226D" w:rsidP="00946209">
      <w:pPr>
        <w:spacing w:line="276" w:lineRule="auto"/>
        <w:ind w:hanging="627"/>
        <w:rPr>
          <w:sz w:val="20"/>
        </w:rPr>
      </w:pPr>
    </w:p>
    <w:p w:rsidR="0088226D" w:rsidRPr="0088226D" w:rsidRDefault="0088226D" w:rsidP="00946209">
      <w:pPr>
        <w:spacing w:line="276" w:lineRule="auto"/>
      </w:pPr>
    </w:p>
    <w:p w:rsidR="00EE7A2D" w:rsidRDefault="00F81252" w:rsidP="00946209">
      <w:pPr>
        <w:pStyle w:val="Kop1"/>
        <w:spacing w:line="276" w:lineRule="auto"/>
      </w:pPr>
      <w:bookmarkStart w:id="107" w:name="_Toc346639480"/>
      <w:bookmarkStart w:id="108" w:name="_Toc370908560"/>
      <w:r>
        <w:lastRenderedPageBreak/>
        <w:t>F</w:t>
      </w:r>
      <w:r w:rsidR="00CB6E07">
        <w:t xml:space="preserve">ase </w:t>
      </w:r>
      <w:r w:rsidR="004B4609">
        <w:t>2</w:t>
      </w:r>
      <w:r w:rsidR="00CB6E07">
        <w:t>: V</w:t>
      </w:r>
      <w:r w:rsidR="00EE7A2D">
        <w:t>oorbereid</w:t>
      </w:r>
      <w:r w:rsidR="004B4609">
        <w:t xml:space="preserve">en </w:t>
      </w:r>
      <w:bookmarkEnd w:id="107"/>
      <w:r w:rsidR="00861276">
        <w:t>verwijderen asbest</w:t>
      </w:r>
      <w:bookmarkEnd w:id="108"/>
    </w:p>
    <w:p w:rsidR="00AF2B80" w:rsidRDefault="00F83E7A" w:rsidP="00946209">
      <w:pPr>
        <w:pStyle w:val="Kop2"/>
        <w:spacing w:line="276" w:lineRule="auto"/>
      </w:pPr>
      <w:bookmarkStart w:id="109" w:name="_Toc346639481"/>
      <w:bookmarkStart w:id="110" w:name="_Toc370908561"/>
      <w:r>
        <w:t xml:space="preserve">Controle </w:t>
      </w:r>
      <w:r w:rsidR="0033626F">
        <w:t>AIR</w:t>
      </w:r>
      <w:bookmarkEnd w:id="109"/>
      <w:bookmarkEnd w:id="110"/>
    </w:p>
    <w:p w:rsidR="005B34DC" w:rsidRDefault="00BB4913" w:rsidP="00946209">
      <w:pPr>
        <w:spacing w:after="200" w:line="276" w:lineRule="auto"/>
        <w:rPr>
          <w:rFonts w:cs="Arial"/>
          <w:szCs w:val="18"/>
        </w:rPr>
      </w:pPr>
      <w:r w:rsidRPr="00054B3B">
        <w:rPr>
          <w:rFonts w:cs="Arial"/>
          <w:szCs w:val="18"/>
        </w:rPr>
        <w:t>Bij aanvang van elk van de werkzaamheden als benoemd onder Fase 2 d</w:t>
      </w:r>
      <w:r w:rsidR="000A31B1" w:rsidRPr="00054B3B">
        <w:rPr>
          <w:rFonts w:cs="Arial"/>
          <w:szCs w:val="18"/>
        </w:rPr>
        <w:t>ient</w:t>
      </w:r>
      <w:r w:rsidRPr="00054B3B">
        <w:rPr>
          <w:rFonts w:cs="Arial"/>
          <w:szCs w:val="18"/>
        </w:rPr>
        <w:t xml:space="preserve"> te allen tijde </w:t>
      </w:r>
      <w:r w:rsidR="000A31B1">
        <w:rPr>
          <w:rFonts w:cs="Arial"/>
          <w:szCs w:val="18"/>
        </w:rPr>
        <w:t xml:space="preserve">te worden </w:t>
      </w:r>
      <w:r w:rsidR="00054B3B">
        <w:rPr>
          <w:rFonts w:cs="Arial"/>
          <w:szCs w:val="18"/>
        </w:rPr>
        <w:t xml:space="preserve">gecontroleerd </w:t>
      </w:r>
      <w:r w:rsidR="000A31B1">
        <w:rPr>
          <w:rFonts w:cs="Arial"/>
          <w:szCs w:val="18"/>
        </w:rPr>
        <w:t>of</w:t>
      </w:r>
      <w:r w:rsidR="005B34DC">
        <w:rPr>
          <w:rFonts w:cs="Arial"/>
          <w:szCs w:val="18"/>
        </w:rPr>
        <w:t>:</w:t>
      </w:r>
    </w:p>
    <w:p w:rsidR="005B34DC" w:rsidRPr="00307CEC" w:rsidRDefault="000A31B1" w:rsidP="00D51C6E">
      <w:pPr>
        <w:pStyle w:val="Lijstalinea"/>
        <w:numPr>
          <w:ilvl w:val="0"/>
          <w:numId w:val="22"/>
        </w:numPr>
        <w:spacing w:after="200" w:line="276" w:lineRule="auto"/>
      </w:pPr>
      <w:r w:rsidRPr="005B34DC">
        <w:rPr>
          <w:rFonts w:cs="Arial"/>
          <w:szCs w:val="18"/>
        </w:rPr>
        <w:t xml:space="preserve">het </w:t>
      </w:r>
      <w:r w:rsidRPr="00307CEC">
        <w:rPr>
          <w:rFonts w:cs="Arial"/>
          <w:szCs w:val="18"/>
        </w:rPr>
        <w:t xml:space="preserve">beschikbare </w:t>
      </w:r>
      <w:r w:rsidR="0033626F" w:rsidRPr="00307CEC">
        <w:t>AIR</w:t>
      </w:r>
      <w:r w:rsidR="00BE08DA" w:rsidRPr="00307CEC">
        <w:rPr>
          <w:rFonts w:cs="Arial"/>
          <w:szCs w:val="18"/>
        </w:rPr>
        <w:t xml:space="preserve"> </w:t>
      </w:r>
      <w:r w:rsidR="00054B3B" w:rsidRPr="00307CEC">
        <w:rPr>
          <w:rFonts w:cs="Arial"/>
          <w:szCs w:val="18"/>
        </w:rPr>
        <w:t xml:space="preserve">niet </w:t>
      </w:r>
      <w:r w:rsidR="005B34DC" w:rsidRPr="00307CEC">
        <w:t>meer dan 3 jaar geleden is opgesteld,</w:t>
      </w:r>
    </w:p>
    <w:p w:rsidR="008A6EAE" w:rsidRPr="00307CEC" w:rsidRDefault="008A6EAE" w:rsidP="00D51C6E">
      <w:pPr>
        <w:pStyle w:val="Lijstalinea"/>
        <w:numPr>
          <w:ilvl w:val="0"/>
          <w:numId w:val="22"/>
        </w:numPr>
        <w:spacing w:after="200" w:line="276" w:lineRule="auto"/>
      </w:pPr>
      <w:r w:rsidRPr="00307CEC">
        <w:rPr>
          <w:rFonts w:cs="Arial"/>
          <w:szCs w:val="18"/>
        </w:rPr>
        <w:t xml:space="preserve">het beschikbare </w:t>
      </w:r>
      <w:r w:rsidRPr="00307CEC">
        <w:t>AIR</w:t>
      </w:r>
      <w:r w:rsidRPr="00307CEC">
        <w:rPr>
          <w:rFonts w:cs="Arial"/>
          <w:szCs w:val="18"/>
        </w:rPr>
        <w:t xml:space="preserve"> </w:t>
      </w:r>
      <w:r w:rsidR="00054B3B" w:rsidRPr="00307CEC">
        <w:rPr>
          <w:rFonts w:cs="Arial"/>
          <w:szCs w:val="18"/>
        </w:rPr>
        <w:t xml:space="preserve">niet </w:t>
      </w:r>
      <w:r w:rsidRPr="00307CEC">
        <w:t>voor 2008 is opgesteld</w:t>
      </w:r>
      <w:r w:rsidRPr="00307CEC">
        <w:rPr>
          <w:rFonts w:cs="Arial"/>
          <w:szCs w:val="18"/>
        </w:rPr>
        <w:t xml:space="preserve"> </w:t>
      </w:r>
    </w:p>
    <w:p w:rsidR="002E504C" w:rsidRPr="00BE08DA" w:rsidRDefault="008A6EAE" w:rsidP="00D51C6E">
      <w:pPr>
        <w:pStyle w:val="Lijstalinea"/>
        <w:numPr>
          <w:ilvl w:val="0"/>
          <w:numId w:val="22"/>
        </w:numPr>
        <w:spacing w:after="200" w:line="276" w:lineRule="auto"/>
      </w:pPr>
      <w:r>
        <w:rPr>
          <w:rFonts w:cs="Arial"/>
          <w:szCs w:val="18"/>
        </w:rPr>
        <w:t>het beschikbare AIR is</w:t>
      </w:r>
      <w:r w:rsidR="00BE08DA" w:rsidRPr="005B34DC">
        <w:rPr>
          <w:rFonts w:cs="Arial"/>
          <w:szCs w:val="18"/>
        </w:rPr>
        <w:t xml:space="preserve"> </w:t>
      </w:r>
      <w:r w:rsidR="002E504C" w:rsidRPr="005B34DC">
        <w:rPr>
          <w:rFonts w:cs="Arial"/>
          <w:szCs w:val="18"/>
        </w:rPr>
        <w:t>opgesteld conform laatste wet</w:t>
      </w:r>
      <w:r w:rsidR="000A31B1" w:rsidRPr="005B34DC">
        <w:rPr>
          <w:rFonts w:cs="Arial"/>
          <w:szCs w:val="18"/>
        </w:rPr>
        <w:t>-</w:t>
      </w:r>
      <w:r w:rsidR="00BE08DA" w:rsidRPr="005B34DC">
        <w:rPr>
          <w:rFonts w:cs="Arial"/>
          <w:szCs w:val="18"/>
        </w:rPr>
        <w:t xml:space="preserve"> en</w:t>
      </w:r>
      <w:r w:rsidR="000A31B1" w:rsidRPr="005B34DC">
        <w:rPr>
          <w:rFonts w:cs="Arial"/>
          <w:szCs w:val="18"/>
        </w:rPr>
        <w:t xml:space="preserve"> regel</w:t>
      </w:r>
      <w:r w:rsidR="002E504C" w:rsidRPr="005B34DC">
        <w:rPr>
          <w:rFonts w:cs="Arial"/>
          <w:szCs w:val="18"/>
        </w:rPr>
        <w:t>geving en</w:t>
      </w:r>
      <w:r w:rsidR="00635190" w:rsidRPr="005B34DC">
        <w:rPr>
          <w:rFonts w:cs="Arial"/>
          <w:szCs w:val="18"/>
        </w:rPr>
        <w:t xml:space="preserve"> </w:t>
      </w:r>
      <w:proofErr w:type="spellStart"/>
      <w:r w:rsidR="000A31B1" w:rsidRPr="005B34DC">
        <w:rPr>
          <w:rFonts w:cs="Arial"/>
          <w:szCs w:val="18"/>
        </w:rPr>
        <w:t>format</w:t>
      </w:r>
      <w:proofErr w:type="spellEnd"/>
      <w:r w:rsidR="00635190" w:rsidRPr="005B34DC">
        <w:rPr>
          <w:rFonts w:cs="Arial"/>
          <w:szCs w:val="18"/>
        </w:rPr>
        <w:t xml:space="preserve"> van OPDRACHTGEVER</w:t>
      </w:r>
      <w:r w:rsidR="000A31B1" w:rsidRPr="005B34DC">
        <w:rPr>
          <w:rFonts w:cs="Arial"/>
          <w:szCs w:val="18"/>
        </w:rPr>
        <w:t>.</w:t>
      </w:r>
    </w:p>
    <w:p w:rsidR="002E504C" w:rsidRDefault="002E504C" w:rsidP="00946209">
      <w:pPr>
        <w:spacing w:after="200" w:line="276" w:lineRule="auto"/>
        <w:rPr>
          <w:rFonts w:cs="Arial"/>
          <w:szCs w:val="18"/>
        </w:rPr>
      </w:pPr>
      <w:r>
        <w:rPr>
          <w:rFonts w:cs="Arial"/>
          <w:szCs w:val="18"/>
        </w:rPr>
        <w:t xml:space="preserve">Als het </w:t>
      </w:r>
      <w:r w:rsidR="008A6EAE">
        <w:rPr>
          <w:rFonts w:cs="Arial"/>
          <w:szCs w:val="18"/>
        </w:rPr>
        <w:t>AIR</w:t>
      </w:r>
      <w:r>
        <w:rPr>
          <w:rFonts w:cs="Arial"/>
          <w:szCs w:val="18"/>
        </w:rPr>
        <w:t xml:space="preserve"> is opgesteld door een van de andere </w:t>
      </w:r>
      <w:r w:rsidRPr="00054B3B">
        <w:rPr>
          <w:rFonts w:cs="Arial"/>
          <w:szCs w:val="18"/>
        </w:rPr>
        <w:t>raamcontract</w:t>
      </w:r>
      <w:r w:rsidR="008A6EAE" w:rsidRPr="00054B3B">
        <w:rPr>
          <w:rFonts w:cs="Arial"/>
          <w:szCs w:val="18"/>
        </w:rPr>
        <w:t xml:space="preserve">anten </w:t>
      </w:r>
      <w:r w:rsidRPr="00054B3B">
        <w:rPr>
          <w:rFonts w:cs="Arial"/>
          <w:szCs w:val="18"/>
        </w:rPr>
        <w:t xml:space="preserve">in </w:t>
      </w:r>
      <w:r w:rsidR="00AF2B80" w:rsidRPr="00054B3B">
        <w:rPr>
          <w:rFonts w:cs="Arial"/>
          <w:szCs w:val="18"/>
        </w:rPr>
        <w:t xml:space="preserve">het </w:t>
      </w:r>
      <w:r w:rsidRPr="00054B3B">
        <w:rPr>
          <w:rFonts w:cs="Arial"/>
          <w:szCs w:val="18"/>
        </w:rPr>
        <w:t xml:space="preserve">kader van het raamcontract dient </w:t>
      </w:r>
      <w:r w:rsidR="00AF2B80" w:rsidRPr="00054B3B">
        <w:rPr>
          <w:rFonts w:cs="Arial"/>
          <w:szCs w:val="18"/>
        </w:rPr>
        <w:t>aangenomen te worden dat</w:t>
      </w:r>
      <w:r w:rsidRPr="00054B3B">
        <w:rPr>
          <w:rFonts w:cs="Arial"/>
          <w:szCs w:val="18"/>
        </w:rPr>
        <w:t xml:space="preserve"> is</w:t>
      </w:r>
      <w:r>
        <w:rPr>
          <w:rFonts w:cs="Arial"/>
          <w:szCs w:val="18"/>
        </w:rPr>
        <w:t xml:space="preserve"> voldaan aan </w:t>
      </w:r>
      <w:r w:rsidR="00AF2B80">
        <w:rPr>
          <w:rFonts w:cs="Arial"/>
          <w:szCs w:val="18"/>
        </w:rPr>
        <w:t>de</w:t>
      </w:r>
      <w:r>
        <w:rPr>
          <w:rFonts w:cs="Arial"/>
          <w:szCs w:val="18"/>
        </w:rPr>
        <w:t xml:space="preserve"> in het raamcontract gestelde</w:t>
      </w:r>
      <w:r w:rsidR="00AF2B80">
        <w:rPr>
          <w:rFonts w:cs="Arial"/>
          <w:szCs w:val="18"/>
        </w:rPr>
        <w:t xml:space="preserve"> norm</w:t>
      </w:r>
      <w:r>
        <w:rPr>
          <w:rFonts w:cs="Arial"/>
          <w:szCs w:val="18"/>
        </w:rPr>
        <w:t xml:space="preserve">. </w:t>
      </w:r>
    </w:p>
    <w:p w:rsidR="00BB4913" w:rsidRDefault="002E504C" w:rsidP="00946209">
      <w:pPr>
        <w:spacing w:after="200" w:line="276" w:lineRule="auto"/>
        <w:rPr>
          <w:rFonts w:cs="Arial"/>
          <w:szCs w:val="18"/>
        </w:rPr>
      </w:pPr>
      <w:r>
        <w:rPr>
          <w:rFonts w:cs="Arial"/>
          <w:szCs w:val="18"/>
        </w:rPr>
        <w:t xml:space="preserve">Indien afwijkingen worden aangetroffen dient in overleg met </w:t>
      </w:r>
      <w:r w:rsidRPr="00054B3B">
        <w:rPr>
          <w:rFonts w:cs="Arial"/>
          <w:szCs w:val="18"/>
        </w:rPr>
        <w:t xml:space="preserve">de </w:t>
      </w:r>
      <w:r w:rsidR="00635190" w:rsidRPr="00054B3B">
        <w:rPr>
          <w:rFonts w:cs="Arial"/>
          <w:szCs w:val="18"/>
        </w:rPr>
        <w:t>OPDRACHTGEVER</w:t>
      </w:r>
      <w:r w:rsidR="00685834">
        <w:rPr>
          <w:rFonts w:cs="Arial"/>
          <w:szCs w:val="18"/>
        </w:rPr>
        <w:t xml:space="preserve"> </w:t>
      </w:r>
      <w:r>
        <w:rPr>
          <w:rFonts w:cs="Arial"/>
          <w:szCs w:val="18"/>
        </w:rPr>
        <w:t xml:space="preserve">te worden bepaald of </w:t>
      </w:r>
      <w:r w:rsidR="00685834">
        <w:rPr>
          <w:rFonts w:cs="Arial"/>
          <w:szCs w:val="18"/>
        </w:rPr>
        <w:t xml:space="preserve">het noodzakelijk is </w:t>
      </w:r>
      <w:r>
        <w:rPr>
          <w:rFonts w:cs="Arial"/>
          <w:szCs w:val="18"/>
        </w:rPr>
        <w:t xml:space="preserve">een nieuw </w:t>
      </w:r>
      <w:r w:rsidR="008A6EAE">
        <w:rPr>
          <w:rFonts w:cs="Arial"/>
          <w:szCs w:val="18"/>
        </w:rPr>
        <w:t>AIR</w:t>
      </w:r>
      <w:r>
        <w:rPr>
          <w:rFonts w:cs="Arial"/>
          <w:szCs w:val="18"/>
        </w:rPr>
        <w:t xml:space="preserve"> op</w:t>
      </w:r>
      <w:r w:rsidR="00685834">
        <w:rPr>
          <w:rFonts w:cs="Arial"/>
          <w:szCs w:val="18"/>
        </w:rPr>
        <w:t xml:space="preserve"> te stellen</w:t>
      </w:r>
      <w:r>
        <w:rPr>
          <w:rFonts w:cs="Arial"/>
          <w:szCs w:val="18"/>
        </w:rPr>
        <w:t>.</w:t>
      </w:r>
    </w:p>
    <w:p w:rsidR="00122FB8" w:rsidRPr="00122FB8" w:rsidRDefault="00122FB8" w:rsidP="00946209">
      <w:pPr>
        <w:pStyle w:val="Kop3"/>
      </w:pPr>
      <w:bookmarkStart w:id="111" w:name="_Toc370908562"/>
      <w:r>
        <w:t>Aanvullend onderzoek</w:t>
      </w:r>
      <w:bookmarkEnd w:id="111"/>
      <w:r>
        <w:t xml:space="preserve"> </w:t>
      </w:r>
    </w:p>
    <w:p w:rsidR="002E504C" w:rsidRPr="00AF7873" w:rsidRDefault="002E504C" w:rsidP="00946209">
      <w:pPr>
        <w:spacing w:after="200" w:line="276" w:lineRule="auto"/>
        <w:rPr>
          <w:rFonts w:cs="Arial"/>
          <w:szCs w:val="18"/>
        </w:rPr>
      </w:pPr>
      <w:r>
        <w:rPr>
          <w:rFonts w:cs="Arial"/>
          <w:szCs w:val="18"/>
        </w:rPr>
        <w:t xml:space="preserve">Indien in het </w:t>
      </w:r>
      <w:r w:rsidR="0033626F" w:rsidRPr="00122FB8">
        <w:rPr>
          <w:rFonts w:cs="Arial"/>
          <w:szCs w:val="18"/>
        </w:rPr>
        <w:t>AIR</w:t>
      </w:r>
      <w:r>
        <w:rPr>
          <w:rFonts w:cs="Arial"/>
          <w:szCs w:val="18"/>
        </w:rPr>
        <w:t xml:space="preserve"> type A </w:t>
      </w:r>
      <w:r w:rsidR="00BC258F">
        <w:rPr>
          <w:rFonts w:cs="Arial"/>
          <w:szCs w:val="18"/>
        </w:rPr>
        <w:t>beperkingen</w:t>
      </w:r>
      <w:r w:rsidRPr="00AF7873">
        <w:rPr>
          <w:rFonts w:cs="Arial"/>
          <w:szCs w:val="18"/>
        </w:rPr>
        <w:t xml:space="preserve"> </w:t>
      </w:r>
      <w:r>
        <w:rPr>
          <w:rFonts w:cs="Arial"/>
          <w:szCs w:val="18"/>
        </w:rPr>
        <w:t xml:space="preserve">zijn </w:t>
      </w:r>
      <w:r w:rsidRPr="00AF7873">
        <w:rPr>
          <w:rFonts w:cs="Arial"/>
          <w:szCs w:val="18"/>
        </w:rPr>
        <w:t>vermeld die betrekking hebben op het werkgebied</w:t>
      </w:r>
      <w:r>
        <w:rPr>
          <w:rFonts w:cs="Arial"/>
          <w:szCs w:val="18"/>
        </w:rPr>
        <w:t>,</w:t>
      </w:r>
      <w:r w:rsidRPr="00AF7873">
        <w:rPr>
          <w:rFonts w:cs="Arial"/>
          <w:szCs w:val="18"/>
        </w:rPr>
        <w:t xml:space="preserve"> dan is nader onderzoek</w:t>
      </w:r>
      <w:r w:rsidR="00122FB8">
        <w:rPr>
          <w:rFonts w:cs="Arial"/>
          <w:szCs w:val="18"/>
        </w:rPr>
        <w:t xml:space="preserve"> (code 5-1)</w:t>
      </w:r>
      <w:r w:rsidRPr="00AF7873">
        <w:rPr>
          <w:rFonts w:cs="Arial"/>
          <w:szCs w:val="18"/>
        </w:rPr>
        <w:t xml:space="preserve"> en/of type B onderzoek </w:t>
      </w:r>
      <w:r w:rsidR="00122FB8">
        <w:rPr>
          <w:rFonts w:cs="Arial"/>
          <w:szCs w:val="18"/>
        </w:rPr>
        <w:t xml:space="preserve">(code 1-2) </w:t>
      </w:r>
      <w:r w:rsidRPr="00AF7873">
        <w:rPr>
          <w:rFonts w:cs="Arial"/>
          <w:szCs w:val="18"/>
        </w:rPr>
        <w:t>verplicht om risico’s uit te sluiten.</w:t>
      </w:r>
    </w:p>
    <w:p w:rsidR="002E504C" w:rsidRDefault="002E504C" w:rsidP="00946209">
      <w:pPr>
        <w:spacing w:after="200" w:line="276" w:lineRule="auto"/>
        <w:rPr>
          <w:rFonts w:cs="Arial"/>
          <w:szCs w:val="18"/>
        </w:rPr>
      </w:pPr>
      <w:r w:rsidRPr="00BC258F">
        <w:rPr>
          <w:rFonts w:cs="Arial"/>
          <w:szCs w:val="18"/>
        </w:rPr>
        <w:t xml:space="preserve">Indien </w:t>
      </w:r>
      <w:r w:rsidR="00122FB8">
        <w:rPr>
          <w:rFonts w:cs="Arial"/>
          <w:szCs w:val="18"/>
        </w:rPr>
        <w:t>aanvullend onderzoek</w:t>
      </w:r>
      <w:r w:rsidRPr="00BC258F">
        <w:rPr>
          <w:rFonts w:cs="Arial"/>
          <w:szCs w:val="18"/>
        </w:rPr>
        <w:t xml:space="preserve"> noodzake</w:t>
      </w:r>
      <w:r w:rsidR="00895181">
        <w:rPr>
          <w:rFonts w:cs="Arial"/>
          <w:szCs w:val="18"/>
        </w:rPr>
        <w:t xml:space="preserve">lijk is om te achterhalen of </w:t>
      </w:r>
      <w:r w:rsidRPr="00BC258F">
        <w:rPr>
          <w:rFonts w:cs="Arial"/>
          <w:szCs w:val="18"/>
        </w:rPr>
        <w:t xml:space="preserve">asbesthoudende elementen aanwezig zijn dan is daar een </w:t>
      </w:r>
      <w:r w:rsidR="00122FB8">
        <w:rPr>
          <w:rFonts w:cs="Arial"/>
          <w:szCs w:val="18"/>
        </w:rPr>
        <w:t>aparte</w:t>
      </w:r>
      <w:r w:rsidRPr="00BC258F">
        <w:rPr>
          <w:rFonts w:cs="Arial"/>
          <w:szCs w:val="18"/>
        </w:rPr>
        <w:t xml:space="preserve"> opdracht</w:t>
      </w:r>
      <w:r w:rsidRPr="00122FB8">
        <w:rPr>
          <w:rFonts w:cs="Arial"/>
          <w:szCs w:val="18"/>
        </w:rPr>
        <w:t xml:space="preserve"> voor noodzakelijk</w:t>
      </w:r>
      <w:r w:rsidRPr="00397E04">
        <w:rPr>
          <w:rFonts w:cs="Arial"/>
          <w:szCs w:val="18"/>
        </w:rPr>
        <w:t xml:space="preserve"> </w:t>
      </w:r>
      <w:r>
        <w:rPr>
          <w:rFonts w:cs="Arial"/>
          <w:szCs w:val="18"/>
        </w:rPr>
        <w:t>en mo</w:t>
      </w:r>
      <w:r w:rsidRPr="00AF7873">
        <w:rPr>
          <w:rFonts w:cs="Arial"/>
          <w:szCs w:val="18"/>
        </w:rPr>
        <w:t>et een separate offerte worden ingediend.</w:t>
      </w:r>
    </w:p>
    <w:p w:rsidR="00122FB8" w:rsidRDefault="00E656A0" w:rsidP="00946209">
      <w:pPr>
        <w:spacing w:after="200" w:line="276" w:lineRule="auto"/>
        <w:rPr>
          <w:rFonts w:cs="Arial"/>
          <w:szCs w:val="18"/>
        </w:rPr>
      </w:pPr>
      <w:r>
        <w:rPr>
          <w:rFonts w:cs="Arial"/>
          <w:szCs w:val="18"/>
        </w:rPr>
        <w:t xml:space="preserve">Het </w:t>
      </w:r>
      <w:r w:rsidRPr="00946209">
        <w:rPr>
          <w:rFonts w:cs="Arial"/>
          <w:szCs w:val="18"/>
        </w:rPr>
        <w:t>kan noodzakelijk zijn om een nulmeting</w:t>
      </w:r>
      <w:r>
        <w:rPr>
          <w:rFonts w:cs="Arial"/>
          <w:szCs w:val="18"/>
        </w:rPr>
        <w:t xml:space="preserve"> uit te voeren. </w:t>
      </w:r>
      <w:r w:rsidR="00685834">
        <w:rPr>
          <w:rFonts w:cs="Arial"/>
          <w:szCs w:val="18"/>
        </w:rPr>
        <w:t>I</w:t>
      </w:r>
      <w:r>
        <w:rPr>
          <w:rFonts w:cs="Arial"/>
          <w:szCs w:val="18"/>
        </w:rPr>
        <w:t xml:space="preserve">n </w:t>
      </w:r>
      <w:r w:rsidR="00132C4B" w:rsidRPr="00307CEC">
        <w:rPr>
          <w:rFonts w:cs="Arial"/>
          <w:i/>
        </w:rPr>
        <w:t xml:space="preserve">Bijlage </w:t>
      </w:r>
      <w:r w:rsidR="00132C4B">
        <w:rPr>
          <w:rFonts w:cs="Arial"/>
          <w:i/>
        </w:rPr>
        <w:t>q</w:t>
      </w:r>
      <w:r w:rsidR="00132C4B" w:rsidRPr="00307CEC">
        <w:rPr>
          <w:rFonts w:cs="Arial"/>
          <w:i/>
        </w:rPr>
        <w:t xml:space="preserve">, 'Protocol </w:t>
      </w:r>
      <w:proofErr w:type="spellStart"/>
      <w:r w:rsidR="00132C4B" w:rsidRPr="00307CEC">
        <w:rPr>
          <w:rFonts w:cs="Arial"/>
          <w:i/>
        </w:rPr>
        <w:t>Monstername</w:t>
      </w:r>
      <w:proofErr w:type="spellEnd"/>
      <w:r w:rsidR="00132C4B" w:rsidRPr="00307CEC">
        <w:rPr>
          <w:rFonts w:cs="Arial"/>
          <w:i/>
        </w:rPr>
        <w:t>'</w:t>
      </w:r>
      <w:r w:rsidR="00132C4B">
        <w:rPr>
          <w:rFonts w:cs="Arial"/>
          <w:i/>
        </w:rPr>
        <w:t xml:space="preserve"> </w:t>
      </w:r>
      <w:r w:rsidR="00895181">
        <w:rPr>
          <w:rFonts w:cs="Arial"/>
          <w:szCs w:val="18"/>
        </w:rPr>
        <w:t>staat beschreven wanneer</w:t>
      </w:r>
      <w:r w:rsidR="00685834">
        <w:rPr>
          <w:rFonts w:cs="Arial"/>
          <w:szCs w:val="18"/>
        </w:rPr>
        <w:t xml:space="preserve"> voldoende aanleiding is tot het doen van een nulmeting.</w:t>
      </w:r>
      <w:r w:rsidR="0012107D">
        <w:rPr>
          <w:rFonts w:cs="Arial"/>
          <w:szCs w:val="18"/>
        </w:rPr>
        <w:t xml:space="preserve"> Hierover dient voorafgaand altijd overleg met de OPDRACHTGEVER plaats te vinden. </w:t>
      </w:r>
    </w:p>
    <w:p w:rsidR="000E6648" w:rsidRDefault="000E6648" w:rsidP="00946209">
      <w:pPr>
        <w:pStyle w:val="Kop2"/>
        <w:spacing w:line="276" w:lineRule="auto"/>
      </w:pPr>
      <w:bookmarkStart w:id="112" w:name="_Toc346639483"/>
      <w:bookmarkStart w:id="113" w:name="_Toc370908563"/>
      <w:r>
        <w:t>Plan van Aanpak</w:t>
      </w:r>
      <w:bookmarkEnd w:id="112"/>
      <w:r w:rsidR="0063142E">
        <w:t xml:space="preserve"> </w:t>
      </w:r>
      <w:r w:rsidR="00DF047B">
        <w:t>(</w:t>
      </w:r>
      <w:r w:rsidR="00AF2B80">
        <w:t>code 2-1)</w:t>
      </w:r>
      <w:bookmarkEnd w:id="113"/>
    </w:p>
    <w:p w:rsidR="006C591E" w:rsidRDefault="00861276" w:rsidP="00946209">
      <w:pPr>
        <w:spacing w:line="276" w:lineRule="auto"/>
      </w:pPr>
      <w:r>
        <w:t>Bij een complex project kan het noodzakelijk zijn om een Plan van Aanpak (</w:t>
      </w:r>
      <w:proofErr w:type="spellStart"/>
      <w:r>
        <w:t>PvA</w:t>
      </w:r>
      <w:proofErr w:type="spellEnd"/>
      <w:r>
        <w:t>) op te stellen. Een project kan complex o.a. zijn door</w:t>
      </w:r>
      <w:r w:rsidR="00D7713E">
        <w:t>:</w:t>
      </w:r>
    </w:p>
    <w:p w:rsidR="006C591E" w:rsidRDefault="005D18B8" w:rsidP="00D51C6E">
      <w:pPr>
        <w:pStyle w:val="Lijstalinea"/>
        <w:numPr>
          <w:ilvl w:val="0"/>
          <w:numId w:val="12"/>
        </w:numPr>
        <w:spacing w:line="276" w:lineRule="auto"/>
      </w:pPr>
      <w:r>
        <w:t>de hoeveelheid</w:t>
      </w:r>
      <w:r w:rsidR="00FF485F">
        <w:t>, plaats</w:t>
      </w:r>
      <w:r>
        <w:t xml:space="preserve"> en/of soort aanwezig asbest</w:t>
      </w:r>
      <w:r w:rsidR="006C591E">
        <w:t>;</w:t>
      </w:r>
    </w:p>
    <w:p w:rsidR="000E6648" w:rsidRDefault="005D18B8" w:rsidP="00D51C6E">
      <w:pPr>
        <w:pStyle w:val="Lijstalinea"/>
        <w:numPr>
          <w:ilvl w:val="0"/>
          <w:numId w:val="12"/>
        </w:numPr>
        <w:spacing w:line="276" w:lineRule="auto"/>
      </w:pPr>
      <w:r>
        <w:t xml:space="preserve">de </w:t>
      </w:r>
      <w:r w:rsidR="00FF485F">
        <w:t xml:space="preserve">wensen en eisen van de </w:t>
      </w:r>
      <w:r>
        <w:t>gebruiker</w:t>
      </w:r>
      <w:r w:rsidR="006C591E">
        <w:t>, a</w:t>
      </w:r>
      <w:r>
        <w:t>ls het bijvoorbeeld een penitentiaire inrichting of een museu</w:t>
      </w:r>
      <w:r w:rsidR="006C591E">
        <w:t>m betreft;</w:t>
      </w:r>
    </w:p>
    <w:p w:rsidR="006C591E" w:rsidRDefault="008A6EAE" w:rsidP="00D51C6E">
      <w:pPr>
        <w:pStyle w:val="Lijstalinea"/>
        <w:numPr>
          <w:ilvl w:val="0"/>
          <w:numId w:val="12"/>
        </w:numPr>
        <w:spacing w:line="276" w:lineRule="auto"/>
      </w:pPr>
      <w:r>
        <w:t xml:space="preserve">dat </w:t>
      </w:r>
      <w:r w:rsidR="00D7713E">
        <w:t xml:space="preserve">het </w:t>
      </w:r>
      <w:r w:rsidR="00861276">
        <w:t xml:space="preserve">geen </w:t>
      </w:r>
      <w:proofErr w:type="spellStart"/>
      <w:r w:rsidR="00861276">
        <w:t>mono-</w:t>
      </w:r>
      <w:r w:rsidR="006C591E">
        <w:t>discip</w:t>
      </w:r>
      <w:r w:rsidR="00895181">
        <w:t>linair</w:t>
      </w:r>
      <w:proofErr w:type="spellEnd"/>
      <w:r w:rsidR="00895181">
        <w:t xml:space="preserve"> asbest project is maar</w:t>
      </w:r>
      <w:r w:rsidR="006C591E">
        <w:t xml:space="preserve"> meerdere disciplines bij betrokken zijn.</w:t>
      </w:r>
    </w:p>
    <w:p w:rsidR="005D18B8" w:rsidRDefault="005D18B8" w:rsidP="00946209">
      <w:pPr>
        <w:spacing w:line="276" w:lineRule="auto"/>
      </w:pPr>
    </w:p>
    <w:p w:rsidR="005D18B8" w:rsidRDefault="005D18B8" w:rsidP="00946209">
      <w:pPr>
        <w:spacing w:line="276" w:lineRule="auto"/>
      </w:pPr>
      <w:r w:rsidRPr="00042D23">
        <w:t xml:space="preserve">Door de </w:t>
      </w:r>
      <w:r w:rsidR="00635190" w:rsidRPr="00042D23">
        <w:t>OPDRACHTGEVER</w:t>
      </w:r>
      <w:r w:rsidRPr="00042D23">
        <w:t xml:space="preserve"> zal worden</w:t>
      </w:r>
      <w:r>
        <w:t xml:space="preserve"> aangegeven wanneer het een complex pro</w:t>
      </w:r>
      <w:r w:rsidR="00895181">
        <w:t>ject betreft en wanneer</w:t>
      </w:r>
      <w:r>
        <w:t xml:space="preserve"> een </w:t>
      </w:r>
      <w:proofErr w:type="spellStart"/>
      <w:r w:rsidR="00EA6956">
        <w:t>PvA</w:t>
      </w:r>
      <w:proofErr w:type="spellEnd"/>
      <w:r w:rsidR="00EA6956">
        <w:t xml:space="preserve"> </w:t>
      </w:r>
      <w:r>
        <w:t>van toepassing is.</w:t>
      </w:r>
    </w:p>
    <w:p w:rsidR="005D18B8" w:rsidRDefault="005D18B8" w:rsidP="00946209">
      <w:pPr>
        <w:spacing w:line="276" w:lineRule="auto"/>
      </w:pPr>
    </w:p>
    <w:p w:rsidR="006C591E" w:rsidRDefault="000E6648" w:rsidP="00946209">
      <w:pPr>
        <w:spacing w:line="276" w:lineRule="auto"/>
      </w:pPr>
      <w:r>
        <w:t xml:space="preserve">Het doel van het </w:t>
      </w:r>
      <w:proofErr w:type="spellStart"/>
      <w:r w:rsidR="00EA6956">
        <w:t>PvA</w:t>
      </w:r>
      <w:proofErr w:type="spellEnd"/>
      <w:r w:rsidR="00EA6956">
        <w:t xml:space="preserve"> </w:t>
      </w:r>
      <w:r>
        <w:t xml:space="preserve">is om inzicht te krijgen in de projectomvang </w:t>
      </w:r>
      <w:r w:rsidR="00FF485F">
        <w:t xml:space="preserve">(o.m. tijdsduur en kosten) </w:t>
      </w:r>
      <w:r>
        <w:t>en problematiek</w:t>
      </w:r>
      <w:r w:rsidR="0055605F">
        <w:t>. D</w:t>
      </w:r>
      <w:r>
        <w:t xml:space="preserve">oor het uitdenken van </w:t>
      </w:r>
      <w:r w:rsidR="005D18B8">
        <w:t xml:space="preserve">de aanpak, </w:t>
      </w:r>
      <w:r>
        <w:t>een mogelijke fasering en de hier aangekoppelde tijdsduur</w:t>
      </w:r>
      <w:r w:rsidR="00895181">
        <w:t xml:space="preserve"> kan</w:t>
      </w:r>
      <w:r w:rsidR="005D18B8">
        <w:t xml:space="preserve"> </w:t>
      </w:r>
      <w:r w:rsidR="00FF485F">
        <w:t xml:space="preserve">vooraf </w:t>
      </w:r>
      <w:r w:rsidR="005D18B8">
        <w:t>duidelijkheid komen in de mogelijke knelpunten en risico's</w:t>
      </w:r>
      <w:r>
        <w:t>.</w:t>
      </w:r>
      <w:r w:rsidR="005D18B8">
        <w:t xml:space="preserve"> Ook dient uit het </w:t>
      </w:r>
      <w:proofErr w:type="spellStart"/>
      <w:r w:rsidR="00EA6956">
        <w:t>PvA</w:t>
      </w:r>
      <w:proofErr w:type="spellEnd"/>
      <w:r w:rsidR="00EA6956">
        <w:t xml:space="preserve"> </w:t>
      </w:r>
      <w:r w:rsidR="005D18B8">
        <w:t xml:space="preserve">duidelijk te worden hoe de impact voor de gebruiker zo beperkt mogelijk kan blijven. </w:t>
      </w:r>
      <w:r w:rsidR="006C591E">
        <w:t>Eventuele</w:t>
      </w:r>
      <w:r w:rsidR="00D7713E">
        <w:t xml:space="preserve">, voor de gebruiker, </w:t>
      </w:r>
      <w:r w:rsidR="006C591E">
        <w:t xml:space="preserve">kritieke ruimten dienen in het </w:t>
      </w:r>
      <w:proofErr w:type="spellStart"/>
      <w:r w:rsidR="006C591E">
        <w:t>PvA</w:t>
      </w:r>
      <w:proofErr w:type="spellEnd"/>
      <w:r w:rsidR="006C591E">
        <w:t xml:space="preserve"> te worden aangegeven.</w:t>
      </w:r>
    </w:p>
    <w:p w:rsidR="000E6648" w:rsidRDefault="006C591E" w:rsidP="00946209">
      <w:pPr>
        <w:spacing w:line="276" w:lineRule="auto"/>
      </w:pPr>
      <w:r>
        <w:lastRenderedPageBreak/>
        <w:t>Voor het</w:t>
      </w:r>
      <w:r w:rsidR="00895181">
        <w:t xml:space="preserve"> opstellen van dit plan dient</w:t>
      </w:r>
      <w:r>
        <w:t xml:space="preserve"> overleg gevoerd te worden met de verschillende betrokkenen zoals gebruiker, projectteamleden, de </w:t>
      </w:r>
      <w:r w:rsidR="00635190">
        <w:t>OPDRACHTGEVER</w:t>
      </w:r>
      <w:r>
        <w:t xml:space="preserve">. </w:t>
      </w:r>
      <w:r w:rsidR="00685834">
        <w:t>De uitkomsten</w:t>
      </w:r>
      <w:r w:rsidR="005D18B8">
        <w:t xml:space="preserve"> van dit </w:t>
      </w:r>
      <w:r>
        <w:t xml:space="preserve">overleg </w:t>
      </w:r>
      <w:r w:rsidR="006301D0">
        <w:t xml:space="preserve">worden verwerkt in het </w:t>
      </w:r>
      <w:r w:rsidR="005D18B8">
        <w:t xml:space="preserve">uiteindelijke </w:t>
      </w:r>
      <w:proofErr w:type="spellStart"/>
      <w:r w:rsidR="006301D0">
        <w:t>PvA</w:t>
      </w:r>
      <w:proofErr w:type="spellEnd"/>
      <w:r w:rsidR="005D18B8">
        <w:t>.</w:t>
      </w:r>
    </w:p>
    <w:p w:rsidR="000E6648" w:rsidRDefault="000E6648" w:rsidP="00946209">
      <w:pPr>
        <w:spacing w:line="276" w:lineRule="auto"/>
      </w:pPr>
    </w:p>
    <w:p w:rsidR="0055605F" w:rsidRDefault="0055605F" w:rsidP="00946209">
      <w:pPr>
        <w:spacing w:line="276" w:lineRule="auto"/>
      </w:pPr>
      <w:r>
        <w:t xml:space="preserve">Het </w:t>
      </w:r>
      <w:proofErr w:type="spellStart"/>
      <w:r w:rsidR="00EA6956">
        <w:t>PvA</w:t>
      </w:r>
      <w:proofErr w:type="spellEnd"/>
      <w:r w:rsidR="00EA6956">
        <w:t xml:space="preserve"> </w:t>
      </w:r>
      <w:r>
        <w:t xml:space="preserve">is </w:t>
      </w:r>
      <w:r w:rsidR="006301D0">
        <w:t>g</w:t>
      </w:r>
      <w:r>
        <w:t>een bestek</w:t>
      </w:r>
      <w:r w:rsidR="00D7713E">
        <w:t>, er</w:t>
      </w:r>
      <w:r>
        <w:t xml:space="preserve"> </w:t>
      </w:r>
      <w:r w:rsidR="00FF485F">
        <w:t>wordt</w:t>
      </w:r>
      <w:r>
        <w:t xml:space="preserve"> niet op basis van het </w:t>
      </w:r>
      <w:proofErr w:type="spellStart"/>
      <w:r>
        <w:t>PvA</w:t>
      </w:r>
      <w:proofErr w:type="spellEnd"/>
      <w:r>
        <w:t xml:space="preserve"> aanbesteed. </w:t>
      </w:r>
      <w:r w:rsidR="00D7713E">
        <w:t xml:space="preserve">Het opnemen van </w:t>
      </w:r>
      <w:r>
        <w:t>leveringsvoorwaarden of uitvoeringsaspecten</w:t>
      </w:r>
      <w:r w:rsidR="00D7713E">
        <w:t xml:space="preserve"> in het </w:t>
      </w:r>
      <w:proofErr w:type="spellStart"/>
      <w:r w:rsidR="00D7713E">
        <w:t>PvA</w:t>
      </w:r>
      <w:proofErr w:type="spellEnd"/>
      <w:r>
        <w:t xml:space="preserve"> </w:t>
      </w:r>
      <w:r w:rsidR="00D7713E">
        <w:t>is daarom niet van toepassing</w:t>
      </w:r>
    </w:p>
    <w:p w:rsidR="006C591E" w:rsidRDefault="006C591E" w:rsidP="00946209">
      <w:pPr>
        <w:spacing w:line="276" w:lineRule="auto"/>
      </w:pPr>
    </w:p>
    <w:p w:rsidR="00AB5BD9" w:rsidRDefault="006C591E" w:rsidP="00946209">
      <w:pPr>
        <w:spacing w:line="276" w:lineRule="auto"/>
      </w:pPr>
      <w:r>
        <w:t xml:space="preserve">Bij de offerte uitvraag </w:t>
      </w:r>
      <w:r w:rsidR="00FF485F">
        <w:t xml:space="preserve">voor het opstellen van een </w:t>
      </w:r>
      <w:proofErr w:type="spellStart"/>
      <w:r w:rsidR="00EA6956">
        <w:t>PvA</w:t>
      </w:r>
      <w:proofErr w:type="spellEnd"/>
      <w:r w:rsidR="00EA6956">
        <w:t xml:space="preserve"> </w:t>
      </w:r>
      <w:r>
        <w:t>zal er, indien nodig, aanvullende informatie worden</w:t>
      </w:r>
      <w:r w:rsidR="00895181">
        <w:t xml:space="preserve"> verstrekt waaruit blijkt wat</w:t>
      </w:r>
      <w:r>
        <w:t xml:space="preserve"> voor </w:t>
      </w:r>
      <w:r w:rsidR="00D7713E">
        <w:t>het</w:t>
      </w:r>
      <w:r>
        <w:t xml:space="preserve"> betreffende project in het </w:t>
      </w:r>
      <w:proofErr w:type="spellStart"/>
      <w:r w:rsidR="00EA6956">
        <w:t>PvA</w:t>
      </w:r>
      <w:proofErr w:type="spellEnd"/>
      <w:r w:rsidR="00EA6956">
        <w:t xml:space="preserve"> </w:t>
      </w:r>
      <w:r>
        <w:t xml:space="preserve">opgenomen dient te worden. </w:t>
      </w:r>
    </w:p>
    <w:p w:rsidR="006D4864" w:rsidRDefault="006D4864" w:rsidP="00946209">
      <w:pPr>
        <w:spacing w:line="276" w:lineRule="auto"/>
      </w:pPr>
    </w:p>
    <w:p w:rsidR="006D4864" w:rsidRPr="00362527" w:rsidRDefault="006D4864" w:rsidP="00362527">
      <w:pPr>
        <w:spacing w:line="276" w:lineRule="auto"/>
        <w:rPr>
          <w:highlight w:val="yellow"/>
        </w:rPr>
      </w:pPr>
      <w:r w:rsidRPr="00362527">
        <w:rPr>
          <w:highlight w:val="yellow"/>
        </w:rPr>
        <w:t xml:space="preserve">Werkzaamheden dienen tenminste te worden uitgevoerd door: </w:t>
      </w:r>
    </w:p>
    <w:p w:rsidR="006D4864" w:rsidRPr="006D4864" w:rsidRDefault="006D4864" w:rsidP="00362527">
      <w:pPr>
        <w:spacing w:line="276" w:lineRule="auto"/>
        <w:rPr>
          <w:b/>
        </w:rPr>
      </w:pPr>
      <w:r w:rsidRPr="00362527">
        <w:rPr>
          <w:b/>
          <w:highlight w:val="yellow"/>
        </w:rPr>
        <w:t>PM</w:t>
      </w:r>
    </w:p>
    <w:p w:rsidR="006D4864" w:rsidRPr="00D5564A" w:rsidRDefault="006D4864" w:rsidP="00946209">
      <w:pPr>
        <w:spacing w:line="276" w:lineRule="auto"/>
      </w:pPr>
    </w:p>
    <w:p w:rsidR="002E504C" w:rsidRPr="00F83E7A" w:rsidRDefault="00DF047B" w:rsidP="00946209">
      <w:pPr>
        <w:pStyle w:val="Kop2"/>
        <w:spacing w:line="276" w:lineRule="auto"/>
      </w:pPr>
      <w:bookmarkStart w:id="114" w:name="_Toc346639485"/>
      <w:bookmarkStart w:id="115" w:name="_Toc370908564"/>
      <w:r>
        <w:t>Opstellen bestek,</w:t>
      </w:r>
      <w:r w:rsidR="0063142E" w:rsidRPr="00F83E7A">
        <w:t xml:space="preserve"> kostenraming </w:t>
      </w:r>
      <w:bookmarkEnd w:id="114"/>
      <w:r>
        <w:t>en V&amp;</w:t>
      </w:r>
      <w:proofErr w:type="spellStart"/>
      <w:r>
        <w:t>G-plan</w:t>
      </w:r>
      <w:proofErr w:type="spellEnd"/>
      <w:r>
        <w:t xml:space="preserve"> </w:t>
      </w:r>
      <w:r w:rsidR="00DD41BD">
        <w:t>(</w:t>
      </w:r>
      <w:r w:rsidR="0063142E">
        <w:t>code 2-2)</w:t>
      </w:r>
      <w:bookmarkEnd w:id="115"/>
    </w:p>
    <w:p w:rsidR="002E504C" w:rsidRPr="00122FB8" w:rsidRDefault="002E504C" w:rsidP="00946209">
      <w:pPr>
        <w:spacing w:after="200" w:line="276" w:lineRule="auto"/>
        <w:rPr>
          <w:rFonts w:cs="Arial"/>
          <w:szCs w:val="18"/>
        </w:rPr>
      </w:pPr>
      <w:r w:rsidRPr="00122FB8">
        <w:rPr>
          <w:rFonts w:cs="Arial"/>
          <w:szCs w:val="18"/>
        </w:rPr>
        <w:t xml:space="preserve">Het opstellen van een bestek op basis van vigerende RS met </w:t>
      </w:r>
      <w:r w:rsidR="00BC258F" w:rsidRPr="00122FB8">
        <w:rPr>
          <w:rFonts w:cs="Arial"/>
          <w:szCs w:val="18"/>
        </w:rPr>
        <w:t xml:space="preserve">gebruikmaking </w:t>
      </w:r>
      <w:r w:rsidRPr="00122FB8">
        <w:rPr>
          <w:rFonts w:cs="Arial"/>
          <w:szCs w:val="18"/>
        </w:rPr>
        <w:t xml:space="preserve">van </w:t>
      </w:r>
      <w:r w:rsidR="005F02D4" w:rsidRPr="005F02D4">
        <w:rPr>
          <w:rFonts w:cs="Arial"/>
          <w:i/>
          <w:szCs w:val="18"/>
        </w:rPr>
        <w:t>Bijlage m: '</w:t>
      </w:r>
      <w:proofErr w:type="spellStart"/>
      <w:r w:rsidR="005F02D4" w:rsidRPr="005F02D4">
        <w:rPr>
          <w:rFonts w:cs="Arial"/>
          <w:i/>
          <w:szCs w:val="18"/>
        </w:rPr>
        <w:t>format</w:t>
      </w:r>
      <w:proofErr w:type="spellEnd"/>
      <w:r w:rsidR="005F02D4" w:rsidRPr="005F02D4">
        <w:rPr>
          <w:rFonts w:cs="Arial"/>
          <w:i/>
          <w:szCs w:val="18"/>
        </w:rPr>
        <w:t xml:space="preserve"> Voorbeeld Besteksteksten'</w:t>
      </w:r>
      <w:r w:rsidRPr="00122FB8">
        <w:rPr>
          <w:rFonts w:cs="Arial"/>
          <w:szCs w:val="18"/>
        </w:rPr>
        <w:t>.</w:t>
      </w:r>
    </w:p>
    <w:p w:rsidR="002E504C" w:rsidRDefault="002E504C" w:rsidP="00946209">
      <w:pPr>
        <w:spacing w:after="200" w:line="276" w:lineRule="auto"/>
        <w:rPr>
          <w:rFonts w:cs="Arial"/>
          <w:szCs w:val="18"/>
        </w:rPr>
      </w:pPr>
      <w:r w:rsidRPr="00122FB8">
        <w:rPr>
          <w:rFonts w:cs="Arial"/>
          <w:szCs w:val="18"/>
        </w:rPr>
        <w:t xml:space="preserve">Het opstellen van een nadere kostenraming voor het </w:t>
      </w:r>
      <w:r w:rsidR="00EC698A">
        <w:rPr>
          <w:rFonts w:cs="Arial"/>
          <w:szCs w:val="18"/>
        </w:rPr>
        <w:t>san</w:t>
      </w:r>
      <w:r w:rsidRPr="00122FB8">
        <w:rPr>
          <w:rFonts w:cs="Arial"/>
          <w:szCs w:val="18"/>
        </w:rPr>
        <w:t>eren van het asbest op basis van het bestek.</w:t>
      </w:r>
    </w:p>
    <w:p w:rsidR="0007797C" w:rsidRDefault="0007797C" w:rsidP="0007797C">
      <w:pPr>
        <w:spacing w:after="200" w:line="276" w:lineRule="auto"/>
        <w:rPr>
          <w:rFonts w:cs="Arial"/>
          <w:szCs w:val="18"/>
        </w:rPr>
      </w:pPr>
      <w:r>
        <w:rPr>
          <w:rFonts w:cs="Arial"/>
          <w:szCs w:val="18"/>
        </w:rPr>
        <w:t>Indien een integraal bestek van toepassing is dan zal dit bij de uitvraag worden aangegeven. Integraal bestek  heeft betrekking op het verwijderen en, vervangen van asbesthoudende elementen inclusief de bijkomende voorzieningen.</w:t>
      </w:r>
    </w:p>
    <w:p w:rsidR="00DF047B" w:rsidRPr="00122FB8" w:rsidRDefault="00DF047B" w:rsidP="00946209">
      <w:pPr>
        <w:spacing w:after="200" w:line="276" w:lineRule="auto"/>
        <w:rPr>
          <w:rFonts w:cs="Arial"/>
          <w:szCs w:val="18"/>
        </w:rPr>
      </w:pPr>
      <w:r w:rsidRPr="00122FB8">
        <w:rPr>
          <w:rFonts w:cs="Arial"/>
          <w:szCs w:val="18"/>
        </w:rPr>
        <w:t xml:space="preserve">Het opstellen van een V&amp;G plan ontwerpfase als onderdeel van het bestek, het V&amp;G plan voor de uitvoering wordt op basis hiervan door het </w:t>
      </w:r>
      <w:proofErr w:type="spellStart"/>
      <w:r w:rsidR="00874591">
        <w:rPr>
          <w:rFonts w:cs="Arial"/>
          <w:szCs w:val="18"/>
        </w:rPr>
        <w:t>Asbestverwijderbedrijf</w:t>
      </w:r>
      <w:proofErr w:type="spellEnd"/>
      <w:r w:rsidR="00874591">
        <w:rPr>
          <w:rFonts w:cs="Arial"/>
          <w:szCs w:val="18"/>
        </w:rPr>
        <w:t xml:space="preserve"> (verder: AVB)</w:t>
      </w:r>
      <w:r w:rsidRPr="00122FB8">
        <w:rPr>
          <w:rFonts w:cs="Arial"/>
          <w:szCs w:val="18"/>
        </w:rPr>
        <w:t xml:space="preserve"> of de hoofdaannemer van het werk opgesteld. </w:t>
      </w:r>
      <w:r w:rsidR="00132C4B">
        <w:rPr>
          <w:rFonts w:cs="Arial"/>
          <w:szCs w:val="18"/>
        </w:rPr>
        <w:t xml:space="preserve">Voor het opstellen hiervan dient </w:t>
      </w:r>
      <w:r w:rsidR="00132C4B" w:rsidRPr="00132C4B">
        <w:rPr>
          <w:rFonts w:cs="Arial"/>
          <w:i/>
          <w:szCs w:val="18"/>
        </w:rPr>
        <w:t>Bijlage n: '</w:t>
      </w:r>
      <w:proofErr w:type="spellStart"/>
      <w:r w:rsidR="00132C4B" w:rsidRPr="00132C4B">
        <w:rPr>
          <w:rFonts w:cs="Arial"/>
          <w:i/>
          <w:szCs w:val="18"/>
        </w:rPr>
        <w:t>Format</w:t>
      </w:r>
      <w:proofErr w:type="spellEnd"/>
      <w:r w:rsidR="000D07AC">
        <w:rPr>
          <w:rFonts w:cs="Arial"/>
          <w:i/>
          <w:szCs w:val="18"/>
        </w:rPr>
        <w:t xml:space="preserve"> opstellen </w:t>
      </w:r>
      <w:r w:rsidR="00132C4B" w:rsidRPr="00132C4B">
        <w:rPr>
          <w:rFonts w:cs="Arial"/>
          <w:i/>
          <w:szCs w:val="18"/>
        </w:rPr>
        <w:t xml:space="preserve"> V&amp;</w:t>
      </w:r>
      <w:proofErr w:type="spellStart"/>
      <w:r w:rsidR="00132C4B" w:rsidRPr="00132C4B">
        <w:rPr>
          <w:rFonts w:cs="Arial"/>
          <w:i/>
          <w:szCs w:val="18"/>
        </w:rPr>
        <w:t>G-plan</w:t>
      </w:r>
      <w:proofErr w:type="spellEnd"/>
      <w:r w:rsidR="00132C4B" w:rsidRPr="00132C4B">
        <w:rPr>
          <w:rFonts w:cs="Arial"/>
          <w:i/>
          <w:szCs w:val="18"/>
        </w:rPr>
        <w:t>'</w:t>
      </w:r>
      <w:r w:rsidR="00132C4B">
        <w:rPr>
          <w:rFonts w:cs="Arial"/>
          <w:szCs w:val="18"/>
        </w:rPr>
        <w:t xml:space="preserve">, te worden gehanteerd. </w:t>
      </w:r>
    </w:p>
    <w:p w:rsidR="0007797C" w:rsidRDefault="00DF047B" w:rsidP="00946209">
      <w:pPr>
        <w:spacing w:after="200" w:line="276" w:lineRule="auto"/>
        <w:rPr>
          <w:rFonts w:cs="Arial"/>
          <w:szCs w:val="18"/>
        </w:rPr>
      </w:pPr>
      <w:r w:rsidRPr="00122FB8">
        <w:rPr>
          <w:rFonts w:cs="Arial"/>
          <w:szCs w:val="18"/>
        </w:rPr>
        <w:t xml:space="preserve">Afhankelijk van het project kan het zijn dat het V&amp;G plan door een andere partij gecoördineerd wordt. Van de OPDRACHTNEMER wordt verwacht dat de benodigde </w:t>
      </w:r>
      <w:r w:rsidR="0007797C">
        <w:rPr>
          <w:rFonts w:cs="Arial"/>
          <w:szCs w:val="18"/>
        </w:rPr>
        <w:t>i</w:t>
      </w:r>
      <w:r w:rsidRPr="00122FB8">
        <w:rPr>
          <w:rFonts w:cs="Arial"/>
          <w:szCs w:val="18"/>
        </w:rPr>
        <w:t>nformatie hiervoor wordt aangeleverd.</w:t>
      </w:r>
      <w:r>
        <w:rPr>
          <w:rFonts w:cs="Arial"/>
          <w:szCs w:val="18"/>
        </w:rPr>
        <w:t xml:space="preserve"> </w:t>
      </w: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6D4864" w:rsidRPr="0007797C" w:rsidRDefault="006D4864" w:rsidP="00946209">
      <w:pPr>
        <w:spacing w:after="200" w:line="276" w:lineRule="auto"/>
        <w:rPr>
          <w:rFonts w:cs="Arial"/>
          <w:szCs w:val="18"/>
        </w:rPr>
      </w:pPr>
    </w:p>
    <w:p w:rsidR="00AF2B80" w:rsidRPr="00AF2B80" w:rsidRDefault="00AF2B80" w:rsidP="00946209">
      <w:pPr>
        <w:pStyle w:val="Kop2"/>
        <w:spacing w:line="276" w:lineRule="auto"/>
      </w:pPr>
      <w:bookmarkStart w:id="116" w:name="_Toc370908565"/>
      <w:r>
        <w:t>Opstellen voorlopige werkplanning</w:t>
      </w:r>
      <w:r w:rsidR="0063142E">
        <w:t xml:space="preserve"> </w:t>
      </w:r>
      <w:r>
        <w:t>(code 2-3)</w:t>
      </w:r>
      <w:bookmarkEnd w:id="116"/>
    </w:p>
    <w:p w:rsidR="00132C4B" w:rsidRDefault="002E504C" w:rsidP="00946209">
      <w:pPr>
        <w:spacing w:line="276" w:lineRule="auto"/>
      </w:pPr>
      <w:r w:rsidRPr="009325D9">
        <w:t xml:space="preserve">Het opstellen van een voorlopige werkplanning. De definitieve planning van het werk wordt opgesteld door het </w:t>
      </w:r>
      <w:r w:rsidR="00EA0104">
        <w:t xml:space="preserve">AVB </w:t>
      </w:r>
      <w:r w:rsidRPr="009325D9">
        <w:t>of door de hoofdaannemer van het werk.</w:t>
      </w:r>
      <w:r w:rsidR="008A6EAE">
        <w:t xml:space="preserve"> </w:t>
      </w:r>
      <w:bookmarkStart w:id="117" w:name="_Toc346639484"/>
    </w:p>
    <w:p w:rsidR="006D4864" w:rsidRDefault="006D4864" w:rsidP="00946209">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rPr>
      </w:pPr>
      <w:r w:rsidRPr="006D4864">
        <w:rPr>
          <w:b/>
          <w:highlight w:val="yellow"/>
        </w:rPr>
        <w:t>PM</w:t>
      </w:r>
    </w:p>
    <w:p w:rsidR="006D4864" w:rsidRDefault="006D4864" w:rsidP="00946209">
      <w:pPr>
        <w:spacing w:line="276" w:lineRule="auto"/>
      </w:pPr>
    </w:p>
    <w:p w:rsidR="00DF047B" w:rsidRDefault="00874591" w:rsidP="00946209">
      <w:pPr>
        <w:pStyle w:val="Kop2"/>
      </w:pPr>
      <w:bookmarkStart w:id="118" w:name="_Toc370908566"/>
      <w:bookmarkEnd w:id="117"/>
      <w:r>
        <w:t xml:space="preserve">Aanvragen omgevingsvergunning of melding verwijderen asbest </w:t>
      </w:r>
      <w:r w:rsidR="00DF047B">
        <w:t xml:space="preserve"> (code 2-4)</w:t>
      </w:r>
      <w:bookmarkEnd w:id="118"/>
    </w:p>
    <w:p w:rsidR="0063142E" w:rsidRDefault="00DF047B" w:rsidP="00946209">
      <w:pPr>
        <w:spacing w:line="276" w:lineRule="auto"/>
        <w:rPr>
          <w:rFonts w:cs="Arial"/>
          <w:szCs w:val="18"/>
        </w:rPr>
      </w:pPr>
      <w:r w:rsidRPr="00DF047B">
        <w:rPr>
          <w:rFonts w:cs="Arial"/>
          <w:szCs w:val="18"/>
        </w:rPr>
        <w:t xml:space="preserve">Het namens de OPDRACHTGEVER doen van een melding voor sloop en/of </w:t>
      </w:r>
      <w:r w:rsidRPr="00DF047B">
        <w:t>asbest</w:t>
      </w:r>
      <w:r w:rsidR="00EC698A">
        <w:t>san</w:t>
      </w:r>
      <w:r w:rsidRPr="00DF047B">
        <w:t>ering</w:t>
      </w:r>
      <w:r w:rsidRPr="00DF047B">
        <w:rPr>
          <w:rFonts w:cs="Arial"/>
          <w:szCs w:val="18"/>
        </w:rPr>
        <w:t xml:space="preserve"> zoals bedoeld in Bouwbesluit 2012. Dit inclusief het opstellen of opzoeken van bijbehorende bijlage zoals bijvoorbeeld slooptekeningen.</w:t>
      </w:r>
    </w:p>
    <w:p w:rsidR="006D4864" w:rsidRDefault="006D4864" w:rsidP="00946209">
      <w:pPr>
        <w:spacing w:line="276" w:lineRule="auto"/>
        <w:rPr>
          <w:rFonts w:cs="Arial"/>
          <w:szCs w:val="18"/>
        </w:rPr>
      </w:pPr>
    </w:p>
    <w:p w:rsidR="006D4864" w:rsidRPr="006D4864" w:rsidRDefault="006D4864" w:rsidP="006D4864">
      <w:pPr>
        <w:spacing w:line="276" w:lineRule="auto"/>
        <w:rPr>
          <w:highlight w:val="yellow"/>
        </w:rPr>
      </w:pPr>
      <w:r w:rsidRPr="006D4864">
        <w:rPr>
          <w:highlight w:val="yellow"/>
        </w:rPr>
        <w:lastRenderedPageBreak/>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6D4864" w:rsidRDefault="006D4864" w:rsidP="00946209">
      <w:pPr>
        <w:spacing w:line="276" w:lineRule="auto"/>
        <w:rPr>
          <w:rFonts w:cs="Arial"/>
          <w:szCs w:val="18"/>
        </w:rPr>
      </w:pPr>
    </w:p>
    <w:p w:rsidR="00F83E7A" w:rsidRPr="00F83E7A" w:rsidRDefault="00AF2B80" w:rsidP="00946209">
      <w:pPr>
        <w:pStyle w:val="Kop2"/>
        <w:spacing w:line="276" w:lineRule="auto"/>
      </w:pPr>
      <w:bookmarkStart w:id="119" w:name="_Toc370908567"/>
      <w:r>
        <w:t xml:space="preserve">Begeleiding aanbesteding en opstellen </w:t>
      </w:r>
      <w:proofErr w:type="spellStart"/>
      <w:r>
        <w:t>gunningsadvies</w:t>
      </w:r>
      <w:proofErr w:type="spellEnd"/>
      <w:r w:rsidR="0063142E">
        <w:t xml:space="preserve"> </w:t>
      </w:r>
      <w:r w:rsidR="00DF047B">
        <w:t>(</w:t>
      </w:r>
      <w:r>
        <w:t xml:space="preserve">code </w:t>
      </w:r>
      <w:r w:rsidR="00DF047B">
        <w:t>2</w:t>
      </w:r>
      <w:r>
        <w:t>-5)</w:t>
      </w:r>
      <w:bookmarkEnd w:id="119"/>
    </w:p>
    <w:p w:rsidR="00874591" w:rsidRPr="00C8333E" w:rsidRDefault="00874591" w:rsidP="00874591">
      <w:pPr>
        <w:spacing w:after="200" w:line="276" w:lineRule="auto"/>
      </w:pPr>
      <w:r w:rsidRPr="00C8333E">
        <w:rPr>
          <w:rFonts w:cs="Arial"/>
          <w:szCs w:val="18"/>
        </w:rPr>
        <w:t>Opstellen van offerteaanvragen voor van de OPDRACHTGEVER voor het verwijderen van het asbest.</w:t>
      </w:r>
      <w:r w:rsidRPr="00C8333E">
        <w:rPr>
          <w:rFonts w:cs="Arial"/>
          <w:b/>
          <w:color w:val="FF0000"/>
          <w:szCs w:val="18"/>
        </w:rPr>
        <w:t xml:space="preserve"> </w:t>
      </w:r>
      <w:r w:rsidRPr="00C8333E">
        <w:rPr>
          <w:rFonts w:cs="Arial"/>
          <w:szCs w:val="18"/>
        </w:rPr>
        <w:t xml:space="preserve">De OPDRACHTGEVER bepaalt welke </w:t>
      </w:r>
      <w:proofErr w:type="spellStart"/>
      <w:r w:rsidRPr="00C8333E">
        <w:rPr>
          <w:rFonts w:cs="Arial"/>
          <w:szCs w:val="18"/>
        </w:rPr>
        <w:t>AVB's</w:t>
      </w:r>
      <w:proofErr w:type="spellEnd"/>
      <w:r w:rsidRPr="00C8333E">
        <w:rPr>
          <w:rFonts w:cs="Arial"/>
          <w:szCs w:val="18"/>
        </w:rPr>
        <w:t xml:space="preserve"> uitgenodigd worden voor het indienen van een offerte en verzorgd het verzenden van de offerteaanvragen en neemt de offertes in ontvangst.</w:t>
      </w:r>
    </w:p>
    <w:p w:rsidR="00874591" w:rsidRDefault="00874591" w:rsidP="00874591">
      <w:pPr>
        <w:spacing w:after="200" w:line="276" w:lineRule="auto"/>
        <w:rPr>
          <w:rFonts w:cs="Arial"/>
          <w:szCs w:val="18"/>
        </w:rPr>
      </w:pPr>
      <w:r w:rsidRPr="00C8333E">
        <w:rPr>
          <w:rFonts w:cs="Arial"/>
          <w:szCs w:val="18"/>
        </w:rPr>
        <w:t xml:space="preserve">Op basis van de bij de OPDRACHTGEVER binnengekomen offertes wordt door de OPDRACHTNEMER een niet-bindend </w:t>
      </w:r>
      <w:proofErr w:type="spellStart"/>
      <w:r w:rsidRPr="00C8333E">
        <w:rPr>
          <w:rFonts w:cs="Arial"/>
          <w:szCs w:val="18"/>
        </w:rPr>
        <w:t>gunningsadvies</w:t>
      </w:r>
      <w:proofErr w:type="spellEnd"/>
      <w:r w:rsidRPr="00C8333E">
        <w:rPr>
          <w:rFonts w:cs="Arial"/>
          <w:szCs w:val="18"/>
        </w:rPr>
        <w:t xml:space="preserve"> opgesteld en dit ter beoordeling aanbieden bij de OPDRACHTGEVER.</w:t>
      </w:r>
      <w:r>
        <w:rPr>
          <w:rFonts w:cs="Arial"/>
          <w:szCs w:val="18"/>
        </w:rPr>
        <w:t xml:space="preserve"> </w:t>
      </w:r>
    </w:p>
    <w:p w:rsidR="006D4864" w:rsidRPr="006D4864" w:rsidRDefault="002E504C" w:rsidP="006D4864">
      <w:pPr>
        <w:spacing w:line="276" w:lineRule="auto"/>
        <w:rPr>
          <w:highlight w:val="yellow"/>
        </w:rPr>
      </w:pPr>
      <w:r>
        <w:rPr>
          <w:rFonts w:cs="Arial"/>
          <w:szCs w:val="18"/>
        </w:rPr>
        <w:t xml:space="preserve"> </w:t>
      </w:r>
      <w:r w:rsidR="006D4864"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2E504C" w:rsidRPr="002E504C" w:rsidRDefault="002E504C" w:rsidP="00946209">
      <w:pPr>
        <w:spacing w:after="200" w:line="276" w:lineRule="auto"/>
      </w:pPr>
    </w:p>
    <w:p w:rsidR="00EE7A2D" w:rsidRDefault="00F81252" w:rsidP="00946209">
      <w:pPr>
        <w:pStyle w:val="Kop1"/>
        <w:spacing w:line="276" w:lineRule="auto"/>
      </w:pPr>
      <w:bookmarkStart w:id="120" w:name="_Toc346639489"/>
      <w:bookmarkStart w:id="121" w:name="_Toc370908568"/>
      <w:r>
        <w:lastRenderedPageBreak/>
        <w:t>F</w:t>
      </w:r>
      <w:r w:rsidR="00EE7A2D">
        <w:t xml:space="preserve">ase </w:t>
      </w:r>
      <w:r w:rsidR="00DF047B">
        <w:t>3</w:t>
      </w:r>
      <w:r w:rsidR="00EE7A2D">
        <w:t xml:space="preserve">: </w:t>
      </w:r>
      <w:bookmarkEnd w:id="120"/>
      <w:r w:rsidR="00874591">
        <w:t>Controle en toezicht op het verwijderen van asbest</w:t>
      </w:r>
      <w:bookmarkEnd w:id="121"/>
    </w:p>
    <w:p w:rsidR="00F83E7A" w:rsidRPr="00B87367" w:rsidRDefault="00072CAB" w:rsidP="00946209">
      <w:pPr>
        <w:spacing w:line="276" w:lineRule="auto"/>
        <w:rPr>
          <w:b/>
        </w:rPr>
      </w:pPr>
      <w:r>
        <w:t xml:space="preserve">In onderstaande </w:t>
      </w:r>
      <w:r w:rsidR="003331A2">
        <w:t xml:space="preserve">paragrafen </w:t>
      </w:r>
      <w:r>
        <w:t>staat a</w:t>
      </w:r>
      <w:r w:rsidR="00895181">
        <w:t>angegeven welke werkzaamheden</w:t>
      </w:r>
      <w:r>
        <w:t xml:space="preserve"> in de fase uitvoering door </w:t>
      </w:r>
      <w:r w:rsidR="00971DC0">
        <w:t xml:space="preserve">de OPDRACHTNEMER </w:t>
      </w:r>
      <w:r>
        <w:t>uitgevoerd dienen te worden en welke eisen daaraan worden gesteld.</w:t>
      </w:r>
      <w:r w:rsidR="0063142E">
        <w:t xml:space="preserve"> </w:t>
      </w:r>
      <w:r w:rsidR="0063142E" w:rsidRPr="00B87367">
        <w:rPr>
          <w:b/>
        </w:rPr>
        <w:t xml:space="preserve">(code </w:t>
      </w:r>
      <w:r w:rsidR="00DD41BD" w:rsidRPr="00B87367">
        <w:rPr>
          <w:b/>
        </w:rPr>
        <w:t>3</w:t>
      </w:r>
      <w:r w:rsidR="0063142E" w:rsidRPr="00B87367">
        <w:rPr>
          <w:b/>
        </w:rPr>
        <w:t>-1)</w:t>
      </w:r>
    </w:p>
    <w:p w:rsidR="006D4864" w:rsidRDefault="006D4864" w:rsidP="00946209">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6D4864" w:rsidRPr="00CB4745" w:rsidRDefault="006D4864" w:rsidP="00946209">
      <w:pPr>
        <w:spacing w:line="276" w:lineRule="auto"/>
      </w:pPr>
    </w:p>
    <w:p w:rsidR="002E504C" w:rsidRPr="00F83E7A" w:rsidRDefault="00F83E7A" w:rsidP="00946209">
      <w:pPr>
        <w:pStyle w:val="Kop2"/>
        <w:spacing w:line="276" w:lineRule="auto"/>
      </w:pPr>
      <w:bookmarkStart w:id="122" w:name="_Toc346639490"/>
      <w:bookmarkStart w:id="123" w:name="_Toc370908569"/>
      <w:r>
        <w:t>Coördineren</w:t>
      </w:r>
      <w:bookmarkEnd w:id="122"/>
      <w:bookmarkEnd w:id="123"/>
    </w:p>
    <w:p w:rsidR="002E504C" w:rsidRPr="00AF7873" w:rsidRDefault="002E504C" w:rsidP="00946209">
      <w:pPr>
        <w:spacing w:after="200" w:line="276" w:lineRule="auto"/>
        <w:rPr>
          <w:rFonts w:cs="Arial"/>
          <w:szCs w:val="18"/>
        </w:rPr>
      </w:pPr>
      <w:r w:rsidRPr="00AF7873">
        <w:rPr>
          <w:rFonts w:cs="Arial"/>
          <w:szCs w:val="18"/>
        </w:rPr>
        <w:t xml:space="preserve">Het coördineren van </w:t>
      </w:r>
      <w:r w:rsidR="003A5D09">
        <w:rPr>
          <w:rFonts w:cs="Arial"/>
          <w:szCs w:val="18"/>
        </w:rPr>
        <w:t>en communiceren over</w:t>
      </w:r>
      <w:r w:rsidR="003A5D09" w:rsidRPr="00AF7873">
        <w:rPr>
          <w:rFonts w:cs="Arial"/>
          <w:szCs w:val="18"/>
        </w:rPr>
        <w:t xml:space="preserve"> </w:t>
      </w:r>
      <w:r w:rsidRPr="00AF7873">
        <w:rPr>
          <w:rFonts w:cs="Arial"/>
          <w:szCs w:val="18"/>
        </w:rPr>
        <w:t>de uitvoering van het werk met de volgende partijen</w:t>
      </w:r>
      <w:r w:rsidR="003A5D09">
        <w:rPr>
          <w:rFonts w:cs="Arial"/>
          <w:szCs w:val="18"/>
        </w:rPr>
        <w:t>:</w:t>
      </w:r>
    </w:p>
    <w:p w:rsidR="00E6769A" w:rsidRPr="0063142E" w:rsidRDefault="00E6769A" w:rsidP="00D51C6E">
      <w:pPr>
        <w:pStyle w:val="Lijstalinea"/>
        <w:numPr>
          <w:ilvl w:val="0"/>
          <w:numId w:val="14"/>
        </w:numPr>
        <w:spacing w:after="200" w:line="276" w:lineRule="auto"/>
        <w:rPr>
          <w:rFonts w:cs="Arial"/>
          <w:szCs w:val="18"/>
        </w:rPr>
      </w:pPr>
      <w:r w:rsidRPr="0063142E">
        <w:rPr>
          <w:rFonts w:cs="Arial"/>
          <w:szCs w:val="18"/>
        </w:rPr>
        <w:t xml:space="preserve">de </w:t>
      </w:r>
      <w:r w:rsidR="00971DC0" w:rsidRPr="0063142E">
        <w:rPr>
          <w:rFonts w:cs="Arial"/>
          <w:szCs w:val="18"/>
        </w:rPr>
        <w:t>OPDRACHTGEVER</w:t>
      </w:r>
    </w:p>
    <w:p w:rsidR="002E504C" w:rsidRPr="0063142E" w:rsidRDefault="002E504C" w:rsidP="00D51C6E">
      <w:pPr>
        <w:pStyle w:val="Lijstalinea"/>
        <w:numPr>
          <w:ilvl w:val="0"/>
          <w:numId w:val="14"/>
        </w:numPr>
        <w:spacing w:after="200" w:line="276" w:lineRule="auto"/>
        <w:rPr>
          <w:rFonts w:cs="Arial"/>
          <w:szCs w:val="18"/>
        </w:rPr>
      </w:pPr>
      <w:r w:rsidRPr="0063142E">
        <w:rPr>
          <w:rFonts w:cs="Arial"/>
          <w:szCs w:val="18"/>
        </w:rPr>
        <w:t xml:space="preserve">de gebruiker(s) van het </w:t>
      </w:r>
      <w:r w:rsidR="00F61231">
        <w:rPr>
          <w:rFonts w:cs="Arial"/>
          <w:szCs w:val="18"/>
        </w:rPr>
        <w:t>gebouw</w:t>
      </w:r>
      <w:r w:rsidRPr="0063142E">
        <w:rPr>
          <w:rFonts w:cs="Arial"/>
          <w:szCs w:val="18"/>
        </w:rPr>
        <w:t>;</w:t>
      </w:r>
    </w:p>
    <w:p w:rsidR="002E504C" w:rsidRPr="0063142E" w:rsidRDefault="002E504C" w:rsidP="00D51C6E">
      <w:pPr>
        <w:pStyle w:val="Lijstalinea"/>
        <w:numPr>
          <w:ilvl w:val="0"/>
          <w:numId w:val="14"/>
        </w:numPr>
        <w:spacing w:after="200" w:line="276" w:lineRule="auto"/>
        <w:rPr>
          <w:rFonts w:cs="Arial"/>
          <w:szCs w:val="18"/>
        </w:rPr>
      </w:pPr>
      <w:r w:rsidRPr="0063142E">
        <w:rPr>
          <w:rFonts w:cs="Arial"/>
          <w:szCs w:val="18"/>
        </w:rPr>
        <w:t xml:space="preserve">het </w:t>
      </w:r>
      <w:proofErr w:type="spellStart"/>
      <w:r w:rsidR="008A6EAE">
        <w:rPr>
          <w:rFonts w:cs="Arial"/>
          <w:szCs w:val="18"/>
        </w:rPr>
        <w:t>A</w:t>
      </w:r>
      <w:r w:rsidRPr="0063142E">
        <w:rPr>
          <w:rFonts w:cs="Arial"/>
          <w:szCs w:val="18"/>
        </w:rPr>
        <w:t>sbestverwijderingsbedrijf</w:t>
      </w:r>
      <w:proofErr w:type="spellEnd"/>
      <w:r w:rsidR="00CD2A0A" w:rsidRPr="0063142E">
        <w:rPr>
          <w:rFonts w:cs="Arial"/>
          <w:szCs w:val="18"/>
        </w:rPr>
        <w:t xml:space="preserve"> (</w:t>
      </w:r>
      <w:r w:rsidR="008A6EAE">
        <w:rPr>
          <w:rFonts w:cs="Arial"/>
          <w:szCs w:val="18"/>
        </w:rPr>
        <w:t xml:space="preserve">verder: </w:t>
      </w:r>
      <w:r w:rsidR="00CD2A0A" w:rsidRPr="0063142E">
        <w:rPr>
          <w:rFonts w:cs="Arial"/>
          <w:szCs w:val="18"/>
        </w:rPr>
        <w:t>AVB)</w:t>
      </w:r>
      <w:r w:rsidRPr="0063142E">
        <w:rPr>
          <w:rFonts w:cs="Arial"/>
          <w:szCs w:val="18"/>
        </w:rPr>
        <w:t>;</w:t>
      </w:r>
    </w:p>
    <w:p w:rsidR="002E504C" w:rsidRPr="0063142E" w:rsidRDefault="002E504C" w:rsidP="00D51C6E">
      <w:pPr>
        <w:pStyle w:val="Lijstalinea"/>
        <w:numPr>
          <w:ilvl w:val="0"/>
          <w:numId w:val="14"/>
        </w:numPr>
        <w:spacing w:after="200" w:line="276" w:lineRule="auto"/>
        <w:rPr>
          <w:rFonts w:cs="Arial"/>
          <w:szCs w:val="18"/>
        </w:rPr>
      </w:pPr>
      <w:r w:rsidRPr="0063142E">
        <w:rPr>
          <w:rFonts w:cs="Arial"/>
          <w:szCs w:val="18"/>
        </w:rPr>
        <w:t>de aannemer(s) welke hulpwerken uitvoeren;</w:t>
      </w:r>
    </w:p>
    <w:p w:rsidR="003A5D09" w:rsidRPr="0063142E" w:rsidRDefault="002E504C" w:rsidP="00D51C6E">
      <w:pPr>
        <w:pStyle w:val="Lijstalinea"/>
        <w:numPr>
          <w:ilvl w:val="0"/>
          <w:numId w:val="14"/>
        </w:numPr>
        <w:spacing w:after="200" w:line="276" w:lineRule="auto"/>
        <w:rPr>
          <w:rFonts w:cs="Arial"/>
          <w:szCs w:val="18"/>
        </w:rPr>
      </w:pPr>
      <w:r w:rsidRPr="0063142E">
        <w:rPr>
          <w:rFonts w:cs="Arial"/>
          <w:szCs w:val="18"/>
        </w:rPr>
        <w:t>de overige belanghebbenden die bij het werk betrokken zijn.</w:t>
      </w:r>
    </w:p>
    <w:p w:rsidR="00D7713E" w:rsidRDefault="00F83E7A" w:rsidP="00946209">
      <w:pPr>
        <w:pStyle w:val="Kop2"/>
        <w:spacing w:line="276" w:lineRule="auto"/>
      </w:pPr>
      <w:bookmarkStart w:id="124" w:name="_Toc346639491"/>
      <w:bookmarkStart w:id="125" w:name="_Toc370908570"/>
      <w:r>
        <w:t>Procedures</w:t>
      </w:r>
      <w:bookmarkEnd w:id="124"/>
      <w:bookmarkEnd w:id="125"/>
    </w:p>
    <w:p w:rsidR="00D7713E" w:rsidRPr="00D7713E" w:rsidRDefault="00D7713E" w:rsidP="00946209">
      <w:r>
        <w:rPr>
          <w:szCs w:val="18"/>
        </w:rPr>
        <w:t xml:space="preserve">De te volgen en checken procedures door de </w:t>
      </w:r>
      <w:r w:rsidR="008A6EAE">
        <w:rPr>
          <w:szCs w:val="18"/>
        </w:rPr>
        <w:t>OPDRACHTNEMER</w:t>
      </w:r>
      <w:r>
        <w:rPr>
          <w:szCs w:val="18"/>
        </w:rPr>
        <w:t xml:space="preserve"> zijn hieronder i</w:t>
      </w:r>
      <w:r w:rsidR="008A6EAE">
        <w:rPr>
          <w:szCs w:val="18"/>
        </w:rPr>
        <w:t>n een drietal punten aangegeven:</w:t>
      </w:r>
    </w:p>
    <w:p w:rsidR="002E504C" w:rsidRPr="00F83E7A" w:rsidRDefault="002E504C" w:rsidP="00946209">
      <w:pPr>
        <w:spacing w:line="276" w:lineRule="auto"/>
      </w:pPr>
    </w:p>
    <w:p w:rsidR="00BC258F" w:rsidRPr="0063142E" w:rsidRDefault="008A6EAE" w:rsidP="00D51C6E">
      <w:pPr>
        <w:pStyle w:val="Lijstalinea"/>
        <w:numPr>
          <w:ilvl w:val="0"/>
          <w:numId w:val="15"/>
        </w:numPr>
        <w:spacing w:after="200" w:line="276" w:lineRule="auto"/>
        <w:rPr>
          <w:rFonts w:cs="Arial"/>
          <w:szCs w:val="18"/>
        </w:rPr>
      </w:pPr>
      <w:r>
        <w:rPr>
          <w:rFonts w:cs="Arial"/>
          <w:szCs w:val="18"/>
        </w:rPr>
        <w:t>Check certificering</w:t>
      </w:r>
      <w:r w:rsidR="00BC258F" w:rsidRPr="0063142E">
        <w:rPr>
          <w:rFonts w:cs="Arial"/>
          <w:szCs w:val="18"/>
        </w:rPr>
        <w:t xml:space="preserve"> AVB voor aanv</w:t>
      </w:r>
      <w:r w:rsidR="00340DFB" w:rsidRPr="0063142E">
        <w:rPr>
          <w:rFonts w:cs="Arial"/>
          <w:szCs w:val="18"/>
        </w:rPr>
        <w:t>ang werkzaamheden</w:t>
      </w:r>
      <w:r w:rsidR="00BC258F" w:rsidRPr="0063142E">
        <w:rPr>
          <w:rFonts w:cs="Arial"/>
          <w:szCs w:val="18"/>
        </w:rPr>
        <w:t>.</w:t>
      </w:r>
    </w:p>
    <w:p w:rsidR="002E504C" w:rsidRPr="0063142E" w:rsidRDefault="002E504C" w:rsidP="00D51C6E">
      <w:pPr>
        <w:pStyle w:val="Lijstalinea"/>
        <w:numPr>
          <w:ilvl w:val="0"/>
          <w:numId w:val="15"/>
        </w:numPr>
        <w:spacing w:after="200" w:line="276" w:lineRule="auto"/>
        <w:rPr>
          <w:rFonts w:cs="Arial"/>
          <w:szCs w:val="18"/>
        </w:rPr>
      </w:pPr>
      <w:r w:rsidRPr="0063142E">
        <w:rPr>
          <w:rFonts w:cs="Arial"/>
          <w:szCs w:val="18"/>
        </w:rPr>
        <w:t xml:space="preserve">Controle of alle vereiste procedures door het </w:t>
      </w:r>
      <w:r w:rsidR="008A6EAE">
        <w:rPr>
          <w:rFonts w:cs="Arial"/>
          <w:szCs w:val="18"/>
        </w:rPr>
        <w:t>AVB</w:t>
      </w:r>
      <w:r w:rsidRPr="0063142E">
        <w:rPr>
          <w:rFonts w:cs="Arial"/>
          <w:szCs w:val="18"/>
        </w:rPr>
        <w:t xml:space="preserve"> zijn uitgevoerd, zoals melden aan Arbeidsinspectie, </w:t>
      </w:r>
      <w:r w:rsidR="00A10D34" w:rsidRPr="0063142E">
        <w:rPr>
          <w:rFonts w:cs="Arial"/>
          <w:szCs w:val="18"/>
        </w:rPr>
        <w:t>G</w:t>
      </w:r>
      <w:r w:rsidRPr="0063142E">
        <w:rPr>
          <w:rFonts w:cs="Arial"/>
          <w:szCs w:val="18"/>
        </w:rPr>
        <w:t>emeente en Certificerende Instellingen.</w:t>
      </w:r>
    </w:p>
    <w:p w:rsidR="00BB4913" w:rsidRPr="00D5564A" w:rsidRDefault="00BC258F" w:rsidP="00D51C6E">
      <w:pPr>
        <w:pStyle w:val="Lijstalinea"/>
        <w:numPr>
          <w:ilvl w:val="0"/>
          <w:numId w:val="15"/>
        </w:numPr>
        <w:spacing w:after="200" w:line="276" w:lineRule="auto"/>
        <w:rPr>
          <w:rFonts w:cs="Arial"/>
          <w:b/>
          <w:iCs/>
          <w:kern w:val="32"/>
          <w:szCs w:val="28"/>
        </w:rPr>
      </w:pPr>
      <w:r w:rsidRPr="0063142E">
        <w:rPr>
          <w:rFonts w:cs="Arial"/>
          <w:szCs w:val="18"/>
        </w:rPr>
        <w:t>A</w:t>
      </w:r>
      <w:r w:rsidR="002E504C" w:rsidRPr="0063142E">
        <w:rPr>
          <w:rFonts w:cs="Arial"/>
          <w:szCs w:val="18"/>
        </w:rPr>
        <w:t xml:space="preserve">anvang - en einde (gereed) werk melden aan de Gemeente. Het gereed melden moet worden gedaan eerst nadat alle werken zijn uitgevoerd, de documenten zijn verstrekt, door de </w:t>
      </w:r>
      <w:r w:rsidR="00971DC0" w:rsidRPr="0063142E">
        <w:rPr>
          <w:rFonts w:cs="Arial"/>
          <w:szCs w:val="18"/>
        </w:rPr>
        <w:t>OPDRACHTGEVER</w:t>
      </w:r>
      <w:r w:rsidR="002E504C" w:rsidRPr="0063142E">
        <w:rPr>
          <w:rFonts w:cs="Arial"/>
          <w:szCs w:val="18"/>
        </w:rPr>
        <w:t xml:space="preserve"> zijn gecontroleerd en zijn goedgekeurd en het eindrapport is opgesteld. </w:t>
      </w:r>
    </w:p>
    <w:p w:rsidR="00D7713E" w:rsidRDefault="00874591" w:rsidP="00946209">
      <w:pPr>
        <w:pStyle w:val="Kop2"/>
        <w:spacing w:line="276" w:lineRule="auto"/>
      </w:pPr>
      <w:bookmarkStart w:id="126" w:name="_Toc370908571"/>
      <w:r>
        <w:t>Controleren en toezicht houden op het verwijderen van asbest</w:t>
      </w:r>
      <w:bookmarkEnd w:id="126"/>
    </w:p>
    <w:p w:rsidR="00D7713E" w:rsidRPr="00D7713E" w:rsidRDefault="00D7713E" w:rsidP="00946209">
      <w:r>
        <w:rPr>
          <w:szCs w:val="18"/>
        </w:rPr>
        <w:t xml:space="preserve">De onderstaande punten dienen ten behoeve van het </w:t>
      </w:r>
      <w:r w:rsidR="00874591">
        <w:rPr>
          <w:szCs w:val="18"/>
        </w:rPr>
        <w:t>controleren</w:t>
      </w:r>
      <w:r>
        <w:rPr>
          <w:szCs w:val="18"/>
        </w:rPr>
        <w:t xml:space="preserve"> en </w:t>
      </w:r>
      <w:r w:rsidR="00874591">
        <w:rPr>
          <w:szCs w:val="18"/>
        </w:rPr>
        <w:t xml:space="preserve">houden van toezicht </w:t>
      </w:r>
      <w:r>
        <w:rPr>
          <w:szCs w:val="18"/>
        </w:rPr>
        <w:t xml:space="preserve">door de </w:t>
      </w:r>
      <w:r w:rsidR="008A6EAE">
        <w:rPr>
          <w:szCs w:val="18"/>
        </w:rPr>
        <w:t>OPDRACHTNEMER te worden uitgevoerd:</w:t>
      </w:r>
    </w:p>
    <w:p w:rsidR="002E504C" w:rsidRPr="00F83E7A" w:rsidRDefault="002E504C" w:rsidP="00946209">
      <w:pPr>
        <w:spacing w:line="276" w:lineRule="auto"/>
      </w:pPr>
    </w:p>
    <w:p w:rsidR="002E504C" w:rsidRPr="0063142E" w:rsidRDefault="002E504C" w:rsidP="00D51C6E">
      <w:pPr>
        <w:pStyle w:val="Lijstalinea"/>
        <w:numPr>
          <w:ilvl w:val="0"/>
          <w:numId w:val="13"/>
        </w:numPr>
        <w:spacing w:after="200" w:line="276" w:lineRule="auto"/>
        <w:rPr>
          <w:rFonts w:cs="Arial"/>
          <w:szCs w:val="18"/>
        </w:rPr>
      </w:pPr>
      <w:r w:rsidRPr="0063142E">
        <w:rPr>
          <w:rFonts w:cs="Arial"/>
          <w:szCs w:val="18"/>
        </w:rPr>
        <w:t xml:space="preserve">Controle werkplan </w:t>
      </w:r>
      <w:r w:rsidR="000F5796" w:rsidRPr="0063142E">
        <w:rPr>
          <w:rFonts w:cs="Arial"/>
          <w:szCs w:val="18"/>
        </w:rPr>
        <w:t>AVB en toezien op tijdige levering</w:t>
      </w:r>
      <w:r w:rsidR="00874591">
        <w:rPr>
          <w:rFonts w:cs="Arial"/>
          <w:szCs w:val="18"/>
        </w:rPr>
        <w:t xml:space="preserve"> van het werkplan</w:t>
      </w:r>
      <w:r w:rsidRPr="0063142E">
        <w:rPr>
          <w:rFonts w:cs="Arial"/>
          <w:szCs w:val="18"/>
        </w:rPr>
        <w:t>.</w:t>
      </w:r>
    </w:p>
    <w:p w:rsidR="002E504C" w:rsidRPr="0063142E" w:rsidRDefault="002E504C" w:rsidP="00D51C6E">
      <w:pPr>
        <w:pStyle w:val="Lijstalinea"/>
        <w:numPr>
          <w:ilvl w:val="0"/>
          <w:numId w:val="13"/>
        </w:numPr>
        <w:spacing w:after="200" w:line="276" w:lineRule="auto"/>
        <w:rPr>
          <w:rFonts w:cs="Arial"/>
          <w:szCs w:val="18"/>
        </w:rPr>
      </w:pPr>
      <w:r w:rsidRPr="0063142E">
        <w:rPr>
          <w:rFonts w:cs="Arial"/>
          <w:szCs w:val="18"/>
        </w:rPr>
        <w:t>Controleren of alle werken conform de opdracht worden uitgevoerd.</w:t>
      </w:r>
    </w:p>
    <w:p w:rsidR="002E504C" w:rsidRPr="0063142E" w:rsidRDefault="002E504C" w:rsidP="00D51C6E">
      <w:pPr>
        <w:pStyle w:val="Lijstalinea"/>
        <w:numPr>
          <w:ilvl w:val="0"/>
          <w:numId w:val="13"/>
        </w:numPr>
        <w:spacing w:after="200" w:line="276" w:lineRule="auto"/>
        <w:rPr>
          <w:rFonts w:cs="Arial"/>
          <w:szCs w:val="18"/>
        </w:rPr>
      </w:pPr>
      <w:r w:rsidRPr="0063142E">
        <w:rPr>
          <w:rFonts w:cs="Arial"/>
          <w:szCs w:val="18"/>
        </w:rPr>
        <w:t>Uitvoeren van werkbezoeken. De frequentie van de werkbezoeken te bepalen op basis van de aard en omvang van het werk.</w:t>
      </w:r>
      <w:r w:rsidR="00DD41BD">
        <w:rPr>
          <w:rFonts w:cs="Arial"/>
          <w:szCs w:val="18"/>
        </w:rPr>
        <w:t xml:space="preserve"> </w:t>
      </w:r>
      <w:r w:rsidRPr="0063142E">
        <w:rPr>
          <w:rFonts w:cs="Arial"/>
          <w:szCs w:val="18"/>
        </w:rPr>
        <w:t>Gebruikelijk</w:t>
      </w:r>
      <w:r w:rsidRPr="0063142E">
        <w:rPr>
          <w:rFonts w:cs="Arial"/>
          <w:color w:val="FF0000"/>
          <w:szCs w:val="18"/>
        </w:rPr>
        <w:t xml:space="preserve"> </w:t>
      </w:r>
      <w:r w:rsidRPr="0063142E">
        <w:rPr>
          <w:rFonts w:cs="Arial"/>
          <w:szCs w:val="18"/>
        </w:rPr>
        <w:t xml:space="preserve">is om 1 x per twee dagen een werkbezoek op de locatie te brengen. </w:t>
      </w:r>
    </w:p>
    <w:p w:rsidR="00BB4913" w:rsidRPr="00D5564A" w:rsidRDefault="002E504C" w:rsidP="00D51C6E">
      <w:pPr>
        <w:pStyle w:val="Lijstalinea"/>
        <w:numPr>
          <w:ilvl w:val="0"/>
          <w:numId w:val="13"/>
        </w:numPr>
        <w:spacing w:after="200" w:line="276" w:lineRule="auto"/>
        <w:rPr>
          <w:rFonts w:cs="Arial"/>
          <w:szCs w:val="18"/>
        </w:rPr>
      </w:pPr>
      <w:r w:rsidRPr="0063142E">
        <w:rPr>
          <w:rFonts w:cs="Arial"/>
          <w:szCs w:val="18"/>
        </w:rPr>
        <w:t xml:space="preserve">Het opstellen van dagrapporten van het werk per dag conform </w:t>
      </w:r>
      <w:r w:rsidR="00132C4B" w:rsidRPr="00132C4B">
        <w:rPr>
          <w:rFonts w:cs="Arial"/>
          <w:i/>
          <w:szCs w:val="18"/>
        </w:rPr>
        <w:t>Bijlage o: '</w:t>
      </w:r>
      <w:proofErr w:type="spellStart"/>
      <w:r w:rsidR="00132C4B" w:rsidRPr="00132C4B">
        <w:rPr>
          <w:rFonts w:cs="Arial"/>
          <w:i/>
          <w:szCs w:val="18"/>
        </w:rPr>
        <w:t>format</w:t>
      </w:r>
      <w:proofErr w:type="spellEnd"/>
      <w:r w:rsidR="00132C4B" w:rsidRPr="00132C4B">
        <w:rPr>
          <w:rFonts w:cs="Arial"/>
          <w:i/>
          <w:szCs w:val="18"/>
        </w:rPr>
        <w:t xml:space="preserve"> Dagrapport verwijderen asbest'</w:t>
      </w:r>
      <w:r w:rsidR="00635190" w:rsidRPr="00132C4B">
        <w:rPr>
          <w:rFonts w:cs="Arial"/>
          <w:i/>
          <w:szCs w:val="18"/>
        </w:rPr>
        <w:t xml:space="preserve"> </w:t>
      </w:r>
      <w:r w:rsidR="00635190">
        <w:rPr>
          <w:rFonts w:cs="Arial"/>
          <w:szCs w:val="18"/>
        </w:rPr>
        <w:t>van OPDRACHTGEVE</w:t>
      </w:r>
      <w:r w:rsidR="00635190" w:rsidRPr="00132C4B">
        <w:rPr>
          <w:rFonts w:cs="Arial"/>
          <w:szCs w:val="18"/>
        </w:rPr>
        <w:t>R</w:t>
      </w:r>
      <w:r w:rsidRPr="00132C4B">
        <w:rPr>
          <w:rFonts w:cs="Arial"/>
          <w:szCs w:val="18"/>
        </w:rPr>
        <w:t>.</w:t>
      </w:r>
      <w:r w:rsidRPr="0063142E">
        <w:rPr>
          <w:rFonts w:cs="Arial"/>
          <w:szCs w:val="18"/>
        </w:rPr>
        <w:t xml:space="preserve"> </w:t>
      </w:r>
    </w:p>
    <w:p w:rsidR="0070411B" w:rsidRDefault="0070411B" w:rsidP="00946209">
      <w:pPr>
        <w:pStyle w:val="Kop3"/>
        <w:spacing w:line="276" w:lineRule="auto"/>
      </w:pPr>
      <w:bookmarkStart w:id="127" w:name="_Toc346639493"/>
      <w:bookmarkStart w:id="128" w:name="_Toc370908572"/>
      <w:r>
        <w:t>Toelichting dagrapport</w:t>
      </w:r>
      <w:bookmarkEnd w:id="127"/>
      <w:bookmarkEnd w:id="128"/>
    </w:p>
    <w:p w:rsidR="0063142E" w:rsidRPr="0063142E" w:rsidRDefault="00EF1965" w:rsidP="00946209">
      <w:pPr>
        <w:pStyle w:val="Lijstalinea"/>
        <w:spacing w:after="200" w:line="276" w:lineRule="auto"/>
        <w:ind w:left="0"/>
        <w:rPr>
          <w:rFonts w:cs="Arial"/>
          <w:szCs w:val="18"/>
        </w:rPr>
      </w:pPr>
      <w:r w:rsidRPr="002F3F1F">
        <w:rPr>
          <w:rFonts w:cs="Arial"/>
          <w:szCs w:val="18"/>
        </w:rPr>
        <w:t xml:space="preserve">Er zijn twee </w:t>
      </w:r>
      <w:proofErr w:type="spellStart"/>
      <w:r w:rsidR="0033626F" w:rsidRPr="002F3F1F">
        <w:rPr>
          <w:rFonts w:cs="Arial"/>
          <w:szCs w:val="18"/>
        </w:rPr>
        <w:t>formats</w:t>
      </w:r>
      <w:proofErr w:type="spellEnd"/>
      <w:r w:rsidRPr="002F3F1F">
        <w:rPr>
          <w:rFonts w:cs="Arial"/>
          <w:szCs w:val="18"/>
        </w:rPr>
        <w:t xml:space="preserve"> beschikbaar. Een </w:t>
      </w:r>
      <w:proofErr w:type="spellStart"/>
      <w:r w:rsidR="0033626F" w:rsidRPr="002F3F1F">
        <w:rPr>
          <w:rFonts w:cs="Arial"/>
          <w:szCs w:val="18"/>
        </w:rPr>
        <w:t>format</w:t>
      </w:r>
      <w:proofErr w:type="spellEnd"/>
      <w:r w:rsidRPr="002F3F1F">
        <w:rPr>
          <w:rFonts w:cs="Arial"/>
          <w:szCs w:val="18"/>
        </w:rPr>
        <w:t xml:space="preserve"> voor een dagrapport per dag en een </w:t>
      </w:r>
      <w:proofErr w:type="spellStart"/>
      <w:r w:rsidR="0033626F" w:rsidRPr="002F3F1F">
        <w:rPr>
          <w:rFonts w:cs="Arial"/>
          <w:szCs w:val="18"/>
        </w:rPr>
        <w:t>format</w:t>
      </w:r>
      <w:proofErr w:type="spellEnd"/>
      <w:r w:rsidR="008A6EAE" w:rsidRPr="002F3F1F">
        <w:rPr>
          <w:rFonts w:cs="Arial"/>
          <w:szCs w:val="18"/>
        </w:rPr>
        <w:t xml:space="preserve"> waarin vijf </w:t>
      </w:r>
      <w:r w:rsidRPr="002F3F1F">
        <w:rPr>
          <w:rFonts w:cs="Arial"/>
          <w:szCs w:val="18"/>
        </w:rPr>
        <w:t>dagen</w:t>
      </w:r>
      <w:r w:rsidR="008A6EAE" w:rsidRPr="002F3F1F">
        <w:rPr>
          <w:rFonts w:cs="Arial"/>
          <w:szCs w:val="18"/>
        </w:rPr>
        <w:t xml:space="preserve"> </w:t>
      </w:r>
      <w:r w:rsidRPr="0063142E">
        <w:rPr>
          <w:rFonts w:cs="Arial"/>
          <w:szCs w:val="18"/>
        </w:rPr>
        <w:t>kunnen worden ge</w:t>
      </w:r>
      <w:r w:rsidR="00895181">
        <w:rPr>
          <w:rFonts w:cs="Arial"/>
          <w:szCs w:val="18"/>
        </w:rPr>
        <w:t>rapporteerd. Voor beiden zijn</w:t>
      </w:r>
      <w:r w:rsidRPr="0063142E">
        <w:rPr>
          <w:rFonts w:cs="Arial"/>
          <w:szCs w:val="18"/>
        </w:rPr>
        <w:t xml:space="preserve"> lege versies beschikbaar en voorbeeld versies met vooraf ingevulde gegevens om een beeld te geven hoe het </w:t>
      </w:r>
      <w:proofErr w:type="spellStart"/>
      <w:r w:rsidR="0033626F">
        <w:rPr>
          <w:rFonts w:cs="Arial"/>
          <w:szCs w:val="18"/>
        </w:rPr>
        <w:t>format</w:t>
      </w:r>
      <w:proofErr w:type="spellEnd"/>
      <w:r w:rsidRPr="0063142E">
        <w:rPr>
          <w:rFonts w:cs="Arial"/>
          <w:szCs w:val="18"/>
        </w:rPr>
        <w:t xml:space="preserve"> gebruikt dient te worden. </w:t>
      </w:r>
      <w:r w:rsidR="0070411B">
        <w:t>V</w:t>
      </w:r>
      <w:r w:rsidR="002E504C" w:rsidRPr="00AF7873">
        <w:t xml:space="preserve">an de dagen waarop geen werkbezoek wordt gedaan wordt het dagrapport opgesteld op basis van </w:t>
      </w:r>
      <w:r w:rsidR="002E504C">
        <w:t xml:space="preserve">telefonische </w:t>
      </w:r>
      <w:r w:rsidR="002E504C" w:rsidRPr="00AF7873">
        <w:t xml:space="preserve">informatie en/of informatie uit het logboek van het </w:t>
      </w:r>
      <w:r w:rsidR="002E504C">
        <w:t>A</w:t>
      </w:r>
      <w:r w:rsidR="0070411B">
        <w:t>VB</w:t>
      </w:r>
      <w:r w:rsidR="002E504C" w:rsidRPr="00AF7873">
        <w:t xml:space="preserve">. </w:t>
      </w:r>
    </w:p>
    <w:p w:rsidR="00F83E7A" w:rsidRDefault="00F83E7A" w:rsidP="00946209">
      <w:pPr>
        <w:pStyle w:val="Kop2"/>
        <w:spacing w:line="276" w:lineRule="auto"/>
      </w:pPr>
      <w:bookmarkStart w:id="129" w:name="_Toc346639494"/>
      <w:bookmarkStart w:id="130" w:name="_Toc370908573"/>
      <w:r>
        <w:lastRenderedPageBreak/>
        <w:t>Meer-</w:t>
      </w:r>
      <w:r w:rsidR="00B87367">
        <w:t xml:space="preserve"> en/of </w:t>
      </w:r>
      <w:r>
        <w:t>minderwerk</w:t>
      </w:r>
      <w:bookmarkEnd w:id="129"/>
      <w:bookmarkEnd w:id="130"/>
    </w:p>
    <w:p w:rsidR="00D7713E" w:rsidRDefault="00D7713E" w:rsidP="00946209">
      <w:pPr>
        <w:rPr>
          <w:szCs w:val="18"/>
        </w:rPr>
      </w:pPr>
      <w:r>
        <w:rPr>
          <w:szCs w:val="18"/>
        </w:rPr>
        <w:t>Zodra meer- en minderwerk van toepassing is</w:t>
      </w:r>
      <w:r w:rsidR="00B87367">
        <w:rPr>
          <w:szCs w:val="18"/>
        </w:rPr>
        <w:t xml:space="preserve"> op de werkzaamheden van het AVB</w:t>
      </w:r>
      <w:r>
        <w:rPr>
          <w:szCs w:val="18"/>
        </w:rPr>
        <w:t xml:space="preserve"> dient </w:t>
      </w:r>
      <w:r w:rsidR="00B87367">
        <w:rPr>
          <w:szCs w:val="18"/>
        </w:rPr>
        <w:t>OPDRACHTNEMER</w:t>
      </w:r>
      <w:r>
        <w:rPr>
          <w:szCs w:val="18"/>
        </w:rPr>
        <w:t xml:space="preserve"> de onderstaande punten uit te voeren. </w:t>
      </w:r>
    </w:p>
    <w:p w:rsidR="002E504C" w:rsidRPr="00F83E7A" w:rsidRDefault="002E504C" w:rsidP="00946209">
      <w:pPr>
        <w:spacing w:line="276" w:lineRule="auto"/>
      </w:pPr>
    </w:p>
    <w:p w:rsidR="002E504C" w:rsidRDefault="002E504C" w:rsidP="00D51C6E">
      <w:pPr>
        <w:pStyle w:val="Lijstalinea"/>
        <w:numPr>
          <w:ilvl w:val="0"/>
          <w:numId w:val="16"/>
        </w:numPr>
        <w:spacing w:after="200" w:line="276" w:lineRule="auto"/>
      </w:pPr>
      <w:r w:rsidRPr="00F21649">
        <w:t xml:space="preserve">Bepalen noodzaak </w:t>
      </w:r>
      <w:r w:rsidR="006B77E2">
        <w:t>door AVB in te dienen</w:t>
      </w:r>
      <w:r w:rsidRPr="00F21649">
        <w:t xml:space="preserve"> </w:t>
      </w:r>
      <w:r w:rsidR="006B77E2" w:rsidRPr="00F21649">
        <w:t>meer-</w:t>
      </w:r>
      <w:r w:rsidR="006B77E2">
        <w:t xml:space="preserve"> en/of</w:t>
      </w:r>
      <w:r w:rsidR="006B77E2" w:rsidRPr="00F21649">
        <w:t xml:space="preserve"> minderwerk</w:t>
      </w:r>
    </w:p>
    <w:p w:rsidR="002E504C" w:rsidRDefault="002E504C" w:rsidP="00D51C6E">
      <w:pPr>
        <w:pStyle w:val="Lijstalinea"/>
        <w:numPr>
          <w:ilvl w:val="0"/>
          <w:numId w:val="16"/>
        </w:numPr>
        <w:spacing w:after="200" w:line="276" w:lineRule="auto"/>
      </w:pPr>
      <w:r w:rsidRPr="00F21649">
        <w:t>Opstellen</w:t>
      </w:r>
      <w:r w:rsidR="00927CF0">
        <w:t xml:space="preserve"> gespecif</w:t>
      </w:r>
      <w:r w:rsidR="006D1AA1">
        <w:t>ic</w:t>
      </w:r>
      <w:r w:rsidR="00927CF0">
        <w:t>eerde</w:t>
      </w:r>
      <w:r w:rsidRPr="00F21649">
        <w:t xml:space="preserve"> ramingen meer- </w:t>
      </w:r>
      <w:r w:rsidR="00B87367">
        <w:t>en/of</w:t>
      </w:r>
      <w:r w:rsidR="00B87367" w:rsidRPr="00F21649">
        <w:t xml:space="preserve"> </w:t>
      </w:r>
      <w:r w:rsidRPr="00F21649">
        <w:t>minderwerk</w:t>
      </w:r>
      <w:r w:rsidR="006B77E2">
        <w:t xml:space="preserve"> ten bate van beoordeling dan wel goedkeuring door OPDRACHTGEVER</w:t>
      </w:r>
      <w:r w:rsidR="00B87367">
        <w:t>.</w:t>
      </w:r>
    </w:p>
    <w:p w:rsidR="002E504C" w:rsidRPr="0037031A" w:rsidRDefault="0037031A" w:rsidP="00D51C6E">
      <w:pPr>
        <w:pStyle w:val="Lijstalinea"/>
        <w:numPr>
          <w:ilvl w:val="0"/>
          <w:numId w:val="16"/>
        </w:numPr>
        <w:spacing w:after="200" w:line="276" w:lineRule="auto"/>
      </w:pPr>
      <w:r w:rsidRPr="0037031A">
        <w:t xml:space="preserve">Opstellen aanvullende </w:t>
      </w:r>
      <w:r w:rsidR="0033626F">
        <w:t>AIR</w:t>
      </w:r>
      <w:r w:rsidR="004E742E">
        <w:t xml:space="preserve"> </w:t>
      </w:r>
      <w:r w:rsidRPr="0037031A">
        <w:t>bij aantreffen onvoorzien asbest</w:t>
      </w:r>
      <w:r w:rsidR="00B87367">
        <w:t>.</w:t>
      </w:r>
      <w:r w:rsidRPr="0037031A">
        <w:t xml:space="preserve"> </w:t>
      </w:r>
    </w:p>
    <w:p w:rsidR="002E504C" w:rsidRDefault="002E504C" w:rsidP="00D51C6E">
      <w:pPr>
        <w:pStyle w:val="Lijstalinea"/>
        <w:numPr>
          <w:ilvl w:val="0"/>
          <w:numId w:val="16"/>
        </w:numPr>
        <w:spacing w:after="200" w:line="276" w:lineRule="auto"/>
      </w:pPr>
      <w:r w:rsidRPr="00F21649">
        <w:t>Opstellen werkomschrijving</w:t>
      </w:r>
      <w:r w:rsidR="006B77E2">
        <w:t xml:space="preserve"> uit te voeren</w:t>
      </w:r>
      <w:r w:rsidRPr="00F21649">
        <w:t xml:space="preserve"> meerwerk</w:t>
      </w:r>
      <w:r w:rsidR="00B87367">
        <w:t>.</w:t>
      </w:r>
    </w:p>
    <w:p w:rsidR="00F83E7A" w:rsidRDefault="00F83E7A" w:rsidP="00946209">
      <w:pPr>
        <w:pStyle w:val="Kop2"/>
        <w:spacing w:line="276" w:lineRule="auto"/>
      </w:pPr>
      <w:bookmarkStart w:id="131" w:name="_Toc346639495"/>
      <w:bookmarkStart w:id="132" w:name="_Toc370908574"/>
      <w:r>
        <w:t xml:space="preserve">Oplevering </w:t>
      </w:r>
      <w:bookmarkEnd w:id="131"/>
      <w:r w:rsidR="00874591">
        <w:t>werkzaamheden verwijderen asbest</w:t>
      </w:r>
      <w:bookmarkEnd w:id="132"/>
    </w:p>
    <w:p w:rsidR="00D7713E" w:rsidRDefault="00D7713E" w:rsidP="00946209">
      <w:pPr>
        <w:rPr>
          <w:szCs w:val="18"/>
        </w:rPr>
      </w:pPr>
      <w:r>
        <w:rPr>
          <w:szCs w:val="18"/>
        </w:rPr>
        <w:t>Bij de oplevering van de werkzaamheden dient de opdrachtnemer de volgende punten uit te voeren.</w:t>
      </w:r>
    </w:p>
    <w:p w:rsidR="002E504C" w:rsidRPr="00F83E7A" w:rsidRDefault="002E504C" w:rsidP="00946209">
      <w:pPr>
        <w:spacing w:line="276" w:lineRule="auto"/>
      </w:pPr>
    </w:p>
    <w:p w:rsidR="00D7713E" w:rsidRDefault="00D7713E" w:rsidP="00D51C6E">
      <w:pPr>
        <w:numPr>
          <w:ilvl w:val="0"/>
          <w:numId w:val="17"/>
        </w:numPr>
        <w:spacing w:line="276" w:lineRule="auto"/>
        <w:ind w:left="357"/>
        <w:rPr>
          <w:rFonts w:cs="Arial"/>
          <w:szCs w:val="18"/>
        </w:rPr>
      </w:pPr>
      <w:r w:rsidRPr="00D7713E">
        <w:rPr>
          <w:rFonts w:cs="Arial"/>
          <w:szCs w:val="18"/>
        </w:rPr>
        <w:t xml:space="preserve">Tijdens de eindoplevering van het werk controleren of het </w:t>
      </w:r>
      <w:r w:rsidR="008A6EAE">
        <w:rPr>
          <w:rFonts w:cs="Arial"/>
          <w:szCs w:val="18"/>
        </w:rPr>
        <w:t>AVB</w:t>
      </w:r>
      <w:r w:rsidRPr="00D7713E">
        <w:rPr>
          <w:rFonts w:cs="Arial"/>
          <w:szCs w:val="18"/>
        </w:rPr>
        <w:t xml:space="preserve"> aan alle verplichtingen heeft voldaan. </w:t>
      </w:r>
    </w:p>
    <w:p w:rsidR="00D7713E" w:rsidRPr="00D7713E" w:rsidRDefault="00D7713E" w:rsidP="00D51C6E">
      <w:pPr>
        <w:numPr>
          <w:ilvl w:val="0"/>
          <w:numId w:val="17"/>
        </w:numPr>
        <w:spacing w:line="276" w:lineRule="auto"/>
        <w:ind w:left="357"/>
        <w:rPr>
          <w:rFonts w:cs="Arial"/>
          <w:szCs w:val="18"/>
        </w:rPr>
      </w:pPr>
      <w:r w:rsidRPr="00D7713E">
        <w:rPr>
          <w:rFonts w:cs="Arial"/>
          <w:szCs w:val="18"/>
        </w:rPr>
        <w:t>Indien van toepassing het opstellen van een restpuntenlijst tijdens de eindoplevering.</w:t>
      </w:r>
    </w:p>
    <w:p w:rsidR="00D7713E" w:rsidRPr="0063142E" w:rsidRDefault="00D7713E" w:rsidP="00D51C6E">
      <w:pPr>
        <w:pStyle w:val="Lijstalinea"/>
        <w:numPr>
          <w:ilvl w:val="0"/>
          <w:numId w:val="17"/>
        </w:numPr>
        <w:spacing w:line="276" w:lineRule="auto"/>
        <w:ind w:left="357"/>
        <w:rPr>
          <w:rFonts w:cs="Arial"/>
          <w:szCs w:val="18"/>
        </w:rPr>
      </w:pPr>
      <w:r w:rsidRPr="00E02513">
        <w:rPr>
          <w:rFonts w:cs="Arial"/>
          <w:szCs w:val="18"/>
        </w:rPr>
        <w:t>In het proces-verbaal van oplevering (taak van de opdrachtgever), wordt (indien</w:t>
      </w:r>
      <w:r w:rsidRPr="0063142E">
        <w:rPr>
          <w:rFonts w:cs="Arial"/>
          <w:szCs w:val="18"/>
        </w:rPr>
        <w:t xml:space="preserve"> van toepassing) een lijst van restpunten opgenomen met hierbij aangegeven wanneer de restpunten dienen te zijn afgewerkt;</w:t>
      </w:r>
    </w:p>
    <w:p w:rsidR="00F83E7A" w:rsidRDefault="00F83E7A" w:rsidP="00946209">
      <w:pPr>
        <w:pStyle w:val="Kop2"/>
        <w:spacing w:line="276" w:lineRule="auto"/>
      </w:pPr>
      <w:bookmarkStart w:id="133" w:name="_Toc346639496"/>
      <w:bookmarkStart w:id="134" w:name="_Toc370908575"/>
      <w:r>
        <w:t>Restpunten</w:t>
      </w:r>
      <w:bookmarkEnd w:id="133"/>
      <w:bookmarkEnd w:id="134"/>
    </w:p>
    <w:p w:rsidR="000C6293" w:rsidRDefault="00D7713E" w:rsidP="00946209">
      <w:pPr>
        <w:spacing w:line="276" w:lineRule="auto"/>
        <w:rPr>
          <w:szCs w:val="18"/>
        </w:rPr>
      </w:pPr>
      <w:r>
        <w:rPr>
          <w:szCs w:val="18"/>
        </w:rPr>
        <w:t>De eventuele restpunten dienen als volgt te worden afgehandeld:</w:t>
      </w:r>
    </w:p>
    <w:p w:rsidR="00D7713E" w:rsidRPr="00F83E7A" w:rsidRDefault="00D7713E" w:rsidP="00946209">
      <w:pPr>
        <w:spacing w:line="276" w:lineRule="auto"/>
      </w:pPr>
    </w:p>
    <w:p w:rsidR="002E504C" w:rsidRPr="002D3813" w:rsidRDefault="002E504C" w:rsidP="00D51C6E">
      <w:pPr>
        <w:pStyle w:val="Lijstalinea"/>
        <w:numPr>
          <w:ilvl w:val="0"/>
          <w:numId w:val="18"/>
        </w:numPr>
        <w:spacing w:after="200" w:line="276" w:lineRule="auto"/>
      </w:pPr>
      <w:r w:rsidRPr="002D3813">
        <w:t xml:space="preserve">Controle of de restpunten </w:t>
      </w:r>
      <w:r w:rsidR="003A5D09">
        <w:t xml:space="preserve">binnen de afgesproken termijn </w:t>
      </w:r>
      <w:r w:rsidRPr="002D3813">
        <w:t>zijn afgewerkt;</w:t>
      </w:r>
    </w:p>
    <w:p w:rsidR="003A5D09" w:rsidRPr="0063142E" w:rsidRDefault="002E504C" w:rsidP="00D51C6E">
      <w:pPr>
        <w:pStyle w:val="Lijstalinea"/>
        <w:numPr>
          <w:ilvl w:val="0"/>
          <w:numId w:val="18"/>
        </w:numPr>
        <w:spacing w:after="200" w:line="276" w:lineRule="auto"/>
        <w:rPr>
          <w:rFonts w:cs="Arial"/>
          <w:szCs w:val="18"/>
        </w:rPr>
      </w:pPr>
      <w:r w:rsidRPr="002D3813">
        <w:t>Afhandelen</w:t>
      </w:r>
      <w:r w:rsidRPr="0063142E">
        <w:rPr>
          <w:rFonts w:cs="Arial"/>
          <w:szCs w:val="18"/>
        </w:rPr>
        <w:t xml:space="preserve"> van </w:t>
      </w:r>
      <w:r w:rsidR="003A5D09" w:rsidRPr="0063142E">
        <w:rPr>
          <w:rFonts w:cs="Arial"/>
          <w:szCs w:val="18"/>
        </w:rPr>
        <w:t xml:space="preserve">eventuele </w:t>
      </w:r>
      <w:r w:rsidRPr="0063142E">
        <w:rPr>
          <w:rFonts w:cs="Arial"/>
          <w:szCs w:val="18"/>
        </w:rPr>
        <w:t xml:space="preserve">restpunten na </w:t>
      </w:r>
      <w:r w:rsidR="003A5D09" w:rsidRPr="0063142E">
        <w:rPr>
          <w:rFonts w:cs="Arial"/>
          <w:szCs w:val="18"/>
        </w:rPr>
        <w:t>afronden project;</w:t>
      </w:r>
    </w:p>
    <w:p w:rsidR="002E504C" w:rsidRPr="0063142E" w:rsidRDefault="003A5D09" w:rsidP="00D51C6E">
      <w:pPr>
        <w:pStyle w:val="Lijstalinea"/>
        <w:numPr>
          <w:ilvl w:val="0"/>
          <w:numId w:val="18"/>
        </w:numPr>
        <w:spacing w:after="200" w:line="276" w:lineRule="auto"/>
        <w:rPr>
          <w:rFonts w:cs="Arial"/>
          <w:szCs w:val="18"/>
        </w:rPr>
      </w:pPr>
      <w:r w:rsidRPr="0063142E">
        <w:rPr>
          <w:rFonts w:cs="Arial"/>
          <w:szCs w:val="18"/>
        </w:rPr>
        <w:t xml:space="preserve">Afstemming met de </w:t>
      </w:r>
      <w:r w:rsidR="00971DC0" w:rsidRPr="0063142E">
        <w:rPr>
          <w:rFonts w:cs="Arial"/>
          <w:szCs w:val="18"/>
        </w:rPr>
        <w:t>OPDRACHTGEVER</w:t>
      </w:r>
      <w:r w:rsidRPr="0063142E">
        <w:rPr>
          <w:rFonts w:cs="Arial"/>
          <w:szCs w:val="18"/>
        </w:rPr>
        <w:t xml:space="preserve"> omtrent het verloop van de afwikkeling van de restpunten.</w:t>
      </w:r>
      <w:r w:rsidR="002E504C" w:rsidRPr="0063142E">
        <w:rPr>
          <w:rFonts w:cs="Arial"/>
          <w:szCs w:val="18"/>
        </w:rPr>
        <w:t xml:space="preserve"> </w:t>
      </w:r>
    </w:p>
    <w:p w:rsidR="002E504C" w:rsidRPr="00F83E7A" w:rsidRDefault="00F83E7A" w:rsidP="00946209">
      <w:pPr>
        <w:pStyle w:val="Kop2"/>
        <w:spacing w:line="276" w:lineRule="auto"/>
      </w:pPr>
      <w:bookmarkStart w:id="135" w:name="_Toc346639497"/>
      <w:bookmarkStart w:id="136" w:name="_Toc370908576"/>
      <w:r>
        <w:t>Eindrapport</w:t>
      </w:r>
      <w:r w:rsidR="00A56787">
        <w:t xml:space="preserve"> </w:t>
      </w:r>
      <w:r w:rsidR="00C51720">
        <w:t>verwijderen</w:t>
      </w:r>
      <w:r w:rsidR="00A56787">
        <w:t xml:space="preserve"> asbest</w:t>
      </w:r>
      <w:bookmarkEnd w:id="135"/>
      <w:bookmarkEnd w:id="136"/>
    </w:p>
    <w:p w:rsidR="002E504C" w:rsidRDefault="002E504C" w:rsidP="00946209">
      <w:pPr>
        <w:spacing w:after="200" w:line="276" w:lineRule="auto"/>
      </w:pPr>
      <w:r w:rsidRPr="002D3813">
        <w:t xml:space="preserve">Het opstellen van een eindrapport van het werk conform </w:t>
      </w:r>
      <w:r w:rsidR="000D07AC" w:rsidRPr="00132C4B">
        <w:rPr>
          <w:rFonts w:cs="Arial"/>
          <w:i/>
          <w:szCs w:val="18"/>
        </w:rPr>
        <w:t xml:space="preserve">Bijlage </w:t>
      </w:r>
      <w:r w:rsidR="000D07AC">
        <w:rPr>
          <w:rFonts w:cs="Arial"/>
          <w:i/>
          <w:szCs w:val="18"/>
        </w:rPr>
        <w:t>p</w:t>
      </w:r>
      <w:r w:rsidR="000D07AC" w:rsidRPr="00132C4B">
        <w:rPr>
          <w:rFonts w:cs="Arial"/>
          <w:i/>
          <w:szCs w:val="18"/>
        </w:rPr>
        <w:t>: '</w:t>
      </w:r>
      <w:proofErr w:type="spellStart"/>
      <w:r w:rsidR="000D07AC" w:rsidRPr="00132C4B">
        <w:rPr>
          <w:rFonts w:cs="Arial"/>
          <w:i/>
          <w:szCs w:val="18"/>
        </w:rPr>
        <w:t>format</w:t>
      </w:r>
      <w:proofErr w:type="spellEnd"/>
      <w:r w:rsidR="000D07AC" w:rsidRPr="00132C4B">
        <w:rPr>
          <w:rFonts w:cs="Arial"/>
          <w:i/>
          <w:szCs w:val="18"/>
        </w:rPr>
        <w:t xml:space="preserve"> </w:t>
      </w:r>
      <w:r w:rsidR="000D07AC">
        <w:rPr>
          <w:rFonts w:cs="Arial"/>
          <w:i/>
          <w:szCs w:val="18"/>
        </w:rPr>
        <w:t>Eind</w:t>
      </w:r>
      <w:r w:rsidR="000D07AC" w:rsidRPr="00132C4B">
        <w:rPr>
          <w:rFonts w:cs="Arial"/>
          <w:i/>
          <w:szCs w:val="18"/>
        </w:rPr>
        <w:t>rapport verwijderen asbest'</w:t>
      </w:r>
      <w:r w:rsidR="000D07AC">
        <w:rPr>
          <w:rFonts w:cs="Arial"/>
          <w:i/>
          <w:szCs w:val="18"/>
        </w:rPr>
        <w:t>.</w:t>
      </w:r>
    </w:p>
    <w:p w:rsidR="00EA6956" w:rsidRDefault="000D07AC" w:rsidP="00946209">
      <w:pPr>
        <w:spacing w:after="200" w:line="276" w:lineRule="auto"/>
      </w:pPr>
      <w:r>
        <w:t xml:space="preserve">Er dienen </w:t>
      </w:r>
      <w:r w:rsidR="002E504C">
        <w:t xml:space="preserve">geen uitsluitingen of beperkingen in de eindbeoordelingen </w:t>
      </w:r>
      <w:r>
        <w:t xml:space="preserve">te </w:t>
      </w:r>
      <w:r w:rsidR="002E504C">
        <w:t>worden opgenomen.</w:t>
      </w:r>
    </w:p>
    <w:p w:rsidR="0007797C" w:rsidRPr="00CB4745" w:rsidRDefault="0007797C" w:rsidP="00946209">
      <w:pPr>
        <w:spacing w:after="200" w:line="276" w:lineRule="auto"/>
      </w:pPr>
      <w:r>
        <w:t>Er zijn geen uitsluitingen of beperkingen in de eindbeoordelingen toegestaan Indien uitsluitingen niet zijn te vermijden dan is dit alleen toegestaan na akkoord van OPDRACHTGEVER.</w:t>
      </w:r>
    </w:p>
    <w:p w:rsidR="002E504C" w:rsidRPr="00F83E7A" w:rsidRDefault="00276526" w:rsidP="00946209">
      <w:pPr>
        <w:pStyle w:val="Kop2"/>
        <w:spacing w:line="276" w:lineRule="auto"/>
      </w:pPr>
      <w:bookmarkStart w:id="137" w:name="_Toc346639498"/>
      <w:bookmarkStart w:id="138" w:name="_Toc370908577"/>
      <w:r>
        <w:t>Nieuw</w:t>
      </w:r>
      <w:r w:rsidR="00F83E7A">
        <w:t xml:space="preserve"> </w:t>
      </w:r>
      <w:r w:rsidR="0033626F">
        <w:t>AIR</w:t>
      </w:r>
      <w:bookmarkEnd w:id="137"/>
      <w:bookmarkEnd w:id="138"/>
    </w:p>
    <w:p w:rsidR="002E504C" w:rsidRDefault="002E504C" w:rsidP="00946209">
      <w:pPr>
        <w:spacing w:line="276" w:lineRule="auto"/>
        <w:rPr>
          <w:rFonts w:cs="Arial"/>
          <w:szCs w:val="18"/>
        </w:rPr>
      </w:pPr>
      <w:r w:rsidRPr="000D07AC">
        <w:rPr>
          <w:rFonts w:cs="Arial"/>
          <w:szCs w:val="18"/>
        </w:rPr>
        <w:t xml:space="preserve">Het opstellen van een </w:t>
      </w:r>
      <w:r w:rsidR="0033626F" w:rsidRPr="000D07AC">
        <w:t>AIR</w:t>
      </w:r>
      <w:r w:rsidRPr="000D07AC">
        <w:rPr>
          <w:rFonts w:cs="Arial"/>
          <w:szCs w:val="18"/>
        </w:rPr>
        <w:t xml:space="preserve"> volgens </w:t>
      </w:r>
      <w:r w:rsidR="000D07AC" w:rsidRPr="000D07AC">
        <w:rPr>
          <w:rFonts w:cs="Arial"/>
          <w:i/>
          <w:szCs w:val="18"/>
        </w:rPr>
        <w:t>Bijlage i: '</w:t>
      </w:r>
      <w:proofErr w:type="spellStart"/>
      <w:r w:rsidR="000D07AC" w:rsidRPr="000D07AC">
        <w:rPr>
          <w:rFonts w:cs="Arial"/>
          <w:i/>
          <w:szCs w:val="18"/>
        </w:rPr>
        <w:t>Format</w:t>
      </w:r>
      <w:proofErr w:type="spellEnd"/>
      <w:r w:rsidR="000D07AC" w:rsidRPr="000D07AC">
        <w:rPr>
          <w:rFonts w:cs="Arial"/>
          <w:i/>
          <w:szCs w:val="18"/>
        </w:rPr>
        <w:t xml:space="preserve"> Asbest Inventarisatie Rapport'</w:t>
      </w:r>
      <w:r w:rsidRPr="000D07AC">
        <w:rPr>
          <w:rFonts w:cs="Arial"/>
          <w:szCs w:val="18"/>
        </w:rPr>
        <w:t>.</w:t>
      </w:r>
      <w:r w:rsidR="00340DFB" w:rsidRPr="000D07AC">
        <w:rPr>
          <w:rFonts w:cs="Arial"/>
          <w:szCs w:val="18"/>
        </w:rPr>
        <w:t xml:space="preserve"> Zie hiervoor </w:t>
      </w:r>
      <w:r w:rsidR="005A6D7B">
        <w:rPr>
          <w:rFonts w:cs="Arial"/>
          <w:szCs w:val="18"/>
        </w:rPr>
        <w:t>artikel</w:t>
      </w:r>
      <w:r w:rsidR="00276526" w:rsidRPr="000D07AC">
        <w:rPr>
          <w:rFonts w:cs="Arial"/>
          <w:szCs w:val="18"/>
        </w:rPr>
        <w:t xml:space="preserve"> 3.1</w:t>
      </w:r>
      <w:r w:rsidR="009A3BF6">
        <w:rPr>
          <w:rFonts w:cs="Arial"/>
          <w:szCs w:val="18"/>
        </w:rPr>
        <w:t>.</w:t>
      </w:r>
      <w:r w:rsidR="002F3F1F">
        <w:rPr>
          <w:rFonts w:cs="Arial"/>
          <w:szCs w:val="18"/>
        </w:rPr>
        <w:t xml:space="preserve"> </w:t>
      </w:r>
    </w:p>
    <w:p w:rsidR="006D4864" w:rsidRDefault="006D4864" w:rsidP="00946209">
      <w:pPr>
        <w:spacing w:line="276" w:lineRule="auto"/>
        <w:rPr>
          <w:rFonts w:cs="Arial"/>
          <w:szCs w:val="18"/>
        </w:rPr>
      </w:pPr>
    </w:p>
    <w:p w:rsidR="006D4864" w:rsidRPr="002E504C" w:rsidRDefault="006D4864" w:rsidP="00946209">
      <w:pPr>
        <w:spacing w:line="276" w:lineRule="auto"/>
      </w:pPr>
    </w:p>
    <w:p w:rsidR="00EE7A2D" w:rsidRDefault="00F81252" w:rsidP="00946209">
      <w:pPr>
        <w:pStyle w:val="Kop1"/>
        <w:spacing w:line="276" w:lineRule="auto"/>
      </w:pPr>
      <w:bookmarkStart w:id="139" w:name="_Toc346639499"/>
      <w:bookmarkStart w:id="140" w:name="_Toc370908578"/>
      <w:r>
        <w:lastRenderedPageBreak/>
        <w:t>F</w:t>
      </w:r>
      <w:r w:rsidR="00EE7A2D">
        <w:t xml:space="preserve">ase </w:t>
      </w:r>
      <w:r w:rsidR="00DD41BD">
        <w:t>4</w:t>
      </w:r>
      <w:r w:rsidR="00EE7A2D">
        <w:t>: Beheer</w:t>
      </w:r>
      <w:bookmarkEnd w:id="139"/>
      <w:bookmarkEnd w:id="140"/>
    </w:p>
    <w:p w:rsidR="00BA7BD2" w:rsidRDefault="00F95CAF" w:rsidP="00946209">
      <w:pPr>
        <w:pStyle w:val="Kop2"/>
        <w:spacing w:line="276" w:lineRule="auto"/>
      </w:pPr>
      <w:bookmarkStart w:id="141" w:name="_Toc346639500"/>
      <w:bookmarkStart w:id="142" w:name="_Toc370908579"/>
      <w:r>
        <w:t>Asbestbeheersplan</w:t>
      </w:r>
      <w:bookmarkEnd w:id="141"/>
      <w:r w:rsidR="00F73569">
        <w:t xml:space="preserve"> (code </w:t>
      </w:r>
      <w:r w:rsidR="00DD41BD">
        <w:t>4</w:t>
      </w:r>
      <w:r w:rsidR="00F73569">
        <w:t>-1)</w:t>
      </w:r>
      <w:bookmarkEnd w:id="142"/>
    </w:p>
    <w:p w:rsidR="002E504C" w:rsidRPr="00DC308F" w:rsidRDefault="00895181" w:rsidP="00946209">
      <w:pPr>
        <w:spacing w:line="276" w:lineRule="auto"/>
      </w:pPr>
      <w:r>
        <w:t xml:space="preserve">Zodra </w:t>
      </w:r>
      <w:r w:rsidR="00DC308F" w:rsidRPr="00B5506A">
        <w:t xml:space="preserve">een nieuw </w:t>
      </w:r>
      <w:r w:rsidR="0033626F" w:rsidRPr="00B5506A">
        <w:t>AIR</w:t>
      </w:r>
      <w:r>
        <w:t xml:space="preserve"> is opgesteld dient </w:t>
      </w:r>
      <w:r w:rsidR="002F3F1F" w:rsidRPr="00B5506A">
        <w:t xml:space="preserve">een </w:t>
      </w:r>
      <w:proofErr w:type="spellStart"/>
      <w:r w:rsidR="002F3F1F" w:rsidRPr="00B5506A">
        <w:t>Asbestbeheerplan</w:t>
      </w:r>
      <w:proofErr w:type="spellEnd"/>
      <w:r w:rsidR="002F3F1F" w:rsidRPr="00B5506A">
        <w:t xml:space="preserve"> (verder: </w:t>
      </w:r>
      <w:r w:rsidR="008A6EAE" w:rsidRPr="00B5506A">
        <w:t>ABP</w:t>
      </w:r>
      <w:r w:rsidR="002F3F1F" w:rsidRPr="00B5506A">
        <w:t>)</w:t>
      </w:r>
      <w:r w:rsidR="002E504C" w:rsidRPr="00B5506A">
        <w:t xml:space="preserve"> </w:t>
      </w:r>
      <w:r w:rsidR="0063142E" w:rsidRPr="00B5506A">
        <w:rPr>
          <w:rFonts w:cs="Arial"/>
        </w:rPr>
        <w:t>conform de NEN</w:t>
      </w:r>
      <w:r w:rsidR="00D7713E" w:rsidRPr="00B5506A">
        <w:rPr>
          <w:rFonts w:cs="Arial"/>
        </w:rPr>
        <w:t xml:space="preserve"> </w:t>
      </w:r>
      <w:r w:rsidR="0063142E" w:rsidRPr="00B5506A">
        <w:rPr>
          <w:rFonts w:cs="Arial"/>
        </w:rPr>
        <w:t xml:space="preserve">2991 </w:t>
      </w:r>
      <w:r w:rsidR="004E742E" w:rsidRPr="00B5506A">
        <w:rPr>
          <w:rFonts w:cs="Arial"/>
        </w:rPr>
        <w:t xml:space="preserve">en met behulp van </w:t>
      </w:r>
      <w:r w:rsidR="000D07AC" w:rsidRPr="00B5506A">
        <w:rPr>
          <w:rFonts w:cs="Arial"/>
          <w:i/>
        </w:rPr>
        <w:t>Bijlage</w:t>
      </w:r>
      <w:r w:rsidR="000D07AC" w:rsidRPr="000D07AC">
        <w:rPr>
          <w:rFonts w:cs="Arial"/>
          <w:i/>
        </w:rPr>
        <w:t xml:space="preserve"> l: '</w:t>
      </w:r>
      <w:proofErr w:type="spellStart"/>
      <w:r w:rsidR="000D07AC" w:rsidRPr="000D07AC">
        <w:rPr>
          <w:rFonts w:cs="Arial"/>
          <w:i/>
        </w:rPr>
        <w:t>Format</w:t>
      </w:r>
      <w:proofErr w:type="spellEnd"/>
      <w:r w:rsidR="000D07AC" w:rsidRPr="000D07AC">
        <w:rPr>
          <w:rFonts w:cs="Arial"/>
          <w:i/>
        </w:rPr>
        <w:t xml:space="preserve"> Asbest Beheers Plan'</w:t>
      </w:r>
      <w:r w:rsidR="000D07AC">
        <w:rPr>
          <w:rFonts w:cs="Arial"/>
          <w:i/>
        </w:rPr>
        <w:t xml:space="preserve"> </w:t>
      </w:r>
      <w:r w:rsidR="000D07AC" w:rsidRPr="00B5506A">
        <w:rPr>
          <w:rFonts w:cs="Arial"/>
        </w:rPr>
        <w:t xml:space="preserve">te worden opgesteld. </w:t>
      </w:r>
    </w:p>
    <w:p w:rsidR="00F95CAF" w:rsidRPr="00DC308F" w:rsidRDefault="00F95CAF" w:rsidP="00946209">
      <w:pPr>
        <w:spacing w:line="276" w:lineRule="auto"/>
      </w:pPr>
    </w:p>
    <w:p w:rsidR="00F95CAF" w:rsidRPr="0033626F" w:rsidRDefault="00375979" w:rsidP="00946209">
      <w:pPr>
        <w:keepLines/>
        <w:autoSpaceDE w:val="0"/>
        <w:autoSpaceDN w:val="0"/>
        <w:adjustRightInd w:val="0"/>
        <w:spacing w:line="276" w:lineRule="auto"/>
        <w:rPr>
          <w:rFonts w:cs="Arial"/>
        </w:rPr>
      </w:pPr>
      <w:r w:rsidRPr="0033626F">
        <w:rPr>
          <w:rFonts w:cs="Arial"/>
        </w:rPr>
        <w:t xml:space="preserve">Het </w:t>
      </w:r>
      <w:r w:rsidR="008A6EAE">
        <w:rPr>
          <w:rFonts w:cs="Arial"/>
        </w:rPr>
        <w:t>ABP</w:t>
      </w:r>
      <w:r w:rsidRPr="0033626F">
        <w:rPr>
          <w:rFonts w:cs="Arial"/>
        </w:rPr>
        <w:t xml:space="preserve"> </w:t>
      </w:r>
      <w:r w:rsidR="00DD41BD" w:rsidRPr="0033626F">
        <w:rPr>
          <w:rFonts w:cs="Arial"/>
        </w:rPr>
        <w:t>moet</w:t>
      </w:r>
      <w:r w:rsidRPr="0033626F">
        <w:rPr>
          <w:rFonts w:cs="Arial"/>
        </w:rPr>
        <w:t xml:space="preserve"> worden gemaakt door gebruik te maken van Acces. Hiervoor heeft de </w:t>
      </w:r>
      <w:r w:rsidR="00635190" w:rsidRPr="0033626F">
        <w:rPr>
          <w:rFonts w:cs="Arial"/>
        </w:rPr>
        <w:t>OPDRACHTGEVER</w:t>
      </w:r>
      <w:r w:rsidRPr="0033626F">
        <w:rPr>
          <w:rFonts w:cs="Arial"/>
        </w:rPr>
        <w:t xml:space="preserve"> een database opgesteld </w:t>
      </w:r>
      <w:r w:rsidR="00F44CD8">
        <w:rPr>
          <w:rFonts w:cs="Arial"/>
        </w:rPr>
        <w:t xml:space="preserve">waarmee </w:t>
      </w:r>
      <w:r w:rsidRPr="0033626F">
        <w:rPr>
          <w:rFonts w:cs="Arial"/>
        </w:rPr>
        <w:t xml:space="preserve">een </w:t>
      </w:r>
      <w:r w:rsidR="008A6EAE">
        <w:rPr>
          <w:rFonts w:cs="Arial"/>
        </w:rPr>
        <w:t>ABP</w:t>
      </w:r>
      <w:r w:rsidRPr="0033626F">
        <w:rPr>
          <w:rFonts w:cs="Arial"/>
        </w:rPr>
        <w:t xml:space="preserve"> kan worden opgesteld.</w:t>
      </w:r>
    </w:p>
    <w:p w:rsidR="00F95CAF" w:rsidRPr="00DC308F" w:rsidRDefault="00F95CAF" w:rsidP="00946209">
      <w:pPr>
        <w:spacing w:line="276" w:lineRule="auto"/>
      </w:pPr>
    </w:p>
    <w:p w:rsidR="005F02D4" w:rsidRDefault="0063142E" w:rsidP="00946209">
      <w:pPr>
        <w:spacing w:line="276" w:lineRule="auto"/>
      </w:pPr>
      <w:r w:rsidRPr="00A16AFE">
        <w:t>De basis</w:t>
      </w:r>
      <w:r w:rsidR="00375979" w:rsidRPr="00A16AFE">
        <w:t xml:space="preserve">gegevens worden automatisch overgenomen uit het </w:t>
      </w:r>
      <w:r w:rsidR="0033626F">
        <w:t>AIR</w:t>
      </w:r>
      <w:r w:rsidR="002258D7">
        <w:t xml:space="preserve"> die</w:t>
      </w:r>
      <w:r w:rsidR="00375979" w:rsidRPr="00A16AFE">
        <w:t xml:space="preserve"> wordt opgesteld </w:t>
      </w:r>
      <w:r w:rsidR="005F02D4">
        <w:t>in</w:t>
      </w:r>
      <w:r w:rsidR="00375979" w:rsidRPr="00A16AFE">
        <w:t xml:space="preserve"> dezelfde database</w:t>
      </w:r>
      <w:r w:rsidR="00375979" w:rsidRPr="00B5506A">
        <w:t>.</w:t>
      </w:r>
      <w:r w:rsidR="0070411B" w:rsidRPr="00B5506A">
        <w:t xml:space="preserve"> In </w:t>
      </w:r>
      <w:r w:rsidR="00B5506A" w:rsidRPr="00B5506A">
        <w:rPr>
          <w:i/>
        </w:rPr>
        <w:t>Bijlage j</w:t>
      </w:r>
      <w:r w:rsidR="0070411B" w:rsidRPr="00B5506A">
        <w:rPr>
          <w:i/>
        </w:rPr>
        <w:t xml:space="preserve">: </w:t>
      </w:r>
      <w:r w:rsidR="00B5506A" w:rsidRPr="00B5506A">
        <w:rPr>
          <w:i/>
        </w:rPr>
        <w:t>'</w:t>
      </w:r>
      <w:r w:rsidR="0070411B" w:rsidRPr="00B5506A">
        <w:rPr>
          <w:i/>
        </w:rPr>
        <w:t>Handleiding AIR V3.0/kostenraming/ABP</w:t>
      </w:r>
      <w:r w:rsidR="00B5506A" w:rsidRPr="00B5506A">
        <w:rPr>
          <w:i/>
        </w:rPr>
        <w:t>'</w:t>
      </w:r>
      <w:r w:rsidR="0070411B" w:rsidRPr="00A16AFE">
        <w:t xml:space="preserve"> is </w:t>
      </w:r>
      <w:r w:rsidR="00381E1B" w:rsidRPr="00A16AFE">
        <w:t>aangegeven</w:t>
      </w:r>
      <w:r w:rsidR="0070411B" w:rsidRPr="00A16AFE">
        <w:t xml:space="preserve"> </w:t>
      </w:r>
      <w:r w:rsidR="00381E1B" w:rsidRPr="00A16AFE">
        <w:t xml:space="preserve">welke aanvullende </w:t>
      </w:r>
      <w:r w:rsidR="0070411B" w:rsidRPr="00A16AFE">
        <w:t>informatie</w:t>
      </w:r>
      <w:r w:rsidR="00381E1B" w:rsidRPr="00A16AFE">
        <w:t xml:space="preserve"> opgenomen dient te worden</w:t>
      </w:r>
      <w:bookmarkStart w:id="143" w:name="_Ref326312155"/>
      <w:bookmarkStart w:id="144" w:name="_Toc346639501"/>
      <w:r w:rsidR="00D7713E">
        <w:t xml:space="preserve">. </w:t>
      </w:r>
      <w:r w:rsidR="005F02D4" w:rsidRPr="00521E37">
        <w:t xml:space="preserve">Voordat gestart wordt met </w:t>
      </w:r>
      <w:r w:rsidR="005F02D4">
        <w:t>het opstellen van ABP</w:t>
      </w:r>
      <w:r w:rsidR="005F02D4" w:rsidRPr="00521E37">
        <w:t xml:space="preserve"> dient men kennis te hebben genomen van</w:t>
      </w:r>
      <w:r w:rsidR="005F02D4">
        <w:t xml:space="preserve"> de in deze handleiding gestelde uitgangspunten</w:t>
      </w:r>
      <w:r w:rsidR="005F02D4" w:rsidRPr="00521E37">
        <w:t>.</w:t>
      </w:r>
    </w:p>
    <w:p w:rsidR="006D4864" w:rsidRDefault="006D4864" w:rsidP="00946209">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F95CAF" w:rsidRDefault="006D4864" w:rsidP="00946209">
      <w:pPr>
        <w:pStyle w:val="Kop2"/>
      </w:pPr>
      <w:bookmarkStart w:id="145" w:name="_Toc370908580"/>
      <w:r>
        <w:t>P</w:t>
      </w:r>
      <w:r w:rsidR="00F95CAF">
        <w:t>eriodieke controle</w:t>
      </w:r>
      <w:bookmarkEnd w:id="143"/>
      <w:bookmarkEnd w:id="144"/>
      <w:r w:rsidR="00F73569">
        <w:t xml:space="preserve"> (code </w:t>
      </w:r>
      <w:r w:rsidR="00DD41BD">
        <w:t>4</w:t>
      </w:r>
      <w:r w:rsidR="00F73569">
        <w:t>-2)</w:t>
      </w:r>
      <w:bookmarkEnd w:id="145"/>
    </w:p>
    <w:p w:rsidR="00F95CAF" w:rsidRDefault="00F95CAF" w:rsidP="00946209">
      <w:pPr>
        <w:spacing w:line="276" w:lineRule="auto"/>
      </w:pPr>
      <w:r>
        <w:t xml:space="preserve">Indien in het </w:t>
      </w:r>
      <w:r w:rsidR="008A6EAE">
        <w:t>ABP</w:t>
      </w:r>
      <w:r>
        <w:t xml:space="preserve"> melding wordt gemaakt van </w:t>
      </w:r>
      <w:r w:rsidR="00DC308F">
        <w:t xml:space="preserve">de noodzaak van </w:t>
      </w:r>
      <w:r>
        <w:t xml:space="preserve">periodieke controle dan wordt deze door </w:t>
      </w:r>
      <w:r w:rsidR="00971DC0">
        <w:t xml:space="preserve">de OPDRACHTNEMER </w:t>
      </w:r>
      <w:r>
        <w:t>uitg</w:t>
      </w:r>
      <w:r w:rsidR="00DC308F">
        <w:t>e</w:t>
      </w:r>
      <w:r>
        <w:t>voerd.</w:t>
      </w:r>
      <w:r w:rsidR="00EE3216">
        <w:t xml:space="preserve"> </w:t>
      </w:r>
      <w:r w:rsidR="00D7713E">
        <w:t xml:space="preserve">Hiervoor dient een prijsaanbieding te worden gedaan </w:t>
      </w:r>
      <w:r w:rsidR="0033626F">
        <w:t>voor</w:t>
      </w:r>
      <w:r w:rsidR="00D7713E">
        <w:t xml:space="preserve"> monsterplan</w:t>
      </w:r>
      <w:r w:rsidR="0033626F">
        <w:t xml:space="preserve"> waarin een representatief aantal monsters</w:t>
      </w:r>
      <w:r w:rsidR="00D7713E">
        <w:t xml:space="preserve"> is opgenomen. </w:t>
      </w:r>
      <w:r w:rsidR="0033626F">
        <w:t xml:space="preserve">Deze prijsaanbieding dient vooraf ter goedkeuring aan de OPDRACHTGEVER te worden aangeboden. </w:t>
      </w:r>
    </w:p>
    <w:p w:rsidR="006656B1" w:rsidRDefault="006656B1" w:rsidP="00946209">
      <w:pPr>
        <w:spacing w:line="276" w:lineRule="auto"/>
      </w:pPr>
    </w:p>
    <w:p w:rsidR="00F44CD8" w:rsidRPr="00DC308F" w:rsidRDefault="00F44CD8" w:rsidP="00F44CD8">
      <w:pPr>
        <w:spacing w:line="276" w:lineRule="auto"/>
      </w:pPr>
      <w:r w:rsidRPr="00DC308F">
        <w:t>Naar aanleiding van elke periodieke contro</w:t>
      </w:r>
      <w:r>
        <w:t>le dient</w:t>
      </w:r>
      <w:r w:rsidRPr="00DC308F">
        <w:t xml:space="preserve"> per </w:t>
      </w:r>
      <w:r>
        <w:t>gebouw</w:t>
      </w:r>
      <w:r w:rsidRPr="00DC308F">
        <w:t xml:space="preserve"> te worden gerapporteerd door middel van een periodiek controle rapport. Indien </w:t>
      </w:r>
      <w:r>
        <w:t>daar</w:t>
      </w:r>
      <w:r w:rsidRPr="00DC308F">
        <w:t xml:space="preserve"> aanleiding</w:t>
      </w:r>
      <w:r>
        <w:t xml:space="preserve"> toe is dan </w:t>
      </w:r>
      <w:r w:rsidRPr="00DC308F">
        <w:t>worden</w:t>
      </w:r>
      <w:r>
        <w:t xml:space="preserve"> </w:t>
      </w:r>
      <w:r w:rsidRPr="00DC308F">
        <w:t xml:space="preserve">in overleg met </w:t>
      </w:r>
      <w:r w:rsidRPr="00BE149D">
        <w:t>OPDRACHTGEVER</w:t>
      </w:r>
      <w:r>
        <w:t xml:space="preserve"> </w:t>
      </w:r>
      <w:r w:rsidRPr="00DC308F">
        <w:t xml:space="preserve">vervolgacties uitgezet. Een aanleiding is bijvoorbeeld </w:t>
      </w:r>
      <w:r>
        <w:t xml:space="preserve">het aantreffen van een </w:t>
      </w:r>
      <w:r w:rsidRPr="00DC308F">
        <w:t xml:space="preserve">beschadiging van een </w:t>
      </w:r>
      <w:r>
        <w:t xml:space="preserve">van een asbesthoudend </w:t>
      </w:r>
      <w:r w:rsidRPr="00DC308F">
        <w:t>element of overschrijding van de toegestane waarde</w:t>
      </w:r>
      <w:r>
        <w:t xml:space="preserve"> op stripmonster of in luchtmonster</w:t>
      </w:r>
      <w:r w:rsidRPr="00DC308F">
        <w:t xml:space="preserve">. </w:t>
      </w:r>
    </w:p>
    <w:p w:rsidR="00F44CD8" w:rsidRPr="00DC308F" w:rsidRDefault="00F44CD8" w:rsidP="00F44CD8">
      <w:pPr>
        <w:spacing w:line="276" w:lineRule="auto"/>
      </w:pPr>
    </w:p>
    <w:p w:rsidR="00F44CD8" w:rsidRPr="002D6385" w:rsidRDefault="00F44CD8" w:rsidP="00F44CD8">
      <w:pPr>
        <w:spacing w:line="276" w:lineRule="auto"/>
        <w:rPr>
          <w:rFonts w:cs="Arial"/>
        </w:rPr>
      </w:pPr>
      <w:r w:rsidRPr="00AA13FF">
        <w:rPr>
          <w:rFonts w:cs="Arial"/>
        </w:rPr>
        <w:t xml:space="preserve">In een aantal </w:t>
      </w:r>
      <w:r w:rsidR="0007797C" w:rsidRPr="00AA13FF">
        <w:rPr>
          <w:rFonts w:cs="Arial"/>
        </w:rPr>
        <w:t xml:space="preserve">gevallen </w:t>
      </w:r>
      <w:r w:rsidRPr="00AA13FF">
        <w:rPr>
          <w:rFonts w:cs="Arial"/>
        </w:rPr>
        <w:t xml:space="preserve">wordt voor de nieuwe van toepassing zijnde periodieke controles een uitvraag gedaan. De periodieke controle van de betreffende gebouwen, geldt dan voor de verdere looptijd van het contract. Voor het opstellen van de ABP`s </w:t>
      </w:r>
      <w:r w:rsidR="00AA13FF" w:rsidRPr="00AA13FF">
        <w:rPr>
          <w:rFonts w:cs="Arial"/>
        </w:rPr>
        <w:t>kunnen gebouwen geclusterd worden aangeboden</w:t>
      </w:r>
      <w:r w:rsidRPr="00AA13FF">
        <w:rPr>
          <w:rFonts w:cs="Arial"/>
        </w:rPr>
        <w:t xml:space="preserve">. Het aantal en de omvang van de </w:t>
      </w:r>
      <w:r w:rsidR="00AA13FF" w:rsidRPr="00AA13FF">
        <w:rPr>
          <w:rFonts w:cs="Arial"/>
        </w:rPr>
        <w:t>clusters</w:t>
      </w:r>
      <w:r w:rsidRPr="00AA13FF">
        <w:rPr>
          <w:rFonts w:cs="Arial"/>
        </w:rPr>
        <w:t xml:space="preserve"> is afhankelijk van het totaal aantal </w:t>
      </w:r>
      <w:proofErr w:type="spellStart"/>
      <w:r w:rsidRPr="00AA13FF">
        <w:rPr>
          <w:rFonts w:cs="Arial"/>
        </w:rPr>
        <w:t>ABP's</w:t>
      </w:r>
      <w:proofErr w:type="spellEnd"/>
      <w:r w:rsidRPr="00AA13FF">
        <w:rPr>
          <w:rFonts w:cs="Arial"/>
        </w:rPr>
        <w:t xml:space="preserve"> nieuwe stijl en de daaruit voortkomende periodieke controles.</w:t>
      </w:r>
    </w:p>
    <w:p w:rsidR="00F44CD8" w:rsidRDefault="00F44CD8" w:rsidP="00F44CD8">
      <w:pPr>
        <w:spacing w:line="276" w:lineRule="auto"/>
        <w:rPr>
          <w:rFonts w:cs="Arial"/>
        </w:rPr>
      </w:pPr>
    </w:p>
    <w:p w:rsidR="00F44CD8" w:rsidRDefault="00F44CD8" w:rsidP="00F44CD8">
      <w:pPr>
        <w:spacing w:line="276" w:lineRule="auto"/>
        <w:rPr>
          <w:rFonts w:cs="Arial"/>
        </w:rPr>
      </w:pPr>
      <w:r>
        <w:rPr>
          <w:rFonts w:cs="Arial"/>
        </w:rPr>
        <w:t xml:space="preserve">Door de Directie Beheer van de Rijksgebouwendienst worden 5-jaarlijks </w:t>
      </w:r>
      <w:proofErr w:type="spellStart"/>
      <w:r>
        <w:rPr>
          <w:rFonts w:cs="Arial"/>
        </w:rPr>
        <w:t>BOEI-inspecties</w:t>
      </w:r>
      <w:proofErr w:type="spellEnd"/>
      <w:r>
        <w:rPr>
          <w:rFonts w:cs="Arial"/>
        </w:rPr>
        <w:t xml:space="preserve"> uitgevoerd. Asbest zal hier een onderdeel van uit gaan maken. De 5-jaarlijkse visuele inspectie van de asbesthoudende elementen worden onderdeel van de </w:t>
      </w:r>
      <w:proofErr w:type="spellStart"/>
      <w:r>
        <w:rPr>
          <w:rFonts w:cs="Arial"/>
        </w:rPr>
        <w:t>BOEI-inspectie</w:t>
      </w:r>
      <w:proofErr w:type="spellEnd"/>
      <w:r>
        <w:rPr>
          <w:rFonts w:cs="Arial"/>
        </w:rPr>
        <w:t>.</w:t>
      </w:r>
    </w:p>
    <w:p w:rsidR="00F44CD8" w:rsidRDefault="00F44CD8" w:rsidP="00F44CD8">
      <w:pPr>
        <w:spacing w:line="276" w:lineRule="auto"/>
        <w:rPr>
          <w:color w:val="FF0000"/>
        </w:rPr>
      </w:pPr>
    </w:p>
    <w:p w:rsidR="00F44CD8" w:rsidRPr="00CA74EF" w:rsidRDefault="00F44CD8" w:rsidP="00F44CD8">
      <w:pPr>
        <w:spacing w:line="276" w:lineRule="auto"/>
        <w:rPr>
          <w:rFonts w:cs="Arial"/>
        </w:rPr>
      </w:pPr>
      <w:r>
        <w:rPr>
          <w:rFonts w:cs="Arial"/>
        </w:rPr>
        <w:t xml:space="preserve">De OPDRACHTNEMER </w:t>
      </w:r>
      <w:r w:rsidRPr="00CA74EF">
        <w:rPr>
          <w:rFonts w:cs="Arial"/>
        </w:rPr>
        <w:t>d</w:t>
      </w:r>
      <w:r>
        <w:rPr>
          <w:rFonts w:cs="Arial"/>
        </w:rPr>
        <w:t>ie</w:t>
      </w:r>
      <w:r w:rsidRPr="00CA74EF">
        <w:rPr>
          <w:rFonts w:cs="Arial"/>
        </w:rPr>
        <w:t xml:space="preserve"> de </w:t>
      </w:r>
      <w:proofErr w:type="spellStart"/>
      <w:r>
        <w:rPr>
          <w:rFonts w:cs="Arial"/>
        </w:rPr>
        <w:t>monstername</w:t>
      </w:r>
      <w:proofErr w:type="spellEnd"/>
      <w:r>
        <w:rPr>
          <w:rFonts w:cs="Arial"/>
        </w:rPr>
        <w:t xml:space="preserve"> voor de </w:t>
      </w:r>
      <w:r w:rsidRPr="00CA74EF">
        <w:rPr>
          <w:rFonts w:cs="Arial"/>
        </w:rPr>
        <w:t xml:space="preserve">periodieke controle uitvoert dient, indien dit van toepassing is, door derden aangeleverde informatie op nemen in de rapportage </w:t>
      </w:r>
      <w:r>
        <w:rPr>
          <w:rFonts w:cs="Arial"/>
        </w:rPr>
        <w:t xml:space="preserve">van zijn </w:t>
      </w:r>
      <w:r w:rsidRPr="00CA74EF">
        <w:rPr>
          <w:rFonts w:cs="Arial"/>
        </w:rPr>
        <w:t xml:space="preserve">periodieke controle. Hierbij </w:t>
      </w:r>
      <w:r>
        <w:rPr>
          <w:rFonts w:cs="Arial"/>
        </w:rPr>
        <w:t>te</w:t>
      </w:r>
      <w:r w:rsidRPr="00CA74EF">
        <w:rPr>
          <w:rFonts w:cs="Arial"/>
        </w:rPr>
        <w:t xml:space="preserve"> denken aan</w:t>
      </w:r>
      <w:r>
        <w:rPr>
          <w:rFonts w:cs="Arial"/>
        </w:rPr>
        <w:t xml:space="preserve"> </w:t>
      </w:r>
      <w:r w:rsidRPr="00CA74EF">
        <w:rPr>
          <w:rFonts w:cs="Arial"/>
        </w:rPr>
        <w:t>door derden uitgevoerde 5-jaarlijkse Visuele Inspectie.</w:t>
      </w:r>
      <w:r>
        <w:rPr>
          <w:rFonts w:cs="Arial"/>
        </w:rPr>
        <w:t xml:space="preserve"> Op deze manier kan de OPDRACHTNEMER een compleet rapport aanleveren.</w:t>
      </w:r>
    </w:p>
    <w:p w:rsidR="00F44CD8" w:rsidRDefault="00F44CD8" w:rsidP="00F44CD8">
      <w:pPr>
        <w:spacing w:line="276" w:lineRule="auto"/>
        <w:rPr>
          <w:color w:val="FF0000"/>
        </w:rPr>
      </w:pPr>
    </w:p>
    <w:p w:rsidR="00A16AFE" w:rsidRPr="00A16AFE" w:rsidRDefault="00F44CD8" w:rsidP="00F44CD8">
      <w:pPr>
        <w:spacing w:line="276" w:lineRule="auto"/>
      </w:pPr>
      <w:r>
        <w:t xml:space="preserve">Indien </w:t>
      </w:r>
      <w:r w:rsidRPr="00DC308F">
        <w:t xml:space="preserve">naar aanleiding van </w:t>
      </w:r>
      <w:r>
        <w:t>een</w:t>
      </w:r>
      <w:r w:rsidRPr="00DC308F">
        <w:t xml:space="preserve"> periodieke controle direct actie</w:t>
      </w:r>
      <w:r>
        <w:t xml:space="preserve"> moet worden</w:t>
      </w:r>
      <w:r w:rsidRPr="00DC308F">
        <w:t xml:space="preserve"> </w:t>
      </w:r>
      <w:r>
        <w:t>onder</w:t>
      </w:r>
      <w:r w:rsidRPr="00DC308F">
        <w:t>nomen dan</w:t>
      </w:r>
      <w:r>
        <w:t xml:space="preserve"> staat in hoofdstuk 4 van </w:t>
      </w:r>
      <w:r w:rsidRPr="005F02D4">
        <w:rPr>
          <w:i/>
        </w:rPr>
        <w:t xml:space="preserve">Bijlage q: 'Protocol </w:t>
      </w:r>
      <w:proofErr w:type="spellStart"/>
      <w:r w:rsidRPr="005F02D4">
        <w:rPr>
          <w:i/>
        </w:rPr>
        <w:t>Monstername</w:t>
      </w:r>
      <w:proofErr w:type="spellEnd"/>
      <w:r w:rsidRPr="005F02D4">
        <w:rPr>
          <w:i/>
        </w:rPr>
        <w:t>'</w:t>
      </w:r>
      <w:r>
        <w:rPr>
          <w:i/>
        </w:rPr>
        <w:t xml:space="preserve"> </w:t>
      </w:r>
      <w:r>
        <w:t>omschreven welke acties ondernomen dienen te worden</w:t>
      </w:r>
      <w:r w:rsidR="00CD6917">
        <w:t>.</w:t>
      </w:r>
    </w:p>
    <w:p w:rsidR="002E504C" w:rsidRDefault="006656B1" w:rsidP="00946209">
      <w:pPr>
        <w:pStyle w:val="Kop3"/>
        <w:spacing w:line="276" w:lineRule="auto"/>
      </w:pPr>
      <w:bookmarkStart w:id="146" w:name="_Toc346639502"/>
      <w:bookmarkStart w:id="147" w:name="_Toc370908581"/>
      <w:r>
        <w:t>Inhoud periodiek controle rapport</w:t>
      </w:r>
      <w:bookmarkEnd w:id="146"/>
      <w:bookmarkEnd w:id="147"/>
    </w:p>
    <w:p w:rsidR="00F44CD8" w:rsidRPr="00946209" w:rsidRDefault="00F44CD8" w:rsidP="00F44CD8">
      <w:pPr>
        <w:spacing w:line="276" w:lineRule="auto"/>
        <w:rPr>
          <w:i/>
        </w:rPr>
      </w:pPr>
      <w:r w:rsidRPr="00946209">
        <w:t xml:space="preserve">Het periodieke controle rapport </w:t>
      </w:r>
      <w:r>
        <w:t>moet</w:t>
      </w:r>
      <w:r w:rsidRPr="00946209">
        <w:t xml:space="preserve"> worden opgesteld conform </w:t>
      </w:r>
      <w:r w:rsidRPr="00946209">
        <w:rPr>
          <w:i/>
        </w:rPr>
        <w:t>Bijlage s: '</w:t>
      </w:r>
      <w:proofErr w:type="spellStart"/>
      <w:r w:rsidRPr="00946209">
        <w:rPr>
          <w:i/>
        </w:rPr>
        <w:t>format</w:t>
      </w:r>
      <w:proofErr w:type="spellEnd"/>
      <w:r w:rsidRPr="00946209">
        <w:rPr>
          <w:i/>
        </w:rPr>
        <w:t xml:space="preserve"> Periodiek Controlerapport'.</w:t>
      </w:r>
    </w:p>
    <w:p w:rsidR="00F44CD8" w:rsidRPr="00DC308F" w:rsidRDefault="00F44CD8" w:rsidP="00F44CD8">
      <w:pPr>
        <w:spacing w:line="276" w:lineRule="auto"/>
      </w:pPr>
    </w:p>
    <w:p w:rsidR="00F44CD8" w:rsidRPr="00DC308F" w:rsidRDefault="00F44CD8" w:rsidP="00F44CD8">
      <w:pPr>
        <w:spacing w:line="276" w:lineRule="auto"/>
      </w:pPr>
      <w:r w:rsidRPr="00DC308F">
        <w:t>Een overall conclusie onder de tabel toevoegen. Hierin aangeven of er reden is tot het nemen van verdere stappen naar aanleiding van de periodieke controle.</w:t>
      </w:r>
    </w:p>
    <w:p w:rsidR="00F44CD8" w:rsidRPr="00DC308F" w:rsidRDefault="00F44CD8" w:rsidP="00F44CD8">
      <w:pPr>
        <w:spacing w:line="276" w:lineRule="auto"/>
      </w:pPr>
    </w:p>
    <w:p w:rsidR="00F44CD8" w:rsidRPr="00DC308F" w:rsidRDefault="00F44CD8" w:rsidP="00F44CD8">
      <w:pPr>
        <w:spacing w:line="276" w:lineRule="auto"/>
      </w:pPr>
      <w:r w:rsidRPr="00DC308F">
        <w:t xml:space="preserve">De analysebladen </w:t>
      </w:r>
      <w:r>
        <w:t xml:space="preserve">van het laboratorium opnemen </w:t>
      </w:r>
      <w:r w:rsidRPr="00DC308F">
        <w:t xml:space="preserve">als bijlagen </w:t>
      </w:r>
      <w:r>
        <w:t>van het rapport</w:t>
      </w:r>
      <w:r w:rsidRPr="00DC308F">
        <w:t xml:space="preserve">. Indien het grote hoeveelheden analyse bladen zijn dan logische verdeling maken en in de inhoudsopgave </w:t>
      </w:r>
      <w:r>
        <w:t>opnemen en specificeren</w:t>
      </w:r>
      <w:r w:rsidRPr="00DC308F">
        <w:t>.</w:t>
      </w:r>
    </w:p>
    <w:p w:rsidR="00F44CD8" w:rsidRPr="00DC308F" w:rsidRDefault="00F44CD8" w:rsidP="00F44CD8">
      <w:pPr>
        <w:spacing w:line="276" w:lineRule="auto"/>
      </w:pPr>
    </w:p>
    <w:p w:rsidR="00F95CAF" w:rsidRDefault="00F44CD8" w:rsidP="00946209">
      <w:pPr>
        <w:spacing w:line="276" w:lineRule="auto"/>
      </w:pPr>
      <w:r>
        <w:t xml:space="preserve">Indien </w:t>
      </w:r>
      <w:r w:rsidRPr="00DC308F">
        <w:t>eventueel naar aanleiding van de periodieke controle direct acties zijn genomen dan dienen deze ook in het rapport te worden vermeld.</w:t>
      </w:r>
    </w:p>
    <w:p w:rsidR="00F73569" w:rsidRPr="00FF4E12" w:rsidRDefault="00FF4E12" w:rsidP="006D4864">
      <w:pPr>
        <w:pStyle w:val="Kop3"/>
      </w:pPr>
      <w:bookmarkStart w:id="148" w:name="_Toc346639503"/>
      <w:bookmarkStart w:id="149" w:name="_Toc370908582"/>
      <w:r>
        <w:t xml:space="preserve">Actie n.a.v. waarneming </w:t>
      </w:r>
      <w:r w:rsidR="00934240">
        <w:t>GEBRUIKER</w:t>
      </w:r>
      <w:r>
        <w:t xml:space="preserve"> </w:t>
      </w:r>
      <w:r w:rsidR="00F61231">
        <w:t>gebouw</w:t>
      </w:r>
      <w:bookmarkEnd w:id="148"/>
      <w:bookmarkEnd w:id="149"/>
    </w:p>
    <w:p w:rsidR="00F44CD8" w:rsidRDefault="00F44CD8" w:rsidP="00F44CD8">
      <w:pPr>
        <w:spacing w:line="276" w:lineRule="auto"/>
      </w:pPr>
      <w:r>
        <w:t>Onderdeel van de taak van de OPDRACHTNEMER is ook om naar aanleiding van waarnemingen van de GEBRUIKER van een gebouw nader onderzoek in te stellen. Een waarneming kan bijvoorbeeld zijn de beschadiging van een asbesthoudend element dat vermeld wordt in het ABP.</w:t>
      </w:r>
    </w:p>
    <w:p w:rsidR="00F44CD8" w:rsidRDefault="00F44CD8" w:rsidP="00F44CD8">
      <w:pPr>
        <w:spacing w:line="276" w:lineRule="auto"/>
      </w:pPr>
    </w:p>
    <w:p w:rsidR="00F44CD8" w:rsidRDefault="00F44CD8" w:rsidP="00F44CD8">
      <w:pPr>
        <w:spacing w:line="276" w:lineRule="auto"/>
      </w:pPr>
      <w:r>
        <w:t xml:space="preserve">De te nemen stappen als gevolg van deze waarneming zijn weergegeven in stroomschema 1 van </w:t>
      </w:r>
      <w:r w:rsidRPr="005F02D4">
        <w:rPr>
          <w:i/>
        </w:rPr>
        <w:t xml:space="preserve">Bijlage q: 'Protocol </w:t>
      </w:r>
      <w:proofErr w:type="spellStart"/>
      <w:r w:rsidRPr="005F02D4">
        <w:rPr>
          <w:i/>
        </w:rPr>
        <w:t>Monstername</w:t>
      </w:r>
      <w:proofErr w:type="spellEnd"/>
      <w:r w:rsidRPr="005F02D4">
        <w:rPr>
          <w:i/>
        </w:rPr>
        <w:t>'</w:t>
      </w:r>
      <w:r>
        <w:rPr>
          <w:i/>
        </w:rPr>
        <w:t>.</w:t>
      </w:r>
    </w:p>
    <w:p w:rsidR="00F44CD8" w:rsidRDefault="00F44CD8" w:rsidP="00F44CD8">
      <w:pPr>
        <w:spacing w:line="276" w:lineRule="auto"/>
      </w:pPr>
    </w:p>
    <w:p w:rsidR="00F44CD8" w:rsidRDefault="00F44CD8" w:rsidP="00F44CD8">
      <w:pPr>
        <w:spacing w:line="276" w:lineRule="auto"/>
      </w:pPr>
      <w:r>
        <w:t>Voorafgaand aan het nader onderzoek wordt aan één partij een offerte gevraagd voor het uitvoeren van de werkzaamheden.</w:t>
      </w:r>
    </w:p>
    <w:p w:rsidR="006D4864" w:rsidRDefault="006D4864" w:rsidP="00F44CD8">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6D4864" w:rsidRDefault="006D4864" w:rsidP="00F44CD8">
      <w:pPr>
        <w:spacing w:line="276" w:lineRule="auto"/>
      </w:pPr>
    </w:p>
    <w:p w:rsidR="00D81177" w:rsidRDefault="00D81177" w:rsidP="00946209">
      <w:pPr>
        <w:keepLines/>
        <w:autoSpaceDE w:val="0"/>
        <w:autoSpaceDN w:val="0"/>
        <w:adjustRightInd w:val="0"/>
        <w:spacing w:line="276" w:lineRule="auto"/>
        <w:rPr>
          <w:rFonts w:cs="Arial"/>
          <w:color w:val="FF0000"/>
        </w:rPr>
      </w:pPr>
    </w:p>
    <w:p w:rsidR="00122FB8" w:rsidRDefault="00122FB8" w:rsidP="00946209">
      <w:pPr>
        <w:pStyle w:val="Kop1"/>
      </w:pPr>
      <w:bookmarkStart w:id="150" w:name="_Toc370908583"/>
      <w:r>
        <w:lastRenderedPageBreak/>
        <w:t>Overigen</w:t>
      </w:r>
      <w:bookmarkEnd w:id="150"/>
    </w:p>
    <w:p w:rsidR="00122FB8" w:rsidRDefault="00122FB8" w:rsidP="00946209">
      <w:pPr>
        <w:pStyle w:val="Kop2"/>
      </w:pPr>
      <w:bookmarkStart w:id="151" w:name="_Toc370908584"/>
      <w:r>
        <w:t>Aanvullend onderzoek (code 5-1)</w:t>
      </w:r>
      <w:bookmarkEnd w:id="151"/>
      <w:r>
        <w:t xml:space="preserve"> </w:t>
      </w:r>
    </w:p>
    <w:p w:rsidR="0007797C" w:rsidRDefault="0007797C" w:rsidP="0007797C">
      <w:r w:rsidRPr="00AA13FF">
        <w:t xml:space="preserve">Aanvullend onderzoek dient te worden aangeboden op basis van loonkosten, benodigde </w:t>
      </w:r>
      <w:proofErr w:type="spellStart"/>
      <w:r w:rsidRPr="00AA13FF">
        <w:t>monstername</w:t>
      </w:r>
      <w:proofErr w:type="spellEnd"/>
      <w:r w:rsidR="00AA13FF" w:rsidRPr="00AA13FF">
        <w:t xml:space="preserve"> (volgens code 5-4</w:t>
      </w:r>
      <w:r w:rsidR="00C8333E">
        <w:t xml:space="preserve"> t/m </w:t>
      </w:r>
      <w:r w:rsidR="00AA13FF" w:rsidRPr="00AA13FF">
        <w:t>5-7)</w:t>
      </w:r>
      <w:r w:rsidRPr="00AA13FF">
        <w:t xml:space="preserve"> en gebruiksmaterialen. Hieronder</w:t>
      </w:r>
      <w:r>
        <w:t xml:space="preserve"> valt aanvullend onderzoek wat niet valt onder code 5-2 en code 1-2</w:t>
      </w:r>
    </w:p>
    <w:p w:rsidR="0007797C" w:rsidRDefault="0007797C" w:rsidP="0007797C"/>
    <w:p w:rsidR="00122FB8" w:rsidRDefault="0007797C" w:rsidP="0007797C">
      <w:pPr>
        <w:spacing w:line="276" w:lineRule="auto"/>
      </w:pPr>
      <w:r w:rsidRPr="005A4BED">
        <w:t xml:space="preserve">De noodzaak en vorm van een </w:t>
      </w:r>
      <w:r>
        <w:t xml:space="preserve">aanvullend </w:t>
      </w:r>
      <w:r w:rsidRPr="005A4BED">
        <w:t>onderzoek dient te allen tijde te worden bepaald in overleg met de OPDRACHTGEVER. Goedkeuring van de OPDRACHTG</w:t>
      </w:r>
      <w:r>
        <w:t xml:space="preserve">EVER is noodzakelijk voordat </w:t>
      </w:r>
      <w:r w:rsidRPr="005A4BED">
        <w:t xml:space="preserve">met de </w:t>
      </w:r>
      <w:r>
        <w:t xml:space="preserve">het </w:t>
      </w:r>
      <w:r w:rsidRPr="005A4BED">
        <w:t>onderzoek</w:t>
      </w:r>
      <w:r>
        <w:t xml:space="preserve"> wordt</w:t>
      </w:r>
      <w:r w:rsidRPr="005A4BED">
        <w:t xml:space="preserve"> gestart</w:t>
      </w:r>
      <w:r>
        <w:t>.</w:t>
      </w:r>
    </w:p>
    <w:p w:rsidR="006D4864" w:rsidRDefault="006D4864" w:rsidP="0007797C">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BA7BD2" w:rsidRPr="00CB4745" w:rsidRDefault="00122FB8" w:rsidP="00946209">
      <w:pPr>
        <w:pStyle w:val="Kop2"/>
      </w:pPr>
      <w:bookmarkStart w:id="152" w:name="_Toc370908585"/>
      <w:r>
        <w:t>NEN 2991 onderzoek (code 5-2)</w:t>
      </w:r>
      <w:bookmarkEnd w:id="152"/>
      <w:r>
        <w:t xml:space="preserve"> </w:t>
      </w:r>
    </w:p>
    <w:bookmarkEnd w:id="23"/>
    <w:p w:rsidR="00F44CD8" w:rsidRDefault="00F44CD8" w:rsidP="00F44CD8">
      <w:pPr>
        <w:spacing w:line="276" w:lineRule="auto"/>
      </w:pPr>
      <w:r w:rsidRPr="005A4BED">
        <w:t xml:space="preserve">De NEN 2991 is van toepassing op deze RAAMOVEREENKOMST. </w:t>
      </w:r>
    </w:p>
    <w:p w:rsidR="0007797C" w:rsidRDefault="0007797C" w:rsidP="00F44CD8">
      <w:pPr>
        <w:spacing w:line="276" w:lineRule="auto"/>
      </w:pPr>
    </w:p>
    <w:p w:rsidR="00F44CD8" w:rsidRDefault="00F44CD8" w:rsidP="00F44CD8">
      <w:pPr>
        <w:spacing w:line="276" w:lineRule="auto"/>
      </w:pPr>
      <w:r w:rsidRPr="005A4BED">
        <w:t>De noodzaak en vorm van een NEN 2991-onderzoek dient te allen tijde te worden bepaald in overleg met de OPDRACHTGEVER. Goedkeuring van de OPDRACHTG</w:t>
      </w:r>
      <w:r>
        <w:t xml:space="preserve">EVER is noodzakelijk voordat </w:t>
      </w:r>
      <w:r w:rsidRPr="005A4BED">
        <w:t xml:space="preserve">met de </w:t>
      </w:r>
      <w:r>
        <w:t xml:space="preserve">het </w:t>
      </w:r>
      <w:r w:rsidRPr="005A4BED">
        <w:t>onderzoek</w:t>
      </w:r>
      <w:r>
        <w:t xml:space="preserve"> wordt</w:t>
      </w:r>
      <w:r w:rsidRPr="005A4BED">
        <w:t xml:space="preserve"> gestart</w:t>
      </w:r>
      <w:r>
        <w:t>.</w:t>
      </w:r>
    </w:p>
    <w:p w:rsidR="006D4864" w:rsidRDefault="006D4864" w:rsidP="00F44CD8">
      <w:pPr>
        <w:spacing w:line="276" w:lineRule="auto"/>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F17A44" w:rsidRPr="005B34DC" w:rsidRDefault="00F17A44" w:rsidP="00F17A44">
      <w:pPr>
        <w:pStyle w:val="Kop2"/>
      </w:pPr>
      <w:bookmarkStart w:id="153" w:name="_Toc370908586"/>
      <w:r>
        <w:t>Markering asbesthoudende elementen(code 5-3)</w:t>
      </w:r>
      <w:bookmarkEnd w:id="153"/>
    </w:p>
    <w:p w:rsidR="00F17A44" w:rsidRDefault="00F17A44" w:rsidP="00F17A44">
      <w:pPr>
        <w:spacing w:line="276" w:lineRule="auto"/>
        <w:rPr>
          <w:rFonts w:cs="Arial"/>
        </w:rPr>
      </w:pPr>
      <w:r>
        <w:rPr>
          <w:rFonts w:cs="Arial"/>
        </w:rPr>
        <w:t xml:space="preserve">Indien gewenst kan </w:t>
      </w:r>
      <w:r w:rsidRPr="00DB09A9">
        <w:rPr>
          <w:rFonts w:cs="Arial"/>
        </w:rPr>
        <w:t xml:space="preserve">door de </w:t>
      </w:r>
      <w:r>
        <w:rPr>
          <w:rFonts w:cs="Arial"/>
        </w:rPr>
        <w:t>OPDRACHTGEVER</w:t>
      </w:r>
      <w:r w:rsidRPr="00DB09A9">
        <w:rPr>
          <w:rFonts w:cs="Arial"/>
        </w:rPr>
        <w:t xml:space="preserve"> worden gevraagd de asbesthoudende </w:t>
      </w:r>
      <w:r>
        <w:rPr>
          <w:rFonts w:cs="Arial"/>
        </w:rPr>
        <w:t xml:space="preserve">elementen in het gebouw </w:t>
      </w:r>
      <w:r w:rsidRPr="00DB09A9">
        <w:rPr>
          <w:rFonts w:cs="Arial"/>
        </w:rPr>
        <w:t xml:space="preserve">te markeren (met inachtneming van de aard van de </w:t>
      </w:r>
      <w:r>
        <w:rPr>
          <w:rFonts w:cs="Arial"/>
        </w:rPr>
        <w:t>gebouw</w:t>
      </w:r>
      <w:r w:rsidRPr="00DB09A9">
        <w:rPr>
          <w:rFonts w:cs="Arial"/>
        </w:rPr>
        <w:t xml:space="preserve">en!). </w:t>
      </w:r>
      <w:r>
        <w:rPr>
          <w:rFonts w:cs="Arial"/>
        </w:rPr>
        <w:t xml:space="preserve">De OPDRACHTNEMER dient, als dit het geval is, in overleg met de OPDRACHTGEVER te bepalen wat de meest geëigende markeringsmethode is. </w:t>
      </w:r>
    </w:p>
    <w:p w:rsidR="006D4864" w:rsidRDefault="006D4864" w:rsidP="00F17A44">
      <w:pPr>
        <w:spacing w:line="276" w:lineRule="auto"/>
        <w:rPr>
          <w:rFonts w:cs="Arial"/>
        </w:rPr>
      </w:pPr>
    </w:p>
    <w:p w:rsidR="006D4864" w:rsidRPr="006D4864" w:rsidRDefault="006D4864" w:rsidP="006D4864">
      <w:pPr>
        <w:spacing w:line="276" w:lineRule="auto"/>
        <w:rPr>
          <w:highlight w:val="yellow"/>
        </w:rPr>
      </w:pPr>
      <w:r w:rsidRPr="006D4864">
        <w:rPr>
          <w:highlight w:val="yellow"/>
        </w:rPr>
        <w:t xml:space="preserve">Werkzaamheden dienen tenminste te worden uitgevoerd door: </w:t>
      </w:r>
    </w:p>
    <w:p w:rsidR="006D4864" w:rsidRPr="006D4864" w:rsidRDefault="006D4864" w:rsidP="006D4864">
      <w:pPr>
        <w:spacing w:line="276" w:lineRule="auto"/>
        <w:rPr>
          <w:b/>
          <w:highlight w:val="yellow"/>
        </w:rPr>
      </w:pPr>
      <w:r w:rsidRPr="006D4864">
        <w:rPr>
          <w:b/>
          <w:highlight w:val="yellow"/>
        </w:rPr>
        <w:t>PM</w:t>
      </w:r>
    </w:p>
    <w:p w:rsidR="00F17A44" w:rsidRPr="00BD6FA9" w:rsidRDefault="00F17A44" w:rsidP="00F17A44">
      <w:pPr>
        <w:pStyle w:val="Kop2"/>
      </w:pPr>
      <w:bookmarkStart w:id="154" w:name="_Toc315938181"/>
      <w:bookmarkStart w:id="155" w:name="_Toc346639474"/>
      <w:bookmarkStart w:id="156" w:name="_Toc370908587"/>
      <w:proofErr w:type="spellStart"/>
      <w:r>
        <w:t>Monstername</w:t>
      </w:r>
      <w:proofErr w:type="spellEnd"/>
      <w:r>
        <w:t xml:space="preserve"> en analyses</w:t>
      </w:r>
      <w:bookmarkEnd w:id="154"/>
      <w:bookmarkEnd w:id="155"/>
      <w:r w:rsidR="00C8333E">
        <w:t xml:space="preserve"> (code 5-4 t/m </w:t>
      </w:r>
      <w:r>
        <w:t>5-7)</w:t>
      </w:r>
      <w:bookmarkEnd w:id="156"/>
    </w:p>
    <w:p w:rsidR="00F17A44" w:rsidRDefault="00F17A44" w:rsidP="00F17A44">
      <w:pPr>
        <w:spacing w:line="276" w:lineRule="auto"/>
        <w:rPr>
          <w:rFonts w:cs="Arial"/>
        </w:rPr>
      </w:pPr>
      <w:r>
        <w:t xml:space="preserve">Voorafgaand aan de asbestinventarisatie dient het monsterplan met prijsaanbieding ter goedkeuring aan de OPDRACHTGEVER te worden voorgelegd. </w:t>
      </w:r>
      <w:r w:rsidRPr="001D6BF5">
        <w:rPr>
          <w:rFonts w:cs="Arial"/>
        </w:rPr>
        <w:t xml:space="preserve">In </w:t>
      </w:r>
      <w:r w:rsidRPr="00307CEC">
        <w:rPr>
          <w:rFonts w:cs="Arial"/>
          <w:i/>
        </w:rPr>
        <w:t xml:space="preserve">Bijlage </w:t>
      </w:r>
      <w:r>
        <w:rPr>
          <w:rFonts w:cs="Arial"/>
          <w:i/>
        </w:rPr>
        <w:t>q:</w:t>
      </w:r>
      <w:r w:rsidRPr="00307CEC">
        <w:rPr>
          <w:rFonts w:cs="Arial"/>
          <w:i/>
        </w:rPr>
        <w:t xml:space="preserve"> 'Protocol </w:t>
      </w:r>
      <w:proofErr w:type="spellStart"/>
      <w:r w:rsidRPr="00307CEC">
        <w:rPr>
          <w:rFonts w:cs="Arial"/>
          <w:i/>
        </w:rPr>
        <w:t>Monstername</w:t>
      </w:r>
      <w:proofErr w:type="spellEnd"/>
      <w:r w:rsidRPr="00307CEC">
        <w:rPr>
          <w:rFonts w:cs="Arial"/>
          <w:i/>
        </w:rPr>
        <w:t>'</w:t>
      </w:r>
      <w:r>
        <w:rPr>
          <w:rFonts w:cs="Arial"/>
          <w:i/>
        </w:rPr>
        <w:t xml:space="preserve"> </w:t>
      </w:r>
      <w:r w:rsidRPr="001D6BF5">
        <w:rPr>
          <w:rFonts w:cs="Arial"/>
        </w:rPr>
        <w:t xml:space="preserve">wordt uiteengezet onder welke omstandigheden en in welke situaties </w:t>
      </w:r>
      <w:proofErr w:type="spellStart"/>
      <w:r w:rsidRPr="001D6BF5">
        <w:rPr>
          <w:rFonts w:cs="Arial"/>
        </w:rPr>
        <w:t>monstername</w:t>
      </w:r>
      <w:proofErr w:type="spellEnd"/>
      <w:r w:rsidRPr="001D6BF5">
        <w:rPr>
          <w:rFonts w:cs="Arial"/>
        </w:rPr>
        <w:t xml:space="preserve"> geëigend is. Tevens wordt hier aangegeven welk type monster </w:t>
      </w:r>
      <w:r>
        <w:rPr>
          <w:rFonts w:cs="Arial"/>
        </w:rPr>
        <w:t xml:space="preserve">in welke situatie genomen moet te worden, hierbij wordt onderscheid gemaakt in materiaalmonsters (code 5-4), kleefmonsters (code 5-5) en </w:t>
      </w:r>
      <w:r w:rsidR="00AA13FF">
        <w:rPr>
          <w:rFonts w:cs="Arial"/>
        </w:rPr>
        <w:t>luchtmonsters (code 5-6 en 5-7).</w:t>
      </w:r>
    </w:p>
    <w:p w:rsidR="00AA13FF" w:rsidRDefault="00AA13FF" w:rsidP="00F17A44">
      <w:pPr>
        <w:spacing w:line="276" w:lineRule="auto"/>
        <w:rPr>
          <w:rFonts w:cs="Arial"/>
        </w:rPr>
      </w:pPr>
    </w:p>
    <w:p w:rsidR="00F17A44" w:rsidRDefault="00F17A44" w:rsidP="00F17A44">
      <w:pPr>
        <w:spacing w:line="276" w:lineRule="auto"/>
      </w:pPr>
      <w:r>
        <w:t xml:space="preserve">In </w:t>
      </w:r>
      <w:r w:rsidRPr="00307CEC">
        <w:rPr>
          <w:rFonts w:cs="Arial"/>
          <w:i/>
        </w:rPr>
        <w:t xml:space="preserve">Bijlage </w:t>
      </w:r>
      <w:r>
        <w:rPr>
          <w:rFonts w:cs="Arial"/>
          <w:i/>
        </w:rPr>
        <w:t>q:</w:t>
      </w:r>
      <w:r w:rsidRPr="00307CEC">
        <w:rPr>
          <w:rFonts w:cs="Arial"/>
          <w:i/>
        </w:rPr>
        <w:t xml:space="preserve"> 'Protocol </w:t>
      </w:r>
      <w:proofErr w:type="spellStart"/>
      <w:r w:rsidRPr="00307CEC">
        <w:rPr>
          <w:rFonts w:cs="Arial"/>
          <w:i/>
        </w:rPr>
        <w:t>Monstername</w:t>
      </w:r>
      <w:proofErr w:type="spellEnd"/>
      <w:r w:rsidRPr="00307CEC">
        <w:rPr>
          <w:rFonts w:cs="Arial"/>
          <w:i/>
        </w:rPr>
        <w:t>'</w:t>
      </w:r>
      <w:r>
        <w:rPr>
          <w:rFonts w:cs="Arial"/>
          <w:i/>
        </w:rPr>
        <w:t xml:space="preserve"> </w:t>
      </w:r>
      <w:r>
        <w:t xml:space="preserve">wordt aangegeven waar bij </w:t>
      </w:r>
      <w:proofErr w:type="spellStart"/>
      <w:r>
        <w:t>monstername</w:t>
      </w:r>
      <w:proofErr w:type="spellEnd"/>
      <w:r>
        <w:t xml:space="preserve"> te allen tijde van dient te worden uitgegaan.</w:t>
      </w:r>
    </w:p>
    <w:p w:rsidR="00F17A44" w:rsidRDefault="00F17A44" w:rsidP="00F17A44">
      <w:pPr>
        <w:spacing w:line="276" w:lineRule="auto"/>
        <w:rPr>
          <w:rFonts w:cs="Arial"/>
        </w:rPr>
      </w:pPr>
    </w:p>
    <w:p w:rsidR="00F17A44" w:rsidRPr="00BB4913" w:rsidRDefault="00F17A44" w:rsidP="00F17A44">
      <w:pPr>
        <w:pStyle w:val="tussenkop"/>
        <w:spacing w:line="276" w:lineRule="auto"/>
      </w:pPr>
      <w:r w:rsidRPr="00BB4913">
        <w:t>Luchtmonsters</w:t>
      </w:r>
      <w:r>
        <w:t xml:space="preserve"> (code </w:t>
      </w:r>
      <w:r w:rsidR="006D4864">
        <w:t>5-6 en 5-7</w:t>
      </w:r>
      <w:r>
        <w:t>)</w:t>
      </w:r>
    </w:p>
    <w:p w:rsidR="00F17A44" w:rsidRDefault="00F17A44" w:rsidP="00F17A44">
      <w:pPr>
        <w:spacing w:line="276" w:lineRule="auto"/>
        <w:rPr>
          <w:rFonts w:cs="Arial"/>
        </w:rPr>
      </w:pPr>
      <w:r w:rsidRPr="00BB4913">
        <w:rPr>
          <w:rFonts w:cs="Arial"/>
        </w:rPr>
        <w:t xml:space="preserve">Eventuele luchtmonsters dienen genomen en geanalyseerd te worden door een geaccrediteerd laboratorium. </w:t>
      </w:r>
    </w:p>
    <w:p w:rsidR="00F17A44" w:rsidRDefault="00F17A44" w:rsidP="00F17A44">
      <w:pPr>
        <w:spacing w:line="276" w:lineRule="auto"/>
        <w:rPr>
          <w:rFonts w:cs="Arial"/>
          <w:highlight w:val="yellow"/>
        </w:rPr>
      </w:pPr>
    </w:p>
    <w:p w:rsidR="00F17A44" w:rsidRDefault="00F17A44" w:rsidP="00F44CD8">
      <w:pPr>
        <w:spacing w:line="276" w:lineRule="auto"/>
      </w:pPr>
    </w:p>
    <w:p w:rsidR="00107159" w:rsidRDefault="005B3280" w:rsidP="00946209">
      <w:pPr>
        <w:pStyle w:val="Kop1"/>
        <w:spacing w:line="276" w:lineRule="auto"/>
      </w:pPr>
      <w:bookmarkStart w:id="157" w:name="_Ref320540862"/>
      <w:bookmarkStart w:id="158" w:name="_Ref320540886"/>
      <w:bookmarkStart w:id="159" w:name="_Ref320540888"/>
      <w:bookmarkStart w:id="160" w:name="_Toc346639504"/>
      <w:r>
        <w:lastRenderedPageBreak/>
        <w:t xml:space="preserve"> </w:t>
      </w:r>
      <w:bookmarkStart w:id="161" w:name="_Toc370908588"/>
      <w:r w:rsidR="00107159">
        <w:t>Begrippenlijst</w:t>
      </w:r>
      <w:bookmarkEnd w:id="157"/>
      <w:bookmarkEnd w:id="158"/>
      <w:bookmarkEnd w:id="159"/>
      <w:bookmarkEnd w:id="160"/>
      <w:bookmarkEnd w:id="161"/>
    </w:p>
    <w:tbl>
      <w:tblPr>
        <w:tblStyle w:val="Tabelraster"/>
        <w:tblW w:w="0" w:type="auto"/>
        <w:tblLook w:val="04A0"/>
      </w:tblPr>
      <w:tblGrid>
        <w:gridCol w:w="2124"/>
        <w:gridCol w:w="5819"/>
      </w:tblGrid>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b w:val="0"/>
                <w:sz w:val="18"/>
                <w:szCs w:val="18"/>
              </w:rPr>
              <w:t>AIR</w:t>
            </w:r>
          </w:p>
        </w:tc>
        <w:tc>
          <w:tcPr>
            <w:tcW w:w="5819" w:type="dxa"/>
          </w:tcPr>
          <w:p w:rsidR="00DD41BD" w:rsidRPr="004A6688" w:rsidRDefault="0033626F" w:rsidP="00946209">
            <w:pPr>
              <w:pStyle w:val="tussenkop"/>
              <w:spacing w:line="276" w:lineRule="auto"/>
              <w:rPr>
                <w:rFonts w:cs="Arial"/>
                <w:b w:val="0"/>
                <w:sz w:val="18"/>
                <w:szCs w:val="18"/>
              </w:rPr>
            </w:pPr>
            <w:proofErr w:type="spellStart"/>
            <w:r>
              <w:rPr>
                <w:b w:val="0"/>
                <w:sz w:val="18"/>
                <w:szCs w:val="18"/>
              </w:rPr>
              <w:t>A</w:t>
            </w:r>
            <w:r w:rsidR="008A6EAE">
              <w:rPr>
                <w:b w:val="0"/>
                <w:sz w:val="18"/>
                <w:szCs w:val="18"/>
              </w:rPr>
              <w:t>sbestinventarisatierapport</w:t>
            </w:r>
            <w:proofErr w:type="spellEnd"/>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b w:val="0"/>
                <w:sz w:val="18"/>
                <w:szCs w:val="18"/>
              </w:rPr>
              <w:t>AVB</w:t>
            </w:r>
            <w:r w:rsidRPr="004A6688">
              <w:rPr>
                <w:b w:val="0"/>
                <w:sz w:val="18"/>
                <w:szCs w:val="18"/>
              </w:rPr>
              <w:tab/>
            </w:r>
          </w:p>
        </w:tc>
        <w:tc>
          <w:tcPr>
            <w:tcW w:w="5819" w:type="dxa"/>
          </w:tcPr>
          <w:p w:rsidR="00DD41BD" w:rsidRPr="004A6688" w:rsidRDefault="00DD41BD" w:rsidP="00946209">
            <w:pPr>
              <w:pStyle w:val="tussenkop"/>
              <w:spacing w:line="276" w:lineRule="auto"/>
              <w:rPr>
                <w:rFonts w:cs="Arial"/>
                <w:b w:val="0"/>
                <w:sz w:val="18"/>
                <w:szCs w:val="18"/>
              </w:rPr>
            </w:pPr>
            <w:proofErr w:type="spellStart"/>
            <w:r w:rsidRPr="004A6688">
              <w:rPr>
                <w:b w:val="0"/>
                <w:sz w:val="18"/>
                <w:szCs w:val="18"/>
              </w:rPr>
              <w:t>Asbest</w:t>
            </w:r>
            <w:r w:rsidR="008A6EAE">
              <w:rPr>
                <w:b w:val="0"/>
                <w:sz w:val="18"/>
                <w:szCs w:val="18"/>
              </w:rPr>
              <w:t>verwijderingsbedrijf</w:t>
            </w:r>
            <w:proofErr w:type="spellEnd"/>
          </w:p>
        </w:tc>
      </w:tr>
      <w:tr w:rsidR="008A6EAE" w:rsidRPr="004A6688" w:rsidTr="004A6688">
        <w:tc>
          <w:tcPr>
            <w:tcW w:w="2124" w:type="dxa"/>
          </w:tcPr>
          <w:p w:rsidR="008A6EAE" w:rsidRPr="004A6688" w:rsidRDefault="008A6EAE" w:rsidP="00946209">
            <w:pPr>
              <w:pStyle w:val="tussenkop"/>
              <w:spacing w:line="276" w:lineRule="auto"/>
              <w:rPr>
                <w:b w:val="0"/>
                <w:sz w:val="18"/>
                <w:szCs w:val="18"/>
              </w:rPr>
            </w:pPr>
            <w:r>
              <w:rPr>
                <w:b w:val="0"/>
                <w:sz w:val="18"/>
                <w:szCs w:val="18"/>
              </w:rPr>
              <w:t>ABP</w:t>
            </w:r>
          </w:p>
        </w:tc>
        <w:tc>
          <w:tcPr>
            <w:tcW w:w="5819" w:type="dxa"/>
          </w:tcPr>
          <w:p w:rsidR="008A6EAE" w:rsidRPr="004A6688" w:rsidRDefault="008A6EAE" w:rsidP="00946209">
            <w:pPr>
              <w:pStyle w:val="tussenkop"/>
              <w:spacing w:line="276" w:lineRule="auto"/>
              <w:rPr>
                <w:b w:val="0"/>
                <w:sz w:val="18"/>
                <w:szCs w:val="18"/>
              </w:rPr>
            </w:pPr>
            <w:r>
              <w:rPr>
                <w:b w:val="0"/>
                <w:sz w:val="18"/>
                <w:szCs w:val="18"/>
              </w:rPr>
              <w:t>Asbestbeheersplan</w:t>
            </w:r>
          </w:p>
        </w:tc>
      </w:tr>
      <w:tr w:rsidR="00581D70" w:rsidRPr="004A6688" w:rsidTr="004A6688">
        <w:tc>
          <w:tcPr>
            <w:tcW w:w="2124" w:type="dxa"/>
          </w:tcPr>
          <w:p w:rsidR="00581D70" w:rsidRPr="00581D70" w:rsidRDefault="00581D70" w:rsidP="00946209">
            <w:pPr>
              <w:pStyle w:val="tussenkop"/>
              <w:spacing w:line="276" w:lineRule="auto"/>
              <w:rPr>
                <w:b w:val="0"/>
                <w:sz w:val="18"/>
                <w:szCs w:val="18"/>
                <w:highlight w:val="yellow"/>
              </w:rPr>
            </w:pPr>
            <w:r w:rsidRPr="00581D70">
              <w:rPr>
                <w:b w:val="0"/>
                <w:sz w:val="18"/>
                <w:szCs w:val="18"/>
                <w:highlight w:val="yellow"/>
              </w:rPr>
              <w:t>ASBESTADVISEUR A&amp;A</w:t>
            </w:r>
          </w:p>
        </w:tc>
        <w:tc>
          <w:tcPr>
            <w:tcW w:w="5819" w:type="dxa"/>
          </w:tcPr>
          <w:p w:rsidR="00581D70" w:rsidRPr="00581D70" w:rsidRDefault="00581D70" w:rsidP="00581D70">
            <w:pPr>
              <w:pStyle w:val="tussenkop"/>
              <w:spacing w:line="276" w:lineRule="auto"/>
              <w:rPr>
                <w:b w:val="0"/>
                <w:sz w:val="18"/>
                <w:szCs w:val="18"/>
                <w:highlight w:val="yellow"/>
              </w:rPr>
            </w:pPr>
            <w:r w:rsidRPr="00581D70">
              <w:rPr>
                <w:b w:val="0"/>
                <w:sz w:val="18"/>
                <w:szCs w:val="18"/>
                <w:highlight w:val="yellow"/>
              </w:rPr>
              <w:t xml:space="preserve">De inhoudelijk adviseur die namens de OPDRACHTGEVER bij het project betrokken is, afkomstig van de directie Advies &amp; Architecten. </w:t>
            </w:r>
          </w:p>
        </w:tc>
      </w:tr>
      <w:tr w:rsidR="00DD41BD" w:rsidRPr="004A6688" w:rsidTr="004A6688">
        <w:tc>
          <w:tcPr>
            <w:tcW w:w="2124" w:type="dxa"/>
          </w:tcPr>
          <w:p w:rsidR="00DD41BD" w:rsidRPr="004A6688" w:rsidRDefault="00934240" w:rsidP="00946209">
            <w:pPr>
              <w:pStyle w:val="tussenkop"/>
              <w:spacing w:line="276" w:lineRule="auto"/>
              <w:rPr>
                <w:rFonts w:cs="Arial"/>
                <w:b w:val="0"/>
                <w:sz w:val="18"/>
                <w:szCs w:val="18"/>
              </w:rPr>
            </w:pPr>
            <w:r>
              <w:rPr>
                <w:rFonts w:cs="Arial"/>
                <w:b w:val="0"/>
                <w:sz w:val="18"/>
                <w:szCs w:val="18"/>
              </w:rPr>
              <w:t>GEBRUIKER</w:t>
            </w:r>
            <w:r w:rsidR="00DD41BD" w:rsidRPr="004A6688">
              <w:rPr>
                <w:rFonts w:cs="Arial"/>
                <w:b w:val="0"/>
                <w:sz w:val="18"/>
                <w:szCs w:val="18"/>
              </w:rPr>
              <w:tab/>
            </w:r>
          </w:p>
        </w:tc>
        <w:tc>
          <w:tcPr>
            <w:tcW w:w="5819" w:type="dxa"/>
          </w:tcPr>
          <w:p w:rsidR="00DD41BD" w:rsidRPr="004A6688" w:rsidRDefault="00934240" w:rsidP="00946209">
            <w:pPr>
              <w:pStyle w:val="tussenkop"/>
              <w:spacing w:line="276" w:lineRule="auto"/>
              <w:rPr>
                <w:rFonts w:cs="Arial"/>
                <w:b w:val="0"/>
                <w:sz w:val="18"/>
                <w:szCs w:val="18"/>
              </w:rPr>
            </w:pPr>
            <w:r w:rsidRPr="004A6688">
              <w:rPr>
                <w:b w:val="0"/>
                <w:sz w:val="18"/>
                <w:szCs w:val="18"/>
              </w:rPr>
              <w:t xml:space="preserve">De partij of zijn vertegenwoordiger die het </w:t>
            </w:r>
            <w:r w:rsidR="00F61231">
              <w:rPr>
                <w:b w:val="0"/>
                <w:sz w:val="18"/>
                <w:szCs w:val="18"/>
              </w:rPr>
              <w:t>gebouw</w:t>
            </w:r>
            <w:r w:rsidRPr="004A6688">
              <w:rPr>
                <w:b w:val="0"/>
                <w:sz w:val="18"/>
                <w:szCs w:val="18"/>
              </w:rPr>
              <w:t xml:space="preserve"> gebrui</w:t>
            </w:r>
            <w:r>
              <w:rPr>
                <w:b w:val="0"/>
                <w:sz w:val="18"/>
                <w:szCs w:val="18"/>
              </w:rPr>
              <w:t>kt</w:t>
            </w:r>
            <w:r w:rsidR="00DD41BD" w:rsidRPr="004A6688">
              <w:rPr>
                <w:rFonts w:cs="Arial"/>
                <w:b w:val="0"/>
                <w:sz w:val="18"/>
                <w:szCs w:val="18"/>
              </w:rPr>
              <w:t xml:space="preserve">, eerste aanspreekpunt voor de OPDRACHTGEVER met betrekking tot het onderhoud/beheer van het </w:t>
            </w:r>
            <w:r w:rsidR="00F61231">
              <w:rPr>
                <w:rFonts w:cs="Arial"/>
                <w:b w:val="0"/>
                <w:sz w:val="18"/>
                <w:szCs w:val="18"/>
              </w:rPr>
              <w:t>gebouw</w:t>
            </w:r>
            <w:r>
              <w:rPr>
                <w:rFonts w:cs="Arial"/>
                <w:b w:val="0"/>
                <w:sz w:val="18"/>
                <w:szCs w:val="18"/>
              </w:rPr>
              <w:t>.</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BOEI Inspectie</w:t>
            </w:r>
          </w:p>
        </w:tc>
        <w:tc>
          <w:tcPr>
            <w:tcW w:w="5819"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Inspectie ten behoeve van Brandveiligheid - Onderhoud - Energie - Inzicht in voldoen aan wet- &amp; regelgeving</w:t>
            </w:r>
          </w:p>
        </w:tc>
      </w:tr>
      <w:tr w:rsidR="00DD41BD" w:rsidRPr="004A6688" w:rsidTr="004A6688">
        <w:tc>
          <w:tcPr>
            <w:tcW w:w="2124" w:type="dxa"/>
          </w:tcPr>
          <w:p w:rsidR="00DD41BD" w:rsidRPr="004A6688" w:rsidRDefault="0033626F" w:rsidP="00946209">
            <w:pPr>
              <w:pStyle w:val="tussenkop"/>
              <w:spacing w:line="276" w:lineRule="auto"/>
              <w:rPr>
                <w:b w:val="0"/>
                <w:sz w:val="18"/>
                <w:szCs w:val="18"/>
              </w:rPr>
            </w:pPr>
            <w:r>
              <w:rPr>
                <w:b w:val="0"/>
                <w:sz w:val="18"/>
                <w:szCs w:val="18"/>
              </w:rPr>
              <w:t>C</w:t>
            </w:r>
            <w:r w:rsidR="00DD41BD" w:rsidRPr="004A6688">
              <w:rPr>
                <w:b w:val="0"/>
                <w:sz w:val="18"/>
                <w:szCs w:val="18"/>
              </w:rPr>
              <w:t>alamiteit inzake asbest</w:t>
            </w:r>
          </w:p>
          <w:p w:rsidR="00DD41BD" w:rsidRPr="004A6688" w:rsidRDefault="00DD41BD" w:rsidP="00946209">
            <w:pPr>
              <w:pStyle w:val="tussenkop"/>
              <w:spacing w:line="276" w:lineRule="auto"/>
              <w:rPr>
                <w:rFonts w:cs="Arial"/>
                <w:b w:val="0"/>
                <w:sz w:val="18"/>
                <w:szCs w:val="18"/>
              </w:rPr>
            </w:pPr>
          </w:p>
        </w:tc>
        <w:tc>
          <w:tcPr>
            <w:tcW w:w="5819" w:type="dxa"/>
          </w:tcPr>
          <w:p w:rsidR="00DD41BD" w:rsidRPr="004A6688" w:rsidRDefault="00DD41BD" w:rsidP="00946209">
            <w:pPr>
              <w:pStyle w:val="tussenkop"/>
              <w:spacing w:line="276" w:lineRule="auto"/>
              <w:rPr>
                <w:b w:val="0"/>
                <w:sz w:val="18"/>
                <w:szCs w:val="18"/>
              </w:rPr>
            </w:pPr>
            <w:r w:rsidRPr="004A6688">
              <w:rPr>
                <w:b w:val="0"/>
                <w:sz w:val="18"/>
                <w:szCs w:val="18"/>
              </w:rPr>
              <w:t xml:space="preserve">Onder een (asbest)calamiteit of asbestincident verstaat men een situatie waarbij en direct </w:t>
            </w:r>
            <w:proofErr w:type="spellStart"/>
            <w:r w:rsidRPr="004A6688">
              <w:rPr>
                <w:b w:val="0"/>
                <w:sz w:val="18"/>
                <w:szCs w:val="18"/>
              </w:rPr>
              <w:t>blootstellingsrisico</w:t>
            </w:r>
            <w:proofErr w:type="spellEnd"/>
            <w:r w:rsidRPr="004A6688">
              <w:rPr>
                <w:b w:val="0"/>
                <w:sz w:val="18"/>
                <w:szCs w:val="18"/>
              </w:rPr>
              <w:t xml:space="preserve"> ontstaat als gevolg van een onvoorziene gebeurtenis en/of het onoordeelkundig omgaan met asbesthoudende </w:t>
            </w:r>
            <w:r w:rsidRPr="004A6688">
              <w:rPr>
                <w:b w:val="0"/>
                <w:sz w:val="18"/>
                <w:szCs w:val="18"/>
              </w:rPr>
              <w:tab/>
              <w:t>materialen. Hoofddoel is het direct voorkomen van blootstelling van mens en milieu. Bij een calamiteit is er m</w:t>
            </w:r>
            <w:r w:rsidR="00895181">
              <w:rPr>
                <w:b w:val="0"/>
                <w:sz w:val="18"/>
                <w:szCs w:val="18"/>
              </w:rPr>
              <w:t>eestal sprake van één bron en</w:t>
            </w:r>
            <w:r w:rsidRPr="004A6688">
              <w:rPr>
                <w:b w:val="0"/>
                <w:sz w:val="18"/>
                <w:szCs w:val="18"/>
              </w:rPr>
              <w:t xml:space="preserve"> moet onder tijdsdruk </w:t>
            </w:r>
            <w:r w:rsidRPr="004A6688">
              <w:rPr>
                <w:b w:val="0"/>
                <w:sz w:val="18"/>
                <w:szCs w:val="18"/>
              </w:rPr>
              <w:tab/>
              <w:t xml:space="preserve">worden gehandeld. De in dit document beschreven wensen en eisen m.b.t. een </w:t>
            </w:r>
            <w:r w:rsidR="00773822">
              <w:rPr>
                <w:b w:val="0"/>
                <w:sz w:val="18"/>
                <w:szCs w:val="18"/>
              </w:rPr>
              <w:t>asbest</w:t>
            </w:r>
            <w:r w:rsidRPr="004A6688">
              <w:rPr>
                <w:b w:val="0"/>
                <w:sz w:val="18"/>
                <w:szCs w:val="18"/>
              </w:rPr>
              <w:t>inventarisatie kunnen daardoor tijdelijk van onderschikt belang zijn. Te allen tijde dient aan de wet- en regelgeving te worden voldaan.</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 xml:space="preserve">Controlestaat </w:t>
            </w:r>
          </w:p>
        </w:tc>
        <w:tc>
          <w:tcPr>
            <w:tcW w:w="5819"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Op te stellen door de OPDRACHTGEVER, hierin wordt a</w:t>
            </w:r>
            <w:r w:rsidR="00895181">
              <w:rPr>
                <w:rFonts w:cs="Arial"/>
                <w:b w:val="0"/>
                <w:sz w:val="18"/>
                <w:szCs w:val="18"/>
              </w:rPr>
              <w:t xml:space="preserve">angegeven welke aanpassingen </w:t>
            </w:r>
            <w:r w:rsidRPr="004A6688">
              <w:rPr>
                <w:rFonts w:cs="Arial"/>
                <w:b w:val="0"/>
                <w:sz w:val="18"/>
                <w:szCs w:val="18"/>
              </w:rPr>
              <w:t>gedaan dienen te worden aan het ter controle ingediende rapport door het OPDRACHTNEMER.</w:t>
            </w:r>
          </w:p>
        </w:tc>
      </w:tr>
      <w:tr w:rsidR="00DD41BD" w:rsidRPr="004A6688" w:rsidTr="004A6688">
        <w:tc>
          <w:tcPr>
            <w:tcW w:w="2124" w:type="dxa"/>
          </w:tcPr>
          <w:p w:rsidR="00DD41BD" w:rsidRPr="004A6688" w:rsidRDefault="00D7713E" w:rsidP="00946209">
            <w:pPr>
              <w:pStyle w:val="tussenkop"/>
              <w:spacing w:line="276" w:lineRule="auto"/>
              <w:rPr>
                <w:rFonts w:cs="Arial"/>
                <w:b w:val="0"/>
                <w:sz w:val="18"/>
                <w:szCs w:val="18"/>
              </w:rPr>
            </w:pPr>
            <w:r>
              <w:rPr>
                <w:rFonts w:cs="Arial"/>
                <w:b w:val="0"/>
                <w:sz w:val="18"/>
                <w:szCs w:val="18"/>
              </w:rPr>
              <w:t>NEN 2991</w:t>
            </w:r>
            <w:r w:rsidR="00DD41BD" w:rsidRPr="004A6688">
              <w:rPr>
                <w:rFonts w:cs="Arial"/>
                <w:b w:val="0"/>
                <w:sz w:val="18"/>
                <w:szCs w:val="18"/>
              </w:rPr>
              <w:tab/>
            </w:r>
          </w:p>
        </w:tc>
        <w:tc>
          <w:tcPr>
            <w:tcW w:w="5819"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E</w:t>
            </w:r>
            <w:r w:rsidRPr="004A6688">
              <w:rPr>
                <w:b w:val="0"/>
                <w:sz w:val="18"/>
                <w:szCs w:val="18"/>
              </w:rPr>
              <w:t xml:space="preserve">en handleiding ter beoordeling van </w:t>
            </w:r>
            <w:proofErr w:type="spellStart"/>
            <w:r w:rsidRPr="004A6688">
              <w:rPr>
                <w:b w:val="0"/>
                <w:sz w:val="18"/>
                <w:szCs w:val="18"/>
              </w:rPr>
              <w:t>blootstellings</w:t>
            </w:r>
            <w:r w:rsidR="004A6688" w:rsidRPr="004A6688">
              <w:rPr>
                <w:b w:val="0"/>
                <w:sz w:val="18"/>
                <w:szCs w:val="18"/>
              </w:rPr>
              <w:t>risico's</w:t>
            </w:r>
            <w:proofErr w:type="spellEnd"/>
            <w:r w:rsidR="004A6688" w:rsidRPr="004A6688">
              <w:rPr>
                <w:b w:val="0"/>
                <w:sz w:val="18"/>
                <w:szCs w:val="18"/>
              </w:rPr>
              <w:t xml:space="preserve"> </w:t>
            </w:r>
            <w:r w:rsidRPr="004A6688">
              <w:rPr>
                <w:b w:val="0"/>
                <w:sz w:val="18"/>
                <w:szCs w:val="18"/>
              </w:rPr>
              <w:t>aan asbest voor geb</w:t>
            </w:r>
            <w:r w:rsidR="004A6688">
              <w:rPr>
                <w:b w:val="0"/>
                <w:sz w:val="18"/>
                <w:szCs w:val="18"/>
              </w:rPr>
              <w:t xml:space="preserve">ruikers en derden in gebouwen, </w:t>
            </w:r>
            <w:r w:rsidRPr="004A6688">
              <w:rPr>
                <w:b w:val="0"/>
                <w:sz w:val="18"/>
                <w:szCs w:val="18"/>
              </w:rPr>
              <w:t>woningen, construc</w:t>
            </w:r>
            <w:r w:rsidR="004A6688">
              <w:rPr>
                <w:b w:val="0"/>
                <w:sz w:val="18"/>
                <w:szCs w:val="18"/>
              </w:rPr>
              <w:t xml:space="preserve">ties, </w:t>
            </w:r>
            <w:r w:rsidR="00F61231">
              <w:rPr>
                <w:b w:val="0"/>
                <w:sz w:val="18"/>
                <w:szCs w:val="18"/>
              </w:rPr>
              <w:t>gebouw</w:t>
            </w:r>
            <w:r w:rsidR="004A6688">
              <w:rPr>
                <w:b w:val="0"/>
                <w:sz w:val="18"/>
                <w:szCs w:val="18"/>
              </w:rPr>
              <w:t>en en leegstaande b</w:t>
            </w:r>
            <w:r w:rsidRPr="004A6688">
              <w:rPr>
                <w:b w:val="0"/>
                <w:sz w:val="18"/>
                <w:szCs w:val="18"/>
              </w:rPr>
              <w:t>ouwwerken waarin as</w:t>
            </w:r>
            <w:r w:rsidR="004A6688">
              <w:rPr>
                <w:b w:val="0"/>
                <w:sz w:val="18"/>
                <w:szCs w:val="18"/>
              </w:rPr>
              <w:t>besthoudende materialen zijn</w:t>
            </w:r>
            <w:r w:rsidRPr="004A6688">
              <w:rPr>
                <w:b w:val="0"/>
                <w:sz w:val="18"/>
                <w:szCs w:val="18"/>
              </w:rPr>
              <w:tab/>
            </w:r>
            <w:r w:rsidR="004A6688">
              <w:rPr>
                <w:b w:val="0"/>
                <w:sz w:val="18"/>
                <w:szCs w:val="18"/>
              </w:rPr>
              <w:t>v</w:t>
            </w:r>
            <w:r w:rsidRPr="004A6688">
              <w:rPr>
                <w:b w:val="0"/>
                <w:sz w:val="18"/>
                <w:szCs w:val="18"/>
              </w:rPr>
              <w:t>erwerkt.</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PBM</w:t>
            </w:r>
          </w:p>
        </w:tc>
        <w:tc>
          <w:tcPr>
            <w:tcW w:w="5819"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Persoonlijke Beschermingsmiddelen</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b w:val="0"/>
                <w:sz w:val="18"/>
                <w:szCs w:val="18"/>
              </w:rPr>
              <w:t>Periodiek controle rapport</w:t>
            </w:r>
          </w:p>
        </w:tc>
        <w:tc>
          <w:tcPr>
            <w:tcW w:w="5819" w:type="dxa"/>
          </w:tcPr>
          <w:p w:rsidR="00DD41BD" w:rsidRPr="004A6688" w:rsidRDefault="00DD41BD" w:rsidP="00946209">
            <w:pPr>
              <w:pStyle w:val="tussenkop"/>
              <w:spacing w:line="276" w:lineRule="auto"/>
              <w:rPr>
                <w:rFonts w:cs="Arial"/>
                <w:b w:val="0"/>
                <w:sz w:val="18"/>
                <w:szCs w:val="18"/>
              </w:rPr>
            </w:pPr>
            <w:r w:rsidRPr="004A6688">
              <w:rPr>
                <w:b w:val="0"/>
                <w:sz w:val="18"/>
                <w:szCs w:val="18"/>
              </w:rPr>
              <w:t xml:space="preserve">Rapportage per </w:t>
            </w:r>
            <w:r w:rsidR="00F61231">
              <w:rPr>
                <w:b w:val="0"/>
                <w:sz w:val="18"/>
                <w:szCs w:val="18"/>
              </w:rPr>
              <w:t>gebouw</w:t>
            </w:r>
            <w:r w:rsidRPr="004A6688">
              <w:rPr>
                <w:b w:val="0"/>
                <w:sz w:val="18"/>
                <w:szCs w:val="18"/>
              </w:rPr>
              <w:t xml:space="preserve"> waarin de resultaten van de periodieke controle worden vastgelegd.</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proofErr w:type="spellStart"/>
            <w:r w:rsidRPr="004A6688">
              <w:rPr>
                <w:rFonts w:cs="Arial"/>
                <w:b w:val="0"/>
                <w:sz w:val="18"/>
                <w:szCs w:val="18"/>
              </w:rPr>
              <w:t>PvA</w:t>
            </w:r>
            <w:proofErr w:type="spellEnd"/>
            <w:r w:rsidRPr="004A6688">
              <w:rPr>
                <w:rFonts w:cs="Arial"/>
                <w:b w:val="0"/>
                <w:sz w:val="18"/>
                <w:szCs w:val="18"/>
              </w:rPr>
              <w:tab/>
            </w:r>
          </w:p>
        </w:tc>
        <w:tc>
          <w:tcPr>
            <w:tcW w:w="5819" w:type="dxa"/>
          </w:tcPr>
          <w:p w:rsidR="00DD41BD" w:rsidRPr="004A6688" w:rsidRDefault="00F44CD8" w:rsidP="00946209">
            <w:pPr>
              <w:pStyle w:val="tussenkop"/>
              <w:spacing w:line="276" w:lineRule="auto"/>
              <w:rPr>
                <w:rFonts w:cs="Arial"/>
                <w:b w:val="0"/>
                <w:sz w:val="18"/>
                <w:szCs w:val="18"/>
              </w:rPr>
            </w:pPr>
            <w:r w:rsidRPr="004A6688">
              <w:rPr>
                <w:b w:val="0"/>
                <w:sz w:val="18"/>
                <w:szCs w:val="18"/>
              </w:rPr>
              <w:t>Plan van Aanpak</w:t>
            </w:r>
            <w:r>
              <w:rPr>
                <w:b w:val="0"/>
                <w:sz w:val="18"/>
                <w:szCs w:val="18"/>
              </w:rPr>
              <w:t>. Wordt toegepast bij complexe situatie voorafgaand aan het opstellen van een bestek.</w:t>
            </w:r>
          </w:p>
        </w:tc>
      </w:tr>
      <w:tr w:rsidR="00581D70" w:rsidRPr="004A6688" w:rsidTr="004A6688">
        <w:tc>
          <w:tcPr>
            <w:tcW w:w="2124" w:type="dxa"/>
          </w:tcPr>
          <w:p w:rsidR="00581D70" w:rsidRPr="00581D70" w:rsidRDefault="00581D70" w:rsidP="00946209">
            <w:pPr>
              <w:pStyle w:val="tussenkop"/>
              <w:spacing w:line="276" w:lineRule="auto"/>
              <w:rPr>
                <w:rFonts w:cs="Arial"/>
                <w:b w:val="0"/>
                <w:sz w:val="18"/>
                <w:szCs w:val="18"/>
                <w:highlight w:val="yellow"/>
              </w:rPr>
            </w:pPr>
            <w:r w:rsidRPr="00581D70">
              <w:rPr>
                <w:rFonts w:cs="Arial"/>
                <w:b w:val="0"/>
                <w:sz w:val="18"/>
                <w:szCs w:val="18"/>
                <w:highlight w:val="yellow"/>
              </w:rPr>
              <w:t>PROJECTLEIDER</w:t>
            </w:r>
            <w:r w:rsidR="00F3385A">
              <w:rPr>
                <w:rFonts w:cs="Arial"/>
                <w:b w:val="0"/>
                <w:sz w:val="18"/>
                <w:szCs w:val="18"/>
                <w:highlight w:val="yellow"/>
              </w:rPr>
              <w:t xml:space="preserve"> van de OPDRACHTGEVER</w:t>
            </w:r>
          </w:p>
        </w:tc>
        <w:tc>
          <w:tcPr>
            <w:tcW w:w="5819" w:type="dxa"/>
          </w:tcPr>
          <w:p w:rsidR="00581D70" w:rsidRPr="00581D70" w:rsidRDefault="00581D70" w:rsidP="00581D70">
            <w:pPr>
              <w:pStyle w:val="tussenkop"/>
              <w:spacing w:line="276" w:lineRule="auto"/>
              <w:rPr>
                <w:b w:val="0"/>
                <w:sz w:val="18"/>
                <w:szCs w:val="18"/>
                <w:highlight w:val="yellow"/>
              </w:rPr>
            </w:pPr>
            <w:r w:rsidRPr="00581D70">
              <w:rPr>
                <w:b w:val="0"/>
                <w:sz w:val="18"/>
                <w:szCs w:val="18"/>
                <w:highlight w:val="yellow"/>
              </w:rPr>
              <w:t xml:space="preserve">Degene die namens de OPDRACHTGEVER contactpersoon is voor de binnen een nadere overeenkomst uit te voeren werkzaamheden. </w:t>
            </w:r>
          </w:p>
        </w:tc>
      </w:tr>
      <w:tr w:rsidR="00F3385A" w:rsidRPr="004A6688" w:rsidTr="004A6688">
        <w:tc>
          <w:tcPr>
            <w:tcW w:w="2124" w:type="dxa"/>
          </w:tcPr>
          <w:p w:rsidR="00F3385A" w:rsidRPr="00581D70" w:rsidRDefault="00F3385A" w:rsidP="00946209">
            <w:pPr>
              <w:pStyle w:val="tussenkop"/>
              <w:spacing w:line="276" w:lineRule="auto"/>
              <w:rPr>
                <w:rFonts w:cs="Arial"/>
                <w:b w:val="0"/>
                <w:sz w:val="18"/>
                <w:szCs w:val="18"/>
                <w:highlight w:val="yellow"/>
              </w:rPr>
            </w:pPr>
            <w:r>
              <w:rPr>
                <w:rFonts w:cs="Arial"/>
                <w:b w:val="0"/>
                <w:sz w:val="18"/>
                <w:szCs w:val="18"/>
                <w:highlight w:val="yellow"/>
              </w:rPr>
              <w:t>PROJECTLEIDER van de OPDRACHTNEMER</w:t>
            </w:r>
          </w:p>
        </w:tc>
        <w:tc>
          <w:tcPr>
            <w:tcW w:w="5819" w:type="dxa"/>
          </w:tcPr>
          <w:p w:rsidR="00F3385A" w:rsidRPr="00581D70" w:rsidRDefault="00F3385A" w:rsidP="00F3385A">
            <w:pPr>
              <w:pStyle w:val="tussenkop"/>
              <w:spacing w:line="276" w:lineRule="auto"/>
              <w:rPr>
                <w:b w:val="0"/>
                <w:sz w:val="18"/>
                <w:szCs w:val="18"/>
                <w:highlight w:val="yellow"/>
              </w:rPr>
            </w:pPr>
            <w:r w:rsidRPr="00581D70">
              <w:rPr>
                <w:b w:val="0"/>
                <w:sz w:val="18"/>
                <w:szCs w:val="18"/>
                <w:highlight w:val="yellow"/>
              </w:rPr>
              <w:t>Degene die namens de OPDRACHT</w:t>
            </w:r>
            <w:r>
              <w:rPr>
                <w:b w:val="0"/>
                <w:sz w:val="18"/>
                <w:szCs w:val="18"/>
                <w:highlight w:val="yellow"/>
              </w:rPr>
              <w:t>NEMER</w:t>
            </w:r>
            <w:r w:rsidRPr="00581D70">
              <w:rPr>
                <w:b w:val="0"/>
                <w:sz w:val="18"/>
                <w:szCs w:val="18"/>
                <w:highlight w:val="yellow"/>
              </w:rPr>
              <w:t xml:space="preserve"> contactpersoon is voor de binnen een nadere overeenkomst uit te voeren werkzaamheden.</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b w:val="0"/>
                <w:sz w:val="18"/>
                <w:szCs w:val="18"/>
              </w:rPr>
              <w:t>Rijksgebouwendienst</w:t>
            </w:r>
          </w:p>
        </w:tc>
        <w:tc>
          <w:tcPr>
            <w:tcW w:w="5819" w:type="dxa"/>
          </w:tcPr>
          <w:p w:rsidR="00DD41BD" w:rsidRPr="004A6688" w:rsidRDefault="00DE3F52" w:rsidP="00581D70">
            <w:pPr>
              <w:pStyle w:val="tussenkop"/>
              <w:spacing w:line="276" w:lineRule="auto"/>
              <w:rPr>
                <w:rFonts w:cs="Arial"/>
                <w:b w:val="0"/>
                <w:sz w:val="18"/>
                <w:szCs w:val="18"/>
              </w:rPr>
            </w:pPr>
            <w:r w:rsidRPr="00EC698A">
              <w:rPr>
                <w:b w:val="0"/>
                <w:sz w:val="18"/>
                <w:szCs w:val="18"/>
              </w:rPr>
              <w:t xml:space="preserve">De Rijksgebouwendienst </w:t>
            </w:r>
            <w:r w:rsidR="00581D70">
              <w:rPr>
                <w:b w:val="0"/>
                <w:sz w:val="18"/>
                <w:szCs w:val="18"/>
              </w:rPr>
              <w:t>organiseert de huisvesting</w:t>
            </w:r>
            <w:r w:rsidRPr="00EC698A">
              <w:rPr>
                <w:b w:val="0"/>
                <w:sz w:val="18"/>
                <w:szCs w:val="18"/>
              </w:rPr>
              <w:t xml:space="preserve"> van het Rijk en ontwikkelt en beheert haar vastgoed</w:t>
            </w:r>
            <w:r w:rsidR="008C6DF5">
              <w:rPr>
                <w:b w:val="0"/>
                <w:sz w:val="18"/>
                <w:szCs w:val="18"/>
              </w:rPr>
              <w:t xml:space="preserve"> en </w:t>
            </w:r>
            <w:r>
              <w:rPr>
                <w:b w:val="0"/>
                <w:sz w:val="18"/>
                <w:szCs w:val="18"/>
              </w:rPr>
              <w:t>handelt al</w:t>
            </w:r>
            <w:r w:rsidR="008C6DF5">
              <w:rPr>
                <w:b w:val="0"/>
                <w:sz w:val="18"/>
                <w:szCs w:val="18"/>
              </w:rPr>
              <w:t xml:space="preserve">s </w:t>
            </w:r>
            <w:r w:rsidR="00DD41BD" w:rsidRPr="004A6688">
              <w:rPr>
                <w:b w:val="0"/>
                <w:sz w:val="18"/>
                <w:szCs w:val="18"/>
              </w:rPr>
              <w:t>OPDRACHTGEVER</w:t>
            </w:r>
            <w:r>
              <w:rPr>
                <w:b w:val="0"/>
                <w:sz w:val="18"/>
                <w:szCs w:val="18"/>
              </w:rPr>
              <w:t xml:space="preserve"> in deze RAAMOVEREENKOMST</w:t>
            </w:r>
          </w:p>
        </w:tc>
      </w:tr>
      <w:tr w:rsidR="00DD41BD" w:rsidRPr="004A6688" w:rsidTr="004A6688">
        <w:tc>
          <w:tcPr>
            <w:tcW w:w="2124"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RS</w:t>
            </w:r>
          </w:p>
        </w:tc>
        <w:tc>
          <w:tcPr>
            <w:tcW w:w="5819" w:type="dxa"/>
          </w:tcPr>
          <w:p w:rsidR="00DD41BD" w:rsidRPr="004A6688" w:rsidRDefault="00DD41BD" w:rsidP="00946209">
            <w:pPr>
              <w:pStyle w:val="tussenkop"/>
              <w:spacing w:line="276" w:lineRule="auto"/>
              <w:rPr>
                <w:rFonts w:cs="Arial"/>
                <w:b w:val="0"/>
                <w:sz w:val="18"/>
                <w:szCs w:val="18"/>
              </w:rPr>
            </w:pPr>
            <w:r w:rsidRPr="004A6688">
              <w:rPr>
                <w:rFonts w:cs="Arial"/>
                <w:b w:val="0"/>
                <w:sz w:val="18"/>
                <w:szCs w:val="18"/>
              </w:rPr>
              <w:t xml:space="preserve">Regeling </w:t>
            </w:r>
            <w:proofErr w:type="spellStart"/>
            <w:r w:rsidRPr="004A6688">
              <w:rPr>
                <w:rFonts w:cs="Arial"/>
                <w:b w:val="0"/>
                <w:sz w:val="18"/>
                <w:szCs w:val="18"/>
              </w:rPr>
              <w:t>Stabu</w:t>
            </w:r>
            <w:proofErr w:type="spellEnd"/>
            <w:r w:rsidR="004A6688">
              <w:rPr>
                <w:rFonts w:cs="Arial"/>
                <w:b w:val="0"/>
                <w:sz w:val="18"/>
                <w:szCs w:val="18"/>
              </w:rPr>
              <w:t xml:space="preserve"> </w:t>
            </w:r>
            <w:r w:rsidRPr="004A6688">
              <w:rPr>
                <w:rFonts w:cs="Arial"/>
                <w:b w:val="0"/>
                <w:sz w:val="18"/>
                <w:szCs w:val="18"/>
              </w:rPr>
              <w:t>bestek Rijksgebouwendienst</w:t>
            </w:r>
          </w:p>
        </w:tc>
      </w:tr>
      <w:tr w:rsidR="00EC698A" w:rsidRPr="004A6688" w:rsidTr="004A6688">
        <w:tc>
          <w:tcPr>
            <w:tcW w:w="2124" w:type="dxa"/>
          </w:tcPr>
          <w:p w:rsidR="00EC698A" w:rsidRPr="004A6688" w:rsidRDefault="00F44CD8" w:rsidP="00946209">
            <w:pPr>
              <w:pStyle w:val="tussenkop"/>
              <w:spacing w:line="276" w:lineRule="auto"/>
              <w:rPr>
                <w:rFonts w:cs="Arial"/>
                <w:b w:val="0"/>
                <w:sz w:val="18"/>
                <w:szCs w:val="18"/>
              </w:rPr>
            </w:pPr>
            <w:r>
              <w:rPr>
                <w:rFonts w:cs="Arial"/>
                <w:b w:val="0"/>
                <w:sz w:val="18"/>
                <w:szCs w:val="18"/>
              </w:rPr>
              <w:t>Verwijderen van asbest (</w:t>
            </w:r>
            <w:r w:rsidR="00EC698A">
              <w:rPr>
                <w:rFonts w:cs="Arial"/>
                <w:b w:val="0"/>
                <w:sz w:val="18"/>
                <w:szCs w:val="18"/>
              </w:rPr>
              <w:t>Saneren</w:t>
            </w:r>
            <w:r>
              <w:rPr>
                <w:rFonts w:cs="Arial"/>
                <w:b w:val="0"/>
                <w:sz w:val="18"/>
                <w:szCs w:val="18"/>
              </w:rPr>
              <w:t>)</w:t>
            </w:r>
          </w:p>
        </w:tc>
        <w:tc>
          <w:tcPr>
            <w:tcW w:w="5819" w:type="dxa"/>
          </w:tcPr>
          <w:p w:rsidR="00EC698A" w:rsidRPr="00EC698A" w:rsidRDefault="00EC698A" w:rsidP="00946209">
            <w:pPr>
              <w:autoSpaceDE w:val="0"/>
              <w:autoSpaceDN w:val="0"/>
              <w:rPr>
                <w:szCs w:val="18"/>
              </w:rPr>
            </w:pPr>
            <w:r>
              <w:rPr>
                <w:szCs w:val="18"/>
              </w:rPr>
              <w:t>H</w:t>
            </w:r>
            <w:r w:rsidRPr="00EC698A">
              <w:rPr>
                <w:szCs w:val="18"/>
              </w:rPr>
              <w:t>et nemen van acties die tot gevolg hebben dat de kans op de emissie van asbestvezels naar de lucht wordt</w:t>
            </w:r>
          </w:p>
          <w:p w:rsidR="00EC698A" w:rsidRPr="00EC698A" w:rsidRDefault="00EC698A" w:rsidP="00946209">
            <w:pPr>
              <w:autoSpaceDE w:val="0"/>
              <w:autoSpaceDN w:val="0"/>
              <w:rPr>
                <w:szCs w:val="18"/>
              </w:rPr>
            </w:pPr>
            <w:r w:rsidRPr="00EC698A">
              <w:rPr>
                <w:szCs w:val="18"/>
              </w:rPr>
              <w:lastRenderedPageBreak/>
              <w:t>verkleind tot ten minste het niveau zoals omschreven in de desbetreffende wet- en regelgeving (beheersen</w:t>
            </w:r>
          </w:p>
          <w:p w:rsidR="00EC698A" w:rsidRPr="00EC698A" w:rsidRDefault="00EC698A" w:rsidP="00946209">
            <w:pPr>
              <w:autoSpaceDE w:val="0"/>
              <w:autoSpaceDN w:val="0"/>
              <w:rPr>
                <w:szCs w:val="18"/>
              </w:rPr>
            </w:pPr>
            <w:r w:rsidRPr="00EC698A">
              <w:rPr>
                <w:szCs w:val="18"/>
              </w:rPr>
              <w:t>en/of isoleren met beheersplan of verwijderen/slopen) uitgevoerd door een gecertificeerd</w:t>
            </w:r>
          </w:p>
          <w:p w:rsidR="00EC698A" w:rsidRPr="00EC698A" w:rsidRDefault="00042D23" w:rsidP="00946209">
            <w:pPr>
              <w:rPr>
                <w:szCs w:val="18"/>
              </w:rPr>
            </w:pPr>
            <w:r>
              <w:rPr>
                <w:szCs w:val="18"/>
              </w:rPr>
              <w:t>AVB</w:t>
            </w:r>
            <w:r w:rsidR="00EC698A" w:rsidRPr="00EC698A">
              <w:rPr>
                <w:szCs w:val="18"/>
              </w:rPr>
              <w:t xml:space="preserve"> volgens BRL 5050SC 530 [3]</w:t>
            </w:r>
          </w:p>
        </w:tc>
      </w:tr>
      <w:tr w:rsidR="00F44CD8" w:rsidRPr="004A6688" w:rsidTr="004A6688">
        <w:tc>
          <w:tcPr>
            <w:tcW w:w="2124" w:type="dxa"/>
          </w:tcPr>
          <w:p w:rsidR="00F44CD8" w:rsidRDefault="00F44CD8" w:rsidP="00F44CD8">
            <w:pPr>
              <w:pStyle w:val="tussenkop"/>
              <w:spacing w:line="276" w:lineRule="auto"/>
              <w:rPr>
                <w:rFonts w:cs="Arial"/>
                <w:b w:val="0"/>
                <w:sz w:val="18"/>
                <w:szCs w:val="18"/>
              </w:rPr>
            </w:pPr>
            <w:r>
              <w:rPr>
                <w:rFonts w:cs="Arial"/>
                <w:b w:val="0"/>
                <w:sz w:val="18"/>
                <w:szCs w:val="18"/>
              </w:rPr>
              <w:lastRenderedPageBreak/>
              <w:t>WO</w:t>
            </w:r>
          </w:p>
        </w:tc>
        <w:tc>
          <w:tcPr>
            <w:tcW w:w="5819" w:type="dxa"/>
          </w:tcPr>
          <w:p w:rsidR="00F44CD8" w:rsidRDefault="00F44CD8" w:rsidP="00F44CD8">
            <w:pPr>
              <w:autoSpaceDE w:val="0"/>
              <w:autoSpaceDN w:val="0"/>
              <w:rPr>
                <w:szCs w:val="18"/>
              </w:rPr>
            </w:pPr>
            <w:r>
              <w:rPr>
                <w:szCs w:val="18"/>
              </w:rPr>
              <w:t>Werkomschrijving voor het aanvragen van een offerte voor het verwijderen van asbest in een eenvoudige situatie.</w:t>
            </w:r>
          </w:p>
        </w:tc>
      </w:tr>
      <w:tr w:rsidR="00F44CD8" w:rsidRPr="004A6688" w:rsidTr="004A6688">
        <w:tc>
          <w:tcPr>
            <w:tcW w:w="2124" w:type="dxa"/>
          </w:tcPr>
          <w:p w:rsidR="00F44CD8" w:rsidRPr="004A6688" w:rsidRDefault="00F44CD8" w:rsidP="00946209">
            <w:pPr>
              <w:pStyle w:val="tussenkop"/>
              <w:spacing w:line="276" w:lineRule="auto"/>
              <w:rPr>
                <w:rFonts w:cs="Arial"/>
                <w:b w:val="0"/>
                <w:sz w:val="18"/>
                <w:szCs w:val="18"/>
              </w:rPr>
            </w:pPr>
            <w:proofErr w:type="spellStart"/>
            <w:r w:rsidRPr="004A6688">
              <w:rPr>
                <w:rFonts w:cs="Arial"/>
                <w:b w:val="0"/>
                <w:sz w:val="18"/>
                <w:szCs w:val="18"/>
              </w:rPr>
              <w:t>Screening</w:t>
            </w:r>
            <w:proofErr w:type="spellEnd"/>
          </w:p>
        </w:tc>
        <w:tc>
          <w:tcPr>
            <w:tcW w:w="5819" w:type="dxa"/>
          </w:tcPr>
          <w:p w:rsidR="00F44CD8" w:rsidRPr="004A6688" w:rsidRDefault="00F44CD8" w:rsidP="00946209">
            <w:pPr>
              <w:pStyle w:val="tussenkop"/>
              <w:spacing w:line="276" w:lineRule="auto"/>
              <w:rPr>
                <w:rFonts w:cs="Arial"/>
                <w:b w:val="0"/>
                <w:sz w:val="18"/>
                <w:szCs w:val="18"/>
              </w:rPr>
            </w:pPr>
            <w:r w:rsidRPr="004A6688">
              <w:rPr>
                <w:b w:val="0"/>
                <w:sz w:val="18"/>
                <w:szCs w:val="18"/>
              </w:rPr>
              <w:t>Controle op een eventueel strafrechtelijk verleden.</w:t>
            </w:r>
            <w:r>
              <w:rPr>
                <w:b w:val="0"/>
                <w:sz w:val="18"/>
                <w:szCs w:val="18"/>
              </w:rPr>
              <w:t xml:space="preserve"> </w:t>
            </w:r>
            <w:r w:rsidRPr="004A6688">
              <w:rPr>
                <w:b w:val="0"/>
                <w:sz w:val="18"/>
                <w:szCs w:val="18"/>
              </w:rPr>
              <w:t xml:space="preserve">De OPDRACHTGEVER vereist veelal een VOG (Verklaring </w:t>
            </w:r>
            <w:r>
              <w:rPr>
                <w:b w:val="0"/>
                <w:sz w:val="18"/>
                <w:szCs w:val="18"/>
              </w:rPr>
              <w:t>O</w:t>
            </w:r>
            <w:r w:rsidRPr="004A6688">
              <w:rPr>
                <w:b w:val="0"/>
                <w:sz w:val="18"/>
                <w:szCs w:val="18"/>
              </w:rPr>
              <w:t>mtrent Gedrag).</w:t>
            </w:r>
            <w:r>
              <w:rPr>
                <w:b w:val="0"/>
                <w:sz w:val="18"/>
                <w:szCs w:val="18"/>
              </w:rPr>
              <w:t xml:space="preserve"> </w:t>
            </w:r>
            <w:r w:rsidRPr="004A6688">
              <w:rPr>
                <w:b w:val="0"/>
                <w:sz w:val="18"/>
                <w:szCs w:val="18"/>
              </w:rPr>
              <w:t>De gebruiker van een gebouw kan daarnaast vanwege de</w:t>
            </w:r>
            <w:r>
              <w:rPr>
                <w:b w:val="0"/>
                <w:sz w:val="18"/>
                <w:szCs w:val="18"/>
              </w:rPr>
              <w:t xml:space="preserve"> </w:t>
            </w:r>
            <w:r w:rsidRPr="004A6688">
              <w:rPr>
                <w:b w:val="0"/>
                <w:sz w:val="18"/>
                <w:szCs w:val="18"/>
              </w:rPr>
              <w:t xml:space="preserve">aard van haar bedrijfsproces eventueel een uitgebreid </w:t>
            </w:r>
            <w:r>
              <w:rPr>
                <w:b w:val="0"/>
                <w:sz w:val="18"/>
                <w:szCs w:val="18"/>
              </w:rPr>
              <w:t>o</w:t>
            </w:r>
            <w:r w:rsidRPr="004A6688">
              <w:rPr>
                <w:b w:val="0"/>
                <w:sz w:val="18"/>
                <w:szCs w:val="18"/>
              </w:rPr>
              <w:t xml:space="preserve">nderzoek eisen voordat toegang tot het gebouw wordt </w:t>
            </w:r>
            <w:r>
              <w:rPr>
                <w:b w:val="0"/>
                <w:sz w:val="18"/>
                <w:szCs w:val="18"/>
              </w:rPr>
              <w:tab/>
              <w:t>v</w:t>
            </w:r>
            <w:r w:rsidRPr="004A6688">
              <w:rPr>
                <w:b w:val="0"/>
                <w:sz w:val="18"/>
                <w:szCs w:val="18"/>
              </w:rPr>
              <w:t>erleent.</w:t>
            </w:r>
            <w:r>
              <w:rPr>
                <w:b w:val="0"/>
                <w:sz w:val="18"/>
                <w:szCs w:val="18"/>
              </w:rPr>
              <w:t xml:space="preserve"> OPDRACHTNEMER dient er rekening mee te houden dat zo’n uitgebreidere </w:t>
            </w:r>
            <w:proofErr w:type="spellStart"/>
            <w:r>
              <w:rPr>
                <w:b w:val="0"/>
                <w:sz w:val="18"/>
                <w:szCs w:val="18"/>
              </w:rPr>
              <w:t>screening</w:t>
            </w:r>
            <w:proofErr w:type="spellEnd"/>
            <w:r>
              <w:rPr>
                <w:b w:val="0"/>
                <w:sz w:val="18"/>
                <w:szCs w:val="18"/>
              </w:rPr>
              <w:t xml:space="preserve"> meer tijd in beslag neemt.</w:t>
            </w:r>
          </w:p>
        </w:tc>
      </w:tr>
      <w:tr w:rsidR="00F44CD8" w:rsidRPr="004A6688" w:rsidTr="004A6688">
        <w:tc>
          <w:tcPr>
            <w:tcW w:w="2124" w:type="dxa"/>
          </w:tcPr>
          <w:p w:rsidR="00F44CD8" w:rsidRPr="004A6688" w:rsidRDefault="00F44CD8" w:rsidP="00946209">
            <w:pPr>
              <w:pStyle w:val="tussenkop"/>
              <w:spacing w:line="276" w:lineRule="auto"/>
              <w:rPr>
                <w:rFonts w:cs="Arial"/>
                <w:b w:val="0"/>
                <w:sz w:val="18"/>
                <w:szCs w:val="18"/>
              </w:rPr>
            </w:pPr>
            <w:r w:rsidRPr="004A6688">
              <w:rPr>
                <w:b w:val="0"/>
                <w:sz w:val="18"/>
                <w:szCs w:val="18"/>
              </w:rPr>
              <w:t>SC - 540</w:t>
            </w:r>
            <w:r w:rsidRPr="004A6688">
              <w:rPr>
                <w:b w:val="0"/>
                <w:sz w:val="18"/>
                <w:szCs w:val="18"/>
              </w:rPr>
              <w:tab/>
            </w:r>
          </w:p>
        </w:tc>
        <w:tc>
          <w:tcPr>
            <w:tcW w:w="5819" w:type="dxa"/>
          </w:tcPr>
          <w:p w:rsidR="00F44CD8" w:rsidRPr="004A6688" w:rsidRDefault="00F44CD8" w:rsidP="00F44CD8">
            <w:pPr>
              <w:pStyle w:val="tussenkop"/>
              <w:spacing w:line="276" w:lineRule="auto"/>
              <w:rPr>
                <w:b w:val="0"/>
                <w:sz w:val="18"/>
                <w:szCs w:val="18"/>
              </w:rPr>
            </w:pPr>
            <w:r w:rsidRPr="004A6688">
              <w:rPr>
                <w:b w:val="0"/>
                <w:sz w:val="18"/>
                <w:szCs w:val="18"/>
              </w:rPr>
              <w:t xml:space="preserve">Certificatieschema voor de </w:t>
            </w:r>
            <w:r>
              <w:rPr>
                <w:b w:val="0"/>
                <w:sz w:val="18"/>
                <w:szCs w:val="18"/>
              </w:rPr>
              <w:t>asbest</w:t>
            </w:r>
            <w:r w:rsidRPr="004A6688">
              <w:rPr>
                <w:b w:val="0"/>
                <w:sz w:val="18"/>
                <w:szCs w:val="18"/>
              </w:rPr>
              <w:t>inventarisatie van aanwezige asbest, asbesthoudende producten en asbest</w:t>
            </w:r>
            <w:r>
              <w:rPr>
                <w:b w:val="0"/>
                <w:sz w:val="18"/>
                <w:szCs w:val="18"/>
              </w:rPr>
              <w:t xml:space="preserve"> </w:t>
            </w:r>
            <w:r w:rsidRPr="004A6688">
              <w:rPr>
                <w:b w:val="0"/>
                <w:sz w:val="18"/>
                <w:szCs w:val="18"/>
              </w:rPr>
              <w:t>besmet materiaal of asbest</w:t>
            </w:r>
            <w:r>
              <w:rPr>
                <w:b w:val="0"/>
                <w:sz w:val="18"/>
                <w:szCs w:val="18"/>
              </w:rPr>
              <w:t xml:space="preserve"> </w:t>
            </w:r>
            <w:r w:rsidRPr="004A6688">
              <w:rPr>
                <w:b w:val="0"/>
                <w:sz w:val="18"/>
                <w:szCs w:val="18"/>
              </w:rPr>
              <w:t xml:space="preserve">besmette constructieonderdelen in een bouwwerk of </w:t>
            </w:r>
            <w:r>
              <w:rPr>
                <w:b w:val="0"/>
                <w:sz w:val="18"/>
                <w:szCs w:val="18"/>
              </w:rPr>
              <w:t>gebouw</w:t>
            </w:r>
            <w:r w:rsidRPr="004A6688">
              <w:rPr>
                <w:b w:val="0"/>
                <w:sz w:val="18"/>
                <w:szCs w:val="18"/>
              </w:rPr>
              <w:t xml:space="preserve"> voorafgaand aan</w:t>
            </w:r>
          </w:p>
          <w:p w:rsidR="00F44CD8" w:rsidRPr="004A6688" w:rsidRDefault="00F44CD8" w:rsidP="00D51C6E">
            <w:pPr>
              <w:pStyle w:val="tussenkop"/>
              <w:numPr>
                <w:ilvl w:val="0"/>
                <w:numId w:val="10"/>
              </w:numPr>
              <w:spacing w:line="276" w:lineRule="auto"/>
              <w:rPr>
                <w:b w:val="0"/>
                <w:sz w:val="18"/>
                <w:szCs w:val="18"/>
              </w:rPr>
            </w:pPr>
            <w:r w:rsidRPr="004A6688">
              <w:rPr>
                <w:b w:val="0"/>
                <w:sz w:val="18"/>
                <w:szCs w:val="18"/>
              </w:rPr>
              <w:t xml:space="preserve">het geheel of gedeeltelijk afbreken van bouwwerken en/of </w:t>
            </w:r>
            <w:r>
              <w:rPr>
                <w:b w:val="0"/>
                <w:sz w:val="18"/>
                <w:szCs w:val="18"/>
              </w:rPr>
              <w:t>gebouw</w:t>
            </w:r>
            <w:r w:rsidRPr="004A6688">
              <w:rPr>
                <w:b w:val="0"/>
                <w:sz w:val="18"/>
                <w:szCs w:val="18"/>
              </w:rPr>
              <w:t xml:space="preserve">en; </w:t>
            </w:r>
          </w:p>
          <w:p w:rsidR="00F44CD8" w:rsidRPr="004A6688" w:rsidRDefault="00F44CD8" w:rsidP="00D51C6E">
            <w:pPr>
              <w:pStyle w:val="tussenkop"/>
              <w:numPr>
                <w:ilvl w:val="0"/>
                <w:numId w:val="10"/>
              </w:numPr>
              <w:spacing w:line="276" w:lineRule="auto"/>
              <w:rPr>
                <w:b w:val="0"/>
                <w:sz w:val="18"/>
                <w:szCs w:val="18"/>
              </w:rPr>
            </w:pPr>
            <w:r w:rsidRPr="004A6688">
              <w:rPr>
                <w:b w:val="0"/>
                <w:sz w:val="18"/>
                <w:szCs w:val="18"/>
              </w:rPr>
              <w:t xml:space="preserve">het verwijderen van asbest; </w:t>
            </w:r>
          </w:p>
          <w:p w:rsidR="00F44CD8" w:rsidRPr="004A6688" w:rsidRDefault="00F44CD8" w:rsidP="00D51C6E">
            <w:pPr>
              <w:pStyle w:val="tussenkop"/>
              <w:numPr>
                <w:ilvl w:val="0"/>
                <w:numId w:val="10"/>
              </w:numPr>
              <w:spacing w:line="276" w:lineRule="auto"/>
              <w:rPr>
                <w:b w:val="0"/>
                <w:sz w:val="18"/>
                <w:szCs w:val="18"/>
              </w:rPr>
            </w:pPr>
            <w:r w:rsidRPr="004A6688">
              <w:rPr>
                <w:b w:val="0"/>
                <w:sz w:val="18"/>
                <w:szCs w:val="18"/>
              </w:rPr>
              <w:t>het opruimen van asbest na een incident</w:t>
            </w:r>
          </w:p>
          <w:p w:rsidR="00F44CD8" w:rsidRPr="004A6688" w:rsidRDefault="00F44CD8" w:rsidP="001E6D81">
            <w:pPr>
              <w:pStyle w:val="tussenkop"/>
              <w:spacing w:line="276" w:lineRule="auto"/>
              <w:rPr>
                <w:b w:val="0"/>
                <w:sz w:val="18"/>
                <w:szCs w:val="18"/>
              </w:rPr>
            </w:pPr>
            <w:r w:rsidRPr="004A6688">
              <w:rPr>
                <w:b w:val="0"/>
                <w:sz w:val="18"/>
                <w:szCs w:val="18"/>
              </w:rPr>
              <w:t xml:space="preserve">vast te leggen in een </w:t>
            </w:r>
            <w:r>
              <w:rPr>
                <w:b w:val="0"/>
                <w:sz w:val="18"/>
                <w:szCs w:val="18"/>
              </w:rPr>
              <w:t>AIR</w:t>
            </w:r>
            <w:r w:rsidRPr="004A6688">
              <w:rPr>
                <w:b w:val="0"/>
                <w:sz w:val="18"/>
                <w:szCs w:val="18"/>
              </w:rPr>
              <w:t xml:space="preserve"> inclusief risicocla</w:t>
            </w:r>
            <w:r>
              <w:rPr>
                <w:b w:val="0"/>
                <w:sz w:val="18"/>
                <w:szCs w:val="18"/>
              </w:rPr>
              <w:t>ssificaties Schemacertificering</w:t>
            </w:r>
            <w:r w:rsidR="001E6D81">
              <w:rPr>
                <w:b w:val="0"/>
                <w:sz w:val="18"/>
                <w:szCs w:val="18"/>
              </w:rPr>
              <w:t xml:space="preserve">. </w:t>
            </w:r>
            <w:r>
              <w:rPr>
                <w:b w:val="0"/>
                <w:sz w:val="18"/>
                <w:szCs w:val="18"/>
              </w:rPr>
              <w:t>Waar in de tekst de SC-540 wordt genoemd, wordt steeds de laatste actuele versie bedoeld.</w:t>
            </w:r>
          </w:p>
        </w:tc>
      </w:tr>
    </w:tbl>
    <w:p w:rsidR="006A245B" w:rsidRPr="00DD41BD" w:rsidRDefault="006A245B" w:rsidP="00946209">
      <w:pPr>
        <w:spacing w:line="276" w:lineRule="auto"/>
      </w:pPr>
      <w:r>
        <w:rPr>
          <w:rFonts w:cs="Arial"/>
        </w:rPr>
        <w:tab/>
      </w:r>
      <w:r>
        <w:rPr>
          <w:rFonts w:cs="Arial"/>
        </w:rPr>
        <w:tab/>
      </w:r>
      <w:r>
        <w:rPr>
          <w:rFonts w:cs="Arial"/>
        </w:rPr>
        <w:tab/>
      </w:r>
      <w:r>
        <w:rPr>
          <w:rFonts w:cs="Arial"/>
        </w:rPr>
        <w:tab/>
      </w:r>
    </w:p>
    <w:p w:rsidR="005F02D4" w:rsidRDefault="005F02D4" w:rsidP="00946209">
      <w:pPr>
        <w:spacing w:line="276" w:lineRule="auto"/>
      </w:pPr>
    </w:p>
    <w:p w:rsidR="00F67B21" w:rsidRDefault="00F67B21">
      <w:pPr>
        <w:spacing w:line="240" w:lineRule="auto"/>
      </w:pPr>
      <w:r>
        <w:br w:type="page"/>
      </w:r>
    </w:p>
    <w:p w:rsidR="005F02D4" w:rsidRDefault="00F67B21" w:rsidP="00F67B21">
      <w:pPr>
        <w:pStyle w:val="Kop1"/>
      </w:pPr>
      <w:bookmarkStart w:id="162" w:name="_Toc370908589"/>
      <w:r>
        <w:lastRenderedPageBreak/>
        <w:t>Overzicht bijlagen</w:t>
      </w:r>
      <w:bookmarkEnd w:id="162"/>
    </w:p>
    <w:p w:rsidR="00F67B21" w:rsidRDefault="001E6D81" w:rsidP="00F67B21">
      <w:pPr>
        <w:pStyle w:val="Normaa1"/>
        <w:spacing w:after="0"/>
        <w:rPr>
          <w:rFonts w:ascii="Verdana" w:hAnsi="Verdana"/>
          <w:sz w:val="20"/>
        </w:rPr>
      </w:pPr>
      <w:r>
        <w:rPr>
          <w:rFonts w:ascii="Verdana" w:hAnsi="Verdana"/>
          <w:sz w:val="20"/>
        </w:rPr>
        <w:t xml:space="preserve">Bijlage A </w:t>
      </w:r>
      <w:r>
        <w:rPr>
          <w:rFonts w:ascii="Verdana" w:hAnsi="Verdana"/>
          <w:sz w:val="20"/>
        </w:rPr>
        <w:tab/>
      </w:r>
      <w:r w:rsidR="00F67B21">
        <w:rPr>
          <w:rFonts w:ascii="Verdana" w:hAnsi="Verdana"/>
          <w:sz w:val="20"/>
        </w:rPr>
        <w:t xml:space="preserve">Programma van Eisen "ASBESTADVIESDIENSTEN" </w:t>
      </w:r>
      <w:r w:rsidR="00F67B21">
        <w:rPr>
          <w:rFonts w:ascii="Verdana" w:hAnsi="Verdana"/>
          <w:sz w:val="20"/>
        </w:rPr>
        <w:tab/>
      </w:r>
    </w:p>
    <w:p w:rsidR="00F67B21" w:rsidRDefault="001E6D81" w:rsidP="00F67B21">
      <w:pPr>
        <w:pStyle w:val="Normaa1"/>
        <w:spacing w:after="0"/>
        <w:rPr>
          <w:rFonts w:ascii="Verdana" w:hAnsi="Verdana"/>
          <w:sz w:val="20"/>
        </w:rPr>
      </w:pPr>
      <w:r>
        <w:rPr>
          <w:rFonts w:ascii="Verdana" w:hAnsi="Verdana"/>
          <w:sz w:val="20"/>
        </w:rPr>
        <w:t>Bijlage A1</w:t>
      </w:r>
      <w:r w:rsidR="00F67B21">
        <w:rPr>
          <w:rFonts w:ascii="Verdana" w:hAnsi="Verdana"/>
          <w:sz w:val="20"/>
        </w:rPr>
        <w:t xml:space="preserve"> </w:t>
      </w:r>
      <w:r>
        <w:rPr>
          <w:rFonts w:ascii="Verdana" w:hAnsi="Verdana"/>
          <w:sz w:val="20"/>
        </w:rPr>
        <w:tab/>
      </w:r>
      <w:r w:rsidR="00F67B21">
        <w:rPr>
          <w:rFonts w:ascii="Verdana" w:hAnsi="Verdana"/>
          <w:sz w:val="20"/>
        </w:rPr>
        <w:t>Op te leveren documenten tijdens werk</w:t>
      </w:r>
      <w:r w:rsidR="00F67B21">
        <w:rPr>
          <w:rFonts w:ascii="Verdana" w:hAnsi="Verdana"/>
          <w:sz w:val="20"/>
        </w:rPr>
        <w:tab/>
      </w:r>
      <w:r w:rsidR="00F67B21">
        <w:rPr>
          <w:rFonts w:ascii="Verdana" w:hAnsi="Verdana"/>
          <w:sz w:val="20"/>
        </w:rPr>
        <w:tab/>
      </w:r>
      <w:r w:rsidR="00F67B21">
        <w:rPr>
          <w:rFonts w:ascii="Verdana" w:hAnsi="Verdana"/>
          <w:sz w:val="20"/>
        </w:rPr>
        <w:tab/>
      </w:r>
      <w:r w:rsidR="00F67B21">
        <w:rPr>
          <w:rFonts w:ascii="Verdana" w:hAnsi="Verdana"/>
          <w:sz w:val="20"/>
        </w:rPr>
        <w:tab/>
      </w:r>
    </w:p>
    <w:p w:rsidR="00F67B21" w:rsidRDefault="001E6D81" w:rsidP="00F67B21">
      <w:pPr>
        <w:pStyle w:val="Normaa1"/>
        <w:spacing w:after="0"/>
        <w:rPr>
          <w:rFonts w:ascii="Verdana" w:hAnsi="Verdana"/>
          <w:sz w:val="20"/>
        </w:rPr>
      </w:pPr>
      <w:r>
        <w:rPr>
          <w:rFonts w:ascii="Verdana" w:hAnsi="Verdana"/>
          <w:sz w:val="20"/>
        </w:rPr>
        <w:t xml:space="preserve">Bijlage </w:t>
      </w:r>
      <w:r w:rsidR="00F67B21">
        <w:rPr>
          <w:rFonts w:ascii="Verdana" w:hAnsi="Verdana"/>
          <w:sz w:val="20"/>
        </w:rPr>
        <w:t>A2</w:t>
      </w:r>
      <w:r>
        <w:rPr>
          <w:rFonts w:ascii="Verdana" w:hAnsi="Verdana"/>
          <w:sz w:val="20"/>
        </w:rPr>
        <w:tab/>
      </w:r>
      <w:r w:rsidR="00F67B21">
        <w:rPr>
          <w:rFonts w:ascii="Verdana" w:hAnsi="Verdana"/>
          <w:sz w:val="20"/>
        </w:rPr>
        <w:t>Organisatie opdrachtgever en overlegstructuur</w:t>
      </w:r>
      <w:r w:rsidR="00F67B21">
        <w:rPr>
          <w:rFonts w:ascii="Verdana" w:hAnsi="Verdana"/>
          <w:sz w:val="20"/>
        </w:rPr>
        <w:tab/>
      </w:r>
      <w:r w:rsidR="00F67B21">
        <w:rPr>
          <w:rFonts w:ascii="Verdana" w:hAnsi="Verdana"/>
          <w:sz w:val="20"/>
        </w:rPr>
        <w:tab/>
      </w:r>
      <w:r w:rsidR="00F67B21">
        <w:rPr>
          <w:rFonts w:ascii="Verdana" w:hAnsi="Verdana"/>
          <w:sz w:val="20"/>
        </w:rPr>
        <w:tab/>
      </w:r>
    </w:p>
    <w:p w:rsidR="00F67B21" w:rsidDel="00120683" w:rsidRDefault="00F67B21" w:rsidP="00F67B21">
      <w:pPr>
        <w:pStyle w:val="Normaa1"/>
        <w:spacing w:after="0"/>
        <w:rPr>
          <w:rFonts w:ascii="Verdana" w:hAnsi="Verdana"/>
          <w:sz w:val="20"/>
        </w:rPr>
      </w:pPr>
      <w:r>
        <w:rPr>
          <w:rFonts w:ascii="Verdana" w:hAnsi="Verdana"/>
          <w:sz w:val="20"/>
        </w:rPr>
        <w:t xml:space="preserve">Bijlage B </w:t>
      </w:r>
      <w:r w:rsidR="001E6D81">
        <w:rPr>
          <w:rFonts w:ascii="Verdana" w:hAnsi="Verdana"/>
          <w:sz w:val="20"/>
        </w:rPr>
        <w:tab/>
      </w:r>
      <w:r>
        <w:rPr>
          <w:rFonts w:ascii="Verdana" w:hAnsi="Verdana"/>
          <w:sz w:val="20"/>
        </w:rPr>
        <w:t>P</w:t>
      </w:r>
      <w:r w:rsidDel="00120683">
        <w:rPr>
          <w:rFonts w:ascii="Verdana" w:hAnsi="Verdana"/>
          <w:sz w:val="20"/>
        </w:rPr>
        <w:t xml:space="preserve">rijzen en </w:t>
      </w:r>
      <w:r>
        <w:rPr>
          <w:rFonts w:ascii="Verdana" w:hAnsi="Verdana"/>
          <w:sz w:val="20"/>
        </w:rPr>
        <w:t>T</w:t>
      </w:r>
      <w:r w:rsidDel="00120683">
        <w:rPr>
          <w:rFonts w:ascii="Verdana" w:hAnsi="Verdana"/>
          <w:sz w:val="20"/>
        </w:rPr>
        <w:t>arieven</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F67B21" w:rsidDel="00120683" w:rsidRDefault="001E6D81" w:rsidP="00F67B21">
      <w:pPr>
        <w:pStyle w:val="Normaa1"/>
        <w:spacing w:after="0"/>
        <w:rPr>
          <w:rFonts w:ascii="Verdana" w:hAnsi="Verdana"/>
          <w:sz w:val="20"/>
        </w:rPr>
      </w:pPr>
      <w:r>
        <w:rPr>
          <w:rFonts w:ascii="Verdana" w:hAnsi="Verdana"/>
          <w:sz w:val="20"/>
        </w:rPr>
        <w:t xml:space="preserve">Bijlage C </w:t>
      </w:r>
      <w:r>
        <w:rPr>
          <w:rFonts w:ascii="Verdana" w:hAnsi="Verdana"/>
          <w:sz w:val="20"/>
        </w:rPr>
        <w:tab/>
      </w:r>
      <w:r w:rsidR="00F67B21" w:rsidDel="00120683">
        <w:rPr>
          <w:rFonts w:ascii="Verdana" w:hAnsi="Verdana"/>
          <w:sz w:val="20"/>
        </w:rPr>
        <w:t xml:space="preserve">Lijst met onderaannemers, incl. tarieven </w:t>
      </w:r>
      <w:proofErr w:type="spellStart"/>
      <w:r w:rsidR="00F67B21" w:rsidDel="00120683">
        <w:rPr>
          <w:rFonts w:ascii="Verdana" w:hAnsi="Verdana"/>
          <w:sz w:val="20"/>
        </w:rPr>
        <w:t>vlg</w:t>
      </w:r>
      <w:r w:rsidR="00F67B21">
        <w:rPr>
          <w:rFonts w:ascii="Verdana" w:hAnsi="Verdana"/>
          <w:sz w:val="20"/>
        </w:rPr>
        <w:t>s</w:t>
      </w:r>
      <w:proofErr w:type="spellEnd"/>
      <w:r w:rsidR="00F67B21">
        <w:rPr>
          <w:rFonts w:ascii="Verdana" w:hAnsi="Verdana"/>
          <w:sz w:val="20"/>
        </w:rPr>
        <w:t>.</w:t>
      </w:r>
      <w:r w:rsidR="00F67B21" w:rsidDel="00120683">
        <w:rPr>
          <w:rFonts w:ascii="Verdana" w:hAnsi="Verdana"/>
          <w:sz w:val="20"/>
        </w:rPr>
        <w:t xml:space="preserve"> aanbesteding</w:t>
      </w:r>
      <w:r w:rsidR="00F67B21">
        <w:rPr>
          <w:rFonts w:ascii="Verdana" w:hAnsi="Verdana"/>
          <w:sz w:val="20"/>
        </w:rPr>
        <w:tab/>
      </w:r>
      <w:r w:rsidR="00F67B21">
        <w:rPr>
          <w:rFonts w:ascii="Verdana" w:hAnsi="Verdana"/>
          <w:sz w:val="20"/>
        </w:rPr>
        <w:tab/>
      </w:r>
    </w:p>
    <w:p w:rsidR="00F67B21" w:rsidDel="00120683" w:rsidRDefault="00F67B21" w:rsidP="00F67B21">
      <w:pPr>
        <w:pStyle w:val="Normaa1"/>
        <w:spacing w:after="0"/>
        <w:rPr>
          <w:rFonts w:ascii="Verdana" w:hAnsi="Verdana"/>
          <w:sz w:val="20"/>
        </w:rPr>
      </w:pPr>
      <w:r>
        <w:rPr>
          <w:rFonts w:ascii="Verdana" w:hAnsi="Verdana"/>
          <w:sz w:val="20"/>
        </w:rPr>
        <w:t>Bijlage D</w:t>
      </w:r>
      <w:r w:rsidR="001E6D81">
        <w:rPr>
          <w:rFonts w:ascii="Verdana" w:hAnsi="Verdana"/>
          <w:sz w:val="20"/>
        </w:rPr>
        <w:t xml:space="preserve"> </w:t>
      </w:r>
      <w:r w:rsidR="001E6D81">
        <w:rPr>
          <w:rFonts w:ascii="Verdana" w:hAnsi="Verdana"/>
          <w:sz w:val="20"/>
        </w:rPr>
        <w:tab/>
      </w:r>
      <w:r>
        <w:rPr>
          <w:rFonts w:ascii="Verdana" w:hAnsi="Verdana"/>
          <w:sz w:val="20"/>
        </w:rPr>
        <w:t>W</w:t>
      </w:r>
      <w:r w:rsidDel="00120683">
        <w:rPr>
          <w:rFonts w:ascii="Verdana" w:hAnsi="Verdana"/>
          <w:sz w:val="20"/>
        </w:rPr>
        <w:t xml:space="preserve">erkprocessen </w:t>
      </w:r>
      <w:r>
        <w:rPr>
          <w:rFonts w:ascii="Verdana" w:hAnsi="Verdana"/>
          <w:sz w:val="20"/>
        </w:rPr>
        <w:t>ASBESTADVIESDIENSTEN/WERKZAAMHEDEN</w:t>
      </w:r>
      <w:r>
        <w:rPr>
          <w:rFonts w:ascii="Verdana" w:hAnsi="Verdana"/>
          <w:sz w:val="20"/>
        </w:rPr>
        <w:tab/>
      </w:r>
      <w:r>
        <w:rPr>
          <w:rFonts w:ascii="Verdana" w:hAnsi="Verdana"/>
          <w:sz w:val="20"/>
        </w:rPr>
        <w:tab/>
      </w:r>
    </w:p>
    <w:p w:rsidR="00F67B21" w:rsidRDefault="00F67B21" w:rsidP="00F67B21">
      <w:pPr>
        <w:pStyle w:val="Normaa1"/>
        <w:spacing w:after="0"/>
        <w:rPr>
          <w:rFonts w:ascii="Verdana" w:hAnsi="Verdana"/>
          <w:sz w:val="20"/>
        </w:rPr>
      </w:pPr>
      <w:r>
        <w:rPr>
          <w:rFonts w:ascii="Verdana" w:hAnsi="Verdana"/>
          <w:sz w:val="20"/>
        </w:rPr>
        <w:t>Bijlage E</w:t>
      </w:r>
      <w:r w:rsidR="001E6D81">
        <w:rPr>
          <w:rFonts w:ascii="Verdana" w:hAnsi="Verdana"/>
          <w:sz w:val="20"/>
        </w:rPr>
        <w:t xml:space="preserve"> </w:t>
      </w:r>
      <w:r>
        <w:rPr>
          <w:rFonts w:ascii="Verdana" w:hAnsi="Verdana"/>
          <w:sz w:val="20"/>
        </w:rPr>
        <w:t xml:space="preserve"> </w:t>
      </w:r>
      <w:r w:rsidR="001E6D81">
        <w:rPr>
          <w:rFonts w:ascii="Verdana" w:hAnsi="Verdana"/>
          <w:sz w:val="20"/>
        </w:rPr>
        <w:tab/>
      </w:r>
      <w:r>
        <w:rPr>
          <w:rFonts w:ascii="Verdana" w:hAnsi="Verdana"/>
          <w:sz w:val="20"/>
        </w:rPr>
        <w:t xml:space="preserve">Geheimhoudingsverklaring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
    <w:p w:rsidR="00F67B21" w:rsidRDefault="00F67B21" w:rsidP="00F67B21">
      <w:pPr>
        <w:pStyle w:val="Normaa1"/>
        <w:spacing w:after="0"/>
        <w:rPr>
          <w:rFonts w:ascii="Verdana" w:hAnsi="Verdana"/>
          <w:sz w:val="20"/>
        </w:rPr>
      </w:pPr>
      <w:r>
        <w:rPr>
          <w:rFonts w:ascii="Verdana" w:hAnsi="Verdana"/>
          <w:sz w:val="20"/>
        </w:rPr>
        <w:t xml:space="preserve">Bijlage F  </w:t>
      </w:r>
      <w:r w:rsidR="001E6D81">
        <w:rPr>
          <w:rFonts w:ascii="Verdana" w:hAnsi="Verdana"/>
          <w:sz w:val="20"/>
        </w:rPr>
        <w:tab/>
      </w:r>
      <w:r>
        <w:rPr>
          <w:rFonts w:ascii="Verdana" w:hAnsi="Verdana"/>
          <w:sz w:val="20"/>
        </w:rPr>
        <w:t xml:space="preserve">Verantwoordingsformulier </w:t>
      </w:r>
      <w:proofErr w:type="spellStart"/>
      <w:r>
        <w:rPr>
          <w:rFonts w:ascii="Verdana" w:hAnsi="Verdana"/>
          <w:sz w:val="20"/>
        </w:rPr>
        <w:t>Social</w:t>
      </w:r>
      <w:proofErr w:type="spellEnd"/>
      <w:r>
        <w:rPr>
          <w:rFonts w:ascii="Verdana" w:hAnsi="Verdana"/>
          <w:sz w:val="20"/>
        </w:rPr>
        <w:t xml:space="preserve"> Return</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F67B21" w:rsidRDefault="00F67B21" w:rsidP="00F67B21">
      <w:pPr>
        <w:pStyle w:val="Normaa1"/>
        <w:spacing w:after="0"/>
        <w:rPr>
          <w:rFonts w:ascii="Verdana" w:hAnsi="Verdana"/>
          <w:sz w:val="20"/>
        </w:rPr>
      </w:pPr>
    </w:p>
    <w:p w:rsidR="00F67B21" w:rsidRDefault="00F67B21" w:rsidP="00F67B21">
      <w:pPr>
        <w:pStyle w:val="Normaa1"/>
        <w:spacing w:after="0"/>
        <w:rPr>
          <w:rFonts w:ascii="Verdana" w:hAnsi="Verdana"/>
          <w:sz w:val="20"/>
        </w:rPr>
      </w:pPr>
      <w:r>
        <w:rPr>
          <w:rFonts w:ascii="Verdana" w:hAnsi="Verdana"/>
          <w:sz w:val="20"/>
        </w:rPr>
        <w:t>Overige Bijlagen:</w:t>
      </w:r>
    </w:p>
    <w:p w:rsidR="001E6D81" w:rsidRDefault="001E6D81" w:rsidP="00F67B21">
      <w:pPr>
        <w:pStyle w:val="Normaa1"/>
        <w:spacing w:after="0"/>
        <w:rPr>
          <w:rFonts w:ascii="Verdana" w:hAnsi="Verdana"/>
          <w:sz w:val="20"/>
        </w:rPr>
      </w:pP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Asbest Inventarisatie Rapport (AIR)</w:t>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sidRPr="00C311C3">
        <w:rPr>
          <w:rFonts w:ascii="Verdana" w:hAnsi="Verdana"/>
          <w:sz w:val="20"/>
        </w:rPr>
        <w:t>Handleiding AIR V3.0/kostenraming/ABP</w:t>
      </w:r>
      <w:r>
        <w:tab/>
      </w:r>
    </w:p>
    <w:p w:rsidR="00F67B21" w:rsidRDefault="00F67B21" w:rsidP="00F67B21">
      <w:pPr>
        <w:pStyle w:val="Normaa1"/>
        <w:numPr>
          <w:ilvl w:val="0"/>
          <w:numId w:val="29"/>
        </w:numPr>
        <w:spacing w:after="0"/>
        <w:ind w:left="360"/>
        <w:rPr>
          <w:rFonts w:ascii="Verdana" w:hAnsi="Verdana"/>
          <w:sz w:val="20"/>
        </w:rPr>
      </w:pPr>
      <w:r w:rsidRPr="00F67B21">
        <w:rPr>
          <w:rFonts w:ascii="Verdana" w:hAnsi="Verdana"/>
          <w:sz w:val="20"/>
        </w:rPr>
        <w:t>format Kostenraming</w:t>
      </w:r>
      <w:r w:rsidRPr="00F67B21">
        <w:rPr>
          <w:rFonts w:ascii="Verdana" w:hAnsi="Verdana"/>
          <w:sz w:val="20"/>
        </w:rPr>
        <w:tab/>
      </w:r>
      <w:r w:rsidRPr="00F67B21">
        <w:rPr>
          <w:rFonts w:ascii="Verdana" w:hAnsi="Verdana"/>
          <w:sz w:val="20"/>
        </w:rPr>
        <w:tab/>
      </w:r>
      <w:r w:rsidRPr="00F67B21">
        <w:rPr>
          <w:rFonts w:ascii="Verdana" w:hAnsi="Verdana"/>
          <w:sz w:val="20"/>
        </w:rPr>
        <w:tab/>
      </w:r>
      <w:r w:rsidRPr="00F67B21">
        <w:rPr>
          <w:rFonts w:ascii="Verdana" w:hAnsi="Verdana"/>
          <w:sz w:val="20"/>
        </w:rPr>
        <w:tab/>
      </w:r>
    </w:p>
    <w:p w:rsidR="00F67B21" w:rsidRPr="00F67B21" w:rsidRDefault="00F67B21" w:rsidP="00F67B21">
      <w:pPr>
        <w:pStyle w:val="Normaa1"/>
        <w:numPr>
          <w:ilvl w:val="0"/>
          <w:numId w:val="29"/>
        </w:numPr>
        <w:spacing w:after="0"/>
        <w:ind w:left="360"/>
        <w:rPr>
          <w:rFonts w:ascii="Verdana" w:hAnsi="Verdana"/>
          <w:sz w:val="20"/>
        </w:rPr>
      </w:pPr>
      <w:r w:rsidRPr="00F67B21">
        <w:rPr>
          <w:rFonts w:ascii="Verdana" w:hAnsi="Verdana"/>
          <w:sz w:val="20"/>
        </w:rPr>
        <w:t>for</w:t>
      </w:r>
      <w:r>
        <w:rPr>
          <w:rFonts w:ascii="Verdana" w:hAnsi="Verdana"/>
          <w:sz w:val="20"/>
        </w:rPr>
        <w:t>mat Asbest Beheers Plan (ABP)</w:t>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Voorbeeld Bestekteksten</w:t>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Opstellen V&amp;G-plan</w:t>
      </w:r>
      <w:r>
        <w:rPr>
          <w:rFonts w:ascii="Verdana" w:hAnsi="Verdana"/>
          <w:sz w:val="20"/>
        </w:rPr>
        <w:tab/>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w:t>
      </w:r>
      <w:r w:rsidRPr="00240A14">
        <w:rPr>
          <w:rFonts w:ascii="Verdana" w:hAnsi="Verdana"/>
          <w:sz w:val="20"/>
        </w:rPr>
        <w:t xml:space="preserve"> </w:t>
      </w:r>
      <w:r>
        <w:rPr>
          <w:rFonts w:ascii="Verdana" w:hAnsi="Verdana"/>
          <w:sz w:val="20"/>
        </w:rPr>
        <w:t>D</w:t>
      </w:r>
      <w:r w:rsidRPr="00240A14">
        <w:rPr>
          <w:rFonts w:ascii="Verdana" w:hAnsi="Verdana"/>
          <w:sz w:val="20"/>
        </w:rPr>
        <w:t>agrapport verwijderen asbest</w:t>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Eindrapport verwijderen asbest</w:t>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Protocol Monstername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Controlestaat</w:t>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Periodiek Controle Rapport</w:t>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Verslag Werkoverleg</w:t>
      </w:r>
      <w:r>
        <w:rPr>
          <w:rFonts w:ascii="Verdana" w:hAnsi="Verdana"/>
          <w:sz w:val="20"/>
        </w:rPr>
        <w:tab/>
      </w:r>
      <w:r>
        <w:rPr>
          <w:rFonts w:ascii="Verdana" w:hAnsi="Verdana"/>
          <w:sz w:val="20"/>
        </w:rPr>
        <w:tab/>
      </w:r>
      <w:r>
        <w:rPr>
          <w:rFonts w:ascii="Verdana" w:hAnsi="Verdana"/>
          <w:sz w:val="20"/>
        </w:rPr>
        <w:tab/>
      </w:r>
    </w:p>
    <w:p w:rsidR="00F67B21" w:rsidRDefault="00F67B21" w:rsidP="00F67B21">
      <w:pPr>
        <w:pStyle w:val="Normaa1"/>
        <w:numPr>
          <w:ilvl w:val="0"/>
          <w:numId w:val="29"/>
        </w:numPr>
        <w:spacing w:after="0"/>
        <w:ind w:left="360"/>
        <w:rPr>
          <w:rFonts w:ascii="Verdana" w:hAnsi="Verdana"/>
          <w:sz w:val="20"/>
        </w:rPr>
      </w:pPr>
      <w:r>
        <w:rPr>
          <w:rFonts w:ascii="Verdana" w:hAnsi="Verdana"/>
          <w:sz w:val="20"/>
        </w:rPr>
        <w:t>format Verslag Contractoverleg</w:t>
      </w:r>
      <w:r>
        <w:rPr>
          <w:rFonts w:ascii="Verdana" w:hAnsi="Verdana"/>
          <w:sz w:val="20"/>
        </w:rPr>
        <w:tab/>
      </w:r>
      <w:r>
        <w:rPr>
          <w:rFonts w:ascii="Verdana" w:hAnsi="Verdana"/>
          <w:sz w:val="20"/>
        </w:rPr>
        <w:tab/>
      </w:r>
      <w:r>
        <w:rPr>
          <w:rFonts w:ascii="Verdana" w:hAnsi="Verdana"/>
          <w:sz w:val="20"/>
        </w:rPr>
        <w:tab/>
      </w:r>
    </w:p>
    <w:p w:rsidR="00F67B21" w:rsidRPr="00240A14" w:rsidRDefault="00F67B21" w:rsidP="00F67B21">
      <w:pPr>
        <w:pStyle w:val="Normaa1"/>
        <w:numPr>
          <w:ilvl w:val="0"/>
          <w:numId w:val="29"/>
        </w:numPr>
        <w:spacing w:after="0"/>
        <w:ind w:left="360"/>
        <w:rPr>
          <w:rFonts w:ascii="Verdana" w:hAnsi="Verdana"/>
          <w:sz w:val="20"/>
        </w:rPr>
      </w:pPr>
      <w:r>
        <w:rPr>
          <w:rFonts w:ascii="Verdana" w:hAnsi="Verdana"/>
          <w:sz w:val="20"/>
        </w:rPr>
        <w:t>format Voortgangsrapportage Contract</w:t>
      </w:r>
      <w:r>
        <w:rPr>
          <w:rFonts w:ascii="Verdana" w:hAnsi="Verdana"/>
          <w:sz w:val="20"/>
        </w:rPr>
        <w:tab/>
      </w:r>
      <w:r>
        <w:rPr>
          <w:rFonts w:ascii="Verdana" w:hAnsi="Verdana"/>
          <w:sz w:val="20"/>
        </w:rPr>
        <w:tab/>
      </w:r>
    </w:p>
    <w:p w:rsidR="00F67B21" w:rsidRPr="00F67B21" w:rsidRDefault="00F67B21" w:rsidP="00F67B21"/>
    <w:p w:rsidR="00F67B21" w:rsidRPr="00F67B21" w:rsidRDefault="00F67B21" w:rsidP="00F67B21"/>
    <w:p w:rsidR="006A245B" w:rsidRPr="005F02D4" w:rsidRDefault="00A054AA" w:rsidP="00946209">
      <w:pPr>
        <w:spacing w:line="276" w:lineRule="auto"/>
      </w:pPr>
      <w:r>
        <w:tab/>
      </w:r>
      <w:r>
        <w:tab/>
      </w:r>
      <w:r>
        <w:tab/>
      </w:r>
      <w:r>
        <w:tab/>
      </w:r>
      <w:r w:rsidR="006A245B" w:rsidRPr="006A245B">
        <w:rPr>
          <w:b/>
          <w:sz w:val="17"/>
        </w:rPr>
        <w:t xml:space="preserve"> </w:t>
      </w:r>
    </w:p>
    <w:p w:rsidR="006A245B" w:rsidRDefault="006A245B" w:rsidP="00946209">
      <w:pPr>
        <w:spacing w:line="276" w:lineRule="auto"/>
        <w:rPr>
          <w:b/>
          <w:sz w:val="17"/>
        </w:rPr>
      </w:pPr>
    </w:p>
    <w:p w:rsidR="006301D0" w:rsidRPr="006301D0" w:rsidRDefault="006301D0" w:rsidP="00946209">
      <w:pPr>
        <w:spacing w:line="276" w:lineRule="auto"/>
      </w:pP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p>
    <w:p w:rsidR="006301D0" w:rsidRDefault="006301D0" w:rsidP="00946209">
      <w:pPr>
        <w:spacing w:line="276" w:lineRule="auto"/>
        <w:rPr>
          <w:b/>
          <w:sz w:val="17"/>
        </w:rPr>
      </w:pPr>
    </w:p>
    <w:p w:rsidR="006A245B" w:rsidRDefault="006A245B" w:rsidP="00946209">
      <w:pPr>
        <w:spacing w:line="276" w:lineRule="auto"/>
      </w:pPr>
      <w:r>
        <w:tab/>
      </w:r>
      <w:r>
        <w:tab/>
      </w:r>
      <w:r>
        <w:tab/>
      </w:r>
      <w:r>
        <w:tab/>
      </w:r>
      <w:r>
        <w:tab/>
      </w:r>
      <w:r>
        <w:tab/>
      </w:r>
      <w:r>
        <w:tab/>
      </w:r>
      <w:r>
        <w:tab/>
      </w:r>
      <w:r>
        <w:tab/>
      </w:r>
    </w:p>
    <w:p w:rsidR="00E403DD" w:rsidRDefault="00E403DD" w:rsidP="00946209">
      <w:pPr>
        <w:spacing w:line="276" w:lineRule="auto"/>
      </w:pPr>
    </w:p>
    <w:p w:rsidR="006A245B" w:rsidRDefault="006A245B" w:rsidP="00946209">
      <w:pPr>
        <w:spacing w:line="276" w:lineRule="auto"/>
        <w:rPr>
          <w:rFonts w:cs="Arial"/>
        </w:rPr>
      </w:pPr>
      <w:r w:rsidRPr="00AD2D3B">
        <w:rPr>
          <w:rFonts w:cs="Arial"/>
          <w:b/>
          <w:sz w:val="17"/>
          <w:szCs w:val="17"/>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6A245B" w:rsidRDefault="006A245B" w:rsidP="00946209">
      <w:pPr>
        <w:spacing w:line="276" w:lineRule="auto"/>
        <w:rPr>
          <w:rFonts w:cs="Arial"/>
          <w:b/>
          <w:sz w:val="17"/>
          <w:szCs w:val="17"/>
        </w:rPr>
      </w:pPr>
    </w:p>
    <w:p w:rsidR="00A054AA" w:rsidRPr="00A054AA" w:rsidRDefault="006A245B" w:rsidP="00946209">
      <w:pPr>
        <w:spacing w:line="276" w:lineRule="auto"/>
      </w:pPr>
      <w:r w:rsidRPr="00A06AD0">
        <w:rPr>
          <w:rFonts w:cs="Arial"/>
          <w:b/>
        </w:rPr>
        <w:tab/>
      </w:r>
      <w:r>
        <w:rPr>
          <w:rFonts w:cs="Arial"/>
        </w:rPr>
        <w:tab/>
      </w:r>
      <w:r>
        <w:rPr>
          <w:rFonts w:cs="Arial"/>
        </w:rPr>
        <w:tab/>
      </w:r>
      <w:r>
        <w:rPr>
          <w:rFonts w:cs="Arial"/>
        </w:rPr>
        <w:tab/>
      </w:r>
      <w:r>
        <w:rPr>
          <w:rFonts w:cs="Arial"/>
        </w:rPr>
        <w:tab/>
      </w:r>
      <w:r>
        <w:rPr>
          <w:rFonts w:cs="Arial"/>
        </w:rPr>
        <w:tab/>
      </w:r>
    </w:p>
    <w:p w:rsidR="006A245B" w:rsidRPr="00A06AD0" w:rsidRDefault="006A245B" w:rsidP="00946209">
      <w:pPr>
        <w:spacing w:line="276" w:lineRule="auto"/>
        <w:rPr>
          <w:rFonts w:cs="Arial"/>
          <w:color w:val="FF0000"/>
        </w:rPr>
      </w:pPr>
    </w:p>
    <w:p w:rsidR="006A245B" w:rsidRDefault="006A245B" w:rsidP="00946209">
      <w:pPr>
        <w:pStyle w:val="Default"/>
        <w:spacing w:line="276" w:lineRule="auto"/>
      </w:pPr>
      <w:r>
        <w:tab/>
      </w:r>
      <w:r>
        <w:tab/>
      </w:r>
      <w:r>
        <w:tab/>
      </w:r>
      <w:r>
        <w:tab/>
      </w:r>
      <w:r>
        <w:tab/>
      </w:r>
      <w:r>
        <w:tab/>
      </w:r>
      <w:r>
        <w:tab/>
      </w:r>
    </w:p>
    <w:p w:rsidR="00107159" w:rsidRDefault="00107159" w:rsidP="00946209">
      <w:pPr>
        <w:spacing w:line="276" w:lineRule="auto"/>
      </w:pPr>
    </w:p>
    <w:p w:rsidR="00107159" w:rsidRDefault="000F5796" w:rsidP="00946209">
      <w:pPr>
        <w:spacing w:line="276" w:lineRule="auto"/>
      </w:pPr>
      <w:r>
        <w:tab/>
      </w:r>
      <w:r>
        <w:tab/>
      </w:r>
      <w:r>
        <w:tab/>
      </w:r>
    </w:p>
    <w:p w:rsidR="00107159" w:rsidRDefault="00107159" w:rsidP="00946209">
      <w:pPr>
        <w:spacing w:line="276" w:lineRule="auto"/>
      </w:pPr>
    </w:p>
    <w:p w:rsidR="00107159" w:rsidRDefault="000F5796" w:rsidP="00946209">
      <w:pPr>
        <w:spacing w:line="276" w:lineRule="auto"/>
      </w:pPr>
      <w:r>
        <w:tab/>
      </w:r>
      <w:r>
        <w:tab/>
      </w:r>
      <w:r>
        <w:tab/>
      </w:r>
    </w:p>
    <w:p w:rsidR="00A06AD0" w:rsidRDefault="00A06AD0" w:rsidP="00946209">
      <w:pPr>
        <w:spacing w:line="276" w:lineRule="auto"/>
        <w:rPr>
          <w:rFonts w:cs="Arial"/>
        </w:rPr>
      </w:pPr>
    </w:p>
    <w:p w:rsidR="00AD2D3B" w:rsidRDefault="00AD2D3B" w:rsidP="00946209">
      <w:pPr>
        <w:spacing w:line="276" w:lineRule="auto"/>
        <w:rPr>
          <w:rFonts w:cs="Arial"/>
        </w:rPr>
      </w:pPr>
    </w:p>
    <w:p w:rsidR="00A06AD0" w:rsidRDefault="00A06AD0" w:rsidP="00946209">
      <w:pPr>
        <w:spacing w:line="276" w:lineRule="auto"/>
        <w:rPr>
          <w:rFonts w:cs="Arial"/>
        </w:rPr>
      </w:pPr>
    </w:p>
    <w:p w:rsidR="00FE3E02" w:rsidRPr="00A06AD0" w:rsidRDefault="00FE3E02" w:rsidP="00946209">
      <w:pPr>
        <w:spacing w:line="276" w:lineRule="auto"/>
        <w:rPr>
          <w:rFonts w:cs="Arial"/>
          <w:color w:val="FF0000"/>
        </w:rPr>
      </w:pPr>
    </w:p>
    <w:p w:rsidR="00AD2D3B" w:rsidRDefault="00AD2D3B" w:rsidP="00946209">
      <w:pPr>
        <w:spacing w:line="276" w:lineRule="auto"/>
        <w:rPr>
          <w:rFonts w:cs="Arial"/>
        </w:rPr>
      </w:pPr>
    </w:p>
    <w:p w:rsidR="00AD2D3B" w:rsidRPr="00F74936" w:rsidRDefault="00AD2D3B" w:rsidP="00946209">
      <w:pPr>
        <w:spacing w:line="276" w:lineRule="auto"/>
        <w:rPr>
          <w:sz w:val="24"/>
        </w:rPr>
      </w:pPr>
    </w:p>
    <w:sectPr w:rsidR="00AD2D3B" w:rsidRPr="00F74936" w:rsidSect="00496A98">
      <w:footerReference w:type="even" r:id="rId16"/>
      <w:pgSz w:w="11906" w:h="16838" w:code="9"/>
      <w:pgMar w:top="2517" w:right="958"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GDDOCSBRIEFPROJECT.BRIEF.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559" w:rsidRDefault="00093559">
      <w:r>
        <w:separator/>
      </w:r>
    </w:p>
    <w:p w:rsidR="00093559" w:rsidRDefault="00093559"/>
    <w:p w:rsidR="00093559" w:rsidRDefault="00093559"/>
  </w:endnote>
  <w:endnote w:type="continuationSeparator" w:id="0">
    <w:p w:rsidR="00093559" w:rsidRDefault="00093559">
      <w:r>
        <w:continuationSeparator/>
      </w:r>
    </w:p>
    <w:p w:rsidR="00093559" w:rsidRDefault="00093559"/>
    <w:p w:rsidR="00093559" w:rsidRDefault="000935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JIA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093559">
      <w:trPr>
        <w:trHeight w:hRule="exact" w:val="240"/>
        <w:tblCellSpacing w:w="1607" w:type="auto"/>
      </w:trPr>
      <w:tc>
        <w:tcPr>
          <w:tcW w:w="6260" w:type="dxa"/>
        </w:tcPr>
        <w:p w:rsidR="00093559" w:rsidRDefault="00093559">
          <w:pPr>
            <w:rPr>
              <w:rStyle w:val="Huisstijl-Rubricering"/>
            </w:rPr>
          </w:pPr>
        </w:p>
      </w:tc>
      <w:tc>
        <w:tcPr>
          <w:tcW w:w="1392" w:type="dxa"/>
        </w:tcPr>
        <w:p w:rsidR="00093559" w:rsidRDefault="00093559">
          <w:pPr>
            <w:pStyle w:val="Huisstijl-Paginanummering"/>
            <w:jc w:val="right"/>
          </w:pPr>
          <w:r>
            <w:t xml:space="preserve">Pagina </w:t>
          </w:r>
          <w:fldSimple w:instr=" PAGE   \* MERGEFORMAT ">
            <w:r>
              <w:t>2</w:t>
            </w:r>
          </w:fldSimple>
          <w:r>
            <w:t xml:space="preserve"> van </w:t>
          </w:r>
          <w:fldSimple w:instr=" NUMPAGES   \* MERGEFORMAT ">
            <w:r>
              <w:t>29</w:t>
            </w:r>
          </w:fldSimple>
        </w:p>
      </w:tc>
    </w:tr>
  </w:tbl>
  <w:p w:rsidR="00093559" w:rsidRDefault="00093559">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pPr>
      <w:spacing w:line="240" w:lineRule="auto"/>
      <w:jc w:val="right"/>
      <w:rPr>
        <w:sz w:val="13"/>
        <w:szCs w:val="2"/>
      </w:rPr>
    </w:pPr>
    <w:r>
      <w:rPr>
        <w:sz w:val="13"/>
      </w:rPr>
      <w:t xml:space="preserve">Pagina </w:t>
    </w:r>
    <w:r w:rsidR="002156E6">
      <w:rPr>
        <w:sz w:val="13"/>
      </w:rPr>
      <w:fldChar w:fldCharType="begin"/>
    </w:r>
    <w:r>
      <w:rPr>
        <w:sz w:val="13"/>
      </w:rPr>
      <w:instrText xml:space="preserve"> PAGE   \* MERGEFORMAT </w:instrText>
    </w:r>
    <w:r w:rsidR="002156E6">
      <w:rPr>
        <w:sz w:val="13"/>
      </w:rPr>
      <w:fldChar w:fldCharType="separate"/>
    </w:r>
    <w:r w:rsidR="00B51421">
      <w:rPr>
        <w:noProof/>
        <w:sz w:val="13"/>
      </w:rPr>
      <w:t>11</w:t>
    </w:r>
    <w:r w:rsidR="002156E6">
      <w:rPr>
        <w:sz w:val="13"/>
      </w:rPr>
      <w:fldChar w:fldCharType="end"/>
    </w:r>
    <w:r>
      <w:rPr>
        <w:sz w:val="13"/>
      </w:rPr>
      <w:t xml:space="preserve"> van </w:t>
    </w:r>
    <w:fldSimple w:instr=" NUMPAGES   \* MERGEFORMAT ">
      <w:r w:rsidR="00B51421" w:rsidRPr="00B51421">
        <w:rPr>
          <w:noProof/>
          <w:sz w:val="13"/>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pPr>
      <w:spacing w:line="240"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pPr>
      <w:spacing w:line="240" w:lineRule="auto"/>
      <w:rPr>
        <w:sz w:val="2"/>
        <w:szCs w:val="2"/>
      </w:rPr>
    </w:pPr>
    <w:r>
      <w:rPr>
        <w:sz w:val="13"/>
      </w:rPr>
      <w:t xml:space="preserve">Pagina </w:t>
    </w:r>
    <w:r w:rsidR="002156E6">
      <w:rPr>
        <w:sz w:val="13"/>
      </w:rPr>
      <w:fldChar w:fldCharType="begin"/>
    </w:r>
    <w:r>
      <w:rPr>
        <w:sz w:val="13"/>
      </w:rPr>
      <w:instrText xml:space="preserve"> PAGE   \* MERGEFORMAT </w:instrText>
    </w:r>
    <w:r w:rsidR="002156E6">
      <w:rPr>
        <w:sz w:val="13"/>
      </w:rPr>
      <w:fldChar w:fldCharType="separate"/>
    </w:r>
    <w:r>
      <w:rPr>
        <w:noProof/>
        <w:sz w:val="13"/>
      </w:rPr>
      <w:t>6</w:t>
    </w:r>
    <w:r w:rsidR="002156E6">
      <w:rPr>
        <w:sz w:val="13"/>
      </w:rPr>
      <w:fldChar w:fldCharType="end"/>
    </w:r>
    <w:r>
      <w:rPr>
        <w:sz w:val="13"/>
      </w:rPr>
      <w:t xml:space="preserve"> van </w:t>
    </w:r>
    <w:fldSimple w:instr=" NUMPAGES   \* MERGEFORMAT ">
      <w:r w:rsidRPr="00F77A23">
        <w:rPr>
          <w:noProof/>
          <w:sz w:val="13"/>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559" w:rsidRDefault="00093559">
      <w:pPr>
        <w:pStyle w:val="Voettekst"/>
      </w:pPr>
    </w:p>
  </w:footnote>
  <w:footnote w:type="continuationSeparator" w:id="0">
    <w:p w:rsidR="00093559" w:rsidRDefault="00093559">
      <w:r>
        <w:continuationSeparator/>
      </w:r>
    </w:p>
    <w:p w:rsidR="00093559" w:rsidRDefault="00093559"/>
    <w:p w:rsidR="00093559" w:rsidRDefault="000935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pPr>
      <w:pStyle w:val="Koptekst"/>
    </w:pPr>
  </w:p>
  <w:tbl>
    <w:tblPr>
      <w:tblW w:w="7520" w:type="dxa"/>
      <w:tblLayout w:type="fixed"/>
      <w:tblCellMar>
        <w:left w:w="0" w:type="dxa"/>
        <w:right w:w="0" w:type="dxa"/>
      </w:tblCellMar>
      <w:tblLook w:val="0000"/>
    </w:tblPr>
    <w:tblGrid>
      <w:gridCol w:w="7520"/>
    </w:tblGrid>
    <w:tr w:rsidR="00093559">
      <w:trPr>
        <w:trHeight w:val="400"/>
        <w:hidden/>
      </w:trPr>
      <w:tc>
        <w:tcPr>
          <w:tcW w:w="7520" w:type="dxa"/>
        </w:tcPr>
        <w:p w:rsidR="00093559" w:rsidRDefault="00093559">
          <w:pPr>
            <w:adjustRightInd w:val="0"/>
            <w:spacing w:line="180" w:lineRule="exact"/>
            <w:rPr>
              <w:sz w:val="13"/>
            </w:rPr>
          </w:pPr>
          <w:bookmarkStart w:id="0" w:name="Rubricering_3"/>
          <w:bookmarkStart w:id="1" w:name="Rubricering_3_weg"/>
          <w:bookmarkEnd w:id="0"/>
          <w:r w:rsidRPr="006A3A05">
            <w:rPr>
              <w:rStyle w:val="Huisstijl-Koptekst"/>
              <w:vanish/>
            </w:rPr>
            <w:t xml:space="preserve"> | </w:t>
          </w:r>
          <w:bookmarkStart w:id="2" w:name="Invulgegeven12_2"/>
          <w:bookmarkStart w:id="3" w:name="Invulgegeven12_2_weg"/>
          <w:bookmarkEnd w:id="1"/>
          <w:r w:rsidRPr="006A3A05">
            <w:rPr>
              <w:rStyle w:val="Huisstijl-Koptekst"/>
            </w:rPr>
            <w:t>Concept</w:t>
          </w:r>
          <w:bookmarkEnd w:id="2"/>
          <w:r w:rsidRPr="006A3A05">
            <w:rPr>
              <w:rStyle w:val="Huisstijl-Koptekst"/>
            </w:rPr>
            <w:t xml:space="preserve"> | </w:t>
          </w:r>
          <w:bookmarkStart w:id="4" w:name="Betreft_3"/>
          <w:bookmarkStart w:id="5" w:name="Betreft_3_weg"/>
          <w:bookmarkEnd w:id="3"/>
          <w:r w:rsidRPr="006A3A05">
            <w:rPr>
              <w:rStyle w:val="Huisstijl-Koptekst"/>
            </w:rPr>
            <w:t>Bijlage A</w:t>
          </w:r>
          <w:bookmarkEnd w:id="4"/>
          <w:r w:rsidRPr="006A3A05">
            <w:rPr>
              <w:rStyle w:val="Huisstijl-Koptekst"/>
            </w:rPr>
            <w:t xml:space="preserve"> |</w:t>
          </w:r>
          <w:bookmarkEnd w:id="5"/>
          <w:r>
            <w:rPr>
              <w:rStyle w:val="Huisstijl-Koptekst"/>
            </w:rPr>
            <w:t xml:space="preserve"> </w:t>
          </w:r>
          <w:bookmarkStart w:id="6" w:name="Datum_3"/>
          <w:r>
            <w:rPr>
              <w:rStyle w:val="Huisstijl-Koptekst"/>
            </w:rPr>
            <w:t>22 oktober 2013</w:t>
          </w:r>
          <w:bookmarkEnd w:id="6"/>
        </w:p>
      </w:tc>
    </w:tr>
  </w:tbl>
  <w:p w:rsidR="00093559" w:rsidRDefault="0009355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pPr>
      <w:pStyle w:val="Koptekst"/>
      <w:rPr>
        <w:rFonts w:cs="Verdana-Bold"/>
        <w:b/>
        <w:bCs/>
        <w:smallCaps/>
        <w:szCs w:val="18"/>
      </w:rPr>
    </w:pPr>
  </w:p>
  <w:tbl>
    <w:tblPr>
      <w:tblW w:w="7520" w:type="dxa"/>
      <w:tblLayout w:type="fixed"/>
      <w:tblCellMar>
        <w:left w:w="0" w:type="dxa"/>
        <w:right w:w="0" w:type="dxa"/>
      </w:tblCellMar>
      <w:tblLook w:val="0000"/>
    </w:tblPr>
    <w:tblGrid>
      <w:gridCol w:w="7520"/>
    </w:tblGrid>
    <w:tr w:rsidR="00093559">
      <w:trPr>
        <w:trHeight w:val="400"/>
        <w:hidden/>
      </w:trPr>
      <w:tc>
        <w:tcPr>
          <w:tcW w:w="7520" w:type="dxa"/>
        </w:tcPr>
        <w:p w:rsidR="00093559" w:rsidRDefault="00093559">
          <w:pPr>
            <w:pStyle w:val="Huisstijl-Paginanummering"/>
            <w:adjustRightInd w:val="0"/>
            <w:rPr>
              <w:noProof w:val="0"/>
            </w:rPr>
          </w:pPr>
          <w:bookmarkStart w:id="7" w:name="Rubricering_2"/>
          <w:bookmarkStart w:id="8" w:name="Rubricering_2_weg"/>
          <w:bookmarkEnd w:id="7"/>
          <w:r w:rsidRPr="006A3A05">
            <w:rPr>
              <w:rStyle w:val="Huisstijl-Koptekst"/>
              <w:vanish/>
            </w:rPr>
            <w:t xml:space="preserve"> | </w:t>
          </w:r>
          <w:bookmarkStart w:id="9" w:name="Invulgegeven12_1"/>
          <w:bookmarkStart w:id="10" w:name="Invulgegeven12_1_weg"/>
          <w:bookmarkEnd w:id="8"/>
          <w:r w:rsidRPr="006A3A05">
            <w:rPr>
              <w:rStyle w:val="Huisstijl-Koptekst"/>
            </w:rPr>
            <w:t>Concept</w:t>
          </w:r>
          <w:bookmarkEnd w:id="9"/>
          <w:r w:rsidRPr="006A3A05">
            <w:rPr>
              <w:rStyle w:val="Huisstijl-Koptekst"/>
            </w:rPr>
            <w:t xml:space="preserve"> | </w:t>
          </w:r>
          <w:bookmarkStart w:id="11" w:name="Betreft_2"/>
          <w:bookmarkStart w:id="12" w:name="Betreft_2_weg"/>
          <w:bookmarkEnd w:id="10"/>
          <w:r w:rsidRPr="006A3A05">
            <w:rPr>
              <w:rStyle w:val="Huisstijl-Koptekst"/>
            </w:rPr>
            <w:t>Bijlage A</w:t>
          </w:r>
          <w:bookmarkEnd w:id="11"/>
          <w:r w:rsidRPr="006A3A05">
            <w:rPr>
              <w:rStyle w:val="Huisstijl-Koptekst"/>
            </w:rPr>
            <w:t xml:space="preserve"> </w:t>
          </w:r>
          <w:r w:rsidRPr="006A3A05">
            <w:rPr>
              <w:rStyle w:val="Huisstijl-Koptekst"/>
              <w:noProof w:val="0"/>
            </w:rPr>
            <w:t>|</w:t>
          </w:r>
          <w:bookmarkEnd w:id="12"/>
          <w:r>
            <w:rPr>
              <w:rStyle w:val="Huisstijl-Koptekst"/>
              <w:noProof w:val="0"/>
            </w:rPr>
            <w:t xml:space="preserve"> </w:t>
          </w:r>
          <w:bookmarkStart w:id="13" w:name="Datum_2"/>
          <w:r>
            <w:rPr>
              <w:rStyle w:val="Huisstijl-Koptekst"/>
              <w:noProof w:val="0"/>
            </w:rPr>
            <w:t>22 oktober 2013</w:t>
          </w:r>
          <w:bookmarkEnd w:id="13"/>
        </w:p>
      </w:tc>
    </w:tr>
  </w:tbl>
  <w:p w:rsidR="00093559" w:rsidRDefault="0009355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59" w:rsidRDefault="00093559">
    <w:r>
      <w:rPr>
        <w:noProof/>
      </w:rPr>
      <w:drawing>
        <wp:anchor distT="0" distB="0" distL="114300" distR="114300" simplePos="0" relativeHeight="251659776" behindDoc="0" locked="0" layoutInCell="1" allowOverlap="1">
          <wp:simplePos x="0" y="0"/>
          <wp:positionH relativeFrom="column">
            <wp:posOffset>1517650</wp:posOffset>
          </wp:positionH>
          <wp:positionV relativeFrom="paragraph">
            <wp:posOffset>-184150</wp:posOffset>
          </wp:positionV>
          <wp:extent cx="463550" cy="1587500"/>
          <wp:effectExtent l="19050" t="0" r="0" b="0"/>
          <wp:wrapNone/>
          <wp:docPr id="43" name="Afbeelding 0" descr="RO_Beeldmerk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RO_Beeldmerk_Blauw.png"/>
                  <pic:cNvPicPr>
                    <a:picLocks noChangeAspect="1" noChangeArrowheads="1"/>
                  </pic:cNvPicPr>
                </pic:nvPicPr>
                <pic:blipFill>
                  <a:blip r:embed="rId1"/>
                  <a:srcRect/>
                  <a:stretch>
                    <a:fillRect/>
                  </a:stretch>
                </pic:blipFill>
                <pic:spPr bwMode="auto">
                  <a:xfrm>
                    <a:off x="0" y="0"/>
                    <a:ext cx="463550" cy="15875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39"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40"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3"/>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1"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1984375</wp:posOffset>
          </wp:positionH>
          <wp:positionV relativeFrom="paragraph">
            <wp:posOffset>-191135</wp:posOffset>
          </wp:positionV>
          <wp:extent cx="2344420" cy="1585595"/>
          <wp:effectExtent l="19050" t="0" r="0" b="0"/>
          <wp:wrapNone/>
          <wp:docPr id="42" name="Afbeelding 5"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pic:cNvPicPr>
                    <a:picLocks noChangeAspect="1" noChangeArrowheads="1"/>
                  </pic:cNvPicPr>
                </pic:nvPicPr>
                <pic:blipFill>
                  <a:blip r:embed="rId5"/>
                  <a:srcRect/>
                  <a:stretch>
                    <a:fillRect/>
                  </a:stretch>
                </pic:blipFill>
                <pic:spPr bwMode="auto">
                  <a:xfrm>
                    <a:off x="0" y="0"/>
                    <a:ext cx="2344420" cy="1585595"/>
                  </a:xfrm>
                  <a:prstGeom prst="rect">
                    <a:avLst/>
                  </a:prstGeom>
                  <a:noFill/>
                  <a:ln w="9525">
                    <a:noFill/>
                    <a:miter lim="800000"/>
                    <a:headEnd/>
                    <a:tailEnd/>
                  </a:ln>
                </pic:spPr>
              </pic:pic>
            </a:graphicData>
          </a:graphic>
        </wp:anchor>
      </w:drawing>
    </w:r>
  </w:p>
  <w:tbl>
    <w:tblPr>
      <w:tblW w:w="7748" w:type="dxa"/>
      <w:tblLayout w:type="fixed"/>
      <w:tblCellMar>
        <w:left w:w="0" w:type="dxa"/>
        <w:right w:w="0" w:type="dxa"/>
      </w:tblCellMar>
      <w:tblLook w:val="0000"/>
    </w:tblPr>
    <w:tblGrid>
      <w:gridCol w:w="7748"/>
    </w:tblGrid>
    <w:tr w:rsidR="00093559">
      <w:trPr>
        <w:cantSplit/>
        <w:trHeight w:hRule="exact" w:val="3340"/>
      </w:trPr>
      <w:tc>
        <w:tcPr>
          <w:tcW w:w="7748" w:type="dxa"/>
        </w:tcPr>
        <w:p w:rsidR="00093559" w:rsidRDefault="00093559">
          <w:pPr>
            <w:ind w:left="240" w:hanging="240"/>
          </w:pPr>
        </w:p>
      </w:tc>
    </w:tr>
    <w:tr w:rsidR="00093559">
      <w:trPr>
        <w:cantSplit/>
        <w:trHeight w:hRule="exact" w:val="360"/>
      </w:trPr>
      <w:tc>
        <w:tcPr>
          <w:tcW w:w="7748" w:type="dxa"/>
        </w:tcPr>
        <w:p w:rsidR="00093559" w:rsidRPr="006A3A05" w:rsidRDefault="00093559">
          <w:pPr>
            <w:pStyle w:val="Titel"/>
            <w:spacing w:line="240" w:lineRule="atLeast"/>
            <w:rPr>
              <w:rStyle w:val="Huisstijl-Rubricering"/>
              <w:b/>
            </w:rPr>
          </w:pPr>
          <w:bookmarkStart w:id="14" w:name="Rubricering_1"/>
          <w:bookmarkEnd w:id="14"/>
        </w:p>
      </w:tc>
    </w:tr>
    <w:tr w:rsidR="00093559">
      <w:trPr>
        <w:cantSplit/>
        <w:trHeight w:hRule="exact" w:val="680"/>
      </w:trPr>
      <w:tc>
        <w:tcPr>
          <w:tcW w:w="7748" w:type="dxa"/>
        </w:tcPr>
        <w:p w:rsidR="00093559" w:rsidRDefault="00093559">
          <w:pPr>
            <w:pStyle w:val="Titel"/>
            <w:rPr>
              <w:rStyle w:val="Huisstijl-Rubricering"/>
              <w:b/>
              <w:smallCaps w:val="0"/>
              <w:sz w:val="24"/>
            </w:rPr>
          </w:pPr>
          <w:bookmarkStart w:id="15" w:name="Betreft_1"/>
          <w:r>
            <w:rPr>
              <w:rStyle w:val="Huisstijl-Rubricering"/>
              <w:b/>
              <w:smallCaps w:val="0"/>
              <w:sz w:val="24"/>
            </w:rPr>
            <w:t>Bijlage A</w:t>
          </w:r>
          <w:bookmarkEnd w:id="15"/>
        </w:p>
      </w:tc>
    </w:tr>
    <w:tr w:rsidR="00093559">
      <w:trPr>
        <w:cantSplit/>
        <w:trHeight w:hRule="exact" w:val="360"/>
      </w:trPr>
      <w:tc>
        <w:tcPr>
          <w:tcW w:w="7748" w:type="dxa"/>
        </w:tcPr>
        <w:p w:rsidR="00093559" w:rsidRDefault="00093559">
          <w:pPr>
            <w:pStyle w:val="Subtitel"/>
          </w:pPr>
          <w:bookmarkStart w:id="16" w:name="Subtitel"/>
          <w:r>
            <w:t>Programma van Eisen "ASBESTADVIESDIENSTEN"</w:t>
          </w:r>
          <w:bookmarkEnd w:id="16"/>
        </w:p>
      </w:tc>
    </w:tr>
    <w:tr w:rsidR="00093559">
      <w:trPr>
        <w:cantSplit/>
        <w:trHeight w:hRule="exact" w:val="240"/>
      </w:trPr>
      <w:tc>
        <w:tcPr>
          <w:tcW w:w="7748" w:type="dxa"/>
        </w:tcPr>
        <w:p w:rsidR="00093559" w:rsidRDefault="00093559">
          <w:bookmarkStart w:id="17" w:name="bmVersie"/>
          <w:r>
            <w:t>Versie 1.92</w:t>
          </w:r>
          <w:bookmarkEnd w:id="17"/>
        </w:p>
      </w:tc>
    </w:tr>
    <w:tr w:rsidR="00093559">
      <w:trPr>
        <w:cantSplit/>
        <w:trHeight w:hRule="exact" w:val="480"/>
      </w:trPr>
      <w:tc>
        <w:tcPr>
          <w:tcW w:w="7748" w:type="dxa"/>
        </w:tcPr>
        <w:p w:rsidR="00093559" w:rsidRDefault="00093559"/>
      </w:tc>
    </w:tr>
  </w:tbl>
  <w:p w:rsidR="00093559" w:rsidRDefault="00093559"/>
  <w:p w:rsidR="00093559" w:rsidRDefault="00093559"/>
  <w:tbl>
    <w:tblPr>
      <w:tblW w:w="5640" w:type="dxa"/>
      <w:tblLayout w:type="fixed"/>
      <w:tblCellMar>
        <w:left w:w="0" w:type="dxa"/>
        <w:right w:w="0" w:type="dxa"/>
      </w:tblCellMar>
      <w:tblLook w:val="0000"/>
    </w:tblPr>
    <w:tblGrid>
      <w:gridCol w:w="1152"/>
      <w:gridCol w:w="4488"/>
    </w:tblGrid>
    <w:tr w:rsidR="00093559" w:rsidRPr="006A3A05">
      <w:trPr>
        <w:cantSplit/>
        <w:trHeight w:val="240"/>
      </w:trPr>
      <w:tc>
        <w:tcPr>
          <w:tcW w:w="1152" w:type="dxa"/>
        </w:tcPr>
        <w:p w:rsidR="00093559" w:rsidRPr="006A3A05" w:rsidRDefault="00093559">
          <w:bookmarkStart w:id="18" w:name="bmDatumWeghalen"/>
          <w:r w:rsidRPr="006A3A05">
            <w:t>Datum</w:t>
          </w:r>
        </w:p>
      </w:tc>
      <w:tc>
        <w:tcPr>
          <w:tcW w:w="4488" w:type="dxa"/>
        </w:tcPr>
        <w:p w:rsidR="00093559" w:rsidRPr="006A3A05" w:rsidRDefault="00093559">
          <w:pPr>
            <w:autoSpaceDE w:val="0"/>
            <w:autoSpaceDN w:val="0"/>
            <w:adjustRightInd w:val="0"/>
            <w:rPr>
              <w:rFonts w:cs="Verdana"/>
              <w:szCs w:val="18"/>
            </w:rPr>
          </w:pPr>
          <w:bookmarkStart w:id="19" w:name="Datum_1"/>
          <w:bookmarkEnd w:id="18"/>
          <w:r w:rsidRPr="006A3A05">
            <w:rPr>
              <w:rFonts w:cs="Verdana"/>
              <w:szCs w:val="18"/>
            </w:rPr>
            <w:t>22 oktober 2013</w:t>
          </w:r>
          <w:bookmarkEnd w:id="19"/>
        </w:p>
      </w:tc>
    </w:tr>
    <w:tr w:rsidR="00093559" w:rsidRPr="006A3A05">
      <w:trPr>
        <w:cantSplit/>
        <w:trHeight w:val="240"/>
      </w:trPr>
      <w:tc>
        <w:tcPr>
          <w:tcW w:w="1152" w:type="dxa"/>
        </w:tcPr>
        <w:p w:rsidR="00093559" w:rsidRPr="006A3A05" w:rsidRDefault="00093559">
          <w:bookmarkStart w:id="20" w:name="bmStatusWeghalen"/>
          <w:r w:rsidRPr="006A3A05">
            <w:t>Status</w:t>
          </w:r>
        </w:p>
      </w:tc>
      <w:tc>
        <w:tcPr>
          <w:tcW w:w="4488" w:type="dxa"/>
        </w:tcPr>
        <w:p w:rsidR="00093559" w:rsidRPr="006A3A05" w:rsidRDefault="00093559">
          <w:pPr>
            <w:autoSpaceDE w:val="0"/>
            <w:autoSpaceDN w:val="0"/>
            <w:adjustRightInd w:val="0"/>
            <w:rPr>
              <w:rFonts w:cs="Verdana"/>
              <w:szCs w:val="18"/>
            </w:rPr>
          </w:pPr>
          <w:bookmarkStart w:id="21" w:name="Invulgegeven1"/>
          <w:bookmarkEnd w:id="20"/>
          <w:r w:rsidRPr="006A3A05">
            <w:rPr>
              <w:rFonts w:cs="Verdana"/>
              <w:szCs w:val="18"/>
            </w:rPr>
            <w:t>Concept</w:t>
          </w:r>
          <w:bookmarkEnd w:id="21"/>
        </w:p>
      </w:tc>
    </w:tr>
  </w:tbl>
  <w:p w:rsidR="00093559" w:rsidRDefault="000935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4AC"/>
    <w:multiLevelType w:val="multilevel"/>
    <w:tmpl w:val="669A95E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6263"/>
        </w:tabs>
        <w:ind w:left="6263"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E091B09"/>
    <w:multiLevelType w:val="hybridMultilevel"/>
    <w:tmpl w:val="B226E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3">
    <w:nsid w:val="0E8C3FA8"/>
    <w:multiLevelType w:val="hybridMultilevel"/>
    <w:tmpl w:val="B0B82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F167242"/>
    <w:multiLevelType w:val="hybridMultilevel"/>
    <w:tmpl w:val="4D4CB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0C04545"/>
    <w:multiLevelType w:val="hybridMultilevel"/>
    <w:tmpl w:val="3FF05B08"/>
    <w:lvl w:ilvl="0" w:tplc="04090005">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9042D6"/>
    <w:multiLevelType w:val="hybridMultilevel"/>
    <w:tmpl w:val="795E780C"/>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8A6474C"/>
    <w:multiLevelType w:val="hybridMultilevel"/>
    <w:tmpl w:val="E7F66FD2"/>
    <w:lvl w:ilvl="0" w:tplc="9D241A44">
      <w:numFmt w:val="bullet"/>
      <w:lvlText w:val="-"/>
      <w:lvlJc w:val="left"/>
      <w:pPr>
        <w:tabs>
          <w:tab w:val="num" w:pos="360"/>
        </w:tabs>
        <w:ind w:left="360" w:hanging="360"/>
      </w:pPr>
      <w:rPr>
        <w:rFonts w:ascii="Calibri" w:eastAsia="Times New Roman" w:hAnsi="Calibri"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E82333"/>
    <w:multiLevelType w:val="hybridMultilevel"/>
    <w:tmpl w:val="004CC516"/>
    <w:lvl w:ilvl="0" w:tplc="EA102E2E">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D590478"/>
    <w:multiLevelType w:val="hybridMultilevel"/>
    <w:tmpl w:val="7758CDC8"/>
    <w:lvl w:ilvl="0" w:tplc="9078CA6A">
      <w:start w:val="26"/>
      <w:numFmt w:val="bullet"/>
      <w:lvlText w:val="-"/>
      <w:lvlJc w:val="left"/>
      <w:pPr>
        <w:ind w:left="1146" w:hanging="360"/>
      </w:pPr>
      <w:rPr>
        <w:rFonts w:ascii="Times New Roman" w:eastAsia="Times New Roman" w:hAnsi="Times New Roman"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nsid w:val="23DE42EC"/>
    <w:multiLevelType w:val="hybridMultilevel"/>
    <w:tmpl w:val="2DA8E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A5C4D5F"/>
    <w:multiLevelType w:val="hybridMultilevel"/>
    <w:tmpl w:val="FD10EB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2">
    <w:nsid w:val="34253365"/>
    <w:multiLevelType w:val="hybridMultilevel"/>
    <w:tmpl w:val="F13C2A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F6418F"/>
    <w:multiLevelType w:val="hybridMultilevel"/>
    <w:tmpl w:val="A0406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2380E66"/>
    <w:multiLevelType w:val="hybridMultilevel"/>
    <w:tmpl w:val="0F266AA2"/>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3A66906"/>
    <w:multiLevelType w:val="hybridMultilevel"/>
    <w:tmpl w:val="AD32CF4E"/>
    <w:lvl w:ilvl="0" w:tplc="8F74E6D0">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5F50C5E"/>
    <w:multiLevelType w:val="hybridMultilevel"/>
    <w:tmpl w:val="42BC92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7">
    <w:nsid w:val="46F43113"/>
    <w:multiLevelType w:val="hybridMultilevel"/>
    <w:tmpl w:val="C7DA7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7124C4B"/>
    <w:multiLevelType w:val="hybridMultilevel"/>
    <w:tmpl w:val="54E8CD30"/>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3B17014"/>
    <w:multiLevelType w:val="hybridMultilevel"/>
    <w:tmpl w:val="DB5270B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54B73086"/>
    <w:multiLevelType w:val="hybridMultilevel"/>
    <w:tmpl w:val="68A622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21">
    <w:nsid w:val="58016E61"/>
    <w:multiLevelType w:val="hybridMultilevel"/>
    <w:tmpl w:val="84C64274"/>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80C0D8C"/>
    <w:multiLevelType w:val="hybridMultilevel"/>
    <w:tmpl w:val="EA1E2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5B150D07"/>
    <w:multiLevelType w:val="hybridMultilevel"/>
    <w:tmpl w:val="EA649880"/>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E6C17A2"/>
    <w:multiLevelType w:val="hybridMultilevel"/>
    <w:tmpl w:val="B824F09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6">
    <w:nsid w:val="65844B5A"/>
    <w:multiLevelType w:val="hybridMultilevel"/>
    <w:tmpl w:val="21F4194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BEC7E33"/>
    <w:multiLevelType w:val="hybridMultilevel"/>
    <w:tmpl w:val="9490BB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2672DAE"/>
    <w:multiLevelType w:val="hybridMultilevel"/>
    <w:tmpl w:val="1C2E5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79BA2E8F"/>
    <w:multiLevelType w:val="hybridMultilevel"/>
    <w:tmpl w:val="9FE0E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5"/>
  </w:num>
  <w:num w:numId="4">
    <w:abstractNumId w:val="18"/>
  </w:num>
  <w:num w:numId="5">
    <w:abstractNumId w:val="19"/>
  </w:num>
  <w:num w:numId="6">
    <w:abstractNumId w:val="7"/>
  </w:num>
  <w:num w:numId="7">
    <w:abstractNumId w:val="12"/>
  </w:num>
  <w:num w:numId="8">
    <w:abstractNumId w:val="23"/>
  </w:num>
  <w:num w:numId="9">
    <w:abstractNumId w:val="17"/>
  </w:num>
  <w:num w:numId="10">
    <w:abstractNumId w:val="15"/>
  </w:num>
  <w:num w:numId="11">
    <w:abstractNumId w:val="13"/>
  </w:num>
  <w:num w:numId="12">
    <w:abstractNumId w:val="10"/>
  </w:num>
  <w:num w:numId="13">
    <w:abstractNumId w:val="22"/>
  </w:num>
  <w:num w:numId="14">
    <w:abstractNumId w:val="5"/>
  </w:num>
  <w:num w:numId="15">
    <w:abstractNumId w:val="21"/>
  </w:num>
  <w:num w:numId="16">
    <w:abstractNumId w:val="14"/>
  </w:num>
  <w:num w:numId="17">
    <w:abstractNumId w:val="6"/>
  </w:num>
  <w:num w:numId="18">
    <w:abstractNumId w:val="26"/>
  </w:num>
  <w:num w:numId="19">
    <w:abstractNumId w:val="28"/>
  </w:num>
  <w:num w:numId="20">
    <w:abstractNumId w:val="4"/>
  </w:num>
  <w:num w:numId="21">
    <w:abstractNumId w:val="24"/>
  </w:num>
  <w:num w:numId="22">
    <w:abstractNumId w:val="3"/>
  </w:num>
  <w:num w:numId="23">
    <w:abstractNumId w:val="16"/>
  </w:num>
  <w:num w:numId="24">
    <w:abstractNumId w:val="20"/>
  </w:num>
  <w:num w:numId="25">
    <w:abstractNumId w:val="29"/>
  </w:num>
  <w:num w:numId="26">
    <w:abstractNumId w:val="2"/>
  </w:num>
  <w:num w:numId="27">
    <w:abstractNumId w:val="11"/>
  </w:num>
  <w:num w:numId="28">
    <w:abstractNumId w:val="27"/>
  </w:num>
  <w:num w:numId="29">
    <w:abstractNumId w:val="8"/>
  </w:num>
  <w:num w:numId="30">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227"/>
  <w:hyphenationZone w:val="425"/>
  <w:drawingGridHorizontalSpacing w:val="90"/>
  <w:displayHorizontalDrawingGridEvery w:val="2"/>
  <w:displayVerticalDrawingGridEvery w:val="2"/>
  <w:characterSpacingControl w:val="doNotCompress"/>
  <w:hdrShapeDefaults>
    <o:shapedefaults v:ext="edit" spidmax="69633" fill="f" fillcolor="white" stroke="f">
      <v:fill color="white" on="f"/>
      <v:stroke on="f"/>
    </o:shapedefaults>
  </w:hdrShapeDefaults>
  <w:footnotePr>
    <w:footnote w:id="-1"/>
    <w:footnote w:id="0"/>
  </w:footnotePr>
  <w:endnotePr>
    <w:endnote w:id="-1"/>
    <w:endnote w:id="0"/>
  </w:endnotePr>
  <w:compat/>
  <w:docVars>
    <w:docVar w:name="cboRubricering" w:val=" "/>
    <w:docVar w:name="cboStatus" w:val="Concept"/>
    <w:docVar w:name="chkVanEmail" w:val="Waar"/>
    <w:docVar w:name="chkVanGebouw" w:val="Onwaar"/>
    <w:docVar w:name="Huisstijl" w:val="5.2"/>
    <w:docVar w:name="Sjabloon" w:val="RHSRapport"/>
    <w:docVar w:name="SjabloonVersie" w:val="5"/>
    <w:docVar w:name="txtAuteurs" w:val=" "/>
    <w:docVar w:name="txtBetreft" w:val="Bijlage A"/>
    <w:docVar w:name="txtBijlagen" w:val=" "/>
    <w:docVar w:name="txtDatum" w:val="22 oktober 2013"/>
    <w:docVar w:name="txtlblVrij1" w:val=" "/>
    <w:docVar w:name="txtlblVrij2" w:val=" "/>
    <w:docVar w:name="txtlblVrij3" w:val=" "/>
    <w:docVar w:name="txtSubTitel" w:val="Programma van Eisen &quot;ASBESTADVIESDIENSTEN&quot;"/>
    <w:docVar w:name="txtVanAfdeling" w:val="Realisatie"/>
    <w:docVar w:name="txtVanBezoekAdres" w:val="Korte Voorhout 7"/>
    <w:docVar w:name="txtVanContactpersoon" w:val=" "/>
    <w:docVar w:name="txtVanDienst" w:val="Rijksgebouwendienst"/>
    <w:docVar w:name="txtVanDirectie" w:val="Beheer"/>
    <w:docVar w:name="txtVanEmail" w:val="postbus.asbest@rgd.minbzk.nl"/>
    <w:docVar w:name="txtVanFax" w:val=" "/>
    <w:docVar w:name="txtVanGebouw" w:val=" "/>
    <w:docVar w:name="txtVanIPC" w:val=" "/>
    <w:docVar w:name="txtVanMobiel" w:val=" "/>
    <w:docVar w:name="txtVanPostAdres" w:val="Postbus 20952"/>
    <w:docVar w:name="txtVanPostPcdWpl" w:val="2500 EZ  Den Haag"/>
    <w:docVar w:name="txtVanTelefoon" w:val=" "/>
    <w:docVar w:name="txtVersieNummer" w:val="1.92"/>
    <w:docVar w:name="txtVrij1" w:val=" "/>
    <w:docVar w:name="txtVrij2" w:val=" "/>
    <w:docVar w:name="txtVrij3" w:val=" "/>
  </w:docVars>
  <w:rsids>
    <w:rsidRoot w:val="009D7BAB"/>
    <w:rsid w:val="00002EE2"/>
    <w:rsid w:val="00003CE3"/>
    <w:rsid w:val="000141A0"/>
    <w:rsid w:val="00023FE7"/>
    <w:rsid w:val="00031919"/>
    <w:rsid w:val="000372BF"/>
    <w:rsid w:val="00042D23"/>
    <w:rsid w:val="00043022"/>
    <w:rsid w:val="00043782"/>
    <w:rsid w:val="000448E2"/>
    <w:rsid w:val="000530FA"/>
    <w:rsid w:val="00054B3B"/>
    <w:rsid w:val="00054D27"/>
    <w:rsid w:val="000559E8"/>
    <w:rsid w:val="000707EC"/>
    <w:rsid w:val="00072140"/>
    <w:rsid w:val="00072CAB"/>
    <w:rsid w:val="00073E6A"/>
    <w:rsid w:val="0007797C"/>
    <w:rsid w:val="00080F8B"/>
    <w:rsid w:val="00081D58"/>
    <w:rsid w:val="00085C4D"/>
    <w:rsid w:val="0009184E"/>
    <w:rsid w:val="00092E7B"/>
    <w:rsid w:val="00093559"/>
    <w:rsid w:val="000A31B1"/>
    <w:rsid w:val="000C457E"/>
    <w:rsid w:val="000C6293"/>
    <w:rsid w:val="000C7078"/>
    <w:rsid w:val="000C7D9E"/>
    <w:rsid w:val="000D07AC"/>
    <w:rsid w:val="000D263D"/>
    <w:rsid w:val="000E040B"/>
    <w:rsid w:val="000E3847"/>
    <w:rsid w:val="000E4BE4"/>
    <w:rsid w:val="000E6648"/>
    <w:rsid w:val="000E7B00"/>
    <w:rsid w:val="000F5796"/>
    <w:rsid w:val="00100340"/>
    <w:rsid w:val="00100FFB"/>
    <w:rsid w:val="001010B3"/>
    <w:rsid w:val="0010331B"/>
    <w:rsid w:val="00107159"/>
    <w:rsid w:val="00110AD9"/>
    <w:rsid w:val="00114E59"/>
    <w:rsid w:val="00116952"/>
    <w:rsid w:val="0012107D"/>
    <w:rsid w:val="00122D97"/>
    <w:rsid w:val="00122FB8"/>
    <w:rsid w:val="001268EA"/>
    <w:rsid w:val="00132C4B"/>
    <w:rsid w:val="0013475A"/>
    <w:rsid w:val="00141284"/>
    <w:rsid w:val="0014578A"/>
    <w:rsid w:val="0014641C"/>
    <w:rsid w:val="001470F2"/>
    <w:rsid w:val="00155128"/>
    <w:rsid w:val="00161A88"/>
    <w:rsid w:val="00165C39"/>
    <w:rsid w:val="00170BA1"/>
    <w:rsid w:val="00172353"/>
    <w:rsid w:val="00175D29"/>
    <w:rsid w:val="00177A9A"/>
    <w:rsid w:val="00180D96"/>
    <w:rsid w:val="00180F65"/>
    <w:rsid w:val="001828BF"/>
    <w:rsid w:val="00186A49"/>
    <w:rsid w:val="00187545"/>
    <w:rsid w:val="00196EC1"/>
    <w:rsid w:val="001A3870"/>
    <w:rsid w:val="001C4BD5"/>
    <w:rsid w:val="001E1925"/>
    <w:rsid w:val="001E2832"/>
    <w:rsid w:val="001E6D81"/>
    <w:rsid w:val="001F1F81"/>
    <w:rsid w:val="001F2A0C"/>
    <w:rsid w:val="001F5438"/>
    <w:rsid w:val="001F5C37"/>
    <w:rsid w:val="00201822"/>
    <w:rsid w:val="00203812"/>
    <w:rsid w:val="00204059"/>
    <w:rsid w:val="00206D12"/>
    <w:rsid w:val="00214207"/>
    <w:rsid w:val="002156E6"/>
    <w:rsid w:val="00216871"/>
    <w:rsid w:val="00216E7B"/>
    <w:rsid w:val="00217106"/>
    <w:rsid w:val="00222E5A"/>
    <w:rsid w:val="002258D7"/>
    <w:rsid w:val="00225FDF"/>
    <w:rsid w:val="00230DD4"/>
    <w:rsid w:val="00235585"/>
    <w:rsid w:val="002405BE"/>
    <w:rsid w:val="00240AF4"/>
    <w:rsid w:val="00241078"/>
    <w:rsid w:val="0024274D"/>
    <w:rsid w:val="0024503D"/>
    <w:rsid w:val="002510FD"/>
    <w:rsid w:val="00251C0D"/>
    <w:rsid w:val="00260DA7"/>
    <w:rsid w:val="00261E8B"/>
    <w:rsid w:val="002657AE"/>
    <w:rsid w:val="00276526"/>
    <w:rsid w:val="0029010F"/>
    <w:rsid w:val="002A272F"/>
    <w:rsid w:val="002A532E"/>
    <w:rsid w:val="002A57FF"/>
    <w:rsid w:val="002A6334"/>
    <w:rsid w:val="002B01E1"/>
    <w:rsid w:val="002B324E"/>
    <w:rsid w:val="002B5D55"/>
    <w:rsid w:val="002B5DC1"/>
    <w:rsid w:val="002B64C6"/>
    <w:rsid w:val="002C0948"/>
    <w:rsid w:val="002C23B7"/>
    <w:rsid w:val="002C2D5D"/>
    <w:rsid w:val="002D38E7"/>
    <w:rsid w:val="002D3B34"/>
    <w:rsid w:val="002D6385"/>
    <w:rsid w:val="002E3E6E"/>
    <w:rsid w:val="002E504C"/>
    <w:rsid w:val="002F044F"/>
    <w:rsid w:val="002F3EBB"/>
    <w:rsid w:val="002F3F1F"/>
    <w:rsid w:val="002F4F0B"/>
    <w:rsid w:val="00300A3F"/>
    <w:rsid w:val="00300BF2"/>
    <w:rsid w:val="00306A60"/>
    <w:rsid w:val="00307CEC"/>
    <w:rsid w:val="003123AC"/>
    <w:rsid w:val="00313527"/>
    <w:rsid w:val="0031464A"/>
    <w:rsid w:val="003169DD"/>
    <w:rsid w:val="00320C33"/>
    <w:rsid w:val="0032273C"/>
    <w:rsid w:val="003331A2"/>
    <w:rsid w:val="0033386E"/>
    <w:rsid w:val="0033626F"/>
    <w:rsid w:val="003368EC"/>
    <w:rsid w:val="00340115"/>
    <w:rsid w:val="00340A2C"/>
    <w:rsid w:val="00340DFB"/>
    <w:rsid w:val="0034382B"/>
    <w:rsid w:val="0035134F"/>
    <w:rsid w:val="003518DC"/>
    <w:rsid w:val="00351FBE"/>
    <w:rsid w:val="00360D50"/>
    <w:rsid w:val="00362527"/>
    <w:rsid w:val="00363EDB"/>
    <w:rsid w:val="00364C99"/>
    <w:rsid w:val="0037031A"/>
    <w:rsid w:val="00372CD2"/>
    <w:rsid w:val="00375979"/>
    <w:rsid w:val="00377C80"/>
    <w:rsid w:val="003806CB"/>
    <w:rsid w:val="00381E1B"/>
    <w:rsid w:val="003820C0"/>
    <w:rsid w:val="003839F9"/>
    <w:rsid w:val="00384823"/>
    <w:rsid w:val="00385697"/>
    <w:rsid w:val="00392E97"/>
    <w:rsid w:val="003A5D09"/>
    <w:rsid w:val="003A713A"/>
    <w:rsid w:val="003B7998"/>
    <w:rsid w:val="003B7C9E"/>
    <w:rsid w:val="003C3640"/>
    <w:rsid w:val="003C4CC2"/>
    <w:rsid w:val="003C5ACD"/>
    <w:rsid w:val="003D63E3"/>
    <w:rsid w:val="003D732D"/>
    <w:rsid w:val="003E02FA"/>
    <w:rsid w:val="003E33BB"/>
    <w:rsid w:val="003E6711"/>
    <w:rsid w:val="003F7100"/>
    <w:rsid w:val="00401185"/>
    <w:rsid w:val="00403B8F"/>
    <w:rsid w:val="00407909"/>
    <w:rsid w:val="00422451"/>
    <w:rsid w:val="00425EB7"/>
    <w:rsid w:val="004277E8"/>
    <w:rsid w:val="0043177B"/>
    <w:rsid w:val="00431ADD"/>
    <w:rsid w:val="00440155"/>
    <w:rsid w:val="0044112A"/>
    <w:rsid w:val="00444E43"/>
    <w:rsid w:val="00445AE7"/>
    <w:rsid w:val="0044651E"/>
    <w:rsid w:val="00451279"/>
    <w:rsid w:val="0045410B"/>
    <w:rsid w:val="00454E42"/>
    <w:rsid w:val="00457247"/>
    <w:rsid w:val="00465876"/>
    <w:rsid w:val="00466462"/>
    <w:rsid w:val="00470DDF"/>
    <w:rsid w:val="00476107"/>
    <w:rsid w:val="0047614F"/>
    <w:rsid w:val="004830B0"/>
    <w:rsid w:val="00484ABB"/>
    <w:rsid w:val="00485105"/>
    <w:rsid w:val="00492C98"/>
    <w:rsid w:val="00496A98"/>
    <w:rsid w:val="004A0636"/>
    <w:rsid w:val="004A1246"/>
    <w:rsid w:val="004A2CAA"/>
    <w:rsid w:val="004A6688"/>
    <w:rsid w:val="004B3A38"/>
    <w:rsid w:val="004B3F39"/>
    <w:rsid w:val="004B4609"/>
    <w:rsid w:val="004C0DA4"/>
    <w:rsid w:val="004C3277"/>
    <w:rsid w:val="004C480B"/>
    <w:rsid w:val="004C7C62"/>
    <w:rsid w:val="004D1831"/>
    <w:rsid w:val="004D364D"/>
    <w:rsid w:val="004D4084"/>
    <w:rsid w:val="004D4AC6"/>
    <w:rsid w:val="004D5CD1"/>
    <w:rsid w:val="004D771F"/>
    <w:rsid w:val="004D798F"/>
    <w:rsid w:val="004E742E"/>
    <w:rsid w:val="004F21DB"/>
    <w:rsid w:val="004F3CC5"/>
    <w:rsid w:val="004F5A2D"/>
    <w:rsid w:val="004F5A6A"/>
    <w:rsid w:val="005053D0"/>
    <w:rsid w:val="005122E9"/>
    <w:rsid w:val="00512561"/>
    <w:rsid w:val="00516F86"/>
    <w:rsid w:val="00521411"/>
    <w:rsid w:val="00521E37"/>
    <w:rsid w:val="005229F9"/>
    <w:rsid w:val="005251CC"/>
    <w:rsid w:val="00531171"/>
    <w:rsid w:val="005324BD"/>
    <w:rsid w:val="00535858"/>
    <w:rsid w:val="00540014"/>
    <w:rsid w:val="005512C0"/>
    <w:rsid w:val="0055421A"/>
    <w:rsid w:val="005553D8"/>
    <w:rsid w:val="0055605F"/>
    <w:rsid w:val="00556113"/>
    <w:rsid w:val="0055637C"/>
    <w:rsid w:val="0056194C"/>
    <w:rsid w:val="0056573C"/>
    <w:rsid w:val="00566C50"/>
    <w:rsid w:val="00571B83"/>
    <w:rsid w:val="0057724A"/>
    <w:rsid w:val="00581D70"/>
    <w:rsid w:val="00584E04"/>
    <w:rsid w:val="0058526A"/>
    <w:rsid w:val="00585DCA"/>
    <w:rsid w:val="005913A7"/>
    <w:rsid w:val="00593601"/>
    <w:rsid w:val="00594EB3"/>
    <w:rsid w:val="005968BA"/>
    <w:rsid w:val="00597A45"/>
    <w:rsid w:val="005A4BED"/>
    <w:rsid w:val="005A6931"/>
    <w:rsid w:val="005A6D7B"/>
    <w:rsid w:val="005B3280"/>
    <w:rsid w:val="005B32A0"/>
    <w:rsid w:val="005B32F1"/>
    <w:rsid w:val="005B34DC"/>
    <w:rsid w:val="005C3CB0"/>
    <w:rsid w:val="005D18B8"/>
    <w:rsid w:val="005D7B28"/>
    <w:rsid w:val="005E3E5F"/>
    <w:rsid w:val="005E7A7D"/>
    <w:rsid w:val="005F02D4"/>
    <w:rsid w:val="005F20C7"/>
    <w:rsid w:val="005F5082"/>
    <w:rsid w:val="0060220C"/>
    <w:rsid w:val="006055B0"/>
    <w:rsid w:val="006075F5"/>
    <w:rsid w:val="00610C50"/>
    <w:rsid w:val="00611624"/>
    <w:rsid w:val="00622632"/>
    <w:rsid w:val="0062360A"/>
    <w:rsid w:val="006301D0"/>
    <w:rsid w:val="0063142E"/>
    <w:rsid w:val="00635190"/>
    <w:rsid w:val="00635633"/>
    <w:rsid w:val="00642946"/>
    <w:rsid w:val="00642FCA"/>
    <w:rsid w:val="006476CC"/>
    <w:rsid w:val="00651067"/>
    <w:rsid w:val="00652487"/>
    <w:rsid w:val="0065295D"/>
    <w:rsid w:val="006656B1"/>
    <w:rsid w:val="00665725"/>
    <w:rsid w:val="00672322"/>
    <w:rsid w:val="006748D9"/>
    <w:rsid w:val="00685834"/>
    <w:rsid w:val="00686BC8"/>
    <w:rsid w:val="00686DA8"/>
    <w:rsid w:val="006963E9"/>
    <w:rsid w:val="006A245B"/>
    <w:rsid w:val="006A3A05"/>
    <w:rsid w:val="006A6560"/>
    <w:rsid w:val="006A6CCC"/>
    <w:rsid w:val="006B1EC7"/>
    <w:rsid w:val="006B77E2"/>
    <w:rsid w:val="006C19B0"/>
    <w:rsid w:val="006C1C8A"/>
    <w:rsid w:val="006C591E"/>
    <w:rsid w:val="006C66ED"/>
    <w:rsid w:val="006C674D"/>
    <w:rsid w:val="006C68E5"/>
    <w:rsid w:val="006D1AA1"/>
    <w:rsid w:val="006D4864"/>
    <w:rsid w:val="006E49A3"/>
    <w:rsid w:val="006F2D17"/>
    <w:rsid w:val="006F3638"/>
    <w:rsid w:val="006F6E64"/>
    <w:rsid w:val="006F7BF9"/>
    <w:rsid w:val="007023B4"/>
    <w:rsid w:val="00702C4C"/>
    <w:rsid w:val="0070411B"/>
    <w:rsid w:val="00706B0E"/>
    <w:rsid w:val="0071045E"/>
    <w:rsid w:val="00712690"/>
    <w:rsid w:val="00715E22"/>
    <w:rsid w:val="007319D5"/>
    <w:rsid w:val="007345A9"/>
    <w:rsid w:val="0073771D"/>
    <w:rsid w:val="00737A49"/>
    <w:rsid w:val="007408B4"/>
    <w:rsid w:val="00744637"/>
    <w:rsid w:val="007520E7"/>
    <w:rsid w:val="00753C86"/>
    <w:rsid w:val="007609F4"/>
    <w:rsid w:val="00771B18"/>
    <w:rsid w:val="00773822"/>
    <w:rsid w:val="00773BAA"/>
    <w:rsid w:val="007768EB"/>
    <w:rsid w:val="00784548"/>
    <w:rsid w:val="007902A3"/>
    <w:rsid w:val="00791C25"/>
    <w:rsid w:val="00792C86"/>
    <w:rsid w:val="007932C4"/>
    <w:rsid w:val="007958A5"/>
    <w:rsid w:val="007A4FE9"/>
    <w:rsid w:val="007A62D8"/>
    <w:rsid w:val="007A672C"/>
    <w:rsid w:val="007B399A"/>
    <w:rsid w:val="007B4C54"/>
    <w:rsid w:val="007C317A"/>
    <w:rsid w:val="007D36C5"/>
    <w:rsid w:val="007D52C1"/>
    <w:rsid w:val="007E0B67"/>
    <w:rsid w:val="007E2A2D"/>
    <w:rsid w:val="007E30A0"/>
    <w:rsid w:val="007E58D3"/>
    <w:rsid w:val="007F13A9"/>
    <w:rsid w:val="007F209C"/>
    <w:rsid w:val="007F3B38"/>
    <w:rsid w:val="007F55C3"/>
    <w:rsid w:val="007F5D6F"/>
    <w:rsid w:val="00800DD0"/>
    <w:rsid w:val="00805B22"/>
    <w:rsid w:val="0081149B"/>
    <w:rsid w:val="008206BB"/>
    <w:rsid w:val="00821585"/>
    <w:rsid w:val="00821F37"/>
    <w:rsid w:val="008236C2"/>
    <w:rsid w:val="008256DB"/>
    <w:rsid w:val="00831F84"/>
    <w:rsid w:val="0083220F"/>
    <w:rsid w:val="00835EFA"/>
    <w:rsid w:val="00840AB8"/>
    <w:rsid w:val="00843DD1"/>
    <w:rsid w:val="00850E39"/>
    <w:rsid w:val="00852FF0"/>
    <w:rsid w:val="00861276"/>
    <w:rsid w:val="008707C4"/>
    <w:rsid w:val="00871790"/>
    <w:rsid w:val="00874591"/>
    <w:rsid w:val="00874C54"/>
    <w:rsid w:val="00875895"/>
    <w:rsid w:val="00880EC8"/>
    <w:rsid w:val="0088226D"/>
    <w:rsid w:val="00895181"/>
    <w:rsid w:val="0089614E"/>
    <w:rsid w:val="00897C89"/>
    <w:rsid w:val="008A6EAE"/>
    <w:rsid w:val="008B6776"/>
    <w:rsid w:val="008C021D"/>
    <w:rsid w:val="008C363E"/>
    <w:rsid w:val="008C6DF5"/>
    <w:rsid w:val="008D0149"/>
    <w:rsid w:val="008D4B92"/>
    <w:rsid w:val="008D6B2F"/>
    <w:rsid w:val="008F227A"/>
    <w:rsid w:val="008F7C9D"/>
    <w:rsid w:val="008F7FBA"/>
    <w:rsid w:val="0091069C"/>
    <w:rsid w:val="0091374D"/>
    <w:rsid w:val="00917E83"/>
    <w:rsid w:val="00920F01"/>
    <w:rsid w:val="00925655"/>
    <w:rsid w:val="00926AE9"/>
    <w:rsid w:val="00927CF0"/>
    <w:rsid w:val="00931A52"/>
    <w:rsid w:val="00934240"/>
    <w:rsid w:val="00934FDD"/>
    <w:rsid w:val="00936928"/>
    <w:rsid w:val="00943CA3"/>
    <w:rsid w:val="00946209"/>
    <w:rsid w:val="00947F2E"/>
    <w:rsid w:val="00950990"/>
    <w:rsid w:val="009635DA"/>
    <w:rsid w:val="00963C06"/>
    <w:rsid w:val="00963E61"/>
    <w:rsid w:val="00971DC0"/>
    <w:rsid w:val="009723BD"/>
    <w:rsid w:val="009827C8"/>
    <w:rsid w:val="00992AC1"/>
    <w:rsid w:val="009A09F8"/>
    <w:rsid w:val="009A1254"/>
    <w:rsid w:val="009A3908"/>
    <w:rsid w:val="009A3BF6"/>
    <w:rsid w:val="009A7932"/>
    <w:rsid w:val="009A79C8"/>
    <w:rsid w:val="009B0042"/>
    <w:rsid w:val="009B794F"/>
    <w:rsid w:val="009C0E87"/>
    <w:rsid w:val="009C1597"/>
    <w:rsid w:val="009C4E8A"/>
    <w:rsid w:val="009D141E"/>
    <w:rsid w:val="009D5C7F"/>
    <w:rsid w:val="009D7BAB"/>
    <w:rsid w:val="009E104E"/>
    <w:rsid w:val="009E116C"/>
    <w:rsid w:val="009E2D28"/>
    <w:rsid w:val="009E360C"/>
    <w:rsid w:val="009E52DF"/>
    <w:rsid w:val="00A02B67"/>
    <w:rsid w:val="00A047C6"/>
    <w:rsid w:val="00A054AA"/>
    <w:rsid w:val="00A06AD0"/>
    <w:rsid w:val="00A10D34"/>
    <w:rsid w:val="00A1100F"/>
    <w:rsid w:val="00A14EC9"/>
    <w:rsid w:val="00A1570D"/>
    <w:rsid w:val="00A16AFE"/>
    <w:rsid w:val="00A26B15"/>
    <w:rsid w:val="00A33352"/>
    <w:rsid w:val="00A376B4"/>
    <w:rsid w:val="00A44F3C"/>
    <w:rsid w:val="00A51210"/>
    <w:rsid w:val="00A56787"/>
    <w:rsid w:val="00A66856"/>
    <w:rsid w:val="00A75AC0"/>
    <w:rsid w:val="00A76D99"/>
    <w:rsid w:val="00A81530"/>
    <w:rsid w:val="00A877EE"/>
    <w:rsid w:val="00A9724F"/>
    <w:rsid w:val="00AA13FF"/>
    <w:rsid w:val="00AA30B1"/>
    <w:rsid w:val="00AA6601"/>
    <w:rsid w:val="00AB5BD9"/>
    <w:rsid w:val="00AC5C8E"/>
    <w:rsid w:val="00AC642D"/>
    <w:rsid w:val="00AD0E8B"/>
    <w:rsid w:val="00AD1113"/>
    <w:rsid w:val="00AD2D3B"/>
    <w:rsid w:val="00AE3CAE"/>
    <w:rsid w:val="00AF2B80"/>
    <w:rsid w:val="00AF65DD"/>
    <w:rsid w:val="00AF7228"/>
    <w:rsid w:val="00B03AC0"/>
    <w:rsid w:val="00B076DC"/>
    <w:rsid w:val="00B07849"/>
    <w:rsid w:val="00B13417"/>
    <w:rsid w:val="00B136EB"/>
    <w:rsid w:val="00B14B92"/>
    <w:rsid w:val="00B165C5"/>
    <w:rsid w:val="00B208B4"/>
    <w:rsid w:val="00B213DD"/>
    <w:rsid w:val="00B216DE"/>
    <w:rsid w:val="00B347DE"/>
    <w:rsid w:val="00B35903"/>
    <w:rsid w:val="00B36693"/>
    <w:rsid w:val="00B37971"/>
    <w:rsid w:val="00B413FF"/>
    <w:rsid w:val="00B4532B"/>
    <w:rsid w:val="00B51421"/>
    <w:rsid w:val="00B5506A"/>
    <w:rsid w:val="00B62984"/>
    <w:rsid w:val="00B65F42"/>
    <w:rsid w:val="00B728CC"/>
    <w:rsid w:val="00B72C7A"/>
    <w:rsid w:val="00B87367"/>
    <w:rsid w:val="00B9497C"/>
    <w:rsid w:val="00BA25D7"/>
    <w:rsid w:val="00BA725C"/>
    <w:rsid w:val="00BA7BD2"/>
    <w:rsid w:val="00BB2183"/>
    <w:rsid w:val="00BB3960"/>
    <w:rsid w:val="00BB4913"/>
    <w:rsid w:val="00BB5EF5"/>
    <w:rsid w:val="00BC258F"/>
    <w:rsid w:val="00BC2DEC"/>
    <w:rsid w:val="00BC38A7"/>
    <w:rsid w:val="00BC6386"/>
    <w:rsid w:val="00BD2AB0"/>
    <w:rsid w:val="00BD4126"/>
    <w:rsid w:val="00BD4E35"/>
    <w:rsid w:val="00BE08DA"/>
    <w:rsid w:val="00BE5606"/>
    <w:rsid w:val="00BF25AB"/>
    <w:rsid w:val="00BF570D"/>
    <w:rsid w:val="00BF70F1"/>
    <w:rsid w:val="00C06554"/>
    <w:rsid w:val="00C15A91"/>
    <w:rsid w:val="00C15D95"/>
    <w:rsid w:val="00C22E61"/>
    <w:rsid w:val="00C25D29"/>
    <w:rsid w:val="00C25E12"/>
    <w:rsid w:val="00C33BF8"/>
    <w:rsid w:val="00C36BDF"/>
    <w:rsid w:val="00C400BA"/>
    <w:rsid w:val="00C47683"/>
    <w:rsid w:val="00C505FF"/>
    <w:rsid w:val="00C51720"/>
    <w:rsid w:val="00C52D47"/>
    <w:rsid w:val="00C5312A"/>
    <w:rsid w:val="00C63566"/>
    <w:rsid w:val="00C70638"/>
    <w:rsid w:val="00C74D99"/>
    <w:rsid w:val="00C8333E"/>
    <w:rsid w:val="00C91DCA"/>
    <w:rsid w:val="00C947AC"/>
    <w:rsid w:val="00CA6911"/>
    <w:rsid w:val="00CA74EF"/>
    <w:rsid w:val="00CB14C8"/>
    <w:rsid w:val="00CB2B5C"/>
    <w:rsid w:val="00CB3688"/>
    <w:rsid w:val="00CB4745"/>
    <w:rsid w:val="00CB6B52"/>
    <w:rsid w:val="00CB6E07"/>
    <w:rsid w:val="00CB763E"/>
    <w:rsid w:val="00CD2A0A"/>
    <w:rsid w:val="00CD2C17"/>
    <w:rsid w:val="00CD580C"/>
    <w:rsid w:val="00CD6917"/>
    <w:rsid w:val="00CD749E"/>
    <w:rsid w:val="00CE6A5D"/>
    <w:rsid w:val="00CE79B3"/>
    <w:rsid w:val="00CF172A"/>
    <w:rsid w:val="00CF483B"/>
    <w:rsid w:val="00CF7851"/>
    <w:rsid w:val="00D0356B"/>
    <w:rsid w:val="00D052E5"/>
    <w:rsid w:val="00D06FC4"/>
    <w:rsid w:val="00D139B4"/>
    <w:rsid w:val="00D22A7F"/>
    <w:rsid w:val="00D23E07"/>
    <w:rsid w:val="00D27AD8"/>
    <w:rsid w:val="00D27D54"/>
    <w:rsid w:val="00D30636"/>
    <w:rsid w:val="00D3494B"/>
    <w:rsid w:val="00D36AD5"/>
    <w:rsid w:val="00D4274F"/>
    <w:rsid w:val="00D42E3E"/>
    <w:rsid w:val="00D44764"/>
    <w:rsid w:val="00D501FD"/>
    <w:rsid w:val="00D50C8F"/>
    <w:rsid w:val="00D51C6E"/>
    <w:rsid w:val="00D53630"/>
    <w:rsid w:val="00D5564A"/>
    <w:rsid w:val="00D559BD"/>
    <w:rsid w:val="00D55E04"/>
    <w:rsid w:val="00D561EB"/>
    <w:rsid w:val="00D62746"/>
    <w:rsid w:val="00D6498B"/>
    <w:rsid w:val="00D70996"/>
    <w:rsid w:val="00D7713E"/>
    <w:rsid w:val="00D81177"/>
    <w:rsid w:val="00D82269"/>
    <w:rsid w:val="00D83F8A"/>
    <w:rsid w:val="00D9261A"/>
    <w:rsid w:val="00D92B39"/>
    <w:rsid w:val="00DA02C8"/>
    <w:rsid w:val="00DA2388"/>
    <w:rsid w:val="00DB004A"/>
    <w:rsid w:val="00DB047D"/>
    <w:rsid w:val="00DC308F"/>
    <w:rsid w:val="00DC32A5"/>
    <w:rsid w:val="00DC4EAB"/>
    <w:rsid w:val="00DD41BD"/>
    <w:rsid w:val="00DD5425"/>
    <w:rsid w:val="00DE331E"/>
    <w:rsid w:val="00DE3F52"/>
    <w:rsid w:val="00DE6A2C"/>
    <w:rsid w:val="00DF047B"/>
    <w:rsid w:val="00DF5AC2"/>
    <w:rsid w:val="00DF633B"/>
    <w:rsid w:val="00E01326"/>
    <w:rsid w:val="00E02F8D"/>
    <w:rsid w:val="00E12672"/>
    <w:rsid w:val="00E143B2"/>
    <w:rsid w:val="00E1642A"/>
    <w:rsid w:val="00E205CA"/>
    <w:rsid w:val="00E229A6"/>
    <w:rsid w:val="00E2343E"/>
    <w:rsid w:val="00E34383"/>
    <w:rsid w:val="00E359EE"/>
    <w:rsid w:val="00E363E1"/>
    <w:rsid w:val="00E403DD"/>
    <w:rsid w:val="00E433CC"/>
    <w:rsid w:val="00E450D9"/>
    <w:rsid w:val="00E50349"/>
    <w:rsid w:val="00E50BF9"/>
    <w:rsid w:val="00E5776E"/>
    <w:rsid w:val="00E64195"/>
    <w:rsid w:val="00E65284"/>
    <w:rsid w:val="00E656A0"/>
    <w:rsid w:val="00E6769A"/>
    <w:rsid w:val="00E7059F"/>
    <w:rsid w:val="00E713F5"/>
    <w:rsid w:val="00E72494"/>
    <w:rsid w:val="00E730DB"/>
    <w:rsid w:val="00E74C64"/>
    <w:rsid w:val="00E77AA8"/>
    <w:rsid w:val="00E82988"/>
    <w:rsid w:val="00E87F0C"/>
    <w:rsid w:val="00EA0104"/>
    <w:rsid w:val="00EA1068"/>
    <w:rsid w:val="00EA2EC7"/>
    <w:rsid w:val="00EA6956"/>
    <w:rsid w:val="00EA69D7"/>
    <w:rsid w:val="00EA6D66"/>
    <w:rsid w:val="00EB27CA"/>
    <w:rsid w:val="00EB632B"/>
    <w:rsid w:val="00EB72A5"/>
    <w:rsid w:val="00EC0256"/>
    <w:rsid w:val="00EC2F75"/>
    <w:rsid w:val="00EC5E2A"/>
    <w:rsid w:val="00EC698A"/>
    <w:rsid w:val="00ED13B1"/>
    <w:rsid w:val="00ED384F"/>
    <w:rsid w:val="00EE3216"/>
    <w:rsid w:val="00EE35A5"/>
    <w:rsid w:val="00EE7A2D"/>
    <w:rsid w:val="00EF0BDB"/>
    <w:rsid w:val="00EF1965"/>
    <w:rsid w:val="00EF5B84"/>
    <w:rsid w:val="00EF731A"/>
    <w:rsid w:val="00F17A44"/>
    <w:rsid w:val="00F26BA8"/>
    <w:rsid w:val="00F30092"/>
    <w:rsid w:val="00F30EEC"/>
    <w:rsid w:val="00F31F46"/>
    <w:rsid w:val="00F3230B"/>
    <w:rsid w:val="00F3385A"/>
    <w:rsid w:val="00F35DCB"/>
    <w:rsid w:val="00F44CD8"/>
    <w:rsid w:val="00F460F1"/>
    <w:rsid w:val="00F51885"/>
    <w:rsid w:val="00F532E7"/>
    <w:rsid w:val="00F5358E"/>
    <w:rsid w:val="00F57546"/>
    <w:rsid w:val="00F61231"/>
    <w:rsid w:val="00F62C1D"/>
    <w:rsid w:val="00F65F52"/>
    <w:rsid w:val="00F67B21"/>
    <w:rsid w:val="00F71240"/>
    <w:rsid w:val="00F71951"/>
    <w:rsid w:val="00F71AF0"/>
    <w:rsid w:val="00F73569"/>
    <w:rsid w:val="00F74936"/>
    <w:rsid w:val="00F77A23"/>
    <w:rsid w:val="00F81252"/>
    <w:rsid w:val="00F836AB"/>
    <w:rsid w:val="00F83E7A"/>
    <w:rsid w:val="00F95CAF"/>
    <w:rsid w:val="00F96240"/>
    <w:rsid w:val="00FA00AF"/>
    <w:rsid w:val="00FA3790"/>
    <w:rsid w:val="00FA434E"/>
    <w:rsid w:val="00FA5E2D"/>
    <w:rsid w:val="00FB3769"/>
    <w:rsid w:val="00FB40B5"/>
    <w:rsid w:val="00FC203D"/>
    <w:rsid w:val="00FC26C3"/>
    <w:rsid w:val="00FC320F"/>
    <w:rsid w:val="00FC7FF5"/>
    <w:rsid w:val="00FD2FB3"/>
    <w:rsid w:val="00FD33AD"/>
    <w:rsid w:val="00FE04D2"/>
    <w:rsid w:val="00FE0609"/>
    <w:rsid w:val="00FE3D89"/>
    <w:rsid w:val="00FE3E02"/>
    <w:rsid w:val="00FE5A4B"/>
    <w:rsid w:val="00FF0F81"/>
    <w:rsid w:val="00FF3240"/>
    <w:rsid w:val="00FF485F"/>
    <w:rsid w:val="00FF4E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o:shapedefaults>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6A98"/>
    <w:pPr>
      <w:spacing w:line="240" w:lineRule="atLeast"/>
    </w:pPr>
    <w:rPr>
      <w:rFonts w:ascii="Verdana" w:hAnsi="Verdana"/>
      <w:sz w:val="18"/>
      <w:szCs w:val="24"/>
    </w:rPr>
  </w:style>
  <w:style w:type="paragraph" w:styleId="Kop1">
    <w:name w:val="heading 1"/>
    <w:aliases w:val="hoofdstuk"/>
    <w:basedOn w:val="Standaard"/>
    <w:next w:val="Standaard"/>
    <w:autoRedefine/>
    <w:qFormat/>
    <w:rsid w:val="00D052E5"/>
    <w:pPr>
      <w:pageBreakBefore/>
      <w:widowControl w:val="0"/>
      <w:numPr>
        <w:numId w:val="2"/>
      </w:numPr>
      <w:spacing w:after="700" w:line="300" w:lineRule="atLeast"/>
      <w:ind w:hanging="1162"/>
      <w:outlineLvl w:val="0"/>
    </w:pPr>
    <w:rPr>
      <w:rFonts w:cs="Arial"/>
      <w:bCs/>
      <w:kern w:val="32"/>
      <w:sz w:val="24"/>
      <w:szCs w:val="18"/>
    </w:rPr>
  </w:style>
  <w:style w:type="paragraph" w:styleId="Kop2">
    <w:name w:val="heading 2"/>
    <w:aliases w:val="paragraaf"/>
    <w:basedOn w:val="Kop1"/>
    <w:next w:val="Standaard"/>
    <w:qFormat/>
    <w:rsid w:val="00496A98"/>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qFormat/>
    <w:rsid w:val="00496A98"/>
    <w:pPr>
      <w:keepNext/>
      <w:pageBreakBefore w:val="0"/>
      <w:numPr>
        <w:ilvl w:val="2"/>
      </w:numPr>
      <w:tabs>
        <w:tab w:val="clear" w:pos="6263"/>
        <w:tab w:val="num" w:pos="0"/>
      </w:tabs>
      <w:spacing w:before="240" w:after="0" w:line="240" w:lineRule="atLeast"/>
      <w:ind w:left="0"/>
      <w:outlineLvl w:val="2"/>
    </w:pPr>
    <w:rPr>
      <w:bCs w:val="0"/>
      <w:i/>
      <w:sz w:val="18"/>
      <w:szCs w:val="26"/>
    </w:rPr>
  </w:style>
  <w:style w:type="paragraph" w:styleId="Kop4">
    <w:name w:val="heading 4"/>
    <w:aliases w:val="subsubparagraaf"/>
    <w:basedOn w:val="Kop1"/>
    <w:next w:val="Standaard"/>
    <w:qFormat/>
    <w:rsid w:val="00496A98"/>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qFormat/>
    <w:rsid w:val="00496A98"/>
    <w:pPr>
      <w:numPr>
        <w:ilvl w:val="4"/>
        <w:numId w:val="2"/>
      </w:numPr>
      <w:spacing w:before="240" w:after="60"/>
      <w:outlineLvl w:val="4"/>
    </w:pPr>
    <w:rPr>
      <w:b/>
      <w:bCs/>
      <w:i/>
      <w:iCs/>
      <w:sz w:val="26"/>
      <w:szCs w:val="26"/>
    </w:rPr>
  </w:style>
  <w:style w:type="paragraph" w:styleId="Kop6">
    <w:name w:val="heading 6"/>
    <w:basedOn w:val="Standaard"/>
    <w:next w:val="Standaard"/>
    <w:qFormat/>
    <w:rsid w:val="00496A98"/>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96A98"/>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496A98"/>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496A98"/>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496A98"/>
  </w:style>
  <w:style w:type="paragraph" w:customStyle="1" w:styleId="Kopzondernummering">
    <w:name w:val="Kop zonder nummering"/>
    <w:basedOn w:val="Standaard"/>
    <w:next w:val="Standaard"/>
    <w:rsid w:val="00496A98"/>
    <w:pPr>
      <w:spacing w:after="700" w:line="300" w:lineRule="atLeast"/>
      <w:contextualSpacing/>
    </w:pPr>
    <w:rPr>
      <w:sz w:val="24"/>
    </w:rPr>
  </w:style>
  <w:style w:type="character" w:styleId="Hyperlink">
    <w:name w:val="Hyperlink"/>
    <w:basedOn w:val="Standaardalinea-lettertype"/>
    <w:uiPriority w:val="99"/>
    <w:rsid w:val="00496A98"/>
    <w:rPr>
      <w:rFonts w:ascii="Verdana" w:hAnsi="Verdana"/>
      <w:color w:val="000000"/>
      <w:u w:val="single"/>
    </w:rPr>
  </w:style>
  <w:style w:type="character" w:customStyle="1" w:styleId="Lijstnummering2CharChar">
    <w:name w:val="Lijstnummering 2 Char Char"/>
    <w:basedOn w:val="Standaardalinea-lettertype"/>
    <w:rsid w:val="00496A98"/>
    <w:rPr>
      <w:rFonts w:ascii="Verdana" w:hAnsi="Verdana"/>
      <w:sz w:val="18"/>
      <w:szCs w:val="24"/>
      <w:lang w:val="nl-NL" w:eastAsia="nl-NL" w:bidi="ar-SA"/>
    </w:rPr>
  </w:style>
  <w:style w:type="paragraph" w:styleId="Lijstnummering2">
    <w:name w:val="List Number 2"/>
    <w:basedOn w:val="Standaard"/>
    <w:semiHidden/>
    <w:rsid w:val="00496A98"/>
    <w:pPr>
      <w:tabs>
        <w:tab w:val="num" w:pos="454"/>
      </w:tabs>
      <w:ind w:left="454" w:hanging="227"/>
    </w:pPr>
  </w:style>
  <w:style w:type="paragraph" w:styleId="Inhopg1">
    <w:name w:val="toc 1"/>
    <w:basedOn w:val="Standaard"/>
    <w:next w:val="Standaard"/>
    <w:autoRedefine/>
    <w:uiPriority w:val="39"/>
    <w:rsid w:val="00FC7FF5"/>
    <w:pPr>
      <w:tabs>
        <w:tab w:val="left" w:pos="720"/>
        <w:tab w:val="right" w:leader="dot" w:pos="7717"/>
      </w:tabs>
      <w:spacing w:before="120" w:after="120"/>
    </w:pPr>
    <w:rPr>
      <w:b/>
      <w:bCs/>
      <w:noProof/>
      <w:szCs w:val="18"/>
    </w:rPr>
  </w:style>
  <w:style w:type="paragraph" w:customStyle="1" w:styleId="Huisstijl-Paginanummering">
    <w:name w:val="Huisstijl-Paginanummering"/>
    <w:basedOn w:val="Standaard"/>
    <w:rsid w:val="00496A98"/>
    <w:pPr>
      <w:spacing w:line="180" w:lineRule="exact"/>
    </w:pPr>
    <w:rPr>
      <w:noProof/>
      <w:sz w:val="13"/>
    </w:rPr>
  </w:style>
  <w:style w:type="character" w:customStyle="1" w:styleId="LijstnummeringCharChar">
    <w:name w:val="Lijstnummering Char Char"/>
    <w:basedOn w:val="Standaardalinea-lettertype"/>
    <w:rsid w:val="00496A98"/>
    <w:rPr>
      <w:rFonts w:ascii="Verdana" w:hAnsi="Verdana"/>
      <w:sz w:val="18"/>
      <w:szCs w:val="24"/>
      <w:lang w:val="nl-NL" w:eastAsia="nl-NL" w:bidi="ar-SA"/>
    </w:rPr>
  </w:style>
  <w:style w:type="paragraph" w:styleId="Lijstnummering">
    <w:name w:val="List Number"/>
    <w:basedOn w:val="Standaard"/>
    <w:semiHidden/>
    <w:rsid w:val="00496A98"/>
    <w:pPr>
      <w:tabs>
        <w:tab w:val="num" w:pos="227"/>
      </w:tabs>
      <w:ind w:left="227" w:hanging="227"/>
    </w:pPr>
  </w:style>
  <w:style w:type="character" w:customStyle="1" w:styleId="Huisstijl-Koptekst">
    <w:name w:val="Huisstijl-Koptekst"/>
    <w:basedOn w:val="Standaardalinea-lettertype"/>
    <w:rsid w:val="00496A98"/>
    <w:rPr>
      <w:rFonts w:ascii="Verdana" w:hAnsi="Verdana"/>
      <w:dstrike w:val="0"/>
      <w:sz w:val="13"/>
      <w:vertAlign w:val="baseline"/>
    </w:rPr>
  </w:style>
  <w:style w:type="paragraph" w:styleId="Koptekst">
    <w:name w:val="header"/>
    <w:basedOn w:val="Standaard"/>
    <w:semiHidden/>
    <w:rsid w:val="00496A98"/>
    <w:pPr>
      <w:tabs>
        <w:tab w:val="center" w:pos="4536"/>
        <w:tab w:val="right" w:pos="9072"/>
      </w:tabs>
    </w:pPr>
  </w:style>
  <w:style w:type="paragraph" w:styleId="Voettekst">
    <w:name w:val="footer"/>
    <w:basedOn w:val="Standaard"/>
    <w:semiHidden/>
    <w:rsid w:val="00496A98"/>
    <w:pPr>
      <w:tabs>
        <w:tab w:val="center" w:pos="4536"/>
        <w:tab w:val="right" w:pos="9072"/>
      </w:tabs>
    </w:pPr>
  </w:style>
  <w:style w:type="paragraph" w:styleId="Lijstopsomteken2">
    <w:name w:val="List Bullet 2"/>
    <w:basedOn w:val="Standaard"/>
    <w:semiHidden/>
    <w:rsid w:val="00496A98"/>
    <w:pPr>
      <w:tabs>
        <w:tab w:val="num" w:pos="-31680"/>
      </w:tabs>
      <w:ind w:left="454" w:hanging="227"/>
    </w:pPr>
    <w:rPr>
      <w:noProof/>
    </w:rPr>
  </w:style>
  <w:style w:type="paragraph" w:styleId="Lijstopsomteken">
    <w:name w:val="List Bullet"/>
    <w:basedOn w:val="Standaard"/>
    <w:semiHidden/>
    <w:rsid w:val="00496A98"/>
    <w:pPr>
      <w:numPr>
        <w:numId w:val="1"/>
      </w:numPr>
    </w:pPr>
    <w:rPr>
      <w:noProof/>
    </w:rPr>
  </w:style>
  <w:style w:type="paragraph" w:styleId="Subtitel">
    <w:name w:val="Subtitle"/>
    <w:basedOn w:val="Standaard"/>
    <w:next w:val="Standaard"/>
    <w:qFormat/>
    <w:rsid w:val="00496A98"/>
    <w:pPr>
      <w:spacing w:line="320" w:lineRule="atLeast"/>
      <w:outlineLvl w:val="1"/>
    </w:pPr>
    <w:rPr>
      <w:sz w:val="24"/>
    </w:rPr>
  </w:style>
  <w:style w:type="paragraph" w:styleId="Titel">
    <w:name w:val="Title"/>
    <w:basedOn w:val="Standaard"/>
    <w:qFormat/>
    <w:rsid w:val="00496A98"/>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496A98"/>
    <w:rPr>
      <w:rFonts w:ascii="Verdana" w:hAnsi="Verdana"/>
      <w:b/>
      <w:smallCaps/>
      <w:dstrike w:val="0"/>
      <w:sz w:val="13"/>
      <w:vertAlign w:val="baseline"/>
    </w:rPr>
  </w:style>
  <w:style w:type="paragraph" w:styleId="Inhopg2">
    <w:name w:val="toc 2"/>
    <w:basedOn w:val="Inhopg1"/>
    <w:next w:val="Standaard"/>
    <w:autoRedefine/>
    <w:uiPriority w:val="39"/>
    <w:rsid w:val="00496A98"/>
    <w:pPr>
      <w:spacing w:before="0" w:after="0"/>
    </w:pPr>
    <w:rPr>
      <w:bCs w:val="0"/>
      <w:sz w:val="14"/>
    </w:rPr>
  </w:style>
  <w:style w:type="paragraph" w:styleId="Normaalweb">
    <w:name w:val="Normal (Web)"/>
    <w:basedOn w:val="Standaard"/>
    <w:uiPriority w:val="99"/>
    <w:semiHidden/>
    <w:rsid w:val="00496A98"/>
  </w:style>
  <w:style w:type="paragraph" w:styleId="Inhopg3">
    <w:name w:val="toc 3"/>
    <w:basedOn w:val="Inhopg2"/>
    <w:next w:val="Standaard"/>
    <w:autoRedefine/>
    <w:uiPriority w:val="39"/>
    <w:rsid w:val="00496A98"/>
    <w:rPr>
      <w:iCs/>
    </w:rPr>
  </w:style>
  <w:style w:type="paragraph" w:customStyle="1" w:styleId="Huisstijl-TabelTitel">
    <w:name w:val="Huisstijl-TabelTitel"/>
    <w:basedOn w:val="Standaard"/>
    <w:next w:val="Standaard"/>
    <w:rsid w:val="00496A98"/>
    <w:rPr>
      <w:b/>
      <w:sz w:val="14"/>
    </w:rPr>
  </w:style>
  <w:style w:type="paragraph" w:customStyle="1" w:styleId="Huisstijl-Bijschrift">
    <w:name w:val="Huisstijl-Bijschrift"/>
    <w:basedOn w:val="Standaard"/>
    <w:next w:val="Standaard"/>
    <w:rsid w:val="00496A98"/>
    <w:rPr>
      <w:i/>
    </w:rPr>
  </w:style>
  <w:style w:type="paragraph" w:customStyle="1" w:styleId="opmContactpersoon">
    <w:name w:val="opmContactpersoon"/>
    <w:basedOn w:val="Standaard"/>
    <w:autoRedefine/>
    <w:rsid w:val="00496A98"/>
    <w:pPr>
      <w:spacing w:before="50" w:line="240" w:lineRule="auto"/>
    </w:pPr>
    <w:rPr>
      <w:bCs/>
      <w:sz w:val="13"/>
      <w:szCs w:val="13"/>
    </w:rPr>
  </w:style>
  <w:style w:type="character" w:styleId="GevolgdeHyperlink">
    <w:name w:val="FollowedHyperlink"/>
    <w:basedOn w:val="Standaardalinea-lettertype"/>
    <w:semiHidden/>
    <w:rsid w:val="00496A98"/>
    <w:rPr>
      <w:color w:val="800080"/>
      <w:u w:val="single"/>
    </w:rPr>
  </w:style>
  <w:style w:type="paragraph" w:customStyle="1" w:styleId="Huisstijl-TabelTekst">
    <w:name w:val="Huisstijl-TabelTekst"/>
    <w:basedOn w:val="Huisstijl-TabelTitel"/>
    <w:rsid w:val="00496A98"/>
    <w:rPr>
      <w:b w:val="0"/>
    </w:rPr>
  </w:style>
  <w:style w:type="paragraph" w:styleId="Inhopg4">
    <w:name w:val="toc 4"/>
    <w:basedOn w:val="Standaard"/>
    <w:next w:val="Standaard"/>
    <w:autoRedefine/>
    <w:uiPriority w:val="39"/>
    <w:rsid w:val="00D27D54"/>
    <w:rPr>
      <w:b/>
      <w:noProof/>
      <w:sz w:val="44"/>
      <w:szCs w:val="44"/>
    </w:rPr>
  </w:style>
  <w:style w:type="paragraph" w:styleId="Inhopg5">
    <w:name w:val="toc 5"/>
    <w:basedOn w:val="Standaard"/>
    <w:next w:val="Standaard"/>
    <w:autoRedefine/>
    <w:semiHidden/>
    <w:rsid w:val="00496A98"/>
    <w:pPr>
      <w:ind w:left="720"/>
    </w:pPr>
  </w:style>
  <w:style w:type="paragraph" w:styleId="Voetnoottekst">
    <w:name w:val="footnote text"/>
    <w:basedOn w:val="Standaard"/>
    <w:semiHidden/>
    <w:rsid w:val="00496A98"/>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496A98"/>
    <w:rPr>
      <w:rFonts w:ascii="Verdana" w:hAnsi="Verdana"/>
      <w:sz w:val="14"/>
      <w:vertAlign w:val="superscript"/>
    </w:rPr>
  </w:style>
  <w:style w:type="paragraph" w:styleId="Eindnoottekst">
    <w:name w:val="endnote text"/>
    <w:basedOn w:val="Standaard"/>
    <w:semiHidden/>
    <w:rsid w:val="00496A98"/>
    <w:rPr>
      <w:sz w:val="20"/>
      <w:szCs w:val="20"/>
    </w:rPr>
  </w:style>
  <w:style w:type="character" w:styleId="Eindnootmarkering">
    <w:name w:val="endnote reference"/>
    <w:basedOn w:val="Standaardalinea-lettertype"/>
    <w:semiHidden/>
    <w:rsid w:val="00496A98"/>
    <w:rPr>
      <w:vertAlign w:val="superscript"/>
    </w:rPr>
  </w:style>
  <w:style w:type="paragraph" w:customStyle="1" w:styleId="opmAfzender">
    <w:name w:val="opmAfzender"/>
    <w:basedOn w:val="opmContactpersoon"/>
    <w:autoRedefine/>
    <w:rsid w:val="00496A98"/>
  </w:style>
  <w:style w:type="paragraph" w:customStyle="1" w:styleId="opmAfzenderVet">
    <w:name w:val="opmAfzenderVet"/>
    <w:basedOn w:val="opmAfzender"/>
    <w:rsid w:val="00496A98"/>
    <w:rPr>
      <w:b/>
      <w:bCs w:val="0"/>
    </w:rPr>
  </w:style>
  <w:style w:type="paragraph" w:customStyle="1" w:styleId="opmStreepje">
    <w:name w:val="opmStreepje"/>
    <w:basedOn w:val="Standaard"/>
    <w:autoRedefine/>
    <w:rsid w:val="00496A98"/>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496A98"/>
    <w:pPr>
      <w:ind w:left="900"/>
    </w:pPr>
  </w:style>
  <w:style w:type="paragraph" w:customStyle="1" w:styleId="tussenkop">
    <w:name w:val="tussenkop"/>
    <w:basedOn w:val="Standaard"/>
    <w:rsid w:val="00496A98"/>
    <w:rPr>
      <w:b/>
      <w:sz w:val="17"/>
    </w:rPr>
  </w:style>
  <w:style w:type="paragraph" w:styleId="Inhopg7">
    <w:name w:val="toc 7"/>
    <w:basedOn w:val="Standaard"/>
    <w:next w:val="Standaard"/>
    <w:autoRedefine/>
    <w:semiHidden/>
    <w:rsid w:val="00496A98"/>
    <w:pPr>
      <w:ind w:left="1080"/>
    </w:pPr>
  </w:style>
  <w:style w:type="paragraph" w:styleId="Inhopg8">
    <w:name w:val="toc 8"/>
    <w:basedOn w:val="Standaard"/>
    <w:next w:val="Standaard"/>
    <w:autoRedefine/>
    <w:semiHidden/>
    <w:rsid w:val="00496A98"/>
    <w:pPr>
      <w:ind w:left="1260"/>
    </w:pPr>
  </w:style>
  <w:style w:type="paragraph" w:styleId="Inhopg9">
    <w:name w:val="toc 9"/>
    <w:basedOn w:val="Standaard"/>
    <w:next w:val="Standaard"/>
    <w:autoRedefine/>
    <w:semiHidden/>
    <w:rsid w:val="00496A98"/>
    <w:pPr>
      <w:ind w:left="1440"/>
    </w:pPr>
  </w:style>
  <w:style w:type="paragraph" w:customStyle="1" w:styleId="Kop-Introductie">
    <w:name w:val="Kop-Introductie"/>
    <w:basedOn w:val="Standaard"/>
    <w:next w:val="Standaard"/>
    <w:rsid w:val="00496A98"/>
    <w:pPr>
      <w:spacing w:after="700" w:line="300" w:lineRule="atLeast"/>
    </w:pPr>
    <w:rPr>
      <w:sz w:val="24"/>
    </w:rPr>
  </w:style>
  <w:style w:type="table" w:styleId="Tabelraster">
    <w:name w:val="Table Grid"/>
    <w:basedOn w:val="Standaardtabel"/>
    <w:uiPriority w:val="59"/>
    <w:rsid w:val="00B379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Kleurrijkearcering-accent5">
    <w:name w:val="Colorful Shading Accent 5"/>
    <w:basedOn w:val="Standaardtabel"/>
    <w:uiPriority w:val="71"/>
    <w:rsid w:val="00B3797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Lijstalinea">
    <w:name w:val="List Paragraph"/>
    <w:basedOn w:val="Standaard"/>
    <w:qFormat/>
    <w:rsid w:val="009D7BAB"/>
    <w:pPr>
      <w:ind w:left="720"/>
      <w:contextualSpacing/>
    </w:pPr>
  </w:style>
  <w:style w:type="paragraph" w:customStyle="1" w:styleId="Body">
    <w:name w:val="Body"/>
    <w:basedOn w:val="Standaard"/>
    <w:rsid w:val="002E504C"/>
    <w:pPr>
      <w:suppressAutoHyphens/>
      <w:spacing w:line="260" w:lineRule="atLeast"/>
    </w:pPr>
    <w:rPr>
      <w:rFonts w:ascii="Arial" w:eastAsia="Arial Unicode MS" w:hAnsi="Arial"/>
      <w:sz w:val="20"/>
      <w:szCs w:val="20"/>
      <w:lang w:eastAsia="en-US"/>
    </w:rPr>
  </w:style>
  <w:style w:type="paragraph" w:styleId="Plattetekstinspringen2">
    <w:name w:val="Body Text Indent 2"/>
    <w:basedOn w:val="Standaard"/>
    <w:link w:val="Plattetekstinspringen2Char"/>
    <w:semiHidden/>
    <w:rsid w:val="0088226D"/>
    <w:pPr>
      <w:tabs>
        <w:tab w:val="left" w:pos="513"/>
      </w:tabs>
      <w:spacing w:line="240" w:lineRule="auto"/>
      <w:ind w:left="513" w:hanging="513"/>
    </w:pPr>
    <w:rPr>
      <w:rFonts w:ascii="Arial" w:hAnsi="Arial"/>
      <w:sz w:val="20"/>
      <w:szCs w:val="20"/>
    </w:rPr>
  </w:style>
  <w:style w:type="character" w:customStyle="1" w:styleId="Plattetekstinspringen2Char">
    <w:name w:val="Platte tekst inspringen 2 Char"/>
    <w:basedOn w:val="Standaardalinea-lettertype"/>
    <w:link w:val="Plattetekstinspringen2"/>
    <w:semiHidden/>
    <w:rsid w:val="0088226D"/>
    <w:rPr>
      <w:rFonts w:ascii="Arial" w:hAnsi="Arial"/>
    </w:rPr>
  </w:style>
  <w:style w:type="paragraph" w:customStyle="1" w:styleId="plattetekst">
    <w:name w:val="platte tekst"/>
    <w:basedOn w:val="Standaard"/>
    <w:rsid w:val="0088226D"/>
    <w:pPr>
      <w:spacing w:line="295" w:lineRule="auto"/>
    </w:pPr>
    <w:rPr>
      <w:rFonts w:ascii="Arial" w:hAnsi="Arial"/>
      <w:sz w:val="20"/>
      <w:szCs w:val="20"/>
    </w:rPr>
  </w:style>
  <w:style w:type="paragraph" w:styleId="Ballontekst">
    <w:name w:val="Balloon Text"/>
    <w:basedOn w:val="Standaard"/>
    <w:link w:val="BallontekstChar"/>
    <w:uiPriority w:val="99"/>
    <w:semiHidden/>
    <w:unhideWhenUsed/>
    <w:rsid w:val="006963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3E9"/>
    <w:rPr>
      <w:rFonts w:ascii="Tahoma" w:hAnsi="Tahoma" w:cs="Tahoma"/>
      <w:sz w:val="16"/>
      <w:szCs w:val="16"/>
    </w:rPr>
  </w:style>
  <w:style w:type="character" w:styleId="Verwijzingopmerking">
    <w:name w:val="annotation reference"/>
    <w:basedOn w:val="Standaardalinea-lettertype"/>
    <w:uiPriority w:val="99"/>
    <w:semiHidden/>
    <w:unhideWhenUsed/>
    <w:rsid w:val="00AA30B1"/>
    <w:rPr>
      <w:sz w:val="16"/>
      <w:szCs w:val="16"/>
    </w:rPr>
  </w:style>
  <w:style w:type="paragraph" w:styleId="Tekstopmerking">
    <w:name w:val="annotation text"/>
    <w:basedOn w:val="Standaard"/>
    <w:link w:val="TekstopmerkingChar"/>
    <w:uiPriority w:val="99"/>
    <w:semiHidden/>
    <w:unhideWhenUsed/>
    <w:rsid w:val="00AA30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30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A30B1"/>
    <w:rPr>
      <w:b/>
      <w:bCs/>
    </w:rPr>
  </w:style>
  <w:style w:type="character" w:customStyle="1" w:styleId="OnderwerpvanopmerkingChar">
    <w:name w:val="Onderwerp van opmerking Char"/>
    <w:basedOn w:val="TekstopmerkingChar"/>
    <w:link w:val="Onderwerpvanopmerking"/>
    <w:uiPriority w:val="99"/>
    <w:semiHidden/>
    <w:rsid w:val="00AA30B1"/>
    <w:rPr>
      <w:b/>
      <w:bCs/>
    </w:rPr>
  </w:style>
  <w:style w:type="paragraph" w:customStyle="1" w:styleId="Default">
    <w:name w:val="Default"/>
    <w:rsid w:val="00FE3E02"/>
    <w:pPr>
      <w:autoSpaceDE w:val="0"/>
      <w:autoSpaceDN w:val="0"/>
      <w:adjustRightInd w:val="0"/>
    </w:pPr>
    <w:rPr>
      <w:rFonts w:ascii="PMJIA H+ Univers" w:hAnsi="PMJIA H+ Univers" w:cs="PMJIA H+ Univers"/>
      <w:color w:val="000000"/>
      <w:sz w:val="24"/>
      <w:szCs w:val="24"/>
    </w:rPr>
  </w:style>
  <w:style w:type="paragraph" w:styleId="Bijschrift">
    <w:name w:val="caption"/>
    <w:basedOn w:val="Standaard"/>
    <w:next w:val="Standaard"/>
    <w:uiPriority w:val="35"/>
    <w:unhideWhenUsed/>
    <w:qFormat/>
    <w:rsid w:val="002C0948"/>
    <w:pPr>
      <w:spacing w:after="200" w:line="240" w:lineRule="auto"/>
    </w:pPr>
    <w:rPr>
      <w:b/>
      <w:bCs/>
      <w:color w:val="4F81BD" w:themeColor="accent1"/>
      <w:szCs w:val="18"/>
    </w:rPr>
  </w:style>
  <w:style w:type="character" w:styleId="Zwaar">
    <w:name w:val="Strong"/>
    <w:basedOn w:val="Standaardalinea-lettertype"/>
    <w:uiPriority w:val="22"/>
    <w:qFormat/>
    <w:rsid w:val="00C91DCA"/>
    <w:rPr>
      <w:b/>
      <w:bCs/>
    </w:rPr>
  </w:style>
  <w:style w:type="paragraph" w:customStyle="1" w:styleId="Normaa1">
    <w:name w:val="Normaa1"/>
    <w:rsid w:val="00E77AA8"/>
    <w:pPr>
      <w:spacing w:after="200" w:line="276" w:lineRule="auto"/>
    </w:pPr>
    <w:rPr>
      <w:rFonts w:ascii="Calibri" w:hAnsi="Calibri"/>
      <w:sz w:val="22"/>
      <w:szCs w:val="22"/>
    </w:rPr>
  </w:style>
  <w:style w:type="table" w:styleId="Gemiddeldraster3-accent1">
    <w:name w:val="Medium Grid 3 Accent 1"/>
    <w:basedOn w:val="Standaardtabel"/>
    <w:uiPriority w:val="69"/>
    <w:rsid w:val="001C4BD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Kopvaninhoudsopgave">
    <w:name w:val="TOC Heading"/>
    <w:basedOn w:val="Kop1"/>
    <w:next w:val="Standaard"/>
    <w:uiPriority w:val="39"/>
    <w:unhideWhenUsed/>
    <w:qFormat/>
    <w:rsid w:val="00F74936"/>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377974183">
      <w:bodyDiv w:val="1"/>
      <w:marLeft w:val="0"/>
      <w:marRight w:val="0"/>
      <w:marTop w:val="0"/>
      <w:marBottom w:val="0"/>
      <w:divBdr>
        <w:top w:val="none" w:sz="0" w:space="0" w:color="auto"/>
        <w:left w:val="none" w:sz="0" w:space="0" w:color="auto"/>
        <w:bottom w:val="none" w:sz="0" w:space="0" w:color="auto"/>
        <w:right w:val="none" w:sz="0" w:space="0" w:color="auto"/>
      </w:divBdr>
    </w:div>
    <w:div w:id="460458159">
      <w:bodyDiv w:val="1"/>
      <w:marLeft w:val="0"/>
      <w:marRight w:val="0"/>
      <w:marTop w:val="0"/>
      <w:marBottom w:val="0"/>
      <w:divBdr>
        <w:top w:val="none" w:sz="0" w:space="0" w:color="auto"/>
        <w:left w:val="none" w:sz="0" w:space="0" w:color="auto"/>
        <w:bottom w:val="none" w:sz="0" w:space="0" w:color="auto"/>
        <w:right w:val="none" w:sz="0" w:space="0" w:color="auto"/>
      </w:divBdr>
    </w:div>
    <w:div w:id="1435203875">
      <w:bodyDiv w:val="1"/>
      <w:marLeft w:val="0"/>
      <w:marRight w:val="0"/>
      <w:marTop w:val="0"/>
      <w:marBottom w:val="0"/>
      <w:divBdr>
        <w:top w:val="none" w:sz="0" w:space="0" w:color="auto"/>
        <w:left w:val="none" w:sz="0" w:space="0" w:color="auto"/>
        <w:bottom w:val="none" w:sz="0" w:space="0" w:color="auto"/>
        <w:right w:val="none" w:sz="0" w:space="0" w:color="auto"/>
      </w:divBdr>
    </w:div>
    <w:div w:id="1854680687">
      <w:bodyDiv w:val="1"/>
      <w:marLeft w:val="0"/>
      <w:marRight w:val="0"/>
      <w:marTop w:val="0"/>
      <w:marBottom w:val="0"/>
      <w:divBdr>
        <w:top w:val="none" w:sz="0" w:space="0" w:color="auto"/>
        <w:left w:val="none" w:sz="0" w:space="0" w:color="auto"/>
        <w:bottom w:val="none" w:sz="0" w:space="0" w:color="auto"/>
        <w:right w:val="none" w:sz="0" w:space="0" w:color="auto"/>
      </w:divBdr>
    </w:div>
    <w:div w:id="21136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avsinfo.nl"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244C-8A48-4D28-8A4F-4FD16953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708</TotalTime>
  <Pages>29</Pages>
  <Words>7750</Words>
  <Characters>51759</Characters>
  <Application>Microsoft Office Word</Application>
  <DocSecurity>0</DocSecurity>
  <Lines>1362</Lines>
  <Paragraphs>743</Paragraphs>
  <ScaleCrop>false</ScaleCrop>
  <HeadingPairs>
    <vt:vector size="2" baseType="variant">
      <vt:variant>
        <vt:lpstr>Titel</vt:lpstr>
      </vt:variant>
      <vt:variant>
        <vt:i4>1</vt:i4>
      </vt:variant>
    </vt:vector>
  </HeadingPairs>
  <TitlesOfParts>
    <vt:vector size="1" baseType="lpstr">
      <vt:lpstr>Rapport</vt:lpstr>
    </vt:vector>
  </TitlesOfParts>
  <Company>Rijksgebouwendienst</Company>
  <LinksUpToDate>false</LinksUpToDate>
  <CharactersWithSpaces>58766</CharactersWithSpaces>
  <SharedDoc>false</SharedDoc>
  <HLinks>
    <vt:vector size="12" baseType="variant">
      <vt:variant>
        <vt:i4>1966135</vt:i4>
      </vt:variant>
      <vt:variant>
        <vt:i4>8</vt:i4>
      </vt:variant>
      <vt:variant>
        <vt:i4>0</vt:i4>
      </vt:variant>
      <vt:variant>
        <vt:i4>5</vt:i4>
      </vt:variant>
      <vt:variant>
        <vt:lpwstr/>
      </vt:variant>
      <vt:variant>
        <vt:lpwstr>_Toc223427486</vt:lpwstr>
      </vt:variant>
      <vt:variant>
        <vt:i4>1966135</vt:i4>
      </vt:variant>
      <vt:variant>
        <vt:i4>2</vt:i4>
      </vt:variant>
      <vt:variant>
        <vt:i4>0</vt:i4>
      </vt:variant>
      <vt:variant>
        <vt:i4>5</vt:i4>
      </vt:variant>
      <vt:variant>
        <vt:lpwstr/>
      </vt:variant>
      <vt:variant>
        <vt:lpwstr>_Toc223427485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Bijlage A</dc:subject>
  <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Tijmen Poleij</cp:lastModifiedBy>
  <cp:revision>13</cp:revision>
  <cp:lastPrinted>2013-10-29T12:42:00Z</cp:lastPrinted>
  <dcterms:created xsi:type="dcterms:W3CDTF">2013-10-22T14:38:00Z</dcterms:created>
  <dcterms:modified xsi:type="dcterms:W3CDTF">2013-10-30T14:09:00Z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ies>
</file>