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464A" w:rsidRDefault="0038464A" w:rsidP="0038464A">
      <w:pPr>
        <w:pStyle w:val="ReportHeading1"/>
        <w:tabs>
          <w:tab w:val="clear" w:pos="851"/>
        </w:tabs>
        <w:ind w:left="0" w:firstLine="0"/>
      </w:pPr>
      <w:bookmarkStart w:id="0" w:name="_Toc459277878"/>
      <w:bookmarkStart w:id="1" w:name="_Toc84507252"/>
      <w:bookmarkStart w:id="2" w:name="_Toc459126177"/>
      <w:r>
        <w:rPr>
          <w:color w:val="4F81BD" w:themeColor="accent1"/>
        </w:rPr>
        <w:t>Bijlage</w:t>
      </w:r>
      <w:r w:rsidRPr="00FF30B5">
        <w:rPr>
          <w:color w:val="4F81BD" w:themeColor="accent1"/>
        </w:rPr>
        <w:t xml:space="preserve"> </w:t>
      </w:r>
      <w:r>
        <w:rPr>
          <w:color w:val="4F81BD" w:themeColor="accent1"/>
        </w:rPr>
        <w:t>3</w:t>
      </w:r>
      <w:r w:rsidRPr="00FF30B5">
        <w:rPr>
          <w:color w:val="4F81BD" w:themeColor="accent1"/>
        </w:rPr>
        <w:t xml:space="preserve"> Concept polis</w:t>
      </w:r>
      <w:bookmarkEnd w:id="0"/>
      <w:bookmarkEnd w:id="1"/>
      <w:r>
        <w:tab/>
      </w:r>
    </w:p>
    <w:bookmarkEnd w:id="2"/>
    <w:p w:rsidR="0038464A" w:rsidRPr="00AB4803" w:rsidRDefault="0038464A" w:rsidP="0038464A">
      <w:pPr>
        <w:rPr>
          <w:rFonts w:cs="Arial"/>
          <w:bCs/>
        </w:rPr>
      </w:pPr>
      <w:r w:rsidRPr="00AB4803">
        <w:rPr>
          <w:rFonts w:cs="Arial"/>
          <w:bCs/>
        </w:rPr>
        <w:t xml:space="preserve">Inzake Europese aanbesteding Uitgebreide Brandverzekering ten behoeve van </w:t>
      </w:r>
      <w:r>
        <w:rPr>
          <w:rFonts w:cs="Arial"/>
          <w:bCs/>
        </w:rPr>
        <w:t xml:space="preserve"> Gemeente Beuningen</w:t>
      </w:r>
    </w:p>
    <w:p w:rsidR="0038464A" w:rsidRPr="0019247E" w:rsidRDefault="0038464A" w:rsidP="0038464A">
      <w:pPr>
        <w:rPr>
          <w:rFonts w:cs="Arial"/>
          <w:b/>
        </w:rPr>
      </w:pPr>
      <w:r>
        <w:rPr>
          <w:rFonts w:cs="Arial"/>
          <w:bCs/>
        </w:rPr>
        <w:t>Kenmerk-</w:t>
      </w:r>
      <w:proofErr w:type="spellStart"/>
      <w:r>
        <w:rPr>
          <w:rFonts w:cs="Arial"/>
          <w:bCs/>
        </w:rPr>
        <w:t>Tenderned</w:t>
      </w:r>
      <w:proofErr w:type="spellEnd"/>
      <w:r w:rsidRPr="00AB4803">
        <w:rPr>
          <w:rFonts w:cs="Arial"/>
          <w:bCs/>
        </w:rPr>
        <w:t>:</w:t>
      </w:r>
      <w:r>
        <w:rPr>
          <w:rFonts w:cs="Arial"/>
          <w:bCs/>
        </w:rPr>
        <w:t xml:space="preserve"> </w:t>
      </w:r>
      <w:r>
        <w:rPr>
          <w:rFonts w:cs="Arial"/>
          <w:szCs w:val="18"/>
        </w:rPr>
        <w:t>331865</w:t>
      </w:r>
      <w:r w:rsidRPr="00AB4803">
        <w:rPr>
          <w:rFonts w:cs="Arial"/>
          <w:bCs/>
        </w:rPr>
        <w:t xml:space="preserve"> </w:t>
      </w:r>
    </w:p>
    <w:p w:rsidR="0038464A" w:rsidRDefault="0038464A" w:rsidP="0038464A">
      <w:pPr>
        <w:rPr>
          <w:rFonts w:cs="Arial"/>
          <w:b/>
        </w:rPr>
      </w:pPr>
    </w:p>
    <w:p w:rsidR="0038464A" w:rsidRDefault="0038464A" w:rsidP="0038464A">
      <w:pPr>
        <w:rPr>
          <w:rFonts w:cs="Arial"/>
          <w:b/>
        </w:rPr>
      </w:pPr>
    </w:p>
    <w:p w:rsidR="0038464A" w:rsidRDefault="0038464A" w:rsidP="0038464A">
      <w:pPr>
        <w:ind w:left="-100"/>
        <w:rPr>
          <w:b/>
          <w:bCs/>
        </w:rPr>
      </w:pPr>
    </w:p>
    <w:p w:rsidR="0038464A" w:rsidRPr="00472EC1" w:rsidRDefault="0038464A" w:rsidP="0038464A">
      <w:pPr>
        <w:rPr>
          <w:rFonts w:cs="Arial"/>
          <w:u w:val="single"/>
        </w:rPr>
      </w:pPr>
      <w:r>
        <w:rPr>
          <w:rFonts w:cs="Arial"/>
          <w:u w:val="single"/>
        </w:rPr>
        <w:t>Concept polis</w:t>
      </w:r>
    </w:p>
    <w:p w:rsidR="0038464A" w:rsidRPr="00C85AAF" w:rsidRDefault="0038464A" w:rsidP="0038464A">
      <w:pPr>
        <w:tabs>
          <w:tab w:val="left" w:pos="7700"/>
        </w:tabs>
        <w:ind w:left="-100"/>
        <w:rPr>
          <w:rFonts w:cs="Arial"/>
        </w:rPr>
      </w:pPr>
    </w:p>
    <w:p w:rsidR="0038464A" w:rsidRDefault="0038464A" w:rsidP="0038464A">
      <w:pPr>
        <w:tabs>
          <w:tab w:val="left" w:pos="7700"/>
        </w:tabs>
        <w:ind w:left="-100"/>
        <w:rPr>
          <w:rFonts w:cs="Arial"/>
        </w:rPr>
      </w:pPr>
    </w:p>
    <w:p w:rsidR="0038464A" w:rsidRDefault="0038464A" w:rsidP="0038464A">
      <w:pPr>
        <w:tabs>
          <w:tab w:val="left" w:pos="7700"/>
        </w:tabs>
        <w:rPr>
          <w:rFonts w:cs="Arial"/>
        </w:rPr>
      </w:pPr>
      <w:r>
        <w:rPr>
          <w:rFonts w:cs="Arial"/>
        </w:rPr>
        <w:t>De Inschrijver gaat akkoord met de meegezonden concept polis, en de daarin vermelde</w:t>
      </w:r>
    </w:p>
    <w:p w:rsidR="0038464A" w:rsidRPr="00C85AAF" w:rsidRDefault="0038464A" w:rsidP="0038464A">
      <w:pPr>
        <w:tabs>
          <w:tab w:val="left" w:pos="7700"/>
        </w:tabs>
        <w:rPr>
          <w:rFonts w:cs="Arial"/>
        </w:rPr>
      </w:pPr>
      <w:r>
        <w:rPr>
          <w:rFonts w:cs="Arial"/>
        </w:rPr>
        <w:t xml:space="preserve">(Algemene) voorwaarden, clausules, e.d. </w:t>
      </w:r>
      <w:r w:rsidRPr="00A4541C">
        <w:rPr>
          <w:rFonts w:cs="Arial"/>
        </w:rPr>
        <w:t>of gelijkwaardig*</w:t>
      </w:r>
      <w:r>
        <w:rPr>
          <w:rFonts w:cs="Arial"/>
        </w:rPr>
        <w:t xml:space="preserve">      </w:t>
      </w:r>
      <w:r w:rsidRPr="00C85AAF">
        <w:rPr>
          <w:rFonts w:cs="Arial"/>
        </w:rPr>
        <w:t>ja / nee*</w:t>
      </w:r>
    </w:p>
    <w:p w:rsidR="0038464A" w:rsidRPr="00C85AAF" w:rsidRDefault="0038464A" w:rsidP="0038464A">
      <w:pPr>
        <w:tabs>
          <w:tab w:val="left" w:pos="7700"/>
        </w:tabs>
        <w:ind w:left="-100"/>
        <w:rPr>
          <w:rFonts w:cs="Arial"/>
        </w:rPr>
      </w:pPr>
      <w:r>
        <w:rPr>
          <w:rFonts w:cs="Arial"/>
        </w:rPr>
        <w:tab/>
      </w:r>
    </w:p>
    <w:p w:rsidR="0038464A" w:rsidRDefault="0038464A" w:rsidP="0038464A">
      <w:pPr>
        <w:tabs>
          <w:tab w:val="left" w:pos="7700"/>
        </w:tabs>
        <w:ind w:left="-100"/>
        <w:rPr>
          <w:rFonts w:cs="Arial"/>
        </w:rPr>
      </w:pPr>
    </w:p>
    <w:p w:rsidR="0038464A" w:rsidRDefault="0038464A" w:rsidP="0038464A">
      <w:pPr>
        <w:tabs>
          <w:tab w:val="left" w:pos="7700"/>
        </w:tabs>
        <w:ind w:left="-100"/>
        <w:rPr>
          <w:rFonts w:cs="Arial"/>
        </w:rPr>
      </w:pPr>
    </w:p>
    <w:p w:rsidR="0038464A" w:rsidRDefault="0038464A" w:rsidP="0038464A">
      <w:pPr>
        <w:tabs>
          <w:tab w:val="left" w:pos="7700"/>
        </w:tabs>
        <w:ind w:left="-100"/>
        <w:rPr>
          <w:rFonts w:cs="Arial"/>
        </w:rPr>
      </w:pPr>
    </w:p>
    <w:p w:rsidR="0038464A" w:rsidRDefault="0038464A" w:rsidP="0038464A">
      <w:pPr>
        <w:tabs>
          <w:tab w:val="left" w:pos="7590"/>
        </w:tabs>
        <w:ind w:left="-100"/>
        <w:rPr>
          <w:rFonts w:cs="Arial"/>
        </w:rPr>
      </w:pPr>
    </w:p>
    <w:p w:rsidR="0038464A" w:rsidRPr="00A4541C" w:rsidRDefault="0038464A" w:rsidP="0038464A">
      <w:r w:rsidRPr="00A4541C">
        <w:t xml:space="preserve">(* eventuele  gelijkwaardige voorwaarden dienen met een toelichting te worden bijgevoegd) </w:t>
      </w:r>
    </w:p>
    <w:p w:rsidR="0038464A" w:rsidRPr="00A4541C" w:rsidRDefault="0038464A" w:rsidP="0038464A">
      <w:pPr>
        <w:rPr>
          <w:rFonts w:cs="Arial"/>
        </w:rPr>
      </w:pPr>
      <w:r w:rsidRPr="00A4541C">
        <w:rPr>
          <w:rFonts w:cs="Arial"/>
        </w:rPr>
        <w:t>(** doorhalen wat niet van toepassing is)</w:t>
      </w:r>
    </w:p>
    <w:p w:rsidR="0038464A" w:rsidRPr="004C7535" w:rsidRDefault="0038464A" w:rsidP="0038464A">
      <w:pPr>
        <w:rPr>
          <w:rFonts w:cs="Arial"/>
          <w:b/>
        </w:rPr>
      </w:pPr>
      <w:r w:rsidRPr="004C7535">
        <w:rPr>
          <w:rFonts w:cs="Arial"/>
          <w:b/>
        </w:rPr>
        <w:t xml:space="preserve">                                                                                                                                                    </w:t>
      </w:r>
    </w:p>
    <w:p w:rsidR="0038464A" w:rsidRDefault="0038464A" w:rsidP="0038464A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:rsidR="0038464A" w:rsidRDefault="0038464A" w:rsidP="0038464A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:rsidR="0038464A" w:rsidRDefault="0038464A" w:rsidP="0038464A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:rsidR="0038464A" w:rsidRDefault="0038464A" w:rsidP="0038464A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Datum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Functie</w:t>
      </w:r>
      <w:r>
        <w:rPr>
          <w:rFonts w:cs="Arial"/>
        </w:rPr>
        <w:tab/>
        <w:t>:</w:t>
      </w:r>
    </w:p>
    <w:p w:rsidR="0038464A" w:rsidRDefault="0038464A" w:rsidP="0038464A">
      <w:pPr>
        <w:jc w:val="both"/>
        <w:rPr>
          <w:rFonts w:cs="Arial"/>
        </w:rPr>
      </w:pPr>
    </w:p>
    <w:p w:rsidR="0038464A" w:rsidRDefault="0038464A" w:rsidP="0038464A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Handtekening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Naam bedrijf</w:t>
      </w:r>
      <w:r>
        <w:rPr>
          <w:rFonts w:cs="Arial"/>
        </w:rPr>
        <w:tab/>
        <w:t>:</w:t>
      </w:r>
      <w:r>
        <w:rPr>
          <w:rFonts w:cs="Arial"/>
        </w:rPr>
        <w:tab/>
      </w:r>
    </w:p>
    <w:p w:rsidR="0038464A" w:rsidRDefault="0038464A" w:rsidP="0038464A">
      <w:pPr>
        <w:tabs>
          <w:tab w:val="left" w:pos="1540"/>
        </w:tabs>
        <w:jc w:val="both"/>
        <w:rPr>
          <w:rFonts w:cs="Arial"/>
        </w:rPr>
      </w:pPr>
    </w:p>
    <w:p w:rsidR="0038464A" w:rsidRDefault="0038464A" w:rsidP="0038464A">
      <w:pPr>
        <w:rPr>
          <w:rFonts w:cs="Arial"/>
        </w:rPr>
      </w:pPr>
      <w:r>
        <w:rPr>
          <w:rFonts w:cs="Arial"/>
        </w:rPr>
        <w:t>Naam</w:t>
      </w:r>
      <w:r>
        <w:rPr>
          <w:rFonts w:cs="Arial"/>
        </w:rPr>
        <w:tab/>
      </w:r>
      <w:r>
        <w:rPr>
          <w:rFonts w:cs="Arial"/>
        </w:rPr>
        <w:tab/>
        <w:t xml:space="preserve">  :</w:t>
      </w:r>
    </w:p>
    <w:p w:rsidR="0038464A" w:rsidRDefault="0038464A" w:rsidP="0038464A">
      <w:pPr>
        <w:tabs>
          <w:tab w:val="left" w:pos="7590"/>
        </w:tabs>
        <w:ind w:left="-100"/>
        <w:rPr>
          <w:rFonts w:cs="Arial"/>
        </w:rPr>
      </w:pPr>
    </w:p>
    <w:p w:rsidR="0038464A" w:rsidRDefault="0038464A" w:rsidP="0038464A">
      <w:pPr>
        <w:tabs>
          <w:tab w:val="left" w:pos="7590"/>
        </w:tabs>
        <w:ind w:left="-100"/>
        <w:rPr>
          <w:rFonts w:cs="Arial"/>
        </w:rPr>
      </w:pPr>
    </w:p>
    <w:p w:rsidR="0038464A" w:rsidRDefault="0038464A" w:rsidP="0038464A">
      <w:pPr>
        <w:tabs>
          <w:tab w:val="left" w:pos="7590"/>
        </w:tabs>
        <w:ind w:left="-100"/>
        <w:rPr>
          <w:rFonts w:cs="Arial"/>
        </w:rPr>
      </w:pPr>
    </w:p>
    <w:p w:rsidR="0038464A" w:rsidRDefault="0038464A" w:rsidP="0038464A">
      <w:pPr>
        <w:tabs>
          <w:tab w:val="left" w:pos="7590"/>
        </w:tabs>
        <w:ind w:left="-100"/>
        <w:rPr>
          <w:rFonts w:cs="Arial"/>
        </w:rPr>
      </w:pPr>
    </w:p>
    <w:p w:rsidR="0038464A" w:rsidRDefault="0038464A" w:rsidP="0038464A">
      <w:pPr>
        <w:tabs>
          <w:tab w:val="left" w:pos="7590"/>
        </w:tabs>
        <w:ind w:left="-100"/>
        <w:rPr>
          <w:rFonts w:cs="Arial"/>
        </w:rPr>
      </w:pPr>
    </w:p>
    <w:p w:rsidR="0038464A" w:rsidRDefault="0038464A" w:rsidP="0038464A">
      <w:pPr>
        <w:tabs>
          <w:tab w:val="left" w:pos="7590"/>
        </w:tabs>
        <w:rPr>
          <w:rFonts w:cs="Arial"/>
        </w:rPr>
      </w:pPr>
      <w:r>
        <w:rPr>
          <w:rFonts w:cs="Arial"/>
        </w:rPr>
        <w:t xml:space="preserve">Indien de Inschrijver niet kan of wenst te voldoen aan bovenvermelde eisen komt de Inschrijver </w:t>
      </w:r>
    </w:p>
    <w:p w:rsidR="0038464A" w:rsidRDefault="0038464A" w:rsidP="0038464A">
      <w:pPr>
        <w:tabs>
          <w:tab w:val="left" w:pos="7590"/>
        </w:tabs>
        <w:rPr>
          <w:rFonts w:cs="Arial"/>
        </w:rPr>
      </w:pPr>
      <w:r>
        <w:rPr>
          <w:rFonts w:cs="Arial"/>
        </w:rPr>
        <w:t xml:space="preserve">niet in aanmerking voor gunning. </w:t>
      </w:r>
    </w:p>
    <w:p w:rsidR="000F150B" w:rsidRPr="008335BD" w:rsidRDefault="000F150B" w:rsidP="00903B68">
      <w:bookmarkStart w:id="3" w:name="_GoBack"/>
      <w:bookmarkEnd w:id="3"/>
    </w:p>
    <w:sectPr w:rsidR="000F150B" w:rsidRPr="008335BD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64A"/>
    <w:rsid w:val="000F150B"/>
    <w:rsid w:val="00230988"/>
    <w:rsid w:val="0038464A"/>
    <w:rsid w:val="008335BD"/>
    <w:rsid w:val="00903B68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CE855B-7D62-43D2-8603-2FB12D4CB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64A"/>
    <w:rPr>
      <w:rFonts w:eastAsia="Times New Roman" w:cs="Times New Roman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335BD"/>
    <w:rPr>
      <w:rFonts w:eastAsiaTheme="minorHAnsi" w:cs="Arial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customStyle="1" w:styleId="ReportHeading1">
    <w:name w:val="*Report Heading 1"/>
    <w:basedOn w:val="Normal"/>
    <w:next w:val="Normal"/>
    <w:rsid w:val="0038464A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688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Elderhorst</dc:creator>
  <cp:keywords/>
  <dc:description/>
  <cp:lastModifiedBy>Enrico Elderhorst</cp:lastModifiedBy>
  <cp:revision>1</cp:revision>
  <dcterms:created xsi:type="dcterms:W3CDTF">2021-10-14T07:49:00Z</dcterms:created>
  <dcterms:modified xsi:type="dcterms:W3CDTF">2021-10-14T07:50:00Z</dcterms:modified>
</cp:coreProperties>
</file>