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EFE9B" w14:textId="77777777" w:rsidR="00ED6521" w:rsidRDefault="00ED6521" w:rsidP="006A4274">
      <w:pPr>
        <w:spacing w:line="260" w:lineRule="atLeast"/>
        <w:rPr>
          <w:rFonts w:eastAsia="Yu Gothic Light" w:cs="Arial"/>
          <w:b/>
          <w:bCs/>
          <w:spacing w:val="-10"/>
          <w:kern w:val="28"/>
          <w:sz w:val="32"/>
          <w:szCs w:val="32"/>
        </w:rPr>
      </w:pPr>
    </w:p>
    <w:p w14:paraId="092DDE8B" w14:textId="77777777" w:rsidR="00ED6521" w:rsidRDefault="00ED6521" w:rsidP="006A4274">
      <w:pPr>
        <w:spacing w:line="260" w:lineRule="atLeast"/>
        <w:rPr>
          <w:rFonts w:eastAsia="Yu Gothic Light" w:cs="Arial"/>
          <w:b/>
          <w:bCs/>
          <w:spacing w:val="-10"/>
          <w:kern w:val="28"/>
          <w:sz w:val="32"/>
          <w:szCs w:val="32"/>
        </w:rPr>
      </w:pPr>
    </w:p>
    <w:p w14:paraId="51535BEE" w14:textId="3B8BA4EF" w:rsidR="00E80C6D" w:rsidRDefault="00632D88" w:rsidP="006A4274">
      <w:pPr>
        <w:spacing w:line="260" w:lineRule="atLeast"/>
        <w:rPr>
          <w:rFonts w:eastAsia="Yu Gothic Light" w:cs="Arial"/>
          <w:b/>
          <w:bCs/>
          <w:spacing w:val="-10"/>
          <w:kern w:val="28"/>
          <w:sz w:val="32"/>
          <w:szCs w:val="32"/>
        </w:rPr>
      </w:pPr>
      <w:r w:rsidRPr="00D11DED">
        <w:rPr>
          <w:rFonts w:eastAsia="Yu Gothic Light" w:cs="Arial"/>
          <w:b/>
          <w:bCs/>
          <w:spacing w:val="-10"/>
          <w:kern w:val="28"/>
          <w:sz w:val="32"/>
          <w:szCs w:val="32"/>
        </w:rPr>
        <w:t xml:space="preserve">BIJLAGE </w:t>
      </w:r>
      <w:r w:rsidR="007E0D86">
        <w:rPr>
          <w:rFonts w:eastAsia="Yu Gothic Light" w:cs="Arial"/>
          <w:b/>
          <w:bCs/>
          <w:spacing w:val="-10"/>
          <w:kern w:val="28"/>
          <w:sz w:val="32"/>
          <w:szCs w:val="32"/>
        </w:rPr>
        <w:t>CONFORMITEITENLIJST</w:t>
      </w:r>
    </w:p>
    <w:p w14:paraId="43ECC787" w14:textId="77777777" w:rsidR="00ED6521" w:rsidRDefault="00ED6521" w:rsidP="006A4274">
      <w:pPr>
        <w:spacing w:line="260" w:lineRule="atLeast"/>
        <w:rPr>
          <w:rFonts w:eastAsia="Yu Gothic Light" w:cs="Arial"/>
          <w:b/>
          <w:bCs/>
          <w:spacing w:val="-10"/>
          <w:kern w:val="28"/>
          <w:sz w:val="32"/>
          <w:szCs w:val="32"/>
        </w:rPr>
      </w:pPr>
    </w:p>
    <w:p w14:paraId="4A382B67" w14:textId="318C8F9D" w:rsidR="007E0D86" w:rsidRPr="007E0D86" w:rsidRDefault="007E0D86" w:rsidP="007E0D86">
      <w:pPr>
        <w:pBdr>
          <w:top w:val="single" w:sz="4" w:space="1" w:color="auto"/>
          <w:left w:val="single" w:sz="4" w:space="4" w:color="auto"/>
          <w:bottom w:val="single" w:sz="4" w:space="1" w:color="auto"/>
          <w:right w:val="single" w:sz="4" w:space="4" w:color="auto"/>
        </w:pBdr>
        <w:rPr>
          <w:b/>
          <w:sz w:val="18"/>
          <w:szCs w:val="18"/>
        </w:rPr>
      </w:pPr>
      <w:r w:rsidRPr="007E0D86">
        <w:rPr>
          <w:b/>
          <w:bCs/>
          <w:sz w:val="18"/>
          <w:szCs w:val="18"/>
        </w:rPr>
        <w:t xml:space="preserve">Het formulier dient door Inschrijver naar waarheid te worden ingevuld en dient te worden ondertekend door een persoon die blijkens het handelsregister of een volmacht van degene die blijkens het handelsregister bevoegd is om Inschrijver te vertegenwoordigen en om namens Inschrijver dit formulier te ondertekenen. </w:t>
      </w:r>
    </w:p>
    <w:p w14:paraId="627D8121" w14:textId="7D36992D" w:rsidR="00D60437" w:rsidRPr="007E0D86" w:rsidRDefault="007E0D86" w:rsidP="007E0D86">
      <w:pPr>
        <w:pBdr>
          <w:top w:val="single" w:sz="4" w:space="1" w:color="auto"/>
          <w:left w:val="single" w:sz="4" w:space="4" w:color="auto"/>
          <w:bottom w:val="single" w:sz="4" w:space="1" w:color="auto"/>
          <w:right w:val="single" w:sz="4" w:space="4" w:color="auto"/>
        </w:pBdr>
        <w:spacing w:line="260" w:lineRule="atLeast"/>
        <w:rPr>
          <w:b/>
          <w:bCs/>
          <w:sz w:val="18"/>
          <w:szCs w:val="18"/>
        </w:rPr>
      </w:pPr>
      <w:r w:rsidRPr="007E0D86">
        <w:rPr>
          <w:b/>
          <w:bCs/>
          <w:sz w:val="18"/>
          <w:szCs w:val="18"/>
        </w:rPr>
        <w:t>Indien een eis of vraag met “nee” wordt beantwoord zal de Inschrijving voor verdere beoordeling worden uitgesloten.</w:t>
      </w:r>
    </w:p>
    <w:p w14:paraId="329F47DD" w14:textId="77777777" w:rsidR="007E0D86" w:rsidRDefault="007E0D86" w:rsidP="007E0D86">
      <w:pPr>
        <w:spacing w:line="260" w:lineRule="atLeast"/>
        <w:rPr>
          <w:rFonts w:eastAsia="Yu Gothic Light" w:cs="Arial"/>
          <w:b/>
          <w:bCs/>
          <w:spacing w:val="-10"/>
          <w:kern w:val="28"/>
          <w:sz w:val="32"/>
          <w:szCs w:val="32"/>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7088"/>
        <w:gridCol w:w="709"/>
        <w:gridCol w:w="708"/>
      </w:tblGrid>
      <w:tr w:rsidR="007E0D86" w:rsidRPr="005E0461" w14:paraId="621188EC" w14:textId="77777777" w:rsidTr="007E0D86">
        <w:trPr>
          <w:trHeight w:val="248"/>
        </w:trPr>
        <w:tc>
          <w:tcPr>
            <w:tcW w:w="9142" w:type="dxa"/>
            <w:gridSpan w:val="4"/>
            <w:shd w:val="clear" w:color="auto" w:fill="0070C0"/>
          </w:tcPr>
          <w:p w14:paraId="2216DC63" w14:textId="77777777" w:rsidR="007E0D86" w:rsidRPr="00833DD3" w:rsidRDefault="007E0D86" w:rsidP="009234AF">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b/>
                <w:color w:val="FFFFFF"/>
                <w:szCs w:val="18"/>
              </w:rPr>
            </w:pPr>
            <w:proofErr w:type="spellStart"/>
            <w:r w:rsidRPr="5F5F0802">
              <w:rPr>
                <w:b/>
                <w:bCs/>
                <w:color w:val="FFFFFF" w:themeColor="background1"/>
              </w:rPr>
              <w:t>Conformiteitenlijst</w:t>
            </w:r>
            <w:proofErr w:type="spellEnd"/>
          </w:p>
        </w:tc>
      </w:tr>
      <w:tr w:rsidR="007E0D86" w:rsidRPr="007E0D86" w14:paraId="560E0E6C" w14:textId="77777777" w:rsidTr="009234AF">
        <w:trPr>
          <w:trHeight w:val="488"/>
        </w:trPr>
        <w:tc>
          <w:tcPr>
            <w:tcW w:w="637" w:type="dxa"/>
            <w:shd w:val="clear" w:color="auto" w:fill="auto"/>
          </w:tcPr>
          <w:p w14:paraId="55BEA019" w14:textId="77777777" w:rsidR="007E0D86" w:rsidRPr="007E0D86" w:rsidRDefault="007E0D86" w:rsidP="007E0D86">
            <w:pPr>
              <w:pStyle w:val="Lijstalinea"/>
              <w:numPr>
                <w:ilvl w:val="0"/>
                <w:numId w:val="4"/>
              </w:numPr>
              <w:jc w:val="center"/>
              <w:rPr>
                <w:sz w:val="18"/>
                <w:szCs w:val="18"/>
              </w:rPr>
            </w:pPr>
          </w:p>
        </w:tc>
        <w:tc>
          <w:tcPr>
            <w:tcW w:w="7088" w:type="dxa"/>
          </w:tcPr>
          <w:p w14:paraId="0D10BB2C" w14:textId="7BEF0C84" w:rsidR="007E0D86" w:rsidRPr="007E0D86" w:rsidRDefault="007E0D86" w:rsidP="009234AF">
            <w:pPr>
              <w:rPr>
                <w:sz w:val="18"/>
                <w:szCs w:val="18"/>
              </w:rPr>
            </w:pPr>
            <w:r w:rsidRPr="007E0D86">
              <w:rPr>
                <w:sz w:val="18"/>
                <w:szCs w:val="18"/>
              </w:rPr>
              <w:t>Het indienen van een Inschrijving houdt in dat door Inschrijver onvoorwaardelijk met de bepalingen, eisen en voorwaarden van</w:t>
            </w:r>
            <w:r>
              <w:rPr>
                <w:sz w:val="18"/>
                <w:szCs w:val="18"/>
              </w:rPr>
              <w:t xml:space="preserve"> de Offerteaanvraag</w:t>
            </w:r>
            <w:r w:rsidRPr="007E0D86">
              <w:rPr>
                <w:sz w:val="18"/>
                <w:szCs w:val="18"/>
              </w:rPr>
              <w:t xml:space="preserve"> en de Nota van inlichtingen wordt ingestemd. </w:t>
            </w:r>
          </w:p>
        </w:tc>
        <w:tc>
          <w:tcPr>
            <w:tcW w:w="709" w:type="dxa"/>
          </w:tcPr>
          <w:p w14:paraId="55E94387" w14:textId="77777777" w:rsidR="007E0D86" w:rsidRPr="007E0D86" w:rsidRDefault="007E0D86" w:rsidP="009234AF">
            <w:pPr>
              <w:jc w:val="center"/>
              <w:rPr>
                <w:sz w:val="18"/>
                <w:szCs w:val="18"/>
              </w:rPr>
            </w:pPr>
            <w:r w:rsidRPr="007E0D86">
              <w:rPr>
                <w:sz w:val="18"/>
                <w:szCs w:val="18"/>
              </w:rPr>
              <w:t>Ja</w:t>
            </w:r>
          </w:p>
          <w:p w14:paraId="70D062E3" w14:textId="77777777" w:rsidR="007E0D86" w:rsidRPr="007E0D86" w:rsidRDefault="007E0D86" w:rsidP="009234AF">
            <w:pPr>
              <w:jc w:val="center"/>
              <w:rPr>
                <w:sz w:val="18"/>
                <w:szCs w:val="18"/>
              </w:rPr>
            </w:pPr>
            <w:r w:rsidRPr="007E0D86">
              <w:rPr>
                <w:sz w:val="18"/>
                <w:szCs w:val="18"/>
              </w:rPr>
              <w:fldChar w:fldCharType="begin">
                <w:ffData>
                  <w:name w:val="Selectievakje1"/>
                  <w:enabled/>
                  <w:calcOnExit w:val="0"/>
                  <w:checkBox>
                    <w:sizeAuto/>
                    <w:default w:val="0"/>
                  </w:checkBox>
                </w:ffData>
              </w:fldChar>
            </w:r>
            <w:r w:rsidRPr="007E0D86">
              <w:rPr>
                <w:sz w:val="18"/>
                <w:szCs w:val="18"/>
              </w:rPr>
              <w:instrText xml:space="preserve"> FORMCHECKBOX </w:instrText>
            </w:r>
            <w:r w:rsidR="00073911">
              <w:rPr>
                <w:sz w:val="18"/>
                <w:szCs w:val="18"/>
              </w:rPr>
            </w:r>
            <w:r w:rsidR="00073911">
              <w:rPr>
                <w:sz w:val="18"/>
                <w:szCs w:val="18"/>
              </w:rPr>
              <w:fldChar w:fldCharType="separate"/>
            </w:r>
            <w:r w:rsidRPr="007E0D86">
              <w:rPr>
                <w:sz w:val="18"/>
                <w:szCs w:val="18"/>
              </w:rPr>
              <w:fldChar w:fldCharType="end"/>
            </w:r>
          </w:p>
        </w:tc>
        <w:tc>
          <w:tcPr>
            <w:tcW w:w="708" w:type="dxa"/>
          </w:tcPr>
          <w:p w14:paraId="056E9E4C" w14:textId="77777777" w:rsidR="007E0D86" w:rsidRPr="007E0D86" w:rsidRDefault="007E0D86" w:rsidP="009234AF">
            <w:pPr>
              <w:jc w:val="center"/>
              <w:rPr>
                <w:sz w:val="18"/>
                <w:szCs w:val="18"/>
              </w:rPr>
            </w:pPr>
            <w:r w:rsidRPr="007E0D86">
              <w:rPr>
                <w:sz w:val="18"/>
                <w:szCs w:val="18"/>
              </w:rPr>
              <w:t>Nee</w:t>
            </w:r>
          </w:p>
          <w:p w14:paraId="7FBB7896" w14:textId="77777777" w:rsidR="007E0D86" w:rsidRPr="007E0D86" w:rsidRDefault="007E0D86" w:rsidP="009234AF">
            <w:pPr>
              <w:jc w:val="center"/>
              <w:rPr>
                <w:sz w:val="18"/>
                <w:szCs w:val="18"/>
              </w:rPr>
            </w:pPr>
            <w:r w:rsidRPr="007E0D86">
              <w:rPr>
                <w:sz w:val="18"/>
                <w:szCs w:val="18"/>
              </w:rPr>
              <w:fldChar w:fldCharType="begin">
                <w:ffData>
                  <w:name w:val="Selectievakje1"/>
                  <w:enabled/>
                  <w:calcOnExit w:val="0"/>
                  <w:checkBox>
                    <w:sizeAuto/>
                    <w:default w:val="0"/>
                  </w:checkBox>
                </w:ffData>
              </w:fldChar>
            </w:r>
            <w:r w:rsidRPr="007E0D86">
              <w:rPr>
                <w:sz w:val="18"/>
                <w:szCs w:val="18"/>
              </w:rPr>
              <w:instrText xml:space="preserve"> FORMCHECKBOX </w:instrText>
            </w:r>
            <w:r w:rsidR="00073911">
              <w:rPr>
                <w:sz w:val="18"/>
                <w:szCs w:val="18"/>
              </w:rPr>
            </w:r>
            <w:r w:rsidR="00073911">
              <w:rPr>
                <w:sz w:val="18"/>
                <w:szCs w:val="18"/>
              </w:rPr>
              <w:fldChar w:fldCharType="separate"/>
            </w:r>
            <w:r w:rsidRPr="007E0D86">
              <w:rPr>
                <w:sz w:val="18"/>
                <w:szCs w:val="18"/>
              </w:rPr>
              <w:fldChar w:fldCharType="end"/>
            </w:r>
          </w:p>
        </w:tc>
      </w:tr>
      <w:tr w:rsidR="007E0D86" w:rsidRPr="007E0D86" w14:paraId="68CD324E" w14:textId="77777777" w:rsidTr="009234AF">
        <w:trPr>
          <w:trHeight w:val="488"/>
        </w:trPr>
        <w:tc>
          <w:tcPr>
            <w:tcW w:w="637" w:type="dxa"/>
            <w:shd w:val="clear" w:color="auto" w:fill="auto"/>
          </w:tcPr>
          <w:p w14:paraId="744C2FDB" w14:textId="77777777" w:rsidR="007E0D86" w:rsidRPr="007E0D86" w:rsidRDefault="007E0D86" w:rsidP="007E0D86">
            <w:pPr>
              <w:pStyle w:val="Lijstalinea"/>
              <w:numPr>
                <w:ilvl w:val="0"/>
                <w:numId w:val="4"/>
              </w:numPr>
              <w:jc w:val="center"/>
              <w:rPr>
                <w:sz w:val="18"/>
                <w:szCs w:val="18"/>
              </w:rPr>
            </w:pPr>
          </w:p>
        </w:tc>
        <w:tc>
          <w:tcPr>
            <w:tcW w:w="7088" w:type="dxa"/>
          </w:tcPr>
          <w:p w14:paraId="29D4D09B" w14:textId="606B8128" w:rsidR="007E0D86" w:rsidRPr="007E0D86" w:rsidRDefault="007E0D86" w:rsidP="007E0D86">
            <w:pPr>
              <w:rPr>
                <w:iCs/>
                <w:color w:val="000000"/>
                <w:sz w:val="18"/>
                <w:szCs w:val="18"/>
              </w:rPr>
            </w:pPr>
            <w:r w:rsidRPr="007E0D86">
              <w:rPr>
                <w:sz w:val="18"/>
                <w:szCs w:val="18"/>
              </w:rPr>
              <w:t xml:space="preserve">Inschrijver verklaart kennis te hebben genomen van de procedurevoorschriften zoals opgenomen in </w:t>
            </w:r>
            <w:r>
              <w:rPr>
                <w:sz w:val="18"/>
                <w:szCs w:val="18"/>
              </w:rPr>
              <w:t xml:space="preserve">de </w:t>
            </w:r>
            <w:r w:rsidR="002B4B20">
              <w:rPr>
                <w:sz w:val="18"/>
                <w:szCs w:val="18"/>
              </w:rPr>
              <w:t>O</w:t>
            </w:r>
            <w:r>
              <w:rPr>
                <w:sz w:val="18"/>
                <w:szCs w:val="18"/>
              </w:rPr>
              <w:t>fferteaanvraag</w:t>
            </w:r>
            <w:r w:rsidRPr="007E0D86">
              <w:rPr>
                <w:sz w:val="18"/>
                <w:szCs w:val="18"/>
              </w:rPr>
              <w:t xml:space="preserve"> en gaat met deze voorschriften onverkort akkoord.</w:t>
            </w:r>
          </w:p>
        </w:tc>
        <w:tc>
          <w:tcPr>
            <w:tcW w:w="709" w:type="dxa"/>
          </w:tcPr>
          <w:p w14:paraId="6453A173" w14:textId="77777777" w:rsidR="007E0D86" w:rsidRPr="007E0D86" w:rsidRDefault="007E0D86" w:rsidP="009234AF">
            <w:pPr>
              <w:jc w:val="center"/>
              <w:rPr>
                <w:sz w:val="18"/>
                <w:szCs w:val="18"/>
              </w:rPr>
            </w:pPr>
            <w:r w:rsidRPr="007E0D86">
              <w:rPr>
                <w:sz w:val="18"/>
                <w:szCs w:val="18"/>
              </w:rPr>
              <w:t>Ja</w:t>
            </w:r>
          </w:p>
          <w:p w14:paraId="77659C21" w14:textId="77777777" w:rsidR="007E0D86" w:rsidRPr="007E0D86" w:rsidRDefault="007E0D86" w:rsidP="009234AF">
            <w:pPr>
              <w:jc w:val="center"/>
              <w:rPr>
                <w:sz w:val="18"/>
                <w:szCs w:val="18"/>
              </w:rPr>
            </w:pPr>
            <w:r w:rsidRPr="007E0D86">
              <w:rPr>
                <w:sz w:val="18"/>
                <w:szCs w:val="18"/>
              </w:rPr>
              <w:fldChar w:fldCharType="begin">
                <w:ffData>
                  <w:name w:val="Selectievakje1"/>
                  <w:enabled/>
                  <w:calcOnExit w:val="0"/>
                  <w:checkBox>
                    <w:sizeAuto/>
                    <w:default w:val="0"/>
                  </w:checkBox>
                </w:ffData>
              </w:fldChar>
            </w:r>
            <w:r w:rsidRPr="007E0D86">
              <w:rPr>
                <w:sz w:val="18"/>
                <w:szCs w:val="18"/>
              </w:rPr>
              <w:instrText xml:space="preserve"> FORMCHECKBOX </w:instrText>
            </w:r>
            <w:r w:rsidR="00073911">
              <w:rPr>
                <w:sz w:val="18"/>
                <w:szCs w:val="18"/>
              </w:rPr>
            </w:r>
            <w:r w:rsidR="00073911">
              <w:rPr>
                <w:sz w:val="18"/>
                <w:szCs w:val="18"/>
              </w:rPr>
              <w:fldChar w:fldCharType="separate"/>
            </w:r>
            <w:r w:rsidRPr="007E0D86">
              <w:rPr>
                <w:sz w:val="18"/>
                <w:szCs w:val="18"/>
              </w:rPr>
              <w:fldChar w:fldCharType="end"/>
            </w:r>
          </w:p>
        </w:tc>
        <w:tc>
          <w:tcPr>
            <w:tcW w:w="708" w:type="dxa"/>
          </w:tcPr>
          <w:p w14:paraId="102398A6" w14:textId="77777777" w:rsidR="007E0D86" w:rsidRPr="007E0D86" w:rsidRDefault="007E0D86" w:rsidP="009234AF">
            <w:pPr>
              <w:jc w:val="center"/>
              <w:rPr>
                <w:sz w:val="18"/>
                <w:szCs w:val="18"/>
              </w:rPr>
            </w:pPr>
            <w:r w:rsidRPr="007E0D86">
              <w:rPr>
                <w:sz w:val="18"/>
                <w:szCs w:val="18"/>
              </w:rPr>
              <w:t>Nee</w:t>
            </w:r>
          </w:p>
          <w:p w14:paraId="40A3D91E" w14:textId="77777777" w:rsidR="007E0D86" w:rsidRPr="007E0D86" w:rsidRDefault="007E0D86" w:rsidP="009234AF">
            <w:pPr>
              <w:jc w:val="center"/>
              <w:rPr>
                <w:sz w:val="18"/>
                <w:szCs w:val="18"/>
              </w:rPr>
            </w:pPr>
            <w:r w:rsidRPr="007E0D86">
              <w:rPr>
                <w:sz w:val="18"/>
                <w:szCs w:val="18"/>
              </w:rPr>
              <w:fldChar w:fldCharType="begin">
                <w:ffData>
                  <w:name w:val="Selectievakje1"/>
                  <w:enabled/>
                  <w:calcOnExit w:val="0"/>
                  <w:checkBox>
                    <w:sizeAuto/>
                    <w:default w:val="0"/>
                  </w:checkBox>
                </w:ffData>
              </w:fldChar>
            </w:r>
            <w:r w:rsidRPr="007E0D86">
              <w:rPr>
                <w:sz w:val="18"/>
                <w:szCs w:val="18"/>
              </w:rPr>
              <w:instrText xml:space="preserve"> FORMCHECKBOX </w:instrText>
            </w:r>
            <w:r w:rsidR="00073911">
              <w:rPr>
                <w:sz w:val="18"/>
                <w:szCs w:val="18"/>
              </w:rPr>
            </w:r>
            <w:r w:rsidR="00073911">
              <w:rPr>
                <w:sz w:val="18"/>
                <w:szCs w:val="18"/>
              </w:rPr>
              <w:fldChar w:fldCharType="separate"/>
            </w:r>
            <w:r w:rsidRPr="007E0D86">
              <w:rPr>
                <w:sz w:val="18"/>
                <w:szCs w:val="18"/>
              </w:rPr>
              <w:fldChar w:fldCharType="end"/>
            </w:r>
          </w:p>
        </w:tc>
      </w:tr>
      <w:tr w:rsidR="007E0D86" w:rsidRPr="007E0D86" w14:paraId="4A1E7538" w14:textId="77777777" w:rsidTr="009234AF">
        <w:trPr>
          <w:trHeight w:val="488"/>
        </w:trPr>
        <w:tc>
          <w:tcPr>
            <w:tcW w:w="637" w:type="dxa"/>
            <w:shd w:val="clear" w:color="auto" w:fill="auto"/>
          </w:tcPr>
          <w:p w14:paraId="230FD572" w14:textId="77777777" w:rsidR="007E0D86" w:rsidRPr="007E0D86" w:rsidRDefault="007E0D86" w:rsidP="007E0D86">
            <w:pPr>
              <w:pStyle w:val="Lijstalinea"/>
              <w:numPr>
                <w:ilvl w:val="0"/>
                <w:numId w:val="4"/>
              </w:numPr>
              <w:jc w:val="center"/>
              <w:rPr>
                <w:sz w:val="18"/>
                <w:szCs w:val="18"/>
              </w:rPr>
            </w:pPr>
          </w:p>
        </w:tc>
        <w:tc>
          <w:tcPr>
            <w:tcW w:w="7088" w:type="dxa"/>
          </w:tcPr>
          <w:p w14:paraId="317C3A9A" w14:textId="1C0A8F68" w:rsidR="007E0D86" w:rsidRPr="007E0D86" w:rsidRDefault="007E0D86" w:rsidP="009234AF">
            <w:pPr>
              <w:rPr>
                <w:sz w:val="18"/>
                <w:szCs w:val="18"/>
              </w:rPr>
            </w:pPr>
            <w:r w:rsidRPr="007E0D86">
              <w:rPr>
                <w:sz w:val="18"/>
                <w:szCs w:val="18"/>
              </w:rPr>
              <w:t xml:space="preserve">Inschrijver verklaart kennis te hebben genomen van de beoordelingsmethodiek zoals opgenomen in </w:t>
            </w:r>
            <w:r>
              <w:rPr>
                <w:sz w:val="18"/>
                <w:szCs w:val="18"/>
              </w:rPr>
              <w:t>de Offerteaanvraag</w:t>
            </w:r>
            <w:r w:rsidRPr="007E0D86">
              <w:rPr>
                <w:sz w:val="18"/>
                <w:szCs w:val="18"/>
              </w:rPr>
              <w:t xml:space="preserve"> en gaat met deze procedure onverkort akkoord.</w:t>
            </w:r>
          </w:p>
        </w:tc>
        <w:tc>
          <w:tcPr>
            <w:tcW w:w="709" w:type="dxa"/>
          </w:tcPr>
          <w:p w14:paraId="05E0E4AA" w14:textId="77777777" w:rsidR="007E0D86" w:rsidRPr="007E0D86" w:rsidRDefault="007E0D86" w:rsidP="009234AF">
            <w:pPr>
              <w:jc w:val="center"/>
              <w:rPr>
                <w:sz w:val="18"/>
                <w:szCs w:val="18"/>
              </w:rPr>
            </w:pPr>
            <w:r w:rsidRPr="007E0D86">
              <w:rPr>
                <w:sz w:val="18"/>
                <w:szCs w:val="18"/>
              </w:rPr>
              <w:t>Ja</w:t>
            </w:r>
          </w:p>
          <w:p w14:paraId="1FB10282" w14:textId="77777777" w:rsidR="007E0D86" w:rsidRPr="007E0D86" w:rsidRDefault="007E0D86" w:rsidP="009234AF">
            <w:pPr>
              <w:jc w:val="center"/>
              <w:rPr>
                <w:sz w:val="18"/>
                <w:szCs w:val="18"/>
              </w:rPr>
            </w:pPr>
            <w:r w:rsidRPr="007E0D86">
              <w:rPr>
                <w:sz w:val="18"/>
                <w:szCs w:val="18"/>
              </w:rPr>
              <w:fldChar w:fldCharType="begin">
                <w:ffData>
                  <w:name w:val="Selectievakje1"/>
                  <w:enabled/>
                  <w:calcOnExit w:val="0"/>
                  <w:checkBox>
                    <w:sizeAuto/>
                    <w:default w:val="0"/>
                  </w:checkBox>
                </w:ffData>
              </w:fldChar>
            </w:r>
            <w:r w:rsidRPr="007E0D86">
              <w:rPr>
                <w:sz w:val="18"/>
                <w:szCs w:val="18"/>
              </w:rPr>
              <w:instrText xml:space="preserve"> FORMCHECKBOX </w:instrText>
            </w:r>
            <w:r w:rsidR="00073911">
              <w:rPr>
                <w:sz w:val="18"/>
                <w:szCs w:val="18"/>
              </w:rPr>
            </w:r>
            <w:r w:rsidR="00073911">
              <w:rPr>
                <w:sz w:val="18"/>
                <w:szCs w:val="18"/>
              </w:rPr>
              <w:fldChar w:fldCharType="separate"/>
            </w:r>
            <w:r w:rsidRPr="007E0D86">
              <w:rPr>
                <w:sz w:val="18"/>
                <w:szCs w:val="18"/>
              </w:rPr>
              <w:fldChar w:fldCharType="end"/>
            </w:r>
          </w:p>
        </w:tc>
        <w:tc>
          <w:tcPr>
            <w:tcW w:w="708" w:type="dxa"/>
          </w:tcPr>
          <w:p w14:paraId="64BA0A45" w14:textId="77777777" w:rsidR="007E0D86" w:rsidRPr="007E0D86" w:rsidRDefault="007E0D86" w:rsidP="009234AF">
            <w:pPr>
              <w:jc w:val="center"/>
              <w:rPr>
                <w:sz w:val="18"/>
                <w:szCs w:val="18"/>
              </w:rPr>
            </w:pPr>
            <w:r w:rsidRPr="007E0D86">
              <w:rPr>
                <w:sz w:val="18"/>
                <w:szCs w:val="18"/>
              </w:rPr>
              <w:t>Nee</w:t>
            </w:r>
          </w:p>
          <w:p w14:paraId="5028D920" w14:textId="77777777" w:rsidR="007E0D86" w:rsidRPr="007E0D86" w:rsidRDefault="007E0D86" w:rsidP="009234AF">
            <w:pPr>
              <w:jc w:val="center"/>
              <w:rPr>
                <w:sz w:val="18"/>
                <w:szCs w:val="18"/>
              </w:rPr>
            </w:pPr>
            <w:r w:rsidRPr="007E0D86">
              <w:rPr>
                <w:sz w:val="18"/>
                <w:szCs w:val="18"/>
              </w:rPr>
              <w:fldChar w:fldCharType="begin">
                <w:ffData>
                  <w:name w:val="Selectievakje1"/>
                  <w:enabled/>
                  <w:calcOnExit w:val="0"/>
                  <w:checkBox>
                    <w:sizeAuto/>
                    <w:default w:val="0"/>
                  </w:checkBox>
                </w:ffData>
              </w:fldChar>
            </w:r>
            <w:r w:rsidRPr="007E0D86">
              <w:rPr>
                <w:sz w:val="18"/>
                <w:szCs w:val="18"/>
              </w:rPr>
              <w:instrText xml:space="preserve"> FORMCHECKBOX </w:instrText>
            </w:r>
            <w:r w:rsidR="00073911">
              <w:rPr>
                <w:sz w:val="18"/>
                <w:szCs w:val="18"/>
              </w:rPr>
            </w:r>
            <w:r w:rsidR="00073911">
              <w:rPr>
                <w:sz w:val="18"/>
                <w:szCs w:val="18"/>
              </w:rPr>
              <w:fldChar w:fldCharType="separate"/>
            </w:r>
            <w:r w:rsidRPr="007E0D86">
              <w:rPr>
                <w:sz w:val="18"/>
                <w:szCs w:val="18"/>
              </w:rPr>
              <w:fldChar w:fldCharType="end"/>
            </w:r>
          </w:p>
        </w:tc>
      </w:tr>
      <w:tr w:rsidR="007E0D86" w:rsidRPr="007E0D86" w14:paraId="4412CFBF" w14:textId="77777777" w:rsidTr="009234AF">
        <w:trPr>
          <w:trHeight w:val="488"/>
        </w:trPr>
        <w:tc>
          <w:tcPr>
            <w:tcW w:w="637" w:type="dxa"/>
            <w:shd w:val="clear" w:color="auto" w:fill="auto"/>
          </w:tcPr>
          <w:p w14:paraId="0D83C1F5" w14:textId="77777777" w:rsidR="007E0D86" w:rsidRPr="007E0D86" w:rsidRDefault="007E0D86" w:rsidP="007E0D86">
            <w:pPr>
              <w:pStyle w:val="Lijstalinea"/>
              <w:numPr>
                <w:ilvl w:val="0"/>
                <w:numId w:val="4"/>
              </w:numPr>
              <w:jc w:val="center"/>
              <w:rPr>
                <w:sz w:val="18"/>
                <w:szCs w:val="18"/>
              </w:rPr>
            </w:pPr>
          </w:p>
        </w:tc>
        <w:tc>
          <w:tcPr>
            <w:tcW w:w="7088" w:type="dxa"/>
          </w:tcPr>
          <w:p w14:paraId="5079A0BA" w14:textId="0999CDDE" w:rsidR="0056534F" w:rsidRPr="00565584" w:rsidRDefault="0056534F" w:rsidP="0056534F">
            <w:pPr>
              <w:rPr>
                <w:iCs/>
                <w:sz w:val="18"/>
                <w:szCs w:val="18"/>
              </w:rPr>
            </w:pPr>
            <w:r w:rsidRPr="00565584">
              <w:rPr>
                <w:iCs/>
                <w:sz w:val="18"/>
                <w:szCs w:val="18"/>
              </w:rPr>
              <w:t xml:space="preserve">Bij conflicterende voorwaarden prevaleert het </w:t>
            </w:r>
            <w:r w:rsidR="000C6C56" w:rsidRPr="00565584">
              <w:rPr>
                <w:iCs/>
                <w:sz w:val="18"/>
                <w:szCs w:val="18"/>
              </w:rPr>
              <w:t>eerdergenoemde</w:t>
            </w:r>
            <w:r w:rsidRPr="00565584">
              <w:rPr>
                <w:iCs/>
                <w:sz w:val="18"/>
                <w:szCs w:val="18"/>
              </w:rPr>
              <w:t xml:space="preserve"> document boven het later genoemde document:</w:t>
            </w:r>
          </w:p>
          <w:p w14:paraId="08164BFF" w14:textId="77777777" w:rsidR="006C182F" w:rsidRPr="00565584" w:rsidRDefault="006C182F" w:rsidP="006C182F">
            <w:pPr>
              <w:numPr>
                <w:ilvl w:val="0"/>
                <w:numId w:val="3"/>
              </w:numPr>
              <w:spacing w:line="276" w:lineRule="auto"/>
              <w:rPr>
                <w:iCs/>
                <w:sz w:val="18"/>
                <w:szCs w:val="18"/>
              </w:rPr>
            </w:pPr>
            <w:r w:rsidRPr="00565584">
              <w:rPr>
                <w:iCs/>
                <w:sz w:val="18"/>
                <w:szCs w:val="18"/>
              </w:rPr>
              <w:t>De Offerteaanvraag en de bijbehorende Nota van Inlichtingen;</w:t>
            </w:r>
          </w:p>
          <w:p w14:paraId="5A6E25BD" w14:textId="78A3F684" w:rsidR="006C182F" w:rsidRPr="00565584" w:rsidRDefault="006C182F" w:rsidP="006C182F">
            <w:pPr>
              <w:numPr>
                <w:ilvl w:val="0"/>
                <w:numId w:val="3"/>
              </w:numPr>
              <w:spacing w:line="276" w:lineRule="auto"/>
              <w:rPr>
                <w:iCs/>
                <w:sz w:val="18"/>
                <w:szCs w:val="18"/>
              </w:rPr>
            </w:pPr>
            <w:r w:rsidRPr="00565584">
              <w:rPr>
                <w:iCs/>
                <w:sz w:val="18"/>
                <w:szCs w:val="18"/>
              </w:rPr>
              <w:t xml:space="preserve">De algemene inkoopvoorwaarden, </w:t>
            </w:r>
            <w:r w:rsidR="002D56CE">
              <w:rPr>
                <w:iCs/>
                <w:sz w:val="18"/>
                <w:szCs w:val="18"/>
              </w:rPr>
              <w:t xml:space="preserve">ARIV-2018 en </w:t>
            </w:r>
            <w:r w:rsidRPr="00565584">
              <w:rPr>
                <w:iCs/>
                <w:sz w:val="18"/>
                <w:szCs w:val="18"/>
              </w:rPr>
              <w:t>ARVODI-2018;</w:t>
            </w:r>
          </w:p>
          <w:p w14:paraId="7874230D" w14:textId="221737E5" w:rsidR="007E0D86" w:rsidRPr="00565584" w:rsidRDefault="006C182F" w:rsidP="006C182F">
            <w:pPr>
              <w:numPr>
                <w:ilvl w:val="0"/>
                <w:numId w:val="3"/>
              </w:numPr>
              <w:spacing w:line="276" w:lineRule="auto"/>
              <w:rPr>
                <w:iCs/>
                <w:sz w:val="18"/>
                <w:szCs w:val="18"/>
              </w:rPr>
            </w:pPr>
            <w:r w:rsidRPr="00565584">
              <w:rPr>
                <w:iCs/>
                <w:sz w:val="18"/>
                <w:szCs w:val="18"/>
              </w:rPr>
              <w:t>De Inschrijving.</w:t>
            </w:r>
          </w:p>
        </w:tc>
        <w:tc>
          <w:tcPr>
            <w:tcW w:w="709" w:type="dxa"/>
          </w:tcPr>
          <w:p w14:paraId="1A71A98E" w14:textId="77777777" w:rsidR="007E0D86" w:rsidRPr="007E0D86" w:rsidRDefault="007E0D86" w:rsidP="009234AF">
            <w:pPr>
              <w:jc w:val="center"/>
              <w:rPr>
                <w:sz w:val="18"/>
                <w:szCs w:val="18"/>
              </w:rPr>
            </w:pPr>
            <w:r w:rsidRPr="007E0D86">
              <w:rPr>
                <w:sz w:val="18"/>
                <w:szCs w:val="18"/>
              </w:rPr>
              <w:t>Ja</w:t>
            </w:r>
          </w:p>
          <w:p w14:paraId="15825B92" w14:textId="77777777" w:rsidR="007E0D86" w:rsidRPr="007E0D86" w:rsidRDefault="007E0D86" w:rsidP="009234AF">
            <w:pPr>
              <w:jc w:val="center"/>
              <w:rPr>
                <w:sz w:val="18"/>
                <w:szCs w:val="18"/>
              </w:rPr>
            </w:pPr>
            <w:r w:rsidRPr="007E0D86">
              <w:rPr>
                <w:sz w:val="18"/>
                <w:szCs w:val="18"/>
              </w:rPr>
              <w:fldChar w:fldCharType="begin">
                <w:ffData>
                  <w:name w:val="Selectievakje1"/>
                  <w:enabled/>
                  <w:calcOnExit w:val="0"/>
                  <w:checkBox>
                    <w:sizeAuto/>
                    <w:default w:val="0"/>
                  </w:checkBox>
                </w:ffData>
              </w:fldChar>
            </w:r>
            <w:r w:rsidRPr="007E0D86">
              <w:rPr>
                <w:sz w:val="18"/>
                <w:szCs w:val="18"/>
              </w:rPr>
              <w:instrText xml:space="preserve"> FORMCHECKBOX </w:instrText>
            </w:r>
            <w:r w:rsidR="00073911">
              <w:rPr>
                <w:sz w:val="18"/>
                <w:szCs w:val="18"/>
              </w:rPr>
            </w:r>
            <w:r w:rsidR="00073911">
              <w:rPr>
                <w:sz w:val="18"/>
                <w:szCs w:val="18"/>
              </w:rPr>
              <w:fldChar w:fldCharType="separate"/>
            </w:r>
            <w:r w:rsidRPr="007E0D86">
              <w:rPr>
                <w:sz w:val="18"/>
                <w:szCs w:val="18"/>
              </w:rPr>
              <w:fldChar w:fldCharType="end"/>
            </w:r>
          </w:p>
        </w:tc>
        <w:tc>
          <w:tcPr>
            <w:tcW w:w="708" w:type="dxa"/>
          </w:tcPr>
          <w:p w14:paraId="44FF9F3E" w14:textId="77777777" w:rsidR="007E0D86" w:rsidRPr="007E0D86" w:rsidRDefault="007E0D86" w:rsidP="009234AF">
            <w:pPr>
              <w:jc w:val="center"/>
              <w:rPr>
                <w:sz w:val="18"/>
                <w:szCs w:val="18"/>
              </w:rPr>
            </w:pPr>
            <w:r w:rsidRPr="007E0D86">
              <w:rPr>
                <w:sz w:val="18"/>
                <w:szCs w:val="18"/>
              </w:rPr>
              <w:t>Nee</w:t>
            </w:r>
          </w:p>
          <w:p w14:paraId="1D8CF800" w14:textId="77777777" w:rsidR="007E0D86" w:rsidRPr="007E0D86" w:rsidRDefault="007E0D86" w:rsidP="009234AF">
            <w:pPr>
              <w:jc w:val="center"/>
              <w:rPr>
                <w:sz w:val="18"/>
                <w:szCs w:val="18"/>
              </w:rPr>
            </w:pPr>
            <w:r w:rsidRPr="007E0D86">
              <w:rPr>
                <w:sz w:val="18"/>
                <w:szCs w:val="18"/>
              </w:rPr>
              <w:fldChar w:fldCharType="begin">
                <w:ffData>
                  <w:name w:val="Selectievakje1"/>
                  <w:enabled/>
                  <w:calcOnExit w:val="0"/>
                  <w:checkBox>
                    <w:sizeAuto/>
                    <w:default w:val="0"/>
                  </w:checkBox>
                </w:ffData>
              </w:fldChar>
            </w:r>
            <w:r w:rsidRPr="007E0D86">
              <w:rPr>
                <w:sz w:val="18"/>
                <w:szCs w:val="18"/>
              </w:rPr>
              <w:instrText xml:space="preserve"> FORMCHECKBOX </w:instrText>
            </w:r>
            <w:r w:rsidR="00073911">
              <w:rPr>
                <w:sz w:val="18"/>
                <w:szCs w:val="18"/>
              </w:rPr>
            </w:r>
            <w:r w:rsidR="00073911">
              <w:rPr>
                <w:sz w:val="18"/>
                <w:szCs w:val="18"/>
              </w:rPr>
              <w:fldChar w:fldCharType="separate"/>
            </w:r>
            <w:r w:rsidRPr="007E0D86">
              <w:rPr>
                <w:sz w:val="18"/>
                <w:szCs w:val="18"/>
              </w:rPr>
              <w:fldChar w:fldCharType="end"/>
            </w:r>
          </w:p>
        </w:tc>
      </w:tr>
      <w:tr w:rsidR="007E0D86" w:rsidRPr="007E0D86" w14:paraId="3D357D54" w14:textId="77777777" w:rsidTr="009234AF">
        <w:trPr>
          <w:trHeight w:val="488"/>
        </w:trPr>
        <w:tc>
          <w:tcPr>
            <w:tcW w:w="637" w:type="dxa"/>
            <w:shd w:val="clear" w:color="auto" w:fill="auto"/>
          </w:tcPr>
          <w:p w14:paraId="20B8B19F" w14:textId="77777777" w:rsidR="007E0D86" w:rsidRPr="007E0D86" w:rsidRDefault="007E0D86" w:rsidP="007E0D86">
            <w:pPr>
              <w:pStyle w:val="Lijstalinea"/>
              <w:numPr>
                <w:ilvl w:val="0"/>
                <w:numId w:val="4"/>
              </w:numPr>
              <w:jc w:val="center"/>
              <w:rPr>
                <w:sz w:val="18"/>
                <w:szCs w:val="18"/>
              </w:rPr>
            </w:pPr>
          </w:p>
        </w:tc>
        <w:tc>
          <w:tcPr>
            <w:tcW w:w="7088" w:type="dxa"/>
          </w:tcPr>
          <w:p w14:paraId="6882F56E" w14:textId="68A8CA57" w:rsidR="007E0D86" w:rsidRPr="007E0D86" w:rsidRDefault="007E0D86" w:rsidP="009234AF">
            <w:pPr>
              <w:rPr>
                <w:sz w:val="18"/>
                <w:szCs w:val="18"/>
              </w:rPr>
            </w:pPr>
            <w:r w:rsidRPr="007E0D86">
              <w:rPr>
                <w:sz w:val="18"/>
                <w:szCs w:val="18"/>
              </w:rPr>
              <w:t xml:space="preserve">Inschrijver verklaart zich onvoorwaardelijk akkoord met de Algemene </w:t>
            </w:r>
            <w:r>
              <w:rPr>
                <w:sz w:val="18"/>
                <w:szCs w:val="18"/>
              </w:rPr>
              <w:t>inkoopv</w:t>
            </w:r>
            <w:r w:rsidRPr="007E0D86">
              <w:rPr>
                <w:sz w:val="18"/>
                <w:szCs w:val="18"/>
              </w:rPr>
              <w:t>oorwaarden</w:t>
            </w:r>
            <w:r>
              <w:rPr>
                <w:sz w:val="18"/>
                <w:szCs w:val="18"/>
              </w:rPr>
              <w:t xml:space="preserve"> </w:t>
            </w:r>
            <w:r w:rsidR="002D56CE">
              <w:rPr>
                <w:sz w:val="18"/>
                <w:szCs w:val="18"/>
              </w:rPr>
              <w:t>ARIV-2018</w:t>
            </w:r>
            <w:r w:rsidR="007671DC">
              <w:rPr>
                <w:sz w:val="18"/>
                <w:szCs w:val="18"/>
              </w:rPr>
              <w:t xml:space="preserve"> en</w:t>
            </w:r>
            <w:r w:rsidR="002D56CE">
              <w:rPr>
                <w:sz w:val="18"/>
                <w:szCs w:val="18"/>
              </w:rPr>
              <w:t xml:space="preserve"> </w:t>
            </w:r>
            <w:r>
              <w:rPr>
                <w:sz w:val="18"/>
                <w:szCs w:val="18"/>
              </w:rPr>
              <w:t>ARVODI-2018</w:t>
            </w:r>
            <w:r w:rsidRPr="007E0D86">
              <w:rPr>
                <w:sz w:val="18"/>
                <w:szCs w:val="18"/>
              </w:rPr>
              <w:t>.</w:t>
            </w:r>
          </w:p>
        </w:tc>
        <w:tc>
          <w:tcPr>
            <w:tcW w:w="709" w:type="dxa"/>
          </w:tcPr>
          <w:p w14:paraId="030E608B" w14:textId="77777777" w:rsidR="007E0D86" w:rsidRPr="007E0D86" w:rsidRDefault="007E0D86" w:rsidP="009234AF">
            <w:pPr>
              <w:jc w:val="center"/>
              <w:rPr>
                <w:sz w:val="18"/>
                <w:szCs w:val="18"/>
              </w:rPr>
            </w:pPr>
            <w:r w:rsidRPr="007E0D86">
              <w:rPr>
                <w:sz w:val="18"/>
                <w:szCs w:val="18"/>
              </w:rPr>
              <w:t>Ja</w:t>
            </w:r>
          </w:p>
          <w:p w14:paraId="599A7755" w14:textId="77777777" w:rsidR="007E0D86" w:rsidRPr="007E0D86" w:rsidRDefault="007E0D86" w:rsidP="009234AF">
            <w:pPr>
              <w:jc w:val="center"/>
              <w:rPr>
                <w:sz w:val="18"/>
                <w:szCs w:val="18"/>
              </w:rPr>
            </w:pPr>
            <w:r w:rsidRPr="007E0D86">
              <w:rPr>
                <w:sz w:val="18"/>
                <w:szCs w:val="18"/>
              </w:rPr>
              <w:fldChar w:fldCharType="begin">
                <w:ffData>
                  <w:name w:val="Selectievakje1"/>
                  <w:enabled/>
                  <w:calcOnExit w:val="0"/>
                  <w:checkBox>
                    <w:sizeAuto/>
                    <w:default w:val="0"/>
                  </w:checkBox>
                </w:ffData>
              </w:fldChar>
            </w:r>
            <w:r w:rsidRPr="007E0D86">
              <w:rPr>
                <w:sz w:val="18"/>
                <w:szCs w:val="18"/>
              </w:rPr>
              <w:instrText xml:space="preserve"> FORMCHECKBOX </w:instrText>
            </w:r>
            <w:r w:rsidR="00073911">
              <w:rPr>
                <w:sz w:val="18"/>
                <w:szCs w:val="18"/>
              </w:rPr>
            </w:r>
            <w:r w:rsidR="00073911">
              <w:rPr>
                <w:sz w:val="18"/>
                <w:szCs w:val="18"/>
              </w:rPr>
              <w:fldChar w:fldCharType="separate"/>
            </w:r>
            <w:r w:rsidRPr="007E0D86">
              <w:rPr>
                <w:sz w:val="18"/>
                <w:szCs w:val="18"/>
              </w:rPr>
              <w:fldChar w:fldCharType="end"/>
            </w:r>
          </w:p>
        </w:tc>
        <w:tc>
          <w:tcPr>
            <w:tcW w:w="708" w:type="dxa"/>
          </w:tcPr>
          <w:p w14:paraId="15E0D29F" w14:textId="77777777" w:rsidR="007E0D86" w:rsidRPr="007E0D86" w:rsidRDefault="007E0D86" w:rsidP="009234AF">
            <w:pPr>
              <w:jc w:val="center"/>
              <w:rPr>
                <w:sz w:val="18"/>
                <w:szCs w:val="18"/>
              </w:rPr>
            </w:pPr>
            <w:r w:rsidRPr="007E0D86">
              <w:rPr>
                <w:sz w:val="18"/>
                <w:szCs w:val="18"/>
              </w:rPr>
              <w:t>Nee</w:t>
            </w:r>
          </w:p>
          <w:p w14:paraId="6CFCE6F7" w14:textId="77777777" w:rsidR="007E0D86" w:rsidRPr="007E0D86" w:rsidRDefault="007E0D86" w:rsidP="009234AF">
            <w:pPr>
              <w:jc w:val="center"/>
              <w:rPr>
                <w:sz w:val="18"/>
                <w:szCs w:val="18"/>
              </w:rPr>
            </w:pPr>
            <w:r w:rsidRPr="007E0D86">
              <w:rPr>
                <w:sz w:val="18"/>
                <w:szCs w:val="18"/>
              </w:rPr>
              <w:fldChar w:fldCharType="begin">
                <w:ffData>
                  <w:name w:val="Selectievakje1"/>
                  <w:enabled/>
                  <w:calcOnExit w:val="0"/>
                  <w:checkBox>
                    <w:sizeAuto/>
                    <w:default w:val="0"/>
                  </w:checkBox>
                </w:ffData>
              </w:fldChar>
            </w:r>
            <w:r w:rsidRPr="007E0D86">
              <w:rPr>
                <w:sz w:val="18"/>
                <w:szCs w:val="18"/>
              </w:rPr>
              <w:instrText xml:space="preserve"> FORMCHECKBOX </w:instrText>
            </w:r>
            <w:r w:rsidR="00073911">
              <w:rPr>
                <w:sz w:val="18"/>
                <w:szCs w:val="18"/>
              </w:rPr>
            </w:r>
            <w:r w:rsidR="00073911">
              <w:rPr>
                <w:sz w:val="18"/>
                <w:szCs w:val="18"/>
              </w:rPr>
              <w:fldChar w:fldCharType="separate"/>
            </w:r>
            <w:r w:rsidRPr="007E0D86">
              <w:rPr>
                <w:sz w:val="18"/>
                <w:szCs w:val="18"/>
              </w:rPr>
              <w:fldChar w:fldCharType="end"/>
            </w:r>
          </w:p>
        </w:tc>
      </w:tr>
      <w:tr w:rsidR="007E0D86" w:rsidRPr="007E0D86" w14:paraId="04072550" w14:textId="77777777" w:rsidTr="009234AF">
        <w:trPr>
          <w:trHeight w:val="488"/>
        </w:trPr>
        <w:tc>
          <w:tcPr>
            <w:tcW w:w="637" w:type="dxa"/>
            <w:shd w:val="clear" w:color="auto" w:fill="auto"/>
          </w:tcPr>
          <w:p w14:paraId="4815D30F" w14:textId="77777777" w:rsidR="007E0D86" w:rsidRPr="007E0D86" w:rsidRDefault="007E0D86" w:rsidP="007E0D86">
            <w:pPr>
              <w:pStyle w:val="Lijstalinea"/>
              <w:numPr>
                <w:ilvl w:val="0"/>
                <w:numId w:val="4"/>
              </w:numPr>
              <w:jc w:val="center"/>
              <w:rPr>
                <w:sz w:val="18"/>
                <w:szCs w:val="18"/>
              </w:rPr>
            </w:pPr>
          </w:p>
        </w:tc>
        <w:tc>
          <w:tcPr>
            <w:tcW w:w="7088" w:type="dxa"/>
          </w:tcPr>
          <w:p w14:paraId="084ED499" w14:textId="3F92B003" w:rsidR="007E0D86" w:rsidRPr="007E0D86" w:rsidRDefault="007E0D86" w:rsidP="009234AF">
            <w:pPr>
              <w:rPr>
                <w:sz w:val="18"/>
                <w:szCs w:val="18"/>
              </w:rPr>
            </w:pPr>
            <w:r w:rsidRPr="007E0D86">
              <w:rPr>
                <w:sz w:val="18"/>
                <w:szCs w:val="18"/>
              </w:rPr>
              <w:t xml:space="preserve">Inschrijver verklaart kennis te hebben genomen van het Programma van Eisen zoals opgenomen in </w:t>
            </w:r>
            <w:r>
              <w:rPr>
                <w:sz w:val="18"/>
                <w:szCs w:val="18"/>
              </w:rPr>
              <w:t xml:space="preserve">de Offerteaanvraag </w:t>
            </w:r>
            <w:r w:rsidRPr="007E0D86">
              <w:rPr>
                <w:sz w:val="18"/>
                <w:szCs w:val="18"/>
              </w:rPr>
              <w:t>en gaat hiermee onverkort akkoord.</w:t>
            </w:r>
          </w:p>
        </w:tc>
        <w:tc>
          <w:tcPr>
            <w:tcW w:w="709" w:type="dxa"/>
          </w:tcPr>
          <w:p w14:paraId="533EA582" w14:textId="77777777" w:rsidR="007E0D86" w:rsidRPr="007E0D86" w:rsidRDefault="007E0D86" w:rsidP="009234AF">
            <w:pPr>
              <w:jc w:val="center"/>
              <w:rPr>
                <w:sz w:val="18"/>
                <w:szCs w:val="18"/>
              </w:rPr>
            </w:pPr>
            <w:r w:rsidRPr="007E0D86">
              <w:rPr>
                <w:sz w:val="18"/>
                <w:szCs w:val="18"/>
              </w:rPr>
              <w:t>Ja</w:t>
            </w:r>
          </w:p>
          <w:p w14:paraId="25604159" w14:textId="77777777" w:rsidR="007E0D86" w:rsidRPr="007E0D86" w:rsidRDefault="007E0D86" w:rsidP="009234AF">
            <w:pPr>
              <w:jc w:val="center"/>
              <w:rPr>
                <w:sz w:val="18"/>
                <w:szCs w:val="18"/>
              </w:rPr>
            </w:pPr>
            <w:r w:rsidRPr="007E0D86">
              <w:rPr>
                <w:sz w:val="18"/>
                <w:szCs w:val="18"/>
              </w:rPr>
              <w:fldChar w:fldCharType="begin">
                <w:ffData>
                  <w:name w:val="Selectievakje1"/>
                  <w:enabled/>
                  <w:calcOnExit w:val="0"/>
                  <w:checkBox>
                    <w:sizeAuto/>
                    <w:default w:val="0"/>
                  </w:checkBox>
                </w:ffData>
              </w:fldChar>
            </w:r>
            <w:r w:rsidRPr="007E0D86">
              <w:rPr>
                <w:sz w:val="18"/>
                <w:szCs w:val="18"/>
              </w:rPr>
              <w:instrText xml:space="preserve"> FORMCHECKBOX </w:instrText>
            </w:r>
            <w:r w:rsidR="00073911">
              <w:rPr>
                <w:sz w:val="18"/>
                <w:szCs w:val="18"/>
              </w:rPr>
            </w:r>
            <w:r w:rsidR="00073911">
              <w:rPr>
                <w:sz w:val="18"/>
                <w:szCs w:val="18"/>
              </w:rPr>
              <w:fldChar w:fldCharType="separate"/>
            </w:r>
            <w:r w:rsidRPr="007E0D86">
              <w:rPr>
                <w:sz w:val="18"/>
                <w:szCs w:val="18"/>
              </w:rPr>
              <w:fldChar w:fldCharType="end"/>
            </w:r>
          </w:p>
        </w:tc>
        <w:tc>
          <w:tcPr>
            <w:tcW w:w="708" w:type="dxa"/>
          </w:tcPr>
          <w:p w14:paraId="78B7B3FE" w14:textId="77777777" w:rsidR="007E0D86" w:rsidRPr="007E0D86" w:rsidRDefault="007E0D86" w:rsidP="009234AF">
            <w:pPr>
              <w:jc w:val="center"/>
              <w:rPr>
                <w:sz w:val="18"/>
                <w:szCs w:val="18"/>
              </w:rPr>
            </w:pPr>
            <w:r w:rsidRPr="007E0D86">
              <w:rPr>
                <w:sz w:val="18"/>
                <w:szCs w:val="18"/>
              </w:rPr>
              <w:t>Nee</w:t>
            </w:r>
          </w:p>
          <w:p w14:paraId="3A810E1C" w14:textId="77777777" w:rsidR="007E0D86" w:rsidRPr="007E0D86" w:rsidRDefault="007E0D86" w:rsidP="009234AF">
            <w:pPr>
              <w:jc w:val="center"/>
              <w:rPr>
                <w:sz w:val="18"/>
                <w:szCs w:val="18"/>
              </w:rPr>
            </w:pPr>
            <w:r w:rsidRPr="007E0D86">
              <w:rPr>
                <w:sz w:val="18"/>
                <w:szCs w:val="18"/>
              </w:rPr>
              <w:fldChar w:fldCharType="begin">
                <w:ffData>
                  <w:name w:val="Selectievakje1"/>
                  <w:enabled/>
                  <w:calcOnExit w:val="0"/>
                  <w:checkBox>
                    <w:sizeAuto/>
                    <w:default w:val="0"/>
                  </w:checkBox>
                </w:ffData>
              </w:fldChar>
            </w:r>
            <w:r w:rsidRPr="007E0D86">
              <w:rPr>
                <w:sz w:val="18"/>
                <w:szCs w:val="18"/>
              </w:rPr>
              <w:instrText xml:space="preserve"> FORMCHECKBOX </w:instrText>
            </w:r>
            <w:r w:rsidR="00073911">
              <w:rPr>
                <w:sz w:val="18"/>
                <w:szCs w:val="18"/>
              </w:rPr>
            </w:r>
            <w:r w:rsidR="00073911">
              <w:rPr>
                <w:sz w:val="18"/>
                <w:szCs w:val="18"/>
              </w:rPr>
              <w:fldChar w:fldCharType="separate"/>
            </w:r>
            <w:r w:rsidRPr="007E0D86">
              <w:rPr>
                <w:sz w:val="18"/>
                <w:szCs w:val="18"/>
              </w:rPr>
              <w:fldChar w:fldCharType="end"/>
            </w:r>
          </w:p>
        </w:tc>
      </w:tr>
    </w:tbl>
    <w:p w14:paraId="5DBAE549" w14:textId="65FB065F" w:rsidR="007E0D86" w:rsidRDefault="007E0D86" w:rsidP="00206242">
      <w:pPr>
        <w:rPr>
          <w:rFonts w:cs="Arial"/>
          <w:sz w:val="20"/>
          <w:szCs w:val="20"/>
        </w:rPr>
      </w:pPr>
    </w:p>
    <w:p w14:paraId="6A305715" w14:textId="5B89A209" w:rsidR="007E0D86" w:rsidRDefault="007E0D86" w:rsidP="00206242">
      <w:pPr>
        <w:rPr>
          <w:rFonts w:cs="Arial"/>
          <w:sz w:val="20"/>
          <w:szCs w:val="20"/>
        </w:rPr>
      </w:pPr>
    </w:p>
    <w:p w14:paraId="40BA1816" w14:textId="77777777" w:rsidR="004F4674" w:rsidRPr="004F4674" w:rsidRDefault="004F4674" w:rsidP="004F4674">
      <w:pPr>
        <w:pStyle w:val="AliBijlageNum"/>
        <w:numPr>
          <w:ilvl w:val="5"/>
          <w:numId w:val="0"/>
        </w:numPr>
        <w:spacing w:before="0"/>
        <w:outlineLvl w:val="0"/>
        <w:rPr>
          <w:rFonts w:cs="Arial"/>
          <w:b/>
          <w:sz w:val="18"/>
          <w:szCs w:val="18"/>
        </w:rPr>
      </w:pPr>
      <w:r w:rsidRPr="004F4674">
        <w:rPr>
          <w:rFonts w:eastAsia="Corbel,Arial" w:cs="Arial"/>
          <w:b/>
          <w:bCs/>
          <w:sz w:val="18"/>
          <w:szCs w:val="18"/>
        </w:rPr>
        <w:t>Getekend voor akkoord:</w:t>
      </w: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7170"/>
      </w:tblGrid>
      <w:tr w:rsidR="004F4674" w:rsidRPr="004F4674" w14:paraId="38EC5F52" w14:textId="77777777" w:rsidTr="009234AF">
        <w:trPr>
          <w:trHeight w:val="448"/>
        </w:trPr>
        <w:tc>
          <w:tcPr>
            <w:tcW w:w="2055" w:type="dxa"/>
            <w:shd w:val="clear" w:color="auto" w:fill="auto"/>
            <w:vAlign w:val="center"/>
          </w:tcPr>
          <w:p w14:paraId="3E3AE699" w14:textId="77777777" w:rsidR="004F4674" w:rsidRPr="004F4674" w:rsidRDefault="004F4674" w:rsidP="009234AF">
            <w:pPr>
              <w:pStyle w:val="AliBijlageNum"/>
              <w:numPr>
                <w:ilvl w:val="5"/>
                <w:numId w:val="0"/>
              </w:numPr>
              <w:spacing w:before="0"/>
              <w:rPr>
                <w:rFonts w:cs="Arial"/>
                <w:sz w:val="18"/>
                <w:szCs w:val="18"/>
              </w:rPr>
            </w:pPr>
            <w:r w:rsidRPr="004F4674">
              <w:rPr>
                <w:rFonts w:eastAsia="Corbel,Arial" w:cs="Arial"/>
                <w:sz w:val="18"/>
                <w:szCs w:val="18"/>
              </w:rPr>
              <w:t>Naam Inschrijver</w:t>
            </w:r>
          </w:p>
        </w:tc>
        <w:tc>
          <w:tcPr>
            <w:tcW w:w="7170" w:type="dxa"/>
            <w:vAlign w:val="center"/>
          </w:tcPr>
          <w:p w14:paraId="74AD56EB" w14:textId="77777777" w:rsidR="004F4674" w:rsidRPr="004F4674" w:rsidRDefault="004F4674" w:rsidP="009234AF">
            <w:pPr>
              <w:pStyle w:val="AliBijlageNum"/>
              <w:numPr>
                <w:ilvl w:val="0"/>
                <w:numId w:val="0"/>
              </w:numPr>
              <w:spacing w:before="0"/>
              <w:rPr>
                <w:rFonts w:cs="Arial"/>
                <w:sz w:val="18"/>
                <w:szCs w:val="18"/>
              </w:rPr>
            </w:pPr>
          </w:p>
        </w:tc>
      </w:tr>
      <w:tr w:rsidR="004F4674" w:rsidRPr="004F4674" w14:paraId="03D32709" w14:textId="77777777" w:rsidTr="009234AF">
        <w:trPr>
          <w:trHeight w:val="413"/>
        </w:trPr>
        <w:tc>
          <w:tcPr>
            <w:tcW w:w="2055" w:type="dxa"/>
            <w:shd w:val="clear" w:color="auto" w:fill="auto"/>
            <w:vAlign w:val="center"/>
          </w:tcPr>
          <w:p w14:paraId="5F11A0A2" w14:textId="77777777" w:rsidR="004F4674" w:rsidRPr="004F4674" w:rsidRDefault="004F4674" w:rsidP="009234AF">
            <w:pPr>
              <w:pStyle w:val="AliBijlageNum"/>
              <w:numPr>
                <w:ilvl w:val="5"/>
                <w:numId w:val="0"/>
              </w:numPr>
              <w:spacing w:before="0"/>
              <w:rPr>
                <w:rFonts w:cs="Arial"/>
                <w:sz w:val="18"/>
                <w:szCs w:val="18"/>
              </w:rPr>
            </w:pPr>
            <w:r w:rsidRPr="004F4674">
              <w:rPr>
                <w:rFonts w:eastAsia="Corbel,Arial" w:cs="Arial"/>
                <w:sz w:val="18"/>
                <w:szCs w:val="18"/>
              </w:rPr>
              <w:t>Naam tekenbevoegde</w:t>
            </w:r>
          </w:p>
        </w:tc>
        <w:tc>
          <w:tcPr>
            <w:tcW w:w="7170" w:type="dxa"/>
            <w:vAlign w:val="center"/>
          </w:tcPr>
          <w:p w14:paraId="424C4A82" w14:textId="77777777" w:rsidR="004F4674" w:rsidRPr="004F4674" w:rsidRDefault="004F4674" w:rsidP="009234AF">
            <w:pPr>
              <w:pStyle w:val="AliBijlageNum"/>
              <w:numPr>
                <w:ilvl w:val="0"/>
                <w:numId w:val="0"/>
              </w:numPr>
              <w:spacing w:before="0"/>
              <w:rPr>
                <w:rFonts w:cs="Arial"/>
                <w:sz w:val="18"/>
                <w:szCs w:val="18"/>
              </w:rPr>
            </w:pPr>
          </w:p>
        </w:tc>
      </w:tr>
      <w:tr w:rsidR="004F4674" w:rsidRPr="004F4674" w14:paraId="598A8B8A" w14:textId="77777777" w:rsidTr="009234AF">
        <w:trPr>
          <w:trHeight w:val="419"/>
        </w:trPr>
        <w:tc>
          <w:tcPr>
            <w:tcW w:w="2055" w:type="dxa"/>
            <w:shd w:val="clear" w:color="auto" w:fill="auto"/>
            <w:vAlign w:val="center"/>
          </w:tcPr>
          <w:p w14:paraId="568D3486" w14:textId="77777777" w:rsidR="004F4674" w:rsidRPr="004F4674" w:rsidRDefault="004F4674" w:rsidP="009234AF">
            <w:pPr>
              <w:pStyle w:val="AliBijlageNum"/>
              <w:numPr>
                <w:ilvl w:val="5"/>
                <w:numId w:val="0"/>
              </w:numPr>
              <w:spacing w:before="0"/>
              <w:rPr>
                <w:rFonts w:cs="Arial"/>
                <w:sz w:val="18"/>
                <w:szCs w:val="18"/>
              </w:rPr>
            </w:pPr>
            <w:r w:rsidRPr="004F4674">
              <w:rPr>
                <w:rFonts w:eastAsia="Corbel,Arial" w:cs="Arial"/>
                <w:sz w:val="18"/>
                <w:szCs w:val="18"/>
              </w:rPr>
              <w:t>Handtekening</w:t>
            </w:r>
          </w:p>
        </w:tc>
        <w:tc>
          <w:tcPr>
            <w:tcW w:w="7170" w:type="dxa"/>
            <w:vAlign w:val="center"/>
          </w:tcPr>
          <w:p w14:paraId="0224D1A0" w14:textId="77777777" w:rsidR="004F4674" w:rsidRPr="004F4674" w:rsidRDefault="004F4674" w:rsidP="009234AF">
            <w:pPr>
              <w:pStyle w:val="AliBijlageNum"/>
              <w:numPr>
                <w:ilvl w:val="0"/>
                <w:numId w:val="0"/>
              </w:numPr>
              <w:spacing w:before="0"/>
              <w:rPr>
                <w:rFonts w:cs="Arial"/>
                <w:sz w:val="18"/>
                <w:szCs w:val="18"/>
              </w:rPr>
            </w:pPr>
          </w:p>
        </w:tc>
      </w:tr>
      <w:tr w:rsidR="004F4674" w:rsidRPr="004F4674" w14:paraId="70201025" w14:textId="77777777" w:rsidTr="009234AF">
        <w:trPr>
          <w:trHeight w:val="425"/>
        </w:trPr>
        <w:tc>
          <w:tcPr>
            <w:tcW w:w="2055" w:type="dxa"/>
            <w:shd w:val="clear" w:color="auto" w:fill="auto"/>
            <w:vAlign w:val="center"/>
          </w:tcPr>
          <w:p w14:paraId="3318119D" w14:textId="77777777" w:rsidR="004F4674" w:rsidRPr="004F4674" w:rsidRDefault="004F4674" w:rsidP="009234AF">
            <w:pPr>
              <w:pStyle w:val="AliBijlageNum"/>
              <w:numPr>
                <w:ilvl w:val="5"/>
                <w:numId w:val="0"/>
              </w:numPr>
              <w:spacing w:before="0"/>
              <w:rPr>
                <w:rFonts w:cs="Arial"/>
                <w:sz w:val="18"/>
                <w:szCs w:val="18"/>
              </w:rPr>
            </w:pPr>
            <w:r w:rsidRPr="004F4674">
              <w:rPr>
                <w:rFonts w:eastAsia="Corbel,Arial" w:cs="Arial"/>
                <w:sz w:val="18"/>
                <w:szCs w:val="18"/>
              </w:rPr>
              <w:t>Datum</w:t>
            </w:r>
          </w:p>
        </w:tc>
        <w:tc>
          <w:tcPr>
            <w:tcW w:w="7170" w:type="dxa"/>
            <w:vAlign w:val="center"/>
          </w:tcPr>
          <w:p w14:paraId="3D6894C5" w14:textId="77777777" w:rsidR="004F4674" w:rsidRPr="004F4674" w:rsidRDefault="004F4674" w:rsidP="009234AF">
            <w:pPr>
              <w:pStyle w:val="AliBijlageNum"/>
              <w:numPr>
                <w:ilvl w:val="0"/>
                <w:numId w:val="0"/>
              </w:numPr>
              <w:spacing w:before="0"/>
              <w:rPr>
                <w:rFonts w:cs="Arial"/>
                <w:sz w:val="18"/>
                <w:szCs w:val="18"/>
              </w:rPr>
            </w:pPr>
          </w:p>
        </w:tc>
      </w:tr>
    </w:tbl>
    <w:p w14:paraId="4A040EE7" w14:textId="77777777" w:rsidR="008C3859" w:rsidRPr="00327072" w:rsidRDefault="008C3859" w:rsidP="00206242">
      <w:pPr>
        <w:rPr>
          <w:rFonts w:cs="Arial"/>
          <w:sz w:val="20"/>
          <w:szCs w:val="20"/>
        </w:rPr>
      </w:pPr>
    </w:p>
    <w:sectPr w:rsidR="008C3859" w:rsidRPr="00327072" w:rsidSect="001E250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964B9" w14:textId="77777777" w:rsidR="00073911" w:rsidRDefault="00073911" w:rsidP="00ED6521">
      <w:r>
        <w:separator/>
      </w:r>
    </w:p>
  </w:endnote>
  <w:endnote w:type="continuationSeparator" w:id="0">
    <w:p w14:paraId="2C49C112" w14:textId="77777777" w:rsidR="00073911" w:rsidRDefault="00073911" w:rsidP="00ED6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orbel,Arial">
    <w:altName w:val="Times New Roman"/>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013032004"/>
      <w:docPartObj>
        <w:docPartGallery w:val="Page Numbers (Bottom of Page)"/>
        <w:docPartUnique/>
      </w:docPartObj>
    </w:sdtPr>
    <w:sdtEndPr>
      <w:rPr>
        <w:rStyle w:val="Paginanummer"/>
      </w:rPr>
    </w:sdtEndPr>
    <w:sdtContent>
      <w:p w14:paraId="3E93CECA" w14:textId="5387DCDC" w:rsidR="00A44144" w:rsidRDefault="00A44144" w:rsidP="00DA3649">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792F23EE" w14:textId="77777777" w:rsidR="00A44144" w:rsidRDefault="00A44144" w:rsidP="00A4414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sz w:val="18"/>
        <w:szCs w:val="18"/>
      </w:rPr>
      <w:id w:val="-146904958"/>
      <w:docPartObj>
        <w:docPartGallery w:val="Page Numbers (Bottom of Page)"/>
        <w:docPartUnique/>
      </w:docPartObj>
    </w:sdtPr>
    <w:sdtEndPr>
      <w:rPr>
        <w:rStyle w:val="Paginanummer"/>
      </w:rPr>
    </w:sdtEndPr>
    <w:sdtContent>
      <w:p w14:paraId="1C59CEB6" w14:textId="58653E1C" w:rsidR="00A44144" w:rsidRPr="00A44144" w:rsidRDefault="00A44144" w:rsidP="00A44144">
        <w:pPr>
          <w:pStyle w:val="Voettekst"/>
          <w:framePr w:wrap="none" w:vAnchor="text" w:hAnchor="page" w:x="10295" w:y="1"/>
          <w:rPr>
            <w:rStyle w:val="Paginanummer"/>
            <w:sz w:val="18"/>
            <w:szCs w:val="18"/>
          </w:rPr>
        </w:pPr>
        <w:r w:rsidRPr="00A44144">
          <w:rPr>
            <w:rStyle w:val="Paginanummer"/>
            <w:sz w:val="18"/>
            <w:szCs w:val="18"/>
          </w:rPr>
          <w:fldChar w:fldCharType="begin"/>
        </w:r>
        <w:r w:rsidRPr="00A44144">
          <w:rPr>
            <w:rStyle w:val="Paginanummer"/>
            <w:sz w:val="18"/>
            <w:szCs w:val="18"/>
          </w:rPr>
          <w:instrText xml:space="preserve"> PAGE </w:instrText>
        </w:r>
        <w:r w:rsidRPr="00A44144">
          <w:rPr>
            <w:rStyle w:val="Paginanummer"/>
            <w:sz w:val="18"/>
            <w:szCs w:val="18"/>
          </w:rPr>
          <w:fldChar w:fldCharType="separate"/>
        </w:r>
        <w:r w:rsidRPr="00A44144">
          <w:rPr>
            <w:rStyle w:val="Paginanummer"/>
            <w:noProof/>
            <w:sz w:val="18"/>
            <w:szCs w:val="18"/>
          </w:rPr>
          <w:t>1</w:t>
        </w:r>
        <w:r w:rsidRPr="00A44144">
          <w:rPr>
            <w:rStyle w:val="Paginanummer"/>
            <w:sz w:val="18"/>
            <w:szCs w:val="18"/>
          </w:rPr>
          <w:fldChar w:fldCharType="end"/>
        </w:r>
      </w:p>
    </w:sdtContent>
  </w:sdt>
  <w:p w14:paraId="440F1255" w14:textId="77777777" w:rsidR="00A44144" w:rsidRDefault="00A44144" w:rsidP="00A44144">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7C050" w14:textId="77777777" w:rsidR="00F402BB" w:rsidRDefault="00F402B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35F8C" w14:textId="77777777" w:rsidR="00073911" w:rsidRDefault="00073911" w:rsidP="00ED6521">
      <w:r>
        <w:separator/>
      </w:r>
    </w:p>
  </w:footnote>
  <w:footnote w:type="continuationSeparator" w:id="0">
    <w:p w14:paraId="117077DF" w14:textId="77777777" w:rsidR="00073911" w:rsidRDefault="00073911" w:rsidP="00ED6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879E5" w14:textId="77777777" w:rsidR="00F402BB" w:rsidRDefault="00F402B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A4927" w14:textId="6FFB74CF" w:rsidR="00ED6521" w:rsidRPr="00ED6521" w:rsidRDefault="001A53A3" w:rsidP="00ED6521">
    <w:pPr>
      <w:pStyle w:val="Koptekst"/>
      <w:rPr>
        <w:sz w:val="18"/>
        <w:szCs w:val="18"/>
      </w:rPr>
    </w:pPr>
    <w:r>
      <w:rPr>
        <w:noProof/>
        <w:lang w:eastAsia="nl-NL"/>
      </w:rPr>
      <w:drawing>
        <wp:anchor distT="0" distB="0" distL="114300" distR="114300" simplePos="0" relativeHeight="251659264" behindDoc="1" locked="0" layoutInCell="1" allowOverlap="1" wp14:anchorId="5C5B6F5F" wp14:editId="6DE5DFC1">
          <wp:simplePos x="0" y="0"/>
          <wp:positionH relativeFrom="page">
            <wp:posOffset>5874547</wp:posOffset>
          </wp:positionH>
          <wp:positionV relativeFrom="page">
            <wp:posOffset>131445</wp:posOffset>
          </wp:positionV>
          <wp:extent cx="1389600" cy="1072800"/>
          <wp:effectExtent l="0" t="0" r="1270" b="0"/>
          <wp:wrapNone/>
          <wp:docPr id="4" name="Afbeelding 4" descr="H:\Sjablonen\Afgehandeld\M en K\Kadaster beeldmerk wimpel RGB 2kleur-01.jpg"/>
          <wp:cNvGraphicFramePr/>
          <a:graphic xmlns:a="http://schemas.openxmlformats.org/drawingml/2006/main">
            <a:graphicData uri="http://schemas.openxmlformats.org/drawingml/2006/picture">
              <pic:pic xmlns:pic="http://schemas.openxmlformats.org/drawingml/2006/picture">
                <pic:nvPicPr>
                  <pic:cNvPr id="4" name="Afbeelding 4" descr="H:\Sjablonen\Afgehandeld\M en K\Kadaster beeldmerk wimpel RGB 2kleur-01.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9600" cy="1072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6521">
      <w:t xml:space="preserve">      </w:t>
    </w:r>
    <w:r w:rsidRPr="001A53A3">
      <w:rPr>
        <w:sz w:val="18"/>
        <w:szCs w:val="18"/>
      </w:rPr>
      <w:t>B</w:t>
    </w:r>
    <w:r w:rsidR="00ED6521" w:rsidRPr="00ED6521">
      <w:rPr>
        <w:sz w:val="18"/>
        <w:szCs w:val="18"/>
      </w:rPr>
      <w:t xml:space="preserve">etreft: </w:t>
    </w:r>
    <w:r w:rsidR="006752C3" w:rsidRPr="006752C3">
      <w:rPr>
        <w:sz w:val="18"/>
        <w:szCs w:val="18"/>
      </w:rPr>
      <w:t>Europese openbare aanbesteding Bedrijfskleding en gerelateerde dienstverlening</w:t>
    </w:r>
  </w:p>
  <w:p w14:paraId="55950E2C" w14:textId="222AF300" w:rsidR="00ED6521" w:rsidRPr="00ED6521" w:rsidRDefault="00ED6521" w:rsidP="00ED6521">
    <w:pPr>
      <w:pStyle w:val="Koptekst"/>
      <w:rPr>
        <w:sz w:val="18"/>
        <w:szCs w:val="18"/>
      </w:rPr>
    </w:pPr>
    <w:r w:rsidRPr="00ED6521">
      <w:rPr>
        <w:sz w:val="18"/>
        <w:szCs w:val="18"/>
      </w:rPr>
      <w:t xml:space="preserve">       Datum: </w:t>
    </w:r>
    <w:r w:rsidR="009D43E7">
      <w:rPr>
        <w:sz w:val="18"/>
        <w:szCs w:val="18"/>
      </w:rPr>
      <w:t>0</w:t>
    </w:r>
    <w:r w:rsidR="00F402BB">
      <w:rPr>
        <w:sz w:val="18"/>
        <w:szCs w:val="18"/>
      </w:rPr>
      <w:t>1</w:t>
    </w:r>
    <w:r w:rsidR="009D43E7">
      <w:rPr>
        <w:sz w:val="18"/>
        <w:szCs w:val="18"/>
      </w:rPr>
      <w:t>-11-2021</w:t>
    </w:r>
  </w:p>
  <w:p w14:paraId="524D7FE1" w14:textId="4FC2D5CE" w:rsidR="00ED6521" w:rsidRPr="00ED6521" w:rsidRDefault="00ED6521" w:rsidP="00ED6521">
    <w:pPr>
      <w:pStyle w:val="Koptekst"/>
      <w:rPr>
        <w:sz w:val="18"/>
        <w:szCs w:val="18"/>
      </w:rPr>
    </w:pPr>
    <w:r w:rsidRPr="00ED6521">
      <w:rPr>
        <w:sz w:val="18"/>
        <w:szCs w:val="18"/>
      </w:rPr>
      <w:t xml:space="preserve">       </w:t>
    </w:r>
    <w:r w:rsidR="001A53A3">
      <w:rPr>
        <w:sz w:val="18"/>
        <w:szCs w:val="18"/>
      </w:rPr>
      <w:t>V</w:t>
    </w:r>
    <w:r w:rsidRPr="00ED6521">
      <w:rPr>
        <w:sz w:val="18"/>
        <w:szCs w:val="18"/>
      </w:rPr>
      <w:t xml:space="preserve">ersie: </w:t>
    </w:r>
    <w:r w:rsidR="001A53A3">
      <w:rPr>
        <w:sz w:val="18"/>
        <w:szCs w:val="18"/>
      </w:rPr>
      <w:t>1</w:t>
    </w:r>
    <w:r>
      <w:rPr>
        <w:sz w:val="18"/>
        <w:szCs w:val="18"/>
      </w:rPr>
      <w:t>.0</w:t>
    </w:r>
  </w:p>
  <w:p w14:paraId="57CE1D01" w14:textId="5BBCBCE2" w:rsidR="00ED6521" w:rsidRDefault="00ED652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D4EA7" w14:textId="77777777" w:rsidR="00F402BB" w:rsidRDefault="00F402B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60025"/>
    <w:multiLevelType w:val="hybridMultilevel"/>
    <w:tmpl w:val="6FFEFBD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A04325B"/>
    <w:multiLevelType w:val="hybridMultilevel"/>
    <w:tmpl w:val="20D634E8"/>
    <w:lvl w:ilvl="0" w:tplc="21A4143A">
      <w:start w:val="1"/>
      <w:numFmt w:val="decimal"/>
      <w:pStyle w:val="Lijstalinea"/>
      <w:lvlText w:val="%1."/>
      <w:lvlJc w:val="left"/>
      <w:pPr>
        <w:ind w:left="1429" w:hanging="360"/>
      </w:pPr>
      <w:rPr>
        <w:rFonts w:ascii="Verdana" w:hAnsi="Verdana" w:hint="default"/>
        <w:b w:val="0"/>
        <w:i w:val="0"/>
        <w:sz w:val="18"/>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2" w15:restartNumberingAfterBreak="0">
    <w:nsid w:val="4E3C25A8"/>
    <w:multiLevelType w:val="multilevel"/>
    <w:tmpl w:val="072CA31E"/>
    <w:lvl w:ilvl="0">
      <w:start w:val="1"/>
      <w:numFmt w:val="decimal"/>
      <w:lvlText w:val="%1"/>
      <w:lvlJc w:val="left"/>
      <w:pPr>
        <w:tabs>
          <w:tab w:val="num" w:pos="3"/>
        </w:tabs>
        <w:ind w:left="0" w:hanging="357"/>
      </w:pPr>
    </w:lvl>
    <w:lvl w:ilvl="1">
      <w:start w:val="8"/>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pStyle w:val="Bullet1"/>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pStyle w:val="Bullet1"/>
      <w:lvlText w:val="(%7)"/>
      <w:lvlJc w:val="left"/>
      <w:pPr>
        <w:tabs>
          <w:tab w:val="num" w:pos="720"/>
        </w:tabs>
        <w:ind w:left="720" w:hanging="720"/>
      </w:pPr>
    </w:lvl>
    <w:lvl w:ilvl="7">
      <w:start w:val="1"/>
      <w:numFmt w:val="lowerRoman"/>
      <w:lvlText w:val="(%8)"/>
      <w:lvlJc w:val="left"/>
      <w:pPr>
        <w:tabs>
          <w:tab w:val="num" w:pos="1800"/>
        </w:tabs>
        <w:ind w:left="1440" w:hanging="720"/>
      </w:pPr>
    </w:lvl>
    <w:lvl w:ilvl="8">
      <w:start w:val="1"/>
      <w:numFmt w:val="bullet"/>
      <w:pStyle w:val="Bullet2"/>
      <w:lvlText w:val=""/>
      <w:lvlJc w:val="left"/>
      <w:pPr>
        <w:tabs>
          <w:tab w:val="num" w:pos="2160"/>
        </w:tabs>
        <w:ind w:left="2160" w:hanging="720"/>
      </w:pPr>
      <w:rPr>
        <w:rFonts w:ascii="Symbol" w:hAnsi="Symbol" w:hint="default"/>
      </w:rPr>
    </w:lvl>
  </w:abstractNum>
  <w:abstractNum w:abstractNumId="3" w15:restartNumberingAfterBreak="0">
    <w:nsid w:val="68112356"/>
    <w:multiLevelType w:val="hybridMultilevel"/>
    <w:tmpl w:val="983CB38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7B5365D9"/>
    <w:multiLevelType w:val="hybridMultilevel"/>
    <w:tmpl w:val="C4E65B1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242"/>
    <w:rsid w:val="00023810"/>
    <w:rsid w:val="00056538"/>
    <w:rsid w:val="00073911"/>
    <w:rsid w:val="00085E48"/>
    <w:rsid w:val="00092DB7"/>
    <w:rsid w:val="000C6C56"/>
    <w:rsid w:val="000D122F"/>
    <w:rsid w:val="000F193F"/>
    <w:rsid w:val="001018D5"/>
    <w:rsid w:val="00106D34"/>
    <w:rsid w:val="00137F37"/>
    <w:rsid w:val="001405A1"/>
    <w:rsid w:val="001501F0"/>
    <w:rsid w:val="00151641"/>
    <w:rsid w:val="00171668"/>
    <w:rsid w:val="001817E3"/>
    <w:rsid w:val="001A3109"/>
    <w:rsid w:val="001A53A3"/>
    <w:rsid w:val="001C220B"/>
    <w:rsid w:val="001D5413"/>
    <w:rsid w:val="001E2500"/>
    <w:rsid w:val="001E5277"/>
    <w:rsid w:val="001F5751"/>
    <w:rsid w:val="0020349B"/>
    <w:rsid w:val="00206242"/>
    <w:rsid w:val="00206775"/>
    <w:rsid w:val="00237A8C"/>
    <w:rsid w:val="002444F6"/>
    <w:rsid w:val="002530D8"/>
    <w:rsid w:val="002536FC"/>
    <w:rsid w:val="002751DE"/>
    <w:rsid w:val="0029393E"/>
    <w:rsid w:val="002962F7"/>
    <w:rsid w:val="002A58D6"/>
    <w:rsid w:val="002A6710"/>
    <w:rsid w:val="002B4B20"/>
    <w:rsid w:val="002D1F76"/>
    <w:rsid w:val="002D56CE"/>
    <w:rsid w:val="0030749E"/>
    <w:rsid w:val="00327072"/>
    <w:rsid w:val="003341DE"/>
    <w:rsid w:val="003A03F5"/>
    <w:rsid w:val="003B3DCD"/>
    <w:rsid w:val="003B55C6"/>
    <w:rsid w:val="003D2A20"/>
    <w:rsid w:val="003F0025"/>
    <w:rsid w:val="003F0F2B"/>
    <w:rsid w:val="003F2468"/>
    <w:rsid w:val="00404E85"/>
    <w:rsid w:val="00410337"/>
    <w:rsid w:val="004178D3"/>
    <w:rsid w:val="00435929"/>
    <w:rsid w:val="00436E09"/>
    <w:rsid w:val="00445CEF"/>
    <w:rsid w:val="0045253A"/>
    <w:rsid w:val="00456164"/>
    <w:rsid w:val="004717A4"/>
    <w:rsid w:val="004C60E8"/>
    <w:rsid w:val="004C78D1"/>
    <w:rsid w:val="004E2F07"/>
    <w:rsid w:val="004E3D91"/>
    <w:rsid w:val="004E5833"/>
    <w:rsid w:val="004F4674"/>
    <w:rsid w:val="00520E39"/>
    <w:rsid w:val="00521AB3"/>
    <w:rsid w:val="00522ED0"/>
    <w:rsid w:val="00526152"/>
    <w:rsid w:val="005320AC"/>
    <w:rsid w:val="005411AA"/>
    <w:rsid w:val="00557BFB"/>
    <w:rsid w:val="00561459"/>
    <w:rsid w:val="0056534F"/>
    <w:rsid w:val="00565584"/>
    <w:rsid w:val="00594203"/>
    <w:rsid w:val="00596FE7"/>
    <w:rsid w:val="005A49A8"/>
    <w:rsid w:val="005E57C6"/>
    <w:rsid w:val="005E6C98"/>
    <w:rsid w:val="005E7D5A"/>
    <w:rsid w:val="00623787"/>
    <w:rsid w:val="00632D88"/>
    <w:rsid w:val="00642125"/>
    <w:rsid w:val="006752C3"/>
    <w:rsid w:val="0068023A"/>
    <w:rsid w:val="00687A03"/>
    <w:rsid w:val="006A016D"/>
    <w:rsid w:val="006A4274"/>
    <w:rsid w:val="006A7BFB"/>
    <w:rsid w:val="006C182F"/>
    <w:rsid w:val="006C5786"/>
    <w:rsid w:val="006E163B"/>
    <w:rsid w:val="007442B0"/>
    <w:rsid w:val="00754C8B"/>
    <w:rsid w:val="007671DC"/>
    <w:rsid w:val="007861C8"/>
    <w:rsid w:val="007917C7"/>
    <w:rsid w:val="00793E86"/>
    <w:rsid w:val="007B1615"/>
    <w:rsid w:val="007E0D86"/>
    <w:rsid w:val="007E1E66"/>
    <w:rsid w:val="00823259"/>
    <w:rsid w:val="00834FAE"/>
    <w:rsid w:val="0084262D"/>
    <w:rsid w:val="00857EE2"/>
    <w:rsid w:val="008701AF"/>
    <w:rsid w:val="008B2ED2"/>
    <w:rsid w:val="008B4671"/>
    <w:rsid w:val="008B502E"/>
    <w:rsid w:val="008B5726"/>
    <w:rsid w:val="008C3859"/>
    <w:rsid w:val="008C5C9C"/>
    <w:rsid w:val="009051B1"/>
    <w:rsid w:val="0095512D"/>
    <w:rsid w:val="009B5192"/>
    <w:rsid w:val="009B787C"/>
    <w:rsid w:val="009D43E7"/>
    <w:rsid w:val="009D5207"/>
    <w:rsid w:val="009E4663"/>
    <w:rsid w:val="00A15A5F"/>
    <w:rsid w:val="00A41D61"/>
    <w:rsid w:val="00A44144"/>
    <w:rsid w:val="00A54190"/>
    <w:rsid w:val="00A61D7E"/>
    <w:rsid w:val="00AA6426"/>
    <w:rsid w:val="00AD5995"/>
    <w:rsid w:val="00B41441"/>
    <w:rsid w:val="00B54D76"/>
    <w:rsid w:val="00BB1549"/>
    <w:rsid w:val="00BF3A8E"/>
    <w:rsid w:val="00C21D9C"/>
    <w:rsid w:val="00C46C9C"/>
    <w:rsid w:val="00C53EF2"/>
    <w:rsid w:val="00C72304"/>
    <w:rsid w:val="00C81E7F"/>
    <w:rsid w:val="00CE28E5"/>
    <w:rsid w:val="00D11DED"/>
    <w:rsid w:val="00D30C46"/>
    <w:rsid w:val="00D60437"/>
    <w:rsid w:val="00D64E07"/>
    <w:rsid w:val="00D720E6"/>
    <w:rsid w:val="00D745E4"/>
    <w:rsid w:val="00D77669"/>
    <w:rsid w:val="00D82E29"/>
    <w:rsid w:val="00D83031"/>
    <w:rsid w:val="00D9485E"/>
    <w:rsid w:val="00DE2D74"/>
    <w:rsid w:val="00E3483E"/>
    <w:rsid w:val="00E52084"/>
    <w:rsid w:val="00E80C6D"/>
    <w:rsid w:val="00E848EA"/>
    <w:rsid w:val="00EA1793"/>
    <w:rsid w:val="00EA7D4E"/>
    <w:rsid w:val="00EB00A9"/>
    <w:rsid w:val="00ED6521"/>
    <w:rsid w:val="00EF3981"/>
    <w:rsid w:val="00EF73E3"/>
    <w:rsid w:val="00F402BB"/>
    <w:rsid w:val="00F46DA0"/>
    <w:rsid w:val="00F674F6"/>
    <w:rsid w:val="00F723EF"/>
    <w:rsid w:val="00F74980"/>
    <w:rsid w:val="00F80FEC"/>
    <w:rsid w:val="00F92661"/>
    <w:rsid w:val="00F93E1F"/>
    <w:rsid w:val="00FA3D7D"/>
    <w:rsid w:val="00FA651D"/>
    <w:rsid w:val="00FC2755"/>
    <w:rsid w:val="00FD3E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7CC20"/>
  <w15:docId w15:val="{85FACBAE-757C-4EFB-8060-AAFB29F2C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93E86"/>
    <w:pPr>
      <w:spacing w:after="0" w:line="240" w:lineRule="auto"/>
    </w:pPr>
    <w:rPr>
      <w:rFonts w:ascii="Arial" w:hAnsi="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206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E52084"/>
    <w:rPr>
      <w:sz w:val="16"/>
      <w:szCs w:val="16"/>
    </w:rPr>
  </w:style>
  <w:style w:type="paragraph" w:styleId="Tekstopmerking">
    <w:name w:val="annotation text"/>
    <w:basedOn w:val="Standaard"/>
    <w:link w:val="TekstopmerkingChar"/>
    <w:uiPriority w:val="99"/>
    <w:semiHidden/>
    <w:unhideWhenUsed/>
    <w:rsid w:val="00E52084"/>
    <w:rPr>
      <w:sz w:val="20"/>
      <w:szCs w:val="20"/>
    </w:rPr>
  </w:style>
  <w:style w:type="character" w:customStyle="1" w:styleId="TekstopmerkingChar">
    <w:name w:val="Tekst opmerking Char"/>
    <w:basedOn w:val="Standaardalinea-lettertype"/>
    <w:link w:val="Tekstopmerking"/>
    <w:uiPriority w:val="99"/>
    <w:semiHidden/>
    <w:rsid w:val="00E52084"/>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E52084"/>
    <w:rPr>
      <w:b/>
      <w:bCs/>
    </w:rPr>
  </w:style>
  <w:style w:type="character" w:customStyle="1" w:styleId="OnderwerpvanopmerkingChar">
    <w:name w:val="Onderwerp van opmerking Char"/>
    <w:basedOn w:val="TekstopmerkingChar"/>
    <w:link w:val="Onderwerpvanopmerking"/>
    <w:uiPriority w:val="99"/>
    <w:semiHidden/>
    <w:rsid w:val="00E52084"/>
    <w:rPr>
      <w:rFonts w:ascii="Arial" w:hAnsi="Arial"/>
      <w:b/>
      <w:bCs/>
      <w:sz w:val="20"/>
      <w:szCs w:val="20"/>
    </w:rPr>
  </w:style>
  <w:style w:type="paragraph" w:styleId="Ballontekst">
    <w:name w:val="Balloon Text"/>
    <w:basedOn w:val="Standaard"/>
    <w:link w:val="BallontekstChar"/>
    <w:uiPriority w:val="99"/>
    <w:semiHidden/>
    <w:unhideWhenUsed/>
    <w:rsid w:val="00E52084"/>
    <w:rPr>
      <w:rFonts w:ascii="Tahoma" w:hAnsi="Tahoma" w:cs="Tahoma"/>
      <w:sz w:val="16"/>
      <w:szCs w:val="16"/>
    </w:rPr>
  </w:style>
  <w:style w:type="character" w:customStyle="1" w:styleId="BallontekstChar">
    <w:name w:val="Ballontekst Char"/>
    <w:basedOn w:val="Standaardalinea-lettertype"/>
    <w:link w:val="Ballontekst"/>
    <w:uiPriority w:val="99"/>
    <w:semiHidden/>
    <w:rsid w:val="00E52084"/>
    <w:rPr>
      <w:rFonts w:ascii="Tahoma" w:hAnsi="Tahoma" w:cs="Tahoma"/>
      <w:sz w:val="16"/>
      <w:szCs w:val="16"/>
    </w:rPr>
  </w:style>
  <w:style w:type="paragraph" w:styleId="Koptekst">
    <w:name w:val="header"/>
    <w:basedOn w:val="Standaard"/>
    <w:link w:val="KoptekstChar"/>
    <w:uiPriority w:val="99"/>
    <w:unhideWhenUsed/>
    <w:rsid w:val="00ED6521"/>
    <w:pPr>
      <w:tabs>
        <w:tab w:val="center" w:pos="4536"/>
        <w:tab w:val="right" w:pos="9072"/>
      </w:tabs>
    </w:pPr>
  </w:style>
  <w:style w:type="character" w:customStyle="1" w:styleId="KoptekstChar">
    <w:name w:val="Koptekst Char"/>
    <w:basedOn w:val="Standaardalinea-lettertype"/>
    <w:link w:val="Koptekst"/>
    <w:uiPriority w:val="99"/>
    <w:rsid w:val="00ED6521"/>
    <w:rPr>
      <w:rFonts w:ascii="Arial" w:hAnsi="Arial"/>
    </w:rPr>
  </w:style>
  <w:style w:type="paragraph" w:styleId="Voettekst">
    <w:name w:val="footer"/>
    <w:basedOn w:val="Standaard"/>
    <w:link w:val="VoettekstChar"/>
    <w:uiPriority w:val="99"/>
    <w:unhideWhenUsed/>
    <w:rsid w:val="00ED6521"/>
    <w:pPr>
      <w:tabs>
        <w:tab w:val="center" w:pos="4536"/>
        <w:tab w:val="right" w:pos="9072"/>
      </w:tabs>
    </w:pPr>
  </w:style>
  <w:style w:type="character" w:customStyle="1" w:styleId="VoettekstChar">
    <w:name w:val="Voettekst Char"/>
    <w:basedOn w:val="Standaardalinea-lettertype"/>
    <w:link w:val="Voettekst"/>
    <w:uiPriority w:val="99"/>
    <w:rsid w:val="00ED6521"/>
    <w:rPr>
      <w:rFonts w:ascii="Arial" w:hAnsi="Arial"/>
    </w:rPr>
  </w:style>
  <w:style w:type="paragraph" w:customStyle="1" w:styleId="Bullet1">
    <w:name w:val="Bullet 1"/>
    <w:basedOn w:val="Standaard"/>
    <w:rsid w:val="004F4674"/>
    <w:pPr>
      <w:numPr>
        <w:ilvl w:val="6"/>
        <w:numId w:val="1"/>
      </w:numPr>
      <w:spacing w:line="300" w:lineRule="atLeast"/>
    </w:pPr>
    <w:rPr>
      <w:rFonts w:eastAsia="Times New Roman" w:cs="Times New Roman"/>
      <w:sz w:val="20"/>
      <w:szCs w:val="20"/>
      <w:lang w:val="en-GB"/>
    </w:rPr>
  </w:style>
  <w:style w:type="paragraph" w:customStyle="1" w:styleId="Bullet2">
    <w:name w:val="Bullet 2"/>
    <w:basedOn w:val="Standaard"/>
    <w:rsid w:val="004F4674"/>
    <w:pPr>
      <w:numPr>
        <w:ilvl w:val="8"/>
        <w:numId w:val="1"/>
      </w:numPr>
      <w:spacing w:line="300" w:lineRule="atLeast"/>
    </w:pPr>
    <w:rPr>
      <w:rFonts w:eastAsia="Times New Roman" w:cs="Times New Roman"/>
      <w:sz w:val="20"/>
      <w:szCs w:val="20"/>
      <w:lang w:val="en-GB"/>
    </w:rPr>
  </w:style>
  <w:style w:type="paragraph" w:customStyle="1" w:styleId="AlineaNum">
    <w:name w:val="AlineaNum"/>
    <w:basedOn w:val="Standaard"/>
    <w:rsid w:val="004F4674"/>
    <w:pPr>
      <w:keepLines/>
      <w:numPr>
        <w:ilvl w:val="4"/>
        <w:numId w:val="1"/>
      </w:numPr>
      <w:tabs>
        <w:tab w:val="left" w:pos="720"/>
      </w:tabs>
      <w:spacing w:before="240" w:line="280" w:lineRule="atLeast"/>
    </w:pPr>
    <w:rPr>
      <w:rFonts w:eastAsia="Times New Roman" w:cs="Times New Roman"/>
      <w:sz w:val="20"/>
      <w:szCs w:val="20"/>
    </w:rPr>
  </w:style>
  <w:style w:type="paragraph" w:customStyle="1" w:styleId="AliBijlageNum">
    <w:name w:val="AliBijlageNum"/>
    <w:basedOn w:val="Standaard"/>
    <w:rsid w:val="004F4674"/>
    <w:pPr>
      <w:keepLines/>
      <w:numPr>
        <w:ilvl w:val="5"/>
        <w:numId w:val="1"/>
      </w:numPr>
      <w:tabs>
        <w:tab w:val="left" w:pos="720"/>
      </w:tabs>
      <w:spacing w:before="260" w:line="300" w:lineRule="atLeast"/>
    </w:pPr>
    <w:rPr>
      <w:rFonts w:eastAsia="Times New Roman" w:cs="Times New Roman"/>
      <w:sz w:val="20"/>
      <w:szCs w:val="20"/>
    </w:rPr>
  </w:style>
  <w:style w:type="character" w:styleId="Paginanummer">
    <w:name w:val="page number"/>
    <w:basedOn w:val="Standaardalinea-lettertype"/>
    <w:uiPriority w:val="99"/>
    <w:semiHidden/>
    <w:unhideWhenUsed/>
    <w:rsid w:val="00A44144"/>
  </w:style>
  <w:style w:type="paragraph" w:styleId="Lijstalinea">
    <w:name w:val="List Paragraph"/>
    <w:basedOn w:val="Standaard"/>
    <w:next w:val="Standaard"/>
    <w:link w:val="LijstalineaChar"/>
    <w:uiPriority w:val="34"/>
    <w:qFormat/>
    <w:rsid w:val="007E0D86"/>
    <w:pPr>
      <w:numPr>
        <w:numId w:val="2"/>
      </w:numPr>
      <w:spacing w:line="276" w:lineRule="auto"/>
    </w:pPr>
    <w:rPr>
      <w:rFonts w:ascii="Corbel" w:eastAsia="Times New Roman" w:hAnsi="Corbel" w:cs="Times New Roman"/>
      <w:sz w:val="20"/>
      <w:szCs w:val="20"/>
    </w:rPr>
  </w:style>
  <w:style w:type="character" w:customStyle="1" w:styleId="LijstalineaChar">
    <w:name w:val="Lijstalinea Char"/>
    <w:basedOn w:val="Standaardalinea-lettertype"/>
    <w:link w:val="Lijstalinea"/>
    <w:uiPriority w:val="34"/>
    <w:rsid w:val="007E0D86"/>
    <w:rPr>
      <w:rFonts w:ascii="Corbel" w:eastAsia="Times New Roman" w:hAnsi="Corbe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287</Words>
  <Characters>1583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Gemeente Dronten</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546chr</dc:creator>
  <cp:lastModifiedBy>Mark Roelofsma</cp:lastModifiedBy>
  <cp:revision>23</cp:revision>
  <dcterms:created xsi:type="dcterms:W3CDTF">2020-09-26T05:59:00Z</dcterms:created>
  <dcterms:modified xsi:type="dcterms:W3CDTF">2021-10-30T10:37:00Z</dcterms:modified>
</cp:coreProperties>
</file>