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AB320F" w14:textId="1771F9A7" w:rsidR="00A93F03" w:rsidRPr="00DB1B92" w:rsidRDefault="0030133C" w:rsidP="00A93F03">
      <w:pPr>
        <w:rPr>
          <w:i/>
          <w:iCs/>
        </w:rPr>
      </w:pPr>
      <w:bookmarkStart w:id="0" w:name="_Toc3294751"/>
      <w:r>
        <w:rPr>
          <w:noProof/>
          <w:color w:val="0000FF"/>
          <w:sz w:val="27"/>
          <w:szCs w:val="27"/>
        </w:rPr>
        <w:drawing>
          <wp:anchor distT="0" distB="0" distL="114300" distR="114300" simplePos="0" relativeHeight="251659264" behindDoc="0" locked="0" layoutInCell="1" allowOverlap="1" wp14:anchorId="0A833537" wp14:editId="669D45A3">
            <wp:simplePos x="0" y="0"/>
            <wp:positionH relativeFrom="margin">
              <wp:posOffset>0</wp:posOffset>
            </wp:positionH>
            <wp:positionV relativeFrom="paragraph">
              <wp:posOffset>154305</wp:posOffset>
            </wp:positionV>
            <wp:extent cx="3209925" cy="1428750"/>
            <wp:effectExtent l="0" t="0" r="9525" b="0"/>
            <wp:wrapThrough wrapText="bothSides">
              <wp:wrapPolygon edited="0">
                <wp:start x="0" y="0"/>
                <wp:lineTo x="0" y="21312"/>
                <wp:lineTo x="21536" y="21312"/>
                <wp:lineTo x="21536" y="0"/>
                <wp:lineTo x="0" y="0"/>
              </wp:wrapPolygon>
            </wp:wrapThrough>
            <wp:docPr id="2" name="Afbeelding 2" descr="Gerelateerde afbeeldi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9925" cy="1428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39259D75" w14:textId="77777777" w:rsidR="0030133C" w:rsidRDefault="0030133C" w:rsidP="00DB1565">
      <w:pPr>
        <w:suppressAutoHyphens w:val="0"/>
        <w:autoSpaceDE w:val="0"/>
        <w:autoSpaceDN w:val="0"/>
        <w:adjustRightInd w:val="0"/>
        <w:spacing w:line="240" w:lineRule="auto"/>
        <w:rPr>
          <w:rFonts w:ascii="CIDFont+F3" w:eastAsiaTheme="minorHAnsi" w:hAnsi="CIDFont+F3" w:cs="CIDFont+F3"/>
          <w:color w:val="000000"/>
          <w:sz w:val="76"/>
          <w:szCs w:val="76"/>
          <w:lang w:eastAsia="en-US"/>
        </w:rPr>
      </w:pPr>
    </w:p>
    <w:p w14:paraId="3D40AABA" w14:textId="77777777" w:rsidR="0030133C" w:rsidRDefault="0030133C" w:rsidP="00DB1565">
      <w:pPr>
        <w:suppressAutoHyphens w:val="0"/>
        <w:autoSpaceDE w:val="0"/>
        <w:autoSpaceDN w:val="0"/>
        <w:adjustRightInd w:val="0"/>
        <w:spacing w:line="240" w:lineRule="auto"/>
        <w:rPr>
          <w:rFonts w:ascii="CIDFont+F3" w:eastAsiaTheme="minorHAnsi" w:hAnsi="CIDFont+F3" w:cs="CIDFont+F3"/>
          <w:color w:val="000000"/>
          <w:sz w:val="76"/>
          <w:szCs w:val="76"/>
          <w:lang w:eastAsia="en-US"/>
        </w:rPr>
      </w:pPr>
    </w:p>
    <w:p w14:paraId="31C1A481" w14:textId="77777777" w:rsidR="0030133C" w:rsidRDefault="0030133C" w:rsidP="00DB1565">
      <w:pPr>
        <w:suppressAutoHyphens w:val="0"/>
        <w:autoSpaceDE w:val="0"/>
        <w:autoSpaceDN w:val="0"/>
        <w:adjustRightInd w:val="0"/>
        <w:spacing w:line="240" w:lineRule="auto"/>
        <w:rPr>
          <w:rFonts w:ascii="CIDFont+F3" w:eastAsiaTheme="minorHAnsi" w:hAnsi="CIDFont+F3" w:cs="CIDFont+F3"/>
          <w:color w:val="000000"/>
          <w:sz w:val="76"/>
          <w:szCs w:val="76"/>
          <w:lang w:eastAsia="en-US"/>
        </w:rPr>
      </w:pPr>
    </w:p>
    <w:p w14:paraId="1E9F5284" w14:textId="4E945851" w:rsidR="0030133C" w:rsidRDefault="0030133C" w:rsidP="00DB1565">
      <w:pPr>
        <w:suppressAutoHyphens w:val="0"/>
        <w:autoSpaceDE w:val="0"/>
        <w:autoSpaceDN w:val="0"/>
        <w:adjustRightInd w:val="0"/>
        <w:spacing w:line="240" w:lineRule="auto"/>
        <w:rPr>
          <w:rFonts w:ascii="CIDFont+F3" w:eastAsiaTheme="minorHAnsi" w:hAnsi="CIDFont+F3" w:cs="CIDFont+F3"/>
          <w:color w:val="000000"/>
          <w:sz w:val="76"/>
          <w:szCs w:val="76"/>
          <w:lang w:eastAsia="en-US"/>
        </w:rPr>
      </w:pPr>
      <w:r w:rsidRPr="00CE661E">
        <w:rPr>
          <w:rFonts w:ascii="Arial" w:hAnsi="Arial" w:cs="Arial"/>
          <w:i/>
          <w:noProof/>
          <w:sz w:val="20"/>
          <w:szCs w:val="20"/>
        </w:rPr>
        <w:drawing>
          <wp:inline distT="0" distB="0" distL="0" distR="0" wp14:anchorId="2C0D0441" wp14:editId="0A68E983">
            <wp:extent cx="5759450" cy="2284226"/>
            <wp:effectExtent l="0" t="0" r="0" b="1905"/>
            <wp:docPr id="1" name="Afbeelding 2"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3" r:link="rId14" cstate="print"/>
                    <a:srcRect/>
                    <a:stretch>
                      <a:fillRect/>
                    </a:stretch>
                  </pic:blipFill>
                  <pic:spPr bwMode="auto">
                    <a:xfrm>
                      <a:off x="0" y="0"/>
                      <a:ext cx="5759450" cy="2284226"/>
                    </a:xfrm>
                    <a:prstGeom prst="rect">
                      <a:avLst/>
                    </a:prstGeom>
                    <a:noFill/>
                    <a:ln w="9525">
                      <a:noFill/>
                      <a:miter lim="800000"/>
                      <a:headEnd/>
                      <a:tailEnd/>
                    </a:ln>
                  </pic:spPr>
                </pic:pic>
              </a:graphicData>
            </a:graphic>
          </wp:inline>
        </w:drawing>
      </w:r>
    </w:p>
    <w:p w14:paraId="21BED3C6" w14:textId="77777777" w:rsidR="0030133C" w:rsidRDefault="0030133C" w:rsidP="00DB1565">
      <w:pPr>
        <w:suppressAutoHyphens w:val="0"/>
        <w:autoSpaceDE w:val="0"/>
        <w:autoSpaceDN w:val="0"/>
        <w:adjustRightInd w:val="0"/>
        <w:spacing w:line="240" w:lineRule="auto"/>
        <w:rPr>
          <w:rFonts w:ascii="CIDFont+F3" w:eastAsiaTheme="minorHAnsi" w:hAnsi="CIDFont+F3" w:cs="CIDFont+F3"/>
          <w:color w:val="000000"/>
          <w:sz w:val="76"/>
          <w:szCs w:val="76"/>
          <w:lang w:eastAsia="en-US"/>
        </w:rPr>
      </w:pPr>
    </w:p>
    <w:p w14:paraId="6DBB2FBB" w14:textId="31953A3F" w:rsidR="00DB1565" w:rsidRPr="000536F6" w:rsidRDefault="0030133C" w:rsidP="0030133C">
      <w:pPr>
        <w:suppressAutoHyphens w:val="0"/>
        <w:autoSpaceDE w:val="0"/>
        <w:autoSpaceDN w:val="0"/>
        <w:adjustRightInd w:val="0"/>
        <w:spacing w:line="240" w:lineRule="auto"/>
        <w:jc w:val="center"/>
        <w:rPr>
          <w:rFonts w:ascii="CIDFont+F3" w:eastAsiaTheme="minorHAnsi" w:hAnsi="CIDFont+F3" w:cs="CIDFont+F3"/>
          <w:color w:val="000000"/>
          <w:sz w:val="76"/>
          <w:szCs w:val="76"/>
          <w:lang w:eastAsia="en-US"/>
        </w:rPr>
      </w:pPr>
      <w:r>
        <w:rPr>
          <w:rFonts w:ascii="CIDFont+F3" w:eastAsiaTheme="minorHAnsi" w:hAnsi="CIDFont+F3" w:cs="CIDFont+F3"/>
          <w:color w:val="000000"/>
          <w:sz w:val="76"/>
          <w:szCs w:val="76"/>
          <w:lang w:eastAsia="en-US"/>
        </w:rPr>
        <w:t>M</w:t>
      </w:r>
      <w:r w:rsidR="00DB1565" w:rsidRPr="000536F6">
        <w:rPr>
          <w:rFonts w:ascii="CIDFont+F3" w:eastAsiaTheme="minorHAnsi" w:hAnsi="CIDFont+F3" w:cs="CIDFont+F3"/>
          <w:color w:val="000000"/>
          <w:sz w:val="76"/>
          <w:szCs w:val="76"/>
          <w:lang w:eastAsia="en-US"/>
        </w:rPr>
        <w:t>arktconsultatie</w:t>
      </w:r>
    </w:p>
    <w:p w14:paraId="4123183D" w14:textId="77777777" w:rsidR="00DB1565" w:rsidRPr="000536F6"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78218A51" w14:textId="387C291D" w:rsidR="00DB1565" w:rsidRPr="0030133C" w:rsidRDefault="00DB1565" w:rsidP="0030133C">
      <w:pPr>
        <w:suppressAutoHyphens w:val="0"/>
        <w:autoSpaceDE w:val="0"/>
        <w:autoSpaceDN w:val="0"/>
        <w:adjustRightInd w:val="0"/>
        <w:spacing w:line="240" w:lineRule="auto"/>
        <w:jc w:val="center"/>
        <w:rPr>
          <w:rFonts w:ascii="Arial" w:eastAsiaTheme="minorHAnsi" w:hAnsi="Arial" w:cs="Arial"/>
          <w:color w:val="000000"/>
          <w:sz w:val="28"/>
          <w:szCs w:val="28"/>
          <w:lang w:eastAsia="en-US"/>
        </w:rPr>
      </w:pPr>
      <w:r w:rsidRPr="0030133C">
        <w:rPr>
          <w:rFonts w:ascii="Arial" w:eastAsiaTheme="minorHAnsi" w:hAnsi="Arial" w:cs="Arial"/>
          <w:color w:val="000000"/>
          <w:sz w:val="28"/>
          <w:szCs w:val="28"/>
          <w:lang w:eastAsia="en-US"/>
        </w:rPr>
        <w:t>Ten behoeve van</w:t>
      </w:r>
      <w:r w:rsidR="00B17238" w:rsidRPr="0030133C">
        <w:rPr>
          <w:rFonts w:ascii="Arial" w:eastAsiaTheme="minorHAnsi" w:hAnsi="Arial" w:cs="Arial"/>
          <w:color w:val="000000"/>
          <w:sz w:val="28"/>
          <w:szCs w:val="28"/>
          <w:lang w:eastAsia="en-US"/>
        </w:rPr>
        <w:t xml:space="preserve"> </w:t>
      </w:r>
      <w:r w:rsidR="008C76E3" w:rsidRPr="0030133C">
        <w:rPr>
          <w:rFonts w:ascii="Arial" w:eastAsiaTheme="minorHAnsi" w:hAnsi="Arial" w:cs="Arial"/>
          <w:color w:val="000000"/>
          <w:sz w:val="28"/>
          <w:szCs w:val="28"/>
          <w:lang w:eastAsia="en-US"/>
        </w:rPr>
        <w:t xml:space="preserve">dierennoodhulp </w:t>
      </w:r>
      <w:r w:rsidR="00C66B3C" w:rsidRPr="0030133C">
        <w:rPr>
          <w:rFonts w:ascii="Arial" w:eastAsiaTheme="minorHAnsi" w:hAnsi="Arial" w:cs="Arial"/>
          <w:color w:val="000000"/>
          <w:sz w:val="28"/>
          <w:szCs w:val="28"/>
          <w:lang w:eastAsia="en-US"/>
        </w:rPr>
        <w:t>Lelystad</w:t>
      </w:r>
    </w:p>
    <w:p w14:paraId="39C43D50"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870F184"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FEE2B6B"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F04993D"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E778C2D"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B49A471"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33653E6"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ECACF4A" w14:textId="0E420CE3" w:rsidR="00C55B4F" w:rsidRPr="000536F6" w:rsidRDefault="00C55B4F" w:rsidP="00C55B4F">
      <w:pPr>
        <w:pStyle w:val="pagesubtitle"/>
        <w:autoSpaceDE w:val="0"/>
        <w:autoSpaceDN w:val="0"/>
        <w:adjustRightInd w:val="0"/>
        <w:spacing w:before="0" w:beforeAutospacing="0" w:after="0" w:afterAutospacing="0"/>
        <w:rPr>
          <w:rFonts w:ascii="Calibri" w:hAnsi="Calibri" w:cs="Calibri"/>
          <w:bCs/>
          <w:i w:val="0"/>
        </w:rPr>
      </w:pPr>
    </w:p>
    <w:p w14:paraId="363D7805"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F322D02"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2F593B8"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230EC8F"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4C66758" w14:textId="7B5ECB62" w:rsidR="00C66B3C" w:rsidRPr="0030133C" w:rsidRDefault="0030133C" w:rsidP="00DB1565">
      <w:pPr>
        <w:suppressAutoHyphens w:val="0"/>
        <w:autoSpaceDE w:val="0"/>
        <w:autoSpaceDN w:val="0"/>
        <w:adjustRightInd w:val="0"/>
        <w:spacing w:line="240" w:lineRule="auto"/>
        <w:rPr>
          <w:rFonts w:ascii="Arial" w:eastAsiaTheme="minorHAnsi" w:hAnsi="Arial" w:cs="Arial"/>
          <w:color w:val="000000"/>
          <w:sz w:val="20"/>
          <w:szCs w:val="20"/>
          <w:lang w:eastAsia="en-US"/>
        </w:rPr>
      </w:pPr>
      <w:r w:rsidRPr="0030133C">
        <w:rPr>
          <w:rFonts w:ascii="Arial" w:eastAsiaTheme="minorHAnsi" w:hAnsi="Arial" w:cs="Arial"/>
          <w:color w:val="000000"/>
          <w:sz w:val="20"/>
          <w:szCs w:val="20"/>
          <w:lang w:eastAsia="en-US"/>
        </w:rPr>
        <w:t>Da</w:t>
      </w:r>
      <w:r w:rsidR="00DB1565" w:rsidRPr="0030133C">
        <w:rPr>
          <w:rFonts w:ascii="Arial" w:eastAsiaTheme="minorHAnsi" w:hAnsi="Arial" w:cs="Arial"/>
          <w:color w:val="000000"/>
          <w:sz w:val="20"/>
          <w:szCs w:val="20"/>
          <w:lang w:eastAsia="en-US"/>
        </w:rPr>
        <w:t xml:space="preserve">tum: </w:t>
      </w:r>
      <w:r w:rsidR="00C66B3C" w:rsidRPr="0030133C">
        <w:rPr>
          <w:rFonts w:ascii="Arial" w:eastAsiaTheme="minorHAnsi" w:hAnsi="Arial" w:cs="Arial"/>
          <w:color w:val="000000"/>
          <w:sz w:val="20"/>
          <w:szCs w:val="20"/>
          <w:lang w:eastAsia="en-US"/>
        </w:rPr>
        <w:t>1</w:t>
      </w:r>
      <w:r w:rsidR="009C15C1">
        <w:rPr>
          <w:rFonts w:ascii="Arial" w:eastAsiaTheme="minorHAnsi" w:hAnsi="Arial" w:cs="Arial"/>
          <w:color w:val="000000"/>
          <w:sz w:val="20"/>
          <w:szCs w:val="20"/>
          <w:lang w:eastAsia="en-US"/>
        </w:rPr>
        <w:t>1</w:t>
      </w:r>
      <w:r w:rsidR="00C66B3C" w:rsidRPr="0030133C">
        <w:rPr>
          <w:rFonts w:ascii="Arial" w:eastAsiaTheme="minorHAnsi" w:hAnsi="Arial" w:cs="Arial"/>
          <w:color w:val="000000"/>
          <w:sz w:val="20"/>
          <w:szCs w:val="20"/>
          <w:lang w:eastAsia="en-US"/>
        </w:rPr>
        <w:t xml:space="preserve"> december</w:t>
      </w:r>
      <w:r>
        <w:rPr>
          <w:rFonts w:ascii="Arial" w:eastAsiaTheme="minorHAnsi" w:hAnsi="Arial" w:cs="Arial"/>
          <w:color w:val="000000"/>
          <w:sz w:val="20"/>
          <w:szCs w:val="20"/>
          <w:lang w:eastAsia="en-US"/>
        </w:rPr>
        <w:t xml:space="preserve"> </w:t>
      </w:r>
      <w:r w:rsidR="00C66B3C" w:rsidRPr="0030133C">
        <w:rPr>
          <w:rFonts w:ascii="Arial" w:eastAsiaTheme="minorHAnsi" w:hAnsi="Arial" w:cs="Arial"/>
          <w:color w:val="000000"/>
          <w:sz w:val="20"/>
          <w:szCs w:val="20"/>
          <w:lang w:eastAsia="en-US"/>
        </w:rPr>
        <w:t>2021</w:t>
      </w:r>
    </w:p>
    <w:p w14:paraId="39D4ACC3" w14:textId="4A775556" w:rsidR="00DB1565" w:rsidRPr="000536F6" w:rsidRDefault="00C55B4F"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rsidRPr="0030133C">
        <w:rPr>
          <w:rFonts w:ascii="Arial" w:eastAsiaTheme="minorHAnsi" w:hAnsi="Arial" w:cs="Arial"/>
          <w:color w:val="000000"/>
          <w:sz w:val="20"/>
          <w:szCs w:val="20"/>
          <w:lang w:eastAsia="en-US"/>
        </w:rPr>
        <w:t>TenderNed</w:t>
      </w:r>
      <w:r w:rsidR="009A79C3" w:rsidRPr="0030133C">
        <w:rPr>
          <w:rFonts w:ascii="Arial" w:eastAsiaTheme="minorHAnsi" w:hAnsi="Arial" w:cs="Arial"/>
          <w:color w:val="000000"/>
          <w:sz w:val="20"/>
          <w:szCs w:val="20"/>
          <w:lang w:eastAsia="en-US"/>
        </w:rPr>
        <w:t xml:space="preserve"> </w:t>
      </w:r>
      <w:r w:rsidRPr="0030133C">
        <w:rPr>
          <w:rFonts w:ascii="Arial" w:eastAsiaTheme="minorHAnsi" w:hAnsi="Arial" w:cs="Arial"/>
          <w:color w:val="000000"/>
          <w:sz w:val="20"/>
          <w:szCs w:val="20"/>
          <w:lang w:eastAsia="en-US"/>
        </w:rPr>
        <w:t>kenmerk:</w:t>
      </w:r>
      <w:r w:rsidRPr="000536F6">
        <w:rPr>
          <w:rFonts w:asciiTheme="minorHAnsi" w:eastAsiaTheme="minorHAnsi" w:hAnsiTheme="minorHAnsi" w:cstheme="minorHAnsi"/>
          <w:color w:val="000000"/>
          <w:sz w:val="22"/>
          <w:szCs w:val="22"/>
          <w:lang w:eastAsia="en-US"/>
        </w:rPr>
        <w:tab/>
      </w:r>
    </w:p>
    <w:p w14:paraId="5DACD570" w14:textId="5196F4F1" w:rsidR="00DB1565" w:rsidRPr="000536F6" w:rsidRDefault="00532480" w:rsidP="0030133C">
      <w:pPr>
        <w:suppressAutoHyphens w:val="0"/>
        <w:spacing w:after="160" w:line="259" w:lineRule="auto"/>
        <w:rPr>
          <w:rFonts w:asciiTheme="minorHAnsi" w:eastAsiaTheme="minorHAnsi" w:hAnsiTheme="minorHAnsi" w:cstheme="minorHAnsi"/>
          <w:caps/>
          <w:color w:val="005D76"/>
          <w:sz w:val="22"/>
          <w:szCs w:val="20"/>
          <w:lang w:eastAsia="en-US"/>
        </w:rPr>
      </w:pPr>
      <w:r w:rsidRPr="000536F6">
        <w:rPr>
          <w:rFonts w:asciiTheme="minorHAnsi" w:eastAsiaTheme="minorHAnsi" w:hAnsiTheme="minorHAnsi" w:cstheme="minorHAnsi"/>
          <w:color w:val="000000"/>
          <w:sz w:val="22"/>
          <w:szCs w:val="22"/>
          <w:lang w:eastAsia="en-US"/>
        </w:rPr>
        <w:br w:type="page"/>
      </w:r>
      <w:r w:rsidR="0030133C">
        <w:rPr>
          <w:rFonts w:asciiTheme="minorHAnsi" w:eastAsiaTheme="minorHAnsi" w:hAnsiTheme="minorHAnsi" w:cstheme="minorHAnsi"/>
          <w:color w:val="000000"/>
          <w:sz w:val="22"/>
          <w:szCs w:val="22"/>
          <w:lang w:eastAsia="en-US"/>
        </w:rPr>
        <w:lastRenderedPageBreak/>
        <w:t>I</w:t>
      </w:r>
      <w:r w:rsidR="00DB1565" w:rsidRPr="000536F6">
        <w:rPr>
          <w:rFonts w:asciiTheme="minorHAnsi" w:eastAsiaTheme="minorHAnsi" w:hAnsiTheme="minorHAnsi" w:cstheme="minorHAnsi"/>
          <w:caps/>
          <w:color w:val="005D76"/>
          <w:sz w:val="22"/>
          <w:szCs w:val="20"/>
          <w:lang w:eastAsia="en-US"/>
        </w:rPr>
        <w:t>nhoudsopgave</w:t>
      </w:r>
    </w:p>
    <w:p w14:paraId="4F824C99"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sdt>
      <w:sdtPr>
        <w:rPr>
          <w:rFonts w:ascii="Segoe UI" w:eastAsia="Times New Roman" w:hAnsi="Segoe UI" w:cs="Times New Roman"/>
          <w:color w:val="auto"/>
          <w:sz w:val="18"/>
          <w:szCs w:val="24"/>
        </w:rPr>
        <w:id w:val="118501643"/>
        <w:docPartObj>
          <w:docPartGallery w:val="Table of Contents"/>
          <w:docPartUnique/>
        </w:docPartObj>
      </w:sdtPr>
      <w:sdtEndPr>
        <w:rPr>
          <w:rFonts w:asciiTheme="minorHAnsi" w:hAnsiTheme="minorHAnsi" w:cstheme="minorHAnsi"/>
          <w:b/>
          <w:bCs/>
          <w:sz w:val="20"/>
          <w:szCs w:val="20"/>
        </w:rPr>
      </w:sdtEndPr>
      <w:sdtContent>
        <w:p w14:paraId="1E1BC255" w14:textId="2B99D914" w:rsidR="00C55B4F" w:rsidRPr="000536F6" w:rsidRDefault="00C55B4F">
          <w:pPr>
            <w:pStyle w:val="Kopvaninhoudsopgave"/>
            <w:rPr>
              <w:rFonts w:asciiTheme="minorHAnsi" w:hAnsiTheme="minorHAnsi" w:cstheme="minorHAnsi"/>
              <w:color w:val="auto"/>
              <w:sz w:val="20"/>
              <w:szCs w:val="20"/>
            </w:rPr>
          </w:pPr>
        </w:p>
        <w:p w14:paraId="33F397D0" w14:textId="144AE7DB" w:rsidR="003D2F1E" w:rsidRDefault="00C55B4F">
          <w:pPr>
            <w:pStyle w:val="Inhopg1"/>
            <w:tabs>
              <w:tab w:val="left" w:pos="440"/>
              <w:tab w:val="right" w:leader="dot" w:pos="9062"/>
            </w:tabs>
            <w:rPr>
              <w:rFonts w:asciiTheme="minorHAnsi" w:eastAsiaTheme="minorEastAsia" w:hAnsiTheme="minorHAnsi" w:cstheme="minorBidi"/>
              <w:noProof/>
              <w:sz w:val="22"/>
              <w:szCs w:val="22"/>
            </w:rPr>
          </w:pPr>
          <w:r w:rsidRPr="000536F6">
            <w:rPr>
              <w:rFonts w:asciiTheme="minorHAnsi" w:hAnsiTheme="minorHAnsi" w:cstheme="minorHAnsi"/>
              <w:b/>
              <w:bCs/>
              <w:sz w:val="20"/>
              <w:szCs w:val="20"/>
            </w:rPr>
            <w:fldChar w:fldCharType="begin"/>
          </w:r>
          <w:r w:rsidRPr="000536F6">
            <w:rPr>
              <w:rFonts w:asciiTheme="minorHAnsi" w:hAnsiTheme="minorHAnsi" w:cstheme="minorHAnsi"/>
              <w:b/>
              <w:bCs/>
              <w:sz w:val="20"/>
              <w:szCs w:val="20"/>
            </w:rPr>
            <w:instrText xml:space="preserve"> TOC \o "1-3" \h \z \u </w:instrText>
          </w:r>
          <w:r w:rsidRPr="000536F6">
            <w:rPr>
              <w:rFonts w:asciiTheme="minorHAnsi" w:hAnsiTheme="minorHAnsi" w:cstheme="minorHAnsi"/>
              <w:b/>
              <w:bCs/>
              <w:sz w:val="20"/>
              <w:szCs w:val="20"/>
            </w:rPr>
            <w:fldChar w:fldCharType="separate"/>
          </w:r>
          <w:hyperlink w:anchor="_Toc89978508" w:history="1">
            <w:r w:rsidR="003D2F1E" w:rsidRPr="0082327F">
              <w:rPr>
                <w:rStyle w:val="Hyperlink"/>
                <w:rFonts w:eastAsiaTheme="minorHAnsi" w:cstheme="minorHAnsi"/>
                <w:noProof/>
                <w:lang w:eastAsia="en-US"/>
              </w:rPr>
              <w:t>1</w:t>
            </w:r>
            <w:r w:rsidR="003D2F1E">
              <w:rPr>
                <w:rFonts w:asciiTheme="minorHAnsi" w:eastAsiaTheme="minorEastAsia" w:hAnsiTheme="minorHAnsi" w:cstheme="minorBidi"/>
                <w:noProof/>
                <w:sz w:val="22"/>
                <w:szCs w:val="22"/>
              </w:rPr>
              <w:tab/>
            </w:r>
            <w:r w:rsidR="003D2F1E" w:rsidRPr="0082327F">
              <w:rPr>
                <w:rStyle w:val="Hyperlink"/>
                <w:rFonts w:eastAsiaTheme="minorHAnsi" w:cstheme="minorHAnsi"/>
                <w:noProof/>
                <w:lang w:eastAsia="en-US"/>
              </w:rPr>
              <w:t>Aanleiding en doel marktconsultatie</w:t>
            </w:r>
            <w:r w:rsidR="003D2F1E">
              <w:rPr>
                <w:noProof/>
                <w:webHidden/>
              </w:rPr>
              <w:tab/>
            </w:r>
            <w:r w:rsidR="003D2F1E">
              <w:rPr>
                <w:noProof/>
                <w:webHidden/>
              </w:rPr>
              <w:fldChar w:fldCharType="begin"/>
            </w:r>
            <w:r w:rsidR="003D2F1E">
              <w:rPr>
                <w:noProof/>
                <w:webHidden/>
              </w:rPr>
              <w:instrText xml:space="preserve"> PAGEREF _Toc89978508 \h </w:instrText>
            </w:r>
            <w:r w:rsidR="003D2F1E">
              <w:rPr>
                <w:noProof/>
                <w:webHidden/>
              </w:rPr>
            </w:r>
            <w:r w:rsidR="003D2F1E">
              <w:rPr>
                <w:noProof/>
                <w:webHidden/>
              </w:rPr>
              <w:fldChar w:fldCharType="separate"/>
            </w:r>
            <w:r w:rsidR="003D2F1E">
              <w:rPr>
                <w:noProof/>
                <w:webHidden/>
              </w:rPr>
              <w:t>3</w:t>
            </w:r>
            <w:r w:rsidR="003D2F1E">
              <w:rPr>
                <w:noProof/>
                <w:webHidden/>
              </w:rPr>
              <w:fldChar w:fldCharType="end"/>
            </w:r>
          </w:hyperlink>
        </w:p>
        <w:p w14:paraId="2313DAEF" w14:textId="01B6E42A" w:rsidR="003D2F1E" w:rsidRDefault="009C15C1">
          <w:pPr>
            <w:pStyle w:val="Inhopg2"/>
            <w:rPr>
              <w:rFonts w:asciiTheme="minorHAnsi" w:eastAsiaTheme="minorEastAsia" w:hAnsiTheme="minorHAnsi" w:cstheme="minorBidi"/>
              <w:noProof/>
              <w:sz w:val="22"/>
              <w:szCs w:val="22"/>
            </w:rPr>
          </w:pPr>
          <w:hyperlink w:anchor="_Toc89978509" w:history="1">
            <w:r w:rsidR="003D2F1E" w:rsidRPr="0082327F">
              <w:rPr>
                <w:rStyle w:val="Hyperlink"/>
                <w:rFonts w:eastAsiaTheme="minorHAnsi" w:cstheme="minorHAnsi"/>
                <w:noProof/>
                <w:lang w:eastAsia="en-US"/>
              </w:rPr>
              <w:t>1.1</w:t>
            </w:r>
            <w:r w:rsidR="003D2F1E">
              <w:rPr>
                <w:rFonts w:asciiTheme="minorHAnsi" w:eastAsiaTheme="minorEastAsia" w:hAnsiTheme="minorHAnsi" w:cstheme="minorBidi"/>
                <w:noProof/>
                <w:sz w:val="22"/>
                <w:szCs w:val="22"/>
              </w:rPr>
              <w:tab/>
            </w:r>
            <w:r w:rsidR="003D2F1E" w:rsidRPr="0082327F">
              <w:rPr>
                <w:rStyle w:val="Hyperlink"/>
                <w:rFonts w:eastAsiaTheme="minorHAnsi" w:cstheme="minorHAnsi"/>
                <w:noProof/>
                <w:lang w:eastAsia="en-US"/>
              </w:rPr>
              <w:t>Globale beschrijving van het project</w:t>
            </w:r>
            <w:r w:rsidR="003D2F1E">
              <w:rPr>
                <w:noProof/>
                <w:webHidden/>
              </w:rPr>
              <w:tab/>
            </w:r>
            <w:r w:rsidR="003D2F1E">
              <w:rPr>
                <w:noProof/>
                <w:webHidden/>
              </w:rPr>
              <w:fldChar w:fldCharType="begin"/>
            </w:r>
            <w:r w:rsidR="003D2F1E">
              <w:rPr>
                <w:noProof/>
                <w:webHidden/>
              </w:rPr>
              <w:instrText xml:space="preserve"> PAGEREF _Toc89978509 \h </w:instrText>
            </w:r>
            <w:r w:rsidR="003D2F1E">
              <w:rPr>
                <w:noProof/>
                <w:webHidden/>
              </w:rPr>
            </w:r>
            <w:r w:rsidR="003D2F1E">
              <w:rPr>
                <w:noProof/>
                <w:webHidden/>
              </w:rPr>
              <w:fldChar w:fldCharType="separate"/>
            </w:r>
            <w:r w:rsidR="003D2F1E">
              <w:rPr>
                <w:noProof/>
                <w:webHidden/>
              </w:rPr>
              <w:t>3</w:t>
            </w:r>
            <w:r w:rsidR="003D2F1E">
              <w:rPr>
                <w:noProof/>
                <w:webHidden/>
              </w:rPr>
              <w:fldChar w:fldCharType="end"/>
            </w:r>
          </w:hyperlink>
        </w:p>
        <w:p w14:paraId="4BC2CA88" w14:textId="567864CC" w:rsidR="003D2F1E" w:rsidRDefault="009C15C1">
          <w:pPr>
            <w:pStyle w:val="Inhopg2"/>
            <w:rPr>
              <w:rFonts w:asciiTheme="minorHAnsi" w:eastAsiaTheme="minorEastAsia" w:hAnsiTheme="minorHAnsi" w:cstheme="minorBidi"/>
              <w:noProof/>
              <w:sz w:val="22"/>
              <w:szCs w:val="22"/>
            </w:rPr>
          </w:pPr>
          <w:hyperlink w:anchor="_Toc89978510" w:history="1">
            <w:r w:rsidR="003D2F1E" w:rsidRPr="0082327F">
              <w:rPr>
                <w:rStyle w:val="Hyperlink"/>
                <w:rFonts w:eastAsiaTheme="minorHAnsi" w:cstheme="minorHAnsi"/>
                <w:noProof/>
                <w:lang w:eastAsia="en-US"/>
              </w:rPr>
              <w:t>1.2</w:t>
            </w:r>
            <w:r w:rsidR="003D2F1E">
              <w:rPr>
                <w:rFonts w:asciiTheme="minorHAnsi" w:eastAsiaTheme="minorEastAsia" w:hAnsiTheme="minorHAnsi" w:cstheme="minorBidi"/>
                <w:noProof/>
                <w:sz w:val="22"/>
                <w:szCs w:val="22"/>
              </w:rPr>
              <w:tab/>
            </w:r>
            <w:r w:rsidR="003D2F1E" w:rsidRPr="0082327F">
              <w:rPr>
                <w:rStyle w:val="Hyperlink"/>
                <w:rFonts w:eastAsiaTheme="minorHAnsi" w:cstheme="minorHAnsi"/>
                <w:noProof/>
                <w:lang w:eastAsia="en-US"/>
              </w:rPr>
              <w:t>Doel van de marktconsultatie</w:t>
            </w:r>
            <w:r w:rsidR="003D2F1E">
              <w:rPr>
                <w:noProof/>
                <w:webHidden/>
              </w:rPr>
              <w:tab/>
            </w:r>
            <w:r w:rsidR="003D2F1E">
              <w:rPr>
                <w:noProof/>
                <w:webHidden/>
              </w:rPr>
              <w:fldChar w:fldCharType="begin"/>
            </w:r>
            <w:r w:rsidR="003D2F1E">
              <w:rPr>
                <w:noProof/>
                <w:webHidden/>
              </w:rPr>
              <w:instrText xml:space="preserve"> PAGEREF _Toc89978510 \h </w:instrText>
            </w:r>
            <w:r w:rsidR="003D2F1E">
              <w:rPr>
                <w:noProof/>
                <w:webHidden/>
              </w:rPr>
            </w:r>
            <w:r w:rsidR="003D2F1E">
              <w:rPr>
                <w:noProof/>
                <w:webHidden/>
              </w:rPr>
              <w:fldChar w:fldCharType="separate"/>
            </w:r>
            <w:r w:rsidR="003D2F1E">
              <w:rPr>
                <w:noProof/>
                <w:webHidden/>
              </w:rPr>
              <w:t>3</w:t>
            </w:r>
            <w:r w:rsidR="003D2F1E">
              <w:rPr>
                <w:noProof/>
                <w:webHidden/>
              </w:rPr>
              <w:fldChar w:fldCharType="end"/>
            </w:r>
          </w:hyperlink>
        </w:p>
        <w:p w14:paraId="0AE096BB" w14:textId="47B8DA85" w:rsidR="003D2F1E" w:rsidRDefault="009C15C1">
          <w:pPr>
            <w:pStyle w:val="Inhopg2"/>
            <w:rPr>
              <w:rFonts w:asciiTheme="minorHAnsi" w:eastAsiaTheme="minorEastAsia" w:hAnsiTheme="minorHAnsi" w:cstheme="minorBidi"/>
              <w:noProof/>
              <w:sz w:val="22"/>
              <w:szCs w:val="22"/>
            </w:rPr>
          </w:pPr>
          <w:hyperlink w:anchor="_Toc89978511" w:history="1">
            <w:r w:rsidR="003D2F1E" w:rsidRPr="0082327F">
              <w:rPr>
                <w:rStyle w:val="Hyperlink"/>
                <w:rFonts w:eastAsiaTheme="minorHAnsi" w:cstheme="minorHAnsi"/>
                <w:noProof/>
                <w:lang w:eastAsia="en-US"/>
              </w:rPr>
              <w:t>1.3</w:t>
            </w:r>
            <w:r w:rsidR="003D2F1E">
              <w:rPr>
                <w:rFonts w:asciiTheme="minorHAnsi" w:eastAsiaTheme="minorEastAsia" w:hAnsiTheme="minorHAnsi" w:cstheme="minorBidi"/>
                <w:noProof/>
                <w:sz w:val="22"/>
                <w:szCs w:val="22"/>
              </w:rPr>
              <w:tab/>
            </w:r>
            <w:r w:rsidR="003D2F1E" w:rsidRPr="0082327F">
              <w:rPr>
                <w:rStyle w:val="Hyperlink"/>
                <w:rFonts w:eastAsiaTheme="minorHAnsi" w:cstheme="minorHAnsi"/>
                <w:noProof/>
                <w:lang w:eastAsia="en-US"/>
              </w:rPr>
              <w:t>Vragenlijst en interviews</w:t>
            </w:r>
            <w:r w:rsidR="003D2F1E">
              <w:rPr>
                <w:noProof/>
                <w:webHidden/>
              </w:rPr>
              <w:tab/>
            </w:r>
            <w:r w:rsidR="003D2F1E">
              <w:rPr>
                <w:noProof/>
                <w:webHidden/>
              </w:rPr>
              <w:fldChar w:fldCharType="begin"/>
            </w:r>
            <w:r w:rsidR="003D2F1E">
              <w:rPr>
                <w:noProof/>
                <w:webHidden/>
              </w:rPr>
              <w:instrText xml:space="preserve"> PAGEREF _Toc89978511 \h </w:instrText>
            </w:r>
            <w:r w:rsidR="003D2F1E">
              <w:rPr>
                <w:noProof/>
                <w:webHidden/>
              </w:rPr>
            </w:r>
            <w:r w:rsidR="003D2F1E">
              <w:rPr>
                <w:noProof/>
                <w:webHidden/>
              </w:rPr>
              <w:fldChar w:fldCharType="separate"/>
            </w:r>
            <w:r w:rsidR="003D2F1E">
              <w:rPr>
                <w:noProof/>
                <w:webHidden/>
              </w:rPr>
              <w:t>3</w:t>
            </w:r>
            <w:r w:rsidR="003D2F1E">
              <w:rPr>
                <w:noProof/>
                <w:webHidden/>
              </w:rPr>
              <w:fldChar w:fldCharType="end"/>
            </w:r>
          </w:hyperlink>
        </w:p>
        <w:p w14:paraId="650336CF" w14:textId="5AB38DE7" w:rsidR="003D2F1E" w:rsidRDefault="009C15C1">
          <w:pPr>
            <w:pStyle w:val="Inhopg2"/>
            <w:rPr>
              <w:rFonts w:asciiTheme="minorHAnsi" w:eastAsiaTheme="minorEastAsia" w:hAnsiTheme="minorHAnsi" w:cstheme="minorBidi"/>
              <w:noProof/>
              <w:sz w:val="22"/>
              <w:szCs w:val="22"/>
            </w:rPr>
          </w:pPr>
          <w:hyperlink w:anchor="_Toc89978512" w:history="1">
            <w:r w:rsidR="003D2F1E" w:rsidRPr="0082327F">
              <w:rPr>
                <w:rStyle w:val="Hyperlink"/>
                <w:rFonts w:eastAsiaTheme="minorHAnsi" w:cstheme="minorHAnsi"/>
                <w:noProof/>
                <w:lang w:eastAsia="en-US"/>
              </w:rPr>
              <w:t>1.4</w:t>
            </w:r>
            <w:r w:rsidR="003D2F1E">
              <w:rPr>
                <w:rFonts w:asciiTheme="minorHAnsi" w:eastAsiaTheme="minorEastAsia" w:hAnsiTheme="minorHAnsi" w:cstheme="minorBidi"/>
                <w:noProof/>
                <w:sz w:val="22"/>
                <w:szCs w:val="22"/>
              </w:rPr>
              <w:tab/>
            </w:r>
            <w:r w:rsidR="003D2F1E" w:rsidRPr="0082327F">
              <w:rPr>
                <w:rStyle w:val="Hyperlink"/>
                <w:rFonts w:eastAsiaTheme="minorHAnsi" w:cstheme="minorHAnsi"/>
                <w:noProof/>
                <w:lang w:eastAsia="en-US"/>
              </w:rPr>
              <w:t>Beoogde schriftelijke informatie</w:t>
            </w:r>
            <w:r w:rsidR="003D2F1E">
              <w:rPr>
                <w:noProof/>
                <w:webHidden/>
              </w:rPr>
              <w:tab/>
            </w:r>
            <w:r w:rsidR="003D2F1E">
              <w:rPr>
                <w:noProof/>
                <w:webHidden/>
              </w:rPr>
              <w:fldChar w:fldCharType="begin"/>
            </w:r>
            <w:r w:rsidR="003D2F1E">
              <w:rPr>
                <w:noProof/>
                <w:webHidden/>
              </w:rPr>
              <w:instrText xml:space="preserve"> PAGEREF _Toc89978512 \h </w:instrText>
            </w:r>
            <w:r w:rsidR="003D2F1E">
              <w:rPr>
                <w:noProof/>
                <w:webHidden/>
              </w:rPr>
            </w:r>
            <w:r w:rsidR="003D2F1E">
              <w:rPr>
                <w:noProof/>
                <w:webHidden/>
              </w:rPr>
              <w:fldChar w:fldCharType="separate"/>
            </w:r>
            <w:r w:rsidR="003D2F1E">
              <w:rPr>
                <w:noProof/>
                <w:webHidden/>
              </w:rPr>
              <w:t>3</w:t>
            </w:r>
            <w:r w:rsidR="003D2F1E">
              <w:rPr>
                <w:noProof/>
                <w:webHidden/>
              </w:rPr>
              <w:fldChar w:fldCharType="end"/>
            </w:r>
          </w:hyperlink>
        </w:p>
        <w:p w14:paraId="475A89DA" w14:textId="4A319F25" w:rsidR="003D2F1E" w:rsidRDefault="009C15C1">
          <w:pPr>
            <w:pStyle w:val="Inhopg2"/>
            <w:rPr>
              <w:rFonts w:asciiTheme="minorHAnsi" w:eastAsiaTheme="minorEastAsia" w:hAnsiTheme="minorHAnsi" w:cstheme="minorBidi"/>
              <w:noProof/>
              <w:sz w:val="22"/>
              <w:szCs w:val="22"/>
            </w:rPr>
          </w:pPr>
          <w:hyperlink w:anchor="_Toc89978513" w:history="1">
            <w:r w:rsidR="003D2F1E" w:rsidRPr="0082327F">
              <w:rPr>
                <w:rStyle w:val="Hyperlink"/>
                <w:rFonts w:eastAsiaTheme="minorHAnsi" w:cstheme="minorHAnsi"/>
                <w:noProof/>
                <w:lang w:eastAsia="en-US"/>
              </w:rPr>
              <w:t>1.5</w:t>
            </w:r>
            <w:r w:rsidR="003D2F1E">
              <w:rPr>
                <w:rFonts w:asciiTheme="minorHAnsi" w:eastAsiaTheme="minorEastAsia" w:hAnsiTheme="minorHAnsi" w:cstheme="minorBidi"/>
                <w:noProof/>
                <w:sz w:val="22"/>
                <w:szCs w:val="22"/>
              </w:rPr>
              <w:tab/>
            </w:r>
            <w:r w:rsidR="003D2F1E" w:rsidRPr="0082327F">
              <w:rPr>
                <w:rStyle w:val="Hyperlink"/>
                <w:rFonts w:eastAsiaTheme="minorHAnsi" w:cstheme="minorHAnsi"/>
                <w:noProof/>
                <w:lang w:eastAsia="en-US"/>
              </w:rPr>
              <w:t>Planning</w:t>
            </w:r>
            <w:r w:rsidR="003D2F1E">
              <w:rPr>
                <w:noProof/>
                <w:webHidden/>
              </w:rPr>
              <w:tab/>
            </w:r>
            <w:r w:rsidR="003D2F1E">
              <w:rPr>
                <w:noProof/>
                <w:webHidden/>
              </w:rPr>
              <w:fldChar w:fldCharType="begin"/>
            </w:r>
            <w:r w:rsidR="003D2F1E">
              <w:rPr>
                <w:noProof/>
                <w:webHidden/>
              </w:rPr>
              <w:instrText xml:space="preserve"> PAGEREF _Toc89978513 \h </w:instrText>
            </w:r>
            <w:r w:rsidR="003D2F1E">
              <w:rPr>
                <w:noProof/>
                <w:webHidden/>
              </w:rPr>
            </w:r>
            <w:r w:rsidR="003D2F1E">
              <w:rPr>
                <w:noProof/>
                <w:webHidden/>
              </w:rPr>
              <w:fldChar w:fldCharType="separate"/>
            </w:r>
            <w:r w:rsidR="003D2F1E">
              <w:rPr>
                <w:noProof/>
                <w:webHidden/>
              </w:rPr>
              <w:t>3</w:t>
            </w:r>
            <w:r w:rsidR="003D2F1E">
              <w:rPr>
                <w:noProof/>
                <w:webHidden/>
              </w:rPr>
              <w:fldChar w:fldCharType="end"/>
            </w:r>
          </w:hyperlink>
        </w:p>
        <w:p w14:paraId="77674430" w14:textId="02E0D821" w:rsidR="003D2F1E" w:rsidRDefault="009C15C1">
          <w:pPr>
            <w:pStyle w:val="Inhopg2"/>
            <w:rPr>
              <w:rFonts w:asciiTheme="minorHAnsi" w:eastAsiaTheme="minorEastAsia" w:hAnsiTheme="minorHAnsi" w:cstheme="minorBidi"/>
              <w:noProof/>
              <w:sz w:val="22"/>
              <w:szCs w:val="22"/>
            </w:rPr>
          </w:pPr>
          <w:hyperlink w:anchor="_Toc89978514" w:history="1">
            <w:r w:rsidR="003D2F1E" w:rsidRPr="0082327F">
              <w:rPr>
                <w:rStyle w:val="Hyperlink"/>
                <w:rFonts w:eastAsiaTheme="minorHAnsi" w:cstheme="minorHAnsi"/>
                <w:noProof/>
                <w:lang w:eastAsia="en-US"/>
              </w:rPr>
              <w:t>1.6</w:t>
            </w:r>
            <w:r w:rsidR="003D2F1E">
              <w:rPr>
                <w:rFonts w:asciiTheme="minorHAnsi" w:eastAsiaTheme="minorEastAsia" w:hAnsiTheme="minorHAnsi" w:cstheme="minorBidi"/>
                <w:noProof/>
                <w:sz w:val="22"/>
                <w:szCs w:val="22"/>
              </w:rPr>
              <w:tab/>
            </w:r>
            <w:r w:rsidR="003D2F1E" w:rsidRPr="0082327F">
              <w:rPr>
                <w:rStyle w:val="Hyperlink"/>
                <w:rFonts w:eastAsiaTheme="minorHAnsi" w:cstheme="minorHAnsi"/>
                <w:noProof/>
                <w:lang w:eastAsia="en-US"/>
              </w:rPr>
              <w:t>Voorwaarden</w:t>
            </w:r>
            <w:r w:rsidR="003D2F1E">
              <w:rPr>
                <w:noProof/>
                <w:webHidden/>
              </w:rPr>
              <w:tab/>
            </w:r>
            <w:r w:rsidR="003D2F1E">
              <w:rPr>
                <w:noProof/>
                <w:webHidden/>
              </w:rPr>
              <w:fldChar w:fldCharType="begin"/>
            </w:r>
            <w:r w:rsidR="003D2F1E">
              <w:rPr>
                <w:noProof/>
                <w:webHidden/>
              </w:rPr>
              <w:instrText xml:space="preserve"> PAGEREF _Toc89978514 \h </w:instrText>
            </w:r>
            <w:r w:rsidR="003D2F1E">
              <w:rPr>
                <w:noProof/>
                <w:webHidden/>
              </w:rPr>
            </w:r>
            <w:r w:rsidR="003D2F1E">
              <w:rPr>
                <w:noProof/>
                <w:webHidden/>
              </w:rPr>
              <w:fldChar w:fldCharType="separate"/>
            </w:r>
            <w:r w:rsidR="003D2F1E">
              <w:rPr>
                <w:noProof/>
                <w:webHidden/>
              </w:rPr>
              <w:t>4</w:t>
            </w:r>
            <w:r w:rsidR="003D2F1E">
              <w:rPr>
                <w:noProof/>
                <w:webHidden/>
              </w:rPr>
              <w:fldChar w:fldCharType="end"/>
            </w:r>
          </w:hyperlink>
        </w:p>
        <w:p w14:paraId="4FAFD707" w14:textId="35C21056" w:rsidR="003D2F1E" w:rsidRDefault="009C15C1">
          <w:pPr>
            <w:pStyle w:val="Inhopg1"/>
            <w:tabs>
              <w:tab w:val="left" w:pos="440"/>
              <w:tab w:val="right" w:leader="dot" w:pos="9062"/>
            </w:tabs>
            <w:rPr>
              <w:rFonts w:asciiTheme="minorHAnsi" w:eastAsiaTheme="minorEastAsia" w:hAnsiTheme="minorHAnsi" w:cstheme="minorBidi"/>
              <w:noProof/>
              <w:sz w:val="22"/>
              <w:szCs w:val="22"/>
            </w:rPr>
          </w:pPr>
          <w:hyperlink w:anchor="_Toc89978515" w:history="1">
            <w:r w:rsidR="003D2F1E" w:rsidRPr="0082327F">
              <w:rPr>
                <w:rStyle w:val="Hyperlink"/>
                <w:rFonts w:eastAsiaTheme="minorHAnsi" w:cstheme="minorHAnsi"/>
                <w:noProof/>
                <w:lang w:eastAsia="en-US"/>
              </w:rPr>
              <w:t>2</w:t>
            </w:r>
            <w:r w:rsidR="003D2F1E">
              <w:rPr>
                <w:rFonts w:asciiTheme="minorHAnsi" w:eastAsiaTheme="minorEastAsia" w:hAnsiTheme="minorHAnsi" w:cstheme="minorBidi"/>
                <w:noProof/>
                <w:sz w:val="22"/>
                <w:szCs w:val="22"/>
              </w:rPr>
              <w:tab/>
            </w:r>
            <w:r w:rsidR="003D2F1E" w:rsidRPr="0082327F">
              <w:rPr>
                <w:rStyle w:val="Hyperlink"/>
                <w:rFonts w:eastAsiaTheme="minorHAnsi" w:cstheme="minorHAnsi"/>
                <w:noProof/>
                <w:lang w:eastAsia="en-US"/>
              </w:rPr>
              <w:t>Uitgangspunten project</w:t>
            </w:r>
            <w:r w:rsidR="003D2F1E">
              <w:rPr>
                <w:noProof/>
                <w:webHidden/>
              </w:rPr>
              <w:tab/>
            </w:r>
            <w:r w:rsidR="003D2F1E">
              <w:rPr>
                <w:noProof/>
                <w:webHidden/>
              </w:rPr>
              <w:fldChar w:fldCharType="begin"/>
            </w:r>
            <w:r w:rsidR="003D2F1E">
              <w:rPr>
                <w:noProof/>
                <w:webHidden/>
              </w:rPr>
              <w:instrText xml:space="preserve"> PAGEREF _Toc89978515 \h </w:instrText>
            </w:r>
            <w:r w:rsidR="003D2F1E">
              <w:rPr>
                <w:noProof/>
                <w:webHidden/>
              </w:rPr>
            </w:r>
            <w:r w:rsidR="003D2F1E">
              <w:rPr>
                <w:noProof/>
                <w:webHidden/>
              </w:rPr>
              <w:fldChar w:fldCharType="separate"/>
            </w:r>
            <w:r w:rsidR="003D2F1E">
              <w:rPr>
                <w:noProof/>
                <w:webHidden/>
              </w:rPr>
              <w:t>4</w:t>
            </w:r>
            <w:r w:rsidR="003D2F1E">
              <w:rPr>
                <w:noProof/>
                <w:webHidden/>
              </w:rPr>
              <w:fldChar w:fldCharType="end"/>
            </w:r>
          </w:hyperlink>
        </w:p>
        <w:p w14:paraId="27D90F78" w14:textId="5963153B" w:rsidR="003D2F1E" w:rsidRDefault="009C15C1">
          <w:pPr>
            <w:pStyle w:val="Inhopg1"/>
            <w:tabs>
              <w:tab w:val="left" w:pos="440"/>
              <w:tab w:val="right" w:leader="dot" w:pos="9062"/>
            </w:tabs>
            <w:rPr>
              <w:rFonts w:asciiTheme="minorHAnsi" w:eastAsiaTheme="minorEastAsia" w:hAnsiTheme="minorHAnsi" w:cstheme="minorBidi"/>
              <w:noProof/>
              <w:sz w:val="22"/>
              <w:szCs w:val="22"/>
            </w:rPr>
          </w:pPr>
          <w:hyperlink w:anchor="_Toc89978516" w:history="1">
            <w:r w:rsidR="003D2F1E" w:rsidRPr="0082327F">
              <w:rPr>
                <w:rStyle w:val="Hyperlink"/>
                <w:rFonts w:cstheme="minorHAnsi"/>
                <w:noProof/>
              </w:rPr>
              <w:t>3</w:t>
            </w:r>
            <w:r w:rsidR="003D2F1E">
              <w:rPr>
                <w:rFonts w:asciiTheme="minorHAnsi" w:eastAsiaTheme="minorEastAsia" w:hAnsiTheme="minorHAnsi" w:cstheme="minorBidi"/>
                <w:noProof/>
                <w:sz w:val="22"/>
                <w:szCs w:val="22"/>
              </w:rPr>
              <w:tab/>
            </w:r>
            <w:r w:rsidR="003D2F1E" w:rsidRPr="0082327F">
              <w:rPr>
                <w:rStyle w:val="Hyperlink"/>
                <w:rFonts w:cstheme="minorHAnsi"/>
                <w:noProof/>
              </w:rPr>
              <w:t>Vragen</w:t>
            </w:r>
            <w:r w:rsidR="004E0611">
              <w:rPr>
                <w:rStyle w:val="Hyperlink"/>
                <w:rFonts w:cstheme="minorHAnsi"/>
                <w:noProof/>
              </w:rPr>
              <w:t xml:space="preserve">list </w:t>
            </w:r>
            <w:r w:rsidR="003D2F1E" w:rsidRPr="0082327F">
              <w:rPr>
                <w:rStyle w:val="Hyperlink"/>
                <w:rFonts w:cstheme="minorHAnsi"/>
                <w:noProof/>
              </w:rPr>
              <w:t>bij deze marktconsultatie</w:t>
            </w:r>
            <w:r w:rsidR="003D2F1E">
              <w:rPr>
                <w:noProof/>
                <w:webHidden/>
              </w:rPr>
              <w:tab/>
            </w:r>
            <w:r w:rsidR="003D2F1E">
              <w:rPr>
                <w:noProof/>
                <w:webHidden/>
              </w:rPr>
              <w:fldChar w:fldCharType="begin"/>
            </w:r>
            <w:r w:rsidR="003D2F1E">
              <w:rPr>
                <w:noProof/>
                <w:webHidden/>
              </w:rPr>
              <w:instrText xml:space="preserve"> PAGEREF _Toc89978516 \h </w:instrText>
            </w:r>
            <w:r w:rsidR="003D2F1E">
              <w:rPr>
                <w:noProof/>
                <w:webHidden/>
              </w:rPr>
            </w:r>
            <w:r w:rsidR="003D2F1E">
              <w:rPr>
                <w:noProof/>
                <w:webHidden/>
              </w:rPr>
              <w:fldChar w:fldCharType="separate"/>
            </w:r>
            <w:r w:rsidR="003D2F1E">
              <w:rPr>
                <w:noProof/>
                <w:webHidden/>
              </w:rPr>
              <w:t>5</w:t>
            </w:r>
            <w:r w:rsidR="003D2F1E">
              <w:rPr>
                <w:noProof/>
                <w:webHidden/>
              </w:rPr>
              <w:fldChar w:fldCharType="end"/>
            </w:r>
          </w:hyperlink>
        </w:p>
        <w:p w14:paraId="29FAE70F" w14:textId="4D3345F6" w:rsidR="00C55B4F" w:rsidRPr="000536F6" w:rsidRDefault="00C55B4F">
          <w:pPr>
            <w:rPr>
              <w:rFonts w:asciiTheme="minorHAnsi" w:hAnsiTheme="minorHAnsi" w:cstheme="minorHAnsi"/>
              <w:sz w:val="20"/>
              <w:szCs w:val="20"/>
            </w:rPr>
          </w:pPr>
          <w:r w:rsidRPr="000536F6">
            <w:rPr>
              <w:rFonts w:asciiTheme="minorHAnsi" w:hAnsiTheme="minorHAnsi" w:cstheme="minorHAnsi"/>
              <w:b/>
              <w:bCs/>
              <w:sz w:val="20"/>
              <w:szCs w:val="20"/>
            </w:rPr>
            <w:fldChar w:fldCharType="end"/>
          </w:r>
        </w:p>
      </w:sdtContent>
    </w:sdt>
    <w:p w14:paraId="200A9F6B" w14:textId="5B090844" w:rsidR="00532480" w:rsidRPr="000536F6" w:rsidRDefault="00532480">
      <w:pPr>
        <w:suppressAutoHyphens w:val="0"/>
        <w:spacing w:after="160" w:line="259" w:lineRule="auto"/>
        <w:rPr>
          <w:rFonts w:asciiTheme="minorHAnsi" w:eastAsiaTheme="minorHAnsi" w:hAnsiTheme="minorHAnsi" w:cstheme="minorHAnsi"/>
          <w:color w:val="000000"/>
          <w:sz w:val="28"/>
          <w:szCs w:val="28"/>
          <w:lang w:eastAsia="en-US"/>
        </w:rPr>
      </w:pPr>
      <w:r w:rsidRPr="000536F6">
        <w:rPr>
          <w:rFonts w:asciiTheme="minorHAnsi" w:eastAsiaTheme="minorHAnsi" w:hAnsiTheme="minorHAnsi" w:cstheme="minorHAnsi"/>
          <w:color w:val="000000"/>
          <w:sz w:val="28"/>
          <w:szCs w:val="28"/>
          <w:lang w:eastAsia="en-US"/>
        </w:rPr>
        <w:br w:type="page"/>
      </w:r>
    </w:p>
    <w:p w14:paraId="6A747165" w14:textId="77777777" w:rsidR="00DB1565" w:rsidRPr="000536F6" w:rsidRDefault="00DB1565" w:rsidP="00C270F7">
      <w:pPr>
        <w:pStyle w:val="Kop1"/>
        <w:rPr>
          <w:rFonts w:asciiTheme="minorHAnsi" w:eastAsiaTheme="minorHAnsi" w:hAnsiTheme="minorHAnsi" w:cstheme="minorHAnsi"/>
          <w:lang w:eastAsia="en-US"/>
        </w:rPr>
      </w:pPr>
      <w:bookmarkStart w:id="1" w:name="_Toc54701788"/>
      <w:bookmarkStart w:id="2" w:name="_Toc89978508"/>
      <w:r w:rsidRPr="000536F6">
        <w:rPr>
          <w:rFonts w:asciiTheme="minorHAnsi" w:eastAsiaTheme="minorHAnsi" w:hAnsiTheme="minorHAnsi" w:cstheme="minorHAnsi"/>
          <w:lang w:eastAsia="en-US"/>
        </w:rPr>
        <w:lastRenderedPageBreak/>
        <w:t>Aanleiding en doel marktconsultatie</w:t>
      </w:r>
      <w:bookmarkEnd w:id="1"/>
      <w:bookmarkEnd w:id="2"/>
    </w:p>
    <w:p w14:paraId="102F0D81" w14:textId="77777777" w:rsidR="00DB1565" w:rsidRPr="000536F6" w:rsidRDefault="00DB1565" w:rsidP="008F1CD1">
      <w:pPr>
        <w:suppressAutoHyphens w:val="0"/>
        <w:autoSpaceDE w:val="0"/>
        <w:autoSpaceDN w:val="0"/>
        <w:adjustRightInd w:val="0"/>
        <w:spacing w:line="240" w:lineRule="auto"/>
        <w:contextualSpacing/>
        <w:rPr>
          <w:rFonts w:asciiTheme="minorHAnsi" w:eastAsiaTheme="minorHAnsi" w:hAnsiTheme="minorHAnsi" w:cstheme="minorHAnsi"/>
          <w:b/>
          <w:color w:val="000000"/>
          <w:sz w:val="28"/>
          <w:szCs w:val="28"/>
          <w:lang w:eastAsia="en-US"/>
        </w:rPr>
      </w:pPr>
    </w:p>
    <w:p w14:paraId="7825D139" w14:textId="5BD64FE2" w:rsidR="00DB1565" w:rsidRPr="000536F6" w:rsidRDefault="00052990" w:rsidP="00C270F7">
      <w:pPr>
        <w:pStyle w:val="Kop2"/>
        <w:rPr>
          <w:rFonts w:asciiTheme="minorHAnsi" w:eastAsiaTheme="minorHAnsi" w:hAnsiTheme="minorHAnsi" w:cstheme="minorHAnsi"/>
          <w:sz w:val="20"/>
          <w:lang w:eastAsia="en-US"/>
        </w:rPr>
      </w:pPr>
      <w:bookmarkStart w:id="3" w:name="_Toc83224499"/>
      <w:bookmarkStart w:id="4" w:name="_Toc89978509"/>
      <w:r w:rsidRPr="000536F6">
        <w:rPr>
          <w:rFonts w:asciiTheme="minorHAnsi" w:eastAsiaTheme="minorHAnsi" w:hAnsiTheme="minorHAnsi" w:cstheme="minorHAnsi"/>
          <w:sz w:val="20"/>
          <w:lang w:eastAsia="en-US"/>
        </w:rPr>
        <w:t>Globale beschrijving van het project</w:t>
      </w:r>
      <w:bookmarkEnd w:id="3"/>
      <w:bookmarkEnd w:id="4"/>
    </w:p>
    <w:p w14:paraId="60E2A0E7" w14:textId="77777777" w:rsidR="00F80861" w:rsidRDefault="00261BC6" w:rsidP="00E8755D">
      <w:pPr>
        <w:suppressAutoHyphens w:val="0"/>
        <w:autoSpaceDE w:val="0"/>
        <w:autoSpaceDN w:val="0"/>
        <w:adjustRightInd w:val="0"/>
        <w:spacing w:line="240" w:lineRule="auto"/>
        <w:rPr>
          <w:rFonts w:asciiTheme="minorHAnsi" w:hAnsiTheme="minorHAnsi" w:cstheme="minorHAnsi"/>
          <w:sz w:val="20"/>
          <w:szCs w:val="20"/>
        </w:rPr>
      </w:pPr>
      <w:r w:rsidRPr="000536F6">
        <w:rPr>
          <w:rFonts w:asciiTheme="minorHAnsi" w:hAnsiTheme="minorHAnsi" w:cstheme="minorHAnsi"/>
          <w:sz w:val="20"/>
          <w:szCs w:val="20"/>
        </w:rPr>
        <w:t xml:space="preserve">Gemeente </w:t>
      </w:r>
      <w:r w:rsidR="00C66B3C">
        <w:rPr>
          <w:rFonts w:asciiTheme="minorHAnsi" w:hAnsiTheme="minorHAnsi" w:cstheme="minorHAnsi"/>
          <w:sz w:val="20"/>
          <w:szCs w:val="20"/>
        </w:rPr>
        <w:t xml:space="preserve">Lelystad </w:t>
      </w:r>
      <w:r w:rsidRPr="000536F6">
        <w:rPr>
          <w:rFonts w:asciiTheme="minorHAnsi" w:hAnsiTheme="minorHAnsi" w:cstheme="minorHAnsi"/>
          <w:sz w:val="20"/>
          <w:szCs w:val="20"/>
        </w:rPr>
        <w:t>is op zoek naa</w:t>
      </w:r>
      <w:r w:rsidR="0070048E" w:rsidRPr="000536F6">
        <w:rPr>
          <w:rFonts w:asciiTheme="minorHAnsi" w:hAnsiTheme="minorHAnsi" w:cstheme="minorHAnsi"/>
          <w:sz w:val="20"/>
          <w:szCs w:val="20"/>
        </w:rPr>
        <w:t xml:space="preserve">r </w:t>
      </w:r>
      <w:r w:rsidR="00DB0469" w:rsidRPr="000536F6">
        <w:rPr>
          <w:rFonts w:asciiTheme="minorHAnsi" w:hAnsiTheme="minorHAnsi" w:cstheme="minorHAnsi"/>
          <w:sz w:val="20"/>
          <w:szCs w:val="20"/>
        </w:rPr>
        <w:t>éé</w:t>
      </w:r>
      <w:r w:rsidR="0070048E" w:rsidRPr="000536F6">
        <w:rPr>
          <w:rFonts w:asciiTheme="minorHAnsi" w:hAnsiTheme="minorHAnsi" w:cstheme="minorHAnsi"/>
          <w:sz w:val="20"/>
          <w:szCs w:val="20"/>
        </w:rPr>
        <w:t>n geschikte partij</w:t>
      </w:r>
      <w:r w:rsidR="00584A5C" w:rsidRPr="000536F6">
        <w:rPr>
          <w:rFonts w:asciiTheme="minorHAnsi" w:hAnsiTheme="minorHAnsi" w:cstheme="minorHAnsi"/>
          <w:sz w:val="20"/>
          <w:szCs w:val="20"/>
        </w:rPr>
        <w:t xml:space="preserve"> </w:t>
      </w:r>
      <w:r w:rsidR="008F1CD1" w:rsidRPr="000536F6">
        <w:rPr>
          <w:rFonts w:asciiTheme="minorHAnsi" w:hAnsiTheme="minorHAnsi" w:cstheme="minorHAnsi"/>
          <w:sz w:val="20"/>
          <w:szCs w:val="20"/>
        </w:rPr>
        <w:t>om</w:t>
      </w:r>
      <w:r w:rsidR="0070048E" w:rsidRPr="000536F6">
        <w:rPr>
          <w:rFonts w:asciiTheme="minorHAnsi" w:hAnsiTheme="minorHAnsi" w:cstheme="minorHAnsi"/>
          <w:sz w:val="20"/>
          <w:szCs w:val="20"/>
        </w:rPr>
        <w:t xml:space="preserve"> </w:t>
      </w:r>
      <w:r w:rsidR="00DC208B" w:rsidRPr="000536F6">
        <w:rPr>
          <w:rFonts w:asciiTheme="minorHAnsi" w:hAnsiTheme="minorHAnsi" w:cstheme="minorHAnsi"/>
          <w:sz w:val="20"/>
          <w:szCs w:val="20"/>
        </w:rPr>
        <w:t xml:space="preserve">voor </w:t>
      </w:r>
      <w:r w:rsidR="006F5D92" w:rsidRPr="000536F6">
        <w:rPr>
          <w:rFonts w:asciiTheme="minorHAnsi" w:hAnsiTheme="minorHAnsi" w:cstheme="minorHAnsi"/>
          <w:sz w:val="20"/>
          <w:szCs w:val="20"/>
        </w:rPr>
        <w:t>meerdere jaren</w:t>
      </w:r>
      <w:r w:rsidR="00B17238" w:rsidRPr="000536F6">
        <w:rPr>
          <w:rFonts w:asciiTheme="minorHAnsi" w:hAnsiTheme="minorHAnsi" w:cstheme="minorHAnsi"/>
          <w:sz w:val="20"/>
          <w:szCs w:val="20"/>
        </w:rPr>
        <w:t xml:space="preserve"> </w:t>
      </w:r>
      <w:r w:rsidR="0070048E" w:rsidRPr="000536F6">
        <w:rPr>
          <w:rFonts w:asciiTheme="minorHAnsi" w:hAnsiTheme="minorHAnsi" w:cstheme="minorHAnsi"/>
          <w:sz w:val="20"/>
          <w:szCs w:val="20"/>
        </w:rPr>
        <w:t>een</w:t>
      </w:r>
      <w:r w:rsidR="006F5D92" w:rsidRPr="000536F6">
        <w:rPr>
          <w:rFonts w:asciiTheme="minorHAnsi" w:hAnsiTheme="minorHAnsi" w:cstheme="minorHAnsi"/>
          <w:sz w:val="20"/>
          <w:szCs w:val="20"/>
        </w:rPr>
        <w:t xml:space="preserve"> </w:t>
      </w:r>
      <w:r w:rsidR="00475D6D" w:rsidRPr="000536F6">
        <w:rPr>
          <w:rFonts w:asciiTheme="minorHAnsi" w:hAnsiTheme="minorHAnsi" w:cstheme="minorHAnsi"/>
          <w:sz w:val="20"/>
          <w:szCs w:val="20"/>
        </w:rPr>
        <w:t>contract</w:t>
      </w:r>
      <w:r w:rsidR="0070048E" w:rsidRPr="000536F6">
        <w:rPr>
          <w:rFonts w:asciiTheme="minorHAnsi" w:hAnsiTheme="minorHAnsi" w:cstheme="minorHAnsi"/>
          <w:sz w:val="20"/>
          <w:szCs w:val="20"/>
        </w:rPr>
        <w:t xml:space="preserve"> </w:t>
      </w:r>
      <w:r w:rsidR="008F1CD1" w:rsidRPr="000536F6">
        <w:rPr>
          <w:rFonts w:asciiTheme="minorHAnsi" w:hAnsiTheme="minorHAnsi" w:cstheme="minorHAnsi"/>
          <w:sz w:val="20"/>
          <w:szCs w:val="20"/>
        </w:rPr>
        <w:t xml:space="preserve">mee af te </w:t>
      </w:r>
      <w:r w:rsidR="0070048E" w:rsidRPr="000536F6">
        <w:rPr>
          <w:rFonts w:asciiTheme="minorHAnsi" w:hAnsiTheme="minorHAnsi" w:cstheme="minorHAnsi"/>
          <w:sz w:val="20"/>
          <w:szCs w:val="20"/>
        </w:rPr>
        <w:t xml:space="preserve">sluiten ter </w:t>
      </w:r>
      <w:r w:rsidR="00C66B3C">
        <w:rPr>
          <w:rFonts w:asciiTheme="minorHAnsi" w:hAnsiTheme="minorHAnsi" w:cstheme="minorHAnsi"/>
          <w:sz w:val="20"/>
          <w:szCs w:val="20"/>
        </w:rPr>
        <w:t xml:space="preserve">invulling </w:t>
      </w:r>
      <w:r w:rsidR="0070048E" w:rsidRPr="000536F6">
        <w:rPr>
          <w:rFonts w:asciiTheme="minorHAnsi" w:hAnsiTheme="minorHAnsi" w:cstheme="minorHAnsi"/>
          <w:sz w:val="20"/>
          <w:szCs w:val="20"/>
        </w:rPr>
        <w:t xml:space="preserve">van het dierenwelzijn, het voldoen aan </w:t>
      </w:r>
      <w:r w:rsidR="000B61F1" w:rsidRPr="000536F6">
        <w:rPr>
          <w:rFonts w:asciiTheme="minorHAnsi" w:hAnsiTheme="minorHAnsi" w:cstheme="minorHAnsi"/>
          <w:sz w:val="20"/>
          <w:szCs w:val="20"/>
        </w:rPr>
        <w:t>artikel 5:8 lid 3 BW</w:t>
      </w:r>
      <w:r w:rsidR="0070048E" w:rsidRPr="000536F6">
        <w:rPr>
          <w:rFonts w:asciiTheme="minorHAnsi" w:hAnsiTheme="minorHAnsi" w:cstheme="minorHAnsi"/>
          <w:sz w:val="20"/>
          <w:szCs w:val="20"/>
        </w:rPr>
        <w:t xml:space="preserve"> en een goede invulling en coördinatie van daaraan verbonden werkzaamheden.</w:t>
      </w:r>
      <w:bookmarkStart w:id="5" w:name="_Hlk83038092"/>
    </w:p>
    <w:p w14:paraId="446024A8" w14:textId="3E0F094E" w:rsidR="0070048E" w:rsidRPr="000536F6" w:rsidRDefault="00E8755D" w:rsidP="00E8755D">
      <w:pPr>
        <w:suppressAutoHyphens w:val="0"/>
        <w:autoSpaceDE w:val="0"/>
        <w:autoSpaceDN w:val="0"/>
        <w:adjustRightInd w:val="0"/>
        <w:spacing w:line="240" w:lineRule="auto"/>
        <w:rPr>
          <w:rFonts w:asciiTheme="minorHAnsi" w:hAnsiTheme="minorHAnsi" w:cstheme="minorHAnsi"/>
          <w:sz w:val="20"/>
          <w:szCs w:val="20"/>
        </w:rPr>
      </w:pPr>
      <w:r w:rsidRPr="000536F6">
        <w:rPr>
          <w:rFonts w:asciiTheme="minorHAnsi" w:eastAsiaTheme="minorHAnsi" w:hAnsiTheme="minorHAnsi" w:cstheme="minorHAnsi"/>
          <w:color w:val="000000"/>
          <w:sz w:val="20"/>
          <w:szCs w:val="20"/>
          <w:lang w:eastAsia="en-US"/>
        </w:rPr>
        <w:t xml:space="preserve">In hoofdzaak gaat het om het </w:t>
      </w:r>
      <w:r w:rsidRPr="000536F6">
        <w:rPr>
          <w:rFonts w:asciiTheme="minorHAnsi" w:hAnsiTheme="minorHAnsi" w:cstheme="minorHAnsi"/>
          <w:sz w:val="20"/>
          <w:szCs w:val="20"/>
        </w:rPr>
        <w:t>transporteren van</w:t>
      </w:r>
      <w:r w:rsidR="00AB7588" w:rsidRPr="000536F6">
        <w:rPr>
          <w:rFonts w:asciiTheme="minorHAnsi" w:hAnsiTheme="minorHAnsi" w:cstheme="minorHAnsi"/>
          <w:sz w:val="20"/>
          <w:szCs w:val="20"/>
        </w:rPr>
        <w:t xml:space="preserve"> </w:t>
      </w:r>
      <w:r w:rsidR="00C66B3C">
        <w:rPr>
          <w:rFonts w:asciiTheme="minorHAnsi" w:hAnsiTheme="minorHAnsi" w:cstheme="minorHAnsi"/>
          <w:sz w:val="20"/>
          <w:szCs w:val="20"/>
        </w:rPr>
        <w:t xml:space="preserve">zwerf </w:t>
      </w:r>
      <w:r w:rsidR="00AB7588" w:rsidRPr="000536F6">
        <w:rPr>
          <w:rFonts w:asciiTheme="minorHAnsi" w:hAnsiTheme="minorHAnsi" w:cstheme="minorHAnsi"/>
          <w:sz w:val="20"/>
          <w:szCs w:val="20"/>
        </w:rPr>
        <w:t>dieren</w:t>
      </w:r>
      <w:r w:rsidRPr="000536F6">
        <w:rPr>
          <w:rFonts w:asciiTheme="minorHAnsi" w:hAnsiTheme="minorHAnsi" w:cstheme="minorHAnsi"/>
          <w:sz w:val="20"/>
          <w:szCs w:val="20"/>
        </w:rPr>
        <w:t>, het in bewaring geven en nemen van dieren, het overdragen en in eigendom aanvaarden van dieren</w:t>
      </w:r>
      <w:bookmarkEnd w:id="5"/>
      <w:r w:rsidR="000B61F1" w:rsidRPr="000536F6">
        <w:rPr>
          <w:rFonts w:asciiTheme="minorHAnsi" w:hAnsiTheme="minorHAnsi" w:cstheme="minorHAnsi"/>
          <w:sz w:val="20"/>
          <w:szCs w:val="20"/>
        </w:rPr>
        <w:t>, de medische verzor</w:t>
      </w:r>
      <w:r w:rsidR="007657A4" w:rsidRPr="000536F6">
        <w:rPr>
          <w:rFonts w:asciiTheme="minorHAnsi" w:hAnsiTheme="minorHAnsi" w:cstheme="minorHAnsi"/>
          <w:sz w:val="20"/>
          <w:szCs w:val="20"/>
        </w:rPr>
        <w:t>g</w:t>
      </w:r>
      <w:r w:rsidR="000B61F1" w:rsidRPr="000536F6">
        <w:rPr>
          <w:rFonts w:asciiTheme="minorHAnsi" w:hAnsiTheme="minorHAnsi" w:cstheme="minorHAnsi"/>
          <w:sz w:val="20"/>
          <w:szCs w:val="20"/>
        </w:rPr>
        <w:t>ing</w:t>
      </w:r>
      <w:r w:rsidRPr="000536F6">
        <w:rPr>
          <w:rFonts w:asciiTheme="minorHAnsi" w:hAnsiTheme="minorHAnsi" w:cstheme="minorHAnsi"/>
          <w:sz w:val="20"/>
          <w:szCs w:val="20"/>
        </w:rPr>
        <w:t xml:space="preserve"> en de </w:t>
      </w:r>
      <w:r w:rsidR="000B61F1" w:rsidRPr="000536F6">
        <w:rPr>
          <w:rFonts w:asciiTheme="minorHAnsi" w:hAnsiTheme="minorHAnsi" w:cstheme="minorHAnsi"/>
          <w:sz w:val="20"/>
          <w:szCs w:val="20"/>
        </w:rPr>
        <w:t>daarbij</w:t>
      </w:r>
      <w:r w:rsidR="007657A4" w:rsidRPr="000536F6">
        <w:rPr>
          <w:rFonts w:asciiTheme="minorHAnsi" w:hAnsiTheme="minorHAnsi" w:cstheme="minorHAnsi"/>
          <w:sz w:val="20"/>
          <w:szCs w:val="20"/>
        </w:rPr>
        <w:t xml:space="preserve"> </w:t>
      </w:r>
      <w:r w:rsidR="000B61F1" w:rsidRPr="000536F6">
        <w:rPr>
          <w:rFonts w:asciiTheme="minorHAnsi" w:hAnsiTheme="minorHAnsi" w:cstheme="minorHAnsi"/>
          <w:sz w:val="20"/>
          <w:szCs w:val="20"/>
        </w:rPr>
        <w:t xml:space="preserve">behorende </w:t>
      </w:r>
      <w:r w:rsidRPr="000536F6">
        <w:rPr>
          <w:rFonts w:asciiTheme="minorHAnsi" w:hAnsiTheme="minorHAnsi" w:cstheme="minorHAnsi"/>
          <w:sz w:val="20"/>
          <w:szCs w:val="20"/>
        </w:rPr>
        <w:t>vergoeding van diverse werkzaamheden.</w:t>
      </w:r>
      <w:r w:rsidR="00AB7588" w:rsidRPr="000536F6">
        <w:rPr>
          <w:rFonts w:asciiTheme="minorHAnsi" w:eastAsiaTheme="minorHAnsi" w:hAnsiTheme="minorHAnsi" w:cstheme="minorHAnsi"/>
          <w:color w:val="000000"/>
          <w:sz w:val="20"/>
          <w:szCs w:val="20"/>
          <w:lang w:eastAsia="en-US"/>
        </w:rPr>
        <w:t xml:space="preserve"> </w:t>
      </w:r>
      <w:r w:rsidR="00E37FFB" w:rsidRPr="000536F6">
        <w:rPr>
          <w:rFonts w:asciiTheme="minorHAnsi" w:eastAsiaTheme="minorHAnsi" w:hAnsiTheme="minorHAnsi" w:cstheme="minorHAnsi"/>
          <w:color w:val="000000"/>
          <w:sz w:val="20"/>
          <w:szCs w:val="20"/>
          <w:lang w:eastAsia="en-US"/>
        </w:rPr>
        <w:t xml:space="preserve">Bovenstaande </w:t>
      </w:r>
      <w:r w:rsidR="00AB7588" w:rsidRPr="000536F6">
        <w:rPr>
          <w:rFonts w:asciiTheme="minorHAnsi" w:eastAsiaTheme="minorHAnsi" w:hAnsiTheme="minorHAnsi" w:cstheme="minorHAnsi"/>
          <w:color w:val="000000"/>
          <w:sz w:val="20"/>
          <w:szCs w:val="20"/>
          <w:lang w:eastAsia="en-US"/>
        </w:rPr>
        <w:t>geldt voor</w:t>
      </w:r>
      <w:r w:rsidR="00AB7588" w:rsidRPr="000536F6">
        <w:rPr>
          <w:rFonts w:asciiTheme="minorHAnsi" w:hAnsiTheme="minorHAnsi" w:cstheme="minorHAnsi"/>
          <w:sz w:val="20"/>
          <w:szCs w:val="20"/>
        </w:rPr>
        <w:t xml:space="preserve"> (levende en dode) gehouden en wilde </w:t>
      </w:r>
      <w:r w:rsidR="003D2F1E">
        <w:rPr>
          <w:rFonts w:asciiTheme="minorHAnsi" w:hAnsiTheme="minorHAnsi" w:cstheme="minorHAnsi"/>
          <w:sz w:val="20"/>
          <w:szCs w:val="20"/>
        </w:rPr>
        <w:t>zwerf</w:t>
      </w:r>
      <w:r w:rsidR="00AB7588" w:rsidRPr="000536F6">
        <w:rPr>
          <w:rFonts w:asciiTheme="minorHAnsi" w:hAnsiTheme="minorHAnsi" w:cstheme="minorHAnsi"/>
          <w:sz w:val="20"/>
          <w:szCs w:val="20"/>
        </w:rPr>
        <w:t>dieren.</w:t>
      </w:r>
    </w:p>
    <w:p w14:paraId="556204D9" w14:textId="77777777" w:rsidR="00261BC6" w:rsidRPr="000536F6" w:rsidRDefault="00261BC6" w:rsidP="00DB1565">
      <w:pPr>
        <w:suppressAutoHyphens w:val="0"/>
        <w:autoSpaceDE w:val="0"/>
        <w:autoSpaceDN w:val="0"/>
        <w:adjustRightInd w:val="0"/>
        <w:spacing w:line="240" w:lineRule="auto"/>
        <w:rPr>
          <w:rFonts w:asciiTheme="minorHAnsi" w:hAnsiTheme="minorHAnsi" w:cstheme="minorHAnsi"/>
          <w:sz w:val="20"/>
          <w:szCs w:val="20"/>
        </w:rPr>
      </w:pPr>
    </w:p>
    <w:p w14:paraId="401055BC" w14:textId="0B4BE31F" w:rsidR="00DB1565" w:rsidRPr="000536F6" w:rsidRDefault="00DB1565" w:rsidP="00C270F7">
      <w:pPr>
        <w:pStyle w:val="Kop2"/>
        <w:rPr>
          <w:rFonts w:asciiTheme="minorHAnsi" w:eastAsiaTheme="minorHAnsi" w:hAnsiTheme="minorHAnsi" w:cstheme="minorHAnsi"/>
          <w:sz w:val="20"/>
          <w:lang w:eastAsia="en-US"/>
        </w:rPr>
      </w:pPr>
      <w:bookmarkStart w:id="6" w:name="_Toc89978510"/>
      <w:r w:rsidRPr="000536F6">
        <w:rPr>
          <w:rFonts w:asciiTheme="minorHAnsi" w:eastAsiaTheme="minorHAnsi" w:hAnsiTheme="minorHAnsi" w:cstheme="minorHAnsi"/>
          <w:sz w:val="20"/>
          <w:lang w:eastAsia="en-US"/>
        </w:rPr>
        <w:t>Doel van de marktconsultatie</w:t>
      </w:r>
      <w:bookmarkEnd w:id="6"/>
    </w:p>
    <w:p w14:paraId="62608B4B" w14:textId="731EA5C9" w:rsidR="001F4481" w:rsidRPr="000536F6" w:rsidRDefault="00C66B3C" w:rsidP="0060045E">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Wegens sluiting en opheffing van de huidige opvanglocatie </w:t>
      </w:r>
      <w:r w:rsidR="006F5D92" w:rsidRPr="000536F6">
        <w:rPr>
          <w:rFonts w:asciiTheme="minorHAnsi" w:eastAsiaTheme="minorHAnsi" w:hAnsiTheme="minorHAnsi" w:cstheme="minorHAnsi"/>
          <w:color w:val="000000"/>
          <w:sz w:val="20"/>
          <w:szCs w:val="20"/>
          <w:lang w:eastAsia="en-US"/>
        </w:rPr>
        <w:t xml:space="preserve">beoogt </w:t>
      </w:r>
      <w:r>
        <w:rPr>
          <w:rFonts w:asciiTheme="minorHAnsi" w:eastAsiaTheme="minorHAnsi" w:hAnsiTheme="minorHAnsi" w:cstheme="minorHAnsi"/>
          <w:color w:val="000000"/>
          <w:sz w:val="20"/>
          <w:szCs w:val="20"/>
          <w:lang w:eastAsia="en-US"/>
        </w:rPr>
        <w:t xml:space="preserve">gemeente Lelystad </w:t>
      </w:r>
      <w:r w:rsidR="006F5D92" w:rsidRPr="000536F6">
        <w:rPr>
          <w:rFonts w:asciiTheme="minorHAnsi" w:eastAsiaTheme="minorHAnsi" w:hAnsiTheme="minorHAnsi" w:cstheme="minorHAnsi"/>
          <w:color w:val="000000"/>
          <w:sz w:val="20"/>
          <w:szCs w:val="20"/>
          <w:lang w:eastAsia="en-US"/>
        </w:rPr>
        <w:t xml:space="preserve">met deze </w:t>
      </w:r>
      <w:r w:rsidR="00DB1565" w:rsidRPr="000536F6">
        <w:rPr>
          <w:rFonts w:asciiTheme="minorHAnsi" w:eastAsiaTheme="minorHAnsi" w:hAnsiTheme="minorHAnsi" w:cstheme="minorHAnsi"/>
          <w:color w:val="000000"/>
          <w:sz w:val="20"/>
          <w:szCs w:val="20"/>
          <w:lang w:eastAsia="en-US"/>
        </w:rPr>
        <w:t xml:space="preserve">marktconsultatie </w:t>
      </w:r>
      <w:r>
        <w:rPr>
          <w:rFonts w:asciiTheme="minorHAnsi" w:eastAsiaTheme="minorHAnsi" w:hAnsiTheme="minorHAnsi" w:cstheme="minorHAnsi"/>
          <w:color w:val="000000"/>
          <w:sz w:val="20"/>
          <w:szCs w:val="20"/>
          <w:lang w:eastAsia="en-US"/>
        </w:rPr>
        <w:t xml:space="preserve">op korte termijn </w:t>
      </w:r>
      <w:r w:rsidR="00DB1565" w:rsidRPr="000536F6">
        <w:rPr>
          <w:rFonts w:asciiTheme="minorHAnsi" w:eastAsiaTheme="minorHAnsi" w:hAnsiTheme="minorHAnsi" w:cstheme="minorHAnsi"/>
          <w:color w:val="000000"/>
          <w:sz w:val="20"/>
          <w:szCs w:val="20"/>
          <w:lang w:eastAsia="en-US"/>
        </w:rPr>
        <w:t xml:space="preserve">een zo duidelijk mogelijk beeld </w:t>
      </w:r>
      <w:r w:rsidR="006F5D92" w:rsidRPr="000536F6">
        <w:rPr>
          <w:rFonts w:asciiTheme="minorHAnsi" w:eastAsiaTheme="minorHAnsi" w:hAnsiTheme="minorHAnsi" w:cstheme="minorHAnsi"/>
          <w:color w:val="000000"/>
          <w:sz w:val="20"/>
          <w:szCs w:val="20"/>
          <w:lang w:eastAsia="en-US"/>
        </w:rPr>
        <w:t xml:space="preserve">te </w:t>
      </w:r>
      <w:r w:rsidR="00DB1565" w:rsidRPr="000536F6">
        <w:rPr>
          <w:rFonts w:asciiTheme="minorHAnsi" w:eastAsiaTheme="minorHAnsi" w:hAnsiTheme="minorHAnsi" w:cstheme="minorHAnsi"/>
          <w:color w:val="000000"/>
          <w:sz w:val="20"/>
          <w:szCs w:val="20"/>
          <w:lang w:eastAsia="en-US"/>
        </w:rPr>
        <w:t>krijg</w:t>
      </w:r>
      <w:r w:rsidR="00B17238" w:rsidRPr="000536F6">
        <w:rPr>
          <w:rFonts w:asciiTheme="minorHAnsi" w:eastAsiaTheme="minorHAnsi" w:hAnsiTheme="minorHAnsi" w:cstheme="minorHAnsi"/>
          <w:color w:val="000000"/>
          <w:sz w:val="20"/>
          <w:szCs w:val="20"/>
          <w:lang w:eastAsia="en-US"/>
        </w:rPr>
        <w:t xml:space="preserve">en </w:t>
      </w:r>
      <w:r w:rsidR="006F5D92" w:rsidRPr="000536F6">
        <w:rPr>
          <w:rFonts w:asciiTheme="minorHAnsi" w:eastAsiaTheme="minorHAnsi" w:hAnsiTheme="minorHAnsi" w:cstheme="minorHAnsi"/>
          <w:color w:val="000000"/>
          <w:sz w:val="20"/>
          <w:szCs w:val="20"/>
          <w:lang w:eastAsia="en-US"/>
        </w:rPr>
        <w:t>o</w:t>
      </w:r>
      <w:r w:rsidR="001F4481" w:rsidRPr="000536F6">
        <w:rPr>
          <w:rFonts w:asciiTheme="minorHAnsi" w:eastAsiaTheme="minorHAnsi" w:hAnsiTheme="minorHAnsi" w:cstheme="minorHAnsi"/>
          <w:color w:val="000000"/>
          <w:sz w:val="20"/>
          <w:szCs w:val="20"/>
          <w:lang w:eastAsia="en-US"/>
        </w:rPr>
        <w:t>f er</w:t>
      </w:r>
      <w:r w:rsidR="002947D1" w:rsidRPr="000536F6">
        <w:rPr>
          <w:rFonts w:asciiTheme="minorHAnsi" w:eastAsiaTheme="minorHAnsi" w:hAnsiTheme="minorHAnsi" w:cstheme="minorHAnsi"/>
          <w:color w:val="000000"/>
          <w:sz w:val="20"/>
          <w:szCs w:val="20"/>
          <w:lang w:eastAsia="en-US"/>
        </w:rPr>
        <w:t xml:space="preserve"> </w:t>
      </w:r>
      <w:r w:rsidR="001F4481" w:rsidRPr="000536F6">
        <w:rPr>
          <w:rFonts w:asciiTheme="minorHAnsi" w:eastAsiaTheme="minorHAnsi" w:hAnsiTheme="minorHAnsi" w:cstheme="minorHAnsi"/>
          <w:color w:val="000000"/>
          <w:sz w:val="20"/>
          <w:szCs w:val="20"/>
          <w:lang w:eastAsia="en-US"/>
        </w:rPr>
        <w:t xml:space="preserve">marktpartijen zijn die </w:t>
      </w:r>
      <w:r>
        <w:rPr>
          <w:rFonts w:asciiTheme="minorHAnsi" w:eastAsiaTheme="minorHAnsi" w:hAnsiTheme="minorHAnsi" w:cstheme="minorHAnsi"/>
          <w:color w:val="000000"/>
          <w:sz w:val="20"/>
          <w:szCs w:val="20"/>
          <w:lang w:eastAsia="en-US"/>
        </w:rPr>
        <w:t xml:space="preserve">in dit document </w:t>
      </w:r>
      <w:r w:rsidR="006F5D92" w:rsidRPr="000536F6">
        <w:rPr>
          <w:rFonts w:asciiTheme="minorHAnsi" w:eastAsiaTheme="minorHAnsi" w:hAnsiTheme="minorHAnsi" w:cstheme="minorHAnsi"/>
          <w:color w:val="000000"/>
          <w:sz w:val="20"/>
          <w:szCs w:val="20"/>
          <w:lang w:eastAsia="en-US"/>
        </w:rPr>
        <w:t>beschreven</w:t>
      </w:r>
      <w:r w:rsidR="00F3308B" w:rsidRPr="000536F6">
        <w:rPr>
          <w:rFonts w:asciiTheme="minorHAnsi" w:eastAsiaTheme="minorHAnsi" w:hAnsiTheme="minorHAnsi" w:cstheme="minorHAnsi"/>
          <w:color w:val="000000"/>
          <w:sz w:val="20"/>
          <w:szCs w:val="20"/>
          <w:lang w:eastAsia="en-US"/>
        </w:rPr>
        <w:t xml:space="preserve"> werkzaamheden</w:t>
      </w:r>
      <w:r w:rsidR="001F4481" w:rsidRPr="000536F6">
        <w:rPr>
          <w:rFonts w:asciiTheme="minorHAnsi" w:eastAsiaTheme="minorHAnsi" w:hAnsiTheme="minorHAnsi" w:cstheme="minorHAnsi"/>
          <w:color w:val="000000"/>
          <w:sz w:val="20"/>
          <w:szCs w:val="20"/>
          <w:lang w:eastAsia="en-US"/>
        </w:rPr>
        <w:t xml:space="preserve"> kunnen en willen uitvoeren</w:t>
      </w:r>
      <w:r w:rsidR="006F5D92" w:rsidRPr="000536F6">
        <w:rPr>
          <w:rFonts w:asciiTheme="minorHAnsi" w:eastAsiaTheme="minorHAnsi" w:hAnsiTheme="minorHAnsi" w:cstheme="minorHAnsi"/>
          <w:color w:val="000000"/>
          <w:sz w:val="20"/>
          <w:szCs w:val="20"/>
          <w:lang w:eastAsia="en-US"/>
        </w:rPr>
        <w:t>.</w:t>
      </w:r>
      <w:r>
        <w:rPr>
          <w:rFonts w:asciiTheme="minorHAnsi" w:eastAsiaTheme="minorHAnsi" w:hAnsiTheme="minorHAnsi" w:cstheme="minorHAnsi"/>
          <w:color w:val="000000"/>
          <w:sz w:val="20"/>
          <w:szCs w:val="20"/>
          <w:lang w:eastAsia="en-US"/>
        </w:rPr>
        <w:t xml:space="preserve"> </w:t>
      </w:r>
    </w:p>
    <w:p w14:paraId="6586A6FE" w14:textId="77777777" w:rsidR="00052990" w:rsidRPr="000536F6" w:rsidRDefault="00052990"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1E8CAD6C" w14:textId="7A25AF71"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 xml:space="preserve">Op basis van het verkregen beeld </w:t>
      </w:r>
      <w:r w:rsidR="005B6EE0">
        <w:rPr>
          <w:rFonts w:asciiTheme="minorHAnsi" w:eastAsiaTheme="minorHAnsi" w:hAnsiTheme="minorHAnsi" w:cstheme="minorHAnsi"/>
          <w:color w:val="000000"/>
          <w:sz w:val="20"/>
          <w:szCs w:val="20"/>
          <w:lang w:eastAsia="en-US"/>
        </w:rPr>
        <w:t xml:space="preserve">uit deze marktconsultatie </w:t>
      </w:r>
      <w:r w:rsidRPr="000536F6">
        <w:rPr>
          <w:rFonts w:asciiTheme="minorHAnsi" w:eastAsiaTheme="minorHAnsi" w:hAnsiTheme="minorHAnsi" w:cstheme="minorHAnsi"/>
          <w:color w:val="000000"/>
          <w:sz w:val="20"/>
          <w:szCs w:val="20"/>
          <w:lang w:eastAsia="en-US"/>
        </w:rPr>
        <w:t xml:space="preserve">kan gemeente </w:t>
      </w:r>
      <w:r w:rsidR="00C66B3C">
        <w:rPr>
          <w:rFonts w:asciiTheme="minorHAnsi" w:eastAsiaTheme="minorHAnsi" w:hAnsiTheme="minorHAnsi" w:cstheme="minorHAnsi"/>
          <w:color w:val="000000"/>
          <w:sz w:val="20"/>
          <w:szCs w:val="20"/>
          <w:lang w:eastAsia="en-US"/>
        </w:rPr>
        <w:t xml:space="preserve">Lelystad </w:t>
      </w:r>
      <w:r w:rsidRPr="000536F6">
        <w:rPr>
          <w:rFonts w:asciiTheme="minorHAnsi" w:eastAsiaTheme="minorHAnsi" w:hAnsiTheme="minorHAnsi" w:cstheme="minorHAnsi"/>
          <w:color w:val="000000"/>
          <w:sz w:val="20"/>
          <w:szCs w:val="20"/>
          <w:lang w:eastAsia="en-US"/>
        </w:rPr>
        <w:t xml:space="preserve">voor de organisatie en realisatie keuzes maken en </w:t>
      </w:r>
      <w:r w:rsidR="001F4481" w:rsidRPr="000536F6">
        <w:rPr>
          <w:rFonts w:asciiTheme="minorHAnsi" w:eastAsiaTheme="minorHAnsi" w:hAnsiTheme="minorHAnsi" w:cstheme="minorHAnsi"/>
          <w:color w:val="000000"/>
          <w:sz w:val="20"/>
          <w:szCs w:val="20"/>
          <w:lang w:eastAsia="en-US"/>
        </w:rPr>
        <w:t xml:space="preserve">een eventuele </w:t>
      </w:r>
      <w:r w:rsidRPr="000536F6">
        <w:rPr>
          <w:rFonts w:asciiTheme="minorHAnsi" w:eastAsiaTheme="minorHAnsi" w:hAnsiTheme="minorHAnsi" w:cstheme="minorHAnsi"/>
          <w:color w:val="000000"/>
          <w:sz w:val="20"/>
          <w:szCs w:val="20"/>
          <w:lang w:eastAsia="en-US"/>
        </w:rPr>
        <w:t xml:space="preserve">aanbesteding </w:t>
      </w:r>
      <w:r w:rsidR="00F3308B" w:rsidRPr="000536F6">
        <w:rPr>
          <w:rFonts w:asciiTheme="minorHAnsi" w:eastAsiaTheme="minorHAnsi" w:hAnsiTheme="minorHAnsi" w:cstheme="minorHAnsi"/>
          <w:color w:val="000000"/>
          <w:sz w:val="20"/>
          <w:szCs w:val="20"/>
          <w:lang w:eastAsia="en-US"/>
        </w:rPr>
        <w:t>ten behoeve van de selectie van een partij</w:t>
      </w:r>
      <w:r w:rsidR="00FB098F" w:rsidRPr="000536F6">
        <w:rPr>
          <w:rFonts w:asciiTheme="minorHAnsi" w:eastAsiaTheme="minorHAnsi" w:hAnsiTheme="minorHAnsi" w:cstheme="minorHAnsi"/>
          <w:color w:val="000000"/>
          <w:sz w:val="20"/>
          <w:szCs w:val="20"/>
          <w:lang w:eastAsia="en-US"/>
        </w:rPr>
        <w:t xml:space="preserve"> </w:t>
      </w:r>
      <w:r w:rsidRPr="000536F6">
        <w:rPr>
          <w:rFonts w:asciiTheme="minorHAnsi" w:eastAsiaTheme="minorHAnsi" w:hAnsiTheme="minorHAnsi" w:cstheme="minorHAnsi"/>
          <w:color w:val="000000"/>
          <w:sz w:val="20"/>
          <w:szCs w:val="20"/>
          <w:lang w:eastAsia="en-US"/>
        </w:rPr>
        <w:t>zo goed mogelijk vorm</w:t>
      </w:r>
      <w:r w:rsidR="005B6EE0">
        <w:rPr>
          <w:rFonts w:asciiTheme="minorHAnsi" w:eastAsiaTheme="minorHAnsi" w:hAnsiTheme="minorHAnsi" w:cstheme="minorHAnsi"/>
          <w:color w:val="000000"/>
          <w:sz w:val="20"/>
          <w:szCs w:val="20"/>
          <w:lang w:eastAsia="en-US"/>
        </w:rPr>
        <w:t xml:space="preserve"> en inhoud </w:t>
      </w:r>
      <w:r w:rsidRPr="000536F6">
        <w:rPr>
          <w:rFonts w:asciiTheme="minorHAnsi" w:eastAsiaTheme="minorHAnsi" w:hAnsiTheme="minorHAnsi" w:cstheme="minorHAnsi"/>
          <w:color w:val="000000"/>
          <w:sz w:val="20"/>
          <w:szCs w:val="20"/>
          <w:lang w:eastAsia="en-US"/>
        </w:rPr>
        <w:t>geven</w:t>
      </w:r>
      <w:r w:rsidR="00FE3375" w:rsidRPr="000536F6">
        <w:rPr>
          <w:rFonts w:asciiTheme="minorHAnsi" w:eastAsiaTheme="minorHAnsi" w:hAnsiTheme="minorHAnsi" w:cstheme="minorHAnsi"/>
          <w:color w:val="000000"/>
          <w:sz w:val="20"/>
          <w:szCs w:val="20"/>
          <w:lang w:eastAsia="en-US"/>
        </w:rPr>
        <w:t>.</w:t>
      </w:r>
    </w:p>
    <w:p w14:paraId="15E5BA24"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922A982" w14:textId="4E247057" w:rsidR="00DB1565" w:rsidRPr="000536F6" w:rsidRDefault="00DB1565" w:rsidP="00C270F7">
      <w:pPr>
        <w:pStyle w:val="Kop2"/>
        <w:rPr>
          <w:rFonts w:asciiTheme="minorHAnsi" w:eastAsiaTheme="minorHAnsi" w:hAnsiTheme="minorHAnsi" w:cstheme="minorHAnsi"/>
          <w:sz w:val="20"/>
          <w:lang w:eastAsia="en-US"/>
        </w:rPr>
      </w:pPr>
      <w:bookmarkStart w:id="7" w:name="_Toc89978511"/>
      <w:r w:rsidRPr="000536F6">
        <w:rPr>
          <w:rFonts w:asciiTheme="minorHAnsi" w:eastAsiaTheme="minorHAnsi" w:hAnsiTheme="minorHAnsi" w:cstheme="minorHAnsi"/>
          <w:sz w:val="20"/>
          <w:lang w:eastAsia="en-US"/>
        </w:rPr>
        <w:t>Vragenlijst en interviews</w:t>
      </w:r>
      <w:bookmarkEnd w:id="7"/>
    </w:p>
    <w:p w14:paraId="31CD9D12" w14:textId="4DEA394B"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De marktconsultatie be</w:t>
      </w:r>
      <w:r w:rsidR="00F80861">
        <w:rPr>
          <w:rFonts w:asciiTheme="minorHAnsi" w:eastAsiaTheme="minorHAnsi" w:hAnsiTheme="minorHAnsi" w:cstheme="minorHAnsi"/>
          <w:color w:val="000000"/>
          <w:sz w:val="20"/>
          <w:szCs w:val="20"/>
          <w:lang w:eastAsia="en-US"/>
        </w:rPr>
        <w:t xml:space="preserve">vat een </w:t>
      </w:r>
      <w:r w:rsidRPr="000536F6">
        <w:rPr>
          <w:rFonts w:asciiTheme="minorHAnsi" w:eastAsiaTheme="minorHAnsi" w:hAnsiTheme="minorHAnsi" w:cstheme="minorHAnsi"/>
          <w:color w:val="000000"/>
          <w:sz w:val="20"/>
          <w:szCs w:val="20"/>
          <w:lang w:eastAsia="en-US"/>
        </w:rPr>
        <w:t>vragenlijst</w:t>
      </w:r>
      <w:r w:rsidR="00F80861">
        <w:rPr>
          <w:rFonts w:asciiTheme="minorHAnsi" w:eastAsiaTheme="minorHAnsi" w:hAnsiTheme="minorHAnsi" w:cstheme="minorHAnsi"/>
          <w:color w:val="000000"/>
          <w:sz w:val="20"/>
          <w:szCs w:val="20"/>
          <w:lang w:eastAsia="en-US"/>
        </w:rPr>
        <w:t xml:space="preserve">. </w:t>
      </w:r>
      <w:r w:rsidR="00F80861" w:rsidRPr="000536F6">
        <w:rPr>
          <w:rFonts w:asciiTheme="minorHAnsi" w:eastAsiaTheme="minorHAnsi" w:hAnsiTheme="minorHAnsi" w:cstheme="minorHAnsi"/>
          <w:color w:val="000000"/>
          <w:sz w:val="20"/>
          <w:szCs w:val="20"/>
          <w:lang w:eastAsia="en-US"/>
        </w:rPr>
        <w:t>De vragenlijst is opgenomen in hoofdstuk 3.</w:t>
      </w:r>
      <w:r w:rsidR="00F80861">
        <w:rPr>
          <w:rFonts w:asciiTheme="minorHAnsi" w:eastAsiaTheme="minorHAnsi" w:hAnsiTheme="minorHAnsi" w:cstheme="minorHAnsi"/>
          <w:color w:val="000000"/>
          <w:sz w:val="20"/>
          <w:szCs w:val="20"/>
          <w:lang w:eastAsia="en-US"/>
        </w:rPr>
        <w:t xml:space="preserve"> </w:t>
      </w:r>
      <w:r w:rsidRPr="000536F6">
        <w:rPr>
          <w:rFonts w:asciiTheme="minorHAnsi" w:eastAsiaTheme="minorHAnsi" w:hAnsiTheme="minorHAnsi" w:cstheme="minorHAnsi"/>
          <w:color w:val="000000"/>
          <w:sz w:val="20"/>
          <w:szCs w:val="20"/>
          <w:lang w:eastAsia="en-US"/>
        </w:rPr>
        <w:t>U wordt gevraagd de vragenlijst in te vullen</w:t>
      </w:r>
      <w:r w:rsidR="00F80861">
        <w:rPr>
          <w:rFonts w:asciiTheme="minorHAnsi" w:eastAsiaTheme="minorHAnsi" w:hAnsiTheme="minorHAnsi" w:cstheme="minorHAnsi"/>
          <w:color w:val="000000"/>
          <w:sz w:val="20"/>
          <w:szCs w:val="20"/>
          <w:lang w:eastAsia="en-US"/>
        </w:rPr>
        <w:t xml:space="preserve"> en in te dienen bij TenderNed</w:t>
      </w:r>
      <w:r w:rsidRPr="000536F6">
        <w:rPr>
          <w:rFonts w:asciiTheme="minorHAnsi" w:eastAsiaTheme="minorHAnsi" w:hAnsiTheme="minorHAnsi" w:cstheme="minorHAnsi"/>
          <w:color w:val="000000"/>
          <w:sz w:val="20"/>
          <w:szCs w:val="20"/>
          <w:lang w:eastAsia="en-US"/>
        </w:rPr>
        <w:t xml:space="preserve">. In hoofdstuk 2 </w:t>
      </w:r>
      <w:r w:rsidR="00FE3375" w:rsidRPr="000536F6">
        <w:rPr>
          <w:rFonts w:asciiTheme="minorHAnsi" w:eastAsiaTheme="minorHAnsi" w:hAnsiTheme="minorHAnsi" w:cstheme="minorHAnsi"/>
          <w:color w:val="000000"/>
          <w:sz w:val="20"/>
          <w:szCs w:val="20"/>
          <w:lang w:eastAsia="en-US"/>
        </w:rPr>
        <w:t>worden de uitgangspunten en hoof</w:t>
      </w:r>
      <w:r w:rsidR="008A1E09" w:rsidRPr="000536F6">
        <w:rPr>
          <w:rFonts w:asciiTheme="minorHAnsi" w:eastAsiaTheme="minorHAnsi" w:hAnsiTheme="minorHAnsi" w:cstheme="minorHAnsi"/>
          <w:color w:val="000000"/>
          <w:sz w:val="20"/>
          <w:szCs w:val="20"/>
          <w:lang w:eastAsia="en-US"/>
        </w:rPr>
        <w:t>d</w:t>
      </w:r>
      <w:r w:rsidR="00FE3375" w:rsidRPr="000536F6">
        <w:rPr>
          <w:rFonts w:asciiTheme="minorHAnsi" w:eastAsiaTheme="minorHAnsi" w:hAnsiTheme="minorHAnsi" w:cstheme="minorHAnsi"/>
          <w:color w:val="000000"/>
          <w:sz w:val="20"/>
          <w:szCs w:val="20"/>
          <w:lang w:eastAsia="en-US"/>
        </w:rPr>
        <w:t xml:space="preserve">lijnen van de </w:t>
      </w:r>
      <w:r w:rsidR="00F80861">
        <w:rPr>
          <w:rFonts w:asciiTheme="minorHAnsi" w:eastAsiaTheme="minorHAnsi" w:hAnsiTheme="minorHAnsi" w:cstheme="minorHAnsi"/>
          <w:color w:val="000000"/>
          <w:sz w:val="20"/>
          <w:szCs w:val="20"/>
          <w:lang w:eastAsia="en-US"/>
        </w:rPr>
        <w:t xml:space="preserve">consultatie </w:t>
      </w:r>
      <w:r w:rsidR="00FE3375" w:rsidRPr="000536F6">
        <w:rPr>
          <w:rFonts w:asciiTheme="minorHAnsi" w:eastAsiaTheme="minorHAnsi" w:hAnsiTheme="minorHAnsi" w:cstheme="minorHAnsi"/>
          <w:color w:val="000000"/>
          <w:sz w:val="20"/>
          <w:szCs w:val="20"/>
          <w:lang w:eastAsia="en-US"/>
        </w:rPr>
        <w:t xml:space="preserve">beschreven. </w:t>
      </w:r>
    </w:p>
    <w:p w14:paraId="380F81E6" w14:textId="4B6C3100"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10A0B7C7" w14:textId="2D86FF74" w:rsidR="00630368" w:rsidRPr="000536F6" w:rsidRDefault="00630368"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De gemeente behoudt zich het recht voor om een of meerdere marktpartijen uit te nodigen voor een mondelinge toelichting naar aanleiding van de ingevulde vragenlijst.</w:t>
      </w:r>
    </w:p>
    <w:p w14:paraId="6004CA21" w14:textId="77777777" w:rsidR="00630368" w:rsidRPr="000536F6" w:rsidRDefault="00630368"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6BC08CC" w14:textId="0EB7BB53" w:rsidR="00DB1565" w:rsidRPr="000536F6" w:rsidRDefault="00DB1565" w:rsidP="007B3E37">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 xml:space="preserve">De marktconsultatie zal worden afgerond met een algemeen verslag. </w:t>
      </w:r>
      <w:r w:rsidR="00EB359F" w:rsidRPr="000536F6">
        <w:rPr>
          <w:rFonts w:asciiTheme="minorHAnsi" w:eastAsiaTheme="minorHAnsi" w:hAnsiTheme="minorHAnsi" w:cstheme="minorHAnsi"/>
          <w:color w:val="000000"/>
          <w:sz w:val="20"/>
          <w:szCs w:val="20"/>
          <w:lang w:eastAsia="en-US"/>
        </w:rPr>
        <w:t xml:space="preserve">Daarin </w:t>
      </w:r>
      <w:r w:rsidR="00F3308B" w:rsidRPr="000536F6">
        <w:rPr>
          <w:rFonts w:asciiTheme="minorHAnsi" w:eastAsiaTheme="minorHAnsi" w:hAnsiTheme="minorHAnsi" w:cstheme="minorHAnsi"/>
          <w:color w:val="000000"/>
          <w:sz w:val="20"/>
          <w:szCs w:val="20"/>
          <w:lang w:eastAsia="en-US"/>
        </w:rPr>
        <w:t xml:space="preserve">zijn de ontvangen antwoorden op de vragenlijst op hoofdlijnen en </w:t>
      </w:r>
      <w:r w:rsidR="001F4481" w:rsidRPr="000536F6">
        <w:rPr>
          <w:rFonts w:asciiTheme="minorHAnsi" w:eastAsiaTheme="minorHAnsi" w:hAnsiTheme="minorHAnsi" w:cstheme="minorHAnsi"/>
          <w:color w:val="000000"/>
          <w:sz w:val="20"/>
          <w:szCs w:val="20"/>
          <w:lang w:eastAsia="en-US"/>
        </w:rPr>
        <w:t xml:space="preserve">geanonimiseerd </w:t>
      </w:r>
      <w:r w:rsidR="00F3308B" w:rsidRPr="000536F6">
        <w:rPr>
          <w:rFonts w:asciiTheme="minorHAnsi" w:eastAsiaTheme="minorHAnsi" w:hAnsiTheme="minorHAnsi" w:cstheme="minorHAnsi"/>
          <w:color w:val="000000"/>
          <w:sz w:val="20"/>
          <w:szCs w:val="20"/>
          <w:lang w:eastAsia="en-US"/>
        </w:rPr>
        <w:t>opgenomen</w:t>
      </w:r>
      <w:r w:rsidR="009A79C3" w:rsidRPr="000536F6">
        <w:rPr>
          <w:rFonts w:asciiTheme="minorHAnsi" w:eastAsiaTheme="minorHAnsi" w:hAnsiTheme="minorHAnsi" w:cstheme="minorHAnsi"/>
          <w:color w:val="000000"/>
          <w:sz w:val="20"/>
          <w:szCs w:val="20"/>
          <w:lang w:eastAsia="en-US"/>
        </w:rPr>
        <w:t xml:space="preserve">. </w:t>
      </w:r>
      <w:r w:rsidR="001F4481" w:rsidRPr="000536F6">
        <w:rPr>
          <w:rFonts w:asciiTheme="minorHAnsi" w:eastAsiaTheme="minorHAnsi" w:hAnsiTheme="minorHAnsi" w:cstheme="minorHAnsi"/>
          <w:color w:val="000000"/>
          <w:sz w:val="20"/>
          <w:szCs w:val="20"/>
          <w:lang w:eastAsia="en-US"/>
        </w:rPr>
        <w:t>N</w:t>
      </w:r>
      <w:r w:rsidRPr="000536F6">
        <w:rPr>
          <w:rFonts w:asciiTheme="minorHAnsi" w:eastAsiaTheme="minorHAnsi" w:hAnsiTheme="minorHAnsi" w:cstheme="minorHAnsi"/>
          <w:color w:val="000000"/>
          <w:sz w:val="20"/>
          <w:szCs w:val="20"/>
          <w:lang w:eastAsia="en-US"/>
        </w:rPr>
        <w:t xml:space="preserve">a afstemming met partijen </w:t>
      </w:r>
      <w:r w:rsidR="001F4481" w:rsidRPr="000536F6">
        <w:rPr>
          <w:rFonts w:asciiTheme="minorHAnsi" w:eastAsiaTheme="minorHAnsi" w:hAnsiTheme="minorHAnsi" w:cstheme="minorHAnsi"/>
          <w:color w:val="000000"/>
          <w:sz w:val="20"/>
          <w:szCs w:val="20"/>
          <w:lang w:eastAsia="en-US"/>
        </w:rPr>
        <w:t xml:space="preserve">die hebben deelgenomen aan de marktconsultatie </w:t>
      </w:r>
      <w:r w:rsidRPr="000536F6">
        <w:rPr>
          <w:rFonts w:asciiTheme="minorHAnsi" w:eastAsiaTheme="minorHAnsi" w:hAnsiTheme="minorHAnsi" w:cstheme="minorHAnsi"/>
          <w:color w:val="000000"/>
          <w:sz w:val="20"/>
          <w:szCs w:val="20"/>
          <w:lang w:eastAsia="en-US"/>
        </w:rPr>
        <w:t>z</w:t>
      </w:r>
      <w:r w:rsidR="007B3E37" w:rsidRPr="000536F6">
        <w:rPr>
          <w:rFonts w:asciiTheme="minorHAnsi" w:eastAsiaTheme="minorHAnsi" w:hAnsiTheme="minorHAnsi" w:cstheme="minorHAnsi"/>
          <w:color w:val="000000"/>
          <w:sz w:val="20"/>
          <w:szCs w:val="20"/>
          <w:lang w:eastAsia="en-US"/>
        </w:rPr>
        <w:t>al</w:t>
      </w:r>
      <w:r w:rsidRPr="000536F6">
        <w:rPr>
          <w:rFonts w:asciiTheme="minorHAnsi" w:eastAsiaTheme="minorHAnsi" w:hAnsiTheme="minorHAnsi" w:cstheme="minorHAnsi"/>
          <w:color w:val="000000"/>
          <w:sz w:val="20"/>
          <w:szCs w:val="20"/>
          <w:lang w:eastAsia="en-US"/>
        </w:rPr>
        <w:t xml:space="preserve"> </w:t>
      </w:r>
      <w:r w:rsidR="001F4481" w:rsidRPr="000536F6">
        <w:rPr>
          <w:rFonts w:asciiTheme="minorHAnsi" w:eastAsiaTheme="minorHAnsi" w:hAnsiTheme="minorHAnsi" w:cstheme="minorHAnsi"/>
          <w:color w:val="000000"/>
          <w:sz w:val="20"/>
          <w:szCs w:val="20"/>
          <w:lang w:eastAsia="en-US"/>
        </w:rPr>
        <w:t xml:space="preserve">het verslag </w:t>
      </w:r>
      <w:r w:rsidRPr="000536F6">
        <w:rPr>
          <w:rFonts w:asciiTheme="minorHAnsi" w:eastAsiaTheme="minorHAnsi" w:hAnsiTheme="minorHAnsi" w:cstheme="minorHAnsi"/>
          <w:color w:val="000000"/>
          <w:sz w:val="20"/>
          <w:szCs w:val="20"/>
          <w:lang w:eastAsia="en-US"/>
        </w:rPr>
        <w:t>door de gemeente openbaar gemaakt worden via TenderNed.</w:t>
      </w:r>
    </w:p>
    <w:p w14:paraId="27BA43EE" w14:textId="77777777" w:rsidR="00866898" w:rsidRPr="000536F6" w:rsidRDefault="00866898" w:rsidP="007B3E37">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FCCBA68" w14:textId="617B62F3" w:rsidR="00866898" w:rsidRPr="000536F6" w:rsidRDefault="00866898" w:rsidP="00C270F7">
      <w:pPr>
        <w:pStyle w:val="Kop2"/>
        <w:rPr>
          <w:rFonts w:asciiTheme="minorHAnsi" w:eastAsiaTheme="minorHAnsi" w:hAnsiTheme="minorHAnsi" w:cstheme="minorHAnsi"/>
          <w:sz w:val="20"/>
          <w:lang w:eastAsia="en-US"/>
        </w:rPr>
      </w:pPr>
      <w:bookmarkStart w:id="8" w:name="_Toc54701792"/>
      <w:bookmarkStart w:id="9" w:name="_Toc89978512"/>
      <w:r w:rsidRPr="000536F6">
        <w:rPr>
          <w:rFonts w:asciiTheme="minorHAnsi" w:eastAsiaTheme="minorHAnsi" w:hAnsiTheme="minorHAnsi" w:cstheme="minorHAnsi"/>
          <w:sz w:val="20"/>
          <w:lang w:eastAsia="en-US"/>
        </w:rPr>
        <w:t>Beoogde schriftelijke informatie</w:t>
      </w:r>
      <w:bookmarkEnd w:id="8"/>
      <w:bookmarkEnd w:id="9"/>
    </w:p>
    <w:p w14:paraId="2217E115" w14:textId="77777777" w:rsidR="003D2F1E" w:rsidRDefault="00866898"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 xml:space="preserve">We gaan voor de </w:t>
      </w:r>
      <w:r w:rsidR="001F4481" w:rsidRPr="000536F6">
        <w:rPr>
          <w:rFonts w:asciiTheme="minorHAnsi" w:eastAsiaTheme="minorHAnsi" w:hAnsiTheme="minorHAnsi" w:cstheme="minorHAnsi"/>
          <w:color w:val="000000"/>
          <w:sz w:val="20"/>
          <w:szCs w:val="20"/>
          <w:lang w:eastAsia="en-US"/>
        </w:rPr>
        <w:t>beantwoording van de vragen</w:t>
      </w:r>
      <w:r w:rsidR="00D14F29" w:rsidRPr="000536F6">
        <w:rPr>
          <w:rFonts w:asciiTheme="minorHAnsi" w:eastAsiaTheme="minorHAnsi" w:hAnsiTheme="minorHAnsi" w:cstheme="minorHAnsi"/>
          <w:color w:val="000000"/>
          <w:sz w:val="20"/>
          <w:szCs w:val="20"/>
          <w:lang w:eastAsia="en-US"/>
        </w:rPr>
        <w:t xml:space="preserve"> </w:t>
      </w:r>
      <w:r w:rsidR="00FF6E82" w:rsidRPr="000536F6">
        <w:rPr>
          <w:rFonts w:asciiTheme="minorHAnsi" w:eastAsiaTheme="minorHAnsi" w:hAnsiTheme="minorHAnsi" w:cstheme="minorHAnsi"/>
          <w:color w:val="000000"/>
          <w:sz w:val="20"/>
          <w:szCs w:val="20"/>
          <w:lang w:eastAsia="en-US"/>
        </w:rPr>
        <w:t xml:space="preserve">uit van een maximum </w:t>
      </w:r>
      <w:bookmarkStart w:id="10" w:name="_Hlk83218906"/>
      <w:r w:rsidR="00FF6E82" w:rsidRPr="000536F6">
        <w:rPr>
          <w:rFonts w:asciiTheme="minorHAnsi" w:eastAsiaTheme="minorHAnsi" w:hAnsiTheme="minorHAnsi" w:cstheme="minorHAnsi"/>
          <w:color w:val="000000"/>
          <w:sz w:val="20"/>
          <w:szCs w:val="20"/>
          <w:lang w:eastAsia="en-US"/>
        </w:rPr>
        <w:t xml:space="preserve">van </w:t>
      </w:r>
      <w:r w:rsidR="00F80861">
        <w:rPr>
          <w:rFonts w:asciiTheme="minorHAnsi" w:eastAsiaTheme="minorHAnsi" w:hAnsiTheme="minorHAnsi" w:cstheme="minorHAnsi"/>
          <w:color w:val="000000"/>
          <w:sz w:val="20"/>
          <w:szCs w:val="20"/>
          <w:lang w:eastAsia="en-US"/>
        </w:rPr>
        <w:t>6</w:t>
      </w:r>
      <w:r w:rsidRPr="000536F6">
        <w:rPr>
          <w:rFonts w:asciiTheme="minorHAnsi" w:eastAsiaTheme="minorHAnsi" w:hAnsiTheme="minorHAnsi" w:cstheme="minorHAnsi"/>
          <w:color w:val="000000"/>
          <w:sz w:val="20"/>
          <w:szCs w:val="20"/>
          <w:lang w:eastAsia="en-US"/>
        </w:rPr>
        <w:t xml:space="preserve"> </w:t>
      </w:r>
      <w:bookmarkEnd w:id="10"/>
      <w:r w:rsidRPr="000536F6">
        <w:rPr>
          <w:rFonts w:asciiTheme="minorHAnsi" w:eastAsiaTheme="minorHAnsi" w:hAnsiTheme="minorHAnsi" w:cstheme="minorHAnsi"/>
          <w:color w:val="000000"/>
          <w:sz w:val="20"/>
          <w:szCs w:val="20"/>
          <w:lang w:eastAsia="en-US"/>
        </w:rPr>
        <w:t xml:space="preserve">pagina’s tekst per deelnemende </w:t>
      </w:r>
      <w:r w:rsidR="000B61F1" w:rsidRPr="000536F6">
        <w:rPr>
          <w:rFonts w:asciiTheme="minorHAnsi" w:eastAsiaTheme="minorHAnsi" w:hAnsiTheme="minorHAnsi" w:cstheme="minorHAnsi"/>
          <w:color w:val="000000"/>
          <w:sz w:val="20"/>
          <w:szCs w:val="20"/>
          <w:lang w:eastAsia="en-US"/>
        </w:rPr>
        <w:t>partij</w:t>
      </w:r>
      <w:r w:rsidRPr="000536F6">
        <w:rPr>
          <w:rFonts w:asciiTheme="minorHAnsi" w:eastAsiaTheme="minorHAnsi" w:hAnsiTheme="minorHAnsi" w:cstheme="minorHAnsi"/>
          <w:color w:val="000000"/>
          <w:sz w:val="20"/>
          <w:szCs w:val="20"/>
          <w:lang w:eastAsia="en-US"/>
        </w:rPr>
        <w:t xml:space="preserve"> exclusief eventuele figuren, tabellen en bijlagen.</w:t>
      </w:r>
      <w:r w:rsidR="009A79C3" w:rsidRPr="000536F6">
        <w:rPr>
          <w:rFonts w:asciiTheme="minorHAnsi" w:eastAsiaTheme="minorHAnsi" w:hAnsiTheme="minorHAnsi" w:cstheme="minorHAnsi"/>
          <w:color w:val="000000"/>
          <w:sz w:val="20"/>
          <w:szCs w:val="20"/>
          <w:lang w:eastAsia="en-US"/>
        </w:rPr>
        <w:t xml:space="preserve"> </w:t>
      </w:r>
      <w:r w:rsidR="003B2D7F" w:rsidRPr="000536F6">
        <w:rPr>
          <w:rFonts w:asciiTheme="minorHAnsi" w:eastAsiaTheme="minorHAnsi" w:hAnsiTheme="minorHAnsi" w:cstheme="minorHAnsi"/>
          <w:color w:val="000000"/>
          <w:sz w:val="20"/>
          <w:szCs w:val="20"/>
          <w:lang w:eastAsia="en-US"/>
        </w:rPr>
        <w:t>Indien u niet op</w:t>
      </w:r>
      <w:r w:rsidRPr="000536F6">
        <w:rPr>
          <w:rFonts w:asciiTheme="minorHAnsi" w:eastAsiaTheme="minorHAnsi" w:hAnsiTheme="minorHAnsi" w:cstheme="minorHAnsi"/>
          <w:color w:val="000000"/>
          <w:sz w:val="20"/>
          <w:szCs w:val="20"/>
          <w:lang w:eastAsia="en-US"/>
        </w:rPr>
        <w:t xml:space="preserve"> alle vragen kunt antwoorden is dat jammer, maar wat de gemeente betreft geen reden om niet deel te nemen. </w:t>
      </w:r>
    </w:p>
    <w:p w14:paraId="2F207F98" w14:textId="61E4D04C" w:rsidR="00EA010B" w:rsidRPr="000536F6" w:rsidRDefault="003B2D7F"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Geef s.v.p. duidelijk aan op welke vragen u welk antwoord geeft.</w:t>
      </w:r>
    </w:p>
    <w:p w14:paraId="7EA656B5" w14:textId="77777777" w:rsidR="00EA010B" w:rsidRPr="000536F6"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14143457" w14:textId="77777777" w:rsidR="00F80861"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U dient uw antwoorden op de vragenlijst in te dienen via de berichtenmodule van</w:t>
      </w:r>
      <w:r w:rsidR="009A79C3" w:rsidRPr="000536F6">
        <w:rPr>
          <w:rFonts w:asciiTheme="minorHAnsi" w:eastAsiaTheme="minorHAnsi" w:hAnsiTheme="minorHAnsi" w:cstheme="minorHAnsi"/>
          <w:color w:val="000000"/>
          <w:sz w:val="20"/>
          <w:szCs w:val="20"/>
          <w:lang w:eastAsia="en-US"/>
        </w:rPr>
        <w:t xml:space="preserve"> </w:t>
      </w:r>
      <w:r w:rsidRPr="000536F6">
        <w:rPr>
          <w:rFonts w:asciiTheme="minorHAnsi" w:eastAsiaTheme="minorHAnsi" w:hAnsiTheme="minorHAnsi" w:cstheme="minorHAnsi"/>
          <w:color w:val="000000"/>
          <w:sz w:val="20"/>
          <w:szCs w:val="20"/>
          <w:lang w:eastAsia="en-US"/>
        </w:rPr>
        <w:t>TenderNed.</w:t>
      </w:r>
    </w:p>
    <w:p w14:paraId="05F3BDD3" w14:textId="1A499635" w:rsidR="00EA010B" w:rsidRPr="000536F6"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Ook voor vragen over de marktconsultatie kunt u via de berichtenmodule van TenderNed contact met ons opnemen.</w:t>
      </w:r>
    </w:p>
    <w:p w14:paraId="6E128CEC" w14:textId="77777777" w:rsidR="00EA010B" w:rsidRPr="000536F6" w:rsidRDefault="00EA010B"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5FAB72F" w14:textId="1D3E5E60" w:rsidR="00DB1565" w:rsidRPr="000536F6" w:rsidRDefault="00DB1565" w:rsidP="00C270F7">
      <w:pPr>
        <w:pStyle w:val="Kop2"/>
        <w:rPr>
          <w:rFonts w:asciiTheme="minorHAnsi" w:eastAsiaTheme="minorHAnsi" w:hAnsiTheme="minorHAnsi" w:cstheme="minorHAnsi"/>
          <w:sz w:val="20"/>
          <w:lang w:eastAsia="en-US"/>
        </w:rPr>
      </w:pPr>
      <w:bookmarkStart w:id="11" w:name="_Toc89978513"/>
      <w:r w:rsidRPr="000536F6">
        <w:rPr>
          <w:rFonts w:asciiTheme="minorHAnsi" w:eastAsiaTheme="minorHAnsi" w:hAnsiTheme="minorHAnsi" w:cstheme="minorHAnsi"/>
          <w:sz w:val="20"/>
          <w:lang w:eastAsia="en-US"/>
        </w:rPr>
        <w:t>Planning</w:t>
      </w:r>
      <w:bookmarkEnd w:id="11"/>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3657"/>
      </w:tblGrid>
      <w:tr w:rsidR="00A37540" w:rsidRPr="000536F6" w14:paraId="39206A59" w14:textId="77777777" w:rsidTr="00EB669D">
        <w:tc>
          <w:tcPr>
            <w:tcW w:w="5557" w:type="dxa"/>
            <w:shd w:val="clear" w:color="auto" w:fill="auto"/>
          </w:tcPr>
          <w:p w14:paraId="0A433440" w14:textId="77777777" w:rsidR="00A37540" w:rsidRPr="000536F6" w:rsidRDefault="00A37540" w:rsidP="000344E2">
            <w:pPr>
              <w:spacing w:line="300" w:lineRule="atLeast"/>
              <w:rPr>
                <w:rFonts w:ascii="Calibri" w:eastAsia="Calibri" w:hAnsi="Calibri" w:cs="Calibri"/>
                <w:b/>
                <w:sz w:val="20"/>
                <w:szCs w:val="20"/>
                <w:lang w:eastAsia="en-US"/>
              </w:rPr>
            </w:pPr>
            <w:r w:rsidRPr="000536F6">
              <w:rPr>
                <w:rFonts w:ascii="Calibri" w:eastAsia="Calibri" w:hAnsi="Calibri" w:cs="Calibri"/>
                <w:b/>
                <w:sz w:val="20"/>
                <w:szCs w:val="20"/>
                <w:lang w:eastAsia="en-US"/>
              </w:rPr>
              <w:t>Activiteiten</w:t>
            </w:r>
          </w:p>
        </w:tc>
        <w:tc>
          <w:tcPr>
            <w:tcW w:w="3657" w:type="dxa"/>
            <w:shd w:val="clear" w:color="auto" w:fill="auto"/>
          </w:tcPr>
          <w:p w14:paraId="4F382CED" w14:textId="77777777" w:rsidR="00A37540" w:rsidRPr="000536F6" w:rsidRDefault="00A37540" w:rsidP="000344E2">
            <w:pPr>
              <w:spacing w:line="300" w:lineRule="atLeast"/>
              <w:rPr>
                <w:rFonts w:ascii="Calibri" w:eastAsia="Calibri" w:hAnsi="Calibri" w:cs="Calibri"/>
                <w:b/>
                <w:sz w:val="20"/>
                <w:szCs w:val="20"/>
                <w:lang w:eastAsia="en-US"/>
              </w:rPr>
            </w:pPr>
            <w:r w:rsidRPr="000536F6">
              <w:rPr>
                <w:rFonts w:ascii="Calibri" w:eastAsia="Calibri" w:hAnsi="Calibri" w:cs="Calibri"/>
                <w:b/>
                <w:sz w:val="20"/>
                <w:szCs w:val="20"/>
                <w:lang w:eastAsia="en-US"/>
              </w:rPr>
              <w:t>Datum, tijdstip</w:t>
            </w:r>
          </w:p>
        </w:tc>
      </w:tr>
      <w:tr w:rsidR="00A37540" w:rsidRPr="000536F6" w14:paraId="6D2B19B1" w14:textId="77777777" w:rsidTr="00EB669D">
        <w:tc>
          <w:tcPr>
            <w:tcW w:w="5557" w:type="dxa"/>
            <w:tcBorders>
              <w:bottom w:val="single" w:sz="4" w:space="0" w:color="auto"/>
            </w:tcBorders>
            <w:shd w:val="clear" w:color="auto" w:fill="auto"/>
          </w:tcPr>
          <w:p w14:paraId="2B9CA18A" w14:textId="059F484B" w:rsidR="00A37540" w:rsidRPr="000536F6" w:rsidRDefault="00A37540" w:rsidP="000344E2">
            <w:pPr>
              <w:spacing w:line="300" w:lineRule="atLeast"/>
              <w:rPr>
                <w:rFonts w:ascii="Calibri" w:eastAsia="Calibri" w:hAnsi="Calibri" w:cs="Calibri"/>
                <w:sz w:val="20"/>
                <w:szCs w:val="20"/>
                <w:lang w:eastAsia="en-US"/>
              </w:rPr>
            </w:pPr>
            <w:r w:rsidRPr="000536F6">
              <w:rPr>
                <w:rFonts w:asciiTheme="minorHAnsi" w:eastAsiaTheme="minorHAnsi" w:hAnsiTheme="minorHAnsi" w:cstheme="minorHAnsi"/>
                <w:color w:val="000000"/>
                <w:sz w:val="20"/>
                <w:szCs w:val="20"/>
                <w:lang w:eastAsia="en-US"/>
              </w:rPr>
              <w:t xml:space="preserve">Datum publicatie aankondiging marktconsultatie </w:t>
            </w:r>
            <w:r w:rsidR="00D23A57" w:rsidRPr="000536F6">
              <w:rPr>
                <w:rFonts w:asciiTheme="minorHAnsi" w:eastAsiaTheme="minorHAnsi" w:hAnsiTheme="minorHAnsi" w:cstheme="minorHAnsi"/>
                <w:color w:val="000000"/>
                <w:sz w:val="20"/>
                <w:szCs w:val="20"/>
                <w:lang w:eastAsia="en-US"/>
              </w:rPr>
              <w:t xml:space="preserve">dierennoodhulp </w:t>
            </w:r>
            <w:r w:rsidRPr="000536F6">
              <w:rPr>
                <w:rFonts w:asciiTheme="minorHAnsi" w:eastAsiaTheme="minorHAnsi" w:hAnsiTheme="minorHAnsi" w:cstheme="minorHAnsi"/>
                <w:color w:val="000000"/>
                <w:sz w:val="20"/>
                <w:szCs w:val="20"/>
                <w:lang w:eastAsia="en-US"/>
              </w:rPr>
              <w:t>op TenderNed</w:t>
            </w:r>
          </w:p>
        </w:tc>
        <w:tc>
          <w:tcPr>
            <w:tcW w:w="3657" w:type="dxa"/>
            <w:tcBorders>
              <w:bottom w:val="single" w:sz="4" w:space="0" w:color="auto"/>
            </w:tcBorders>
            <w:shd w:val="clear" w:color="auto" w:fill="auto"/>
          </w:tcPr>
          <w:p w14:paraId="32EDF05E" w14:textId="5B224D61" w:rsidR="00A37540" w:rsidRPr="000536F6" w:rsidRDefault="005B6EE0" w:rsidP="000344E2">
            <w:pPr>
              <w:spacing w:line="300" w:lineRule="atLeast"/>
              <w:rPr>
                <w:rFonts w:ascii="Calibri" w:eastAsia="Calibri" w:hAnsi="Calibri" w:cs="Calibri"/>
                <w:sz w:val="20"/>
                <w:szCs w:val="20"/>
                <w:lang w:eastAsia="en-US"/>
              </w:rPr>
            </w:pPr>
            <w:r>
              <w:rPr>
                <w:rFonts w:asciiTheme="minorHAnsi" w:eastAsiaTheme="minorHAnsi" w:hAnsiTheme="minorHAnsi" w:cstheme="minorHAnsi"/>
                <w:color w:val="000000"/>
                <w:sz w:val="20"/>
                <w:szCs w:val="20"/>
                <w:lang w:eastAsia="en-US"/>
              </w:rPr>
              <w:t>1</w:t>
            </w:r>
            <w:r w:rsidR="009C15C1">
              <w:rPr>
                <w:rFonts w:asciiTheme="minorHAnsi" w:eastAsiaTheme="minorHAnsi" w:hAnsiTheme="minorHAnsi" w:cstheme="minorHAnsi"/>
                <w:color w:val="000000"/>
                <w:sz w:val="20"/>
                <w:szCs w:val="20"/>
                <w:lang w:eastAsia="en-US"/>
              </w:rPr>
              <w:t>1</w:t>
            </w:r>
            <w:r>
              <w:rPr>
                <w:rFonts w:asciiTheme="minorHAnsi" w:eastAsiaTheme="minorHAnsi" w:hAnsiTheme="minorHAnsi" w:cstheme="minorHAnsi"/>
                <w:color w:val="000000"/>
                <w:sz w:val="20"/>
                <w:szCs w:val="20"/>
                <w:lang w:eastAsia="en-US"/>
              </w:rPr>
              <w:t xml:space="preserve"> december 2021</w:t>
            </w:r>
          </w:p>
        </w:tc>
      </w:tr>
      <w:tr w:rsidR="00630368" w:rsidRPr="000536F6" w14:paraId="77B1988E" w14:textId="77777777" w:rsidTr="00EB669D">
        <w:tc>
          <w:tcPr>
            <w:tcW w:w="5557" w:type="dxa"/>
            <w:tcBorders>
              <w:bottom w:val="single" w:sz="4" w:space="0" w:color="auto"/>
            </w:tcBorders>
            <w:shd w:val="clear" w:color="auto" w:fill="auto"/>
          </w:tcPr>
          <w:p w14:paraId="393006EC" w14:textId="7700DA7C" w:rsidR="00630368" w:rsidRPr="000536F6" w:rsidRDefault="00630368" w:rsidP="000344E2">
            <w:pPr>
              <w:spacing w:line="300" w:lineRule="atLeast"/>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Vragen stellen</w:t>
            </w:r>
          </w:p>
        </w:tc>
        <w:tc>
          <w:tcPr>
            <w:tcW w:w="3657" w:type="dxa"/>
            <w:tcBorders>
              <w:bottom w:val="single" w:sz="4" w:space="0" w:color="auto"/>
            </w:tcBorders>
            <w:shd w:val="clear" w:color="auto" w:fill="auto"/>
          </w:tcPr>
          <w:p w14:paraId="02865D2F" w14:textId="166E678B" w:rsidR="00630368" w:rsidRPr="000536F6" w:rsidRDefault="00636BFC" w:rsidP="000344E2">
            <w:pPr>
              <w:spacing w:line="300" w:lineRule="atLeast"/>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U</w:t>
            </w:r>
            <w:r w:rsidR="00630368" w:rsidRPr="000536F6">
              <w:rPr>
                <w:rFonts w:asciiTheme="minorHAnsi" w:eastAsiaTheme="minorHAnsi" w:hAnsiTheme="minorHAnsi" w:cstheme="minorHAnsi"/>
                <w:color w:val="000000"/>
                <w:sz w:val="20"/>
                <w:szCs w:val="20"/>
                <w:lang w:eastAsia="en-US"/>
              </w:rPr>
              <w:t xml:space="preserve">iterlijk </w:t>
            </w:r>
            <w:r w:rsidR="005B6EE0">
              <w:rPr>
                <w:rFonts w:asciiTheme="minorHAnsi" w:eastAsiaTheme="minorHAnsi" w:hAnsiTheme="minorHAnsi" w:cstheme="minorHAnsi"/>
                <w:color w:val="000000"/>
                <w:sz w:val="20"/>
                <w:szCs w:val="20"/>
                <w:lang w:eastAsia="en-US"/>
              </w:rPr>
              <w:t>17 december</w:t>
            </w:r>
            <w:r w:rsidR="00630368" w:rsidRPr="000536F6">
              <w:rPr>
                <w:rFonts w:asciiTheme="minorHAnsi" w:eastAsiaTheme="minorHAnsi" w:hAnsiTheme="minorHAnsi" w:cstheme="minorHAnsi"/>
                <w:color w:val="000000"/>
                <w:sz w:val="20"/>
                <w:szCs w:val="20"/>
                <w:lang w:eastAsia="en-US"/>
              </w:rPr>
              <w:t xml:space="preserve"> 2021</w:t>
            </w:r>
          </w:p>
        </w:tc>
      </w:tr>
      <w:tr w:rsidR="00630368" w:rsidRPr="000536F6" w14:paraId="68E53F19" w14:textId="77777777" w:rsidTr="00EB669D">
        <w:tc>
          <w:tcPr>
            <w:tcW w:w="5557" w:type="dxa"/>
            <w:tcBorders>
              <w:bottom w:val="single" w:sz="4" w:space="0" w:color="auto"/>
            </w:tcBorders>
            <w:shd w:val="clear" w:color="auto" w:fill="auto"/>
          </w:tcPr>
          <w:p w14:paraId="6E33FD80" w14:textId="63C7B65A" w:rsidR="00630368" w:rsidRPr="000536F6" w:rsidRDefault="00630368" w:rsidP="000344E2">
            <w:pPr>
              <w:spacing w:line="300" w:lineRule="atLeast"/>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Antwoorden verstrekken</w:t>
            </w:r>
          </w:p>
        </w:tc>
        <w:tc>
          <w:tcPr>
            <w:tcW w:w="3657" w:type="dxa"/>
            <w:tcBorders>
              <w:bottom w:val="single" w:sz="4" w:space="0" w:color="auto"/>
            </w:tcBorders>
            <w:shd w:val="clear" w:color="auto" w:fill="auto"/>
          </w:tcPr>
          <w:p w14:paraId="5B911BD2" w14:textId="1AFE32A0" w:rsidR="00630368" w:rsidRPr="000536F6" w:rsidRDefault="00636BFC" w:rsidP="000344E2">
            <w:pPr>
              <w:spacing w:line="300" w:lineRule="atLeast"/>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U</w:t>
            </w:r>
            <w:r w:rsidR="00630368" w:rsidRPr="000536F6">
              <w:rPr>
                <w:rFonts w:asciiTheme="minorHAnsi" w:eastAsiaTheme="minorHAnsi" w:hAnsiTheme="minorHAnsi" w:cstheme="minorHAnsi"/>
                <w:color w:val="000000"/>
                <w:sz w:val="20"/>
                <w:szCs w:val="20"/>
                <w:lang w:eastAsia="en-US"/>
              </w:rPr>
              <w:t xml:space="preserve">iterlijk </w:t>
            </w:r>
            <w:r w:rsidR="005B6EE0">
              <w:rPr>
                <w:rFonts w:asciiTheme="minorHAnsi" w:eastAsiaTheme="minorHAnsi" w:hAnsiTheme="minorHAnsi" w:cstheme="minorHAnsi"/>
                <w:color w:val="000000"/>
                <w:sz w:val="20"/>
                <w:szCs w:val="20"/>
                <w:lang w:eastAsia="en-US"/>
              </w:rPr>
              <w:t>24 december 2021</w:t>
            </w:r>
          </w:p>
        </w:tc>
      </w:tr>
      <w:tr w:rsidR="00A37540" w:rsidRPr="000536F6" w14:paraId="35884A7C" w14:textId="77777777" w:rsidTr="00EB669D">
        <w:tc>
          <w:tcPr>
            <w:tcW w:w="5557" w:type="dxa"/>
            <w:shd w:val="clear" w:color="auto" w:fill="auto"/>
          </w:tcPr>
          <w:p w14:paraId="4EF1B340" w14:textId="0650A636" w:rsidR="00A37540" w:rsidRPr="000536F6" w:rsidRDefault="00D23A57" w:rsidP="000344E2">
            <w:pPr>
              <w:spacing w:line="300" w:lineRule="atLeast"/>
              <w:rPr>
                <w:rFonts w:ascii="Calibri" w:eastAsia="Calibri" w:hAnsi="Calibri" w:cs="Calibri"/>
                <w:sz w:val="20"/>
                <w:szCs w:val="20"/>
                <w:lang w:eastAsia="en-US"/>
              </w:rPr>
            </w:pPr>
            <w:r w:rsidRPr="000536F6">
              <w:rPr>
                <w:rFonts w:asciiTheme="minorHAnsi" w:eastAsiaTheme="minorHAnsi" w:hAnsiTheme="minorHAnsi" w:cstheme="minorHAnsi"/>
                <w:color w:val="000000"/>
                <w:sz w:val="20"/>
                <w:szCs w:val="20"/>
                <w:lang w:eastAsia="en-US"/>
              </w:rPr>
              <w:t>Indienen antwoorden op de vragenlijst</w:t>
            </w:r>
            <w:r w:rsidR="00A37540" w:rsidRPr="000536F6">
              <w:rPr>
                <w:rFonts w:ascii="Calibri" w:eastAsia="Calibri" w:hAnsi="Calibri" w:cs="Calibri"/>
                <w:sz w:val="20"/>
                <w:szCs w:val="20"/>
                <w:lang w:eastAsia="en-US"/>
              </w:rPr>
              <w:t>, uiterlijk</w:t>
            </w:r>
          </w:p>
          <w:p w14:paraId="29768940" w14:textId="77777777" w:rsidR="00A37540" w:rsidRPr="000536F6" w:rsidRDefault="00A37540" w:rsidP="000344E2">
            <w:pPr>
              <w:spacing w:line="300" w:lineRule="atLeast"/>
              <w:rPr>
                <w:rFonts w:ascii="Calibri" w:eastAsia="Calibri" w:hAnsi="Calibri" w:cs="Calibri"/>
                <w:sz w:val="20"/>
                <w:szCs w:val="20"/>
                <w:lang w:eastAsia="en-US"/>
              </w:rPr>
            </w:pPr>
            <w:r w:rsidRPr="000536F6">
              <w:rPr>
                <w:rFonts w:ascii="Calibri" w:eastAsia="Calibri" w:hAnsi="Calibri" w:cs="Calibri"/>
                <w:sz w:val="20"/>
                <w:szCs w:val="20"/>
                <w:lang w:eastAsia="en-US"/>
              </w:rPr>
              <w:t>(via de kluis in TenderNed)</w:t>
            </w:r>
          </w:p>
        </w:tc>
        <w:tc>
          <w:tcPr>
            <w:tcW w:w="3657" w:type="dxa"/>
            <w:shd w:val="clear" w:color="auto" w:fill="auto"/>
          </w:tcPr>
          <w:p w14:paraId="0BA78AE6" w14:textId="50109E56" w:rsidR="00A37540" w:rsidRPr="000536F6" w:rsidRDefault="005B6EE0" w:rsidP="00D23A57">
            <w:pPr>
              <w:spacing w:line="300" w:lineRule="atLeast"/>
              <w:rPr>
                <w:rFonts w:ascii="Calibri" w:eastAsia="Calibri" w:hAnsi="Calibri" w:cs="Calibri"/>
                <w:sz w:val="20"/>
                <w:szCs w:val="20"/>
                <w:lang w:eastAsia="en-US"/>
              </w:rPr>
            </w:pPr>
            <w:r>
              <w:rPr>
                <w:rFonts w:asciiTheme="minorHAnsi" w:eastAsiaTheme="minorHAnsi" w:hAnsiTheme="minorHAnsi" w:cstheme="minorHAnsi"/>
                <w:color w:val="000000"/>
                <w:sz w:val="20"/>
                <w:szCs w:val="20"/>
                <w:lang w:eastAsia="en-US"/>
              </w:rPr>
              <w:t>6 januari 2022 voor 12.00 uur</w:t>
            </w:r>
          </w:p>
        </w:tc>
      </w:tr>
      <w:tr w:rsidR="00630368" w:rsidRPr="000536F6" w14:paraId="455A158F" w14:textId="77777777" w:rsidTr="00EB669D">
        <w:tc>
          <w:tcPr>
            <w:tcW w:w="5557" w:type="dxa"/>
            <w:shd w:val="clear" w:color="auto" w:fill="auto"/>
          </w:tcPr>
          <w:p w14:paraId="64F36226" w14:textId="3F99A5B2" w:rsidR="00630368" w:rsidRPr="000536F6" w:rsidRDefault="00630368" w:rsidP="000344E2">
            <w:pPr>
              <w:spacing w:line="300" w:lineRule="atLeast"/>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Mondelinge toelichting (eventueel)</w:t>
            </w:r>
          </w:p>
        </w:tc>
        <w:tc>
          <w:tcPr>
            <w:tcW w:w="3657" w:type="dxa"/>
            <w:shd w:val="clear" w:color="auto" w:fill="auto"/>
          </w:tcPr>
          <w:p w14:paraId="68093C45" w14:textId="68C6F200" w:rsidR="00630368" w:rsidRPr="000536F6" w:rsidRDefault="005B6EE0" w:rsidP="00D23A57">
            <w:pPr>
              <w:spacing w:line="300" w:lineRule="atLeast"/>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13 januari 2022</w:t>
            </w:r>
          </w:p>
        </w:tc>
      </w:tr>
      <w:tr w:rsidR="00D23A57" w:rsidRPr="000536F6" w14:paraId="646474DA" w14:textId="77777777" w:rsidTr="00EB669D">
        <w:tc>
          <w:tcPr>
            <w:tcW w:w="5557" w:type="dxa"/>
            <w:shd w:val="clear" w:color="auto" w:fill="auto"/>
          </w:tcPr>
          <w:p w14:paraId="427B42A1" w14:textId="5AD88F9C" w:rsidR="00D23A57" w:rsidRPr="000536F6" w:rsidRDefault="00D23A57" w:rsidP="000344E2">
            <w:pPr>
              <w:spacing w:line="300" w:lineRule="atLeast"/>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Plaatsen algemeen verslag, uiterlijk</w:t>
            </w:r>
          </w:p>
        </w:tc>
        <w:tc>
          <w:tcPr>
            <w:tcW w:w="3657" w:type="dxa"/>
            <w:shd w:val="clear" w:color="auto" w:fill="auto"/>
          </w:tcPr>
          <w:p w14:paraId="0DB7EF4F" w14:textId="0F38A3BD" w:rsidR="00D23A57" w:rsidRPr="000536F6" w:rsidRDefault="005B6EE0" w:rsidP="00D23A57">
            <w:pPr>
              <w:spacing w:line="300" w:lineRule="atLeast"/>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27 januari </w:t>
            </w:r>
            <w:r w:rsidR="00D23A57" w:rsidRPr="000536F6">
              <w:rPr>
                <w:rFonts w:asciiTheme="minorHAnsi" w:eastAsiaTheme="minorHAnsi" w:hAnsiTheme="minorHAnsi" w:cstheme="minorHAnsi"/>
                <w:color w:val="000000"/>
                <w:sz w:val="20"/>
                <w:szCs w:val="20"/>
                <w:lang w:eastAsia="en-US"/>
              </w:rPr>
              <w:t>202</w:t>
            </w:r>
            <w:r>
              <w:rPr>
                <w:rFonts w:asciiTheme="minorHAnsi" w:eastAsiaTheme="minorHAnsi" w:hAnsiTheme="minorHAnsi" w:cstheme="minorHAnsi"/>
                <w:color w:val="000000"/>
                <w:sz w:val="20"/>
                <w:szCs w:val="20"/>
                <w:lang w:eastAsia="en-US"/>
              </w:rPr>
              <w:t>2</w:t>
            </w:r>
          </w:p>
        </w:tc>
      </w:tr>
    </w:tbl>
    <w:p w14:paraId="0461C307" w14:textId="77777777" w:rsidR="00E37FFB" w:rsidRPr="000536F6" w:rsidRDefault="00E37FFB">
      <w:pPr>
        <w:suppressAutoHyphens w:val="0"/>
        <w:spacing w:after="160" w:line="259" w:lineRule="auto"/>
        <w:rPr>
          <w:rFonts w:asciiTheme="minorHAnsi" w:eastAsiaTheme="minorHAnsi" w:hAnsiTheme="minorHAnsi" w:cstheme="minorHAnsi"/>
          <w:color w:val="005D76"/>
          <w:sz w:val="20"/>
          <w:szCs w:val="20"/>
          <w:lang w:eastAsia="en-US"/>
        </w:rPr>
      </w:pPr>
      <w:r w:rsidRPr="000536F6">
        <w:rPr>
          <w:rFonts w:asciiTheme="minorHAnsi" w:eastAsiaTheme="minorHAnsi" w:hAnsiTheme="minorHAnsi" w:cstheme="minorHAnsi"/>
          <w:sz w:val="20"/>
          <w:lang w:eastAsia="en-US"/>
        </w:rPr>
        <w:br w:type="page"/>
      </w:r>
    </w:p>
    <w:p w14:paraId="35378151" w14:textId="0E20336E" w:rsidR="00DB1565" w:rsidRPr="000536F6" w:rsidRDefault="00DB1565" w:rsidP="00C270F7">
      <w:pPr>
        <w:pStyle w:val="Kop2"/>
        <w:rPr>
          <w:rFonts w:asciiTheme="minorHAnsi" w:eastAsiaTheme="minorHAnsi" w:hAnsiTheme="minorHAnsi" w:cstheme="minorHAnsi"/>
          <w:sz w:val="20"/>
          <w:lang w:eastAsia="en-US"/>
        </w:rPr>
      </w:pPr>
      <w:bookmarkStart w:id="12" w:name="_Toc89978514"/>
      <w:r w:rsidRPr="000536F6">
        <w:rPr>
          <w:rFonts w:asciiTheme="minorHAnsi" w:eastAsiaTheme="minorHAnsi" w:hAnsiTheme="minorHAnsi" w:cstheme="minorHAnsi"/>
          <w:sz w:val="20"/>
          <w:lang w:eastAsia="en-US"/>
        </w:rPr>
        <w:lastRenderedPageBreak/>
        <w:t>Voorwaarden</w:t>
      </w:r>
      <w:bookmarkEnd w:id="12"/>
    </w:p>
    <w:p w14:paraId="2D68D8B1" w14:textId="494BD388" w:rsidR="00DB1565" w:rsidRPr="000536F6" w:rsidRDefault="00DB1565" w:rsidP="007160B6">
      <w:pPr>
        <w:numPr>
          <w:ilvl w:val="0"/>
          <w:numId w:val="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Het staat partijen vrij om wel of niet deel te nemen aan deze marktconsultatie</w:t>
      </w:r>
      <w:r w:rsidR="00203FA4" w:rsidRPr="000536F6">
        <w:rPr>
          <w:rFonts w:asciiTheme="minorHAnsi" w:eastAsiaTheme="minorHAnsi" w:hAnsiTheme="minorHAnsi" w:cstheme="minorHAnsi"/>
          <w:color w:val="000000"/>
          <w:sz w:val="20"/>
          <w:szCs w:val="20"/>
          <w:lang w:eastAsia="en-US"/>
        </w:rPr>
        <w:t>. D</w:t>
      </w:r>
      <w:r w:rsidRPr="000536F6">
        <w:rPr>
          <w:rFonts w:asciiTheme="minorHAnsi" w:eastAsiaTheme="minorHAnsi" w:hAnsiTheme="minorHAnsi" w:cstheme="minorHAnsi"/>
          <w:color w:val="000000"/>
          <w:sz w:val="20"/>
          <w:szCs w:val="20"/>
          <w:lang w:eastAsia="en-US"/>
        </w:rPr>
        <w:t>eelname aan de marktconsultatie is geen voorwaarde om te kunnen deelnemen aan een eventuele aanbesteding en wel of niet deelnemen aan deze marktconsultatie heeft geen invloed op de positie van partijen in de aanbesteding.</w:t>
      </w:r>
    </w:p>
    <w:p w14:paraId="07417090" w14:textId="742FC33F" w:rsidR="00DB1565" w:rsidRPr="000536F6" w:rsidRDefault="00DB1565" w:rsidP="007160B6">
      <w:pPr>
        <w:numPr>
          <w:ilvl w:val="0"/>
          <w:numId w:val="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Partijen dienen bij de verstrekte informatie duidelijk aan te geven waar het</w:t>
      </w:r>
      <w:r w:rsidR="00DC208B" w:rsidRPr="000536F6">
        <w:rPr>
          <w:rFonts w:asciiTheme="minorHAnsi" w:eastAsiaTheme="minorHAnsi" w:hAnsiTheme="minorHAnsi" w:cstheme="minorHAnsi"/>
          <w:color w:val="000000"/>
          <w:sz w:val="20"/>
          <w:szCs w:val="20"/>
          <w:lang w:eastAsia="en-US"/>
        </w:rPr>
        <w:t xml:space="preserve"> </w:t>
      </w:r>
      <w:r w:rsidRPr="000536F6">
        <w:rPr>
          <w:rFonts w:asciiTheme="minorHAnsi" w:eastAsiaTheme="minorHAnsi" w:hAnsiTheme="minorHAnsi" w:cstheme="minorHAnsi"/>
          <w:color w:val="000000"/>
          <w:sz w:val="20"/>
          <w:szCs w:val="20"/>
          <w:lang w:eastAsia="en-US"/>
        </w:rPr>
        <w:t>bedrijfsvertrouwelijke informatie betreft. Deze informatie zal niet openbaar gemaakt worden, tenzij de gemeente een bevel of verzoek ontvangt tot afgifte van vertrouwelijke informatie en daartoe wettelijk verplicht is. Verder zal deze bedrijfsvertrouwelijke informatie binnen de gemeente als strikt vertrouwelijk worden behandeld, gelijkwaardig aan de wijze waarop de eigen vertrouwelijke informatie wordt behandeld, en alleen worden gebruikt in het kader van deze marktconsultatie. Wel zal de gemeente</w:t>
      </w:r>
      <w:r w:rsidR="005B6EE0">
        <w:rPr>
          <w:rFonts w:asciiTheme="minorHAnsi" w:eastAsiaTheme="minorHAnsi" w:hAnsiTheme="minorHAnsi" w:cstheme="minorHAnsi"/>
          <w:color w:val="000000"/>
          <w:sz w:val="20"/>
          <w:szCs w:val="20"/>
          <w:lang w:eastAsia="en-US"/>
        </w:rPr>
        <w:t xml:space="preserve"> Lelystad</w:t>
      </w:r>
      <w:r w:rsidRPr="000536F6">
        <w:rPr>
          <w:rFonts w:asciiTheme="minorHAnsi" w:eastAsiaTheme="minorHAnsi" w:hAnsiTheme="minorHAnsi" w:cstheme="minorHAnsi"/>
          <w:color w:val="000000"/>
          <w:sz w:val="20"/>
          <w:szCs w:val="20"/>
          <w:lang w:eastAsia="en-US"/>
        </w:rPr>
        <w:t xml:space="preserve"> de inzichten die zij in het kader van de marktconsultatie opdoet met dit marktconsultatiedocument aan de hand van een anoniem verslag publiceren op het </w:t>
      </w:r>
      <w:r w:rsidR="00506C75" w:rsidRPr="000536F6">
        <w:rPr>
          <w:rFonts w:asciiTheme="minorHAnsi" w:eastAsiaTheme="minorHAnsi" w:hAnsiTheme="minorHAnsi" w:cstheme="minorHAnsi"/>
          <w:color w:val="000000"/>
          <w:sz w:val="20"/>
          <w:szCs w:val="20"/>
          <w:lang w:eastAsia="en-US"/>
        </w:rPr>
        <w:t>TenderNed</w:t>
      </w:r>
      <w:r w:rsidRPr="000536F6">
        <w:rPr>
          <w:rFonts w:asciiTheme="minorHAnsi" w:eastAsiaTheme="minorHAnsi" w:hAnsiTheme="minorHAnsi" w:cstheme="minorHAnsi"/>
          <w:color w:val="000000"/>
          <w:sz w:val="20"/>
          <w:szCs w:val="20"/>
          <w:lang w:eastAsia="en-US"/>
        </w:rPr>
        <w:t xml:space="preserve">, </w:t>
      </w:r>
      <w:r w:rsidR="00E37FFB" w:rsidRPr="000536F6">
        <w:rPr>
          <w:rFonts w:asciiTheme="minorHAnsi" w:eastAsiaTheme="minorHAnsi" w:hAnsiTheme="minorHAnsi" w:cstheme="minorHAnsi"/>
          <w:color w:val="000000"/>
          <w:sz w:val="20"/>
          <w:szCs w:val="20"/>
          <w:lang w:eastAsia="en-US"/>
        </w:rPr>
        <w:t>om zodoende voor alle partijen gelijke kansen en voorwaarden te waarborgen</w:t>
      </w:r>
      <w:r w:rsidRPr="000536F6">
        <w:rPr>
          <w:rFonts w:asciiTheme="minorHAnsi" w:eastAsiaTheme="minorHAnsi" w:hAnsiTheme="minorHAnsi" w:cstheme="minorHAnsi"/>
          <w:color w:val="000000"/>
          <w:sz w:val="20"/>
          <w:szCs w:val="20"/>
          <w:lang w:eastAsia="en-US"/>
        </w:rPr>
        <w:t>.</w:t>
      </w:r>
    </w:p>
    <w:p w14:paraId="490D9562" w14:textId="2624D16E" w:rsidR="00DB1565" w:rsidRPr="000536F6" w:rsidRDefault="00DB1565" w:rsidP="007160B6">
      <w:pPr>
        <w:numPr>
          <w:ilvl w:val="0"/>
          <w:numId w:val="8"/>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 xml:space="preserve">Deelname aan onderhavige marktconsultatie geschiedt voor eigen rekening. Gemeente </w:t>
      </w:r>
      <w:r w:rsidR="005B6EE0">
        <w:rPr>
          <w:rFonts w:asciiTheme="minorHAnsi" w:eastAsiaTheme="minorHAnsi" w:hAnsiTheme="minorHAnsi" w:cstheme="minorHAnsi"/>
          <w:color w:val="000000"/>
          <w:sz w:val="20"/>
          <w:szCs w:val="20"/>
          <w:lang w:eastAsia="en-US"/>
        </w:rPr>
        <w:t xml:space="preserve">Lelystad </w:t>
      </w:r>
      <w:r w:rsidRPr="000536F6">
        <w:rPr>
          <w:rFonts w:asciiTheme="minorHAnsi" w:eastAsiaTheme="minorHAnsi" w:hAnsiTheme="minorHAnsi" w:cstheme="minorHAnsi"/>
          <w:color w:val="000000"/>
          <w:sz w:val="20"/>
          <w:szCs w:val="20"/>
          <w:lang w:eastAsia="en-US"/>
        </w:rPr>
        <w:t>vergoedt geen kosten die gemaakt worden in verband met deelname aan de marktconsultatie.</w:t>
      </w:r>
    </w:p>
    <w:p w14:paraId="700F30A1" w14:textId="1E82BAD6" w:rsidR="00DB1565" w:rsidRPr="000536F6" w:rsidRDefault="00DB1565" w:rsidP="007160B6">
      <w:pPr>
        <w:numPr>
          <w:ilvl w:val="0"/>
          <w:numId w:val="11"/>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 xml:space="preserve">Verkregen inzichten uit de marktconsultatie worden (waar relevant) gebruikt in de voorbereiding van een eventuele aanbesteding. De gemeente </w:t>
      </w:r>
      <w:r w:rsidR="00F80861">
        <w:rPr>
          <w:rFonts w:asciiTheme="minorHAnsi" w:eastAsiaTheme="minorHAnsi" w:hAnsiTheme="minorHAnsi" w:cstheme="minorHAnsi"/>
          <w:color w:val="000000"/>
          <w:sz w:val="20"/>
          <w:szCs w:val="20"/>
          <w:lang w:eastAsia="en-US"/>
        </w:rPr>
        <w:t>Lelystad</w:t>
      </w:r>
      <w:r w:rsidRPr="000536F6">
        <w:rPr>
          <w:rFonts w:asciiTheme="minorHAnsi" w:eastAsiaTheme="minorHAnsi" w:hAnsiTheme="minorHAnsi" w:cstheme="minorHAnsi"/>
          <w:color w:val="000000"/>
          <w:sz w:val="20"/>
          <w:szCs w:val="20"/>
          <w:lang w:eastAsia="en-US"/>
        </w:rPr>
        <w:t xml:space="preserve"> behoudt zich evenwel het recht voor om deze inzichten niet of niet volledig te gebruiken.</w:t>
      </w:r>
    </w:p>
    <w:p w14:paraId="2952A3B4" w14:textId="00F1FE05" w:rsidR="00DB1565" w:rsidRPr="000536F6" w:rsidRDefault="00DB1565" w:rsidP="007160B6">
      <w:pPr>
        <w:numPr>
          <w:ilvl w:val="0"/>
          <w:numId w:val="12"/>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 xml:space="preserve">De gemeente </w:t>
      </w:r>
      <w:r w:rsidR="00F80861">
        <w:rPr>
          <w:rFonts w:asciiTheme="minorHAnsi" w:eastAsiaTheme="minorHAnsi" w:hAnsiTheme="minorHAnsi" w:cstheme="minorHAnsi"/>
          <w:color w:val="000000"/>
          <w:sz w:val="20"/>
          <w:szCs w:val="20"/>
          <w:lang w:eastAsia="en-US"/>
        </w:rPr>
        <w:t xml:space="preserve">Lelystad </w:t>
      </w:r>
      <w:r w:rsidRPr="000536F6">
        <w:rPr>
          <w:rFonts w:asciiTheme="minorHAnsi" w:eastAsiaTheme="minorHAnsi" w:hAnsiTheme="minorHAnsi" w:cstheme="minorHAnsi"/>
          <w:color w:val="000000"/>
          <w:sz w:val="20"/>
          <w:szCs w:val="20"/>
          <w:lang w:eastAsia="en-US"/>
        </w:rPr>
        <w:t>behoudt zich het recht voor om (a) de planning zoals in dit</w:t>
      </w:r>
      <w:r w:rsidR="00DC208B" w:rsidRPr="000536F6">
        <w:rPr>
          <w:rFonts w:asciiTheme="minorHAnsi" w:eastAsiaTheme="minorHAnsi" w:hAnsiTheme="minorHAnsi" w:cstheme="minorHAnsi"/>
          <w:color w:val="000000"/>
          <w:sz w:val="20"/>
          <w:szCs w:val="20"/>
          <w:lang w:eastAsia="en-US"/>
        </w:rPr>
        <w:t xml:space="preserve"> </w:t>
      </w:r>
      <w:r w:rsidRPr="000536F6">
        <w:rPr>
          <w:rFonts w:asciiTheme="minorHAnsi" w:eastAsiaTheme="minorHAnsi" w:hAnsiTheme="minorHAnsi" w:cstheme="minorHAnsi"/>
          <w:color w:val="000000"/>
          <w:sz w:val="20"/>
          <w:szCs w:val="20"/>
          <w:lang w:eastAsia="en-US"/>
        </w:rPr>
        <w:t>document geschetst aan te passen, (b) de eventuele aanbesteding en/of andere</w:t>
      </w:r>
      <w:r w:rsidR="00DC208B" w:rsidRPr="000536F6">
        <w:rPr>
          <w:rFonts w:asciiTheme="minorHAnsi" w:eastAsiaTheme="minorHAnsi" w:hAnsiTheme="minorHAnsi" w:cstheme="minorHAnsi"/>
          <w:color w:val="000000"/>
          <w:sz w:val="20"/>
          <w:szCs w:val="20"/>
          <w:lang w:eastAsia="en-US"/>
        </w:rPr>
        <w:t xml:space="preserve"> </w:t>
      </w:r>
      <w:r w:rsidRPr="000536F6">
        <w:rPr>
          <w:rFonts w:asciiTheme="minorHAnsi" w:eastAsiaTheme="minorHAnsi" w:hAnsiTheme="minorHAnsi" w:cstheme="minorHAnsi"/>
          <w:color w:val="000000"/>
          <w:sz w:val="20"/>
          <w:szCs w:val="20"/>
          <w:lang w:eastAsia="en-US"/>
        </w:rPr>
        <w:t>aanbestedingen op andere wijze dan in dit document beschreven uit te voeren en/of (c) het traject van marktconsultatie en/of de aanbestedingsprocedure tijdelijk of definitief te staken.</w:t>
      </w:r>
    </w:p>
    <w:p w14:paraId="5F7FDE7E" w14:textId="0922A492" w:rsidR="00DB1565" w:rsidRPr="000536F6" w:rsidRDefault="00DB1565" w:rsidP="007160B6">
      <w:pPr>
        <w:numPr>
          <w:ilvl w:val="0"/>
          <w:numId w:val="1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Deelname aan deze marktconsultatie kan niet worden beschouwd als een uitnodiging om in te schrijven op een eventuele aanbesteding waarvoor deze marktconsultatie als voorbereiding kan dienen. Ook kan geen enkel recht op selectie of gunning in het kader van de mogelijk te houden aanbesteding worden ontleend wegens deelname aan deze marktconsultatie.</w:t>
      </w:r>
    </w:p>
    <w:p w14:paraId="4787698E" w14:textId="5E0BAFCB" w:rsidR="00DB1565" w:rsidRPr="000536F6" w:rsidRDefault="00DB1565" w:rsidP="007160B6">
      <w:pPr>
        <w:numPr>
          <w:ilvl w:val="0"/>
          <w:numId w:val="1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 xml:space="preserve">De gemeente </w:t>
      </w:r>
      <w:r w:rsidR="00C04186">
        <w:rPr>
          <w:rFonts w:asciiTheme="minorHAnsi" w:eastAsiaTheme="minorHAnsi" w:hAnsiTheme="minorHAnsi" w:cstheme="minorHAnsi"/>
          <w:color w:val="000000"/>
          <w:sz w:val="20"/>
          <w:szCs w:val="20"/>
          <w:lang w:eastAsia="en-US"/>
        </w:rPr>
        <w:t xml:space="preserve">Lelystad </w:t>
      </w:r>
      <w:r w:rsidRPr="000536F6">
        <w:rPr>
          <w:rFonts w:asciiTheme="minorHAnsi" w:eastAsiaTheme="minorHAnsi" w:hAnsiTheme="minorHAnsi" w:cstheme="minorHAnsi"/>
          <w:color w:val="000000"/>
          <w:sz w:val="20"/>
          <w:szCs w:val="20"/>
          <w:lang w:eastAsia="en-US"/>
        </w:rPr>
        <w:t xml:space="preserve">neemt bij het uitvoeren van deze marktconsultatie de in dit kader relevante grondbeginselen van het </w:t>
      </w:r>
      <w:r w:rsidR="00734482" w:rsidRPr="000536F6">
        <w:rPr>
          <w:rFonts w:asciiTheme="minorHAnsi" w:eastAsiaTheme="minorHAnsi" w:hAnsiTheme="minorHAnsi" w:cstheme="minorHAnsi"/>
          <w:color w:val="000000"/>
          <w:sz w:val="20"/>
          <w:szCs w:val="20"/>
          <w:lang w:eastAsia="en-US"/>
        </w:rPr>
        <w:t>aanbestedingsrecht</w:t>
      </w:r>
      <w:r w:rsidRPr="000536F6">
        <w:rPr>
          <w:rFonts w:asciiTheme="minorHAnsi" w:eastAsiaTheme="minorHAnsi" w:hAnsiTheme="minorHAnsi" w:cstheme="minorHAnsi"/>
          <w:color w:val="000000"/>
          <w:sz w:val="20"/>
          <w:szCs w:val="20"/>
          <w:lang w:eastAsia="en-US"/>
        </w:rPr>
        <w:t>, te weten objectiviteit en transparantie, in acht. Dit betekent onder meer dat:</w:t>
      </w:r>
    </w:p>
    <w:p w14:paraId="30E94800" w14:textId="77777777" w:rsidR="00DB1565" w:rsidRPr="000536F6" w:rsidRDefault="00DB1565" w:rsidP="007160B6">
      <w:pPr>
        <w:numPr>
          <w:ilvl w:val="0"/>
          <w:numId w:val="1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participatie aan deze marktconsultatie en de kwaliteit van de antwoorden op geen enkele wijze van invloed is op de positie van de participerende partijen bij het uitvoeren van de aanbesteding.</w:t>
      </w:r>
    </w:p>
    <w:p w14:paraId="76DA57FC" w14:textId="767E6751" w:rsidR="00DB1565" w:rsidRPr="000536F6" w:rsidRDefault="00DB1565" w:rsidP="007160B6">
      <w:pPr>
        <w:numPr>
          <w:ilvl w:val="0"/>
          <w:numId w:val="1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 xml:space="preserve">de informatie die de gemeente </w:t>
      </w:r>
      <w:r w:rsidR="00C04186">
        <w:rPr>
          <w:rFonts w:asciiTheme="minorHAnsi" w:eastAsiaTheme="minorHAnsi" w:hAnsiTheme="minorHAnsi" w:cstheme="minorHAnsi"/>
          <w:color w:val="000000"/>
          <w:sz w:val="20"/>
          <w:szCs w:val="20"/>
          <w:lang w:eastAsia="en-US"/>
        </w:rPr>
        <w:t xml:space="preserve">Lelystad </w:t>
      </w:r>
      <w:r w:rsidRPr="000536F6">
        <w:rPr>
          <w:rFonts w:asciiTheme="minorHAnsi" w:eastAsiaTheme="minorHAnsi" w:hAnsiTheme="minorHAnsi" w:cstheme="minorHAnsi"/>
          <w:color w:val="000000"/>
          <w:sz w:val="20"/>
          <w:szCs w:val="20"/>
          <w:lang w:eastAsia="en-US"/>
        </w:rPr>
        <w:t>tijdens de marktconsultatie heeft</w:t>
      </w:r>
      <w:r w:rsidR="00DC208B" w:rsidRPr="000536F6">
        <w:rPr>
          <w:rFonts w:asciiTheme="minorHAnsi" w:eastAsiaTheme="minorHAnsi" w:hAnsiTheme="minorHAnsi" w:cstheme="minorHAnsi"/>
          <w:color w:val="000000"/>
          <w:sz w:val="20"/>
          <w:szCs w:val="20"/>
          <w:lang w:eastAsia="en-US"/>
        </w:rPr>
        <w:t xml:space="preserve"> </w:t>
      </w:r>
      <w:r w:rsidRPr="000536F6">
        <w:rPr>
          <w:rFonts w:asciiTheme="minorHAnsi" w:eastAsiaTheme="minorHAnsi" w:hAnsiTheme="minorHAnsi" w:cstheme="minorHAnsi"/>
          <w:color w:val="000000"/>
          <w:sz w:val="20"/>
          <w:szCs w:val="20"/>
          <w:lang w:eastAsia="en-US"/>
        </w:rPr>
        <w:t>gedeeld, onderdeel zal zijn van de documenten die onderdeel zijn van een</w:t>
      </w:r>
      <w:r w:rsidR="00DC208B" w:rsidRPr="000536F6">
        <w:rPr>
          <w:rFonts w:asciiTheme="minorHAnsi" w:eastAsiaTheme="minorHAnsi" w:hAnsiTheme="minorHAnsi" w:cstheme="minorHAnsi"/>
          <w:color w:val="000000"/>
          <w:sz w:val="20"/>
          <w:szCs w:val="20"/>
          <w:lang w:eastAsia="en-US"/>
        </w:rPr>
        <w:t xml:space="preserve"> </w:t>
      </w:r>
      <w:r w:rsidRPr="000536F6">
        <w:rPr>
          <w:rFonts w:asciiTheme="minorHAnsi" w:eastAsiaTheme="minorHAnsi" w:hAnsiTheme="minorHAnsi" w:cstheme="minorHAnsi"/>
          <w:color w:val="000000"/>
          <w:sz w:val="20"/>
          <w:szCs w:val="20"/>
          <w:lang w:eastAsia="en-US"/>
        </w:rPr>
        <w:t>eventuele aanbesteding.</w:t>
      </w:r>
    </w:p>
    <w:p w14:paraId="723CED22" w14:textId="77777777" w:rsidR="00DB1565" w:rsidRPr="000536F6" w:rsidRDefault="00DB1565" w:rsidP="007160B6">
      <w:pPr>
        <w:numPr>
          <w:ilvl w:val="0"/>
          <w:numId w:val="18"/>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Door deelname aan deze marktconsultatie geven partijen te kennen onvoorwaardelijk akkoord te gaan met de voorwaarden zoals vermeld in dit document. Aan de marktconsultatie en deze notitie kunnen geen rechten worden ontleend.</w:t>
      </w:r>
    </w:p>
    <w:p w14:paraId="78974080" w14:textId="689F1E62" w:rsidR="00DB1565" w:rsidRPr="000536F6" w:rsidRDefault="00DB1565" w:rsidP="00C55B4F">
      <w:pPr>
        <w:pStyle w:val="Kop1"/>
        <w:rPr>
          <w:rFonts w:asciiTheme="minorHAnsi" w:eastAsiaTheme="minorHAnsi" w:hAnsiTheme="minorHAnsi" w:cstheme="minorHAnsi"/>
          <w:lang w:eastAsia="en-US"/>
        </w:rPr>
      </w:pPr>
      <w:bookmarkStart w:id="13" w:name="_Toc89978515"/>
      <w:r w:rsidRPr="000536F6">
        <w:rPr>
          <w:rFonts w:asciiTheme="minorHAnsi" w:eastAsiaTheme="minorHAnsi" w:hAnsiTheme="minorHAnsi" w:cstheme="minorHAnsi"/>
          <w:lang w:eastAsia="en-US"/>
        </w:rPr>
        <w:t>Uitgan</w:t>
      </w:r>
      <w:r w:rsidR="00734482" w:rsidRPr="000536F6">
        <w:rPr>
          <w:rFonts w:asciiTheme="minorHAnsi" w:eastAsiaTheme="minorHAnsi" w:hAnsiTheme="minorHAnsi" w:cstheme="minorHAnsi"/>
          <w:lang w:eastAsia="en-US"/>
        </w:rPr>
        <w:t>g</w:t>
      </w:r>
      <w:r w:rsidRPr="000536F6">
        <w:rPr>
          <w:rFonts w:asciiTheme="minorHAnsi" w:eastAsiaTheme="minorHAnsi" w:hAnsiTheme="minorHAnsi" w:cstheme="minorHAnsi"/>
          <w:lang w:eastAsia="en-US"/>
        </w:rPr>
        <w:t xml:space="preserve">spunten </w:t>
      </w:r>
      <w:r w:rsidR="00734482" w:rsidRPr="000536F6">
        <w:rPr>
          <w:rFonts w:asciiTheme="minorHAnsi" w:eastAsiaTheme="minorHAnsi" w:hAnsiTheme="minorHAnsi" w:cstheme="minorHAnsi"/>
          <w:lang w:eastAsia="en-US"/>
        </w:rPr>
        <w:t>project</w:t>
      </w:r>
      <w:bookmarkEnd w:id="13"/>
    </w:p>
    <w:p w14:paraId="7656807F" w14:textId="5CADA1BC" w:rsidR="007B2E42" w:rsidRPr="000536F6" w:rsidRDefault="007B2E42" w:rsidP="007B2E42">
      <w:pPr>
        <w:rPr>
          <w:rFonts w:asciiTheme="minorHAnsi" w:hAnsiTheme="minorHAnsi" w:cstheme="minorHAnsi"/>
          <w:sz w:val="20"/>
          <w:szCs w:val="20"/>
        </w:rPr>
      </w:pPr>
      <w:r w:rsidRPr="000536F6">
        <w:rPr>
          <w:rFonts w:asciiTheme="minorHAnsi" w:hAnsiTheme="minorHAnsi" w:cstheme="minorHAnsi"/>
          <w:sz w:val="20"/>
          <w:szCs w:val="20"/>
        </w:rPr>
        <w:t xml:space="preserve">Gemeenten hebben de wettelijke taak (artikel 5:8 lid 3 </w:t>
      </w:r>
      <w:r w:rsidR="00E71E02" w:rsidRPr="000536F6">
        <w:rPr>
          <w:rFonts w:asciiTheme="minorHAnsi" w:hAnsiTheme="minorHAnsi" w:cstheme="minorHAnsi"/>
          <w:sz w:val="20"/>
          <w:szCs w:val="20"/>
        </w:rPr>
        <w:t>B</w:t>
      </w:r>
      <w:r w:rsidRPr="000536F6">
        <w:rPr>
          <w:rFonts w:asciiTheme="minorHAnsi" w:hAnsiTheme="minorHAnsi" w:cstheme="minorHAnsi"/>
          <w:sz w:val="20"/>
          <w:szCs w:val="20"/>
        </w:rPr>
        <w:t xml:space="preserve">urgerlijk </w:t>
      </w:r>
      <w:r w:rsidR="00E71E02" w:rsidRPr="000536F6">
        <w:rPr>
          <w:rFonts w:asciiTheme="minorHAnsi" w:hAnsiTheme="minorHAnsi" w:cstheme="minorHAnsi"/>
          <w:sz w:val="20"/>
          <w:szCs w:val="20"/>
        </w:rPr>
        <w:t>W</w:t>
      </w:r>
      <w:r w:rsidRPr="000536F6">
        <w:rPr>
          <w:rFonts w:asciiTheme="minorHAnsi" w:hAnsiTheme="minorHAnsi" w:cstheme="minorHAnsi"/>
          <w:sz w:val="20"/>
          <w:szCs w:val="20"/>
        </w:rPr>
        <w:t xml:space="preserve">etboek) om gevonden hulpbehoevende </w:t>
      </w:r>
      <w:r w:rsidR="00506C75" w:rsidRPr="000536F6">
        <w:rPr>
          <w:rFonts w:asciiTheme="minorHAnsi" w:hAnsiTheme="minorHAnsi" w:cstheme="minorHAnsi"/>
          <w:sz w:val="20"/>
          <w:szCs w:val="20"/>
        </w:rPr>
        <w:t xml:space="preserve">of dode </w:t>
      </w:r>
      <w:r w:rsidRPr="000536F6">
        <w:rPr>
          <w:rFonts w:asciiTheme="minorHAnsi" w:hAnsiTheme="minorHAnsi" w:cstheme="minorHAnsi"/>
          <w:sz w:val="20"/>
          <w:szCs w:val="20"/>
        </w:rPr>
        <w:t xml:space="preserve">dieren (dieren met een vermoedelijke eigenaar), minimaal twee weken </w:t>
      </w:r>
      <w:r w:rsidR="00630368" w:rsidRPr="000536F6">
        <w:rPr>
          <w:rFonts w:asciiTheme="minorHAnsi" w:hAnsiTheme="minorHAnsi" w:cstheme="minorHAnsi"/>
          <w:sz w:val="20"/>
          <w:szCs w:val="20"/>
        </w:rPr>
        <w:t>in bewaring te nemen</w:t>
      </w:r>
      <w:r w:rsidR="00B17238" w:rsidRPr="000536F6">
        <w:rPr>
          <w:rFonts w:asciiTheme="minorHAnsi" w:hAnsiTheme="minorHAnsi" w:cstheme="minorHAnsi"/>
          <w:sz w:val="20"/>
          <w:szCs w:val="20"/>
        </w:rPr>
        <w:t xml:space="preserve"> </w:t>
      </w:r>
      <w:r w:rsidRPr="000536F6">
        <w:rPr>
          <w:rFonts w:asciiTheme="minorHAnsi" w:hAnsiTheme="minorHAnsi" w:cstheme="minorHAnsi"/>
          <w:sz w:val="20"/>
          <w:szCs w:val="20"/>
        </w:rPr>
        <w:t>en te verzorgen.</w:t>
      </w:r>
      <w:r w:rsidR="000536F6" w:rsidRPr="000536F6">
        <w:rPr>
          <w:rFonts w:asciiTheme="minorHAnsi" w:hAnsiTheme="minorHAnsi" w:cstheme="minorHAnsi"/>
          <w:sz w:val="20"/>
          <w:szCs w:val="20"/>
        </w:rPr>
        <w:t xml:space="preserve"> </w:t>
      </w:r>
      <w:r w:rsidRPr="000536F6">
        <w:rPr>
          <w:rFonts w:asciiTheme="minorHAnsi" w:hAnsiTheme="minorHAnsi" w:cstheme="minorHAnsi"/>
          <w:sz w:val="20"/>
          <w:szCs w:val="20"/>
        </w:rPr>
        <w:t xml:space="preserve">Gemeenten zijn vrij deze taak naar eigen inzicht in te vullen. </w:t>
      </w:r>
      <w:r w:rsidR="00C04186">
        <w:rPr>
          <w:rFonts w:asciiTheme="minorHAnsi" w:hAnsiTheme="minorHAnsi" w:cstheme="minorHAnsi"/>
          <w:sz w:val="20"/>
          <w:szCs w:val="20"/>
        </w:rPr>
        <w:t xml:space="preserve">Gemeente Lelystad </w:t>
      </w:r>
      <w:r w:rsidRPr="000536F6">
        <w:rPr>
          <w:rFonts w:asciiTheme="minorHAnsi" w:hAnsiTheme="minorHAnsi" w:cstheme="minorHAnsi"/>
          <w:sz w:val="20"/>
          <w:szCs w:val="20"/>
        </w:rPr>
        <w:t>wil de (specifieke) opvang en het (specifieke) vervoer van alle hulpbehoevende dieren - zowel wilde als gehouden dieren - in de gemeente structureel blijven regelen binnen één contract. De hulpverlening- en opvanginstellingen voor dieren moeten</w:t>
      </w:r>
      <w:r w:rsidR="00E71E02" w:rsidRPr="000536F6">
        <w:rPr>
          <w:rFonts w:asciiTheme="minorHAnsi" w:hAnsiTheme="minorHAnsi" w:cstheme="minorHAnsi"/>
          <w:sz w:val="20"/>
          <w:szCs w:val="20"/>
        </w:rPr>
        <w:t xml:space="preserve"> zoveel mogelijk</w:t>
      </w:r>
      <w:r w:rsidRPr="000536F6">
        <w:rPr>
          <w:rFonts w:asciiTheme="minorHAnsi" w:hAnsiTheme="minorHAnsi" w:cstheme="minorHAnsi"/>
          <w:sz w:val="20"/>
          <w:szCs w:val="20"/>
        </w:rPr>
        <w:t xml:space="preserve"> in </w:t>
      </w:r>
      <w:r w:rsidR="00C04186">
        <w:rPr>
          <w:rFonts w:asciiTheme="minorHAnsi" w:hAnsiTheme="minorHAnsi" w:cstheme="minorHAnsi"/>
          <w:sz w:val="20"/>
          <w:szCs w:val="20"/>
        </w:rPr>
        <w:t xml:space="preserve">Lelystad </w:t>
      </w:r>
      <w:r w:rsidRPr="000536F6">
        <w:rPr>
          <w:rFonts w:asciiTheme="minorHAnsi" w:hAnsiTheme="minorHAnsi" w:cstheme="minorHAnsi"/>
          <w:sz w:val="20"/>
          <w:szCs w:val="20"/>
        </w:rPr>
        <w:t>zijn gevestigd met opvang- en uitwijkmogelijkheden naar andere regio’s.</w:t>
      </w:r>
      <w:r w:rsidR="005457EC" w:rsidRPr="000536F6">
        <w:rPr>
          <w:rFonts w:asciiTheme="minorHAnsi" w:hAnsiTheme="minorHAnsi" w:cstheme="minorHAnsi"/>
          <w:sz w:val="20"/>
          <w:szCs w:val="20"/>
        </w:rPr>
        <w:t xml:space="preserve"> </w:t>
      </w:r>
    </w:p>
    <w:p w14:paraId="44C63A33" w14:textId="3F006288" w:rsidR="008813F0" w:rsidRDefault="008813F0" w:rsidP="007B2E42">
      <w:pPr>
        <w:rPr>
          <w:rFonts w:asciiTheme="minorHAnsi" w:hAnsiTheme="minorHAnsi" w:cstheme="minorHAnsi"/>
          <w:sz w:val="20"/>
          <w:szCs w:val="20"/>
        </w:rPr>
      </w:pPr>
      <w:r w:rsidRPr="000536F6">
        <w:rPr>
          <w:rFonts w:asciiTheme="minorHAnsi" w:hAnsiTheme="minorHAnsi" w:cstheme="minorHAnsi"/>
          <w:sz w:val="20"/>
          <w:szCs w:val="20"/>
        </w:rPr>
        <w:t xml:space="preserve">De gemeente </w:t>
      </w:r>
      <w:r w:rsidR="00C04186">
        <w:rPr>
          <w:rFonts w:asciiTheme="minorHAnsi" w:hAnsiTheme="minorHAnsi" w:cstheme="minorHAnsi"/>
          <w:sz w:val="20"/>
          <w:szCs w:val="20"/>
        </w:rPr>
        <w:t xml:space="preserve">Lelystad </w:t>
      </w:r>
      <w:r w:rsidRPr="000536F6">
        <w:rPr>
          <w:rFonts w:asciiTheme="minorHAnsi" w:hAnsiTheme="minorHAnsi" w:cstheme="minorHAnsi"/>
          <w:sz w:val="20"/>
          <w:szCs w:val="20"/>
        </w:rPr>
        <w:t xml:space="preserve">vindt het van belang dat de gehele keten van opvangcentra, dierenambulance etc. op basis van prestatie </w:t>
      </w:r>
      <w:r w:rsidR="007D17ED" w:rsidRPr="000536F6">
        <w:rPr>
          <w:rFonts w:asciiTheme="minorHAnsi" w:hAnsiTheme="minorHAnsi" w:cstheme="minorHAnsi"/>
          <w:sz w:val="20"/>
          <w:szCs w:val="20"/>
        </w:rPr>
        <w:t>de overeengekomen</w:t>
      </w:r>
      <w:r w:rsidRPr="000536F6">
        <w:rPr>
          <w:rFonts w:asciiTheme="minorHAnsi" w:hAnsiTheme="minorHAnsi" w:cstheme="minorHAnsi"/>
          <w:sz w:val="20"/>
          <w:szCs w:val="20"/>
        </w:rPr>
        <w:t xml:space="preserve"> financiële vergoeding voor hun werkzaamheden krijgen, om de continuïteit van de gehele keten te </w:t>
      </w:r>
      <w:r w:rsidR="007D17ED" w:rsidRPr="000536F6">
        <w:rPr>
          <w:rFonts w:asciiTheme="minorHAnsi" w:hAnsiTheme="minorHAnsi" w:cstheme="minorHAnsi"/>
          <w:sz w:val="20"/>
          <w:szCs w:val="20"/>
        </w:rPr>
        <w:t>waarborgen</w:t>
      </w:r>
      <w:r w:rsidRPr="000536F6">
        <w:rPr>
          <w:rFonts w:asciiTheme="minorHAnsi" w:hAnsiTheme="minorHAnsi" w:cstheme="minorHAnsi"/>
          <w:sz w:val="20"/>
          <w:szCs w:val="20"/>
        </w:rPr>
        <w:t>.</w:t>
      </w:r>
      <w:r w:rsidR="00E5293B">
        <w:rPr>
          <w:rFonts w:asciiTheme="minorHAnsi" w:hAnsiTheme="minorHAnsi" w:cstheme="minorHAnsi"/>
          <w:sz w:val="20"/>
          <w:szCs w:val="20"/>
        </w:rPr>
        <w:t xml:space="preserve"> O</w:t>
      </w:r>
      <w:r w:rsidR="003D2F1E">
        <w:rPr>
          <w:rFonts w:asciiTheme="minorHAnsi" w:hAnsiTheme="minorHAnsi" w:cstheme="minorHAnsi"/>
          <w:sz w:val="20"/>
          <w:szCs w:val="20"/>
        </w:rPr>
        <w:t xml:space="preserve">p de volgende pagina vindt u de </w:t>
      </w:r>
      <w:r w:rsidR="00E5293B">
        <w:rPr>
          <w:rFonts w:asciiTheme="minorHAnsi" w:hAnsiTheme="minorHAnsi" w:cstheme="minorHAnsi"/>
          <w:sz w:val="20"/>
          <w:szCs w:val="20"/>
        </w:rPr>
        <w:t>aantallen dieren die in 2021 opgevangen zijn</w:t>
      </w:r>
      <w:r w:rsidR="003D2F1E">
        <w:rPr>
          <w:rFonts w:asciiTheme="minorHAnsi" w:hAnsiTheme="minorHAnsi" w:cstheme="minorHAnsi"/>
          <w:sz w:val="20"/>
          <w:szCs w:val="20"/>
        </w:rPr>
        <w:t xml:space="preserve"> en ook de vragenlijst</w:t>
      </w:r>
      <w:r w:rsidR="00E5293B">
        <w:rPr>
          <w:rFonts w:asciiTheme="minorHAnsi" w:hAnsiTheme="minorHAnsi" w:cstheme="minorHAnsi"/>
          <w:sz w:val="20"/>
          <w:szCs w:val="20"/>
        </w:rPr>
        <w:t>.</w:t>
      </w:r>
    </w:p>
    <w:p w14:paraId="2BD6D8C1" w14:textId="6C4622E7" w:rsidR="00E5293B" w:rsidRDefault="00E5293B" w:rsidP="007B2E42">
      <w:pPr>
        <w:rPr>
          <w:rFonts w:asciiTheme="minorHAnsi" w:hAnsiTheme="minorHAnsi" w:cstheme="minorHAnsi"/>
          <w:sz w:val="20"/>
          <w:szCs w:val="20"/>
        </w:rPr>
      </w:pPr>
    </w:p>
    <w:p w14:paraId="218DD910" w14:textId="77777777" w:rsidR="003D2F1E" w:rsidRDefault="003D2F1E" w:rsidP="00E5293B">
      <w:pPr>
        <w:suppressAutoHyphens w:val="0"/>
        <w:spacing w:line="240" w:lineRule="auto"/>
        <w:rPr>
          <w:rFonts w:asciiTheme="minorHAnsi" w:hAnsiTheme="minorHAnsi" w:cstheme="minorHAnsi"/>
          <w:bCs/>
          <w:color w:val="1F4E79" w:themeColor="accent1" w:themeShade="80"/>
          <w:sz w:val="20"/>
          <w:szCs w:val="20"/>
        </w:rPr>
      </w:pPr>
    </w:p>
    <w:p w14:paraId="29F4AF7B" w14:textId="77777777" w:rsidR="003D2F1E" w:rsidRDefault="003D2F1E" w:rsidP="00E5293B">
      <w:pPr>
        <w:suppressAutoHyphens w:val="0"/>
        <w:spacing w:line="240" w:lineRule="auto"/>
        <w:rPr>
          <w:rFonts w:asciiTheme="minorHAnsi" w:hAnsiTheme="minorHAnsi" w:cstheme="minorHAnsi"/>
          <w:bCs/>
          <w:color w:val="1F4E79" w:themeColor="accent1" w:themeShade="80"/>
          <w:sz w:val="20"/>
          <w:szCs w:val="20"/>
        </w:rPr>
      </w:pPr>
    </w:p>
    <w:p w14:paraId="40D7BCDA" w14:textId="77777777" w:rsidR="003D2F1E" w:rsidRDefault="003D2F1E" w:rsidP="00E5293B">
      <w:pPr>
        <w:suppressAutoHyphens w:val="0"/>
        <w:spacing w:line="240" w:lineRule="auto"/>
        <w:rPr>
          <w:rFonts w:asciiTheme="minorHAnsi" w:hAnsiTheme="minorHAnsi" w:cstheme="minorHAnsi"/>
          <w:bCs/>
          <w:color w:val="1F4E79" w:themeColor="accent1" w:themeShade="80"/>
          <w:sz w:val="20"/>
          <w:szCs w:val="20"/>
        </w:rPr>
      </w:pPr>
    </w:p>
    <w:p w14:paraId="30C60975" w14:textId="77777777" w:rsidR="003D2F1E" w:rsidRDefault="003D2F1E" w:rsidP="00E5293B">
      <w:pPr>
        <w:suppressAutoHyphens w:val="0"/>
        <w:spacing w:line="240" w:lineRule="auto"/>
        <w:rPr>
          <w:rFonts w:asciiTheme="minorHAnsi" w:hAnsiTheme="minorHAnsi" w:cstheme="minorHAnsi"/>
          <w:bCs/>
          <w:color w:val="1F4E79" w:themeColor="accent1" w:themeShade="80"/>
          <w:sz w:val="20"/>
          <w:szCs w:val="20"/>
        </w:rPr>
      </w:pPr>
    </w:p>
    <w:p w14:paraId="2E926F7D" w14:textId="77777777" w:rsidR="003D2F1E" w:rsidRDefault="003D2F1E" w:rsidP="00E5293B">
      <w:pPr>
        <w:suppressAutoHyphens w:val="0"/>
        <w:spacing w:line="240" w:lineRule="auto"/>
        <w:rPr>
          <w:rFonts w:asciiTheme="minorHAnsi" w:hAnsiTheme="minorHAnsi" w:cstheme="minorHAnsi"/>
          <w:bCs/>
          <w:color w:val="1F4E79" w:themeColor="accent1" w:themeShade="80"/>
          <w:sz w:val="20"/>
          <w:szCs w:val="20"/>
        </w:rPr>
      </w:pPr>
    </w:p>
    <w:p w14:paraId="1FDF5BDC" w14:textId="77777777" w:rsidR="003D2F1E" w:rsidRDefault="003D2F1E" w:rsidP="00E5293B">
      <w:pPr>
        <w:suppressAutoHyphens w:val="0"/>
        <w:spacing w:line="240" w:lineRule="auto"/>
        <w:rPr>
          <w:rFonts w:asciiTheme="minorHAnsi" w:hAnsiTheme="minorHAnsi" w:cstheme="minorHAnsi"/>
          <w:bCs/>
          <w:color w:val="1F4E79" w:themeColor="accent1" w:themeShade="80"/>
          <w:sz w:val="20"/>
          <w:szCs w:val="20"/>
        </w:rPr>
      </w:pPr>
    </w:p>
    <w:p w14:paraId="1762C189" w14:textId="77777777" w:rsidR="003D2F1E" w:rsidRDefault="003D2F1E" w:rsidP="00E5293B">
      <w:pPr>
        <w:suppressAutoHyphens w:val="0"/>
        <w:spacing w:line="240" w:lineRule="auto"/>
        <w:rPr>
          <w:rFonts w:asciiTheme="minorHAnsi" w:hAnsiTheme="minorHAnsi" w:cstheme="minorHAnsi"/>
          <w:bCs/>
          <w:color w:val="1F4E79" w:themeColor="accent1" w:themeShade="80"/>
          <w:sz w:val="20"/>
          <w:szCs w:val="20"/>
        </w:rPr>
      </w:pPr>
    </w:p>
    <w:p w14:paraId="7690C495" w14:textId="42A75C71" w:rsidR="00E5293B" w:rsidRPr="00E5293B" w:rsidRDefault="00E5293B" w:rsidP="00E5293B">
      <w:pPr>
        <w:suppressAutoHyphens w:val="0"/>
        <w:spacing w:line="240" w:lineRule="auto"/>
        <w:rPr>
          <w:rFonts w:asciiTheme="minorHAnsi" w:hAnsiTheme="minorHAnsi" w:cstheme="minorHAnsi"/>
          <w:bCs/>
          <w:color w:val="1F4E79" w:themeColor="accent1" w:themeShade="80"/>
          <w:sz w:val="20"/>
          <w:szCs w:val="20"/>
        </w:rPr>
      </w:pPr>
      <w:r w:rsidRPr="00E5293B">
        <w:rPr>
          <w:rFonts w:asciiTheme="minorHAnsi" w:hAnsiTheme="minorHAnsi" w:cstheme="minorHAnsi"/>
          <w:bCs/>
          <w:color w:val="1F4E79" w:themeColor="accent1" w:themeShade="80"/>
          <w:sz w:val="20"/>
          <w:szCs w:val="20"/>
        </w:rPr>
        <w:lastRenderedPageBreak/>
        <w:t>Aantallen 2021</w:t>
      </w:r>
    </w:p>
    <w:tbl>
      <w:tblPr>
        <w:tblW w:w="6629" w:type="dxa"/>
        <w:tblCellMar>
          <w:left w:w="70" w:type="dxa"/>
          <w:right w:w="70" w:type="dxa"/>
        </w:tblCellMar>
        <w:tblLook w:val="04A0" w:firstRow="1" w:lastRow="0" w:firstColumn="1" w:lastColumn="0" w:noHBand="0" w:noVBand="1"/>
      </w:tblPr>
      <w:tblGrid>
        <w:gridCol w:w="3220"/>
        <w:gridCol w:w="1140"/>
        <w:gridCol w:w="1109"/>
        <w:gridCol w:w="1160"/>
      </w:tblGrid>
      <w:tr w:rsidR="00E5293B" w:rsidRPr="00E5293B" w14:paraId="76646A85" w14:textId="77777777" w:rsidTr="00E74441">
        <w:trPr>
          <w:trHeight w:val="255"/>
        </w:trPr>
        <w:tc>
          <w:tcPr>
            <w:tcW w:w="3220" w:type="dxa"/>
            <w:tcBorders>
              <w:top w:val="nil"/>
              <w:left w:val="nil"/>
              <w:bottom w:val="nil"/>
              <w:right w:val="nil"/>
            </w:tcBorders>
            <w:shd w:val="clear" w:color="auto" w:fill="auto"/>
            <w:noWrap/>
            <w:vAlign w:val="bottom"/>
            <w:hideMark/>
          </w:tcPr>
          <w:p w14:paraId="2AD276E0" w14:textId="77777777" w:rsidR="00E5293B" w:rsidRPr="00E5293B" w:rsidRDefault="00E5293B" w:rsidP="00E5293B">
            <w:pPr>
              <w:suppressAutoHyphens w:val="0"/>
              <w:spacing w:line="240" w:lineRule="auto"/>
              <w:rPr>
                <w:rFonts w:asciiTheme="minorHAnsi" w:hAnsiTheme="minorHAnsi" w:cstheme="minorHAnsi"/>
                <w:szCs w:val="18"/>
              </w:rPr>
            </w:pPr>
          </w:p>
        </w:tc>
        <w:tc>
          <w:tcPr>
            <w:tcW w:w="1140" w:type="dxa"/>
            <w:tcBorders>
              <w:top w:val="nil"/>
              <w:left w:val="nil"/>
              <w:bottom w:val="nil"/>
              <w:right w:val="nil"/>
            </w:tcBorders>
            <w:shd w:val="clear" w:color="auto" w:fill="auto"/>
            <w:noWrap/>
            <w:vAlign w:val="bottom"/>
            <w:hideMark/>
          </w:tcPr>
          <w:p w14:paraId="672734D5"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1e kwartaal</w:t>
            </w:r>
          </w:p>
        </w:tc>
        <w:tc>
          <w:tcPr>
            <w:tcW w:w="1109" w:type="dxa"/>
            <w:tcBorders>
              <w:top w:val="nil"/>
              <w:left w:val="nil"/>
              <w:bottom w:val="nil"/>
              <w:right w:val="nil"/>
            </w:tcBorders>
            <w:shd w:val="clear" w:color="auto" w:fill="auto"/>
            <w:noWrap/>
            <w:vAlign w:val="bottom"/>
            <w:hideMark/>
          </w:tcPr>
          <w:p w14:paraId="6622B7D4"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2e kwartaal</w:t>
            </w:r>
          </w:p>
        </w:tc>
        <w:tc>
          <w:tcPr>
            <w:tcW w:w="1160" w:type="dxa"/>
            <w:tcBorders>
              <w:top w:val="nil"/>
              <w:left w:val="nil"/>
              <w:bottom w:val="nil"/>
              <w:right w:val="nil"/>
            </w:tcBorders>
            <w:shd w:val="clear" w:color="auto" w:fill="auto"/>
            <w:noWrap/>
            <w:vAlign w:val="bottom"/>
            <w:hideMark/>
          </w:tcPr>
          <w:p w14:paraId="5CF321CC"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3e kwartaal</w:t>
            </w:r>
          </w:p>
        </w:tc>
      </w:tr>
      <w:tr w:rsidR="00E5293B" w:rsidRPr="00E5293B" w14:paraId="313D5F35" w14:textId="77777777" w:rsidTr="00E74441">
        <w:trPr>
          <w:trHeight w:val="255"/>
        </w:trPr>
        <w:tc>
          <w:tcPr>
            <w:tcW w:w="3220" w:type="dxa"/>
            <w:tcBorders>
              <w:top w:val="nil"/>
              <w:left w:val="nil"/>
              <w:bottom w:val="nil"/>
              <w:right w:val="nil"/>
            </w:tcBorders>
            <w:shd w:val="clear" w:color="auto" w:fill="auto"/>
            <w:noWrap/>
            <w:vAlign w:val="bottom"/>
            <w:hideMark/>
          </w:tcPr>
          <w:p w14:paraId="0557613D" w14:textId="4343BDB9" w:rsidR="00E5293B" w:rsidRPr="00E5293B" w:rsidRDefault="00E5293B" w:rsidP="00E5293B">
            <w:pPr>
              <w:suppressAutoHyphens w:val="0"/>
              <w:spacing w:line="240" w:lineRule="auto"/>
              <w:rPr>
                <w:rFonts w:asciiTheme="minorHAnsi" w:hAnsiTheme="minorHAnsi" w:cstheme="minorHAnsi"/>
                <w:b/>
                <w:bCs/>
                <w:szCs w:val="18"/>
              </w:rPr>
            </w:pPr>
            <w:r>
              <w:rPr>
                <w:rFonts w:asciiTheme="minorHAnsi" w:hAnsiTheme="minorHAnsi" w:cstheme="minorHAnsi"/>
                <w:b/>
                <w:bCs/>
                <w:szCs w:val="18"/>
              </w:rPr>
              <w:t>Z</w:t>
            </w:r>
            <w:r w:rsidRPr="00E5293B">
              <w:rPr>
                <w:rFonts w:asciiTheme="minorHAnsi" w:hAnsiTheme="minorHAnsi" w:cstheme="minorHAnsi"/>
                <w:b/>
                <w:bCs/>
                <w:szCs w:val="18"/>
              </w:rPr>
              <w:t>werfhonden</w:t>
            </w:r>
          </w:p>
        </w:tc>
        <w:tc>
          <w:tcPr>
            <w:tcW w:w="1140" w:type="dxa"/>
            <w:tcBorders>
              <w:top w:val="single" w:sz="4" w:space="0" w:color="000000"/>
              <w:left w:val="single" w:sz="4" w:space="0" w:color="000000"/>
              <w:bottom w:val="single" w:sz="4" w:space="0" w:color="000000"/>
              <w:right w:val="single" w:sz="4" w:space="0" w:color="000000"/>
            </w:tcBorders>
            <w:shd w:val="clear" w:color="FFFF99" w:fill="FFFF99"/>
            <w:noWrap/>
            <w:vAlign w:val="bottom"/>
            <w:hideMark/>
          </w:tcPr>
          <w:p w14:paraId="043A0A73"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1</w:t>
            </w:r>
          </w:p>
        </w:tc>
        <w:tc>
          <w:tcPr>
            <w:tcW w:w="1109" w:type="dxa"/>
            <w:tcBorders>
              <w:top w:val="single" w:sz="4" w:space="0" w:color="000000"/>
              <w:left w:val="nil"/>
              <w:bottom w:val="single" w:sz="4" w:space="0" w:color="000000"/>
              <w:right w:val="single" w:sz="4" w:space="0" w:color="000000"/>
            </w:tcBorders>
            <w:shd w:val="clear" w:color="FFFF99" w:fill="FFFF99"/>
            <w:noWrap/>
            <w:vAlign w:val="bottom"/>
            <w:hideMark/>
          </w:tcPr>
          <w:p w14:paraId="41AF947A"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5</w:t>
            </w:r>
          </w:p>
        </w:tc>
        <w:tc>
          <w:tcPr>
            <w:tcW w:w="1160" w:type="dxa"/>
            <w:tcBorders>
              <w:top w:val="single" w:sz="4" w:space="0" w:color="000000"/>
              <w:left w:val="nil"/>
              <w:bottom w:val="single" w:sz="4" w:space="0" w:color="000000"/>
              <w:right w:val="single" w:sz="4" w:space="0" w:color="000000"/>
            </w:tcBorders>
            <w:shd w:val="clear" w:color="FFFF99" w:fill="FFFF99"/>
            <w:noWrap/>
            <w:vAlign w:val="bottom"/>
            <w:hideMark/>
          </w:tcPr>
          <w:p w14:paraId="07DFD6BA"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5</w:t>
            </w:r>
          </w:p>
        </w:tc>
      </w:tr>
      <w:tr w:rsidR="00E5293B" w:rsidRPr="00E5293B" w14:paraId="104C326F" w14:textId="77777777" w:rsidTr="00E74441">
        <w:trPr>
          <w:trHeight w:val="255"/>
        </w:trPr>
        <w:tc>
          <w:tcPr>
            <w:tcW w:w="3220" w:type="dxa"/>
            <w:tcBorders>
              <w:top w:val="nil"/>
              <w:left w:val="nil"/>
              <w:bottom w:val="nil"/>
              <w:right w:val="nil"/>
            </w:tcBorders>
            <w:shd w:val="clear" w:color="auto" w:fill="auto"/>
            <w:noWrap/>
            <w:vAlign w:val="bottom"/>
            <w:hideMark/>
          </w:tcPr>
          <w:p w14:paraId="1A7A5297"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Afstandshonden</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61BF38A1"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2</w:t>
            </w:r>
          </w:p>
        </w:tc>
        <w:tc>
          <w:tcPr>
            <w:tcW w:w="1109" w:type="dxa"/>
            <w:tcBorders>
              <w:top w:val="nil"/>
              <w:left w:val="nil"/>
              <w:bottom w:val="single" w:sz="4" w:space="0" w:color="000000"/>
              <w:right w:val="single" w:sz="4" w:space="0" w:color="000000"/>
            </w:tcBorders>
            <w:shd w:val="clear" w:color="FFFF99" w:fill="FFFF99"/>
            <w:noWrap/>
            <w:vAlign w:val="bottom"/>
            <w:hideMark/>
          </w:tcPr>
          <w:p w14:paraId="7FEC6727"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7</w:t>
            </w:r>
          </w:p>
        </w:tc>
        <w:tc>
          <w:tcPr>
            <w:tcW w:w="1160" w:type="dxa"/>
            <w:tcBorders>
              <w:top w:val="nil"/>
              <w:left w:val="nil"/>
              <w:bottom w:val="single" w:sz="4" w:space="0" w:color="000000"/>
              <w:right w:val="single" w:sz="4" w:space="0" w:color="000000"/>
            </w:tcBorders>
            <w:shd w:val="clear" w:color="FFFF99" w:fill="FFFF99"/>
            <w:noWrap/>
            <w:vAlign w:val="bottom"/>
            <w:hideMark/>
          </w:tcPr>
          <w:p w14:paraId="2B3E4E3D"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7</w:t>
            </w:r>
          </w:p>
        </w:tc>
      </w:tr>
      <w:tr w:rsidR="00E5293B" w:rsidRPr="00E5293B" w14:paraId="66C0A2EB" w14:textId="77777777" w:rsidTr="00E74441">
        <w:trPr>
          <w:trHeight w:val="255"/>
        </w:trPr>
        <w:tc>
          <w:tcPr>
            <w:tcW w:w="3220" w:type="dxa"/>
            <w:tcBorders>
              <w:top w:val="nil"/>
              <w:left w:val="nil"/>
              <w:bottom w:val="nil"/>
              <w:right w:val="nil"/>
            </w:tcBorders>
            <w:shd w:val="clear" w:color="auto" w:fill="auto"/>
            <w:noWrap/>
            <w:vAlign w:val="bottom"/>
            <w:hideMark/>
          </w:tcPr>
          <w:p w14:paraId="56378F9C"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Retour Adoptie</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2C8D31DC"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1</w:t>
            </w:r>
          </w:p>
        </w:tc>
        <w:tc>
          <w:tcPr>
            <w:tcW w:w="1109" w:type="dxa"/>
            <w:tcBorders>
              <w:top w:val="nil"/>
              <w:left w:val="nil"/>
              <w:bottom w:val="single" w:sz="4" w:space="0" w:color="000000"/>
              <w:right w:val="single" w:sz="4" w:space="0" w:color="000000"/>
            </w:tcBorders>
            <w:shd w:val="clear" w:color="FFFF99" w:fill="FFFF99"/>
            <w:noWrap/>
            <w:vAlign w:val="bottom"/>
            <w:hideMark/>
          </w:tcPr>
          <w:p w14:paraId="3FBE84C3"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60" w:type="dxa"/>
            <w:tcBorders>
              <w:top w:val="nil"/>
              <w:left w:val="nil"/>
              <w:bottom w:val="single" w:sz="4" w:space="0" w:color="000000"/>
              <w:right w:val="single" w:sz="4" w:space="0" w:color="000000"/>
            </w:tcBorders>
            <w:shd w:val="clear" w:color="FFFF99" w:fill="FFFF99"/>
            <w:noWrap/>
            <w:vAlign w:val="bottom"/>
            <w:hideMark/>
          </w:tcPr>
          <w:p w14:paraId="0AF7FD64"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1</w:t>
            </w:r>
          </w:p>
        </w:tc>
      </w:tr>
      <w:tr w:rsidR="00E5293B" w:rsidRPr="00E5293B" w14:paraId="45D1FC16" w14:textId="77777777" w:rsidTr="00E74441">
        <w:trPr>
          <w:trHeight w:val="255"/>
        </w:trPr>
        <w:tc>
          <w:tcPr>
            <w:tcW w:w="3220" w:type="dxa"/>
            <w:tcBorders>
              <w:top w:val="nil"/>
              <w:left w:val="nil"/>
              <w:bottom w:val="nil"/>
              <w:right w:val="nil"/>
            </w:tcBorders>
            <w:shd w:val="clear" w:color="auto" w:fill="auto"/>
            <w:noWrap/>
            <w:vAlign w:val="bottom"/>
            <w:hideMark/>
          </w:tcPr>
          <w:p w14:paraId="0736F70D"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Eigenaar overleden</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62B073DB"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1</w:t>
            </w:r>
          </w:p>
        </w:tc>
        <w:tc>
          <w:tcPr>
            <w:tcW w:w="1109" w:type="dxa"/>
            <w:tcBorders>
              <w:top w:val="nil"/>
              <w:left w:val="nil"/>
              <w:bottom w:val="single" w:sz="4" w:space="0" w:color="000000"/>
              <w:right w:val="single" w:sz="4" w:space="0" w:color="000000"/>
            </w:tcBorders>
            <w:shd w:val="clear" w:color="FFFF99" w:fill="FFFF99"/>
            <w:noWrap/>
            <w:vAlign w:val="bottom"/>
            <w:hideMark/>
          </w:tcPr>
          <w:p w14:paraId="26597300"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60" w:type="dxa"/>
            <w:tcBorders>
              <w:top w:val="nil"/>
              <w:left w:val="nil"/>
              <w:bottom w:val="single" w:sz="4" w:space="0" w:color="000000"/>
              <w:right w:val="single" w:sz="4" w:space="0" w:color="000000"/>
            </w:tcBorders>
            <w:shd w:val="clear" w:color="FFFF99" w:fill="FFFF99"/>
            <w:noWrap/>
            <w:vAlign w:val="bottom"/>
            <w:hideMark/>
          </w:tcPr>
          <w:p w14:paraId="509D83B1"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r>
      <w:tr w:rsidR="00E5293B" w:rsidRPr="00E5293B" w14:paraId="7B11713B" w14:textId="77777777" w:rsidTr="00E74441">
        <w:trPr>
          <w:trHeight w:val="255"/>
        </w:trPr>
        <w:tc>
          <w:tcPr>
            <w:tcW w:w="3220" w:type="dxa"/>
            <w:tcBorders>
              <w:top w:val="nil"/>
              <w:left w:val="nil"/>
              <w:bottom w:val="nil"/>
              <w:right w:val="nil"/>
            </w:tcBorders>
            <w:shd w:val="clear" w:color="auto" w:fill="auto"/>
            <w:noWrap/>
            <w:vAlign w:val="bottom"/>
            <w:hideMark/>
          </w:tcPr>
          <w:p w14:paraId="23C0A937"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In beslag genomen</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312878ED"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09" w:type="dxa"/>
            <w:tcBorders>
              <w:top w:val="nil"/>
              <w:left w:val="nil"/>
              <w:bottom w:val="single" w:sz="4" w:space="0" w:color="000000"/>
              <w:right w:val="single" w:sz="4" w:space="0" w:color="000000"/>
            </w:tcBorders>
            <w:shd w:val="clear" w:color="FFFF99" w:fill="FFFF99"/>
            <w:noWrap/>
            <w:vAlign w:val="bottom"/>
            <w:hideMark/>
          </w:tcPr>
          <w:p w14:paraId="78B3DCAF"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1</w:t>
            </w:r>
          </w:p>
        </w:tc>
        <w:tc>
          <w:tcPr>
            <w:tcW w:w="1160" w:type="dxa"/>
            <w:tcBorders>
              <w:top w:val="nil"/>
              <w:left w:val="nil"/>
              <w:bottom w:val="single" w:sz="4" w:space="0" w:color="000000"/>
              <w:right w:val="single" w:sz="4" w:space="0" w:color="000000"/>
            </w:tcBorders>
            <w:shd w:val="clear" w:color="FFFF99" w:fill="FFFF99"/>
            <w:noWrap/>
            <w:vAlign w:val="bottom"/>
            <w:hideMark/>
          </w:tcPr>
          <w:p w14:paraId="27261572"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r>
      <w:tr w:rsidR="00E5293B" w:rsidRPr="00E5293B" w14:paraId="2A61C9A8" w14:textId="77777777" w:rsidTr="00E74441">
        <w:trPr>
          <w:trHeight w:val="255"/>
        </w:trPr>
        <w:tc>
          <w:tcPr>
            <w:tcW w:w="3220" w:type="dxa"/>
            <w:tcBorders>
              <w:top w:val="nil"/>
              <w:left w:val="nil"/>
              <w:bottom w:val="nil"/>
              <w:right w:val="nil"/>
            </w:tcBorders>
            <w:shd w:val="clear" w:color="auto" w:fill="auto"/>
            <w:noWrap/>
            <w:vAlign w:val="bottom"/>
            <w:hideMark/>
          </w:tcPr>
          <w:p w14:paraId="6731D4D3"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Uitwisseling</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7DBE8E2C"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1</w:t>
            </w:r>
          </w:p>
        </w:tc>
        <w:tc>
          <w:tcPr>
            <w:tcW w:w="1109" w:type="dxa"/>
            <w:tcBorders>
              <w:top w:val="nil"/>
              <w:left w:val="nil"/>
              <w:bottom w:val="single" w:sz="4" w:space="0" w:color="000000"/>
              <w:right w:val="single" w:sz="4" w:space="0" w:color="000000"/>
            </w:tcBorders>
            <w:shd w:val="clear" w:color="FFFF99" w:fill="FFFF99"/>
            <w:noWrap/>
            <w:vAlign w:val="bottom"/>
            <w:hideMark/>
          </w:tcPr>
          <w:p w14:paraId="126120ED"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60" w:type="dxa"/>
            <w:tcBorders>
              <w:top w:val="nil"/>
              <w:left w:val="nil"/>
              <w:bottom w:val="single" w:sz="4" w:space="0" w:color="000000"/>
              <w:right w:val="single" w:sz="4" w:space="0" w:color="000000"/>
            </w:tcBorders>
            <w:shd w:val="clear" w:color="FFFF99" w:fill="FFFF99"/>
            <w:noWrap/>
            <w:vAlign w:val="bottom"/>
            <w:hideMark/>
          </w:tcPr>
          <w:p w14:paraId="3338F027"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r>
      <w:tr w:rsidR="00E5293B" w:rsidRPr="00E5293B" w14:paraId="317CB844" w14:textId="77777777" w:rsidTr="00E74441">
        <w:trPr>
          <w:trHeight w:val="255"/>
        </w:trPr>
        <w:tc>
          <w:tcPr>
            <w:tcW w:w="3220" w:type="dxa"/>
            <w:tcBorders>
              <w:top w:val="nil"/>
              <w:left w:val="nil"/>
              <w:bottom w:val="nil"/>
              <w:right w:val="nil"/>
            </w:tcBorders>
            <w:shd w:val="clear" w:color="auto" w:fill="auto"/>
            <w:noWrap/>
            <w:vAlign w:val="bottom"/>
            <w:hideMark/>
          </w:tcPr>
          <w:p w14:paraId="0482026F"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Noodopvang</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0AA40BFB"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1</w:t>
            </w:r>
          </w:p>
        </w:tc>
        <w:tc>
          <w:tcPr>
            <w:tcW w:w="1109" w:type="dxa"/>
            <w:tcBorders>
              <w:top w:val="nil"/>
              <w:left w:val="nil"/>
              <w:bottom w:val="single" w:sz="4" w:space="0" w:color="000000"/>
              <w:right w:val="single" w:sz="4" w:space="0" w:color="000000"/>
            </w:tcBorders>
            <w:shd w:val="clear" w:color="FFFF99" w:fill="FFFF99"/>
            <w:noWrap/>
            <w:vAlign w:val="bottom"/>
            <w:hideMark/>
          </w:tcPr>
          <w:p w14:paraId="526C63BD"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60" w:type="dxa"/>
            <w:tcBorders>
              <w:top w:val="nil"/>
              <w:left w:val="nil"/>
              <w:bottom w:val="single" w:sz="4" w:space="0" w:color="000000"/>
              <w:right w:val="single" w:sz="4" w:space="0" w:color="000000"/>
            </w:tcBorders>
            <w:shd w:val="clear" w:color="FFFF99" w:fill="FFFF99"/>
            <w:noWrap/>
            <w:vAlign w:val="bottom"/>
            <w:hideMark/>
          </w:tcPr>
          <w:p w14:paraId="233B3569"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r>
      <w:tr w:rsidR="00E5293B" w:rsidRPr="00E5293B" w14:paraId="0350E4AA" w14:textId="77777777" w:rsidTr="00E74441">
        <w:trPr>
          <w:trHeight w:val="255"/>
        </w:trPr>
        <w:tc>
          <w:tcPr>
            <w:tcW w:w="3220" w:type="dxa"/>
            <w:tcBorders>
              <w:top w:val="nil"/>
              <w:left w:val="nil"/>
              <w:bottom w:val="nil"/>
              <w:right w:val="nil"/>
            </w:tcBorders>
            <w:shd w:val="clear" w:color="auto" w:fill="auto"/>
            <w:noWrap/>
            <w:vAlign w:val="bottom"/>
            <w:hideMark/>
          </w:tcPr>
          <w:p w14:paraId="18B5C83F"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Euthanasie</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10CFCD91"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09" w:type="dxa"/>
            <w:tcBorders>
              <w:top w:val="nil"/>
              <w:left w:val="nil"/>
              <w:bottom w:val="single" w:sz="4" w:space="0" w:color="000000"/>
              <w:right w:val="single" w:sz="4" w:space="0" w:color="000000"/>
            </w:tcBorders>
            <w:shd w:val="clear" w:color="FFFF99" w:fill="FFFF99"/>
            <w:noWrap/>
            <w:vAlign w:val="bottom"/>
            <w:hideMark/>
          </w:tcPr>
          <w:p w14:paraId="0F0DDB64"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2</w:t>
            </w:r>
          </w:p>
        </w:tc>
        <w:tc>
          <w:tcPr>
            <w:tcW w:w="1160" w:type="dxa"/>
            <w:tcBorders>
              <w:top w:val="nil"/>
              <w:left w:val="nil"/>
              <w:bottom w:val="single" w:sz="4" w:space="0" w:color="000000"/>
              <w:right w:val="single" w:sz="4" w:space="0" w:color="000000"/>
            </w:tcBorders>
            <w:shd w:val="clear" w:color="FFFF99" w:fill="FFFF99"/>
            <w:noWrap/>
            <w:vAlign w:val="bottom"/>
            <w:hideMark/>
          </w:tcPr>
          <w:p w14:paraId="21A64925"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1</w:t>
            </w:r>
          </w:p>
        </w:tc>
      </w:tr>
      <w:tr w:rsidR="00E5293B" w:rsidRPr="00E5293B" w14:paraId="68BD1C1C" w14:textId="77777777" w:rsidTr="00E74441">
        <w:trPr>
          <w:trHeight w:val="255"/>
        </w:trPr>
        <w:tc>
          <w:tcPr>
            <w:tcW w:w="3220" w:type="dxa"/>
            <w:tcBorders>
              <w:top w:val="nil"/>
              <w:left w:val="nil"/>
              <w:bottom w:val="nil"/>
              <w:right w:val="nil"/>
            </w:tcBorders>
            <w:shd w:val="clear" w:color="auto" w:fill="auto"/>
            <w:noWrap/>
            <w:vAlign w:val="bottom"/>
            <w:hideMark/>
          </w:tcPr>
          <w:p w14:paraId="51610787"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Overleden</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126AA19C"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09" w:type="dxa"/>
            <w:tcBorders>
              <w:top w:val="nil"/>
              <w:left w:val="nil"/>
              <w:bottom w:val="single" w:sz="4" w:space="0" w:color="000000"/>
              <w:right w:val="single" w:sz="4" w:space="0" w:color="000000"/>
            </w:tcBorders>
            <w:shd w:val="clear" w:color="FFFF99" w:fill="FFFF99"/>
            <w:noWrap/>
            <w:vAlign w:val="bottom"/>
            <w:hideMark/>
          </w:tcPr>
          <w:p w14:paraId="1FC6A6CE"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60" w:type="dxa"/>
            <w:tcBorders>
              <w:top w:val="nil"/>
              <w:left w:val="nil"/>
              <w:bottom w:val="single" w:sz="4" w:space="0" w:color="000000"/>
              <w:right w:val="single" w:sz="4" w:space="0" w:color="000000"/>
            </w:tcBorders>
            <w:shd w:val="clear" w:color="FFFF99" w:fill="FFFF99"/>
            <w:noWrap/>
            <w:vAlign w:val="bottom"/>
            <w:hideMark/>
          </w:tcPr>
          <w:p w14:paraId="22F9EB1A"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r>
      <w:tr w:rsidR="00E5293B" w:rsidRPr="00E5293B" w14:paraId="21B7064D" w14:textId="77777777" w:rsidTr="00E74441">
        <w:trPr>
          <w:trHeight w:val="255"/>
        </w:trPr>
        <w:tc>
          <w:tcPr>
            <w:tcW w:w="3220" w:type="dxa"/>
            <w:tcBorders>
              <w:top w:val="nil"/>
              <w:left w:val="nil"/>
              <w:bottom w:val="nil"/>
              <w:right w:val="nil"/>
            </w:tcBorders>
            <w:shd w:val="clear" w:color="auto" w:fill="auto"/>
            <w:noWrap/>
            <w:vAlign w:val="bottom"/>
            <w:hideMark/>
          </w:tcPr>
          <w:p w14:paraId="39EC4BF1"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Retour eigenaar</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392A3A5D"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09" w:type="dxa"/>
            <w:tcBorders>
              <w:top w:val="nil"/>
              <w:left w:val="nil"/>
              <w:bottom w:val="single" w:sz="4" w:space="0" w:color="000000"/>
              <w:right w:val="single" w:sz="4" w:space="0" w:color="000000"/>
            </w:tcBorders>
            <w:shd w:val="clear" w:color="FFFF99" w:fill="FFFF99"/>
            <w:noWrap/>
            <w:vAlign w:val="bottom"/>
            <w:hideMark/>
          </w:tcPr>
          <w:p w14:paraId="240DC526"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5</w:t>
            </w:r>
          </w:p>
        </w:tc>
        <w:tc>
          <w:tcPr>
            <w:tcW w:w="1160" w:type="dxa"/>
            <w:tcBorders>
              <w:top w:val="nil"/>
              <w:left w:val="nil"/>
              <w:bottom w:val="single" w:sz="4" w:space="0" w:color="000000"/>
              <w:right w:val="single" w:sz="4" w:space="0" w:color="000000"/>
            </w:tcBorders>
            <w:shd w:val="clear" w:color="FFFF99" w:fill="FFFF99"/>
            <w:noWrap/>
            <w:vAlign w:val="bottom"/>
            <w:hideMark/>
          </w:tcPr>
          <w:p w14:paraId="3F510198"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4</w:t>
            </w:r>
          </w:p>
        </w:tc>
      </w:tr>
      <w:tr w:rsidR="00E5293B" w:rsidRPr="00E5293B" w14:paraId="0F7AECAE" w14:textId="77777777" w:rsidTr="00E74441">
        <w:trPr>
          <w:trHeight w:val="255"/>
        </w:trPr>
        <w:tc>
          <w:tcPr>
            <w:tcW w:w="3220" w:type="dxa"/>
            <w:tcBorders>
              <w:top w:val="nil"/>
              <w:left w:val="nil"/>
              <w:bottom w:val="nil"/>
              <w:right w:val="nil"/>
            </w:tcBorders>
            <w:shd w:val="clear" w:color="auto" w:fill="auto"/>
            <w:noWrap/>
            <w:vAlign w:val="bottom"/>
            <w:hideMark/>
          </w:tcPr>
          <w:p w14:paraId="057988E6"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Adoptie</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228599A0"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5</w:t>
            </w:r>
          </w:p>
        </w:tc>
        <w:tc>
          <w:tcPr>
            <w:tcW w:w="1109" w:type="dxa"/>
            <w:tcBorders>
              <w:top w:val="nil"/>
              <w:left w:val="nil"/>
              <w:bottom w:val="single" w:sz="4" w:space="0" w:color="000000"/>
              <w:right w:val="single" w:sz="4" w:space="0" w:color="000000"/>
            </w:tcBorders>
            <w:shd w:val="clear" w:color="FFFF99" w:fill="FFFF99"/>
            <w:noWrap/>
            <w:vAlign w:val="bottom"/>
            <w:hideMark/>
          </w:tcPr>
          <w:p w14:paraId="7A636032"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6</w:t>
            </w:r>
          </w:p>
        </w:tc>
        <w:tc>
          <w:tcPr>
            <w:tcW w:w="1160" w:type="dxa"/>
            <w:tcBorders>
              <w:top w:val="nil"/>
              <w:left w:val="nil"/>
              <w:bottom w:val="single" w:sz="4" w:space="0" w:color="000000"/>
              <w:right w:val="single" w:sz="4" w:space="0" w:color="000000"/>
            </w:tcBorders>
            <w:shd w:val="clear" w:color="FFFF99" w:fill="FFFF99"/>
            <w:noWrap/>
            <w:vAlign w:val="bottom"/>
            <w:hideMark/>
          </w:tcPr>
          <w:p w14:paraId="516E4C88"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8</w:t>
            </w:r>
          </w:p>
        </w:tc>
      </w:tr>
      <w:tr w:rsidR="00E5293B" w:rsidRPr="00E5293B" w14:paraId="047EA777" w14:textId="77777777" w:rsidTr="00E74441">
        <w:trPr>
          <w:trHeight w:val="255"/>
        </w:trPr>
        <w:tc>
          <w:tcPr>
            <w:tcW w:w="3220" w:type="dxa"/>
            <w:tcBorders>
              <w:top w:val="nil"/>
              <w:left w:val="nil"/>
              <w:bottom w:val="nil"/>
              <w:right w:val="nil"/>
            </w:tcBorders>
            <w:shd w:val="clear" w:color="auto" w:fill="auto"/>
            <w:noWrap/>
            <w:vAlign w:val="bottom"/>
            <w:hideMark/>
          </w:tcPr>
          <w:p w14:paraId="79D67891"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Naar dierenambulance</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33DC5D12"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09" w:type="dxa"/>
            <w:tcBorders>
              <w:top w:val="nil"/>
              <w:left w:val="nil"/>
              <w:bottom w:val="single" w:sz="4" w:space="0" w:color="000000"/>
              <w:right w:val="single" w:sz="4" w:space="0" w:color="000000"/>
            </w:tcBorders>
            <w:shd w:val="clear" w:color="FFFF99" w:fill="FFFF99"/>
            <w:noWrap/>
            <w:vAlign w:val="bottom"/>
            <w:hideMark/>
          </w:tcPr>
          <w:p w14:paraId="27EB41E6"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60" w:type="dxa"/>
            <w:tcBorders>
              <w:top w:val="nil"/>
              <w:left w:val="nil"/>
              <w:bottom w:val="single" w:sz="4" w:space="0" w:color="000000"/>
              <w:right w:val="single" w:sz="4" w:space="0" w:color="000000"/>
            </w:tcBorders>
            <w:shd w:val="clear" w:color="FFFF99" w:fill="FFFF99"/>
            <w:noWrap/>
            <w:vAlign w:val="bottom"/>
            <w:hideMark/>
          </w:tcPr>
          <w:p w14:paraId="074BDD8A"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r>
      <w:tr w:rsidR="00E5293B" w:rsidRPr="00E5293B" w14:paraId="3D2B7D5B" w14:textId="77777777" w:rsidTr="00E74441">
        <w:trPr>
          <w:trHeight w:val="255"/>
        </w:trPr>
        <w:tc>
          <w:tcPr>
            <w:tcW w:w="3220" w:type="dxa"/>
            <w:tcBorders>
              <w:top w:val="nil"/>
              <w:left w:val="nil"/>
              <w:bottom w:val="nil"/>
              <w:right w:val="nil"/>
            </w:tcBorders>
            <w:shd w:val="clear" w:color="auto" w:fill="auto"/>
            <w:noWrap/>
            <w:vAlign w:val="bottom"/>
            <w:hideMark/>
          </w:tcPr>
          <w:p w14:paraId="09EB39C7" w14:textId="77777777" w:rsidR="00E5293B" w:rsidRPr="00E5293B" w:rsidRDefault="00E5293B" w:rsidP="00E5293B">
            <w:pPr>
              <w:suppressAutoHyphens w:val="0"/>
              <w:spacing w:line="240" w:lineRule="auto"/>
              <w:rPr>
                <w:rFonts w:asciiTheme="minorHAnsi" w:hAnsiTheme="minorHAnsi" w:cstheme="minorHAnsi"/>
                <w:szCs w:val="18"/>
              </w:rPr>
            </w:pPr>
          </w:p>
        </w:tc>
        <w:tc>
          <w:tcPr>
            <w:tcW w:w="1140" w:type="dxa"/>
            <w:tcBorders>
              <w:top w:val="nil"/>
              <w:left w:val="nil"/>
              <w:bottom w:val="nil"/>
              <w:right w:val="nil"/>
            </w:tcBorders>
            <w:shd w:val="clear" w:color="auto" w:fill="auto"/>
            <w:noWrap/>
            <w:vAlign w:val="bottom"/>
            <w:hideMark/>
          </w:tcPr>
          <w:p w14:paraId="20144DF4"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1e kwartaal</w:t>
            </w:r>
          </w:p>
        </w:tc>
        <w:tc>
          <w:tcPr>
            <w:tcW w:w="1109" w:type="dxa"/>
            <w:tcBorders>
              <w:top w:val="nil"/>
              <w:left w:val="nil"/>
              <w:bottom w:val="nil"/>
              <w:right w:val="nil"/>
            </w:tcBorders>
            <w:shd w:val="clear" w:color="auto" w:fill="auto"/>
            <w:noWrap/>
            <w:vAlign w:val="bottom"/>
            <w:hideMark/>
          </w:tcPr>
          <w:p w14:paraId="45FF4821"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2e kwartaal</w:t>
            </w:r>
          </w:p>
        </w:tc>
        <w:tc>
          <w:tcPr>
            <w:tcW w:w="1160" w:type="dxa"/>
            <w:tcBorders>
              <w:top w:val="nil"/>
              <w:left w:val="nil"/>
              <w:bottom w:val="nil"/>
              <w:right w:val="nil"/>
            </w:tcBorders>
            <w:shd w:val="clear" w:color="auto" w:fill="auto"/>
            <w:noWrap/>
            <w:vAlign w:val="bottom"/>
            <w:hideMark/>
          </w:tcPr>
          <w:p w14:paraId="6D7F068F"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3e kwartaal</w:t>
            </w:r>
          </w:p>
        </w:tc>
      </w:tr>
      <w:tr w:rsidR="00E5293B" w:rsidRPr="00E5293B" w14:paraId="52BCBE90" w14:textId="77777777" w:rsidTr="00E74441">
        <w:trPr>
          <w:trHeight w:val="255"/>
        </w:trPr>
        <w:tc>
          <w:tcPr>
            <w:tcW w:w="3220" w:type="dxa"/>
            <w:tcBorders>
              <w:top w:val="nil"/>
              <w:left w:val="nil"/>
              <w:bottom w:val="nil"/>
              <w:right w:val="nil"/>
            </w:tcBorders>
            <w:shd w:val="clear" w:color="auto" w:fill="auto"/>
            <w:noWrap/>
            <w:vAlign w:val="bottom"/>
            <w:hideMark/>
          </w:tcPr>
          <w:p w14:paraId="4874EAFE"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zwerfkatten</w:t>
            </w:r>
          </w:p>
        </w:tc>
        <w:tc>
          <w:tcPr>
            <w:tcW w:w="1140" w:type="dxa"/>
            <w:tcBorders>
              <w:top w:val="single" w:sz="4" w:space="0" w:color="000000"/>
              <w:left w:val="single" w:sz="4" w:space="0" w:color="000000"/>
              <w:bottom w:val="single" w:sz="4" w:space="0" w:color="000000"/>
              <w:right w:val="single" w:sz="4" w:space="0" w:color="000000"/>
            </w:tcBorders>
            <w:shd w:val="clear" w:color="FFFF99" w:fill="FFFF99"/>
            <w:noWrap/>
            <w:vAlign w:val="bottom"/>
            <w:hideMark/>
          </w:tcPr>
          <w:p w14:paraId="4867F16F"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56</w:t>
            </w:r>
          </w:p>
        </w:tc>
        <w:tc>
          <w:tcPr>
            <w:tcW w:w="1109" w:type="dxa"/>
            <w:tcBorders>
              <w:top w:val="single" w:sz="4" w:space="0" w:color="000000"/>
              <w:left w:val="nil"/>
              <w:bottom w:val="single" w:sz="4" w:space="0" w:color="000000"/>
              <w:right w:val="single" w:sz="4" w:space="0" w:color="000000"/>
            </w:tcBorders>
            <w:shd w:val="clear" w:color="FFFF99" w:fill="FFFF99"/>
            <w:noWrap/>
            <w:vAlign w:val="bottom"/>
            <w:hideMark/>
          </w:tcPr>
          <w:p w14:paraId="56A5FD06"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47</w:t>
            </w:r>
          </w:p>
        </w:tc>
        <w:tc>
          <w:tcPr>
            <w:tcW w:w="1160" w:type="dxa"/>
            <w:tcBorders>
              <w:top w:val="single" w:sz="4" w:space="0" w:color="000000"/>
              <w:left w:val="nil"/>
              <w:bottom w:val="single" w:sz="4" w:space="0" w:color="000000"/>
              <w:right w:val="single" w:sz="4" w:space="0" w:color="000000"/>
            </w:tcBorders>
            <w:shd w:val="clear" w:color="FFFF99" w:fill="FFFF99"/>
            <w:noWrap/>
            <w:vAlign w:val="bottom"/>
            <w:hideMark/>
          </w:tcPr>
          <w:p w14:paraId="38E8B6E2"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44</w:t>
            </w:r>
          </w:p>
        </w:tc>
      </w:tr>
      <w:tr w:rsidR="00E5293B" w:rsidRPr="00E5293B" w14:paraId="01777650" w14:textId="77777777" w:rsidTr="00E74441">
        <w:trPr>
          <w:trHeight w:val="255"/>
        </w:trPr>
        <w:tc>
          <w:tcPr>
            <w:tcW w:w="3220" w:type="dxa"/>
            <w:tcBorders>
              <w:top w:val="nil"/>
              <w:left w:val="nil"/>
              <w:bottom w:val="nil"/>
              <w:right w:val="nil"/>
            </w:tcBorders>
            <w:shd w:val="clear" w:color="auto" w:fill="auto"/>
            <w:noWrap/>
            <w:vAlign w:val="bottom"/>
            <w:hideMark/>
          </w:tcPr>
          <w:p w14:paraId="2DE77893"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Afstandskatten</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24096636"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2</w:t>
            </w:r>
          </w:p>
        </w:tc>
        <w:tc>
          <w:tcPr>
            <w:tcW w:w="1109" w:type="dxa"/>
            <w:tcBorders>
              <w:top w:val="nil"/>
              <w:left w:val="nil"/>
              <w:bottom w:val="single" w:sz="4" w:space="0" w:color="000000"/>
              <w:right w:val="single" w:sz="4" w:space="0" w:color="000000"/>
            </w:tcBorders>
            <w:shd w:val="clear" w:color="FFFF99" w:fill="FFFF99"/>
            <w:noWrap/>
            <w:vAlign w:val="bottom"/>
            <w:hideMark/>
          </w:tcPr>
          <w:p w14:paraId="17A2F20C"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4</w:t>
            </w:r>
          </w:p>
        </w:tc>
        <w:tc>
          <w:tcPr>
            <w:tcW w:w="1160" w:type="dxa"/>
            <w:tcBorders>
              <w:top w:val="nil"/>
              <w:left w:val="nil"/>
              <w:bottom w:val="single" w:sz="4" w:space="0" w:color="000000"/>
              <w:right w:val="single" w:sz="4" w:space="0" w:color="000000"/>
            </w:tcBorders>
            <w:shd w:val="clear" w:color="FFFF99" w:fill="FFFF99"/>
            <w:noWrap/>
            <w:vAlign w:val="bottom"/>
            <w:hideMark/>
          </w:tcPr>
          <w:p w14:paraId="612C7453"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19</w:t>
            </w:r>
          </w:p>
        </w:tc>
      </w:tr>
      <w:tr w:rsidR="00E5293B" w:rsidRPr="00E5293B" w14:paraId="7AC39D09" w14:textId="77777777" w:rsidTr="00E74441">
        <w:trPr>
          <w:trHeight w:val="255"/>
        </w:trPr>
        <w:tc>
          <w:tcPr>
            <w:tcW w:w="3220" w:type="dxa"/>
            <w:tcBorders>
              <w:top w:val="nil"/>
              <w:left w:val="nil"/>
              <w:bottom w:val="nil"/>
              <w:right w:val="nil"/>
            </w:tcBorders>
            <w:shd w:val="clear" w:color="auto" w:fill="auto"/>
            <w:noWrap/>
            <w:vAlign w:val="bottom"/>
            <w:hideMark/>
          </w:tcPr>
          <w:p w14:paraId="5F028C97"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Retour Adoptie</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7FD8592A"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09" w:type="dxa"/>
            <w:tcBorders>
              <w:top w:val="nil"/>
              <w:left w:val="nil"/>
              <w:bottom w:val="single" w:sz="4" w:space="0" w:color="000000"/>
              <w:right w:val="single" w:sz="4" w:space="0" w:color="000000"/>
            </w:tcBorders>
            <w:shd w:val="clear" w:color="FFFF99" w:fill="FFFF99"/>
            <w:noWrap/>
            <w:vAlign w:val="bottom"/>
            <w:hideMark/>
          </w:tcPr>
          <w:p w14:paraId="29E1A389"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60" w:type="dxa"/>
            <w:tcBorders>
              <w:top w:val="nil"/>
              <w:left w:val="nil"/>
              <w:bottom w:val="single" w:sz="4" w:space="0" w:color="000000"/>
              <w:right w:val="single" w:sz="4" w:space="0" w:color="000000"/>
            </w:tcBorders>
            <w:shd w:val="clear" w:color="FFFF99" w:fill="FFFF99"/>
            <w:noWrap/>
            <w:vAlign w:val="bottom"/>
            <w:hideMark/>
          </w:tcPr>
          <w:p w14:paraId="504B7B3C"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7</w:t>
            </w:r>
          </w:p>
        </w:tc>
      </w:tr>
      <w:tr w:rsidR="00E5293B" w:rsidRPr="00E5293B" w14:paraId="13C5DA24" w14:textId="77777777" w:rsidTr="00E74441">
        <w:trPr>
          <w:trHeight w:val="255"/>
        </w:trPr>
        <w:tc>
          <w:tcPr>
            <w:tcW w:w="3220" w:type="dxa"/>
            <w:tcBorders>
              <w:top w:val="nil"/>
              <w:left w:val="nil"/>
              <w:bottom w:val="nil"/>
              <w:right w:val="nil"/>
            </w:tcBorders>
            <w:shd w:val="clear" w:color="auto" w:fill="auto"/>
            <w:noWrap/>
            <w:vAlign w:val="bottom"/>
            <w:hideMark/>
          </w:tcPr>
          <w:p w14:paraId="3D6C6638"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Geboorte</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029A473E"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09" w:type="dxa"/>
            <w:tcBorders>
              <w:top w:val="nil"/>
              <w:left w:val="nil"/>
              <w:bottom w:val="single" w:sz="4" w:space="0" w:color="000000"/>
              <w:right w:val="single" w:sz="4" w:space="0" w:color="000000"/>
            </w:tcBorders>
            <w:shd w:val="clear" w:color="FFFF99" w:fill="FFFF99"/>
            <w:noWrap/>
            <w:vAlign w:val="bottom"/>
            <w:hideMark/>
          </w:tcPr>
          <w:p w14:paraId="73ABC147"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60" w:type="dxa"/>
            <w:tcBorders>
              <w:top w:val="nil"/>
              <w:left w:val="nil"/>
              <w:bottom w:val="single" w:sz="4" w:space="0" w:color="000000"/>
              <w:right w:val="single" w:sz="4" w:space="0" w:color="000000"/>
            </w:tcBorders>
            <w:shd w:val="clear" w:color="FFFF99" w:fill="FFFF99"/>
            <w:noWrap/>
            <w:vAlign w:val="bottom"/>
            <w:hideMark/>
          </w:tcPr>
          <w:p w14:paraId="1F22C3FF"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r>
      <w:tr w:rsidR="00E5293B" w:rsidRPr="00E5293B" w14:paraId="7962539A" w14:textId="77777777" w:rsidTr="00E74441">
        <w:trPr>
          <w:trHeight w:val="255"/>
        </w:trPr>
        <w:tc>
          <w:tcPr>
            <w:tcW w:w="3220" w:type="dxa"/>
            <w:tcBorders>
              <w:top w:val="nil"/>
              <w:left w:val="nil"/>
              <w:bottom w:val="nil"/>
              <w:right w:val="nil"/>
            </w:tcBorders>
            <w:shd w:val="clear" w:color="auto" w:fill="auto"/>
            <w:noWrap/>
            <w:vAlign w:val="bottom"/>
            <w:hideMark/>
          </w:tcPr>
          <w:p w14:paraId="284E5C04"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In beslag genomen</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612CBD20"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09" w:type="dxa"/>
            <w:tcBorders>
              <w:top w:val="nil"/>
              <w:left w:val="nil"/>
              <w:bottom w:val="single" w:sz="4" w:space="0" w:color="000000"/>
              <w:right w:val="single" w:sz="4" w:space="0" w:color="000000"/>
            </w:tcBorders>
            <w:shd w:val="clear" w:color="FFFF99" w:fill="FFFF99"/>
            <w:noWrap/>
            <w:vAlign w:val="bottom"/>
            <w:hideMark/>
          </w:tcPr>
          <w:p w14:paraId="0C604CE5"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60" w:type="dxa"/>
            <w:tcBorders>
              <w:top w:val="nil"/>
              <w:left w:val="nil"/>
              <w:bottom w:val="single" w:sz="4" w:space="0" w:color="000000"/>
              <w:right w:val="single" w:sz="4" w:space="0" w:color="000000"/>
            </w:tcBorders>
            <w:shd w:val="clear" w:color="FFFF99" w:fill="FFFF99"/>
            <w:noWrap/>
            <w:vAlign w:val="bottom"/>
            <w:hideMark/>
          </w:tcPr>
          <w:p w14:paraId="65729F9E"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r>
      <w:tr w:rsidR="00E5293B" w:rsidRPr="00E5293B" w14:paraId="3B9076FC" w14:textId="77777777" w:rsidTr="00E74441">
        <w:trPr>
          <w:trHeight w:val="255"/>
        </w:trPr>
        <w:tc>
          <w:tcPr>
            <w:tcW w:w="3220" w:type="dxa"/>
            <w:tcBorders>
              <w:top w:val="nil"/>
              <w:left w:val="nil"/>
              <w:bottom w:val="nil"/>
              <w:right w:val="nil"/>
            </w:tcBorders>
            <w:shd w:val="clear" w:color="auto" w:fill="auto"/>
            <w:noWrap/>
            <w:vAlign w:val="bottom"/>
            <w:hideMark/>
          </w:tcPr>
          <w:p w14:paraId="4C2E27AA"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Uitwisseling</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21B4942E"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09" w:type="dxa"/>
            <w:tcBorders>
              <w:top w:val="nil"/>
              <w:left w:val="nil"/>
              <w:bottom w:val="single" w:sz="4" w:space="0" w:color="000000"/>
              <w:right w:val="single" w:sz="4" w:space="0" w:color="000000"/>
            </w:tcBorders>
            <w:shd w:val="clear" w:color="FFFF99" w:fill="FFFF99"/>
            <w:noWrap/>
            <w:vAlign w:val="bottom"/>
            <w:hideMark/>
          </w:tcPr>
          <w:p w14:paraId="27A56003"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1</w:t>
            </w:r>
          </w:p>
        </w:tc>
        <w:tc>
          <w:tcPr>
            <w:tcW w:w="1160" w:type="dxa"/>
            <w:tcBorders>
              <w:top w:val="nil"/>
              <w:left w:val="nil"/>
              <w:bottom w:val="single" w:sz="4" w:space="0" w:color="000000"/>
              <w:right w:val="single" w:sz="4" w:space="0" w:color="000000"/>
            </w:tcBorders>
            <w:shd w:val="clear" w:color="FFFF99" w:fill="FFFF99"/>
            <w:noWrap/>
            <w:vAlign w:val="bottom"/>
            <w:hideMark/>
          </w:tcPr>
          <w:p w14:paraId="0E610884"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2</w:t>
            </w:r>
          </w:p>
        </w:tc>
      </w:tr>
      <w:tr w:rsidR="00E5293B" w:rsidRPr="00E5293B" w14:paraId="5E15E04A" w14:textId="77777777" w:rsidTr="00E74441">
        <w:trPr>
          <w:trHeight w:val="255"/>
        </w:trPr>
        <w:tc>
          <w:tcPr>
            <w:tcW w:w="3220" w:type="dxa"/>
            <w:tcBorders>
              <w:top w:val="nil"/>
              <w:left w:val="nil"/>
              <w:bottom w:val="nil"/>
              <w:right w:val="nil"/>
            </w:tcBorders>
            <w:shd w:val="clear" w:color="auto" w:fill="auto"/>
            <w:noWrap/>
            <w:vAlign w:val="bottom"/>
            <w:hideMark/>
          </w:tcPr>
          <w:p w14:paraId="303182E1"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Euthanasie</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7676C9B3"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1</w:t>
            </w:r>
          </w:p>
        </w:tc>
        <w:tc>
          <w:tcPr>
            <w:tcW w:w="1109" w:type="dxa"/>
            <w:tcBorders>
              <w:top w:val="nil"/>
              <w:left w:val="nil"/>
              <w:bottom w:val="single" w:sz="4" w:space="0" w:color="000000"/>
              <w:right w:val="single" w:sz="4" w:space="0" w:color="000000"/>
            </w:tcBorders>
            <w:shd w:val="clear" w:color="FFFF99" w:fill="FFFF99"/>
            <w:noWrap/>
            <w:vAlign w:val="bottom"/>
            <w:hideMark/>
          </w:tcPr>
          <w:p w14:paraId="4624E1AC"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2</w:t>
            </w:r>
          </w:p>
        </w:tc>
        <w:tc>
          <w:tcPr>
            <w:tcW w:w="1160" w:type="dxa"/>
            <w:tcBorders>
              <w:top w:val="nil"/>
              <w:left w:val="nil"/>
              <w:bottom w:val="single" w:sz="4" w:space="0" w:color="000000"/>
              <w:right w:val="single" w:sz="4" w:space="0" w:color="000000"/>
            </w:tcBorders>
            <w:shd w:val="clear" w:color="FFFF99" w:fill="FFFF99"/>
            <w:noWrap/>
            <w:vAlign w:val="bottom"/>
            <w:hideMark/>
          </w:tcPr>
          <w:p w14:paraId="0FF250E3"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14</w:t>
            </w:r>
          </w:p>
        </w:tc>
      </w:tr>
      <w:tr w:rsidR="00E5293B" w:rsidRPr="00E5293B" w14:paraId="76FBFBB5" w14:textId="77777777" w:rsidTr="00E74441">
        <w:trPr>
          <w:trHeight w:val="255"/>
        </w:trPr>
        <w:tc>
          <w:tcPr>
            <w:tcW w:w="3220" w:type="dxa"/>
            <w:tcBorders>
              <w:top w:val="nil"/>
              <w:left w:val="nil"/>
              <w:bottom w:val="nil"/>
              <w:right w:val="nil"/>
            </w:tcBorders>
            <w:shd w:val="clear" w:color="auto" w:fill="auto"/>
            <w:noWrap/>
            <w:vAlign w:val="bottom"/>
            <w:hideMark/>
          </w:tcPr>
          <w:p w14:paraId="084A7032"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Overleden</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2ABEE490"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3</w:t>
            </w:r>
          </w:p>
        </w:tc>
        <w:tc>
          <w:tcPr>
            <w:tcW w:w="1109" w:type="dxa"/>
            <w:tcBorders>
              <w:top w:val="nil"/>
              <w:left w:val="nil"/>
              <w:bottom w:val="single" w:sz="4" w:space="0" w:color="000000"/>
              <w:right w:val="single" w:sz="4" w:space="0" w:color="000000"/>
            </w:tcBorders>
            <w:shd w:val="clear" w:color="FFFF99" w:fill="FFFF99"/>
            <w:noWrap/>
            <w:vAlign w:val="bottom"/>
            <w:hideMark/>
          </w:tcPr>
          <w:p w14:paraId="78533D34"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12</w:t>
            </w:r>
          </w:p>
        </w:tc>
        <w:tc>
          <w:tcPr>
            <w:tcW w:w="1160" w:type="dxa"/>
            <w:tcBorders>
              <w:top w:val="nil"/>
              <w:left w:val="nil"/>
              <w:bottom w:val="single" w:sz="4" w:space="0" w:color="000000"/>
              <w:right w:val="single" w:sz="4" w:space="0" w:color="000000"/>
            </w:tcBorders>
            <w:shd w:val="clear" w:color="FFFF99" w:fill="FFFF99"/>
            <w:noWrap/>
            <w:vAlign w:val="bottom"/>
            <w:hideMark/>
          </w:tcPr>
          <w:p w14:paraId="2C5FEC60"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r>
      <w:tr w:rsidR="00E5293B" w:rsidRPr="00E5293B" w14:paraId="693CAF15" w14:textId="77777777" w:rsidTr="00E74441">
        <w:trPr>
          <w:trHeight w:val="255"/>
        </w:trPr>
        <w:tc>
          <w:tcPr>
            <w:tcW w:w="3220" w:type="dxa"/>
            <w:tcBorders>
              <w:top w:val="nil"/>
              <w:left w:val="nil"/>
              <w:bottom w:val="nil"/>
              <w:right w:val="nil"/>
            </w:tcBorders>
            <w:shd w:val="clear" w:color="auto" w:fill="auto"/>
            <w:noWrap/>
            <w:vAlign w:val="bottom"/>
            <w:hideMark/>
          </w:tcPr>
          <w:p w14:paraId="3BF450FB"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Retour eigenaar</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26D37B56"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4</w:t>
            </w:r>
          </w:p>
        </w:tc>
        <w:tc>
          <w:tcPr>
            <w:tcW w:w="1109" w:type="dxa"/>
            <w:tcBorders>
              <w:top w:val="nil"/>
              <w:left w:val="nil"/>
              <w:bottom w:val="single" w:sz="4" w:space="0" w:color="000000"/>
              <w:right w:val="single" w:sz="4" w:space="0" w:color="000000"/>
            </w:tcBorders>
            <w:shd w:val="clear" w:color="FFFF99" w:fill="FFFF99"/>
            <w:noWrap/>
            <w:vAlign w:val="bottom"/>
            <w:hideMark/>
          </w:tcPr>
          <w:p w14:paraId="1A2F5707"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8</w:t>
            </w:r>
          </w:p>
        </w:tc>
        <w:tc>
          <w:tcPr>
            <w:tcW w:w="1160" w:type="dxa"/>
            <w:tcBorders>
              <w:top w:val="nil"/>
              <w:left w:val="nil"/>
              <w:bottom w:val="single" w:sz="4" w:space="0" w:color="000000"/>
              <w:right w:val="single" w:sz="4" w:space="0" w:color="000000"/>
            </w:tcBorders>
            <w:shd w:val="clear" w:color="FFFF99" w:fill="FFFF99"/>
            <w:noWrap/>
            <w:vAlign w:val="bottom"/>
            <w:hideMark/>
          </w:tcPr>
          <w:p w14:paraId="252A77A5"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8</w:t>
            </w:r>
          </w:p>
        </w:tc>
      </w:tr>
      <w:tr w:rsidR="00E5293B" w:rsidRPr="00E5293B" w14:paraId="2579B6BD" w14:textId="77777777" w:rsidTr="00E74441">
        <w:trPr>
          <w:trHeight w:val="255"/>
        </w:trPr>
        <w:tc>
          <w:tcPr>
            <w:tcW w:w="3220" w:type="dxa"/>
            <w:tcBorders>
              <w:top w:val="nil"/>
              <w:left w:val="nil"/>
              <w:bottom w:val="nil"/>
              <w:right w:val="nil"/>
            </w:tcBorders>
            <w:shd w:val="clear" w:color="auto" w:fill="auto"/>
            <w:noWrap/>
            <w:vAlign w:val="bottom"/>
            <w:hideMark/>
          </w:tcPr>
          <w:p w14:paraId="5815B708"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Adoptie</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541B9827"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50</w:t>
            </w:r>
          </w:p>
        </w:tc>
        <w:tc>
          <w:tcPr>
            <w:tcW w:w="1109" w:type="dxa"/>
            <w:tcBorders>
              <w:top w:val="nil"/>
              <w:left w:val="nil"/>
              <w:bottom w:val="single" w:sz="4" w:space="0" w:color="000000"/>
              <w:right w:val="single" w:sz="4" w:space="0" w:color="000000"/>
            </w:tcBorders>
            <w:shd w:val="clear" w:color="FFFF99" w:fill="FFFF99"/>
            <w:noWrap/>
            <w:vAlign w:val="bottom"/>
            <w:hideMark/>
          </w:tcPr>
          <w:p w14:paraId="41A8FFBD"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29</w:t>
            </w:r>
          </w:p>
        </w:tc>
        <w:tc>
          <w:tcPr>
            <w:tcW w:w="1160" w:type="dxa"/>
            <w:tcBorders>
              <w:top w:val="nil"/>
              <w:left w:val="nil"/>
              <w:bottom w:val="single" w:sz="4" w:space="0" w:color="000000"/>
              <w:right w:val="single" w:sz="4" w:space="0" w:color="000000"/>
            </w:tcBorders>
            <w:shd w:val="clear" w:color="FFFF99" w:fill="FFFF99"/>
            <w:noWrap/>
            <w:vAlign w:val="bottom"/>
            <w:hideMark/>
          </w:tcPr>
          <w:p w14:paraId="0B67BAE6"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62</w:t>
            </w:r>
          </w:p>
        </w:tc>
      </w:tr>
      <w:tr w:rsidR="00E5293B" w:rsidRPr="00E5293B" w14:paraId="37C3E145" w14:textId="77777777" w:rsidTr="00E74441">
        <w:trPr>
          <w:trHeight w:val="255"/>
        </w:trPr>
        <w:tc>
          <w:tcPr>
            <w:tcW w:w="3220" w:type="dxa"/>
            <w:tcBorders>
              <w:top w:val="nil"/>
              <w:left w:val="nil"/>
              <w:bottom w:val="nil"/>
              <w:right w:val="nil"/>
            </w:tcBorders>
            <w:shd w:val="clear" w:color="auto" w:fill="auto"/>
            <w:noWrap/>
            <w:vAlign w:val="bottom"/>
            <w:hideMark/>
          </w:tcPr>
          <w:p w14:paraId="49643871"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Amivedi</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24D62157"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09" w:type="dxa"/>
            <w:tcBorders>
              <w:top w:val="nil"/>
              <w:left w:val="nil"/>
              <w:bottom w:val="single" w:sz="4" w:space="0" w:color="000000"/>
              <w:right w:val="single" w:sz="4" w:space="0" w:color="000000"/>
            </w:tcBorders>
            <w:shd w:val="clear" w:color="FFFF99" w:fill="FFFF99"/>
            <w:noWrap/>
            <w:vAlign w:val="bottom"/>
            <w:hideMark/>
          </w:tcPr>
          <w:p w14:paraId="45C9DBB9"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60" w:type="dxa"/>
            <w:tcBorders>
              <w:top w:val="nil"/>
              <w:left w:val="nil"/>
              <w:bottom w:val="single" w:sz="4" w:space="0" w:color="000000"/>
              <w:right w:val="single" w:sz="4" w:space="0" w:color="000000"/>
            </w:tcBorders>
            <w:shd w:val="clear" w:color="FFFF99" w:fill="FFFF99"/>
            <w:noWrap/>
            <w:vAlign w:val="bottom"/>
            <w:hideMark/>
          </w:tcPr>
          <w:p w14:paraId="6BFF2F3B"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r>
      <w:tr w:rsidR="00E5293B" w:rsidRPr="00E5293B" w14:paraId="4BB5B91F" w14:textId="77777777" w:rsidTr="00E74441">
        <w:trPr>
          <w:trHeight w:val="255"/>
        </w:trPr>
        <w:tc>
          <w:tcPr>
            <w:tcW w:w="3220" w:type="dxa"/>
            <w:tcBorders>
              <w:top w:val="nil"/>
              <w:left w:val="nil"/>
              <w:bottom w:val="nil"/>
              <w:right w:val="nil"/>
            </w:tcBorders>
            <w:shd w:val="clear" w:color="auto" w:fill="auto"/>
            <w:noWrap/>
            <w:vAlign w:val="bottom"/>
            <w:hideMark/>
          </w:tcPr>
          <w:p w14:paraId="70A5F133" w14:textId="77777777" w:rsidR="00E5293B" w:rsidRPr="00E5293B" w:rsidRDefault="00E5293B" w:rsidP="00E5293B">
            <w:pPr>
              <w:suppressAutoHyphens w:val="0"/>
              <w:spacing w:line="240" w:lineRule="auto"/>
              <w:rPr>
                <w:rFonts w:asciiTheme="minorHAnsi" w:hAnsiTheme="minorHAnsi" w:cstheme="minorHAnsi"/>
                <w:b/>
                <w:bCs/>
                <w:szCs w:val="18"/>
              </w:rPr>
            </w:pPr>
            <w:r w:rsidRPr="00E5293B">
              <w:rPr>
                <w:rFonts w:asciiTheme="minorHAnsi" w:hAnsiTheme="minorHAnsi" w:cstheme="minorHAnsi"/>
                <w:b/>
                <w:bCs/>
                <w:szCs w:val="18"/>
              </w:rPr>
              <w:t>Programma Dierenambulance</w:t>
            </w:r>
          </w:p>
        </w:tc>
        <w:tc>
          <w:tcPr>
            <w:tcW w:w="1140" w:type="dxa"/>
            <w:tcBorders>
              <w:top w:val="nil"/>
              <w:left w:val="single" w:sz="4" w:space="0" w:color="000000"/>
              <w:bottom w:val="single" w:sz="4" w:space="0" w:color="000000"/>
              <w:right w:val="single" w:sz="4" w:space="0" w:color="000000"/>
            </w:tcBorders>
            <w:shd w:val="clear" w:color="FFFF99" w:fill="FFFF99"/>
            <w:noWrap/>
            <w:vAlign w:val="bottom"/>
            <w:hideMark/>
          </w:tcPr>
          <w:p w14:paraId="29232944"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09" w:type="dxa"/>
            <w:tcBorders>
              <w:top w:val="nil"/>
              <w:left w:val="nil"/>
              <w:bottom w:val="single" w:sz="4" w:space="0" w:color="000000"/>
              <w:right w:val="single" w:sz="4" w:space="0" w:color="000000"/>
            </w:tcBorders>
            <w:shd w:val="clear" w:color="FFFF99" w:fill="FFFF99"/>
            <w:noWrap/>
            <w:vAlign w:val="bottom"/>
            <w:hideMark/>
          </w:tcPr>
          <w:p w14:paraId="44F2D35E"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c>
          <w:tcPr>
            <w:tcW w:w="1160" w:type="dxa"/>
            <w:tcBorders>
              <w:top w:val="nil"/>
              <w:left w:val="nil"/>
              <w:bottom w:val="single" w:sz="4" w:space="0" w:color="000000"/>
              <w:right w:val="single" w:sz="4" w:space="0" w:color="000000"/>
            </w:tcBorders>
            <w:shd w:val="clear" w:color="FFFF99" w:fill="FFFF99"/>
            <w:noWrap/>
            <w:vAlign w:val="bottom"/>
            <w:hideMark/>
          </w:tcPr>
          <w:p w14:paraId="32A3A9CC" w14:textId="77777777" w:rsidR="00E5293B" w:rsidRPr="00E5293B" w:rsidRDefault="00E5293B" w:rsidP="00E5293B">
            <w:pPr>
              <w:suppressAutoHyphens w:val="0"/>
              <w:spacing w:line="240" w:lineRule="auto"/>
              <w:rPr>
                <w:rFonts w:asciiTheme="minorHAnsi" w:hAnsiTheme="minorHAnsi" w:cstheme="minorHAnsi"/>
                <w:szCs w:val="18"/>
              </w:rPr>
            </w:pPr>
            <w:r w:rsidRPr="00E5293B">
              <w:rPr>
                <w:rFonts w:asciiTheme="minorHAnsi" w:hAnsiTheme="minorHAnsi" w:cstheme="minorHAnsi"/>
                <w:szCs w:val="18"/>
              </w:rPr>
              <w:t> </w:t>
            </w:r>
          </w:p>
        </w:tc>
      </w:tr>
    </w:tbl>
    <w:p w14:paraId="158BB514" w14:textId="77777777" w:rsidR="00E5293B" w:rsidRPr="00E5293B" w:rsidRDefault="00E5293B" w:rsidP="00E5293B">
      <w:pPr>
        <w:suppressAutoHyphens w:val="0"/>
        <w:spacing w:line="240" w:lineRule="auto"/>
        <w:rPr>
          <w:rFonts w:ascii="Arial" w:hAnsi="Arial"/>
          <w:bCs/>
          <w:sz w:val="22"/>
          <w:szCs w:val="20"/>
        </w:rPr>
      </w:pPr>
    </w:p>
    <w:p w14:paraId="2BAE7970" w14:textId="77777777" w:rsidR="00E5293B" w:rsidRPr="00E5293B" w:rsidRDefault="00E5293B" w:rsidP="00E5293B">
      <w:pPr>
        <w:suppressAutoHyphens w:val="0"/>
        <w:spacing w:line="240" w:lineRule="auto"/>
        <w:rPr>
          <w:rFonts w:ascii="Arial" w:hAnsi="Arial"/>
          <w:bCs/>
          <w:sz w:val="22"/>
          <w:szCs w:val="20"/>
        </w:rPr>
      </w:pPr>
    </w:p>
    <w:p w14:paraId="0E25FF64" w14:textId="77777777" w:rsidR="004712D3" w:rsidRPr="000536F6" w:rsidRDefault="004712D3" w:rsidP="00DB1565">
      <w:pPr>
        <w:rPr>
          <w:rFonts w:asciiTheme="minorHAnsi" w:hAnsiTheme="minorHAnsi" w:cstheme="minorHAnsi"/>
          <w:sz w:val="20"/>
          <w:szCs w:val="20"/>
        </w:rPr>
      </w:pPr>
    </w:p>
    <w:p w14:paraId="67831708" w14:textId="33C706D4" w:rsidR="00DB1565" w:rsidRPr="000536F6" w:rsidRDefault="00DB1565" w:rsidP="00C270F7">
      <w:pPr>
        <w:pStyle w:val="Kop1"/>
        <w:rPr>
          <w:rFonts w:asciiTheme="minorHAnsi" w:hAnsiTheme="minorHAnsi" w:cstheme="minorHAnsi"/>
          <w:szCs w:val="22"/>
        </w:rPr>
      </w:pPr>
      <w:bookmarkStart w:id="14" w:name="_Toc89978516"/>
      <w:r w:rsidRPr="000536F6">
        <w:rPr>
          <w:rFonts w:asciiTheme="minorHAnsi" w:hAnsiTheme="minorHAnsi" w:cstheme="minorHAnsi"/>
          <w:szCs w:val="22"/>
        </w:rPr>
        <w:t>Vragen</w:t>
      </w:r>
      <w:r w:rsidR="00E5293B">
        <w:rPr>
          <w:rFonts w:asciiTheme="minorHAnsi" w:hAnsiTheme="minorHAnsi" w:cstheme="minorHAnsi"/>
          <w:szCs w:val="22"/>
        </w:rPr>
        <w:t>LIJST</w:t>
      </w:r>
      <w:r w:rsidR="003D2F1E">
        <w:rPr>
          <w:rFonts w:asciiTheme="minorHAnsi" w:hAnsiTheme="minorHAnsi" w:cstheme="minorHAnsi"/>
          <w:szCs w:val="22"/>
        </w:rPr>
        <w:t xml:space="preserve"> </w:t>
      </w:r>
      <w:r w:rsidR="00E5293B">
        <w:rPr>
          <w:rFonts w:asciiTheme="minorHAnsi" w:hAnsiTheme="minorHAnsi" w:cstheme="minorHAnsi"/>
          <w:szCs w:val="22"/>
        </w:rPr>
        <w:t xml:space="preserve">bij deze </w:t>
      </w:r>
      <w:r w:rsidRPr="000536F6">
        <w:rPr>
          <w:rFonts w:asciiTheme="minorHAnsi" w:hAnsiTheme="minorHAnsi" w:cstheme="minorHAnsi"/>
          <w:szCs w:val="22"/>
        </w:rPr>
        <w:t>marktconsultatie</w:t>
      </w:r>
      <w:bookmarkEnd w:id="14"/>
    </w:p>
    <w:p w14:paraId="0F853387" w14:textId="77777777" w:rsidR="00E5293B" w:rsidRPr="00E5293B" w:rsidRDefault="00E5293B" w:rsidP="00E5293B">
      <w:pPr>
        <w:numPr>
          <w:ilvl w:val="0"/>
          <w:numId w:val="48"/>
        </w:numPr>
        <w:suppressAutoHyphens w:val="0"/>
        <w:autoSpaceDE w:val="0"/>
        <w:autoSpaceDN w:val="0"/>
        <w:adjustRightInd w:val="0"/>
        <w:spacing w:line="240" w:lineRule="auto"/>
        <w:contextualSpacing/>
        <w:rPr>
          <w:rFonts w:asciiTheme="minorHAnsi" w:hAnsiTheme="minorHAnsi" w:cstheme="minorHAnsi"/>
          <w:iCs/>
          <w:sz w:val="20"/>
          <w:szCs w:val="20"/>
        </w:rPr>
      </w:pPr>
      <w:r w:rsidRPr="00E5293B">
        <w:rPr>
          <w:rFonts w:asciiTheme="minorHAnsi" w:hAnsiTheme="minorHAnsi" w:cstheme="minorHAnsi"/>
          <w:iCs/>
          <w:sz w:val="20"/>
          <w:szCs w:val="20"/>
        </w:rPr>
        <w:t xml:space="preserve">Op welke manier is uw organisatie in staat om de dienst opvang zwerfhonden en -katten aan te bieden? </w:t>
      </w:r>
    </w:p>
    <w:p w14:paraId="041679B8" w14:textId="77777777" w:rsidR="00E5293B" w:rsidRPr="00E5293B" w:rsidRDefault="00E5293B" w:rsidP="00E5293B">
      <w:pPr>
        <w:numPr>
          <w:ilvl w:val="0"/>
          <w:numId w:val="48"/>
        </w:numPr>
        <w:suppressAutoHyphens w:val="0"/>
        <w:autoSpaceDE w:val="0"/>
        <w:autoSpaceDN w:val="0"/>
        <w:adjustRightInd w:val="0"/>
        <w:spacing w:line="240" w:lineRule="auto"/>
        <w:contextualSpacing/>
        <w:rPr>
          <w:rFonts w:asciiTheme="minorHAnsi" w:hAnsiTheme="minorHAnsi" w:cstheme="minorHAnsi"/>
          <w:iCs/>
          <w:sz w:val="20"/>
          <w:szCs w:val="20"/>
        </w:rPr>
      </w:pPr>
      <w:r w:rsidRPr="00E5293B">
        <w:rPr>
          <w:rFonts w:asciiTheme="minorHAnsi" w:hAnsiTheme="minorHAnsi" w:cstheme="minorHAnsi"/>
          <w:iCs/>
          <w:sz w:val="20"/>
          <w:szCs w:val="20"/>
        </w:rPr>
        <w:t>De gemeente is verplicht om gevonden huisdieren 14 dagen in bewaring te nemen en te verzorgen. Hoeveel opvangcapaciteit per diersoort heeft uw organisatie om gevonden dieren met een vermoedelijke eigenaar op te vangen?</w:t>
      </w:r>
    </w:p>
    <w:p w14:paraId="6D4839BE" w14:textId="77777777" w:rsidR="00E5293B" w:rsidRPr="00E5293B" w:rsidRDefault="00E5293B" w:rsidP="00E5293B">
      <w:pPr>
        <w:numPr>
          <w:ilvl w:val="0"/>
          <w:numId w:val="48"/>
        </w:numPr>
        <w:suppressAutoHyphens w:val="0"/>
        <w:autoSpaceDE w:val="0"/>
        <w:autoSpaceDN w:val="0"/>
        <w:adjustRightInd w:val="0"/>
        <w:spacing w:line="240" w:lineRule="auto"/>
        <w:contextualSpacing/>
        <w:rPr>
          <w:rFonts w:asciiTheme="minorHAnsi" w:hAnsiTheme="minorHAnsi" w:cstheme="minorHAnsi"/>
          <w:iCs/>
          <w:sz w:val="20"/>
          <w:szCs w:val="20"/>
        </w:rPr>
      </w:pPr>
      <w:r w:rsidRPr="00E5293B">
        <w:rPr>
          <w:rFonts w:asciiTheme="minorHAnsi" w:hAnsiTheme="minorHAnsi" w:cstheme="minorHAnsi"/>
          <w:iCs/>
          <w:sz w:val="20"/>
          <w:szCs w:val="20"/>
        </w:rPr>
        <w:t>Hoe denkt u de duur van het transport tot de locatie van uw organisatie zoveel mogelijk te beperken?</w:t>
      </w:r>
    </w:p>
    <w:p w14:paraId="06DC2D2E" w14:textId="77777777" w:rsidR="00E5293B" w:rsidRPr="00E5293B" w:rsidRDefault="00E5293B" w:rsidP="00E5293B">
      <w:pPr>
        <w:numPr>
          <w:ilvl w:val="0"/>
          <w:numId w:val="48"/>
        </w:numPr>
        <w:suppressAutoHyphens w:val="0"/>
        <w:autoSpaceDE w:val="0"/>
        <w:autoSpaceDN w:val="0"/>
        <w:adjustRightInd w:val="0"/>
        <w:spacing w:line="240" w:lineRule="auto"/>
        <w:contextualSpacing/>
        <w:rPr>
          <w:rFonts w:asciiTheme="minorHAnsi" w:hAnsiTheme="minorHAnsi" w:cstheme="minorHAnsi"/>
          <w:iCs/>
          <w:sz w:val="20"/>
          <w:szCs w:val="20"/>
        </w:rPr>
      </w:pPr>
      <w:r w:rsidRPr="00E5293B">
        <w:rPr>
          <w:rFonts w:asciiTheme="minorHAnsi" w:hAnsiTheme="minorHAnsi" w:cstheme="minorHAnsi"/>
          <w:iCs/>
          <w:sz w:val="20"/>
          <w:szCs w:val="20"/>
        </w:rPr>
        <w:t>In hoeverre heeft uw organisatie, conform de wettelijke eisen die daaraan gesteld zijn en het gemeentelijk beleid, aantoonbare kennis over en ervaring met:</w:t>
      </w:r>
    </w:p>
    <w:p w14:paraId="47BDFAA1" w14:textId="77777777" w:rsidR="00E5293B" w:rsidRPr="00E5293B" w:rsidRDefault="00E5293B" w:rsidP="00E5293B">
      <w:pPr>
        <w:numPr>
          <w:ilvl w:val="0"/>
          <w:numId w:val="49"/>
        </w:numPr>
        <w:suppressAutoHyphens w:val="0"/>
        <w:autoSpaceDE w:val="0"/>
        <w:autoSpaceDN w:val="0"/>
        <w:adjustRightInd w:val="0"/>
        <w:spacing w:line="240" w:lineRule="auto"/>
        <w:contextualSpacing/>
        <w:rPr>
          <w:rFonts w:asciiTheme="minorHAnsi" w:hAnsiTheme="minorHAnsi" w:cstheme="minorHAnsi"/>
          <w:iCs/>
          <w:sz w:val="20"/>
          <w:szCs w:val="20"/>
        </w:rPr>
      </w:pPr>
      <w:r w:rsidRPr="00E5293B">
        <w:rPr>
          <w:rFonts w:asciiTheme="minorHAnsi" w:hAnsiTheme="minorHAnsi" w:cstheme="minorHAnsi"/>
          <w:iCs/>
          <w:sz w:val="20"/>
          <w:szCs w:val="20"/>
        </w:rPr>
        <w:t>het transporteren van dieren</w:t>
      </w:r>
    </w:p>
    <w:p w14:paraId="5E44BFD0" w14:textId="77777777" w:rsidR="00E5293B" w:rsidRPr="00E5293B" w:rsidRDefault="00E5293B" w:rsidP="00E5293B">
      <w:pPr>
        <w:numPr>
          <w:ilvl w:val="0"/>
          <w:numId w:val="49"/>
        </w:numPr>
        <w:suppressAutoHyphens w:val="0"/>
        <w:autoSpaceDE w:val="0"/>
        <w:autoSpaceDN w:val="0"/>
        <w:adjustRightInd w:val="0"/>
        <w:spacing w:line="240" w:lineRule="auto"/>
        <w:contextualSpacing/>
        <w:rPr>
          <w:rFonts w:asciiTheme="minorHAnsi" w:hAnsiTheme="minorHAnsi" w:cstheme="minorHAnsi"/>
          <w:iCs/>
          <w:sz w:val="20"/>
          <w:szCs w:val="20"/>
        </w:rPr>
      </w:pPr>
      <w:r w:rsidRPr="00E5293B">
        <w:rPr>
          <w:rFonts w:asciiTheme="minorHAnsi" w:hAnsiTheme="minorHAnsi" w:cstheme="minorHAnsi"/>
          <w:iCs/>
          <w:sz w:val="20"/>
          <w:szCs w:val="20"/>
        </w:rPr>
        <w:t>het in bewaring geven en nemen van dieren</w:t>
      </w:r>
    </w:p>
    <w:p w14:paraId="0E7F79CA" w14:textId="77777777" w:rsidR="00E5293B" w:rsidRPr="00E5293B" w:rsidRDefault="00E5293B" w:rsidP="00E5293B">
      <w:pPr>
        <w:numPr>
          <w:ilvl w:val="0"/>
          <w:numId w:val="49"/>
        </w:numPr>
        <w:suppressAutoHyphens w:val="0"/>
        <w:autoSpaceDE w:val="0"/>
        <w:autoSpaceDN w:val="0"/>
        <w:adjustRightInd w:val="0"/>
        <w:spacing w:line="240" w:lineRule="auto"/>
        <w:ind w:left="426" w:hanging="66"/>
        <w:contextualSpacing/>
        <w:rPr>
          <w:rFonts w:asciiTheme="minorHAnsi" w:hAnsiTheme="minorHAnsi" w:cstheme="minorHAnsi"/>
          <w:iCs/>
          <w:sz w:val="20"/>
          <w:szCs w:val="20"/>
        </w:rPr>
      </w:pPr>
      <w:r w:rsidRPr="00E5293B">
        <w:rPr>
          <w:rFonts w:asciiTheme="minorHAnsi" w:hAnsiTheme="minorHAnsi" w:cstheme="minorHAnsi"/>
          <w:iCs/>
          <w:sz w:val="20"/>
          <w:szCs w:val="20"/>
        </w:rPr>
        <w:t>het overdragen en in eigendom aanvaarden van dieren</w:t>
      </w:r>
    </w:p>
    <w:p w14:paraId="4B6FEB16" w14:textId="77777777" w:rsidR="00E5293B" w:rsidRPr="00E5293B" w:rsidRDefault="00E5293B" w:rsidP="00E5293B">
      <w:pPr>
        <w:numPr>
          <w:ilvl w:val="0"/>
          <w:numId w:val="49"/>
        </w:numPr>
        <w:suppressAutoHyphens w:val="0"/>
        <w:autoSpaceDE w:val="0"/>
        <w:autoSpaceDN w:val="0"/>
        <w:adjustRightInd w:val="0"/>
        <w:spacing w:line="240" w:lineRule="auto"/>
        <w:ind w:left="426" w:hanging="66"/>
        <w:contextualSpacing/>
        <w:rPr>
          <w:rFonts w:asciiTheme="minorHAnsi" w:hAnsiTheme="minorHAnsi" w:cstheme="minorHAnsi"/>
          <w:iCs/>
          <w:sz w:val="20"/>
          <w:szCs w:val="20"/>
        </w:rPr>
      </w:pPr>
      <w:r w:rsidRPr="00E5293B">
        <w:rPr>
          <w:rFonts w:asciiTheme="minorHAnsi" w:hAnsiTheme="minorHAnsi" w:cstheme="minorHAnsi"/>
          <w:iCs/>
          <w:sz w:val="20"/>
          <w:szCs w:val="20"/>
        </w:rPr>
        <w:t>de communicatie met de eigenaar van het dier</w:t>
      </w:r>
    </w:p>
    <w:p w14:paraId="1F9A8762" w14:textId="77777777" w:rsidR="00E5293B" w:rsidRPr="00E5293B" w:rsidRDefault="00E5293B" w:rsidP="00E5293B">
      <w:pPr>
        <w:numPr>
          <w:ilvl w:val="0"/>
          <w:numId w:val="49"/>
        </w:numPr>
        <w:suppressAutoHyphens w:val="0"/>
        <w:autoSpaceDE w:val="0"/>
        <w:autoSpaceDN w:val="0"/>
        <w:adjustRightInd w:val="0"/>
        <w:spacing w:line="240" w:lineRule="auto"/>
        <w:ind w:left="426" w:hanging="66"/>
        <w:contextualSpacing/>
        <w:rPr>
          <w:rFonts w:asciiTheme="minorHAnsi" w:hAnsiTheme="minorHAnsi" w:cstheme="minorHAnsi"/>
          <w:iCs/>
          <w:sz w:val="20"/>
          <w:szCs w:val="20"/>
        </w:rPr>
      </w:pPr>
      <w:r w:rsidRPr="00E5293B">
        <w:rPr>
          <w:rFonts w:asciiTheme="minorHAnsi" w:hAnsiTheme="minorHAnsi" w:cstheme="minorHAnsi"/>
          <w:iCs/>
          <w:sz w:val="20"/>
          <w:szCs w:val="20"/>
        </w:rPr>
        <w:t>de samenwerking met partnerorganisaties voor opvang en transport</w:t>
      </w:r>
    </w:p>
    <w:p w14:paraId="06486CA8" w14:textId="5AC6A28E" w:rsidR="00E5293B" w:rsidRPr="00E5293B" w:rsidRDefault="00E5293B" w:rsidP="00E5293B">
      <w:pPr>
        <w:numPr>
          <w:ilvl w:val="0"/>
          <w:numId w:val="48"/>
        </w:numPr>
        <w:suppressAutoHyphens w:val="0"/>
        <w:autoSpaceDE w:val="0"/>
        <w:autoSpaceDN w:val="0"/>
        <w:adjustRightInd w:val="0"/>
        <w:spacing w:line="240" w:lineRule="auto"/>
        <w:contextualSpacing/>
        <w:rPr>
          <w:rFonts w:asciiTheme="minorHAnsi" w:hAnsiTheme="minorHAnsi" w:cstheme="minorHAnsi"/>
          <w:iCs/>
          <w:sz w:val="20"/>
          <w:szCs w:val="20"/>
        </w:rPr>
      </w:pPr>
      <w:r w:rsidRPr="00E5293B">
        <w:rPr>
          <w:rFonts w:asciiTheme="minorHAnsi" w:hAnsiTheme="minorHAnsi" w:cstheme="minorHAnsi"/>
          <w:iCs/>
          <w:sz w:val="20"/>
          <w:szCs w:val="20"/>
        </w:rPr>
        <w:t>Op welke manier is uw organisatie in staat om de dienst dierennoodhulp (dierenopvang, dier</w:t>
      </w:r>
      <w:r w:rsidR="009C15C1">
        <w:rPr>
          <w:rFonts w:asciiTheme="minorHAnsi" w:hAnsiTheme="minorHAnsi" w:cstheme="minorHAnsi"/>
          <w:iCs/>
          <w:sz w:val="20"/>
          <w:szCs w:val="20"/>
        </w:rPr>
        <w:t>en</w:t>
      </w:r>
      <w:r w:rsidRPr="00E5293B">
        <w:rPr>
          <w:rFonts w:asciiTheme="minorHAnsi" w:hAnsiTheme="minorHAnsi" w:cstheme="minorHAnsi"/>
          <w:iCs/>
          <w:sz w:val="20"/>
          <w:szCs w:val="20"/>
        </w:rPr>
        <w:t xml:space="preserve">vervoer en advisering) </w:t>
      </w:r>
      <w:bookmarkStart w:id="15" w:name="_Hlk88738093"/>
      <w:r w:rsidRPr="00E5293B">
        <w:rPr>
          <w:rFonts w:asciiTheme="minorHAnsi" w:hAnsiTheme="minorHAnsi" w:cstheme="minorHAnsi"/>
          <w:iCs/>
          <w:sz w:val="20"/>
          <w:szCs w:val="20"/>
        </w:rPr>
        <w:t>in totaal aan te bieden?</w:t>
      </w:r>
      <w:bookmarkEnd w:id="15"/>
    </w:p>
    <w:p w14:paraId="237D2966" w14:textId="77777777" w:rsidR="00E5293B" w:rsidRPr="00E5293B" w:rsidRDefault="00E5293B" w:rsidP="00E5293B">
      <w:pPr>
        <w:numPr>
          <w:ilvl w:val="0"/>
          <w:numId w:val="48"/>
        </w:numPr>
        <w:suppressAutoHyphens w:val="0"/>
        <w:autoSpaceDE w:val="0"/>
        <w:autoSpaceDN w:val="0"/>
        <w:adjustRightInd w:val="0"/>
        <w:spacing w:line="240" w:lineRule="auto"/>
        <w:contextualSpacing/>
        <w:rPr>
          <w:rFonts w:asciiTheme="minorHAnsi" w:hAnsiTheme="minorHAnsi" w:cstheme="minorHAnsi"/>
          <w:iCs/>
          <w:sz w:val="20"/>
          <w:szCs w:val="20"/>
        </w:rPr>
      </w:pPr>
      <w:r w:rsidRPr="00E5293B">
        <w:rPr>
          <w:rFonts w:asciiTheme="minorHAnsi" w:hAnsiTheme="minorHAnsi" w:cstheme="minorHAnsi"/>
          <w:iCs/>
          <w:sz w:val="20"/>
          <w:szCs w:val="20"/>
        </w:rPr>
        <w:t>Hoe waarborgt u de continuïteit van de dienstverlening?</w:t>
      </w:r>
    </w:p>
    <w:p w14:paraId="13A9E2A8" w14:textId="77777777" w:rsidR="00E5293B" w:rsidRPr="00E5293B" w:rsidRDefault="00E5293B" w:rsidP="00E5293B">
      <w:pPr>
        <w:numPr>
          <w:ilvl w:val="0"/>
          <w:numId w:val="48"/>
        </w:numPr>
        <w:suppressAutoHyphens w:val="0"/>
        <w:autoSpaceDE w:val="0"/>
        <w:autoSpaceDN w:val="0"/>
        <w:adjustRightInd w:val="0"/>
        <w:spacing w:line="240" w:lineRule="auto"/>
        <w:contextualSpacing/>
        <w:rPr>
          <w:rFonts w:asciiTheme="minorHAnsi" w:hAnsiTheme="minorHAnsi" w:cstheme="minorHAnsi"/>
          <w:iCs/>
          <w:sz w:val="20"/>
          <w:szCs w:val="20"/>
        </w:rPr>
      </w:pPr>
      <w:r w:rsidRPr="00E5293B">
        <w:rPr>
          <w:rFonts w:asciiTheme="minorHAnsi" w:hAnsiTheme="minorHAnsi" w:cstheme="minorHAnsi"/>
          <w:iCs/>
          <w:sz w:val="20"/>
          <w:szCs w:val="20"/>
        </w:rPr>
        <w:t>Hoe denkt u de gemeente maximaal te ontzorgen?</w:t>
      </w:r>
    </w:p>
    <w:p w14:paraId="77690E23" w14:textId="77777777" w:rsidR="00E5293B" w:rsidRPr="00E5293B" w:rsidRDefault="00E5293B" w:rsidP="00E5293B">
      <w:pPr>
        <w:numPr>
          <w:ilvl w:val="0"/>
          <w:numId w:val="48"/>
        </w:numPr>
        <w:suppressAutoHyphens w:val="0"/>
        <w:autoSpaceDE w:val="0"/>
        <w:autoSpaceDN w:val="0"/>
        <w:adjustRightInd w:val="0"/>
        <w:spacing w:line="240" w:lineRule="auto"/>
        <w:contextualSpacing/>
        <w:rPr>
          <w:rFonts w:asciiTheme="minorHAnsi" w:hAnsiTheme="minorHAnsi" w:cstheme="minorHAnsi"/>
          <w:iCs/>
          <w:sz w:val="20"/>
          <w:szCs w:val="20"/>
        </w:rPr>
      </w:pPr>
      <w:r w:rsidRPr="00E5293B">
        <w:rPr>
          <w:rFonts w:asciiTheme="minorHAnsi" w:hAnsiTheme="minorHAnsi" w:cstheme="minorHAnsi"/>
          <w:iCs/>
          <w:sz w:val="20"/>
          <w:szCs w:val="20"/>
        </w:rPr>
        <w:t>Op welke manier kunt u eventueel de adviseringsrol invullen voor de gemeente?</w:t>
      </w:r>
    </w:p>
    <w:p w14:paraId="14503D05" w14:textId="77777777" w:rsidR="00E5293B" w:rsidRPr="00E5293B" w:rsidRDefault="00E5293B" w:rsidP="00E5293B">
      <w:pPr>
        <w:numPr>
          <w:ilvl w:val="0"/>
          <w:numId w:val="48"/>
        </w:numPr>
        <w:suppressAutoHyphens w:val="0"/>
        <w:autoSpaceDE w:val="0"/>
        <w:autoSpaceDN w:val="0"/>
        <w:adjustRightInd w:val="0"/>
        <w:spacing w:line="240" w:lineRule="auto"/>
        <w:contextualSpacing/>
        <w:rPr>
          <w:rFonts w:asciiTheme="minorHAnsi" w:hAnsiTheme="minorHAnsi" w:cstheme="minorHAnsi"/>
          <w:iCs/>
          <w:sz w:val="20"/>
          <w:szCs w:val="20"/>
        </w:rPr>
      </w:pPr>
      <w:r w:rsidRPr="00E5293B">
        <w:rPr>
          <w:rFonts w:asciiTheme="minorHAnsi" w:hAnsiTheme="minorHAnsi" w:cstheme="minorHAnsi"/>
          <w:iCs/>
          <w:sz w:val="20"/>
          <w:szCs w:val="20"/>
        </w:rPr>
        <w:t>Wat zijn aandachtspunten en ontwikkelingen om rekening mee te houden indien de gemeente besluit deze opdracht te gaan aanbesteden? Welke nog niet benoemde zaken (kansen, risico’s) wilt u nog kwijt?</w:t>
      </w:r>
    </w:p>
    <w:p w14:paraId="6541964C" w14:textId="77777777" w:rsidR="00E5293B" w:rsidRPr="00E5293B" w:rsidRDefault="00E5293B" w:rsidP="00E5293B">
      <w:pPr>
        <w:numPr>
          <w:ilvl w:val="0"/>
          <w:numId w:val="48"/>
        </w:numPr>
        <w:suppressAutoHyphens w:val="0"/>
        <w:autoSpaceDE w:val="0"/>
        <w:autoSpaceDN w:val="0"/>
        <w:adjustRightInd w:val="0"/>
        <w:spacing w:line="240" w:lineRule="auto"/>
        <w:contextualSpacing/>
        <w:rPr>
          <w:rFonts w:asciiTheme="minorHAnsi" w:hAnsiTheme="minorHAnsi" w:cstheme="minorHAnsi"/>
          <w:iCs/>
          <w:sz w:val="20"/>
          <w:szCs w:val="20"/>
        </w:rPr>
      </w:pPr>
      <w:r w:rsidRPr="00E5293B">
        <w:rPr>
          <w:rFonts w:asciiTheme="minorHAnsi" w:hAnsiTheme="minorHAnsi" w:cstheme="minorHAnsi"/>
          <w:iCs/>
          <w:sz w:val="20"/>
          <w:szCs w:val="20"/>
        </w:rPr>
        <w:t>Welke informatie of randvoorwaarden heeft u aanvullend nodig om bij een eventuele toekomstige aanbesteding een geschikte aanbieding te kunnen doen?</w:t>
      </w:r>
    </w:p>
    <w:p w14:paraId="202FC544" w14:textId="77777777" w:rsidR="00E5293B" w:rsidRPr="00E5293B" w:rsidRDefault="00E5293B" w:rsidP="00E5293B">
      <w:pPr>
        <w:suppressAutoHyphens w:val="0"/>
        <w:autoSpaceDE w:val="0"/>
        <w:autoSpaceDN w:val="0"/>
        <w:adjustRightInd w:val="0"/>
        <w:spacing w:line="240" w:lineRule="auto"/>
        <w:rPr>
          <w:rFonts w:asciiTheme="minorHAnsi" w:hAnsiTheme="minorHAnsi" w:cstheme="minorHAnsi"/>
          <w:iCs/>
          <w:sz w:val="20"/>
          <w:szCs w:val="20"/>
        </w:rPr>
      </w:pPr>
    </w:p>
    <w:p w14:paraId="517F6D7E" w14:textId="50D7F1B4" w:rsidR="004712D3" w:rsidRPr="000536F6" w:rsidRDefault="00E5293B" w:rsidP="003D2F1E">
      <w:pPr>
        <w:rPr>
          <w:rFonts w:asciiTheme="minorHAnsi" w:hAnsiTheme="minorHAnsi" w:cstheme="minorHAnsi"/>
          <w:iCs/>
          <w:sz w:val="20"/>
          <w:szCs w:val="20"/>
        </w:rPr>
      </w:pPr>
      <w:r>
        <w:rPr>
          <w:rFonts w:asciiTheme="minorHAnsi" w:hAnsiTheme="minorHAnsi" w:cstheme="minorHAnsi"/>
          <w:b/>
          <w:sz w:val="20"/>
          <w:szCs w:val="20"/>
        </w:rPr>
        <w:t xml:space="preserve">Graag uw beantwoording voorzien van </w:t>
      </w:r>
      <w:r w:rsidR="003D2F1E">
        <w:rPr>
          <w:rFonts w:asciiTheme="minorHAnsi" w:hAnsiTheme="minorHAnsi" w:cstheme="minorHAnsi"/>
          <w:b/>
          <w:sz w:val="20"/>
          <w:szCs w:val="20"/>
        </w:rPr>
        <w:t xml:space="preserve">uw </w:t>
      </w:r>
      <w:r>
        <w:rPr>
          <w:rFonts w:asciiTheme="minorHAnsi" w:hAnsiTheme="minorHAnsi" w:cstheme="minorHAnsi"/>
          <w:b/>
          <w:sz w:val="20"/>
          <w:szCs w:val="20"/>
        </w:rPr>
        <w:t>contact gegevens</w:t>
      </w:r>
      <w:r w:rsidR="003D2F1E">
        <w:rPr>
          <w:rFonts w:asciiTheme="minorHAnsi" w:hAnsiTheme="minorHAnsi" w:cstheme="minorHAnsi"/>
          <w:b/>
          <w:sz w:val="20"/>
          <w:szCs w:val="20"/>
        </w:rPr>
        <w:t>!</w:t>
      </w:r>
    </w:p>
    <w:sectPr w:rsidR="004712D3" w:rsidRPr="000536F6" w:rsidSect="00AB3D8F">
      <w:headerReference w:type="even" r:id="rId15"/>
      <w:headerReference w:type="default" r:id="rId16"/>
      <w:footerReference w:type="even" r:id="rId17"/>
      <w:footerReference w:type="default" r:id="rId18"/>
      <w:headerReference w:type="first" r:id="rId19"/>
      <w:footerReference w:type="first" r:id="rId20"/>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200E51" w14:textId="77777777" w:rsidR="004E0611" w:rsidRDefault="004E0611" w:rsidP="004E0611">
      <w:pPr>
        <w:spacing w:line="240" w:lineRule="auto"/>
      </w:pPr>
      <w:r>
        <w:separator/>
      </w:r>
    </w:p>
  </w:endnote>
  <w:endnote w:type="continuationSeparator" w:id="0">
    <w:p w14:paraId="270D6950" w14:textId="77777777" w:rsidR="004E0611" w:rsidRDefault="004E0611" w:rsidP="004E06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8D443" w14:textId="77777777" w:rsidR="004E0611" w:rsidRDefault="004E06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8127921"/>
      <w:docPartObj>
        <w:docPartGallery w:val="Page Numbers (Bottom of Page)"/>
        <w:docPartUnique/>
      </w:docPartObj>
    </w:sdtPr>
    <w:sdtEndPr/>
    <w:sdtContent>
      <w:p w14:paraId="6A4EA134" w14:textId="26A52894" w:rsidR="004E0611" w:rsidRDefault="004E0611">
        <w:pPr>
          <w:pStyle w:val="Voettekst"/>
          <w:jc w:val="center"/>
        </w:pPr>
        <w:r>
          <w:fldChar w:fldCharType="begin"/>
        </w:r>
        <w:r>
          <w:instrText>PAGE   \* MERGEFORMAT</w:instrText>
        </w:r>
        <w:r>
          <w:fldChar w:fldCharType="separate"/>
        </w:r>
        <w:r>
          <w:t>2</w:t>
        </w:r>
        <w:r>
          <w:fldChar w:fldCharType="end"/>
        </w:r>
      </w:p>
    </w:sdtContent>
  </w:sdt>
  <w:p w14:paraId="2578DF1F" w14:textId="77777777" w:rsidR="004E0611" w:rsidRDefault="004E061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43193" w14:textId="77777777" w:rsidR="004E0611" w:rsidRDefault="004E06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2F63D" w14:textId="77777777" w:rsidR="004E0611" w:rsidRDefault="004E0611" w:rsidP="004E0611">
      <w:pPr>
        <w:spacing w:line="240" w:lineRule="auto"/>
      </w:pPr>
      <w:r>
        <w:separator/>
      </w:r>
    </w:p>
  </w:footnote>
  <w:footnote w:type="continuationSeparator" w:id="0">
    <w:p w14:paraId="6779CB8B" w14:textId="77777777" w:rsidR="004E0611" w:rsidRDefault="004E0611" w:rsidP="004E06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2FAC9" w14:textId="77777777" w:rsidR="004E0611" w:rsidRDefault="004E061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852E8" w14:textId="77777777" w:rsidR="004E0611" w:rsidRDefault="004E061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45CD5" w14:textId="77777777" w:rsidR="004E0611" w:rsidRDefault="004E061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1323D"/>
    <w:multiLevelType w:val="hybridMultilevel"/>
    <w:tmpl w:val="2BCEEEE2"/>
    <w:lvl w:ilvl="0" w:tplc="77603C8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2C1D0B"/>
    <w:multiLevelType w:val="hybridMultilevel"/>
    <w:tmpl w:val="CE88F41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6B0417"/>
    <w:multiLevelType w:val="multilevel"/>
    <w:tmpl w:val="BE381D96"/>
    <w:lvl w:ilvl="0">
      <w:start w:val="1"/>
      <w:numFmt w:val="decimal"/>
      <w:pStyle w:val="Kop1"/>
      <w:lvlText w:val="%1"/>
      <w:lvlJc w:val="left"/>
      <w:pPr>
        <w:ind w:left="680" w:hanging="680"/>
      </w:pPr>
      <w:rPr>
        <w:rFonts w:hint="default"/>
        <w:b w:val="0"/>
        <w:i w:val="0"/>
        <w:color w:val="005D76"/>
        <w:sz w:val="22"/>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3" w15:restartNumberingAfterBreak="0">
    <w:nsid w:val="0D8016BC"/>
    <w:multiLevelType w:val="hybridMultilevel"/>
    <w:tmpl w:val="8400730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030248E"/>
    <w:multiLevelType w:val="hybridMultilevel"/>
    <w:tmpl w:val="169000A2"/>
    <w:lvl w:ilvl="0" w:tplc="9A449768">
      <w:start w:val="1"/>
      <w:numFmt w:val="lowerLetter"/>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4F41BCB"/>
    <w:multiLevelType w:val="hybridMultilevel"/>
    <w:tmpl w:val="D9EE1242"/>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8B31B6"/>
    <w:multiLevelType w:val="hybridMultilevel"/>
    <w:tmpl w:val="910C20C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1C505ABE"/>
    <w:multiLevelType w:val="hybridMultilevel"/>
    <w:tmpl w:val="D996067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CC027EC"/>
    <w:multiLevelType w:val="hybridMultilevel"/>
    <w:tmpl w:val="A17C78E0"/>
    <w:lvl w:ilvl="0" w:tplc="CDA6FB9E">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D1F6FBA"/>
    <w:multiLevelType w:val="hybridMultilevel"/>
    <w:tmpl w:val="14E28D0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287B32"/>
    <w:multiLevelType w:val="hybridMultilevel"/>
    <w:tmpl w:val="140ECE2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D21727"/>
    <w:multiLevelType w:val="hybridMultilevel"/>
    <w:tmpl w:val="C9C28CDA"/>
    <w:lvl w:ilvl="0" w:tplc="91E0C884">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280918C3"/>
    <w:multiLevelType w:val="hybridMultilevel"/>
    <w:tmpl w:val="568EF39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D22943"/>
    <w:multiLevelType w:val="hybridMultilevel"/>
    <w:tmpl w:val="5F5EFD14"/>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F97948"/>
    <w:multiLevelType w:val="hybridMultilevel"/>
    <w:tmpl w:val="251872F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866AF4"/>
    <w:multiLevelType w:val="hybridMultilevel"/>
    <w:tmpl w:val="CCD495FA"/>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F06595"/>
    <w:multiLevelType w:val="hybridMultilevel"/>
    <w:tmpl w:val="9ADC8D90"/>
    <w:lvl w:ilvl="0" w:tplc="26BEA4F2">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6D691C"/>
    <w:multiLevelType w:val="hybridMultilevel"/>
    <w:tmpl w:val="6032C8A6"/>
    <w:lvl w:ilvl="0" w:tplc="0413000F">
      <w:start w:val="1"/>
      <w:numFmt w:val="decimal"/>
      <w:lvlText w:val="%1."/>
      <w:lvlJc w:val="left"/>
      <w:pPr>
        <w:ind w:left="360" w:hanging="360"/>
      </w:pPr>
      <w:rPr>
        <w:rFonts w:hint="default"/>
        <w:i/>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9744A8E"/>
    <w:multiLevelType w:val="hybridMultilevel"/>
    <w:tmpl w:val="EAFA35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CA2C5D"/>
    <w:multiLevelType w:val="hybridMultilevel"/>
    <w:tmpl w:val="2FC02BE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0253C6"/>
    <w:multiLevelType w:val="hybridMultilevel"/>
    <w:tmpl w:val="2FC60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9D1EB6"/>
    <w:multiLevelType w:val="hybridMultilevel"/>
    <w:tmpl w:val="D9CADE7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712C63"/>
    <w:multiLevelType w:val="hybridMultilevel"/>
    <w:tmpl w:val="02B64A98"/>
    <w:lvl w:ilvl="0" w:tplc="04130017">
      <w:start w:val="1"/>
      <w:numFmt w:val="lowerLetter"/>
      <w:lvlText w:val="%1)"/>
      <w:lvlJc w:val="left"/>
      <w:pPr>
        <w:ind w:left="72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42F5658D"/>
    <w:multiLevelType w:val="hybridMultilevel"/>
    <w:tmpl w:val="2C78634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DEA4A2A"/>
    <w:multiLevelType w:val="hybridMultilevel"/>
    <w:tmpl w:val="F2D09C2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09107F2"/>
    <w:multiLevelType w:val="hybridMultilevel"/>
    <w:tmpl w:val="FCF033C0"/>
    <w:lvl w:ilvl="0" w:tplc="91E0C884">
      <w:numFmt w:val="bullet"/>
      <w:lvlText w:val="-"/>
      <w:lvlJc w:val="left"/>
      <w:pPr>
        <w:ind w:left="360" w:hanging="360"/>
      </w:pPr>
      <w:rPr>
        <w:rFonts w:ascii="Trebuchet MS" w:eastAsia="Times New Roman" w:hAnsi="Trebuchet MS"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17D663C"/>
    <w:multiLevelType w:val="hybridMultilevel"/>
    <w:tmpl w:val="D916CE1A"/>
    <w:lvl w:ilvl="0" w:tplc="77603C8A">
      <w:start w:val="1"/>
      <w:numFmt w:val="upperLetter"/>
      <w:lvlText w:val="%1)"/>
      <w:lvlJc w:val="left"/>
      <w:pPr>
        <w:ind w:left="720" w:hanging="360"/>
      </w:pPr>
      <w:rPr>
        <w:rFonts w:hint="default"/>
        <w:i/>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226442C"/>
    <w:multiLevelType w:val="hybridMultilevel"/>
    <w:tmpl w:val="19D0B124"/>
    <w:lvl w:ilvl="0" w:tplc="04130017">
      <w:start w:val="1"/>
      <w:numFmt w:val="lowerLetter"/>
      <w:lvlText w:val="%1)"/>
      <w:lvlJc w:val="left"/>
      <w:pPr>
        <w:ind w:left="720" w:hanging="360"/>
      </w:pPr>
      <w:rPr>
        <w:rFonts w:hint="default"/>
        <w:i/>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426779C"/>
    <w:multiLevelType w:val="hybridMultilevel"/>
    <w:tmpl w:val="F46A2DEC"/>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4C012E5"/>
    <w:multiLevelType w:val="hybridMultilevel"/>
    <w:tmpl w:val="2C78634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31" w15:restartNumberingAfterBreak="0">
    <w:nsid w:val="5A6228B5"/>
    <w:multiLevelType w:val="hybridMultilevel"/>
    <w:tmpl w:val="E78219C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AF22F79"/>
    <w:multiLevelType w:val="hybridMultilevel"/>
    <w:tmpl w:val="F790F81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2E431A"/>
    <w:multiLevelType w:val="hybridMultilevel"/>
    <w:tmpl w:val="8400730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2B470FD"/>
    <w:multiLevelType w:val="hybridMultilevel"/>
    <w:tmpl w:val="DB70DABA"/>
    <w:lvl w:ilvl="0" w:tplc="91E0C884">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5" w15:restartNumberingAfterBreak="0">
    <w:nsid w:val="632B2E76"/>
    <w:multiLevelType w:val="hybridMultilevel"/>
    <w:tmpl w:val="5276DB3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48B6D17"/>
    <w:multiLevelType w:val="hybridMultilevel"/>
    <w:tmpl w:val="8400730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7A3220C"/>
    <w:multiLevelType w:val="hybridMultilevel"/>
    <w:tmpl w:val="8400730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8F713D6"/>
    <w:multiLevelType w:val="hybridMultilevel"/>
    <w:tmpl w:val="607CF53E"/>
    <w:lvl w:ilvl="0" w:tplc="A6E40C4E">
      <w:start w:val="2"/>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53136D2"/>
    <w:multiLevelType w:val="hybridMultilevel"/>
    <w:tmpl w:val="AA8C4B3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6C1253B"/>
    <w:multiLevelType w:val="hybridMultilevel"/>
    <w:tmpl w:val="059C6A0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70307C3"/>
    <w:multiLevelType w:val="hybridMultilevel"/>
    <w:tmpl w:val="46EC2A9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81F0843"/>
    <w:multiLevelType w:val="hybridMultilevel"/>
    <w:tmpl w:val="8400730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8436249"/>
    <w:multiLevelType w:val="hybridMultilevel"/>
    <w:tmpl w:val="A4840B0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88F6A47"/>
    <w:multiLevelType w:val="hybridMultilevel"/>
    <w:tmpl w:val="5A6431D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BA128B0"/>
    <w:multiLevelType w:val="hybridMultilevel"/>
    <w:tmpl w:val="A94A0456"/>
    <w:lvl w:ilvl="0" w:tplc="ED346EA8">
      <w:start w:val="1"/>
      <w:numFmt w:val="decimal"/>
      <w:lvlText w:val="%1."/>
      <w:lvlJc w:val="left"/>
      <w:pPr>
        <w:ind w:left="360" w:hanging="360"/>
      </w:pPr>
      <w:rPr>
        <w:rFonts w:eastAsia="Times New Roman" w:hint="default"/>
        <w:i/>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BC03C89"/>
    <w:multiLevelType w:val="hybridMultilevel"/>
    <w:tmpl w:val="E0CA264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7CCE5184"/>
    <w:multiLevelType w:val="hybridMultilevel"/>
    <w:tmpl w:val="DEFAA576"/>
    <w:lvl w:ilvl="0" w:tplc="91E0C884">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8" w15:restartNumberingAfterBreak="0">
    <w:nsid w:val="7F1510D2"/>
    <w:multiLevelType w:val="hybridMultilevel"/>
    <w:tmpl w:val="7EE0E7A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0"/>
  </w:num>
  <w:num w:numId="2">
    <w:abstractNumId w:val="2"/>
  </w:num>
  <w:num w:numId="3">
    <w:abstractNumId w:val="38"/>
  </w:num>
  <w:num w:numId="4">
    <w:abstractNumId w:val="10"/>
  </w:num>
  <w:num w:numId="5">
    <w:abstractNumId w:val="21"/>
  </w:num>
  <w:num w:numId="6">
    <w:abstractNumId w:val="31"/>
  </w:num>
  <w:num w:numId="7">
    <w:abstractNumId w:val="32"/>
  </w:num>
  <w:num w:numId="8">
    <w:abstractNumId w:val="15"/>
  </w:num>
  <w:num w:numId="9">
    <w:abstractNumId w:val="1"/>
  </w:num>
  <w:num w:numId="10">
    <w:abstractNumId w:val="18"/>
  </w:num>
  <w:num w:numId="11">
    <w:abstractNumId w:val="5"/>
  </w:num>
  <w:num w:numId="12">
    <w:abstractNumId w:val="14"/>
  </w:num>
  <w:num w:numId="13">
    <w:abstractNumId w:val="19"/>
  </w:num>
  <w:num w:numId="14">
    <w:abstractNumId w:val="35"/>
  </w:num>
  <w:num w:numId="15">
    <w:abstractNumId w:val="20"/>
  </w:num>
  <w:num w:numId="16">
    <w:abstractNumId w:val="13"/>
  </w:num>
  <w:num w:numId="17">
    <w:abstractNumId w:val="34"/>
  </w:num>
  <w:num w:numId="18">
    <w:abstractNumId w:val="9"/>
  </w:num>
  <w:num w:numId="19">
    <w:abstractNumId w:val="39"/>
  </w:num>
  <w:num w:numId="20">
    <w:abstractNumId w:val="4"/>
  </w:num>
  <w:num w:numId="21">
    <w:abstractNumId w:val="33"/>
  </w:num>
  <w:num w:numId="22">
    <w:abstractNumId w:val="3"/>
  </w:num>
  <w:num w:numId="23">
    <w:abstractNumId w:val="42"/>
  </w:num>
  <w:num w:numId="24">
    <w:abstractNumId w:val="41"/>
  </w:num>
  <w:num w:numId="25">
    <w:abstractNumId w:val="36"/>
  </w:num>
  <w:num w:numId="26">
    <w:abstractNumId w:val="37"/>
  </w:num>
  <w:num w:numId="27">
    <w:abstractNumId w:val="23"/>
  </w:num>
  <w:num w:numId="28">
    <w:abstractNumId w:val="45"/>
  </w:num>
  <w:num w:numId="29">
    <w:abstractNumId w:val="8"/>
  </w:num>
  <w:num w:numId="30">
    <w:abstractNumId w:val="0"/>
  </w:num>
  <w:num w:numId="31">
    <w:abstractNumId w:val="44"/>
  </w:num>
  <w:num w:numId="32">
    <w:abstractNumId w:val="47"/>
  </w:num>
  <w:num w:numId="33">
    <w:abstractNumId w:val="29"/>
  </w:num>
  <w:num w:numId="34">
    <w:abstractNumId w:val="46"/>
  </w:num>
  <w:num w:numId="35">
    <w:abstractNumId w:val="25"/>
  </w:num>
  <w:num w:numId="36">
    <w:abstractNumId w:val="48"/>
  </w:num>
  <w:num w:numId="37">
    <w:abstractNumId w:val="12"/>
  </w:num>
  <w:num w:numId="38">
    <w:abstractNumId w:val="28"/>
  </w:num>
  <w:num w:numId="39">
    <w:abstractNumId w:val="6"/>
  </w:num>
  <w:num w:numId="40">
    <w:abstractNumId w:val="11"/>
  </w:num>
  <w:num w:numId="41">
    <w:abstractNumId w:val="7"/>
  </w:num>
  <w:num w:numId="42">
    <w:abstractNumId w:val="26"/>
  </w:num>
  <w:num w:numId="43">
    <w:abstractNumId w:val="17"/>
  </w:num>
  <w:num w:numId="44">
    <w:abstractNumId w:val="27"/>
  </w:num>
  <w:num w:numId="45">
    <w:abstractNumId w:val="43"/>
  </w:num>
  <w:num w:numId="46">
    <w:abstractNumId w:val="40"/>
  </w:num>
  <w:num w:numId="47">
    <w:abstractNumId w:val="24"/>
  </w:num>
  <w:num w:numId="48">
    <w:abstractNumId w:val="16"/>
  </w:num>
  <w:num w:numId="49">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F03"/>
    <w:rsid w:val="0001045C"/>
    <w:rsid w:val="00031321"/>
    <w:rsid w:val="00052990"/>
    <w:rsid w:val="000536F6"/>
    <w:rsid w:val="0006503D"/>
    <w:rsid w:val="00072A49"/>
    <w:rsid w:val="00080D46"/>
    <w:rsid w:val="00082435"/>
    <w:rsid w:val="00086B81"/>
    <w:rsid w:val="00087B93"/>
    <w:rsid w:val="000A561C"/>
    <w:rsid w:val="000B020E"/>
    <w:rsid w:val="000B61F1"/>
    <w:rsid w:val="000C3256"/>
    <w:rsid w:val="000E3414"/>
    <w:rsid w:val="000F00CA"/>
    <w:rsid w:val="0010267A"/>
    <w:rsid w:val="00112D2F"/>
    <w:rsid w:val="00120D97"/>
    <w:rsid w:val="00134921"/>
    <w:rsid w:val="00141101"/>
    <w:rsid w:val="00172541"/>
    <w:rsid w:val="00190146"/>
    <w:rsid w:val="001907A8"/>
    <w:rsid w:val="001954EC"/>
    <w:rsid w:val="001A5AB7"/>
    <w:rsid w:val="001B4DC4"/>
    <w:rsid w:val="001F4481"/>
    <w:rsid w:val="00203FA4"/>
    <w:rsid w:val="00222CA8"/>
    <w:rsid w:val="002301BC"/>
    <w:rsid w:val="002344A7"/>
    <w:rsid w:val="00247BC7"/>
    <w:rsid w:val="00254C47"/>
    <w:rsid w:val="002571A8"/>
    <w:rsid w:val="00261BC6"/>
    <w:rsid w:val="00274FAD"/>
    <w:rsid w:val="002947D1"/>
    <w:rsid w:val="002C4B27"/>
    <w:rsid w:val="0030133C"/>
    <w:rsid w:val="00303B6A"/>
    <w:rsid w:val="003207BE"/>
    <w:rsid w:val="00332022"/>
    <w:rsid w:val="0035179C"/>
    <w:rsid w:val="00377734"/>
    <w:rsid w:val="003B2D7F"/>
    <w:rsid w:val="003B4D12"/>
    <w:rsid w:val="003B669A"/>
    <w:rsid w:val="003C4FB0"/>
    <w:rsid w:val="003D2F1E"/>
    <w:rsid w:val="003E028A"/>
    <w:rsid w:val="003E0657"/>
    <w:rsid w:val="00401BBA"/>
    <w:rsid w:val="00405B6C"/>
    <w:rsid w:val="00466CD9"/>
    <w:rsid w:val="004712D3"/>
    <w:rsid w:val="00475D6D"/>
    <w:rsid w:val="004B467A"/>
    <w:rsid w:val="004B483D"/>
    <w:rsid w:val="004E0611"/>
    <w:rsid w:val="00506C75"/>
    <w:rsid w:val="0051405E"/>
    <w:rsid w:val="0051543A"/>
    <w:rsid w:val="00521D37"/>
    <w:rsid w:val="005239C8"/>
    <w:rsid w:val="005277D1"/>
    <w:rsid w:val="0052785A"/>
    <w:rsid w:val="00532480"/>
    <w:rsid w:val="005457EC"/>
    <w:rsid w:val="0055205B"/>
    <w:rsid w:val="00555B71"/>
    <w:rsid w:val="005658EE"/>
    <w:rsid w:val="00580CB5"/>
    <w:rsid w:val="00584A5C"/>
    <w:rsid w:val="00590D39"/>
    <w:rsid w:val="005B42F9"/>
    <w:rsid w:val="005B6EE0"/>
    <w:rsid w:val="0060045E"/>
    <w:rsid w:val="00622C8C"/>
    <w:rsid w:val="006250EF"/>
    <w:rsid w:val="00630368"/>
    <w:rsid w:val="00634AD5"/>
    <w:rsid w:val="00636BFC"/>
    <w:rsid w:val="006409C9"/>
    <w:rsid w:val="00652046"/>
    <w:rsid w:val="006678D5"/>
    <w:rsid w:val="00671E19"/>
    <w:rsid w:val="00691634"/>
    <w:rsid w:val="00696984"/>
    <w:rsid w:val="006F5D92"/>
    <w:rsid w:val="0070048E"/>
    <w:rsid w:val="00701356"/>
    <w:rsid w:val="00704FCD"/>
    <w:rsid w:val="007160B6"/>
    <w:rsid w:val="00727BDF"/>
    <w:rsid w:val="00734482"/>
    <w:rsid w:val="00750D2D"/>
    <w:rsid w:val="0075314A"/>
    <w:rsid w:val="00761D79"/>
    <w:rsid w:val="007657A4"/>
    <w:rsid w:val="007702C6"/>
    <w:rsid w:val="00772934"/>
    <w:rsid w:val="00784941"/>
    <w:rsid w:val="00784DBD"/>
    <w:rsid w:val="00795DC2"/>
    <w:rsid w:val="007B06A0"/>
    <w:rsid w:val="007B2E42"/>
    <w:rsid w:val="007B3E37"/>
    <w:rsid w:val="007D17ED"/>
    <w:rsid w:val="007D766D"/>
    <w:rsid w:val="007E3265"/>
    <w:rsid w:val="0084240C"/>
    <w:rsid w:val="00843BF4"/>
    <w:rsid w:val="008445F3"/>
    <w:rsid w:val="00866898"/>
    <w:rsid w:val="00875F3C"/>
    <w:rsid w:val="008813F0"/>
    <w:rsid w:val="008918FF"/>
    <w:rsid w:val="0089319D"/>
    <w:rsid w:val="008A1E09"/>
    <w:rsid w:val="008C76E3"/>
    <w:rsid w:val="008F1CD1"/>
    <w:rsid w:val="008F39E1"/>
    <w:rsid w:val="00904A68"/>
    <w:rsid w:val="00914C4D"/>
    <w:rsid w:val="00924CA8"/>
    <w:rsid w:val="009351BA"/>
    <w:rsid w:val="0093712C"/>
    <w:rsid w:val="0094773A"/>
    <w:rsid w:val="00963EF8"/>
    <w:rsid w:val="0099215A"/>
    <w:rsid w:val="00995B64"/>
    <w:rsid w:val="009978D8"/>
    <w:rsid w:val="009A4DB4"/>
    <w:rsid w:val="009A79C3"/>
    <w:rsid w:val="009B59C5"/>
    <w:rsid w:val="009C15C1"/>
    <w:rsid w:val="009E20C5"/>
    <w:rsid w:val="009E2B7D"/>
    <w:rsid w:val="009E4115"/>
    <w:rsid w:val="009E440D"/>
    <w:rsid w:val="009E5417"/>
    <w:rsid w:val="009E7245"/>
    <w:rsid w:val="00A0320F"/>
    <w:rsid w:val="00A03496"/>
    <w:rsid w:val="00A168DE"/>
    <w:rsid w:val="00A16CDA"/>
    <w:rsid w:val="00A223B4"/>
    <w:rsid w:val="00A37540"/>
    <w:rsid w:val="00A43120"/>
    <w:rsid w:val="00A57798"/>
    <w:rsid w:val="00A604F7"/>
    <w:rsid w:val="00A840D6"/>
    <w:rsid w:val="00A93F03"/>
    <w:rsid w:val="00AA55F6"/>
    <w:rsid w:val="00AB3B3B"/>
    <w:rsid w:val="00AB3D8F"/>
    <w:rsid w:val="00AB7588"/>
    <w:rsid w:val="00AD7DBE"/>
    <w:rsid w:val="00AE4211"/>
    <w:rsid w:val="00B17238"/>
    <w:rsid w:val="00B17298"/>
    <w:rsid w:val="00B346F8"/>
    <w:rsid w:val="00B52994"/>
    <w:rsid w:val="00B607A5"/>
    <w:rsid w:val="00B67DD6"/>
    <w:rsid w:val="00B712B2"/>
    <w:rsid w:val="00B72F9E"/>
    <w:rsid w:val="00B80DDA"/>
    <w:rsid w:val="00B875E6"/>
    <w:rsid w:val="00B969A6"/>
    <w:rsid w:val="00BC28A9"/>
    <w:rsid w:val="00BC2BA7"/>
    <w:rsid w:val="00BC2FDE"/>
    <w:rsid w:val="00BF177B"/>
    <w:rsid w:val="00BF551E"/>
    <w:rsid w:val="00C02093"/>
    <w:rsid w:val="00C04186"/>
    <w:rsid w:val="00C15AA5"/>
    <w:rsid w:val="00C270F7"/>
    <w:rsid w:val="00C4441F"/>
    <w:rsid w:val="00C51E4C"/>
    <w:rsid w:val="00C52963"/>
    <w:rsid w:val="00C55B4F"/>
    <w:rsid w:val="00C55BCC"/>
    <w:rsid w:val="00C618DF"/>
    <w:rsid w:val="00C63210"/>
    <w:rsid w:val="00C66B3C"/>
    <w:rsid w:val="00C851AE"/>
    <w:rsid w:val="00CB5712"/>
    <w:rsid w:val="00CB618D"/>
    <w:rsid w:val="00CC338B"/>
    <w:rsid w:val="00D14F29"/>
    <w:rsid w:val="00D2122D"/>
    <w:rsid w:val="00D23A57"/>
    <w:rsid w:val="00D35D87"/>
    <w:rsid w:val="00D36023"/>
    <w:rsid w:val="00D45217"/>
    <w:rsid w:val="00D95D06"/>
    <w:rsid w:val="00DB0469"/>
    <w:rsid w:val="00DB1565"/>
    <w:rsid w:val="00DB1B92"/>
    <w:rsid w:val="00DC208B"/>
    <w:rsid w:val="00DD33AB"/>
    <w:rsid w:val="00DE38DF"/>
    <w:rsid w:val="00E001B8"/>
    <w:rsid w:val="00E120BC"/>
    <w:rsid w:val="00E2084E"/>
    <w:rsid w:val="00E2130F"/>
    <w:rsid w:val="00E37FFB"/>
    <w:rsid w:val="00E44A94"/>
    <w:rsid w:val="00E5293B"/>
    <w:rsid w:val="00E70F7A"/>
    <w:rsid w:val="00E71E02"/>
    <w:rsid w:val="00E8386A"/>
    <w:rsid w:val="00E8755D"/>
    <w:rsid w:val="00E9340E"/>
    <w:rsid w:val="00EA010B"/>
    <w:rsid w:val="00EB058C"/>
    <w:rsid w:val="00EB359F"/>
    <w:rsid w:val="00EB669D"/>
    <w:rsid w:val="00EB68FA"/>
    <w:rsid w:val="00EB6AD1"/>
    <w:rsid w:val="00EC5EB1"/>
    <w:rsid w:val="00EF3126"/>
    <w:rsid w:val="00EF6E22"/>
    <w:rsid w:val="00F27CD3"/>
    <w:rsid w:val="00F3308B"/>
    <w:rsid w:val="00F43F0F"/>
    <w:rsid w:val="00F53C56"/>
    <w:rsid w:val="00F57FE9"/>
    <w:rsid w:val="00F715E8"/>
    <w:rsid w:val="00F733F2"/>
    <w:rsid w:val="00F75D94"/>
    <w:rsid w:val="00F80861"/>
    <w:rsid w:val="00F84B8C"/>
    <w:rsid w:val="00F84F6D"/>
    <w:rsid w:val="00F91ED4"/>
    <w:rsid w:val="00FB098F"/>
    <w:rsid w:val="00FB18BA"/>
    <w:rsid w:val="00FB7B10"/>
    <w:rsid w:val="00FC3121"/>
    <w:rsid w:val="00FC7F54"/>
    <w:rsid w:val="00FE3375"/>
    <w:rsid w:val="00FF6E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B6F29"/>
  <w15:chartTrackingRefBased/>
  <w15:docId w15:val="{9992E969-80FB-4F02-ACE7-7807C134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3F03"/>
    <w:pPr>
      <w:suppressAutoHyphens/>
      <w:spacing w:after="0" w:line="252" w:lineRule="atLeast"/>
    </w:pPr>
    <w:rPr>
      <w:rFonts w:ascii="Segoe UI" w:eastAsia="Times New Roman" w:hAnsi="Segoe UI" w:cs="Times New Roman"/>
      <w:sz w:val="18"/>
      <w:szCs w:val="24"/>
      <w:lang w:eastAsia="nl-NL"/>
    </w:rPr>
  </w:style>
  <w:style w:type="paragraph" w:styleId="Kop1">
    <w:name w:val="heading 1"/>
    <w:aliases w:val="Hoofdstuk"/>
    <w:basedOn w:val="Standaard"/>
    <w:next w:val="Standaard"/>
    <w:link w:val="Kop1Char"/>
    <w:qFormat/>
    <w:rsid w:val="00A93F03"/>
    <w:pPr>
      <w:keepNext/>
      <w:numPr>
        <w:numId w:val="2"/>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link w:val="Kop2Char"/>
    <w:qFormat/>
    <w:rsid w:val="00A93F03"/>
    <w:pPr>
      <w:keepNext/>
      <w:keepLines/>
      <w:numPr>
        <w:ilvl w:val="1"/>
        <w:numId w:val="2"/>
      </w:numPr>
      <w:outlineLvl w:val="1"/>
    </w:pPr>
    <w:rPr>
      <w:color w:val="005D76"/>
      <w:sz w:val="22"/>
      <w:szCs w:val="20"/>
    </w:rPr>
  </w:style>
  <w:style w:type="paragraph" w:styleId="Kop3">
    <w:name w:val="heading 3"/>
    <w:aliases w:val="Subparagraaf"/>
    <w:basedOn w:val="Standaard"/>
    <w:next w:val="Standaard"/>
    <w:link w:val="Kop3Char"/>
    <w:qFormat/>
    <w:rsid w:val="00A93F03"/>
    <w:pPr>
      <w:keepNext/>
      <w:keepLines/>
      <w:numPr>
        <w:ilvl w:val="2"/>
        <w:numId w:val="2"/>
      </w:numPr>
      <w:outlineLvl w:val="2"/>
    </w:pPr>
    <w:rPr>
      <w:color w:val="005D76"/>
      <w:sz w:val="22"/>
      <w:szCs w:val="20"/>
    </w:rPr>
  </w:style>
  <w:style w:type="paragraph" w:styleId="Kop4">
    <w:name w:val="heading 4"/>
    <w:aliases w:val="Kopje"/>
    <w:basedOn w:val="Standaard"/>
    <w:next w:val="Standaard"/>
    <w:link w:val="Kop4Char"/>
    <w:qFormat/>
    <w:rsid w:val="00A93F03"/>
    <w:pPr>
      <w:keepNext/>
      <w:keepLines/>
      <w:numPr>
        <w:ilvl w:val="3"/>
        <w:numId w:val="2"/>
      </w:numPr>
      <w:outlineLvl w:val="3"/>
    </w:pPr>
    <w:rPr>
      <w:rFonts w:ascii="Segoe UI Semibold" w:hAnsi="Segoe UI Semibold"/>
      <w:color w:val="005D76"/>
      <w:szCs w:val="20"/>
    </w:rPr>
  </w:style>
  <w:style w:type="paragraph" w:styleId="Kop8">
    <w:name w:val="heading 8"/>
    <w:basedOn w:val="Standaard"/>
    <w:next w:val="Standaard"/>
    <w:link w:val="Kop8Char"/>
    <w:qFormat/>
    <w:rsid w:val="00A93F03"/>
    <w:pPr>
      <w:numPr>
        <w:ilvl w:val="7"/>
        <w:numId w:val="2"/>
      </w:numPr>
      <w:outlineLvl w:val="7"/>
    </w:pPr>
    <w:rPr>
      <w:rFonts w:ascii="Segoe UI Semibold" w:hAnsi="Segoe UI Semibold"/>
      <w:iCs/>
      <w:caps/>
      <w:color w:val="005D76"/>
      <w:sz w:val="22"/>
    </w:rPr>
  </w:style>
  <w:style w:type="paragraph" w:styleId="Kop9">
    <w:name w:val="heading 9"/>
    <w:basedOn w:val="Standaard"/>
    <w:next w:val="Standaard"/>
    <w:link w:val="Kop9Char"/>
    <w:qFormat/>
    <w:rsid w:val="00A93F03"/>
    <w:pPr>
      <w:numPr>
        <w:ilvl w:val="8"/>
        <w:numId w:val="2"/>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A93F03"/>
    <w:rPr>
      <w:rFonts w:ascii="Segoe UI Semibold" w:eastAsia="Times New Roman" w:hAnsi="Segoe UI Semibold" w:cs="Times New Roman"/>
      <w:caps/>
      <w:color w:val="005D76"/>
      <w:szCs w:val="20"/>
      <w:lang w:eastAsia="nl-NL"/>
    </w:rPr>
  </w:style>
  <w:style w:type="character" w:customStyle="1" w:styleId="Kop2Char">
    <w:name w:val="Kop 2 Char"/>
    <w:aliases w:val="Paragraaf Char"/>
    <w:basedOn w:val="Standaardalinea-lettertype"/>
    <w:link w:val="Kop2"/>
    <w:rsid w:val="00A93F03"/>
    <w:rPr>
      <w:rFonts w:ascii="Segoe UI" w:eastAsia="Times New Roman" w:hAnsi="Segoe UI" w:cs="Times New Roman"/>
      <w:color w:val="005D76"/>
      <w:szCs w:val="20"/>
      <w:lang w:eastAsia="nl-NL"/>
    </w:rPr>
  </w:style>
  <w:style w:type="character" w:customStyle="1" w:styleId="Kop3Char">
    <w:name w:val="Kop 3 Char"/>
    <w:aliases w:val="Subparagraaf Char"/>
    <w:basedOn w:val="Standaardalinea-lettertype"/>
    <w:link w:val="Kop3"/>
    <w:rsid w:val="00A93F03"/>
    <w:rPr>
      <w:rFonts w:ascii="Segoe UI" w:eastAsia="Times New Roman" w:hAnsi="Segoe UI" w:cs="Times New Roman"/>
      <w:color w:val="005D76"/>
      <w:szCs w:val="20"/>
      <w:lang w:eastAsia="nl-NL"/>
    </w:rPr>
  </w:style>
  <w:style w:type="character" w:customStyle="1" w:styleId="Kop4Char">
    <w:name w:val="Kop 4 Char"/>
    <w:aliases w:val="Kopje Char"/>
    <w:basedOn w:val="Standaardalinea-lettertype"/>
    <w:link w:val="Kop4"/>
    <w:rsid w:val="00A93F03"/>
    <w:rPr>
      <w:rFonts w:ascii="Segoe UI Semibold" w:eastAsia="Times New Roman" w:hAnsi="Segoe UI Semibold" w:cs="Times New Roman"/>
      <w:color w:val="005D76"/>
      <w:sz w:val="18"/>
      <w:szCs w:val="20"/>
      <w:lang w:eastAsia="nl-NL"/>
    </w:rPr>
  </w:style>
  <w:style w:type="character" w:customStyle="1" w:styleId="Kop8Char">
    <w:name w:val="Kop 8 Char"/>
    <w:basedOn w:val="Standaardalinea-lettertype"/>
    <w:link w:val="Kop8"/>
    <w:rsid w:val="00A93F03"/>
    <w:rPr>
      <w:rFonts w:ascii="Segoe UI Semibold" w:eastAsia="Times New Roman" w:hAnsi="Segoe UI Semibold" w:cs="Times New Roman"/>
      <w:iCs/>
      <w:caps/>
      <w:color w:val="005D76"/>
      <w:szCs w:val="24"/>
      <w:lang w:eastAsia="nl-NL"/>
    </w:rPr>
  </w:style>
  <w:style w:type="character" w:customStyle="1" w:styleId="Kop9Char">
    <w:name w:val="Kop 9 Char"/>
    <w:basedOn w:val="Standaardalinea-lettertype"/>
    <w:link w:val="Kop9"/>
    <w:rsid w:val="00A93F03"/>
    <w:rPr>
      <w:rFonts w:ascii="Segoe UI" w:eastAsia="Times New Roman" w:hAnsi="Segoe UI" w:cs="Arial"/>
      <w:color w:val="005D76"/>
      <w:lang w:eastAsia="nl-NL"/>
    </w:rPr>
  </w:style>
  <w:style w:type="numbering" w:customStyle="1" w:styleId="Opsomming">
    <w:name w:val="Opsomming"/>
    <w:basedOn w:val="Geenlijst"/>
    <w:rsid w:val="00A93F03"/>
    <w:pPr>
      <w:numPr>
        <w:numId w:val="1"/>
      </w:numPr>
    </w:pPr>
  </w:style>
  <w:style w:type="table" w:styleId="Tabelraster">
    <w:name w:val="Table Grid"/>
    <w:basedOn w:val="Standaardtabel"/>
    <w:uiPriority w:val="39"/>
    <w:rsid w:val="00A9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84F6D"/>
    <w:pPr>
      <w:spacing w:line="240" w:lineRule="auto"/>
    </w:pPr>
    <w:rPr>
      <w:rFonts w:cs="Segoe UI"/>
      <w:szCs w:val="18"/>
    </w:rPr>
  </w:style>
  <w:style w:type="character" w:customStyle="1" w:styleId="BallontekstChar">
    <w:name w:val="Ballontekst Char"/>
    <w:basedOn w:val="Standaardalinea-lettertype"/>
    <w:link w:val="Ballontekst"/>
    <w:uiPriority w:val="99"/>
    <w:semiHidden/>
    <w:rsid w:val="00F84F6D"/>
    <w:rPr>
      <w:rFonts w:ascii="Segoe UI" w:eastAsia="Times New Roman" w:hAnsi="Segoe UI" w:cs="Segoe UI"/>
      <w:sz w:val="18"/>
      <w:szCs w:val="18"/>
      <w:lang w:eastAsia="nl-NL"/>
    </w:rPr>
  </w:style>
  <w:style w:type="paragraph" w:styleId="Lijstalinea">
    <w:name w:val="List Paragraph"/>
    <w:basedOn w:val="Standaard"/>
    <w:uiPriority w:val="34"/>
    <w:qFormat/>
    <w:rsid w:val="00D95D06"/>
    <w:pPr>
      <w:ind w:left="720"/>
      <w:contextualSpacing/>
    </w:pPr>
  </w:style>
  <w:style w:type="character" w:styleId="Verwijzingopmerking">
    <w:name w:val="annotation reference"/>
    <w:basedOn w:val="Standaardalinea-lettertype"/>
    <w:uiPriority w:val="99"/>
    <w:semiHidden/>
    <w:unhideWhenUsed/>
    <w:rsid w:val="00F43F0F"/>
    <w:rPr>
      <w:sz w:val="16"/>
      <w:szCs w:val="16"/>
    </w:rPr>
  </w:style>
  <w:style w:type="paragraph" w:styleId="Tekstopmerking">
    <w:name w:val="annotation text"/>
    <w:basedOn w:val="Standaard"/>
    <w:link w:val="TekstopmerkingChar"/>
    <w:uiPriority w:val="99"/>
    <w:semiHidden/>
    <w:unhideWhenUsed/>
    <w:rsid w:val="00F43F0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43F0F"/>
    <w:rPr>
      <w:rFonts w:ascii="Segoe UI" w:eastAsia="Times New Roman" w:hAnsi="Segoe U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43F0F"/>
    <w:rPr>
      <w:b/>
      <w:bCs/>
    </w:rPr>
  </w:style>
  <w:style w:type="character" w:customStyle="1" w:styleId="OnderwerpvanopmerkingChar">
    <w:name w:val="Onderwerp van opmerking Char"/>
    <w:basedOn w:val="TekstopmerkingChar"/>
    <w:link w:val="Onderwerpvanopmerking"/>
    <w:uiPriority w:val="99"/>
    <w:semiHidden/>
    <w:rsid w:val="00F43F0F"/>
    <w:rPr>
      <w:rFonts w:ascii="Segoe UI" w:eastAsia="Times New Roman" w:hAnsi="Segoe UI" w:cs="Times New Roman"/>
      <w:b/>
      <w:bCs/>
      <w:sz w:val="20"/>
      <w:szCs w:val="20"/>
      <w:lang w:eastAsia="nl-NL"/>
    </w:rPr>
  </w:style>
  <w:style w:type="paragraph" w:styleId="Titel">
    <w:name w:val="Title"/>
    <w:basedOn w:val="Standaard"/>
    <w:next w:val="Standaard"/>
    <w:link w:val="TitelChar"/>
    <w:uiPriority w:val="10"/>
    <w:qFormat/>
    <w:rsid w:val="00DB156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1565"/>
    <w:rPr>
      <w:rFonts w:asciiTheme="majorHAnsi" w:eastAsiaTheme="majorEastAsia" w:hAnsiTheme="majorHAnsi" w:cstheme="majorBidi"/>
      <w:spacing w:val="-10"/>
      <w:kern w:val="28"/>
      <w:sz w:val="56"/>
      <w:szCs w:val="56"/>
      <w:lang w:eastAsia="nl-NL"/>
    </w:rPr>
  </w:style>
  <w:style w:type="character" w:styleId="Hyperlink">
    <w:name w:val="Hyperlink"/>
    <w:basedOn w:val="Standaardalinea-lettertype"/>
    <w:uiPriority w:val="99"/>
    <w:unhideWhenUsed/>
    <w:rsid w:val="00F733F2"/>
    <w:rPr>
      <w:color w:val="0563C1" w:themeColor="hyperlink"/>
      <w:u w:val="single"/>
    </w:rPr>
  </w:style>
  <w:style w:type="character" w:styleId="GevolgdeHyperlink">
    <w:name w:val="FollowedHyperlink"/>
    <w:basedOn w:val="Standaardalinea-lettertype"/>
    <w:uiPriority w:val="99"/>
    <w:semiHidden/>
    <w:unhideWhenUsed/>
    <w:rsid w:val="006250EF"/>
    <w:rPr>
      <w:color w:val="954F72" w:themeColor="followedHyperlink"/>
      <w:u w:val="single"/>
    </w:rPr>
  </w:style>
  <w:style w:type="paragraph" w:customStyle="1" w:styleId="pagesubtitle">
    <w:name w:val="pagesubtitle"/>
    <w:basedOn w:val="Standaard"/>
    <w:uiPriority w:val="99"/>
    <w:rsid w:val="00C55B4F"/>
    <w:pPr>
      <w:suppressAutoHyphens w:val="0"/>
      <w:spacing w:before="100" w:beforeAutospacing="1" w:after="100" w:afterAutospacing="1" w:line="300" w:lineRule="atLeast"/>
      <w:jc w:val="center"/>
    </w:pPr>
    <w:rPr>
      <w:rFonts w:ascii="Arial" w:hAnsi="Arial" w:cs="Arial"/>
      <w:i/>
      <w:iCs/>
      <w:sz w:val="20"/>
      <w:szCs w:val="20"/>
    </w:rPr>
  </w:style>
  <w:style w:type="paragraph" w:styleId="Kopvaninhoudsopgave">
    <w:name w:val="TOC Heading"/>
    <w:basedOn w:val="Kop1"/>
    <w:next w:val="Standaard"/>
    <w:uiPriority w:val="39"/>
    <w:unhideWhenUsed/>
    <w:qFormat/>
    <w:rsid w:val="00C55B4F"/>
    <w:pPr>
      <w:keepLines/>
      <w:numPr>
        <w:numId w:val="0"/>
      </w:numPr>
      <w:suppressAutoHyphens w:val="0"/>
      <w:spacing w:before="240" w:line="259" w:lineRule="auto"/>
      <w:outlineLvl w:val="9"/>
    </w:pPr>
    <w:rPr>
      <w:rFonts w:asciiTheme="majorHAnsi" w:eastAsiaTheme="majorEastAsia" w:hAnsiTheme="majorHAnsi" w:cstheme="majorBidi"/>
      <w:caps w:val="0"/>
      <w:color w:val="2E74B5" w:themeColor="accent1" w:themeShade="BF"/>
      <w:sz w:val="32"/>
      <w:szCs w:val="32"/>
    </w:rPr>
  </w:style>
  <w:style w:type="paragraph" w:styleId="Inhopg1">
    <w:name w:val="toc 1"/>
    <w:basedOn w:val="Standaard"/>
    <w:next w:val="Standaard"/>
    <w:autoRedefine/>
    <w:uiPriority w:val="39"/>
    <w:unhideWhenUsed/>
    <w:rsid w:val="00C55B4F"/>
    <w:pPr>
      <w:spacing w:after="100"/>
    </w:pPr>
  </w:style>
  <w:style w:type="paragraph" w:styleId="Inhopg2">
    <w:name w:val="toc 2"/>
    <w:basedOn w:val="Standaard"/>
    <w:next w:val="Standaard"/>
    <w:autoRedefine/>
    <w:uiPriority w:val="39"/>
    <w:unhideWhenUsed/>
    <w:rsid w:val="009978D8"/>
    <w:pPr>
      <w:tabs>
        <w:tab w:val="left" w:pos="660"/>
        <w:tab w:val="right" w:leader="dot" w:pos="9062"/>
      </w:tabs>
      <w:spacing w:after="100"/>
      <w:ind w:left="180"/>
    </w:pPr>
  </w:style>
  <w:style w:type="paragraph" w:customStyle="1" w:styleId="Default">
    <w:name w:val="Default"/>
    <w:rsid w:val="001B4DC4"/>
    <w:pPr>
      <w:autoSpaceDE w:val="0"/>
      <w:autoSpaceDN w:val="0"/>
      <w:adjustRightInd w:val="0"/>
      <w:spacing w:after="0" w:line="240" w:lineRule="auto"/>
    </w:pPr>
    <w:rPr>
      <w:rFonts w:ascii="Times New Roman" w:hAnsi="Times New Roman" w:cs="Times New Roman"/>
      <w:color w:val="000000"/>
      <w:sz w:val="24"/>
      <w:szCs w:val="24"/>
    </w:rPr>
  </w:style>
  <w:style w:type="paragraph" w:styleId="Revisie">
    <w:name w:val="Revision"/>
    <w:hidden/>
    <w:uiPriority w:val="99"/>
    <w:semiHidden/>
    <w:rsid w:val="007D766D"/>
    <w:pPr>
      <w:spacing w:after="0" w:line="240" w:lineRule="auto"/>
    </w:pPr>
    <w:rPr>
      <w:rFonts w:ascii="Segoe UI" w:eastAsia="Times New Roman" w:hAnsi="Segoe UI" w:cs="Times New Roman"/>
      <w:sz w:val="18"/>
      <w:szCs w:val="24"/>
      <w:lang w:eastAsia="nl-NL"/>
    </w:rPr>
  </w:style>
  <w:style w:type="paragraph" w:styleId="Koptekst">
    <w:name w:val="header"/>
    <w:basedOn w:val="Standaard"/>
    <w:link w:val="KoptekstChar"/>
    <w:uiPriority w:val="99"/>
    <w:unhideWhenUsed/>
    <w:rsid w:val="004E061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E0611"/>
    <w:rPr>
      <w:rFonts w:ascii="Segoe UI" w:eastAsia="Times New Roman" w:hAnsi="Segoe UI" w:cs="Times New Roman"/>
      <w:sz w:val="18"/>
      <w:szCs w:val="24"/>
      <w:lang w:eastAsia="nl-NL"/>
    </w:rPr>
  </w:style>
  <w:style w:type="paragraph" w:styleId="Voettekst">
    <w:name w:val="footer"/>
    <w:basedOn w:val="Standaard"/>
    <w:link w:val="VoettekstChar"/>
    <w:uiPriority w:val="99"/>
    <w:unhideWhenUsed/>
    <w:rsid w:val="004E06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E0611"/>
    <w:rPr>
      <w:rFonts w:ascii="Segoe UI" w:eastAsia="Times New Roman" w:hAnsi="Segoe UI"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511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nl/imgres?imgurl=https://nbocdn.akamaized.net/Assets/Images_Upload/2018/06/16/fairtradegemeente31.jpg&amp;imgrefurl=https://www.nieuwsblad.be/cnt/bljco_03565975&amp;docid=B-t1zQ5T5FaZIM&amp;tbnid=xRDyusLMpblR3M:&amp;vet=1&amp;w=2302&amp;h=1024&amp;bih=807&amp;biw=1536&amp;ved=2ahUKEwj3r6a-xfngAhXD1qQKHSpVD1QQxiAoAXoECAEQEg&amp;iact=c&amp;ictx=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png@01CC4792.C3B7C620"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47435-64C8-4593-AC56-A8AB9390A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33D313E-8DC2-4746-B936-E45FE5BDBDAA}">
  <ds:schemaRefs>
    <ds:schemaRef ds:uri="http://schemas.microsoft.com/sharepoint/v3/contenttype/forms"/>
  </ds:schemaRefs>
</ds:datastoreItem>
</file>

<file path=customXml/itemProps3.xml><?xml version="1.0" encoding="utf-8"?>
<ds:datastoreItem xmlns:ds="http://schemas.openxmlformats.org/officeDocument/2006/customXml" ds:itemID="{969E8BF0-2971-4FC8-BD82-587D1DF619CD}">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45AC308C-4A6E-483E-9655-66190BCD1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1575</Words>
  <Characters>8666</Characters>
  <Application>Microsoft Office Word</Application>
  <DocSecurity>0</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de Visser</dc:creator>
  <cp:keywords/>
  <dc:description/>
  <cp:lastModifiedBy>Caljouw, R (Rob)</cp:lastModifiedBy>
  <cp:revision>3</cp:revision>
  <cp:lastPrinted>2021-12-07T10:07:00Z</cp:lastPrinted>
  <dcterms:created xsi:type="dcterms:W3CDTF">2021-12-09T20:44:00Z</dcterms:created>
  <dcterms:modified xsi:type="dcterms:W3CDTF">2021-12-11T17:29:00Z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