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18C6B" w14:textId="10261E2D" w:rsidR="002C160A" w:rsidRPr="00B63BCF" w:rsidRDefault="001D3E3C" w:rsidP="00B134A5">
      <w:pPr>
        <w:spacing w:after="240"/>
        <w:jc w:val="center"/>
        <w:rPr>
          <w:rFonts w:ascii="Arial" w:hAnsi="Arial" w:cs="Arial"/>
          <w:b/>
          <w:color w:val="4472C4" w:themeColor="accent5"/>
          <w:sz w:val="20"/>
          <w:szCs w:val="20"/>
        </w:rPr>
      </w:pPr>
      <w:proofErr w:type="spellStart"/>
      <w:r>
        <w:rPr>
          <w:rFonts w:ascii="Arial" w:hAnsi="Arial" w:cs="Arial"/>
          <w:b/>
          <w:color w:val="4472C4" w:themeColor="accent5"/>
          <w:sz w:val="20"/>
          <w:szCs w:val="20"/>
        </w:rPr>
        <w:t>CONCEPT</w:t>
      </w:r>
      <w:r w:rsidR="00107290">
        <w:rPr>
          <w:rFonts w:ascii="Arial" w:hAnsi="Arial" w:cs="Arial"/>
          <w:b/>
          <w:color w:val="4472C4" w:themeColor="accent5"/>
          <w:sz w:val="20"/>
          <w:szCs w:val="20"/>
        </w:rPr>
        <w:t>O</w:t>
      </w:r>
      <w:r w:rsidR="002C160A" w:rsidRPr="00B63BCF">
        <w:rPr>
          <w:rFonts w:ascii="Arial" w:hAnsi="Arial" w:cs="Arial"/>
          <w:b/>
          <w:color w:val="4472C4" w:themeColor="accent5"/>
          <w:sz w:val="20"/>
          <w:szCs w:val="20"/>
        </w:rPr>
        <w:t>vereenkomst</w:t>
      </w:r>
      <w:proofErr w:type="spellEnd"/>
      <w:r w:rsidR="002C160A" w:rsidRPr="00B63BCF">
        <w:rPr>
          <w:rFonts w:ascii="Arial" w:hAnsi="Arial" w:cs="Arial"/>
          <w:b/>
          <w:color w:val="4472C4" w:themeColor="accent5"/>
          <w:sz w:val="20"/>
          <w:szCs w:val="20"/>
        </w:rPr>
        <w:t xml:space="preserve"> voor het verrichten van diensten</w:t>
      </w:r>
    </w:p>
    <w:p w14:paraId="53F4B08C" w14:textId="5D0DFF48" w:rsidR="002E4D03" w:rsidRDefault="00E05501" w:rsidP="00B134A5">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3A6C7B">
        <w:rPr>
          <w:rFonts w:ascii="Arial" w:hAnsi="Arial" w:cs="Arial"/>
          <w:b/>
          <w:color w:val="4472C4" w:themeColor="accent5"/>
          <w:sz w:val="20"/>
          <w:szCs w:val="20"/>
        </w:rPr>
        <w:t>Randstad Overstromingsmodel Instrumentarium</w:t>
      </w:r>
      <w:r w:rsidR="00425276">
        <w:rPr>
          <w:rFonts w:ascii="Arial" w:hAnsi="Arial" w:cs="Arial"/>
          <w:b/>
          <w:color w:val="4472C4" w:themeColor="accent5"/>
          <w:sz w:val="20"/>
          <w:szCs w:val="20"/>
        </w:rPr>
        <w:t xml:space="preserve"> (</w:t>
      </w:r>
      <w:r w:rsidR="0013132D">
        <w:rPr>
          <w:rFonts w:ascii="Arial" w:hAnsi="Arial" w:cs="Arial"/>
          <w:b/>
          <w:color w:val="4472C4" w:themeColor="accent5"/>
          <w:sz w:val="20"/>
          <w:szCs w:val="20"/>
        </w:rPr>
        <w:t>1823079</w:t>
      </w:r>
      <w:r w:rsidRPr="00B63BCF">
        <w:rPr>
          <w:rFonts w:ascii="Arial" w:hAnsi="Arial" w:cs="Arial"/>
          <w:b/>
          <w:color w:val="4472C4" w:themeColor="accent5"/>
          <w:sz w:val="20"/>
          <w:szCs w:val="20"/>
        </w:rPr>
        <w:t>)</w:t>
      </w:r>
    </w:p>
    <w:p w14:paraId="2B0F6CCD" w14:textId="77777777" w:rsidR="001D3E3C" w:rsidRPr="008D0E5D" w:rsidRDefault="001D3E3C" w:rsidP="001D3E3C">
      <w:pPr>
        <w:spacing w:after="240"/>
        <w:rPr>
          <w:rFonts w:ascii="Arial" w:hAnsi="Arial" w:cs="Arial"/>
          <w:b/>
          <w:color w:val="000000" w:themeColor="text1"/>
          <w:sz w:val="20"/>
          <w:szCs w:val="20"/>
        </w:rPr>
      </w:pPr>
      <w:r w:rsidRPr="008D0E5D">
        <w:rPr>
          <w:rFonts w:ascii="Arial" w:hAnsi="Arial" w:cs="Arial"/>
          <w:b/>
          <w:color w:val="000000" w:themeColor="text1"/>
          <w:sz w:val="20"/>
          <w:szCs w:val="20"/>
        </w:rPr>
        <w:t>WELLICHT TEN OVERVLOEDE WIJZE WIJ U OP DE STATU</w:t>
      </w:r>
      <w:r>
        <w:rPr>
          <w:rFonts w:ascii="Arial" w:hAnsi="Arial" w:cs="Arial"/>
          <w:b/>
          <w:color w:val="000000" w:themeColor="text1"/>
          <w:sz w:val="20"/>
          <w:szCs w:val="20"/>
        </w:rPr>
        <w:t>S</w:t>
      </w:r>
      <w:r w:rsidRPr="008D0E5D">
        <w:rPr>
          <w:rFonts w:ascii="Arial" w:hAnsi="Arial" w:cs="Arial"/>
          <w:b/>
          <w:color w:val="000000" w:themeColor="text1"/>
          <w:sz w:val="20"/>
          <w:szCs w:val="20"/>
        </w:rPr>
        <w:t xml:space="preserve"> VAN DIT DOCUMENT</w:t>
      </w:r>
      <w:r>
        <w:rPr>
          <w:rFonts w:ascii="Arial" w:hAnsi="Arial" w:cs="Arial"/>
          <w:b/>
          <w:color w:val="000000" w:themeColor="text1"/>
          <w:sz w:val="20"/>
          <w:szCs w:val="20"/>
        </w:rPr>
        <w:t>:</w:t>
      </w:r>
      <w:r w:rsidRPr="008D0E5D">
        <w:rPr>
          <w:rFonts w:ascii="Arial" w:hAnsi="Arial" w:cs="Arial"/>
          <w:b/>
          <w:color w:val="000000" w:themeColor="text1"/>
          <w:sz w:val="20"/>
          <w:szCs w:val="20"/>
        </w:rPr>
        <w:t xml:space="preserve"> CONCEPT. EEN AANTAL ONDERW</w:t>
      </w:r>
      <w:r>
        <w:rPr>
          <w:rFonts w:ascii="Arial" w:hAnsi="Arial" w:cs="Arial"/>
          <w:b/>
          <w:color w:val="000000" w:themeColor="text1"/>
          <w:sz w:val="20"/>
          <w:szCs w:val="20"/>
        </w:rPr>
        <w:t>E</w:t>
      </w:r>
      <w:r w:rsidRPr="008D0E5D">
        <w:rPr>
          <w:rFonts w:ascii="Arial" w:hAnsi="Arial" w:cs="Arial"/>
          <w:b/>
          <w:color w:val="000000" w:themeColor="text1"/>
          <w:sz w:val="20"/>
          <w:szCs w:val="20"/>
        </w:rPr>
        <w:t>RPEN MOETEN NOG WORDEN INGEVULD MET JUISTE DATA ETC. OF NA OVERLEG MET DE WINNENDE INSCHRIJVER</w:t>
      </w:r>
    </w:p>
    <w:p w14:paraId="5F987A6F" w14:textId="77777777" w:rsidR="00E0786E" w:rsidRPr="00A966FE" w:rsidRDefault="00E0786E" w:rsidP="00B134A5">
      <w:pPr>
        <w:spacing w:after="240"/>
        <w:rPr>
          <w:rFonts w:ascii="Arial" w:hAnsi="Arial" w:cs="Arial"/>
          <w:sz w:val="20"/>
          <w:szCs w:val="20"/>
        </w:rPr>
      </w:pPr>
      <w:r w:rsidRPr="00A966FE">
        <w:rPr>
          <w:rFonts w:ascii="Arial" w:hAnsi="Arial" w:cs="Arial"/>
          <w:sz w:val="20"/>
          <w:szCs w:val="20"/>
        </w:rPr>
        <w:t>De ondergetekenden:</w:t>
      </w:r>
    </w:p>
    <w:p w14:paraId="779DEED4" w14:textId="7F081C83" w:rsidR="002C160A" w:rsidRPr="00A966FE" w:rsidRDefault="002C160A" w:rsidP="00B134A5">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E34D07">
        <w:rPr>
          <w:rFonts w:ascii="Arial" w:hAnsi="Arial" w:cs="Arial"/>
          <w:sz w:val="20"/>
          <w:szCs w:val="20"/>
        </w:rPr>
        <w:t>Cis Apeldoorn</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00E03A8C" w14:textId="77777777" w:rsidR="002C160A" w:rsidRPr="002047A5" w:rsidRDefault="002C160A" w:rsidP="00B134A5">
      <w:pPr>
        <w:spacing w:after="240"/>
        <w:rPr>
          <w:rFonts w:ascii="Arial" w:hAnsi="Arial" w:cs="Arial"/>
          <w:b/>
          <w:sz w:val="20"/>
          <w:szCs w:val="20"/>
        </w:rPr>
      </w:pPr>
      <w:r w:rsidRPr="002047A5">
        <w:rPr>
          <w:rFonts w:ascii="Arial" w:hAnsi="Arial" w:cs="Arial"/>
          <w:b/>
          <w:sz w:val="20"/>
          <w:szCs w:val="20"/>
        </w:rPr>
        <w:t>en</w:t>
      </w:r>
    </w:p>
    <w:p w14:paraId="3532C655" w14:textId="77777777" w:rsidR="002C160A" w:rsidRPr="00A966FE" w:rsidRDefault="00C80ACF" w:rsidP="00B134A5">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r w:rsidR="00132743" w:rsidRPr="00A966FE">
        <w:rPr>
          <w:rFonts w:ascii="Arial" w:hAnsi="Arial" w:cs="Arial"/>
          <w:b/>
          <w:sz w:val="20"/>
          <w:szCs w:val="20"/>
          <w:highlight w:val="yellow"/>
        </w:rPr>
        <w:t xml:space="preserve">volledige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AD0AF0">
        <w:rPr>
          <w:rFonts w:ascii="Arial" w:hAnsi="Arial" w:cs="Arial"/>
          <w:sz w:val="20"/>
          <w:szCs w:val="20"/>
        </w:rPr>
        <w:t>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7EF6A91" w14:textId="77777777" w:rsidR="002C160A" w:rsidRPr="002047A5" w:rsidRDefault="002C160A" w:rsidP="00B134A5">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36D83127" w14:textId="77777777" w:rsidR="002C160A" w:rsidRPr="002047A5" w:rsidRDefault="00E0786E" w:rsidP="00B134A5">
      <w:pPr>
        <w:spacing w:after="240"/>
        <w:rPr>
          <w:rFonts w:ascii="Arial" w:hAnsi="Arial" w:cs="Arial"/>
          <w:b/>
          <w:sz w:val="20"/>
          <w:szCs w:val="20"/>
        </w:rPr>
      </w:pPr>
      <w:r w:rsidRPr="002047A5">
        <w:rPr>
          <w:rFonts w:ascii="Arial" w:hAnsi="Arial" w:cs="Arial"/>
          <w:b/>
          <w:sz w:val="20"/>
          <w:szCs w:val="20"/>
        </w:rPr>
        <w:t>OVERWEGENDE DAT:</w:t>
      </w:r>
    </w:p>
    <w:p w14:paraId="1EE279C4" w14:textId="3CE9CB2B" w:rsidR="002C160A" w:rsidRPr="000622F5" w:rsidRDefault="002C160A" w:rsidP="00B134A5">
      <w:pPr>
        <w:numPr>
          <w:ilvl w:val="0"/>
          <w:numId w:val="2"/>
        </w:numPr>
        <w:ind w:left="567" w:hanging="567"/>
        <w:rPr>
          <w:rFonts w:ascii="Arial" w:eastAsia="MS ??" w:hAnsi="Arial" w:cs="Arial"/>
          <w:color w:val="000000" w:themeColor="text1"/>
          <w:sz w:val="20"/>
          <w:szCs w:val="20"/>
        </w:rPr>
      </w:pPr>
      <w:r w:rsidRPr="000622F5">
        <w:rPr>
          <w:rFonts w:ascii="Arial" w:eastAsia="MS ??" w:hAnsi="Arial" w:cs="Arial"/>
          <w:color w:val="000000" w:themeColor="text1"/>
          <w:sz w:val="20"/>
          <w:szCs w:val="20"/>
        </w:rPr>
        <w:t>HDSR een Europese openbare aanbesteding heeft georganiseerd</w:t>
      </w:r>
      <w:r w:rsidR="00036277" w:rsidRPr="000622F5">
        <w:rPr>
          <w:rFonts w:ascii="Arial" w:eastAsia="MS ??" w:hAnsi="Arial" w:cs="Arial"/>
          <w:color w:val="000000" w:themeColor="text1"/>
          <w:sz w:val="20"/>
          <w:szCs w:val="20"/>
        </w:rPr>
        <w:t xml:space="preserve"> </w:t>
      </w:r>
      <w:r w:rsidR="00107290" w:rsidRPr="000622F5">
        <w:rPr>
          <w:rFonts w:ascii="Arial" w:eastAsia="MS ??" w:hAnsi="Arial" w:cs="Arial"/>
          <w:color w:val="000000" w:themeColor="text1"/>
          <w:sz w:val="20"/>
          <w:szCs w:val="20"/>
        </w:rPr>
        <w:t>voor het uitvoeren van Diensten op het gebied van</w:t>
      </w:r>
      <w:r w:rsidR="00244F7C" w:rsidRPr="000622F5">
        <w:rPr>
          <w:color w:val="000000" w:themeColor="text1"/>
        </w:rPr>
        <w:t xml:space="preserve"> </w:t>
      </w:r>
      <w:r w:rsidR="00244F7C" w:rsidRPr="000622F5">
        <w:rPr>
          <w:rFonts w:ascii="Arial" w:eastAsia="MS ??" w:hAnsi="Arial" w:cs="Arial"/>
          <w:color w:val="000000" w:themeColor="text1"/>
          <w:sz w:val="20"/>
          <w:szCs w:val="20"/>
        </w:rPr>
        <w:t>de ontwikkeling, het beheer en het onderhoud van het Randstad Overstromingsmodel Instrumentarium</w:t>
      </w:r>
      <w:r w:rsidRPr="000622F5">
        <w:rPr>
          <w:rFonts w:ascii="Arial" w:eastAsia="MS ??" w:hAnsi="Arial" w:cs="Arial"/>
          <w:color w:val="000000" w:themeColor="text1"/>
          <w:sz w:val="20"/>
          <w:szCs w:val="20"/>
        </w:rPr>
        <w:t>;</w:t>
      </w:r>
    </w:p>
    <w:p w14:paraId="71660A73" w14:textId="2E08A9CA" w:rsidR="00570321" w:rsidRPr="002047A5" w:rsidRDefault="00570321" w:rsidP="00B134A5">
      <w:pPr>
        <w:numPr>
          <w:ilvl w:val="0"/>
          <w:numId w:val="2"/>
        </w:numPr>
        <w:ind w:left="567" w:hanging="567"/>
        <w:rPr>
          <w:rFonts w:ascii="Arial" w:eastAsia="MS ??" w:hAnsi="Arial" w:cs="Arial"/>
          <w:sz w:val="20"/>
          <w:szCs w:val="20"/>
        </w:rPr>
      </w:pPr>
      <w:r w:rsidRPr="00677FC7">
        <w:rPr>
          <w:rFonts w:ascii="Arial" w:eastAsia="MS ??" w:hAnsi="Arial" w:cs="Arial"/>
          <w:sz w:val="20"/>
        </w:rPr>
        <w:t xml:space="preserve">de aanbestedingsprocedure, de </w:t>
      </w:r>
      <w:r>
        <w:rPr>
          <w:rFonts w:ascii="Arial" w:eastAsia="MS ??" w:hAnsi="Arial" w:cs="Arial"/>
          <w:sz w:val="20"/>
        </w:rPr>
        <w:t>betreffende werkzaamheden</w:t>
      </w:r>
      <w:r w:rsidRPr="00677FC7">
        <w:rPr>
          <w:rFonts w:ascii="Arial" w:eastAsia="MS ??" w:hAnsi="Arial" w:cs="Arial"/>
          <w:sz w:val="20"/>
        </w:rPr>
        <w:t xml:space="preserve"> en de wijze van gunnen van de Overeenkomst zijn beschreven in het </w:t>
      </w:r>
      <w:r>
        <w:rPr>
          <w:rFonts w:ascii="Arial" w:eastAsia="MS ??" w:hAnsi="Arial" w:cs="Arial"/>
          <w:sz w:val="20"/>
        </w:rPr>
        <w:t>Aanbestedingsdocument van datum &lt;</w:t>
      </w:r>
      <w:r w:rsidR="001D3E3C">
        <w:rPr>
          <w:rFonts w:ascii="Arial" w:eastAsia="MS ??" w:hAnsi="Arial" w:cs="Arial"/>
          <w:sz w:val="20"/>
        </w:rPr>
        <w:t>9-12</w:t>
      </w:r>
      <w:r w:rsidR="000622F5">
        <w:rPr>
          <w:rFonts w:ascii="Arial" w:eastAsia="MS ??" w:hAnsi="Arial" w:cs="Arial"/>
          <w:sz w:val="20"/>
        </w:rPr>
        <w:t>-2021</w:t>
      </w:r>
      <w:r>
        <w:rPr>
          <w:rFonts w:ascii="Arial" w:eastAsia="MS ??" w:hAnsi="Arial" w:cs="Arial"/>
          <w:sz w:val="20"/>
        </w:rPr>
        <w:t>&gt; met kenmerk &lt;</w:t>
      </w:r>
      <w:r w:rsidRPr="00E043B0">
        <w:rPr>
          <w:rFonts w:ascii="Arial" w:eastAsia="MS ??" w:hAnsi="Arial" w:cs="Arial"/>
          <w:sz w:val="20"/>
          <w:highlight w:val="yellow"/>
        </w:rPr>
        <w:t>DM-nummer</w:t>
      </w:r>
      <w:r>
        <w:rPr>
          <w:rFonts w:ascii="Arial" w:eastAsia="MS ??" w:hAnsi="Arial" w:cs="Arial"/>
          <w:sz w:val="20"/>
        </w:rPr>
        <w:t>&gt; en bijbehorende bijlagen;</w:t>
      </w:r>
    </w:p>
    <w:p w14:paraId="72ABCB18" w14:textId="7992611D"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439B5885" w14:textId="16EDC1A0" w:rsidR="00E0786E"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sidR="00570321">
        <w:rPr>
          <w:rFonts w:ascii="Arial" w:eastAsia="MS ??" w:hAnsi="Arial" w:cs="Arial"/>
          <w:sz w:val="20"/>
          <w:szCs w:val="20"/>
        </w:rPr>
        <w:t>inschrijving van Opdrachtnemer</w:t>
      </w:r>
      <w:r w:rsidR="00036277" w:rsidRPr="002047A5">
        <w:rPr>
          <w:rFonts w:ascii="Arial" w:eastAsia="MS ??" w:hAnsi="Arial" w:cs="Arial"/>
          <w:sz w:val="20"/>
          <w:szCs w:val="20"/>
        </w:rPr>
        <w:t xml:space="preserve"> als </w:t>
      </w:r>
      <w:r w:rsidR="00036277" w:rsidRPr="002047A5">
        <w:rPr>
          <w:rFonts w:ascii="Arial" w:eastAsia="MS ??" w:hAnsi="Arial" w:cs="Arial"/>
          <w:sz w:val="20"/>
          <w:szCs w:val="20"/>
          <w:highlight w:val="yellow"/>
        </w:rPr>
        <w:t>economisch meest voordelige inschrijving</w:t>
      </w:r>
      <w:r w:rsidR="00036277" w:rsidRPr="002047A5">
        <w:rPr>
          <w:rFonts w:ascii="Arial" w:eastAsia="MS ??" w:hAnsi="Arial" w:cs="Arial"/>
          <w:sz w:val="20"/>
          <w:szCs w:val="20"/>
        </w:rPr>
        <w:t xml:space="preserve"> heeft beoordeeld; </w:t>
      </w:r>
    </w:p>
    <w:p w14:paraId="399FC972" w14:textId="592BF9D2" w:rsidR="002C160A" w:rsidRPr="002047A5" w:rsidRDefault="009509FA" w:rsidP="00B134A5">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570321">
        <w:rPr>
          <w:rFonts w:ascii="Arial" w:eastAsia="MS ??" w:hAnsi="Arial" w:cs="Arial"/>
          <w:iCs/>
          <w:sz w:val="20"/>
          <w:szCs w:val="20"/>
        </w:rPr>
        <w:t>Ov</w:t>
      </w:r>
      <w:r w:rsidR="002C160A" w:rsidRPr="002047A5">
        <w:rPr>
          <w:rFonts w:ascii="Arial" w:eastAsia="MS ??" w:hAnsi="Arial" w:cs="Arial"/>
          <w:iCs/>
          <w:sz w:val="20"/>
          <w:szCs w:val="20"/>
        </w:rPr>
        <w:t>ereenkomst;</w:t>
      </w:r>
    </w:p>
    <w:p w14:paraId="4200002B" w14:textId="77777777"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goede dienstverlening van groot belang is voor HDSR voor h</w:t>
      </w:r>
      <w:r w:rsidR="00B47B52" w:rsidRPr="002047A5">
        <w:rPr>
          <w:rFonts w:ascii="Arial" w:eastAsia="MS ??" w:hAnsi="Arial" w:cs="Arial"/>
          <w:sz w:val="20"/>
          <w:szCs w:val="20"/>
        </w:rPr>
        <w:t xml:space="preserve">et uitvoeren van haar kerntaken en </w:t>
      </w:r>
      <w:r w:rsidRPr="002047A5">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2047A5">
        <w:rPr>
          <w:rFonts w:ascii="Arial" w:eastAsia="MS ??" w:hAnsi="Arial" w:cs="Arial"/>
          <w:sz w:val="20"/>
          <w:szCs w:val="20"/>
        </w:rPr>
        <w:t xml:space="preserve">ven aan de bepalingen van deze </w:t>
      </w:r>
      <w:r w:rsidR="00570321">
        <w:rPr>
          <w:rFonts w:ascii="Arial" w:eastAsia="MS ??" w:hAnsi="Arial" w:cs="Arial"/>
          <w:sz w:val="20"/>
          <w:szCs w:val="20"/>
        </w:rPr>
        <w:t>O</w:t>
      </w:r>
      <w:r w:rsidRPr="002047A5">
        <w:rPr>
          <w:rFonts w:ascii="Arial" w:eastAsia="MS ??" w:hAnsi="Arial" w:cs="Arial"/>
          <w:sz w:val="20"/>
          <w:szCs w:val="20"/>
        </w:rPr>
        <w:t xml:space="preserve">vereenkomst dat goede dienstverlening wordt bevorderd en door altijd proactief te handelen indien goede dienstverlening in het gedrang dreigt te komen; </w:t>
      </w:r>
    </w:p>
    <w:p w14:paraId="15133EBA" w14:textId="77777777"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E5A1587" w14:textId="77777777" w:rsidR="00EF3023" w:rsidRPr="002047A5" w:rsidRDefault="002C160A" w:rsidP="00B134A5">
      <w:pPr>
        <w:numPr>
          <w:ilvl w:val="0"/>
          <w:numId w:val="2"/>
        </w:numPr>
        <w:spacing w:after="240"/>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a</w:t>
      </w:r>
      <w:r w:rsidR="00570321">
        <w:rPr>
          <w:rFonts w:ascii="Arial" w:eastAsia="MS ??" w:hAnsi="Arial" w:cs="Arial"/>
          <w:iCs/>
          <w:sz w:val="20"/>
          <w:szCs w:val="20"/>
        </w:rPr>
        <w:t>ndelen als vastgelegd in deze O</w:t>
      </w:r>
      <w:r w:rsidRPr="002047A5">
        <w:rPr>
          <w:rFonts w:ascii="Arial" w:eastAsia="MS ??" w:hAnsi="Arial" w:cs="Arial"/>
          <w:iCs/>
          <w:sz w:val="20"/>
          <w:szCs w:val="20"/>
        </w:rPr>
        <w:t>vereenkomst, in de geest van wederzijd</w:t>
      </w:r>
      <w:r w:rsidR="00EF3023" w:rsidRPr="002047A5">
        <w:rPr>
          <w:rFonts w:ascii="Arial" w:eastAsia="MS ??" w:hAnsi="Arial" w:cs="Arial"/>
          <w:iCs/>
          <w:sz w:val="20"/>
          <w:szCs w:val="20"/>
        </w:rPr>
        <w:t>s vertrouwen en samenwerking</w:t>
      </w:r>
      <w:r w:rsidR="0042703C">
        <w:rPr>
          <w:rFonts w:ascii="Arial" w:eastAsia="MS ??" w:hAnsi="Arial" w:cs="Arial"/>
          <w:iCs/>
          <w:sz w:val="20"/>
          <w:szCs w:val="20"/>
        </w:rPr>
        <w:t>.</w:t>
      </w:r>
    </w:p>
    <w:p w14:paraId="00F8991D" w14:textId="77777777" w:rsidR="002C160A" w:rsidRDefault="00E0786E" w:rsidP="00B134A5">
      <w:pPr>
        <w:spacing w:after="240"/>
        <w:rPr>
          <w:rFonts w:ascii="Arial" w:hAnsi="Arial" w:cs="Arial"/>
          <w:b/>
          <w:sz w:val="20"/>
          <w:szCs w:val="20"/>
        </w:rPr>
      </w:pPr>
      <w:r w:rsidRPr="002047A5">
        <w:rPr>
          <w:rFonts w:ascii="Arial" w:hAnsi="Arial" w:cs="Arial"/>
          <w:b/>
          <w:sz w:val="20"/>
          <w:szCs w:val="20"/>
        </w:rPr>
        <w:t>KOMEN OVEREEN:</w:t>
      </w:r>
    </w:p>
    <w:p w14:paraId="5C16A26F" w14:textId="77777777" w:rsidR="002C160A" w:rsidRPr="009D1B5E" w:rsidRDefault="002C160A"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Begripsbepalingen</w:t>
      </w:r>
    </w:p>
    <w:p w14:paraId="0037C2FD" w14:textId="77777777" w:rsidR="00A272D6" w:rsidRDefault="00DF1EBF" w:rsidP="00B134A5">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AD0AF0">
        <w:rPr>
          <w:rFonts w:ascii="Arial" w:eastAsia="MS ??" w:hAnsi="Arial" w:cs="Arial"/>
          <w:sz w:val="20"/>
          <w:szCs w:val="20"/>
        </w:rPr>
        <w:t>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w:t>
      </w:r>
      <w:r w:rsidRPr="00A272D6">
        <w:rPr>
          <w:rFonts w:ascii="Arial" w:eastAsia="MS ??" w:hAnsi="Arial" w:cs="Arial"/>
          <w:strike/>
          <w:sz w:val="20"/>
          <w:szCs w:val="20"/>
        </w:rPr>
        <w:t>AWVODI</w:t>
      </w:r>
      <w:r w:rsidRPr="002047A5">
        <w:rPr>
          <w:rFonts w:ascii="Arial" w:eastAsia="MS ??" w:hAnsi="Arial" w:cs="Arial"/>
          <w:sz w:val="20"/>
          <w:szCs w:val="20"/>
        </w:rPr>
        <w:t xml:space="preserve"> </w:t>
      </w:r>
      <w:r w:rsidR="00A272D6">
        <w:rPr>
          <w:rFonts w:ascii="Arial" w:eastAsia="MS ??" w:hAnsi="Arial" w:cs="Arial"/>
          <w:sz w:val="20"/>
          <w:szCs w:val="20"/>
        </w:rPr>
        <w:t xml:space="preserve">AWBIT </w:t>
      </w:r>
    </w:p>
    <w:p w14:paraId="6B625F4E" w14:textId="081DF474" w:rsidR="00DF1EBF" w:rsidRPr="002047A5" w:rsidRDefault="00DF1EBF" w:rsidP="00B134A5">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2018. In afwijking daarvan of aanvulling daarop wordt onder de volgende begrippen in deze </w:t>
      </w:r>
      <w:r w:rsidR="00AD0AF0">
        <w:rPr>
          <w:rFonts w:ascii="Arial" w:eastAsia="MS ??" w:hAnsi="Arial" w:cs="Arial"/>
          <w:sz w:val="20"/>
          <w:szCs w:val="20"/>
        </w:rPr>
        <w:t>Overeenkomst</w:t>
      </w:r>
      <w:r w:rsidRPr="002047A5">
        <w:rPr>
          <w:rFonts w:ascii="Arial" w:eastAsia="MS ??" w:hAnsi="Arial" w:cs="Arial"/>
          <w:sz w:val="20"/>
          <w:szCs w:val="20"/>
        </w:rPr>
        <w:t xml:space="preserve"> verstaan:</w:t>
      </w:r>
    </w:p>
    <w:p w14:paraId="37EF169E" w14:textId="65B910D8" w:rsidR="00DF1EBF" w:rsidRPr="002047A5" w:rsidRDefault="00DF1EBF" w:rsidP="00B134A5">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w:t>
      </w:r>
      <w:r w:rsidR="00950481" w:rsidRPr="002047A5">
        <w:rPr>
          <w:rFonts w:ascii="Arial" w:eastAsia="MS ??" w:hAnsi="Arial" w:cs="Arial"/>
          <w:sz w:val="20"/>
          <w:szCs w:val="20"/>
        </w:rPr>
        <w:t>HDSR</w:t>
      </w:r>
      <w:r w:rsidRPr="002047A5">
        <w:rPr>
          <w:rFonts w:ascii="Arial" w:eastAsia="MS ??" w:hAnsi="Arial" w:cs="Arial"/>
          <w:sz w:val="20"/>
          <w:szCs w:val="20"/>
        </w:rPr>
        <w:t xml:space="preserve"> d.d. </w:t>
      </w:r>
      <w:r w:rsidR="001D3E3C">
        <w:rPr>
          <w:rFonts w:ascii="Arial" w:eastAsia="MS ??" w:hAnsi="Arial" w:cs="Arial"/>
          <w:sz w:val="20"/>
          <w:szCs w:val="20"/>
        </w:rPr>
        <w:t>9-12</w:t>
      </w:r>
      <w:r w:rsidR="000622F5">
        <w:rPr>
          <w:rFonts w:ascii="Arial" w:eastAsia="MS ??" w:hAnsi="Arial" w:cs="Arial"/>
          <w:sz w:val="20"/>
          <w:szCs w:val="20"/>
        </w:rPr>
        <w:t xml:space="preserve">-2021 </w:t>
      </w:r>
      <w:r w:rsidR="00950481" w:rsidRPr="002047A5">
        <w:rPr>
          <w:rFonts w:ascii="Arial" w:eastAsia="MS ??" w:hAnsi="Arial" w:cs="Arial"/>
          <w:sz w:val="20"/>
          <w:szCs w:val="20"/>
        </w:rPr>
        <w:t xml:space="preserve">met kenmerk </w:t>
      </w:r>
      <w:r w:rsidR="00950481" w:rsidRPr="002047A5">
        <w:rPr>
          <w:rFonts w:ascii="Arial" w:eastAsia="MS ??" w:hAnsi="Arial" w:cs="Arial"/>
          <w:sz w:val="20"/>
          <w:szCs w:val="20"/>
          <w:highlight w:val="yellow"/>
        </w:rPr>
        <w:t>&lt;kenmerk&gt;</w:t>
      </w:r>
      <w:r w:rsidRPr="002047A5">
        <w:rPr>
          <w:rFonts w:ascii="Arial" w:eastAsia="MS ??" w:hAnsi="Arial" w:cs="Arial"/>
          <w:sz w:val="20"/>
          <w:szCs w:val="20"/>
        </w:rPr>
        <w:t xml:space="preserve"> waarin de uit</w:t>
      </w:r>
      <w:r w:rsidR="00AD0AF0">
        <w:rPr>
          <w:rFonts w:ascii="Arial" w:eastAsia="MS ??" w:hAnsi="Arial" w:cs="Arial"/>
          <w:sz w:val="20"/>
          <w:szCs w:val="20"/>
        </w:rPr>
        <w:t xml:space="preserve"> te </w:t>
      </w:r>
      <w:r w:rsidRPr="002047A5">
        <w:rPr>
          <w:rFonts w:ascii="Arial" w:eastAsia="MS ??" w:hAnsi="Arial" w:cs="Arial"/>
          <w:sz w:val="20"/>
          <w:szCs w:val="20"/>
        </w:rPr>
        <w:t>voer</w:t>
      </w:r>
      <w:r w:rsidR="00AD0AF0">
        <w:rPr>
          <w:rFonts w:ascii="Arial" w:eastAsia="MS ??" w:hAnsi="Arial" w:cs="Arial"/>
          <w:sz w:val="20"/>
          <w:szCs w:val="20"/>
        </w:rPr>
        <w:t>en</w:t>
      </w:r>
      <w:r w:rsidRPr="002047A5">
        <w:rPr>
          <w:rFonts w:ascii="Arial" w:eastAsia="MS ??" w:hAnsi="Arial" w:cs="Arial"/>
          <w:sz w:val="20"/>
          <w:szCs w:val="20"/>
        </w:rPr>
        <w:t xml:space="preserve"> Diensten, de te volgen aanbestedingsprocedure en de selectie- en gunningscriteria worden beschreven en toegelicht</w:t>
      </w:r>
      <w:r w:rsidR="00950481" w:rsidRPr="002047A5">
        <w:rPr>
          <w:rFonts w:ascii="Arial" w:eastAsia="MS ??" w:hAnsi="Arial" w:cs="Arial"/>
          <w:sz w:val="20"/>
          <w:szCs w:val="20"/>
        </w:rPr>
        <w:t>.</w:t>
      </w:r>
    </w:p>
    <w:p w14:paraId="6A4378CC" w14:textId="023F92BD" w:rsidR="00DF1EBF" w:rsidRPr="002047A5" w:rsidRDefault="00DF1EBF" w:rsidP="00B134A5">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Inschrijving: de in het kader van de </w:t>
      </w:r>
      <w:r w:rsidR="001E1DE0" w:rsidRPr="002047A5">
        <w:rPr>
          <w:rFonts w:ascii="Arial" w:eastAsia="MS ??" w:hAnsi="Arial" w:cs="Arial"/>
          <w:sz w:val="20"/>
          <w:szCs w:val="20"/>
          <w:highlight w:val="yellow"/>
        </w:rPr>
        <w:t>Europese openbare</w:t>
      </w:r>
      <w:r w:rsidR="00840CB3">
        <w:rPr>
          <w:rFonts w:ascii="Arial" w:eastAsia="MS ??" w:hAnsi="Arial" w:cs="Arial"/>
          <w:sz w:val="20"/>
          <w:szCs w:val="20"/>
        </w:rPr>
        <w:t xml:space="preserve"> </w:t>
      </w:r>
      <w:r w:rsidRPr="002047A5">
        <w:rPr>
          <w:rFonts w:ascii="Arial" w:eastAsia="MS ??" w:hAnsi="Arial" w:cs="Arial"/>
          <w:sz w:val="20"/>
          <w:szCs w:val="20"/>
        </w:rPr>
        <w:t xml:space="preserve">aanbesteding </w:t>
      </w:r>
      <w:r w:rsidR="001E1DE0" w:rsidRPr="002047A5">
        <w:rPr>
          <w:rFonts w:ascii="Arial" w:eastAsia="MS ??" w:hAnsi="Arial" w:cs="Arial"/>
          <w:sz w:val="20"/>
          <w:szCs w:val="20"/>
          <w:highlight w:val="yellow"/>
        </w:rPr>
        <w:t>&lt;naam aanbesteding&gt;</w:t>
      </w:r>
      <w:r w:rsidR="001E1DE0" w:rsidRPr="002047A5">
        <w:rPr>
          <w:rFonts w:ascii="Arial" w:eastAsia="MS ??" w:hAnsi="Arial" w:cs="Arial"/>
          <w:sz w:val="20"/>
          <w:szCs w:val="20"/>
        </w:rPr>
        <w:t xml:space="preserve"> </w:t>
      </w:r>
      <w:r w:rsidRPr="002047A5">
        <w:rPr>
          <w:rFonts w:ascii="Arial" w:eastAsia="MS ??" w:hAnsi="Arial" w:cs="Arial"/>
          <w:sz w:val="20"/>
          <w:szCs w:val="20"/>
        </w:rPr>
        <w:t>met kenmerk</w:t>
      </w:r>
      <w:r w:rsidR="001E1DE0" w:rsidRPr="002047A5">
        <w:rPr>
          <w:rFonts w:ascii="Arial" w:eastAsia="MS ??" w:hAnsi="Arial" w:cs="Arial"/>
          <w:sz w:val="20"/>
          <w:szCs w:val="20"/>
        </w:rPr>
        <w:t xml:space="preserve"> </w:t>
      </w:r>
      <w:r w:rsidR="001E1DE0" w:rsidRPr="002047A5">
        <w:rPr>
          <w:rFonts w:ascii="Arial" w:eastAsia="MS ??" w:hAnsi="Arial" w:cs="Arial"/>
          <w:sz w:val="20"/>
          <w:szCs w:val="20"/>
          <w:highlight w:val="yellow"/>
        </w:rPr>
        <w:t>&lt;kenmerk&gt;</w:t>
      </w:r>
      <w:r w:rsidR="001E1DE0" w:rsidRPr="002047A5">
        <w:rPr>
          <w:rFonts w:ascii="Arial" w:eastAsia="MS ??" w:hAnsi="Arial" w:cs="Arial"/>
          <w:sz w:val="20"/>
          <w:szCs w:val="20"/>
        </w:rPr>
        <w:t xml:space="preserve"> </w:t>
      </w:r>
      <w:r w:rsidRPr="002047A5">
        <w:rPr>
          <w:rFonts w:ascii="Arial" w:eastAsia="MS ??" w:hAnsi="Arial" w:cs="Arial"/>
          <w:sz w:val="20"/>
          <w:szCs w:val="20"/>
        </w:rPr>
        <w:t xml:space="preserve">door Opdrachtnemer op basis van het </w:t>
      </w:r>
      <w:r w:rsidR="001E1DE0" w:rsidRPr="002047A5">
        <w:rPr>
          <w:rFonts w:ascii="Arial" w:eastAsia="MS ??" w:hAnsi="Arial" w:cs="Arial"/>
          <w:sz w:val="20"/>
          <w:szCs w:val="20"/>
        </w:rPr>
        <w:t>Aanbestedings</w:t>
      </w:r>
      <w:r w:rsidRPr="002047A5">
        <w:rPr>
          <w:rFonts w:ascii="Arial" w:eastAsia="MS ??" w:hAnsi="Arial" w:cs="Arial"/>
          <w:sz w:val="20"/>
          <w:szCs w:val="20"/>
        </w:rPr>
        <w:t xml:space="preserve">document ingediende inschrijving d.d. </w:t>
      </w:r>
      <w:r w:rsidR="001E1DE0" w:rsidRPr="002047A5">
        <w:rPr>
          <w:rFonts w:ascii="Arial" w:eastAsia="MS ??" w:hAnsi="Arial" w:cs="Arial"/>
          <w:sz w:val="20"/>
          <w:szCs w:val="20"/>
          <w:highlight w:val="yellow"/>
        </w:rPr>
        <w:t>&lt;datum&gt;</w:t>
      </w:r>
      <w:r w:rsidR="001E1DE0" w:rsidRPr="002047A5">
        <w:rPr>
          <w:rFonts w:ascii="Arial" w:eastAsia="MS ??" w:hAnsi="Arial" w:cs="Arial"/>
          <w:sz w:val="20"/>
          <w:szCs w:val="20"/>
        </w:rPr>
        <w:t>.</w:t>
      </w:r>
    </w:p>
    <w:p w14:paraId="397E1C4D" w14:textId="77777777" w:rsidR="009509FA" w:rsidRPr="009509FA" w:rsidRDefault="009509FA" w:rsidP="00B134A5">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lastRenderedPageBreak/>
        <w:t xml:space="preserve">Van deze </w:t>
      </w:r>
      <w:r w:rsidR="00AD0AF0">
        <w:rPr>
          <w:rFonts w:ascii="Arial" w:eastAsia="MS ??" w:hAnsi="Arial" w:cs="Arial"/>
          <w:sz w:val="20"/>
          <w:szCs w:val="20"/>
        </w:rPr>
        <w:t>Overeenkomst</w:t>
      </w:r>
      <w:r w:rsidRPr="009509FA">
        <w:rPr>
          <w:rFonts w:ascii="Arial" w:eastAsia="MS ??" w:hAnsi="Arial" w:cs="Arial"/>
          <w:sz w:val="20"/>
          <w:szCs w:val="20"/>
        </w:rPr>
        <w:t xml:space="preserve"> maken de volgende bijlagen onderdeel uit:</w:t>
      </w:r>
    </w:p>
    <w:p w14:paraId="361088EB" w14:textId="77777777" w:rsidR="009509FA" w:rsidRPr="009509FA" w:rsidRDefault="009509FA" w:rsidP="00B134A5">
      <w:pPr>
        <w:pStyle w:val="Lijstalinea"/>
        <w:numPr>
          <w:ilvl w:val="2"/>
          <w:numId w:val="15"/>
        </w:numPr>
        <w:spacing w:after="240"/>
        <w:rPr>
          <w:rFonts w:ascii="Arial" w:eastAsia="MS ??" w:hAnsi="Arial" w:cs="Arial"/>
          <w:sz w:val="20"/>
          <w:szCs w:val="20"/>
          <w:highlight w:val="yellow"/>
        </w:rPr>
      </w:pPr>
      <w:r w:rsidRPr="009509FA">
        <w:rPr>
          <w:rFonts w:ascii="Arial" w:eastAsia="MS ??" w:hAnsi="Arial" w:cs="Arial"/>
          <w:sz w:val="20"/>
          <w:szCs w:val="20"/>
          <w:highlight w:val="yellow"/>
        </w:rPr>
        <w:t>&lt;beschrijf eventuele bijlagen&gt;</w:t>
      </w:r>
    </w:p>
    <w:p w14:paraId="33617C22" w14:textId="77777777" w:rsidR="00B63BCF" w:rsidRPr="002047A5" w:rsidRDefault="00B63BCF" w:rsidP="00B134A5">
      <w:pPr>
        <w:spacing w:after="240"/>
        <w:rPr>
          <w:rFonts w:ascii="Arial" w:eastAsia="MS ??" w:hAnsi="Arial" w:cs="Arial"/>
          <w:sz w:val="20"/>
          <w:szCs w:val="20"/>
          <w:u w:val="single"/>
        </w:rPr>
      </w:pPr>
    </w:p>
    <w:p w14:paraId="3DE3F93F" w14:textId="77777777" w:rsidR="002C160A" w:rsidRPr="009D1B5E" w:rsidRDefault="00E636E3"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 xml:space="preserve">Voorwerp van de </w:t>
      </w:r>
      <w:r w:rsidR="00AD0AF0" w:rsidRPr="009D1B5E">
        <w:rPr>
          <w:rFonts w:ascii="Arial" w:eastAsia="MS ??" w:hAnsi="Arial" w:cs="Arial"/>
          <w:b/>
          <w:color w:val="4472C4" w:themeColor="accent5"/>
          <w:sz w:val="20"/>
          <w:szCs w:val="20"/>
          <w:u w:val="single"/>
        </w:rPr>
        <w:t>Overeenkomst</w:t>
      </w:r>
    </w:p>
    <w:p w14:paraId="6DDDB801" w14:textId="77777777" w:rsidR="002C160A" w:rsidRPr="009D1B5E" w:rsidRDefault="00603860"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HDSR geeft door ondertekening van deze Overeenkomst opdracht aan Opdrachtnemer, die deze opdracht aanvaardt, tot het verrichten van de Diensten zoals gespecificeerd in het Aanbestedingsdocument.</w:t>
      </w:r>
      <w:r w:rsidR="002C160A" w:rsidRPr="009D1B5E">
        <w:rPr>
          <w:rFonts w:ascii="Arial" w:eastAsia="MS ??" w:hAnsi="Arial" w:cs="Arial"/>
          <w:sz w:val="20"/>
          <w:szCs w:val="20"/>
        </w:rPr>
        <w:t xml:space="preserve"> </w:t>
      </w:r>
    </w:p>
    <w:p w14:paraId="6DE9018F" w14:textId="77777777" w:rsidR="0055471B" w:rsidRDefault="00E636E3"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 xml:space="preserve">De navolgende documenten vormen gezamenlijk de </w:t>
      </w:r>
      <w:r w:rsidR="00AD0AF0" w:rsidRPr="009D1B5E">
        <w:rPr>
          <w:rFonts w:ascii="Arial" w:eastAsia="MS ??" w:hAnsi="Arial" w:cs="Arial"/>
          <w:sz w:val="20"/>
          <w:szCs w:val="20"/>
        </w:rPr>
        <w:t>Overeenkomst</w:t>
      </w:r>
      <w:r w:rsidRPr="009D1B5E">
        <w:rPr>
          <w:rFonts w:ascii="Arial" w:eastAsia="MS ??" w:hAnsi="Arial" w:cs="Arial"/>
          <w:sz w:val="20"/>
          <w:szCs w:val="20"/>
        </w:rPr>
        <w:t>. Voor zover deze documenten met elkaar in tegenspraak zijn, prevaleert het eerder genoemde document boven het later genoemde:</w:t>
      </w:r>
    </w:p>
    <w:p w14:paraId="1EEDCD40" w14:textId="77777777"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deze </w:t>
      </w:r>
      <w:r w:rsidR="00AD0AF0" w:rsidRPr="0055471B">
        <w:rPr>
          <w:rFonts w:ascii="Arial" w:eastAsia="MS ??" w:hAnsi="Arial" w:cs="Arial"/>
          <w:sz w:val="20"/>
          <w:szCs w:val="20"/>
        </w:rPr>
        <w:t>Overeenkomst</w:t>
      </w:r>
      <w:r w:rsidRPr="0055471B">
        <w:rPr>
          <w:rFonts w:ascii="Arial" w:eastAsia="MS ??" w:hAnsi="Arial" w:cs="Arial"/>
          <w:sz w:val="20"/>
          <w:szCs w:val="20"/>
        </w:rPr>
        <w:t xml:space="preserve"> d.d. </w:t>
      </w:r>
      <w:r w:rsidRPr="0055471B">
        <w:rPr>
          <w:rFonts w:ascii="Arial" w:eastAsia="MS ??" w:hAnsi="Arial" w:cs="Arial"/>
          <w:sz w:val="20"/>
          <w:szCs w:val="20"/>
          <w:highlight w:val="yellow"/>
        </w:rPr>
        <w:t>&lt;datum&gt;</w:t>
      </w:r>
      <w:r w:rsidRPr="0055471B">
        <w:rPr>
          <w:rFonts w:ascii="Arial" w:eastAsia="MS ??" w:hAnsi="Arial" w:cs="Arial"/>
          <w:sz w:val="20"/>
          <w:szCs w:val="20"/>
        </w:rPr>
        <w:t>;</w:t>
      </w:r>
    </w:p>
    <w:p w14:paraId="23E7E54C" w14:textId="77777777"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nota(</w:t>
      </w:r>
      <w:r w:rsidR="00756A72" w:rsidRPr="0055471B">
        <w:rPr>
          <w:rFonts w:ascii="Arial" w:eastAsia="MS ??" w:hAnsi="Arial" w:cs="Arial"/>
          <w:sz w:val="20"/>
          <w:szCs w:val="20"/>
        </w:rPr>
        <w:t>‘</w:t>
      </w:r>
      <w:r w:rsidRPr="0055471B">
        <w:rPr>
          <w:rFonts w:ascii="Arial" w:eastAsia="MS ??" w:hAnsi="Arial" w:cs="Arial"/>
          <w:sz w:val="20"/>
          <w:szCs w:val="20"/>
        </w:rPr>
        <w:t xml:space="preserve">s) van Inlichtingen d.d. </w:t>
      </w:r>
      <w:r w:rsidRPr="0055471B">
        <w:rPr>
          <w:rFonts w:ascii="Arial" w:eastAsia="MS ??" w:hAnsi="Arial" w:cs="Arial"/>
          <w:sz w:val="20"/>
          <w:szCs w:val="20"/>
          <w:highlight w:val="yellow"/>
        </w:rPr>
        <w:t>&lt;datum&gt;</w:t>
      </w:r>
      <w:r w:rsidRPr="0055471B">
        <w:rPr>
          <w:rFonts w:ascii="Arial" w:eastAsia="MS ??" w:hAnsi="Arial" w:cs="Arial"/>
          <w:sz w:val="20"/>
          <w:szCs w:val="20"/>
        </w:rPr>
        <w:t>;</w:t>
      </w:r>
    </w:p>
    <w:p w14:paraId="12544E4F" w14:textId="2B9EAA2D"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Aanbestedingsdocument (inclusief bijlagen en appendices</w:t>
      </w:r>
      <w:r w:rsidR="00756A72" w:rsidRPr="0055471B">
        <w:rPr>
          <w:rFonts w:ascii="Arial" w:eastAsia="MS ??" w:hAnsi="Arial" w:cs="Arial"/>
          <w:sz w:val="20"/>
          <w:szCs w:val="20"/>
        </w:rPr>
        <w:t>) d.d.</w:t>
      </w:r>
      <w:r w:rsidR="000622F5">
        <w:rPr>
          <w:rFonts w:ascii="Arial" w:eastAsia="MS ??" w:hAnsi="Arial" w:cs="Arial"/>
          <w:sz w:val="20"/>
          <w:szCs w:val="20"/>
        </w:rPr>
        <w:t xml:space="preserve"> 2-11-2021</w:t>
      </w:r>
      <w:r w:rsidRPr="0055471B">
        <w:rPr>
          <w:rFonts w:ascii="Arial" w:eastAsia="MS ??" w:hAnsi="Arial" w:cs="Arial"/>
          <w:sz w:val="20"/>
          <w:szCs w:val="20"/>
        </w:rPr>
        <w:t>;</w:t>
      </w:r>
    </w:p>
    <w:p w14:paraId="474CDAEE" w14:textId="71F15FFC"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de AW</w:t>
      </w:r>
      <w:r w:rsidR="001D3E3C">
        <w:rPr>
          <w:rFonts w:ascii="Arial" w:eastAsia="MS ??" w:hAnsi="Arial" w:cs="Arial"/>
          <w:sz w:val="20"/>
          <w:szCs w:val="20"/>
        </w:rPr>
        <w:t>BIT</w:t>
      </w:r>
      <w:r w:rsidRPr="0055471B">
        <w:rPr>
          <w:rFonts w:ascii="Arial" w:eastAsia="MS ??" w:hAnsi="Arial" w:cs="Arial"/>
          <w:sz w:val="20"/>
          <w:szCs w:val="20"/>
        </w:rPr>
        <w:t xml:space="preserve"> 2018;</w:t>
      </w:r>
    </w:p>
    <w:p w14:paraId="6A77B912" w14:textId="6155B33A" w:rsidR="00B8260A" w:rsidRP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de inschrijving van Opdrachtnemer d.d. </w:t>
      </w:r>
      <w:r w:rsidR="00756A72" w:rsidRPr="0055471B">
        <w:rPr>
          <w:rFonts w:ascii="Arial" w:eastAsia="MS ??" w:hAnsi="Arial" w:cs="Arial"/>
          <w:sz w:val="20"/>
          <w:szCs w:val="20"/>
          <w:highlight w:val="yellow"/>
        </w:rPr>
        <w:t>&lt;datum&gt;</w:t>
      </w:r>
      <w:r w:rsidR="00B8260A" w:rsidRPr="0055471B">
        <w:rPr>
          <w:rFonts w:ascii="Arial" w:eastAsia="MS ??" w:hAnsi="Arial" w:cs="Arial"/>
          <w:sz w:val="20"/>
          <w:szCs w:val="20"/>
        </w:rPr>
        <w:t>.</w:t>
      </w:r>
    </w:p>
    <w:p w14:paraId="0E03D4DD" w14:textId="77777777" w:rsidR="00B63BCF" w:rsidRPr="002047A5" w:rsidRDefault="00B63BCF" w:rsidP="00B134A5">
      <w:pPr>
        <w:spacing w:after="240"/>
        <w:rPr>
          <w:rFonts w:ascii="Arial" w:hAnsi="Arial" w:cs="Arial"/>
          <w:sz w:val="20"/>
          <w:szCs w:val="20"/>
        </w:rPr>
      </w:pPr>
    </w:p>
    <w:p w14:paraId="4409D649" w14:textId="77777777" w:rsidR="00CC3032" w:rsidRPr="009D1B5E" w:rsidRDefault="002047A5"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 xml:space="preserve">Duur van de </w:t>
      </w:r>
      <w:r w:rsidR="00AD0AF0" w:rsidRPr="009D1B5E">
        <w:rPr>
          <w:rFonts w:ascii="Arial" w:hAnsi="Arial" w:cs="Arial"/>
          <w:b/>
          <w:color w:val="4472C4" w:themeColor="accent5"/>
          <w:sz w:val="20"/>
          <w:szCs w:val="20"/>
          <w:u w:val="single"/>
        </w:rPr>
        <w:t>Overeenkomst</w:t>
      </w:r>
    </w:p>
    <w:p w14:paraId="486E8A9B" w14:textId="551450A1" w:rsidR="00845C81" w:rsidRPr="009D1B5E" w:rsidRDefault="00CC3032" w:rsidP="00B134A5">
      <w:pPr>
        <w:pStyle w:val="Lijstalinea"/>
        <w:spacing w:after="240"/>
        <w:ind w:left="0"/>
        <w:rPr>
          <w:rFonts w:ascii="Arial" w:hAnsi="Arial" w:cs="Arial"/>
          <w:sz w:val="20"/>
          <w:szCs w:val="20"/>
          <w:lang w:val="nl"/>
        </w:rPr>
      </w:pPr>
      <w:r w:rsidRPr="009D1B5E">
        <w:rPr>
          <w:rFonts w:ascii="Arial" w:hAnsi="Arial" w:cs="Arial"/>
          <w:sz w:val="20"/>
          <w:szCs w:val="20"/>
          <w:lang w:val="nl"/>
        </w:rPr>
        <w:t xml:space="preserve">Deze </w:t>
      </w:r>
      <w:r w:rsidR="00AD0AF0" w:rsidRPr="009D1B5E">
        <w:rPr>
          <w:rFonts w:ascii="Arial" w:hAnsi="Arial" w:cs="Arial"/>
          <w:sz w:val="20"/>
          <w:szCs w:val="20"/>
          <w:lang w:val="nl"/>
        </w:rPr>
        <w:t>Overeenkomst</w:t>
      </w:r>
      <w:r w:rsidRPr="009D1B5E">
        <w:rPr>
          <w:rFonts w:ascii="Arial" w:hAnsi="Arial" w:cs="Arial"/>
          <w:sz w:val="20"/>
          <w:szCs w:val="20"/>
          <w:lang w:val="nl"/>
        </w:rPr>
        <w:t xml:space="preserve"> gaat in op de datum van ondertekening door beide Partijen voor de duur van</w:t>
      </w:r>
      <w:r w:rsidR="005B55EF" w:rsidRPr="009D1B5E">
        <w:rPr>
          <w:rFonts w:ascii="Arial" w:hAnsi="Arial" w:cs="Arial"/>
          <w:sz w:val="20"/>
          <w:szCs w:val="20"/>
          <w:lang w:val="nl"/>
        </w:rPr>
        <w:t xml:space="preserve"> </w:t>
      </w:r>
      <w:r w:rsidR="000622F5">
        <w:rPr>
          <w:rFonts w:ascii="Arial" w:hAnsi="Arial" w:cs="Arial"/>
          <w:sz w:val="20"/>
          <w:szCs w:val="20"/>
          <w:lang w:val="nl"/>
        </w:rPr>
        <w:t xml:space="preserve">4 jaar. </w:t>
      </w:r>
      <w:r w:rsidRPr="009D1B5E">
        <w:rPr>
          <w:rFonts w:ascii="Arial" w:hAnsi="Arial" w:cs="Arial"/>
          <w:sz w:val="20"/>
          <w:szCs w:val="20"/>
          <w:highlight w:val="yellow"/>
          <w:lang w:val="nl"/>
        </w:rPr>
        <w:t>&lt;aantal</w:t>
      </w:r>
      <w:r w:rsidR="00603860" w:rsidRPr="009D1B5E">
        <w:rPr>
          <w:rFonts w:ascii="Arial" w:hAnsi="Arial" w:cs="Arial"/>
          <w:sz w:val="20"/>
          <w:szCs w:val="20"/>
          <w:highlight w:val="yellow"/>
          <w:lang w:val="nl"/>
        </w:rPr>
        <w:t xml:space="preserve"> maand/ jaar</w:t>
      </w:r>
      <w:r w:rsidRPr="009D1B5E">
        <w:rPr>
          <w:rFonts w:ascii="Arial" w:hAnsi="Arial" w:cs="Arial"/>
          <w:sz w:val="20"/>
          <w:szCs w:val="20"/>
          <w:highlight w:val="yellow"/>
          <w:lang w:val="nl"/>
        </w:rPr>
        <w:t xml:space="preserve">&gt; &lt;met een optie, eenzijdig uit te oefenen door HDSR, tot verlenging van deze </w:t>
      </w:r>
      <w:r w:rsidR="00AD0AF0" w:rsidRPr="009D1B5E">
        <w:rPr>
          <w:rFonts w:ascii="Arial" w:hAnsi="Arial" w:cs="Arial"/>
          <w:sz w:val="20"/>
          <w:szCs w:val="20"/>
          <w:highlight w:val="yellow"/>
          <w:lang w:val="nl"/>
        </w:rPr>
        <w:t>Overeenkomst</w:t>
      </w:r>
      <w:r w:rsidRPr="009D1B5E">
        <w:rPr>
          <w:rFonts w:ascii="Arial" w:hAnsi="Arial" w:cs="Arial"/>
          <w:sz w:val="20"/>
          <w:szCs w:val="20"/>
          <w:highlight w:val="yellow"/>
          <w:lang w:val="nl"/>
        </w:rPr>
        <w:t xml:space="preserve"> onder gelijkblijvende voorwaarden met een periode van &lt;aantal&gt; </w:t>
      </w:r>
      <w:r w:rsidR="00603860" w:rsidRPr="009D1B5E">
        <w:rPr>
          <w:rFonts w:ascii="Arial" w:hAnsi="Arial" w:cs="Arial"/>
          <w:sz w:val="20"/>
          <w:szCs w:val="20"/>
          <w:highlight w:val="yellow"/>
          <w:lang w:val="nl"/>
        </w:rPr>
        <w:t xml:space="preserve">/ maand/ </w:t>
      </w:r>
      <w:r w:rsidRPr="009D1B5E">
        <w:rPr>
          <w:rFonts w:ascii="Arial" w:hAnsi="Arial" w:cs="Arial"/>
          <w:sz w:val="20"/>
          <w:szCs w:val="20"/>
          <w:highlight w:val="yellow"/>
          <w:lang w:val="nl"/>
        </w:rPr>
        <w:t>jaar&gt;.</w:t>
      </w:r>
      <w:r w:rsidR="00E150E0" w:rsidRPr="009D1B5E">
        <w:rPr>
          <w:rFonts w:ascii="Arial" w:hAnsi="Arial" w:cs="Arial"/>
          <w:sz w:val="20"/>
          <w:szCs w:val="20"/>
          <w:highlight w:val="yellow"/>
          <w:lang w:val="nl"/>
        </w:rPr>
        <w:t xml:space="preserve"> HDSR</w:t>
      </w:r>
      <w:r w:rsidRPr="009D1B5E">
        <w:rPr>
          <w:rFonts w:ascii="Arial" w:hAnsi="Arial" w:cs="Arial"/>
          <w:sz w:val="20"/>
          <w:szCs w:val="20"/>
          <w:highlight w:val="yellow"/>
          <w:lang w:val="nl"/>
        </w:rPr>
        <w:t xml:space="preserve"> stelt Opdrachtnemer uiterlijk </w:t>
      </w:r>
      <w:r w:rsidR="00E150E0" w:rsidRPr="009D1B5E">
        <w:rPr>
          <w:rFonts w:ascii="Arial" w:hAnsi="Arial" w:cs="Arial"/>
          <w:sz w:val="20"/>
          <w:szCs w:val="20"/>
          <w:highlight w:val="yellow"/>
          <w:lang w:val="nl"/>
        </w:rPr>
        <w:t xml:space="preserve">&lt;aantal&gt; </w:t>
      </w:r>
      <w:r w:rsidRPr="009D1B5E">
        <w:rPr>
          <w:rFonts w:ascii="Arial" w:hAnsi="Arial" w:cs="Arial"/>
          <w:sz w:val="20"/>
          <w:szCs w:val="20"/>
          <w:highlight w:val="yellow"/>
          <w:lang w:val="nl"/>
        </w:rPr>
        <w:t xml:space="preserve">maanden voor </w:t>
      </w:r>
      <w:r w:rsidR="00E150E0" w:rsidRPr="009D1B5E">
        <w:rPr>
          <w:rFonts w:ascii="Arial" w:hAnsi="Arial" w:cs="Arial"/>
          <w:sz w:val="20"/>
          <w:szCs w:val="20"/>
          <w:highlight w:val="yellow"/>
          <w:lang w:val="nl"/>
        </w:rPr>
        <w:t>het verstrijken van de initiële</w:t>
      </w:r>
      <w:r w:rsidRPr="009D1B5E">
        <w:rPr>
          <w:rFonts w:ascii="Arial" w:hAnsi="Arial" w:cs="Arial"/>
          <w:sz w:val="20"/>
          <w:szCs w:val="20"/>
          <w:highlight w:val="yellow"/>
          <w:lang w:val="nl"/>
        </w:rPr>
        <w:t xml:space="preserve">/ dan geldende looptijd van de </w:t>
      </w:r>
      <w:r w:rsidR="00AD0AF0" w:rsidRPr="009D1B5E">
        <w:rPr>
          <w:rFonts w:ascii="Arial" w:hAnsi="Arial" w:cs="Arial"/>
          <w:sz w:val="20"/>
          <w:szCs w:val="20"/>
          <w:highlight w:val="yellow"/>
          <w:lang w:val="nl"/>
        </w:rPr>
        <w:t>Overeenkomst</w:t>
      </w:r>
      <w:r w:rsidRPr="009D1B5E">
        <w:rPr>
          <w:rFonts w:ascii="Arial" w:hAnsi="Arial" w:cs="Arial"/>
          <w:sz w:val="20"/>
          <w:szCs w:val="20"/>
          <w:highlight w:val="yellow"/>
          <w:lang w:val="nl"/>
        </w:rPr>
        <w:t xml:space="preserve"> schriftelijk in kennis indien gebruik wordt gemaakt door </w:t>
      </w:r>
      <w:r w:rsidR="00E150E0" w:rsidRPr="009D1B5E">
        <w:rPr>
          <w:rFonts w:ascii="Arial" w:hAnsi="Arial" w:cs="Arial"/>
          <w:sz w:val="20"/>
          <w:szCs w:val="20"/>
          <w:highlight w:val="yellow"/>
          <w:lang w:val="nl"/>
        </w:rPr>
        <w:t>HDSR</w:t>
      </w:r>
      <w:r w:rsidRPr="009D1B5E">
        <w:rPr>
          <w:rFonts w:ascii="Arial" w:hAnsi="Arial" w:cs="Arial"/>
          <w:sz w:val="20"/>
          <w:szCs w:val="20"/>
          <w:highlight w:val="yellow"/>
          <w:lang w:val="nl"/>
        </w:rPr>
        <w:t xml:space="preserve"> van de verlengingsoptie. Indien de verlengingsoptie door </w:t>
      </w:r>
      <w:r w:rsidR="00845C81" w:rsidRPr="009D1B5E">
        <w:rPr>
          <w:rFonts w:ascii="Arial" w:hAnsi="Arial" w:cs="Arial"/>
          <w:sz w:val="20"/>
          <w:szCs w:val="20"/>
          <w:highlight w:val="yellow"/>
          <w:lang w:val="nl"/>
        </w:rPr>
        <w:t>HDSR</w:t>
      </w:r>
      <w:r w:rsidRPr="009D1B5E">
        <w:rPr>
          <w:rFonts w:ascii="Arial" w:hAnsi="Arial" w:cs="Arial"/>
          <w:sz w:val="20"/>
          <w:szCs w:val="20"/>
          <w:highlight w:val="yellow"/>
          <w:lang w:val="nl"/>
        </w:rPr>
        <w:t xml:space="preserve"> niet wordt uitgeoefend eindigt de </w:t>
      </w:r>
      <w:r w:rsidR="00AD0AF0" w:rsidRPr="009D1B5E">
        <w:rPr>
          <w:rFonts w:ascii="Arial" w:hAnsi="Arial" w:cs="Arial"/>
          <w:sz w:val="20"/>
          <w:szCs w:val="20"/>
          <w:highlight w:val="yellow"/>
          <w:lang w:val="nl"/>
        </w:rPr>
        <w:t>Overeenkomst</w:t>
      </w:r>
      <w:r w:rsidRPr="009D1B5E">
        <w:rPr>
          <w:rFonts w:ascii="Arial" w:hAnsi="Arial" w:cs="Arial"/>
          <w:sz w:val="20"/>
          <w:szCs w:val="20"/>
          <w:highlight w:val="yellow"/>
          <w:lang w:val="nl"/>
        </w:rPr>
        <w:t xml:space="preserve"> van rechtswege na het verstrijken van de in de eerste zin van dit artikel</w:t>
      </w:r>
      <w:r w:rsidR="00E150E0" w:rsidRPr="009D1B5E">
        <w:rPr>
          <w:rFonts w:ascii="Arial" w:hAnsi="Arial" w:cs="Arial"/>
          <w:sz w:val="20"/>
          <w:szCs w:val="20"/>
          <w:highlight w:val="yellow"/>
          <w:lang w:val="nl"/>
        </w:rPr>
        <w:t>lid bedoelde termijn/ op dat moment geldende termijn.</w:t>
      </w:r>
      <w:r w:rsidR="000F7A49" w:rsidRPr="009D1B5E">
        <w:rPr>
          <w:rFonts w:ascii="Arial" w:hAnsi="Arial" w:cs="Arial"/>
          <w:sz w:val="20"/>
          <w:szCs w:val="20"/>
          <w:highlight w:val="yellow"/>
          <w:lang w:val="nl"/>
        </w:rPr>
        <w:t>&gt;</w:t>
      </w:r>
      <w:r w:rsidR="000F7A49" w:rsidRPr="009D1B5E">
        <w:rPr>
          <w:rFonts w:ascii="Arial" w:hAnsi="Arial" w:cs="Arial"/>
          <w:sz w:val="20"/>
          <w:szCs w:val="20"/>
          <w:lang w:val="nl"/>
        </w:rPr>
        <w:t xml:space="preserve"> </w:t>
      </w:r>
    </w:p>
    <w:p w14:paraId="53C83F37" w14:textId="77777777" w:rsidR="00B63BCF" w:rsidRPr="002047A5" w:rsidRDefault="00B63BCF" w:rsidP="00B134A5">
      <w:pPr>
        <w:spacing w:after="240"/>
        <w:rPr>
          <w:rFonts w:ascii="Arial" w:hAnsi="Arial" w:cs="Arial"/>
          <w:sz w:val="20"/>
          <w:szCs w:val="20"/>
          <w:u w:val="single"/>
          <w:lang w:val="nl"/>
        </w:rPr>
      </w:pPr>
    </w:p>
    <w:p w14:paraId="442DF1D4" w14:textId="77777777" w:rsidR="00027EAD" w:rsidRPr="00B63BCF" w:rsidRDefault="00AA3935" w:rsidP="00B134A5">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31A32B7B" w14:textId="50D70A1C" w:rsidR="000F7A49" w:rsidRPr="009D1B5E" w:rsidRDefault="000F7A49" w:rsidP="00B134A5">
      <w:pPr>
        <w:pStyle w:val="Lijstalinea"/>
        <w:numPr>
          <w:ilvl w:val="1"/>
          <w:numId w:val="15"/>
        </w:numPr>
        <w:spacing w:after="240"/>
        <w:rPr>
          <w:rFonts w:ascii="Arial" w:hAnsi="Arial" w:cs="Arial"/>
          <w:sz w:val="20"/>
          <w:szCs w:val="20"/>
          <w:lang w:val="nl"/>
        </w:rPr>
      </w:pPr>
      <w:r w:rsidRPr="009D1B5E">
        <w:rPr>
          <w:rFonts w:ascii="Arial" w:hAnsi="Arial" w:cs="Arial"/>
          <w:sz w:val="20"/>
          <w:szCs w:val="20"/>
          <w:highlight w:val="yellow"/>
        </w:rPr>
        <w:t>De vergoeding</w:t>
      </w:r>
      <w:r w:rsidRPr="009D1B5E">
        <w:rPr>
          <w:rFonts w:ascii="Arial" w:hAnsi="Arial" w:cs="Arial"/>
          <w:sz w:val="20"/>
          <w:szCs w:val="20"/>
        </w:rPr>
        <w:t xml:space="preserve"> is conform hetgeen is vermeld </w:t>
      </w:r>
      <w:r w:rsidRPr="009D1B5E">
        <w:rPr>
          <w:rFonts w:ascii="Arial" w:hAnsi="Arial" w:cs="Arial"/>
          <w:sz w:val="20"/>
          <w:szCs w:val="20"/>
          <w:highlight w:val="yellow"/>
        </w:rPr>
        <w:t>&lt;bijlage X&gt;</w:t>
      </w:r>
      <w:r w:rsidRPr="009D1B5E">
        <w:rPr>
          <w:rFonts w:ascii="Arial" w:hAnsi="Arial" w:cs="Arial"/>
          <w:sz w:val="20"/>
          <w:szCs w:val="20"/>
        </w:rPr>
        <w:t xml:space="preserve"> van de Inschrijving. </w:t>
      </w:r>
    </w:p>
    <w:p w14:paraId="5BC7E2E0" w14:textId="77777777" w:rsidR="003D30D3" w:rsidRPr="009D1B5E" w:rsidRDefault="00D952AC" w:rsidP="00B134A5">
      <w:pPr>
        <w:pStyle w:val="Lijstalinea"/>
        <w:numPr>
          <w:ilvl w:val="1"/>
          <w:numId w:val="15"/>
        </w:numPr>
        <w:spacing w:after="240"/>
        <w:rPr>
          <w:rFonts w:ascii="Arial" w:hAnsi="Arial" w:cs="Arial"/>
          <w:sz w:val="20"/>
          <w:szCs w:val="20"/>
        </w:rPr>
      </w:pPr>
      <w:r w:rsidRPr="009D1B5E">
        <w:rPr>
          <w:rFonts w:ascii="Arial" w:hAnsi="Arial" w:cs="Arial"/>
          <w:sz w:val="20"/>
          <w:szCs w:val="20"/>
          <w:lang w:val="nl"/>
        </w:rPr>
        <w:t>De in</w:t>
      </w:r>
      <w:r w:rsidR="00AD5A0A" w:rsidRPr="009D1B5E">
        <w:rPr>
          <w:rFonts w:ascii="Arial" w:hAnsi="Arial" w:cs="Arial"/>
          <w:sz w:val="20"/>
          <w:szCs w:val="20"/>
          <w:lang w:val="nl"/>
        </w:rPr>
        <w:t xml:space="preserve"> het vorige lid</w:t>
      </w:r>
      <w:r w:rsidR="003D30D3" w:rsidRPr="009D1B5E">
        <w:rPr>
          <w:rFonts w:ascii="Arial" w:hAnsi="Arial" w:cs="Arial"/>
          <w:sz w:val="20"/>
          <w:szCs w:val="20"/>
          <w:lang w:val="nl"/>
        </w:rPr>
        <w:t xml:space="preserve"> </w:t>
      </w:r>
      <w:r w:rsidR="00485FF4" w:rsidRPr="009D1B5E">
        <w:rPr>
          <w:rFonts w:ascii="Arial" w:hAnsi="Arial" w:cs="Arial"/>
          <w:sz w:val="20"/>
          <w:szCs w:val="20"/>
          <w:lang w:val="nl"/>
        </w:rPr>
        <w:t>bedoelde tarieven hebben</w:t>
      </w:r>
      <w:r w:rsidR="003D30D3" w:rsidRPr="009D1B5E">
        <w:rPr>
          <w:rFonts w:ascii="Arial" w:hAnsi="Arial" w:cs="Arial"/>
          <w:sz w:val="20"/>
          <w:szCs w:val="20"/>
          <w:lang w:val="nl"/>
        </w:rPr>
        <w:t xml:space="preserve"> betrekking op alle door Opdrachtnemer te verrichten Diensten en eventueel da</w:t>
      </w:r>
      <w:r w:rsidR="00485FF4" w:rsidRPr="009D1B5E">
        <w:rPr>
          <w:rFonts w:ascii="Arial" w:hAnsi="Arial" w:cs="Arial"/>
          <w:sz w:val="20"/>
          <w:szCs w:val="20"/>
          <w:lang w:val="nl"/>
        </w:rPr>
        <w:t>artoe benodigde materialen en zijn</w:t>
      </w:r>
      <w:r w:rsidR="003D30D3" w:rsidRPr="009D1B5E">
        <w:rPr>
          <w:rFonts w:ascii="Arial" w:hAnsi="Arial" w:cs="Arial"/>
          <w:sz w:val="20"/>
          <w:szCs w:val="20"/>
          <w:lang w:val="nl"/>
        </w:rPr>
        <w:t xml:space="preserve"> inclusief event</w:t>
      </w:r>
      <w:r w:rsidR="00F75A6F" w:rsidRPr="009D1B5E">
        <w:rPr>
          <w:rFonts w:ascii="Arial" w:hAnsi="Arial" w:cs="Arial"/>
          <w:sz w:val="20"/>
          <w:szCs w:val="20"/>
          <w:lang w:val="nl"/>
        </w:rPr>
        <w:t>uele reis- en verblijfskosten,</w:t>
      </w:r>
      <w:r w:rsidR="003D30D3" w:rsidRPr="009D1B5E">
        <w:rPr>
          <w:rFonts w:ascii="Arial" w:hAnsi="Arial" w:cs="Arial"/>
          <w:sz w:val="20"/>
          <w:szCs w:val="20"/>
          <w:lang w:val="nl"/>
        </w:rPr>
        <w:t xml:space="preserve"> alle eventueel bijkomende kosten</w:t>
      </w:r>
      <w:r w:rsidR="00F75A6F" w:rsidRPr="009D1B5E">
        <w:rPr>
          <w:rFonts w:ascii="Arial" w:hAnsi="Arial" w:cs="Arial"/>
          <w:sz w:val="20"/>
          <w:szCs w:val="20"/>
          <w:lang w:val="nl"/>
        </w:rPr>
        <w:t>, alle door Opdrachtnemer te betalen premies</w:t>
      </w:r>
      <w:r w:rsidR="003D30D3" w:rsidRPr="009D1B5E">
        <w:rPr>
          <w:rFonts w:ascii="Arial" w:hAnsi="Arial" w:cs="Arial"/>
          <w:sz w:val="20"/>
          <w:szCs w:val="20"/>
          <w:lang w:val="nl"/>
        </w:rPr>
        <w:t xml:space="preserve"> en exclusief BTW.</w:t>
      </w:r>
    </w:p>
    <w:p w14:paraId="1E57995F" w14:textId="77777777" w:rsidR="00E95582" w:rsidRDefault="00E95582"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21A39DDE" w14:textId="3D3A06D9" w:rsidR="00BE5905" w:rsidRPr="00803821" w:rsidRDefault="00BE5905" w:rsidP="00E13EA5">
      <w:pPr>
        <w:pStyle w:val="Lijstalinea"/>
        <w:numPr>
          <w:ilvl w:val="1"/>
          <w:numId w:val="15"/>
        </w:numPr>
        <w:rPr>
          <w:rFonts w:ascii="Arial" w:hAnsi="Arial" w:cs="Arial"/>
          <w:sz w:val="20"/>
          <w:szCs w:val="20"/>
        </w:rPr>
      </w:pPr>
      <w:r w:rsidRPr="00BE5905">
        <w:rPr>
          <w:rFonts w:ascii="Arial" w:hAnsi="Arial" w:cs="Arial"/>
          <w:sz w:val="20"/>
          <w:szCs w:val="20"/>
        </w:rPr>
        <w:t>Opdrachtnemer heeft de mogelijkheid om een indexeringsverzoek in te dienen</w:t>
      </w:r>
      <w:r w:rsidR="00803821">
        <w:rPr>
          <w:rFonts w:ascii="Arial" w:hAnsi="Arial" w:cs="Arial"/>
          <w:sz w:val="20"/>
          <w:szCs w:val="20"/>
        </w:rPr>
        <w:t>. Opdrachtnemer mag maximaal</w:t>
      </w:r>
      <w:r w:rsidRPr="00BE5905">
        <w:rPr>
          <w:rFonts w:ascii="Arial" w:hAnsi="Arial" w:cs="Arial"/>
          <w:sz w:val="20"/>
          <w:szCs w:val="20"/>
        </w:rPr>
        <w:t xml:space="preserve"> één (1) indexeringsverzoek indienen per kalenderjaar. De eerste mogelijkheid om een prij</w:t>
      </w:r>
      <w:r w:rsidR="00803821">
        <w:rPr>
          <w:rFonts w:ascii="Arial" w:hAnsi="Arial" w:cs="Arial"/>
          <w:sz w:val="20"/>
          <w:szCs w:val="20"/>
        </w:rPr>
        <w:t>sindexering toe te passen is</w:t>
      </w:r>
      <w:r w:rsidRPr="00BE5905">
        <w:rPr>
          <w:rFonts w:ascii="Arial" w:hAnsi="Arial" w:cs="Arial"/>
          <w:sz w:val="20"/>
          <w:szCs w:val="20"/>
        </w:rPr>
        <w:t xml:space="preserve"> één (1) jaar </w:t>
      </w:r>
      <w:r w:rsidR="00803821">
        <w:rPr>
          <w:rFonts w:ascii="Arial" w:hAnsi="Arial" w:cs="Arial"/>
          <w:sz w:val="20"/>
          <w:szCs w:val="20"/>
        </w:rPr>
        <w:t xml:space="preserve">na de ingangsdatum van de </w:t>
      </w:r>
      <w:r w:rsidRPr="00BE5905">
        <w:rPr>
          <w:rFonts w:ascii="Arial" w:hAnsi="Arial" w:cs="Arial"/>
          <w:sz w:val="20"/>
          <w:szCs w:val="20"/>
        </w:rPr>
        <w:t xml:space="preserve">Overeenkomst. </w:t>
      </w:r>
    </w:p>
    <w:p w14:paraId="1CEC04A6" w14:textId="77777777" w:rsidR="00BE5905" w:rsidRPr="00803821" w:rsidRDefault="00BE5905" w:rsidP="00E13EA5">
      <w:pPr>
        <w:pStyle w:val="Lijstalinea"/>
        <w:numPr>
          <w:ilvl w:val="1"/>
          <w:numId w:val="15"/>
        </w:numPr>
        <w:rPr>
          <w:rFonts w:ascii="Arial" w:hAnsi="Arial" w:cs="Arial"/>
          <w:sz w:val="20"/>
          <w:szCs w:val="20"/>
        </w:rPr>
      </w:pPr>
      <w:r w:rsidRPr="00BE5905">
        <w:rPr>
          <w:rFonts w:ascii="Arial" w:hAnsi="Arial" w:cs="Arial"/>
          <w:sz w:val="20"/>
          <w:szCs w:val="20"/>
        </w:rPr>
        <w:t xml:space="preserve">Opdrachtnemer dient het indexeringsverzoek uiterlijk twee (2) maanden voor de ingangsdatum van de prijsindexering schriftelijk in bij Opdrachtgever. Het verzoek kan ingediend worden </w:t>
      </w:r>
      <w:r w:rsidR="00803821">
        <w:rPr>
          <w:rFonts w:ascii="Arial" w:hAnsi="Arial" w:cs="Arial"/>
          <w:sz w:val="20"/>
          <w:szCs w:val="20"/>
        </w:rPr>
        <w:t>bij de contactpersoon van deze O</w:t>
      </w:r>
      <w:r w:rsidRPr="00BE5905">
        <w:rPr>
          <w:rFonts w:ascii="Arial" w:hAnsi="Arial" w:cs="Arial"/>
          <w:sz w:val="20"/>
          <w:szCs w:val="20"/>
        </w:rPr>
        <w:t xml:space="preserve">vereenkomst. Het indexeringsverzoek bestaat uit een voorstel van de huidige en de nieuwe prijzen of tarieven op basis van de definitieve indexcijfers, waarin de stijging van de prijzen inzichtelijk is gemaakt en onderbouwd. </w:t>
      </w:r>
    </w:p>
    <w:p w14:paraId="257B1438" w14:textId="77777777" w:rsidR="00BE5905" w:rsidRPr="009D1B5E" w:rsidRDefault="00BE5905" w:rsidP="00E13EA5">
      <w:pPr>
        <w:pStyle w:val="Lijstalinea"/>
        <w:numPr>
          <w:ilvl w:val="1"/>
          <w:numId w:val="15"/>
        </w:numPr>
        <w:rPr>
          <w:rFonts w:ascii="Arial" w:hAnsi="Arial" w:cs="Arial"/>
          <w:sz w:val="20"/>
          <w:szCs w:val="20"/>
        </w:rPr>
      </w:pPr>
      <w:r w:rsidRPr="00BE5905">
        <w:rPr>
          <w:rFonts w:ascii="Arial" w:hAnsi="Arial" w:cs="Arial"/>
          <w:sz w:val="20"/>
          <w:szCs w:val="20"/>
        </w:rPr>
        <w:t>De prijsaanpassingen mogen pas geëffectueerd worden nadat Opdrachtgever per email goedkeuring heeft gegeven. Prijsindexaties worden in geen enkel geval met terugwerkende kracht toegekend. Na de goedkeuring van Opdrachtgever levert Opdrachtnemer aan Opdrachtgever een actuele lijst met de geldende prijzen en tarieven.</w:t>
      </w:r>
    </w:p>
    <w:p w14:paraId="1CFCA43E" w14:textId="0A591DA5" w:rsidR="00803821" w:rsidRPr="00CE067D" w:rsidRDefault="004A3AE0" w:rsidP="004A3AE0">
      <w:pPr>
        <w:pStyle w:val="Geenafstand"/>
        <w:numPr>
          <w:ilvl w:val="1"/>
          <w:numId w:val="15"/>
        </w:numPr>
        <w:rPr>
          <w:rFonts w:cs="Arial"/>
        </w:rPr>
      </w:pPr>
      <w:r>
        <w:rPr>
          <w:rFonts w:cs="Arial"/>
        </w:rPr>
        <w:t>Pr</w:t>
      </w:r>
      <w:r w:rsidR="00803821" w:rsidRPr="00803821">
        <w:rPr>
          <w:rFonts w:cs="Arial"/>
        </w:rPr>
        <w:t xml:space="preserve">ijsindexatie die Opdrachtnemer voorstelt ten aanzien van de </w:t>
      </w:r>
      <w:r w:rsidR="00935A20">
        <w:rPr>
          <w:rFonts w:cs="Arial"/>
        </w:rPr>
        <w:t>Diensten</w:t>
      </w:r>
      <w:r w:rsidR="00803821" w:rsidRPr="00803821">
        <w:rPr>
          <w:rFonts w:cs="Arial"/>
        </w:rPr>
        <w:t xml:space="preserve"> zijn gemaximeerd op de betreffende landelijke prijsindexatiecijfers per dienst op Centraal Bureau van de Statistiek (bron), afgerond op twee decimalen. Opdrachtnemer is gerechtig</w:t>
      </w:r>
      <w:r w:rsidR="00935A20">
        <w:rPr>
          <w:rFonts w:cs="Arial"/>
        </w:rPr>
        <w:t xml:space="preserve">d jaarlijks per 1 van maand </w:t>
      </w:r>
      <w:r w:rsidR="00935A20" w:rsidRPr="00935A20">
        <w:rPr>
          <w:rFonts w:cs="Arial"/>
          <w:highlight w:val="yellow"/>
        </w:rPr>
        <w:t>&lt;XXX&gt;</w:t>
      </w:r>
      <w:r w:rsidR="00803821" w:rsidRPr="00803821">
        <w:rPr>
          <w:rFonts w:cs="Arial"/>
        </w:rPr>
        <w:t xml:space="preserve"> haar tarieven aan te passen op basis van de CBS consumentenprijsindex alle huishoudens, reeks 2015=100, van januari ten opzichte van januari van het voorafgaande jaar </w:t>
      </w:r>
      <w:r w:rsidR="00803821" w:rsidRPr="00803821">
        <w:rPr>
          <w:rFonts w:cs="Arial"/>
        </w:rPr>
        <w:lastRenderedPageBreak/>
        <w:t>volg</w:t>
      </w:r>
      <w:r w:rsidR="00803821">
        <w:rPr>
          <w:rFonts w:cs="Arial"/>
        </w:rPr>
        <w:t xml:space="preserve">ens de volgende rekenmethode: </w:t>
      </w:r>
      <w:r w:rsidR="00803821" w:rsidRPr="00803821">
        <w:rPr>
          <w:rFonts w:cs="Arial"/>
        </w:rPr>
        <w:t>(indexcijfer nieuw jaar – indexcijfer oud jaar) / indexcijfer oud jaar x 100%</w:t>
      </w:r>
      <w:r>
        <w:rPr>
          <w:rFonts w:cs="Arial"/>
        </w:rPr>
        <w:t>.</w:t>
      </w:r>
    </w:p>
    <w:p w14:paraId="2335A81B" w14:textId="77777777" w:rsidR="00027EAD" w:rsidRPr="002047A5" w:rsidRDefault="005977D7" w:rsidP="00B134A5">
      <w:pPr>
        <w:pStyle w:val="Geenafstand"/>
        <w:numPr>
          <w:ilvl w:val="1"/>
          <w:numId w:val="15"/>
        </w:numPr>
        <w:rPr>
          <w:rFonts w:cs="Arial"/>
        </w:rPr>
      </w:pPr>
      <w:r w:rsidRPr="002047A5">
        <w:rPr>
          <w:rFonts w:cs="Arial"/>
        </w:rPr>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7"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http:/</w:t>
      </w:r>
      <w:r w:rsidR="00990E6D" w:rsidRPr="002047A5">
        <w:rPr>
          <w:rFonts w:cs="Arial"/>
        </w:rPr>
        <w:t>/iget.simplerinvoicing.org</w:t>
      </w:r>
      <w:r w:rsidR="00027EAD" w:rsidRPr="002047A5">
        <w:rPr>
          <w:rFonts w:cs="Arial"/>
        </w:rPr>
        <w:t xml:space="preserve">. Facturering in </w:t>
      </w:r>
      <w:proofErr w:type="spellStart"/>
      <w:r w:rsidR="00027EAD" w:rsidRPr="002047A5">
        <w:rPr>
          <w:rFonts w:cs="Arial"/>
        </w:rPr>
        <w:t>Sl</w:t>
      </w:r>
      <w:proofErr w:type="spellEnd"/>
      <w:r w:rsidR="00027EAD" w:rsidRPr="002047A5">
        <w:rPr>
          <w:rFonts w:cs="Arial"/>
        </w:rPr>
        <w:t xml:space="preserve">-UBL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p>
    <w:p w14:paraId="5C7ED585" w14:textId="77777777" w:rsidR="00027EAD" w:rsidRPr="002047A5" w:rsidRDefault="00027EAD" w:rsidP="00B134A5">
      <w:pPr>
        <w:pStyle w:val="Geenafstand"/>
        <w:numPr>
          <w:ilvl w:val="1"/>
          <w:numId w:val="15"/>
        </w:numPr>
        <w:rPr>
          <w:rFonts w:cs="Arial"/>
        </w:rPr>
      </w:pPr>
      <w:r w:rsidRPr="002047A5">
        <w:rPr>
          <w:rFonts w:cs="Arial"/>
        </w:rPr>
        <w:t xml:space="preserve">Facturen </w:t>
      </w:r>
      <w:r w:rsidR="00990E6D" w:rsidRPr="002047A5">
        <w:rPr>
          <w:rFonts w:cs="Arial"/>
        </w:rPr>
        <w:t>dienen te</w:t>
      </w:r>
      <w:r w:rsidRPr="002047A5">
        <w:rPr>
          <w:rFonts w:cs="Arial"/>
        </w:rPr>
        <w:t xml:space="preserve"> voldoen a</w:t>
      </w:r>
      <w:r w:rsidR="00D952AC" w:rsidRPr="002047A5">
        <w:rPr>
          <w:rFonts w:cs="Arial"/>
        </w:rPr>
        <w:t>an de wettelijke vereisten</w:t>
      </w:r>
      <w:r w:rsidR="002F1F58" w:rsidRPr="00A272D6">
        <w:rPr>
          <w:rFonts w:cs="Arial"/>
          <w:strike/>
        </w:rPr>
        <w:t>, artikel 15 van de AWVODI 2018</w:t>
      </w:r>
      <w:r w:rsidR="00D952AC" w:rsidRPr="002047A5">
        <w:rPr>
          <w:rFonts w:cs="Arial"/>
        </w:rPr>
        <w:t xml:space="preserve"> en eventuele in het Aanbestedingsdocument gestelde eisen.</w:t>
      </w:r>
    </w:p>
    <w:p w14:paraId="08D234A0" w14:textId="77777777" w:rsidR="00DB7AC5" w:rsidRDefault="00DB7AC5" w:rsidP="00B134A5">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0339816C" w14:textId="77777777" w:rsidR="00DB7AC5" w:rsidRPr="002047A5" w:rsidRDefault="00DB7AC5" w:rsidP="00B134A5">
      <w:pPr>
        <w:pStyle w:val="Geenafstand"/>
        <w:numPr>
          <w:ilvl w:val="1"/>
          <w:numId w:val="15"/>
        </w:numPr>
        <w:rPr>
          <w:rFonts w:eastAsia="MS ??" w:cs="Arial"/>
        </w:rPr>
      </w:pPr>
      <w:r w:rsidRPr="002047A5">
        <w:rPr>
          <w:rFonts w:eastAsia="MS ??" w:cs="Arial"/>
        </w:rPr>
        <w:t xml:space="preserve">HDSR kan een factuur geheel of gedeeltelijk afwijzen, indien deze inhoudelijk niet juist is of niet voldoet aan de </w:t>
      </w:r>
      <w:r w:rsidR="00FD644A">
        <w:rPr>
          <w:rFonts w:eastAsia="MS ??" w:cs="Arial"/>
        </w:rPr>
        <w:t>in lid 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5026AE8D" w14:textId="77777777" w:rsidR="003B15D7" w:rsidRDefault="00027EAD" w:rsidP="00B134A5">
      <w:pPr>
        <w:pStyle w:val="Geenafstand"/>
        <w:numPr>
          <w:ilvl w:val="1"/>
          <w:numId w:val="15"/>
        </w:numPr>
        <w:rPr>
          <w:rFonts w:cs="Arial"/>
        </w:rPr>
      </w:pPr>
      <w:r w:rsidRPr="002047A5">
        <w:rPr>
          <w:rFonts w:cs="Arial"/>
        </w:rPr>
        <w:t xml:space="preserve">Indien Opdrachtnemer zijn verbintenissen voortvloeiend uit de </w:t>
      </w:r>
      <w:r w:rsidR="00AD0AF0">
        <w:rPr>
          <w:rFonts w:cs="Arial"/>
        </w:rPr>
        <w:t>Overeenkomst</w:t>
      </w:r>
      <w:r w:rsidRPr="002047A5">
        <w:rPr>
          <w:rFonts w:cs="Arial"/>
        </w:rPr>
        <w:t xml:space="preserve"> niet geheel of niet behoorlijk is nagekomen, heeft HDSR het recht de betaling op te schorten.</w:t>
      </w:r>
    </w:p>
    <w:p w14:paraId="5197CED0" w14:textId="77777777" w:rsidR="00BE5905" w:rsidRDefault="003B15D7" w:rsidP="00BE5905">
      <w:pPr>
        <w:pStyle w:val="Geenafstand"/>
        <w:numPr>
          <w:ilvl w:val="1"/>
          <w:numId w:val="15"/>
        </w:numPr>
        <w:rPr>
          <w:rFonts w:cs="Arial"/>
        </w:rPr>
      </w:pPr>
      <w:r w:rsidRPr="003B15D7">
        <w:rPr>
          <w:rFonts w:cs="Arial"/>
        </w:rPr>
        <w:t xml:space="preserve">Terstond na ondertekening van deze </w:t>
      </w:r>
      <w:r w:rsidR="00AD0AF0">
        <w:rPr>
          <w:rFonts w:cs="Arial"/>
        </w:rPr>
        <w:t>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en van de Bedrijfsvereniging omtrent het betalingsgedrag, waarin wordt aangegeven dat ten aanzien van het Personeel van Opdrachtnemer afdracht van belastingen en sociale premies heeft plaatsgevonden.</w:t>
      </w:r>
    </w:p>
    <w:p w14:paraId="47E5E418" w14:textId="77777777" w:rsidR="00BE5905" w:rsidRPr="00BE5905" w:rsidRDefault="00BE5905" w:rsidP="00BE5905">
      <w:pPr>
        <w:pStyle w:val="Geenafstand"/>
        <w:rPr>
          <w:rFonts w:cs="Arial"/>
        </w:rPr>
      </w:pPr>
    </w:p>
    <w:p w14:paraId="2909D710" w14:textId="77777777" w:rsidR="00DB7AC5" w:rsidRPr="009D1B5E" w:rsidRDefault="00DB7AC5"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Contactpersonen</w:t>
      </w:r>
    </w:p>
    <w:p w14:paraId="798C5421" w14:textId="77777777" w:rsidR="00DB7AC5" w:rsidRPr="009D1B5E" w:rsidRDefault="00DB7AC5" w:rsidP="00B134A5">
      <w:pPr>
        <w:pStyle w:val="Lijstalinea"/>
        <w:numPr>
          <w:ilvl w:val="1"/>
          <w:numId w:val="15"/>
        </w:numPr>
        <w:rPr>
          <w:rFonts w:ascii="Arial" w:hAnsi="Arial" w:cs="Arial"/>
          <w:sz w:val="20"/>
          <w:szCs w:val="20"/>
        </w:rPr>
      </w:pPr>
      <w:r w:rsidRPr="009D1B5E">
        <w:rPr>
          <w:rFonts w:ascii="Arial" w:hAnsi="Arial" w:cs="Arial"/>
          <w:sz w:val="20"/>
          <w:szCs w:val="20"/>
        </w:rPr>
        <w:t xml:space="preserve">De contactpersonen omtrent onderhavige </w:t>
      </w:r>
      <w:r w:rsidR="00AD0AF0" w:rsidRPr="009D1B5E">
        <w:rPr>
          <w:rFonts w:ascii="Arial" w:hAnsi="Arial" w:cs="Arial"/>
          <w:sz w:val="20"/>
          <w:szCs w:val="20"/>
        </w:rPr>
        <w:t>Overeenkomst</w:t>
      </w:r>
      <w:r w:rsidRPr="009D1B5E">
        <w:rPr>
          <w:rFonts w:ascii="Arial" w:hAnsi="Arial" w:cs="Arial"/>
          <w:sz w:val="20"/>
          <w:szCs w:val="20"/>
        </w:rPr>
        <w:t xml:space="preserve"> bij HDSR zijn: &lt;</w:t>
      </w:r>
      <w:r w:rsidRPr="009D1B5E">
        <w:rPr>
          <w:rFonts w:ascii="Arial" w:hAnsi="Arial" w:cs="Arial"/>
          <w:sz w:val="20"/>
          <w:szCs w:val="20"/>
          <w:highlight w:val="yellow"/>
        </w:rPr>
        <w:t>INVULLEN</w:t>
      </w:r>
      <w:r w:rsidRPr="009D1B5E">
        <w:rPr>
          <w:rFonts w:ascii="Arial" w:hAnsi="Arial" w:cs="Arial"/>
          <w:sz w:val="20"/>
          <w:szCs w:val="20"/>
        </w:rPr>
        <w:t>&gt; bereikbaar via &lt;</w:t>
      </w:r>
      <w:r w:rsidRPr="009D1B5E">
        <w:rPr>
          <w:rFonts w:ascii="Arial" w:hAnsi="Arial" w:cs="Arial"/>
          <w:sz w:val="20"/>
          <w:szCs w:val="20"/>
          <w:highlight w:val="yellow"/>
        </w:rPr>
        <w:t>INVULLEN</w:t>
      </w:r>
      <w:r w:rsidRPr="009D1B5E">
        <w:rPr>
          <w:rFonts w:ascii="Arial" w:hAnsi="Arial" w:cs="Arial"/>
          <w:sz w:val="20"/>
          <w:szCs w:val="20"/>
        </w:rPr>
        <w:t>&gt;.</w:t>
      </w:r>
    </w:p>
    <w:p w14:paraId="17847598" w14:textId="77777777" w:rsidR="00DB7AC5" w:rsidRDefault="00DB7AC5" w:rsidP="00B134A5">
      <w:pPr>
        <w:pStyle w:val="Geenafstand"/>
        <w:numPr>
          <w:ilvl w:val="1"/>
          <w:numId w:val="15"/>
        </w:numPr>
        <w:rPr>
          <w:rFonts w:cs="Arial"/>
        </w:rPr>
      </w:pPr>
      <w:r w:rsidRPr="002047A5">
        <w:rPr>
          <w:rFonts w:cs="Arial"/>
        </w:rPr>
        <w:t xml:space="preserve">De contactpersonen omtrent onderhavige </w:t>
      </w:r>
      <w:r w:rsidR="00AD0AF0">
        <w:rPr>
          <w:rFonts w:cs="Arial"/>
        </w:rPr>
        <w:t>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4FA00895" w14:textId="77777777" w:rsidR="001356EC" w:rsidRPr="002047A5" w:rsidRDefault="001356EC" w:rsidP="00B134A5">
      <w:pPr>
        <w:pStyle w:val="Geenafstand"/>
        <w:numPr>
          <w:ilvl w:val="1"/>
          <w:numId w:val="15"/>
        </w:numPr>
        <w:rPr>
          <w:rFonts w:cs="Arial"/>
        </w:rPr>
      </w:pPr>
      <w:r>
        <w:rPr>
          <w:rFonts w:cs="Arial"/>
        </w:rPr>
        <w:t xml:space="preserve">Bij wisseling van een contactpersoon stelt een Partij de andere Partij schriftelijk op de hoogte. </w:t>
      </w:r>
    </w:p>
    <w:p w14:paraId="49761717" w14:textId="77777777" w:rsidR="00B63BCF" w:rsidRPr="002047A5" w:rsidRDefault="00B63BCF" w:rsidP="00B134A5">
      <w:pPr>
        <w:spacing w:after="240"/>
        <w:rPr>
          <w:rFonts w:ascii="Arial" w:hAnsi="Arial" w:cs="Arial"/>
          <w:sz w:val="20"/>
          <w:szCs w:val="20"/>
        </w:rPr>
      </w:pPr>
    </w:p>
    <w:p w14:paraId="5260BAD3" w14:textId="77777777" w:rsidR="00AB54BE" w:rsidRPr="009D1B5E" w:rsidRDefault="00AB54BE" w:rsidP="00B134A5">
      <w:pPr>
        <w:pStyle w:val="Lijstalinea"/>
        <w:numPr>
          <w:ilvl w:val="0"/>
          <w:numId w:val="15"/>
        </w:numPr>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Tijden en plaats werkzaamheden</w:t>
      </w:r>
    </w:p>
    <w:p w14:paraId="63EC18F3" w14:textId="77777777" w:rsidR="00AB54BE" w:rsidRPr="009D1B5E" w:rsidRDefault="00AB54BE"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De </w:t>
      </w:r>
      <w:r w:rsidR="00BE3451" w:rsidRPr="009D1B5E">
        <w:rPr>
          <w:rFonts w:ascii="Arial" w:hAnsi="Arial" w:cs="Arial"/>
          <w:sz w:val="20"/>
          <w:szCs w:val="20"/>
        </w:rPr>
        <w:t>Diensten</w:t>
      </w:r>
      <w:r w:rsidRPr="009D1B5E">
        <w:rPr>
          <w:rFonts w:ascii="Arial" w:hAnsi="Arial" w:cs="Arial"/>
          <w:sz w:val="20"/>
          <w:szCs w:val="20"/>
        </w:rPr>
        <w:t xml:space="preserve"> worden verricht op </w:t>
      </w:r>
      <w:r w:rsidR="00AD5A0A" w:rsidRPr="009D1B5E">
        <w:rPr>
          <w:rFonts w:ascii="Arial" w:hAnsi="Arial" w:cs="Arial"/>
          <w:sz w:val="20"/>
          <w:szCs w:val="20"/>
          <w:highlight w:val="yellow"/>
        </w:rPr>
        <w:t>&lt;vul tijden en/ of plaatsen in&gt;.</w:t>
      </w:r>
      <w:r w:rsidR="00AD5A0A" w:rsidRPr="009D1B5E">
        <w:rPr>
          <w:rFonts w:ascii="Arial" w:hAnsi="Arial" w:cs="Arial"/>
          <w:sz w:val="20"/>
          <w:szCs w:val="20"/>
        </w:rPr>
        <w:t xml:space="preserve"> </w:t>
      </w:r>
    </w:p>
    <w:p w14:paraId="73861C7C" w14:textId="77777777" w:rsidR="00AB54BE" w:rsidRPr="009D1B5E" w:rsidRDefault="00AB54BE"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Partijen verplichten zich het Personeel van de andere Partij toegang te verlenen tot de plaats waar de </w:t>
      </w:r>
      <w:r w:rsidR="00BE3451" w:rsidRPr="009D1B5E">
        <w:rPr>
          <w:rFonts w:ascii="Arial" w:hAnsi="Arial" w:cs="Arial"/>
          <w:sz w:val="20"/>
          <w:szCs w:val="20"/>
        </w:rPr>
        <w:t>Diensten</w:t>
      </w:r>
      <w:r w:rsidRPr="009D1B5E">
        <w:rPr>
          <w:rFonts w:ascii="Arial" w:hAnsi="Arial" w:cs="Arial"/>
          <w:sz w:val="20"/>
          <w:szCs w:val="20"/>
        </w:rPr>
        <w:t xml:space="preserve"> moeten worden verricht, alsmede dit Personeel in staat te stellen de werkzaamheden onder de bij die Partij ge</w:t>
      </w:r>
      <w:r w:rsidRPr="009D1B5E">
        <w:rPr>
          <w:rFonts w:ascii="Arial" w:hAnsi="Arial" w:cs="Arial"/>
          <w:sz w:val="20"/>
          <w:szCs w:val="20"/>
        </w:rPr>
        <w:softHyphen/>
        <w:t>brui</w:t>
      </w:r>
      <w:r w:rsidRPr="009D1B5E">
        <w:rPr>
          <w:rFonts w:ascii="Arial" w:hAnsi="Arial" w:cs="Arial"/>
          <w:sz w:val="20"/>
          <w:szCs w:val="20"/>
        </w:rPr>
        <w:softHyphen/>
        <w:t>kelijke arbeidsomstandigheden te ver</w:t>
      </w:r>
      <w:r w:rsidRPr="009D1B5E">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7AFFA4B3" w14:textId="77777777" w:rsidR="00B63BCF" w:rsidRPr="002047A5" w:rsidRDefault="00B63BCF" w:rsidP="00B134A5">
      <w:pPr>
        <w:spacing w:after="240"/>
        <w:rPr>
          <w:rFonts w:ascii="Arial" w:eastAsia="MS ??" w:hAnsi="Arial" w:cs="Arial"/>
          <w:iCs/>
          <w:sz w:val="20"/>
          <w:szCs w:val="20"/>
          <w:u w:val="single"/>
        </w:rPr>
      </w:pPr>
    </w:p>
    <w:p w14:paraId="3C5E5758" w14:textId="77777777" w:rsidR="006D5385" w:rsidRPr="009D1B5E" w:rsidRDefault="006D5385"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Toepasselijkheid algemene voorwaarden, wettelijke en andere voorschriften</w:t>
      </w:r>
    </w:p>
    <w:p w14:paraId="0A49AF9A" w14:textId="0E193D04" w:rsidR="006D5385" w:rsidRPr="009D1B5E" w:rsidRDefault="006D5385" w:rsidP="00B134A5">
      <w:pPr>
        <w:pStyle w:val="Lijstalinea"/>
        <w:numPr>
          <w:ilvl w:val="1"/>
          <w:numId w:val="15"/>
        </w:numPr>
        <w:spacing w:after="240"/>
        <w:rPr>
          <w:rFonts w:ascii="Arial" w:eastAsia="MS ??" w:hAnsi="Arial" w:cs="Arial"/>
          <w:sz w:val="20"/>
          <w:szCs w:val="20"/>
        </w:rPr>
      </w:pPr>
      <w:r w:rsidRPr="009D1B5E">
        <w:rPr>
          <w:rFonts w:ascii="Arial" w:hAnsi="Arial" w:cs="Arial"/>
          <w:sz w:val="20"/>
          <w:szCs w:val="20"/>
          <w:lang w:val="nl"/>
        </w:rPr>
        <w:t xml:space="preserve">Op deze </w:t>
      </w:r>
      <w:r w:rsidR="00AD0AF0" w:rsidRPr="009D1B5E">
        <w:rPr>
          <w:rFonts w:ascii="Arial" w:hAnsi="Arial" w:cs="Arial"/>
          <w:sz w:val="20"/>
          <w:szCs w:val="20"/>
          <w:lang w:val="nl"/>
        </w:rPr>
        <w:t>Overeenkomst</w:t>
      </w:r>
      <w:r w:rsidR="00BE3451" w:rsidRPr="009D1B5E">
        <w:rPr>
          <w:rFonts w:ascii="Arial" w:hAnsi="Arial" w:cs="Arial"/>
          <w:sz w:val="20"/>
          <w:szCs w:val="20"/>
          <w:lang w:val="nl"/>
        </w:rPr>
        <w:t xml:space="preserve"> </w:t>
      </w:r>
      <w:r w:rsidRPr="009D1B5E">
        <w:rPr>
          <w:rFonts w:ascii="Arial" w:hAnsi="Arial" w:cs="Arial"/>
          <w:sz w:val="20"/>
          <w:szCs w:val="20"/>
          <w:lang w:val="nl"/>
        </w:rPr>
        <w:t>zijn uitsl</w:t>
      </w:r>
      <w:r w:rsidR="00C03862" w:rsidRPr="009D1B5E">
        <w:rPr>
          <w:rFonts w:ascii="Arial" w:hAnsi="Arial" w:cs="Arial"/>
          <w:sz w:val="20"/>
          <w:szCs w:val="20"/>
          <w:lang w:val="nl"/>
        </w:rPr>
        <w:t xml:space="preserve">uitend van toepassing de </w:t>
      </w:r>
      <w:r w:rsidR="00C03862" w:rsidRPr="004C7825">
        <w:rPr>
          <w:rFonts w:ascii="Arial" w:hAnsi="Arial" w:cs="Arial"/>
          <w:strike/>
          <w:sz w:val="20"/>
          <w:szCs w:val="20"/>
          <w:lang w:val="nl"/>
        </w:rPr>
        <w:t>AWVODI</w:t>
      </w:r>
      <w:r w:rsidR="00C03862" w:rsidRPr="009D1B5E">
        <w:rPr>
          <w:rFonts w:ascii="Arial" w:hAnsi="Arial" w:cs="Arial"/>
          <w:sz w:val="20"/>
          <w:szCs w:val="20"/>
          <w:lang w:val="nl"/>
        </w:rPr>
        <w:t xml:space="preserve"> </w:t>
      </w:r>
      <w:r w:rsidR="004C7825">
        <w:rPr>
          <w:rFonts w:ascii="Arial" w:hAnsi="Arial" w:cs="Arial"/>
          <w:sz w:val="20"/>
          <w:szCs w:val="20"/>
          <w:lang w:val="nl"/>
        </w:rPr>
        <w:t xml:space="preserve">AWBIT </w:t>
      </w:r>
      <w:r w:rsidRPr="009D1B5E">
        <w:rPr>
          <w:rFonts w:ascii="Arial" w:hAnsi="Arial" w:cs="Arial"/>
          <w:sz w:val="20"/>
          <w:szCs w:val="20"/>
          <w:lang w:val="nl"/>
        </w:rPr>
        <w:t xml:space="preserve">2018, reeds in het bezit van Partijen, voor zover daarvan in deze </w:t>
      </w:r>
      <w:r w:rsidR="00AD0AF0" w:rsidRPr="009D1B5E">
        <w:rPr>
          <w:rFonts w:ascii="Arial" w:hAnsi="Arial" w:cs="Arial"/>
          <w:sz w:val="20"/>
          <w:szCs w:val="20"/>
          <w:lang w:val="nl"/>
        </w:rPr>
        <w:t>Overeenkomst</w:t>
      </w:r>
      <w:r w:rsidRPr="009D1B5E">
        <w:rPr>
          <w:rFonts w:ascii="Arial" w:hAnsi="Arial" w:cs="Arial"/>
          <w:sz w:val="20"/>
          <w:szCs w:val="20"/>
          <w:lang w:val="nl"/>
        </w:rPr>
        <w:t xml:space="preserve"> niet wordt afgeweken. </w:t>
      </w:r>
    </w:p>
    <w:p w14:paraId="47E2583F" w14:textId="77777777" w:rsidR="006D5385" w:rsidRPr="009D1B5E" w:rsidRDefault="006D5385"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Partijen zullen alle wettelijke voorschriften e</w:t>
      </w:r>
      <w:r w:rsidR="001356EC" w:rsidRPr="009D1B5E">
        <w:rPr>
          <w:rFonts w:ascii="Arial" w:eastAsia="MS ??" w:hAnsi="Arial" w:cs="Arial"/>
          <w:sz w:val="20"/>
          <w:szCs w:val="20"/>
        </w:rPr>
        <w:t xml:space="preserve">n alle andere op de </w:t>
      </w:r>
      <w:r w:rsidR="00AD0AF0" w:rsidRPr="009D1B5E">
        <w:rPr>
          <w:rFonts w:ascii="Arial" w:eastAsia="MS ??" w:hAnsi="Arial" w:cs="Arial"/>
          <w:sz w:val="20"/>
          <w:szCs w:val="20"/>
        </w:rPr>
        <w:t>Overeenkomst</w:t>
      </w:r>
      <w:r w:rsidRPr="009D1B5E">
        <w:rPr>
          <w:rFonts w:ascii="Arial" w:eastAsia="MS ??" w:hAnsi="Arial" w:cs="Arial"/>
          <w:sz w:val="20"/>
          <w:szCs w:val="20"/>
        </w:rPr>
        <w:t xml:space="preserve"> van toepassing zijnde voorschriften naleven.</w:t>
      </w:r>
    </w:p>
    <w:p w14:paraId="516056A8" w14:textId="77777777" w:rsidR="00B63BCF" w:rsidRPr="002047A5" w:rsidRDefault="00B63BCF" w:rsidP="00B134A5">
      <w:pPr>
        <w:spacing w:after="240"/>
        <w:rPr>
          <w:rFonts w:ascii="Arial" w:eastAsia="MS ??" w:hAnsi="Arial" w:cs="Arial"/>
          <w:iCs/>
          <w:sz w:val="20"/>
          <w:szCs w:val="20"/>
          <w:u w:val="single"/>
        </w:rPr>
      </w:pPr>
    </w:p>
    <w:p w14:paraId="77E948D7" w14:textId="77777777" w:rsidR="002C160A" w:rsidRPr="009D1B5E" w:rsidRDefault="002C160A" w:rsidP="00B134A5">
      <w:pPr>
        <w:pStyle w:val="Lijstalinea"/>
        <w:numPr>
          <w:ilvl w:val="0"/>
          <w:numId w:val="15"/>
        </w:numPr>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Kwaliteit dienstverlening</w:t>
      </w:r>
    </w:p>
    <w:p w14:paraId="48517C2D" w14:textId="77777777" w:rsidR="007B1F83" w:rsidRPr="007B1F83" w:rsidRDefault="002C160A" w:rsidP="007B1F83">
      <w:pPr>
        <w:pStyle w:val="Lijstalinea"/>
        <w:numPr>
          <w:ilvl w:val="1"/>
          <w:numId w:val="15"/>
        </w:numPr>
        <w:rPr>
          <w:rFonts w:ascii="Arial" w:eastAsia="MS ??" w:hAnsi="Arial" w:cs="Arial"/>
          <w:iCs/>
          <w:sz w:val="20"/>
          <w:szCs w:val="20"/>
        </w:rPr>
      </w:pPr>
      <w:r w:rsidRPr="007B1F83">
        <w:rPr>
          <w:rFonts w:ascii="Arial" w:eastAsia="MS ??" w:hAnsi="Arial" w:cs="Arial"/>
          <w:iCs/>
          <w:sz w:val="20"/>
          <w:szCs w:val="20"/>
        </w:rPr>
        <w:t xml:space="preserve">HDSR streeft ernaar om haar werkzaamheden met de hoogst mogelijke kwaliteit uit te voeren. </w:t>
      </w:r>
      <w:r w:rsidR="007B1F83" w:rsidRPr="007B1F83">
        <w:rPr>
          <w:rFonts w:ascii="Arial" w:eastAsia="MS ??" w:hAnsi="Arial" w:cs="Arial"/>
          <w:iCs/>
          <w:sz w:val="20"/>
          <w:szCs w:val="20"/>
        </w:rPr>
        <w:t>Minimaal 4 keer per contractjaar zal er een evaluatie plaatsvinden tussen HDSR en de Opdrachtnemer op basis van gemaakte afspraken.</w:t>
      </w:r>
    </w:p>
    <w:p w14:paraId="1DEEA5B3" w14:textId="0AF0B085" w:rsidR="0082794F" w:rsidRPr="003660B0" w:rsidRDefault="007B1F83" w:rsidP="003660B0">
      <w:pPr>
        <w:pStyle w:val="Lijstalinea"/>
        <w:numPr>
          <w:ilvl w:val="1"/>
          <w:numId w:val="15"/>
        </w:numPr>
        <w:spacing w:after="240"/>
        <w:rPr>
          <w:rFonts w:ascii="Arial" w:eastAsia="MS ??" w:hAnsi="Arial" w:cs="Arial"/>
          <w:iCs/>
          <w:sz w:val="20"/>
          <w:szCs w:val="20"/>
        </w:rPr>
      </w:pPr>
      <w:r>
        <w:rPr>
          <w:rFonts w:ascii="Arial" w:eastAsia="MS ??" w:hAnsi="Arial" w:cs="Arial"/>
          <w:iCs/>
          <w:sz w:val="20"/>
          <w:szCs w:val="20"/>
        </w:rPr>
        <w:t>Basis v</w:t>
      </w:r>
      <w:r w:rsidR="009C3129">
        <w:rPr>
          <w:rFonts w:ascii="Arial" w:eastAsia="MS ??" w:hAnsi="Arial" w:cs="Arial"/>
          <w:iCs/>
          <w:sz w:val="20"/>
          <w:szCs w:val="20"/>
        </w:rPr>
        <w:t>oor</w:t>
      </w:r>
      <w:r>
        <w:rPr>
          <w:rFonts w:ascii="Arial" w:eastAsia="MS ??" w:hAnsi="Arial" w:cs="Arial"/>
          <w:iCs/>
          <w:sz w:val="20"/>
          <w:szCs w:val="20"/>
        </w:rPr>
        <w:t xml:space="preserve"> deze gesprekken zijn de </w:t>
      </w:r>
      <w:r w:rsidR="009C3129">
        <w:rPr>
          <w:rFonts w:ascii="Arial" w:eastAsia="MS ??" w:hAnsi="Arial" w:cs="Arial"/>
          <w:iCs/>
          <w:sz w:val="20"/>
          <w:szCs w:val="20"/>
        </w:rPr>
        <w:t>inschrijving van Opdrachtnemer met name het plan van aanpak, ook ten aanzien van de beheer en onderhoud fase</w:t>
      </w:r>
      <w:r w:rsidR="00F92D77">
        <w:rPr>
          <w:rFonts w:ascii="Arial" w:eastAsia="MS ??" w:hAnsi="Arial" w:cs="Arial"/>
          <w:iCs/>
          <w:sz w:val="20"/>
          <w:szCs w:val="20"/>
        </w:rPr>
        <w:t xml:space="preserve">, </w:t>
      </w:r>
      <w:r w:rsidR="009C3129">
        <w:rPr>
          <w:rFonts w:ascii="Arial" w:eastAsia="MS ??" w:hAnsi="Arial" w:cs="Arial"/>
          <w:iCs/>
          <w:sz w:val="20"/>
          <w:szCs w:val="20"/>
        </w:rPr>
        <w:t>alsmede het naleven van het PVE</w:t>
      </w:r>
    </w:p>
    <w:p w14:paraId="1355C95B" w14:textId="77777777" w:rsidR="0045389C" w:rsidRPr="0045389C" w:rsidRDefault="0045389C" w:rsidP="0045389C">
      <w:pPr>
        <w:autoSpaceDE w:val="0"/>
        <w:autoSpaceDN w:val="0"/>
        <w:adjustRightInd w:val="0"/>
        <w:spacing w:after="240"/>
        <w:ind w:left="340"/>
        <w:rPr>
          <w:rFonts w:ascii="Arial" w:eastAsia="MS ??" w:hAnsi="Arial" w:cs="Arial"/>
          <w:iCs/>
          <w:sz w:val="20"/>
          <w:szCs w:val="20"/>
        </w:rPr>
      </w:pPr>
    </w:p>
    <w:p w14:paraId="06D0DF9B" w14:textId="0B1B686A" w:rsidR="003660B0" w:rsidRPr="003660B0" w:rsidRDefault="003660B0" w:rsidP="00C03EB9">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C03EB9">
        <w:rPr>
          <w:rFonts w:eastAsia="MS ??" w:cs="Arial"/>
          <w:b/>
          <w:iCs/>
          <w:color w:val="4472C4" w:themeColor="accent5"/>
          <w:u w:val="single"/>
          <w:lang w:val="en-US"/>
        </w:rPr>
        <w:t>Social Return on Investment</w:t>
      </w:r>
    </w:p>
    <w:p w14:paraId="136138E9" w14:textId="5A6DB8C5" w:rsidR="00C03EB9" w:rsidRPr="003660B0" w:rsidRDefault="003660B0" w:rsidP="003660B0">
      <w:pPr>
        <w:pStyle w:val="Lijstalinea"/>
        <w:autoSpaceDE w:val="0"/>
        <w:autoSpaceDN w:val="0"/>
        <w:adjustRightInd w:val="0"/>
        <w:spacing w:after="240"/>
        <w:ind w:left="765" w:hanging="765"/>
        <w:rPr>
          <w:rFonts w:ascii="Arial" w:eastAsia="MS ??" w:hAnsi="Arial" w:cs="Arial"/>
          <w:b/>
          <w:iCs/>
          <w:color w:val="4472C4" w:themeColor="accent5"/>
          <w:sz w:val="20"/>
          <w:szCs w:val="20"/>
          <w:u w:val="single"/>
        </w:rPr>
      </w:pPr>
      <w:r>
        <w:rPr>
          <w:rFonts w:ascii="Arial" w:eastAsia="MS ??" w:hAnsi="Arial" w:cs="Arial"/>
          <w:iCs/>
          <w:sz w:val="20"/>
          <w:szCs w:val="20"/>
        </w:rPr>
        <w:lastRenderedPageBreak/>
        <w:t>9.1</w:t>
      </w:r>
      <w:r>
        <w:rPr>
          <w:rFonts w:ascii="Arial" w:eastAsia="MS ??" w:hAnsi="Arial" w:cs="Arial"/>
          <w:iCs/>
          <w:sz w:val="20"/>
          <w:szCs w:val="20"/>
        </w:rPr>
        <w:tab/>
      </w:r>
      <w:r w:rsidRPr="0045389C">
        <w:rPr>
          <w:rFonts w:ascii="Arial" w:eastAsia="MS ??" w:hAnsi="Arial" w:cs="Arial"/>
          <w:iCs/>
          <w:sz w:val="20"/>
          <w:szCs w:val="20"/>
        </w:rPr>
        <w:t xml:space="preserve">Opdrachtnemer dient gedurende de looptijd van de Overeenkomst minimaal </w:t>
      </w:r>
      <w:r w:rsidRPr="0045389C">
        <w:rPr>
          <w:rFonts w:ascii="Arial" w:eastAsia="MS ??" w:hAnsi="Arial" w:cs="Arial"/>
          <w:iCs/>
          <w:sz w:val="20"/>
          <w:szCs w:val="20"/>
          <w:highlight w:val="yellow"/>
        </w:rPr>
        <w:t>5%</w:t>
      </w:r>
      <w:r w:rsidRPr="0045389C">
        <w:rPr>
          <w:rFonts w:ascii="Arial" w:eastAsia="MS ??" w:hAnsi="Arial" w:cs="Arial"/>
          <w:iCs/>
          <w:sz w:val="20"/>
          <w:szCs w:val="20"/>
        </w:rPr>
        <w:t xml:space="preserve"> van het gefactureerde bedrag exclusief BTW in te zetten aan </w:t>
      </w:r>
      <w:proofErr w:type="spellStart"/>
      <w:r w:rsidRPr="0045389C">
        <w:rPr>
          <w:rFonts w:ascii="Arial" w:eastAsia="MS ??" w:hAnsi="Arial" w:cs="Arial"/>
          <w:iCs/>
          <w:sz w:val="20"/>
          <w:szCs w:val="20"/>
        </w:rPr>
        <w:t>Social</w:t>
      </w:r>
      <w:proofErr w:type="spellEnd"/>
      <w:r w:rsidRPr="0045389C">
        <w:rPr>
          <w:rFonts w:ascii="Arial" w:eastAsia="MS ??" w:hAnsi="Arial" w:cs="Arial"/>
          <w:iCs/>
          <w:sz w:val="20"/>
          <w:szCs w:val="20"/>
        </w:rPr>
        <w:t xml:space="preserve"> Return on Investment, zoals beschreven in Bijlage </w:t>
      </w:r>
      <w:r w:rsidRPr="0045389C">
        <w:rPr>
          <w:rFonts w:ascii="Arial" w:eastAsia="MS ??" w:hAnsi="Arial" w:cs="Arial"/>
          <w:iCs/>
          <w:sz w:val="20"/>
          <w:szCs w:val="20"/>
          <w:highlight w:val="yellow"/>
        </w:rPr>
        <w:t>&lt;XX&gt;</w:t>
      </w:r>
      <w:r w:rsidRPr="0045389C">
        <w:rPr>
          <w:rFonts w:ascii="Arial" w:eastAsia="MS ??" w:hAnsi="Arial" w:cs="Arial"/>
          <w:iCs/>
          <w:sz w:val="20"/>
          <w:szCs w:val="20"/>
        </w:rPr>
        <w:t xml:space="preserve"> bij deze Overeenkomst.</w:t>
      </w:r>
    </w:p>
    <w:p w14:paraId="2692A34C" w14:textId="77777777" w:rsidR="003660B0" w:rsidRPr="003660B0" w:rsidRDefault="003660B0" w:rsidP="003660B0">
      <w:pPr>
        <w:autoSpaceDE w:val="0"/>
        <w:autoSpaceDN w:val="0"/>
        <w:adjustRightInd w:val="0"/>
        <w:spacing w:after="240"/>
        <w:rPr>
          <w:rFonts w:ascii="Arial" w:eastAsia="MS ??" w:hAnsi="Arial" w:cs="Arial"/>
          <w:b/>
          <w:iCs/>
          <w:color w:val="4472C4" w:themeColor="accent5"/>
          <w:sz w:val="20"/>
          <w:szCs w:val="20"/>
          <w:u w:val="single"/>
        </w:rPr>
      </w:pPr>
    </w:p>
    <w:p w14:paraId="2578B488" w14:textId="16CEB778" w:rsidR="002C160A" w:rsidRPr="009D1B5E" w:rsidRDefault="00E10525" w:rsidP="00C03EB9">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Tekort</w:t>
      </w:r>
      <w:r w:rsidR="00325013" w:rsidRPr="009D1B5E">
        <w:rPr>
          <w:rFonts w:ascii="Arial" w:eastAsia="MS ??" w:hAnsi="Arial" w:cs="Arial"/>
          <w:b/>
          <w:iCs/>
          <w:color w:val="4472C4" w:themeColor="accent5"/>
          <w:sz w:val="20"/>
          <w:szCs w:val="20"/>
          <w:u w:val="single"/>
        </w:rPr>
        <w:t xml:space="preserve">koming in de nakoming van de </w:t>
      </w:r>
      <w:r w:rsidR="00AD0AF0" w:rsidRPr="009D1B5E">
        <w:rPr>
          <w:rFonts w:ascii="Arial" w:eastAsia="MS ??" w:hAnsi="Arial" w:cs="Arial"/>
          <w:b/>
          <w:iCs/>
          <w:color w:val="4472C4" w:themeColor="accent5"/>
          <w:sz w:val="20"/>
          <w:szCs w:val="20"/>
          <w:u w:val="single"/>
        </w:rPr>
        <w:t>Overeenkomst</w:t>
      </w:r>
    </w:p>
    <w:p w14:paraId="22B2901D" w14:textId="77777777" w:rsidR="002C160A" w:rsidRPr="009D1B5E" w:rsidRDefault="001356EC" w:rsidP="00B134A5">
      <w:pPr>
        <w:pStyle w:val="Lijstalinea"/>
        <w:numPr>
          <w:ilvl w:val="1"/>
          <w:numId w:val="15"/>
        </w:numPr>
        <w:autoSpaceDE w:val="0"/>
        <w:autoSpaceDN w:val="0"/>
        <w:adjustRightInd w:val="0"/>
        <w:spacing w:after="240"/>
        <w:rPr>
          <w:rFonts w:ascii="Arial" w:eastAsia="MS ??" w:hAnsi="Arial" w:cs="Arial"/>
          <w:iCs/>
          <w:sz w:val="20"/>
          <w:szCs w:val="20"/>
        </w:rPr>
      </w:pPr>
      <w:r w:rsidRPr="009D1B5E">
        <w:rPr>
          <w:rFonts w:ascii="Arial" w:eastAsia="MS ??" w:hAnsi="Arial" w:cs="Arial"/>
          <w:iCs/>
          <w:sz w:val="20"/>
          <w:szCs w:val="20"/>
        </w:rPr>
        <w:t xml:space="preserve">Indien Opdrachtnemer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xml:space="preserve"> heeft gesloten als combinatie, zijn alle leden van de combinatie hoofdelijk verbonden en hoofdelijk aansprakelijk voor de nakomin</w:t>
      </w:r>
      <w:r w:rsidRPr="009D1B5E">
        <w:rPr>
          <w:rFonts w:ascii="Arial" w:eastAsia="MS ??" w:hAnsi="Arial" w:cs="Arial"/>
          <w:iCs/>
          <w:sz w:val="20"/>
          <w:szCs w:val="20"/>
        </w:rPr>
        <w:t xml:space="preserve">g van de verbintenissen uit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Indien Opdrachtn</w:t>
      </w:r>
      <w:r w:rsidRPr="009D1B5E">
        <w:rPr>
          <w:rFonts w:ascii="Arial" w:eastAsia="MS ??" w:hAnsi="Arial" w:cs="Arial"/>
          <w:iCs/>
          <w:sz w:val="20"/>
          <w:szCs w:val="20"/>
        </w:rPr>
        <w:t xml:space="preserve">emer voor de uitvoering van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xml:space="preserve"> gebruik maakt van een Onderaannemer blijft Opdrachtnemer volledig verbonden en aansprakelijk voor de nakomin</w:t>
      </w:r>
      <w:r w:rsidRPr="009D1B5E">
        <w:rPr>
          <w:rFonts w:ascii="Arial" w:eastAsia="MS ??" w:hAnsi="Arial" w:cs="Arial"/>
          <w:iCs/>
          <w:sz w:val="20"/>
          <w:szCs w:val="20"/>
        </w:rPr>
        <w:t xml:space="preserve">g van de verbintenissen uit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w:t>
      </w:r>
    </w:p>
    <w:p w14:paraId="374F5FAF" w14:textId="48FF809A" w:rsidR="00F70808" w:rsidRPr="009D1B5E" w:rsidRDefault="002C160A" w:rsidP="00B134A5">
      <w:pPr>
        <w:pStyle w:val="Lijstalinea"/>
        <w:numPr>
          <w:ilvl w:val="1"/>
          <w:numId w:val="15"/>
        </w:numPr>
        <w:autoSpaceDE w:val="0"/>
        <w:autoSpaceDN w:val="0"/>
        <w:adjustRightInd w:val="0"/>
        <w:spacing w:after="240"/>
        <w:rPr>
          <w:rFonts w:ascii="Arial" w:eastAsia="MS ??" w:hAnsi="Arial" w:cs="Arial"/>
          <w:i/>
          <w:iCs/>
          <w:sz w:val="20"/>
          <w:szCs w:val="20"/>
        </w:rPr>
      </w:pPr>
      <w:r w:rsidRPr="009D1B5E">
        <w:rPr>
          <w:rFonts w:ascii="Arial" w:eastAsia="MS ??" w:hAnsi="Arial" w:cs="Arial"/>
          <w:iCs/>
          <w:sz w:val="20"/>
          <w:szCs w:val="20"/>
        </w:rPr>
        <w:t xml:space="preserve">In </w:t>
      </w:r>
      <w:r w:rsidR="001D0FF0" w:rsidRPr="009D1B5E">
        <w:rPr>
          <w:rFonts w:ascii="Arial" w:eastAsia="MS ??" w:hAnsi="Arial" w:cs="Arial"/>
          <w:iCs/>
          <w:sz w:val="20"/>
          <w:szCs w:val="20"/>
        </w:rPr>
        <w:t xml:space="preserve">aanvulling </w:t>
      </w:r>
      <w:r w:rsidR="001D0FF0" w:rsidRPr="00A743C3">
        <w:rPr>
          <w:rFonts w:ascii="Arial" w:eastAsia="MS ??" w:hAnsi="Arial" w:cs="Arial"/>
          <w:iCs/>
          <w:strike/>
          <w:sz w:val="20"/>
          <w:szCs w:val="20"/>
        </w:rPr>
        <w:t>op artikel 20.2 AWVODI 2018</w:t>
      </w:r>
      <w:r w:rsidR="001D0FF0" w:rsidRPr="009D1B5E">
        <w:rPr>
          <w:rFonts w:ascii="Arial" w:eastAsia="MS ??" w:hAnsi="Arial" w:cs="Arial"/>
          <w:iCs/>
          <w:sz w:val="20"/>
          <w:szCs w:val="20"/>
        </w:rPr>
        <w:t xml:space="preserve"> </w:t>
      </w:r>
      <w:r w:rsidR="00A743C3">
        <w:rPr>
          <w:rFonts w:ascii="Arial" w:eastAsia="MS ??" w:hAnsi="Arial" w:cs="Arial"/>
          <w:iCs/>
          <w:sz w:val="20"/>
          <w:szCs w:val="20"/>
        </w:rPr>
        <w:t xml:space="preserve">hierop </w:t>
      </w:r>
      <w:r w:rsidR="001D0FF0" w:rsidRPr="009D1B5E">
        <w:rPr>
          <w:rFonts w:ascii="Arial" w:eastAsia="MS ??" w:hAnsi="Arial" w:cs="Arial"/>
          <w:iCs/>
          <w:sz w:val="20"/>
          <w:szCs w:val="20"/>
        </w:rPr>
        <w:t xml:space="preserve">wordt, in </w:t>
      </w:r>
      <w:r w:rsidRPr="009D1B5E">
        <w:rPr>
          <w:rFonts w:ascii="Arial" w:eastAsia="MS ??" w:hAnsi="Arial" w:cs="Arial"/>
          <w:iCs/>
          <w:sz w:val="20"/>
          <w:szCs w:val="20"/>
        </w:rPr>
        <w:t xml:space="preserve">geval een tekortkoming in de nakoming niet kan worden toegerekend aan </w:t>
      </w:r>
      <w:r w:rsidR="001D0FF0" w:rsidRPr="009D1B5E">
        <w:rPr>
          <w:rFonts w:ascii="Arial" w:eastAsia="MS ??" w:hAnsi="Arial" w:cs="Arial"/>
          <w:iCs/>
          <w:sz w:val="20"/>
          <w:szCs w:val="20"/>
        </w:rPr>
        <w:t>een der Partijen als gevolg van overmacht,</w:t>
      </w:r>
      <w:r w:rsidRPr="009D1B5E">
        <w:rPr>
          <w:rFonts w:ascii="Arial" w:eastAsia="MS ??" w:hAnsi="Arial" w:cs="Arial"/>
          <w:iCs/>
          <w:sz w:val="20"/>
          <w:szCs w:val="20"/>
        </w:rPr>
        <w:t xml:space="preserve"> de nakoming door de betref</w:t>
      </w:r>
      <w:r w:rsidR="001356EC" w:rsidRPr="009D1B5E">
        <w:rPr>
          <w:rFonts w:ascii="Arial" w:eastAsia="MS ??" w:hAnsi="Arial" w:cs="Arial"/>
          <w:iCs/>
          <w:sz w:val="20"/>
          <w:szCs w:val="20"/>
        </w:rPr>
        <w:t xml:space="preserve">fende Partijen van de uit deze </w:t>
      </w:r>
      <w:r w:rsidR="00AD0AF0" w:rsidRPr="009D1B5E">
        <w:rPr>
          <w:rFonts w:ascii="Arial" w:eastAsia="MS ??" w:hAnsi="Arial" w:cs="Arial"/>
          <w:iCs/>
          <w:sz w:val="20"/>
          <w:szCs w:val="20"/>
        </w:rPr>
        <w:t>Overeenkomst</w:t>
      </w:r>
      <w:r w:rsidRPr="009D1B5E">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9D1B5E">
        <w:rPr>
          <w:rFonts w:ascii="Arial" w:eastAsia="MS ??" w:hAnsi="Arial" w:cs="Arial"/>
          <w:iCs/>
          <w:sz w:val="20"/>
          <w:szCs w:val="20"/>
        </w:rPr>
        <w:t xml:space="preserve"> </w:t>
      </w:r>
      <w:r w:rsidR="00C94BCB" w:rsidRPr="009D1B5E">
        <w:rPr>
          <w:rFonts w:ascii="Arial" w:eastAsia="MS ??" w:hAnsi="Arial" w:cs="Arial"/>
          <w:iCs/>
          <w:sz w:val="20"/>
          <w:szCs w:val="20"/>
        </w:rPr>
        <w:t>Een beroep op overmacht kan maximaal 5 werkdagen duren.</w:t>
      </w:r>
    </w:p>
    <w:p w14:paraId="7B168A6C" w14:textId="6A473826" w:rsidR="001D0FF0" w:rsidRDefault="002C160A" w:rsidP="00B134A5">
      <w:pPr>
        <w:pStyle w:val="Lijstalinea"/>
        <w:numPr>
          <w:ilvl w:val="1"/>
          <w:numId w:val="15"/>
        </w:numPr>
        <w:autoSpaceDE w:val="0"/>
        <w:autoSpaceDN w:val="0"/>
        <w:adjustRightInd w:val="0"/>
        <w:spacing w:after="240"/>
        <w:rPr>
          <w:rFonts w:ascii="Arial" w:eastAsia="MS ??" w:hAnsi="Arial" w:cs="Arial"/>
          <w:iCs/>
          <w:sz w:val="20"/>
          <w:szCs w:val="20"/>
        </w:rPr>
      </w:pPr>
      <w:r w:rsidRPr="009D1B5E">
        <w:rPr>
          <w:rFonts w:ascii="Arial" w:eastAsia="MS ??" w:hAnsi="Arial" w:cs="Arial"/>
          <w:iCs/>
          <w:sz w:val="20"/>
          <w:szCs w:val="20"/>
        </w:rPr>
        <w:t xml:space="preserve">In aanvulling op artikel </w:t>
      </w:r>
      <w:r w:rsidRPr="00A743C3">
        <w:rPr>
          <w:rFonts w:ascii="Arial" w:eastAsia="MS ??" w:hAnsi="Arial" w:cs="Arial"/>
          <w:iCs/>
          <w:strike/>
          <w:sz w:val="20"/>
          <w:szCs w:val="20"/>
        </w:rPr>
        <w:t>20.3 AWVODI</w:t>
      </w:r>
      <w:r w:rsidRPr="009D1B5E">
        <w:rPr>
          <w:rFonts w:ascii="Arial" w:eastAsia="MS ??" w:hAnsi="Arial" w:cs="Arial"/>
          <w:iCs/>
          <w:sz w:val="20"/>
          <w:szCs w:val="20"/>
        </w:rPr>
        <w:t xml:space="preserve"> </w:t>
      </w:r>
      <w:r w:rsidR="00A743C3">
        <w:rPr>
          <w:rFonts w:ascii="Arial" w:eastAsia="MS ??" w:hAnsi="Arial" w:cs="Arial"/>
          <w:iCs/>
          <w:sz w:val="20"/>
          <w:szCs w:val="20"/>
        </w:rPr>
        <w:t xml:space="preserve">27.2 AWBIT </w:t>
      </w:r>
      <w:r w:rsidRPr="009D1B5E">
        <w:rPr>
          <w:rFonts w:ascii="Arial" w:eastAsia="MS ??" w:hAnsi="Arial" w:cs="Arial"/>
          <w:iCs/>
          <w:sz w:val="20"/>
          <w:szCs w:val="20"/>
        </w:rPr>
        <w:t xml:space="preserve">2018 geldt dat onder overmacht in ieder geval niet wordt verstaan: ongeschiktheid van materialen of van programmatuur. </w:t>
      </w:r>
    </w:p>
    <w:p w14:paraId="2AC946E0" w14:textId="77777777" w:rsidR="00B63BCF" w:rsidRPr="002047A5" w:rsidRDefault="00B63BCF" w:rsidP="00B134A5">
      <w:pPr>
        <w:pStyle w:val="Geenafstand"/>
        <w:spacing w:after="240"/>
        <w:rPr>
          <w:rFonts w:cs="Arial"/>
          <w:u w:val="single"/>
        </w:rPr>
      </w:pPr>
    </w:p>
    <w:p w14:paraId="06B0B9BF" w14:textId="77777777" w:rsidR="002C160A" w:rsidRPr="009D1B5E" w:rsidRDefault="002C160A"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Geschillenregeling</w:t>
      </w:r>
    </w:p>
    <w:p w14:paraId="44D29AF8" w14:textId="77777777" w:rsidR="002C160A" w:rsidRPr="009D1B5E" w:rsidRDefault="002C160A"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Partijen komen overeen dat zij</w:t>
      </w:r>
      <w:r w:rsidR="008A4464" w:rsidRPr="009D1B5E">
        <w:rPr>
          <w:rFonts w:ascii="Arial" w:hAnsi="Arial" w:cs="Arial"/>
          <w:sz w:val="20"/>
          <w:szCs w:val="20"/>
        </w:rPr>
        <w:t xml:space="preserve"> bij het ontstaan van conflicten of geschillen bij de uitvoering van deze </w:t>
      </w:r>
      <w:r w:rsidR="00AD0AF0" w:rsidRPr="009D1B5E">
        <w:rPr>
          <w:rFonts w:ascii="Arial" w:hAnsi="Arial" w:cs="Arial"/>
          <w:sz w:val="20"/>
          <w:szCs w:val="20"/>
        </w:rPr>
        <w:t>Overeenkomst</w:t>
      </w:r>
      <w:r w:rsidR="008A4464" w:rsidRPr="009D1B5E">
        <w:rPr>
          <w:rFonts w:ascii="Arial" w:hAnsi="Arial" w:cs="Arial"/>
          <w:sz w:val="20"/>
          <w:szCs w:val="20"/>
        </w:rPr>
        <w:t>,</w:t>
      </w:r>
      <w:r w:rsidRPr="009D1B5E">
        <w:rPr>
          <w:rFonts w:ascii="Arial" w:hAnsi="Arial" w:cs="Arial"/>
          <w:sz w:val="20"/>
          <w:szCs w:val="20"/>
        </w:rPr>
        <w:t xml:space="preserve"> alvorens gebruik te maken va</w:t>
      </w:r>
      <w:r w:rsidR="008A4464" w:rsidRPr="009D1B5E">
        <w:rPr>
          <w:rFonts w:ascii="Arial" w:hAnsi="Arial" w:cs="Arial"/>
          <w:sz w:val="20"/>
          <w:szCs w:val="20"/>
        </w:rPr>
        <w:t>n een gang naar de rechter</w:t>
      </w:r>
      <w:r w:rsidRPr="009D1B5E">
        <w:rPr>
          <w:rFonts w:ascii="Arial" w:hAnsi="Arial" w:cs="Arial"/>
          <w:sz w:val="20"/>
          <w:szCs w:val="20"/>
        </w:rPr>
        <w:t xml:space="preserve"> eerst onderling in overleg zullen treden om deze conflicten en geschillen op te lossen. Partijen </w:t>
      </w:r>
      <w:r w:rsidR="008A4464" w:rsidRPr="009D1B5E">
        <w:rPr>
          <w:rFonts w:ascii="Arial" w:hAnsi="Arial" w:cs="Arial"/>
          <w:sz w:val="20"/>
          <w:szCs w:val="20"/>
        </w:rPr>
        <w:t>dienen</w:t>
      </w:r>
      <w:r w:rsidRPr="009D1B5E">
        <w:rPr>
          <w:rFonts w:ascii="Arial" w:hAnsi="Arial" w:cs="Arial"/>
          <w:sz w:val="20"/>
          <w:szCs w:val="20"/>
        </w:rPr>
        <w:t xml:space="preserve"> vervolgens gebruik </w:t>
      </w:r>
      <w:r w:rsidR="008A4464" w:rsidRPr="009D1B5E">
        <w:rPr>
          <w:rFonts w:ascii="Arial" w:hAnsi="Arial" w:cs="Arial"/>
          <w:sz w:val="20"/>
          <w:szCs w:val="20"/>
        </w:rPr>
        <w:t xml:space="preserve">te </w:t>
      </w:r>
      <w:r w:rsidRPr="009D1B5E">
        <w:rPr>
          <w:rFonts w:ascii="Arial" w:hAnsi="Arial" w:cs="Arial"/>
          <w:sz w:val="20"/>
          <w:szCs w:val="20"/>
        </w:rPr>
        <w:t xml:space="preserve">maken van </w:t>
      </w:r>
      <w:proofErr w:type="spellStart"/>
      <w:r w:rsidRPr="009D1B5E">
        <w:rPr>
          <w:rFonts w:ascii="Arial" w:hAnsi="Arial" w:cs="Arial"/>
          <w:sz w:val="20"/>
          <w:szCs w:val="20"/>
        </w:rPr>
        <w:t>mediation</w:t>
      </w:r>
      <w:proofErr w:type="spellEnd"/>
      <w:r w:rsidRPr="009D1B5E">
        <w:rPr>
          <w:rFonts w:ascii="Arial" w:hAnsi="Arial" w:cs="Arial"/>
          <w:sz w:val="20"/>
          <w:szCs w:val="20"/>
        </w:rPr>
        <w:t xml:space="preserve">, waarbij zij de kosten in gelijke delen dragen. Leiden onderling overleg en </w:t>
      </w:r>
      <w:proofErr w:type="spellStart"/>
      <w:r w:rsidRPr="009D1B5E">
        <w:rPr>
          <w:rFonts w:ascii="Arial" w:hAnsi="Arial" w:cs="Arial"/>
          <w:sz w:val="20"/>
          <w:szCs w:val="20"/>
        </w:rPr>
        <w:t>mediation</w:t>
      </w:r>
      <w:proofErr w:type="spellEnd"/>
      <w:r w:rsidRPr="009D1B5E">
        <w:rPr>
          <w:rFonts w:ascii="Arial" w:hAnsi="Arial" w:cs="Arial"/>
          <w:sz w:val="20"/>
          <w:szCs w:val="20"/>
        </w:rPr>
        <w:t xml:space="preserve"> niet binnen 2 maanden tot een oplossing van het conflict of geschil, dan staat een gang naar de rechter open.</w:t>
      </w:r>
    </w:p>
    <w:p w14:paraId="5E8FF9FA" w14:textId="77777777" w:rsidR="002C160A" w:rsidRPr="009D1B5E" w:rsidRDefault="002C160A"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Partijen leggen, als een gang naar de rechter openstaat, geschillen voor aan de bevoegde rechter in Midden-Nederland.</w:t>
      </w:r>
    </w:p>
    <w:p w14:paraId="5475DC83" w14:textId="77777777" w:rsidR="00B63BCF" w:rsidRPr="002047A5" w:rsidRDefault="00B63BCF" w:rsidP="00B134A5">
      <w:pPr>
        <w:spacing w:after="240"/>
        <w:rPr>
          <w:rFonts w:ascii="Arial" w:hAnsi="Arial" w:cs="Arial"/>
          <w:sz w:val="20"/>
          <w:szCs w:val="20"/>
        </w:rPr>
      </w:pPr>
    </w:p>
    <w:p w14:paraId="48996E9F" w14:textId="77777777" w:rsidR="002C160A" w:rsidRPr="009D1B5E" w:rsidRDefault="002C160A"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Overige bepalingen</w:t>
      </w:r>
    </w:p>
    <w:p w14:paraId="4135AC38" w14:textId="3589B381" w:rsidR="00733296" w:rsidRPr="009D1B5E" w:rsidRDefault="002C160A"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 xml:space="preserve">Alle in redelijkheid door HDSR gemaakte en te maken kosten als gevolg van de in </w:t>
      </w:r>
      <w:r w:rsidR="002A1924" w:rsidRPr="009D1B5E">
        <w:rPr>
          <w:rFonts w:ascii="Arial" w:eastAsia="MS ??" w:hAnsi="Arial" w:cs="Arial"/>
          <w:sz w:val="20"/>
          <w:szCs w:val="20"/>
        </w:rPr>
        <w:t xml:space="preserve">artikel </w:t>
      </w:r>
      <w:r w:rsidR="002A1924" w:rsidRPr="006C5789">
        <w:rPr>
          <w:rFonts w:ascii="Arial" w:eastAsia="MS ??" w:hAnsi="Arial" w:cs="Arial"/>
          <w:strike/>
          <w:sz w:val="20"/>
          <w:szCs w:val="20"/>
        </w:rPr>
        <w:t xml:space="preserve">23.1 AWVODI </w:t>
      </w:r>
      <w:r w:rsidR="006C5789">
        <w:rPr>
          <w:rFonts w:ascii="Arial" w:eastAsia="MS ??" w:hAnsi="Arial" w:cs="Arial"/>
          <w:sz w:val="20"/>
          <w:szCs w:val="20"/>
        </w:rPr>
        <w:t xml:space="preserve"> 24.1 AWBIT </w:t>
      </w:r>
      <w:r w:rsidR="002A1924" w:rsidRPr="009D1B5E">
        <w:rPr>
          <w:rFonts w:ascii="Arial" w:eastAsia="MS ??" w:hAnsi="Arial" w:cs="Arial"/>
          <w:sz w:val="20"/>
          <w:szCs w:val="20"/>
        </w:rPr>
        <w:t>2018</w:t>
      </w:r>
      <w:r w:rsidRPr="009D1B5E">
        <w:rPr>
          <w:rFonts w:ascii="Arial" w:eastAsia="MS ??" w:hAnsi="Arial" w:cs="Arial"/>
          <w:sz w:val="20"/>
          <w:szCs w:val="20"/>
        </w:rPr>
        <w:t xml:space="preserve"> bedoelde overdracht komen volledig </w:t>
      </w:r>
      <w:r w:rsidR="00750498" w:rsidRPr="009D1B5E">
        <w:rPr>
          <w:rFonts w:ascii="Arial" w:eastAsia="MS ??" w:hAnsi="Arial" w:cs="Arial"/>
          <w:sz w:val="20"/>
          <w:szCs w:val="20"/>
        </w:rPr>
        <w:t>voor rekening van Opdrachtnemer</w:t>
      </w:r>
      <w:r w:rsidR="00097C91">
        <w:rPr>
          <w:rFonts w:ascii="Arial" w:eastAsia="MS ??" w:hAnsi="Arial" w:cs="Arial"/>
          <w:sz w:val="20"/>
          <w:szCs w:val="20"/>
        </w:rPr>
        <w:t xml:space="preserve">, </w:t>
      </w:r>
      <w:r w:rsidR="00097C91" w:rsidRPr="00097C91">
        <w:rPr>
          <w:rFonts w:ascii="Arial" w:eastAsia="MS ??" w:hAnsi="Arial" w:cs="Arial"/>
          <w:sz w:val="20"/>
          <w:szCs w:val="20"/>
          <w:highlight w:val="yellow"/>
        </w:rPr>
        <w:t>indien de overdracht op zijn verzoek wordt uitgevoerd</w:t>
      </w:r>
      <w:r w:rsidR="00097C91">
        <w:rPr>
          <w:rFonts w:ascii="Arial" w:eastAsia="MS ??" w:hAnsi="Arial" w:cs="Arial"/>
          <w:sz w:val="20"/>
          <w:szCs w:val="20"/>
        </w:rPr>
        <w:t>.</w:t>
      </w:r>
    </w:p>
    <w:p w14:paraId="431CADBF" w14:textId="77777777" w:rsidR="008D176F" w:rsidRPr="009D1B5E" w:rsidRDefault="00BE3451" w:rsidP="00B134A5">
      <w:pPr>
        <w:pStyle w:val="Lijstalinea"/>
        <w:numPr>
          <w:ilvl w:val="1"/>
          <w:numId w:val="15"/>
        </w:numPr>
        <w:spacing w:after="240"/>
        <w:rPr>
          <w:rFonts w:ascii="Arial" w:eastAsia="MS ??" w:hAnsi="Arial" w:cs="Arial"/>
          <w:sz w:val="20"/>
          <w:szCs w:val="20"/>
        </w:rPr>
      </w:pPr>
      <w:r w:rsidRPr="009D1B5E">
        <w:rPr>
          <w:rFonts w:ascii="Arial" w:hAnsi="Arial" w:cs="Arial"/>
          <w:sz w:val="20"/>
          <w:szCs w:val="20"/>
          <w:lang w:val="nl"/>
        </w:rPr>
        <w:t>Opdrachtnemer verklaart dat hij</w:t>
      </w:r>
      <w:r w:rsidR="008D176F" w:rsidRPr="009D1B5E">
        <w:rPr>
          <w:rFonts w:ascii="Arial" w:hAnsi="Arial" w:cs="Arial"/>
          <w:sz w:val="20"/>
          <w:szCs w:val="20"/>
          <w:lang w:val="nl"/>
        </w:rPr>
        <w:t xml:space="preserve"> </w:t>
      </w:r>
      <w:r w:rsidR="008471C0" w:rsidRPr="009D1B5E">
        <w:rPr>
          <w:rFonts w:ascii="Arial" w:hAnsi="Arial" w:cs="Arial"/>
          <w:sz w:val="20"/>
          <w:szCs w:val="20"/>
          <w:lang w:val="nl"/>
        </w:rPr>
        <w:t xml:space="preserve">in het kader van de gunning van deze </w:t>
      </w:r>
      <w:r w:rsidR="00AD0AF0" w:rsidRPr="009D1B5E">
        <w:rPr>
          <w:rFonts w:ascii="Arial" w:hAnsi="Arial" w:cs="Arial"/>
          <w:sz w:val="20"/>
          <w:szCs w:val="20"/>
          <w:lang w:val="nl"/>
        </w:rPr>
        <w:t>Overeenkomst</w:t>
      </w:r>
      <w:r w:rsidR="008D176F" w:rsidRPr="009D1B5E">
        <w:rPr>
          <w:rFonts w:ascii="Arial" w:hAnsi="Arial" w:cs="Arial"/>
          <w:sz w:val="20"/>
          <w:szCs w:val="20"/>
          <w:lang w:val="nl"/>
        </w:rPr>
        <w:t xml:space="preserve"> </w:t>
      </w:r>
      <w:r w:rsidR="008471C0" w:rsidRPr="009D1B5E">
        <w:rPr>
          <w:rFonts w:ascii="Arial" w:hAnsi="Arial" w:cs="Arial"/>
          <w:sz w:val="20"/>
          <w:szCs w:val="20"/>
          <w:lang w:val="nl"/>
        </w:rPr>
        <w:t xml:space="preserve">Personeel van </w:t>
      </w:r>
      <w:r w:rsidR="008D176F" w:rsidRPr="009D1B5E">
        <w:rPr>
          <w:rFonts w:ascii="Arial" w:hAnsi="Arial" w:cs="Arial"/>
          <w:sz w:val="20"/>
          <w:szCs w:val="20"/>
          <w:lang w:val="nl"/>
        </w:rPr>
        <w:t>HDSR</w:t>
      </w:r>
      <w:r w:rsidR="008471C0" w:rsidRPr="009D1B5E">
        <w:rPr>
          <w:rFonts w:ascii="Arial" w:hAnsi="Arial" w:cs="Arial"/>
          <w:sz w:val="20"/>
          <w:szCs w:val="20"/>
          <w:lang w:val="nl"/>
        </w:rPr>
        <w:t xml:space="preserve"> </w:t>
      </w:r>
      <w:r w:rsidRPr="009D1B5E">
        <w:rPr>
          <w:rFonts w:ascii="Arial" w:hAnsi="Arial" w:cs="Arial"/>
          <w:sz w:val="20"/>
          <w:szCs w:val="20"/>
          <w:lang w:val="nl"/>
        </w:rPr>
        <w:t>g</w:t>
      </w:r>
      <w:r w:rsidR="008D176F" w:rsidRPr="009D1B5E">
        <w:rPr>
          <w:rFonts w:ascii="Arial" w:hAnsi="Arial" w:cs="Arial"/>
          <w:sz w:val="20"/>
          <w:szCs w:val="20"/>
          <w:lang w:val="nl"/>
        </w:rPr>
        <w:t>eni</w:t>
      </w:r>
      <w:r w:rsidR="008471C0" w:rsidRPr="009D1B5E">
        <w:rPr>
          <w:rFonts w:ascii="Arial" w:hAnsi="Arial" w:cs="Arial"/>
          <w:sz w:val="20"/>
          <w:szCs w:val="20"/>
          <w:lang w:val="nl"/>
        </w:rPr>
        <w:t>generlei voordeel heeft geboden, gegeve</w:t>
      </w:r>
      <w:r w:rsidR="00E913CE" w:rsidRPr="009D1B5E">
        <w:rPr>
          <w:rFonts w:ascii="Arial" w:hAnsi="Arial" w:cs="Arial"/>
          <w:sz w:val="20"/>
          <w:szCs w:val="20"/>
          <w:lang w:val="nl"/>
        </w:rPr>
        <w:t>n, doen aanbieden of doen geven</w:t>
      </w:r>
      <w:r w:rsidR="008471C0" w:rsidRPr="009D1B5E">
        <w:rPr>
          <w:rFonts w:ascii="Arial" w:hAnsi="Arial" w:cs="Arial"/>
          <w:sz w:val="20"/>
          <w:szCs w:val="20"/>
          <w:lang w:val="nl"/>
        </w:rPr>
        <w:t xml:space="preserve">. Hij zal dat ook niet alsnog doen teneinde personen in dienst van </w:t>
      </w:r>
      <w:r w:rsidR="008D176F" w:rsidRPr="009D1B5E">
        <w:rPr>
          <w:rFonts w:ascii="Arial" w:hAnsi="Arial" w:cs="Arial"/>
          <w:sz w:val="20"/>
          <w:szCs w:val="20"/>
          <w:lang w:val="nl"/>
        </w:rPr>
        <w:t>HDSR</w:t>
      </w:r>
      <w:r w:rsidR="008471C0" w:rsidRPr="009D1B5E">
        <w:rPr>
          <w:rFonts w:ascii="Arial" w:hAnsi="Arial" w:cs="Arial"/>
          <w:sz w:val="20"/>
          <w:szCs w:val="20"/>
          <w:lang w:val="nl"/>
        </w:rPr>
        <w:t xml:space="preserve"> te bewegen enige handeling te verrichten of na te laten.</w:t>
      </w:r>
    </w:p>
    <w:p w14:paraId="3E424437" w14:textId="77777777" w:rsidR="002C160A" w:rsidRPr="009D1B5E" w:rsidRDefault="00160435"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Door ondertekening van deze </w:t>
      </w:r>
      <w:r w:rsidR="00AD0AF0" w:rsidRPr="009D1B5E">
        <w:rPr>
          <w:rFonts w:ascii="Arial" w:hAnsi="Arial" w:cs="Arial"/>
          <w:sz w:val="20"/>
          <w:szCs w:val="20"/>
        </w:rPr>
        <w:t>Overeenkomst</w:t>
      </w:r>
      <w:r w:rsidR="002C160A" w:rsidRPr="009D1B5E">
        <w:rPr>
          <w:rFonts w:ascii="Arial" w:hAnsi="Arial" w:cs="Arial"/>
          <w:sz w:val="20"/>
          <w:szCs w:val="20"/>
        </w:rPr>
        <w:t xml:space="preserve"> vervallen alle eventueel eerder door Partijen gemaakte mondelinge, dan wel schriftelijke afspraken omtrent de hierbij ov</w:t>
      </w:r>
      <w:r w:rsidR="00BE3451" w:rsidRPr="009D1B5E">
        <w:rPr>
          <w:rFonts w:ascii="Arial" w:hAnsi="Arial" w:cs="Arial"/>
          <w:sz w:val="20"/>
          <w:szCs w:val="20"/>
        </w:rPr>
        <w:t>ereengekomen verrichtingen van D</w:t>
      </w:r>
      <w:r w:rsidR="002C160A" w:rsidRPr="009D1B5E">
        <w:rPr>
          <w:rFonts w:ascii="Arial" w:hAnsi="Arial" w:cs="Arial"/>
          <w:sz w:val="20"/>
          <w:szCs w:val="20"/>
        </w:rPr>
        <w:t>iensten.</w:t>
      </w:r>
    </w:p>
    <w:p w14:paraId="0F3FC4EE" w14:textId="77777777" w:rsidR="00B134A5" w:rsidRDefault="00B134A5" w:rsidP="00B134A5">
      <w:pPr>
        <w:pStyle w:val="Geenafstand"/>
        <w:tabs>
          <w:tab w:val="left" w:pos="4820"/>
        </w:tabs>
        <w:spacing w:after="240"/>
        <w:rPr>
          <w:rFonts w:cs="Arial"/>
        </w:rPr>
      </w:pPr>
    </w:p>
    <w:p w14:paraId="1C7294DD" w14:textId="77777777" w:rsidR="002C160A" w:rsidRPr="002047A5" w:rsidRDefault="002C160A" w:rsidP="00B134A5">
      <w:pPr>
        <w:pStyle w:val="Geenafstand"/>
        <w:tabs>
          <w:tab w:val="left" w:pos="4820"/>
        </w:tabs>
        <w:rPr>
          <w:rFonts w:cs="Arial"/>
        </w:rPr>
      </w:pPr>
      <w:r w:rsidRPr="002047A5">
        <w:rPr>
          <w:rFonts w:cs="Arial"/>
        </w:rPr>
        <w:t>Hoogheemraadschap De Stichtse Rijnlanden</w:t>
      </w:r>
      <w:r w:rsidRPr="002047A5">
        <w:rPr>
          <w:rFonts w:cs="Arial"/>
        </w:rPr>
        <w:tab/>
      </w:r>
      <w:r w:rsidR="00D248B3" w:rsidRPr="002047A5">
        <w:rPr>
          <w:rFonts w:cs="Arial"/>
        </w:rPr>
        <w:t>&lt;NAAM&gt;</w:t>
      </w:r>
    </w:p>
    <w:p w14:paraId="72C590D0" w14:textId="77777777" w:rsidR="00D248B3" w:rsidRDefault="00D248B3" w:rsidP="00B134A5">
      <w:pPr>
        <w:pStyle w:val="Geenafstand"/>
        <w:rPr>
          <w:rFonts w:cs="Arial"/>
        </w:rPr>
      </w:pPr>
      <w:r w:rsidRPr="002047A5">
        <w:rPr>
          <w:rFonts w:cs="Arial"/>
        </w:rPr>
        <w:t xml:space="preserve">Dijkgraaf en </w:t>
      </w:r>
      <w:r>
        <w:rPr>
          <w:rFonts w:cs="Arial"/>
        </w:rPr>
        <w:t>h</w:t>
      </w:r>
      <w:r w:rsidRPr="002047A5">
        <w:rPr>
          <w:rFonts w:cs="Arial"/>
        </w:rPr>
        <w:t>oogheemraden</w:t>
      </w:r>
    </w:p>
    <w:p w14:paraId="2051740D" w14:textId="77777777" w:rsidR="002C160A" w:rsidRPr="002047A5" w:rsidRDefault="002C160A" w:rsidP="00B134A5">
      <w:pPr>
        <w:pStyle w:val="Geenafstand"/>
        <w:rPr>
          <w:rFonts w:cs="Arial"/>
        </w:rPr>
      </w:pPr>
      <w:r w:rsidRPr="002047A5">
        <w:rPr>
          <w:rFonts w:cs="Arial"/>
        </w:rPr>
        <w:t>namens hen,</w:t>
      </w:r>
    </w:p>
    <w:p w14:paraId="6FDDCD31" w14:textId="77777777" w:rsidR="002C160A" w:rsidRDefault="002C160A" w:rsidP="00B134A5">
      <w:pPr>
        <w:pStyle w:val="Geenafstand"/>
        <w:rPr>
          <w:rFonts w:cs="Arial"/>
        </w:rPr>
      </w:pPr>
    </w:p>
    <w:p w14:paraId="2B15D307" w14:textId="77777777" w:rsidR="00D248B3" w:rsidRPr="002047A5" w:rsidRDefault="00D248B3" w:rsidP="00B134A5">
      <w:pPr>
        <w:pStyle w:val="Geenafstand"/>
        <w:rPr>
          <w:rFonts w:cs="Arial"/>
        </w:rPr>
      </w:pPr>
    </w:p>
    <w:p w14:paraId="7F4D81B1" w14:textId="77777777" w:rsidR="002C160A" w:rsidRPr="002047A5" w:rsidRDefault="002C160A" w:rsidP="00B134A5">
      <w:pPr>
        <w:pStyle w:val="Geenafstand"/>
        <w:rPr>
          <w:rFonts w:cs="Arial"/>
        </w:rPr>
      </w:pPr>
    </w:p>
    <w:p w14:paraId="5B754E72" w14:textId="77777777" w:rsidR="002C160A" w:rsidRDefault="002C160A" w:rsidP="00B134A5">
      <w:pPr>
        <w:pStyle w:val="Geenafstand"/>
        <w:rPr>
          <w:rFonts w:cs="Arial"/>
        </w:rPr>
      </w:pPr>
    </w:p>
    <w:p w14:paraId="3E4F6207" w14:textId="77777777" w:rsidR="00B134A5" w:rsidRDefault="00B134A5" w:rsidP="00B134A5">
      <w:pPr>
        <w:pStyle w:val="Geenafstand"/>
        <w:rPr>
          <w:rFonts w:cs="Arial"/>
        </w:rPr>
      </w:pPr>
    </w:p>
    <w:p w14:paraId="06706EA1" w14:textId="77777777" w:rsidR="00B134A5" w:rsidRPr="002047A5" w:rsidRDefault="00B134A5" w:rsidP="00B134A5">
      <w:pPr>
        <w:pStyle w:val="Geenafstand"/>
        <w:rPr>
          <w:rFonts w:cs="Arial"/>
        </w:rPr>
      </w:pPr>
    </w:p>
    <w:p w14:paraId="2250BFED" w14:textId="77777777" w:rsidR="002C160A" w:rsidRPr="002047A5" w:rsidRDefault="002C160A" w:rsidP="00B134A5">
      <w:pPr>
        <w:pStyle w:val="Geenafstand"/>
        <w:tabs>
          <w:tab w:val="left" w:pos="4962"/>
        </w:tabs>
        <w:rPr>
          <w:rFonts w:cs="Arial"/>
          <w:highlight w:val="yellow"/>
        </w:rPr>
      </w:pPr>
      <w:r w:rsidRPr="002047A5">
        <w:rPr>
          <w:rFonts w:cs="Arial"/>
        </w:rPr>
        <w:t>&lt;NAAM&gt;</w:t>
      </w:r>
      <w:r w:rsidR="00D248B3">
        <w:rPr>
          <w:rFonts w:cs="Arial"/>
        </w:rPr>
        <w:tab/>
      </w:r>
      <w:r w:rsidRPr="002047A5">
        <w:rPr>
          <w:rFonts w:cs="Arial"/>
        </w:rPr>
        <w:t>&lt;NAAM&gt;</w:t>
      </w:r>
    </w:p>
    <w:p w14:paraId="0EDFABBC" w14:textId="77777777" w:rsidR="002C160A" w:rsidRPr="002047A5" w:rsidRDefault="002C160A" w:rsidP="00B134A5">
      <w:pPr>
        <w:pStyle w:val="Geenafstand"/>
        <w:tabs>
          <w:tab w:val="left" w:pos="4962"/>
        </w:tabs>
        <w:rPr>
          <w:rFonts w:cs="Arial"/>
        </w:rPr>
      </w:pPr>
      <w:r w:rsidRPr="002047A5">
        <w:rPr>
          <w:rFonts w:cs="Arial"/>
        </w:rPr>
        <w:t>&lt;FUNCTIE&gt;</w:t>
      </w:r>
      <w:r w:rsidR="00D248B3">
        <w:rPr>
          <w:rFonts w:cs="Arial"/>
        </w:rPr>
        <w:tab/>
      </w:r>
      <w:r w:rsidRPr="002047A5">
        <w:rPr>
          <w:rFonts w:cs="Arial"/>
        </w:rPr>
        <w:t>&lt;FUNCTIE&gt;</w:t>
      </w:r>
    </w:p>
    <w:p w14:paraId="35CC0D76" w14:textId="77777777" w:rsidR="002C160A" w:rsidRPr="002047A5" w:rsidRDefault="002C160A" w:rsidP="00B134A5">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sectPr w:rsidR="002C160A" w:rsidRPr="002047A5" w:rsidSect="0045389C">
      <w:headerReference w:type="default" r:id="rId8"/>
      <w:footerReference w:type="default" r:id="rId9"/>
      <w:pgSz w:w="11906" w:h="16838"/>
      <w:pgMar w:top="1417" w:right="1417" w:bottom="1417" w:left="1134"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5DDDD" w14:textId="77777777" w:rsidR="00102D3B" w:rsidRDefault="00102D3B" w:rsidP="00102D3B">
      <w:r>
        <w:separator/>
      </w:r>
    </w:p>
  </w:endnote>
  <w:endnote w:type="continuationSeparator" w:id="0">
    <w:p w14:paraId="4EEF49D1"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2E0562DC"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r>
            <w:r w:rsidR="00AD0AF0">
              <w:rPr>
                <w:rFonts w:ascii="Arial" w:hAnsi="Arial" w:cs="Arial"/>
                <w:sz w:val="18"/>
              </w:rPr>
              <w:t>Overeenkomst</w:t>
            </w:r>
            <w:r>
              <w:rPr>
                <w:rFonts w:ascii="Arial" w:hAnsi="Arial" w:cs="Arial"/>
                <w:sz w:val="18"/>
              </w:rPr>
              <w:t xml:space="preserve">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D2A40" w14:textId="77777777" w:rsidR="00102D3B" w:rsidRDefault="00102D3B" w:rsidP="00102D3B">
      <w:r>
        <w:separator/>
      </w:r>
    </w:p>
  </w:footnote>
  <w:footnote w:type="continuationSeparator" w:id="0">
    <w:p w14:paraId="0DD34D4A"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E8E5" w14:textId="77777777" w:rsidR="00102D3B" w:rsidRDefault="00102D3B" w:rsidP="00102D3B">
    <w:pPr>
      <w:pStyle w:val="Koptekst"/>
      <w:jc w:val="right"/>
    </w:pPr>
    <w:r>
      <w:rPr>
        <w:noProof/>
        <w:sz w:val="18"/>
        <w:szCs w:val="18"/>
      </w:rPr>
      <w:drawing>
        <wp:inline distT="0" distB="0" distL="0" distR="0" wp14:anchorId="25A801D0" wp14:editId="395A4854">
          <wp:extent cx="866775" cy="419100"/>
          <wp:effectExtent l="0" t="0" r="9525" b="0"/>
          <wp:docPr id="29" name="Afbeelding 29"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36FC2"/>
    <w:multiLevelType w:val="multilevel"/>
    <w:tmpl w:val="CFF20CF8"/>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C2E76"/>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16C12C49"/>
    <w:multiLevelType w:val="multilevel"/>
    <w:tmpl w:val="3564A16E"/>
    <w:numStyleLink w:val="Overeenkomsten"/>
  </w:abstractNum>
  <w:abstractNum w:abstractNumId="5"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15:restartNumberingAfterBreak="0">
    <w:nsid w:val="3F78130F"/>
    <w:multiLevelType w:val="hybridMultilevel"/>
    <w:tmpl w:val="1B02A1B0"/>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7FEF1F6">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678F14C1"/>
    <w:multiLevelType w:val="hybridMultilevel"/>
    <w:tmpl w:val="B2AE2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5"/>
  </w:num>
  <w:num w:numId="5">
    <w:abstractNumId w:val="11"/>
  </w:num>
  <w:num w:numId="6">
    <w:abstractNumId w:val="2"/>
  </w:num>
  <w:num w:numId="7">
    <w:abstractNumId w:val="5"/>
  </w:num>
  <w:num w:numId="8">
    <w:abstractNumId w:val="16"/>
  </w:num>
  <w:num w:numId="9">
    <w:abstractNumId w:val="14"/>
  </w:num>
  <w:num w:numId="10">
    <w:abstractNumId w:val="6"/>
  </w:num>
  <w:num w:numId="11">
    <w:abstractNumId w:val="7"/>
  </w:num>
  <w:num w:numId="12">
    <w:abstractNumId w:val="0"/>
  </w:num>
  <w:num w:numId="13">
    <w:abstractNumId w:val="10"/>
  </w:num>
  <w:num w:numId="14">
    <w:abstractNumId w:val="1"/>
  </w:num>
  <w:num w:numId="15">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622F5"/>
    <w:rsid w:val="000803CA"/>
    <w:rsid w:val="00097C91"/>
    <w:rsid w:val="000A2C93"/>
    <w:rsid w:val="000B03D4"/>
    <w:rsid w:val="000D46E6"/>
    <w:rsid w:val="000E34F7"/>
    <w:rsid w:val="000F1269"/>
    <w:rsid w:val="000F7A49"/>
    <w:rsid w:val="00101819"/>
    <w:rsid w:val="00102D3B"/>
    <w:rsid w:val="00107290"/>
    <w:rsid w:val="0013132D"/>
    <w:rsid w:val="00132743"/>
    <w:rsid w:val="001356EC"/>
    <w:rsid w:val="001548DE"/>
    <w:rsid w:val="00160435"/>
    <w:rsid w:val="00193086"/>
    <w:rsid w:val="001D0FF0"/>
    <w:rsid w:val="001D3E3C"/>
    <w:rsid w:val="001E1DE0"/>
    <w:rsid w:val="002047A5"/>
    <w:rsid w:val="00234456"/>
    <w:rsid w:val="00244F7C"/>
    <w:rsid w:val="00273E79"/>
    <w:rsid w:val="002A1924"/>
    <w:rsid w:val="002C160A"/>
    <w:rsid w:val="002C29D3"/>
    <w:rsid w:val="002E4D03"/>
    <w:rsid w:val="002F1F58"/>
    <w:rsid w:val="00325013"/>
    <w:rsid w:val="003660B0"/>
    <w:rsid w:val="00371F5E"/>
    <w:rsid w:val="003A6C7B"/>
    <w:rsid w:val="003B15D7"/>
    <w:rsid w:val="003D30D3"/>
    <w:rsid w:val="003D5608"/>
    <w:rsid w:val="00425276"/>
    <w:rsid w:val="0042703C"/>
    <w:rsid w:val="004461B6"/>
    <w:rsid w:val="0045389C"/>
    <w:rsid w:val="00485FF4"/>
    <w:rsid w:val="004A3AE0"/>
    <w:rsid w:val="004B3938"/>
    <w:rsid w:val="004C7825"/>
    <w:rsid w:val="005125EC"/>
    <w:rsid w:val="0055471B"/>
    <w:rsid w:val="00570321"/>
    <w:rsid w:val="005977D7"/>
    <w:rsid w:val="005B55EF"/>
    <w:rsid w:val="00603860"/>
    <w:rsid w:val="006417EC"/>
    <w:rsid w:val="00646068"/>
    <w:rsid w:val="00652E04"/>
    <w:rsid w:val="006740A1"/>
    <w:rsid w:val="006B5439"/>
    <w:rsid w:val="006C5789"/>
    <w:rsid w:val="006C79CD"/>
    <w:rsid w:val="006D5385"/>
    <w:rsid w:val="006E1B24"/>
    <w:rsid w:val="006F118F"/>
    <w:rsid w:val="00733296"/>
    <w:rsid w:val="00750498"/>
    <w:rsid w:val="00756A72"/>
    <w:rsid w:val="0076184A"/>
    <w:rsid w:val="00771354"/>
    <w:rsid w:val="007B1F83"/>
    <w:rsid w:val="007B5930"/>
    <w:rsid w:val="007E0B2F"/>
    <w:rsid w:val="00803821"/>
    <w:rsid w:val="0082794F"/>
    <w:rsid w:val="00840CB3"/>
    <w:rsid w:val="00845C81"/>
    <w:rsid w:val="008471C0"/>
    <w:rsid w:val="00856D74"/>
    <w:rsid w:val="008905E5"/>
    <w:rsid w:val="00890EC4"/>
    <w:rsid w:val="008A4464"/>
    <w:rsid w:val="008D176F"/>
    <w:rsid w:val="008F01B3"/>
    <w:rsid w:val="00920719"/>
    <w:rsid w:val="009340FC"/>
    <w:rsid w:val="00935A20"/>
    <w:rsid w:val="00946332"/>
    <w:rsid w:val="0094789E"/>
    <w:rsid w:val="00950481"/>
    <w:rsid w:val="009509FA"/>
    <w:rsid w:val="00990CFE"/>
    <w:rsid w:val="00990E6D"/>
    <w:rsid w:val="009B75C9"/>
    <w:rsid w:val="009C3129"/>
    <w:rsid w:val="009D1B5E"/>
    <w:rsid w:val="00A26F70"/>
    <w:rsid w:val="00A272D6"/>
    <w:rsid w:val="00A63738"/>
    <w:rsid w:val="00A743C3"/>
    <w:rsid w:val="00A932CE"/>
    <w:rsid w:val="00A966FE"/>
    <w:rsid w:val="00AA3935"/>
    <w:rsid w:val="00AA3FB7"/>
    <w:rsid w:val="00AB54BE"/>
    <w:rsid w:val="00AD0AF0"/>
    <w:rsid w:val="00AD5A0A"/>
    <w:rsid w:val="00B134A5"/>
    <w:rsid w:val="00B4313A"/>
    <w:rsid w:val="00B47B52"/>
    <w:rsid w:val="00B47EB6"/>
    <w:rsid w:val="00B61C5A"/>
    <w:rsid w:val="00B63BCF"/>
    <w:rsid w:val="00B67669"/>
    <w:rsid w:val="00B8260A"/>
    <w:rsid w:val="00BC44D3"/>
    <w:rsid w:val="00BC6099"/>
    <w:rsid w:val="00BE3451"/>
    <w:rsid w:val="00BE4972"/>
    <w:rsid w:val="00BE5905"/>
    <w:rsid w:val="00BF4BCD"/>
    <w:rsid w:val="00C03862"/>
    <w:rsid w:val="00C03EB9"/>
    <w:rsid w:val="00C14E28"/>
    <w:rsid w:val="00C314EF"/>
    <w:rsid w:val="00C57E97"/>
    <w:rsid w:val="00C62C99"/>
    <w:rsid w:val="00C63709"/>
    <w:rsid w:val="00C63F65"/>
    <w:rsid w:val="00C641E9"/>
    <w:rsid w:val="00C80ACF"/>
    <w:rsid w:val="00C909FC"/>
    <w:rsid w:val="00C91D78"/>
    <w:rsid w:val="00C94BCB"/>
    <w:rsid w:val="00CC3032"/>
    <w:rsid w:val="00CE067D"/>
    <w:rsid w:val="00D02EA3"/>
    <w:rsid w:val="00D24530"/>
    <w:rsid w:val="00D248B3"/>
    <w:rsid w:val="00D434FC"/>
    <w:rsid w:val="00D76732"/>
    <w:rsid w:val="00D80D72"/>
    <w:rsid w:val="00D952AC"/>
    <w:rsid w:val="00DB7AC5"/>
    <w:rsid w:val="00DC4AC9"/>
    <w:rsid w:val="00DF1EBF"/>
    <w:rsid w:val="00E05501"/>
    <w:rsid w:val="00E0786E"/>
    <w:rsid w:val="00E10525"/>
    <w:rsid w:val="00E13EA5"/>
    <w:rsid w:val="00E150E0"/>
    <w:rsid w:val="00E34D07"/>
    <w:rsid w:val="00E500D0"/>
    <w:rsid w:val="00E52F1F"/>
    <w:rsid w:val="00E56CB3"/>
    <w:rsid w:val="00E62100"/>
    <w:rsid w:val="00E636E3"/>
    <w:rsid w:val="00E662AB"/>
    <w:rsid w:val="00E913CE"/>
    <w:rsid w:val="00E95582"/>
    <w:rsid w:val="00EF3023"/>
    <w:rsid w:val="00F0312D"/>
    <w:rsid w:val="00F70808"/>
    <w:rsid w:val="00F75A6F"/>
    <w:rsid w:val="00F9092E"/>
    <w:rsid w:val="00F92D77"/>
    <w:rsid w:val="00F92DCE"/>
    <w:rsid w:val="00FB4A3A"/>
    <w:rsid w:val="00FD6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92E8CC"/>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uiPriority w:val="99"/>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9D1B5E"/>
    <w:pPr>
      <w:numPr>
        <w:numId w:val="13"/>
      </w:numPr>
    </w:pPr>
  </w:style>
  <w:style w:type="character" w:customStyle="1" w:styleId="LijstalineaChar">
    <w:name w:val="Lijstalinea Char"/>
    <w:aliases w:val="Opsomblokjes en substreepjes Char,Lijst paragraaf Char,-_BOMW Char"/>
    <w:link w:val="Lijstalinea"/>
    <w:uiPriority w:val="34"/>
    <w:locked/>
    <w:rsid w:val="0082794F"/>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turen@hds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2054</Words>
  <Characters>11298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Sandra Geerlings</cp:lastModifiedBy>
  <cp:revision>3</cp:revision>
  <dcterms:created xsi:type="dcterms:W3CDTF">2022-01-04T15:56:00Z</dcterms:created>
  <dcterms:modified xsi:type="dcterms:W3CDTF">2022-01-05T09:04:00Z</dcterms:modified>
</cp:coreProperties>
</file>