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9B" w:rsidRPr="0056732F" w:rsidRDefault="00DB4D9B" w:rsidP="00DB4D9B">
      <w:pPr>
        <w:spacing w:before="120" w:after="120" w:line="240" w:lineRule="auto"/>
        <w:contextualSpacing/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</w:pPr>
      <w:bookmarkStart w:id="0" w:name="_Toc79055591"/>
      <w:r w:rsidRPr="0056732F"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  <w:t>Bijlage 5</w:t>
      </w:r>
      <w:r w:rsidRPr="0056732F"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  <w:tab/>
      </w:r>
      <w:r w:rsidRPr="0056732F"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  <w:tab/>
      </w:r>
      <w:r w:rsidRPr="0056732F"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  <w:tab/>
      </w:r>
      <w:r w:rsidRPr="0056732F"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  <w:tab/>
      </w:r>
      <w:r w:rsidRPr="0056732F"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  <w:tab/>
        <w:t>Referentie kerncompetentie</w:t>
      </w:r>
      <w:bookmarkEnd w:id="0"/>
    </w:p>
    <w:p w:rsidR="00DB4D9B" w:rsidRPr="00DB4D9B" w:rsidRDefault="00DB4D9B" w:rsidP="00DB4D9B">
      <w:pPr>
        <w:rPr>
          <w:rFonts w:ascii="Arial" w:hAnsi="Arial" w:cs="Arial"/>
          <w:lang w:eastAsia="nl-NL"/>
        </w:rPr>
      </w:pP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rFonts w:ascii="Arial" w:hAnsi="Arial" w:cs="Arial"/>
          <w:lang w:eastAsia="nl-NL"/>
        </w:rPr>
        <w:t>Kerncompetentie 1</w:t>
      </w:r>
    </w:p>
    <w:p w:rsidR="00DB4D9B" w:rsidRPr="00DB4D9B" w:rsidRDefault="00DB4D9B" w:rsidP="00DB4D9B">
      <w:pPr>
        <w:rPr>
          <w:lang w:eastAsia="nl-NL"/>
        </w:rPr>
      </w:pPr>
      <w:r w:rsidRPr="0056732F">
        <w:rPr>
          <w:rFonts w:ascii="Calibri" w:hAnsi="Calibri" w:cs="Calibri"/>
          <w:b/>
          <w:noProof/>
          <w:color w:val="0069B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0D1B0" wp14:editId="0B493CB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9800" cy="19050"/>
                <wp:effectExtent l="0" t="0" r="0" b="0"/>
                <wp:wrapNone/>
                <wp:docPr id="15" name="Rechte verbindingslij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E8DA7" id="Rechte verbindingslijn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Kerncompetentie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Het begeleiden van een transitie van traditionele bedrijfsmatige afvalinzameling naar gescheiden afval.</w:t>
            </w: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Contractjaarprijs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Opdrachtgever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Handtekening contactpersoon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Startdatum contract tot einddatum contract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____-____-20____   tot  ____-____-20____</w:t>
            </w: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 xml:space="preserve">Omschrijving van de opdracht </w:t>
            </w: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(maximaal de geboden ruimte in rechter kader)</w:t>
            </w: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</w:tbl>
    <w:p w:rsidR="00DB4D9B" w:rsidRPr="00DB4D9B" w:rsidRDefault="00DB4D9B" w:rsidP="00DB4D9B">
      <w:pPr>
        <w:spacing w:before="120" w:after="120" w:line="240" w:lineRule="auto"/>
        <w:contextualSpacing/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</w:pP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lastRenderedPageBreak/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bookmarkStart w:id="1" w:name="_Toc79055592"/>
      <w:r w:rsidRPr="0056732F"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  <w:t>Referentie kerncompetentie</w:t>
      </w:r>
      <w:bookmarkEnd w:id="1"/>
    </w:p>
    <w:p w:rsidR="00DB4D9B" w:rsidRPr="00DB4D9B" w:rsidRDefault="00DB4D9B" w:rsidP="00DB4D9B">
      <w:pPr>
        <w:rPr>
          <w:rFonts w:ascii="Arial" w:hAnsi="Arial" w:cs="Arial"/>
          <w:lang w:eastAsia="nl-NL"/>
        </w:rPr>
      </w:pP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rFonts w:ascii="Arial" w:hAnsi="Arial" w:cs="Arial"/>
          <w:lang w:eastAsia="nl-NL"/>
        </w:rPr>
        <w:t>Kerncompetentie 2</w:t>
      </w:r>
    </w:p>
    <w:p w:rsidR="00DB4D9B" w:rsidRPr="00DB4D9B" w:rsidRDefault="00DB4D9B" w:rsidP="00DB4D9B">
      <w:pPr>
        <w:rPr>
          <w:lang w:eastAsia="nl-NL"/>
        </w:rPr>
      </w:pPr>
      <w:r w:rsidRPr="0056732F">
        <w:rPr>
          <w:rFonts w:ascii="Calibri" w:hAnsi="Calibri" w:cs="Calibri"/>
          <w:b/>
          <w:noProof/>
          <w:color w:val="0069B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BAC13" wp14:editId="3BF51C1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9800" cy="19050"/>
                <wp:effectExtent l="0" t="0" r="0" b="0"/>
                <wp:wrapNone/>
                <wp:docPr id="16" name="Rechte verbindingslij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9DADB" id="Rechte verbindingslijn 1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Kerncompetentie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Het correct naleven van alle vooraf afgesproken communicatie, rapportages en planningen vanuit de aanbesteding.</w:t>
            </w: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Contractjaarprijs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Opdrachtgever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Handtekening contactpersoon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Startdatum contract tot einddatum contract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____-____-20____   tot  ____-____-20____</w:t>
            </w: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 xml:space="preserve">Omschrijving van de opdracht </w:t>
            </w: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(maximaal de geboden ruimte in rechter kader)</w:t>
            </w: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</w:tbl>
    <w:p w:rsidR="00DB4D9B" w:rsidRPr="00DB4D9B" w:rsidRDefault="00DB4D9B" w:rsidP="00DB4D9B">
      <w:pPr>
        <w:rPr>
          <w:lang w:eastAsia="nl-NL"/>
        </w:rPr>
      </w:pPr>
    </w:p>
    <w:p w:rsidR="00DB4D9B" w:rsidRDefault="00DB4D9B" w:rsidP="00DB4D9B">
      <w:pPr>
        <w:spacing w:before="120" w:after="120" w:line="240" w:lineRule="auto"/>
        <w:contextualSpacing/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</w:pP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DB4D9B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bookmarkStart w:id="2" w:name="_Toc79055593"/>
    </w:p>
    <w:p w:rsidR="00DB4D9B" w:rsidRPr="0056732F" w:rsidRDefault="00DB4D9B" w:rsidP="00DB4D9B">
      <w:pPr>
        <w:spacing w:before="120" w:after="120" w:line="240" w:lineRule="auto"/>
        <w:ind w:left="3540" w:firstLine="708"/>
        <w:contextualSpacing/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</w:pPr>
      <w:r w:rsidRPr="0056732F">
        <w:rPr>
          <w:rFonts w:ascii="Arial" w:eastAsia="Times New Roman" w:hAnsi="Arial" w:cs="Arial"/>
          <w:b/>
          <w:color w:val="C8D400"/>
          <w:spacing w:val="-10"/>
          <w:kern w:val="28"/>
          <w:sz w:val="36"/>
          <w:szCs w:val="36"/>
          <w:lang w:eastAsia="nl-NL"/>
        </w:rPr>
        <w:lastRenderedPageBreak/>
        <w:t>Referentie kerncompetentie</w:t>
      </w:r>
      <w:bookmarkEnd w:id="2"/>
    </w:p>
    <w:p w:rsidR="00DB4D9B" w:rsidRPr="00DB4D9B" w:rsidRDefault="00DB4D9B" w:rsidP="00DB4D9B">
      <w:pPr>
        <w:rPr>
          <w:rFonts w:ascii="Arial" w:hAnsi="Arial" w:cs="Arial"/>
          <w:lang w:eastAsia="nl-NL"/>
        </w:rPr>
      </w:pP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lang w:eastAsia="nl-NL"/>
        </w:rPr>
        <w:tab/>
      </w:r>
      <w:r w:rsidRPr="00DB4D9B">
        <w:rPr>
          <w:rFonts w:ascii="Arial" w:hAnsi="Arial" w:cs="Arial"/>
          <w:lang w:eastAsia="nl-NL"/>
        </w:rPr>
        <w:t>Kerncompetentie 3</w:t>
      </w:r>
    </w:p>
    <w:p w:rsidR="00DB4D9B" w:rsidRPr="00DB4D9B" w:rsidRDefault="00DB4D9B" w:rsidP="00DB4D9B">
      <w:pPr>
        <w:rPr>
          <w:lang w:eastAsia="nl-NL"/>
        </w:rPr>
      </w:pPr>
      <w:r w:rsidRPr="0056732F">
        <w:rPr>
          <w:rFonts w:ascii="Calibri" w:hAnsi="Calibri" w:cs="Calibri"/>
          <w:b/>
          <w:noProof/>
          <w:color w:val="0069B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340E6" wp14:editId="401D87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9800" cy="19050"/>
                <wp:effectExtent l="0" t="0" r="0" b="0"/>
                <wp:wrapNone/>
                <wp:docPr id="17" name="Rechte verbindingslij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7465D" id="Rechte verbindingslijn 1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Kerncompetentie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Het doelbewust proactief meedenken, adviseren en realiseren van een verregaande terugdringing van het niet herbruikbaar restafval.</w:t>
            </w: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Contractjaarprijs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Opdrachtgever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Handtekening contactpersoon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bookmarkStart w:id="3" w:name="_GoBack"/>
            <w:bookmarkEnd w:id="3"/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Startdatum contract tot einddatum contract</w:t>
            </w: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____-____-20____   tot   ___-____-20____</w:t>
            </w:r>
          </w:p>
        </w:tc>
      </w:tr>
      <w:tr w:rsidR="00DB4D9B" w:rsidRPr="00DB4D9B" w:rsidTr="00D0257A">
        <w:tc>
          <w:tcPr>
            <w:tcW w:w="4531" w:type="dxa"/>
            <w:shd w:val="clear" w:color="auto" w:fill="E7E6E6" w:themeFill="background2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 xml:space="preserve">Omschrijving van de opdracht </w:t>
            </w: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  <w:r w:rsidRPr="00DB4D9B">
              <w:rPr>
                <w:rFonts w:ascii="Arial" w:hAnsi="Arial" w:cs="Arial"/>
              </w:rPr>
              <w:t>(maximaal de geboden ruimte in rechter kader)</w:t>
            </w: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  <w:p w:rsidR="00DB4D9B" w:rsidRPr="00DB4D9B" w:rsidRDefault="00DB4D9B" w:rsidP="0056732F">
            <w:pPr>
              <w:rPr>
                <w:rFonts w:ascii="Arial" w:hAnsi="Arial" w:cs="Arial"/>
              </w:rPr>
            </w:pPr>
          </w:p>
        </w:tc>
      </w:tr>
    </w:tbl>
    <w:p w:rsidR="008059A0" w:rsidRDefault="008059A0"/>
    <w:sectPr w:rsidR="0080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0F24"/>
    <w:multiLevelType w:val="hybridMultilevel"/>
    <w:tmpl w:val="EFB81EBE"/>
    <w:lvl w:ilvl="0" w:tplc="9CF62C98">
      <w:start w:val="1"/>
      <w:numFmt w:val="decimal"/>
      <w:pStyle w:val="Stijl25"/>
      <w:lvlText w:val="6.3.%1"/>
      <w:lvlJc w:val="right"/>
      <w:pPr>
        <w:ind w:left="2136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57307E5"/>
    <w:multiLevelType w:val="hybridMultilevel"/>
    <w:tmpl w:val="20B4FCB4"/>
    <w:lvl w:ilvl="0" w:tplc="7D102ABE">
      <w:start w:val="1"/>
      <w:numFmt w:val="decimal"/>
      <w:pStyle w:val="Stijl20"/>
      <w:lvlText w:val="5.2.1.%1"/>
      <w:lvlJc w:val="right"/>
      <w:pPr>
        <w:ind w:left="250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3228" w:hanging="360"/>
      </w:pPr>
    </w:lvl>
    <w:lvl w:ilvl="2" w:tplc="0413001B" w:tentative="1">
      <w:start w:val="1"/>
      <w:numFmt w:val="lowerRoman"/>
      <w:lvlText w:val="%3."/>
      <w:lvlJc w:val="right"/>
      <w:pPr>
        <w:ind w:left="3948" w:hanging="180"/>
      </w:pPr>
    </w:lvl>
    <w:lvl w:ilvl="3" w:tplc="0413000F" w:tentative="1">
      <w:start w:val="1"/>
      <w:numFmt w:val="decimal"/>
      <w:lvlText w:val="%4."/>
      <w:lvlJc w:val="left"/>
      <w:pPr>
        <w:ind w:left="4668" w:hanging="360"/>
      </w:pPr>
    </w:lvl>
    <w:lvl w:ilvl="4" w:tplc="04130019" w:tentative="1">
      <w:start w:val="1"/>
      <w:numFmt w:val="lowerLetter"/>
      <w:lvlText w:val="%5."/>
      <w:lvlJc w:val="left"/>
      <w:pPr>
        <w:ind w:left="5388" w:hanging="360"/>
      </w:pPr>
    </w:lvl>
    <w:lvl w:ilvl="5" w:tplc="0413001B" w:tentative="1">
      <w:start w:val="1"/>
      <w:numFmt w:val="lowerRoman"/>
      <w:lvlText w:val="%6."/>
      <w:lvlJc w:val="right"/>
      <w:pPr>
        <w:ind w:left="6108" w:hanging="180"/>
      </w:pPr>
    </w:lvl>
    <w:lvl w:ilvl="6" w:tplc="0413000F" w:tentative="1">
      <w:start w:val="1"/>
      <w:numFmt w:val="decimal"/>
      <w:lvlText w:val="%7."/>
      <w:lvlJc w:val="left"/>
      <w:pPr>
        <w:ind w:left="6828" w:hanging="360"/>
      </w:pPr>
    </w:lvl>
    <w:lvl w:ilvl="7" w:tplc="04130019" w:tentative="1">
      <w:start w:val="1"/>
      <w:numFmt w:val="lowerLetter"/>
      <w:lvlText w:val="%8."/>
      <w:lvlJc w:val="left"/>
      <w:pPr>
        <w:ind w:left="7548" w:hanging="360"/>
      </w:pPr>
    </w:lvl>
    <w:lvl w:ilvl="8" w:tplc="0413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" w15:restartNumberingAfterBreak="0">
    <w:nsid w:val="18B51387"/>
    <w:multiLevelType w:val="multilevel"/>
    <w:tmpl w:val="D16A5AFA"/>
    <w:lvl w:ilvl="0">
      <w:start w:val="1"/>
      <w:numFmt w:val="decimal"/>
      <w:pStyle w:val="Stijl2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9C67DB9"/>
    <w:multiLevelType w:val="hybridMultilevel"/>
    <w:tmpl w:val="924CE426"/>
    <w:lvl w:ilvl="0" w:tplc="620E2688">
      <w:start w:val="1"/>
      <w:numFmt w:val="decimal"/>
      <w:pStyle w:val="Stijl2"/>
      <w:lvlText w:val="%1.1"/>
      <w:lvlJc w:val="left"/>
      <w:pPr>
        <w:ind w:left="142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9C92F75"/>
    <w:multiLevelType w:val="multilevel"/>
    <w:tmpl w:val="B992A988"/>
    <w:lvl w:ilvl="0">
      <w:start w:val="1"/>
      <w:numFmt w:val="decimal"/>
      <w:pStyle w:val="Stijl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CE80A4D"/>
    <w:multiLevelType w:val="multilevel"/>
    <w:tmpl w:val="CA6C4E80"/>
    <w:lvl w:ilvl="0">
      <w:start w:val="1"/>
      <w:numFmt w:val="decimal"/>
      <w:pStyle w:val="Stij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0C53B49"/>
    <w:multiLevelType w:val="hybridMultilevel"/>
    <w:tmpl w:val="64D6E30E"/>
    <w:lvl w:ilvl="0" w:tplc="670E20F2">
      <w:start w:val="1"/>
      <w:numFmt w:val="decimal"/>
      <w:pStyle w:val="Stijl24"/>
      <w:lvlText w:val="6.2.%1"/>
      <w:lvlJc w:val="right"/>
      <w:pPr>
        <w:ind w:left="72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60056"/>
    <w:multiLevelType w:val="hybridMultilevel"/>
    <w:tmpl w:val="2A3218BA"/>
    <w:lvl w:ilvl="0" w:tplc="58FE8804">
      <w:start w:val="1"/>
      <w:numFmt w:val="decimal"/>
      <w:pStyle w:val="Stijl23"/>
      <w:lvlText w:val="6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B8536B"/>
    <w:multiLevelType w:val="multilevel"/>
    <w:tmpl w:val="D772C53E"/>
    <w:lvl w:ilvl="0">
      <w:start w:val="1"/>
      <w:numFmt w:val="decimal"/>
      <w:pStyle w:val="Stijl1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2301A90"/>
    <w:multiLevelType w:val="hybridMultilevel"/>
    <w:tmpl w:val="9A88FE08"/>
    <w:lvl w:ilvl="0" w:tplc="CCE05BCA">
      <w:start w:val="1"/>
      <w:numFmt w:val="decimal"/>
      <w:lvlText w:val="7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A4E38"/>
    <w:multiLevelType w:val="multilevel"/>
    <w:tmpl w:val="21D2B6B8"/>
    <w:lvl w:ilvl="0">
      <w:start w:val="1"/>
      <w:numFmt w:val="decimal"/>
      <w:pStyle w:val="Stijl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343231"/>
    <w:multiLevelType w:val="hybridMultilevel"/>
    <w:tmpl w:val="F0E67150"/>
    <w:lvl w:ilvl="0" w:tplc="B99E9378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F6E1F"/>
    <w:multiLevelType w:val="hybridMultilevel"/>
    <w:tmpl w:val="B4BC26E8"/>
    <w:lvl w:ilvl="0" w:tplc="4BA431BE">
      <w:start w:val="1"/>
      <w:numFmt w:val="decimal"/>
      <w:lvlText w:val="3.26.%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70147F74"/>
    <w:multiLevelType w:val="hybridMultilevel"/>
    <w:tmpl w:val="BE46F830"/>
    <w:lvl w:ilvl="0" w:tplc="607A901A">
      <w:start w:val="1"/>
      <w:numFmt w:val="decimal"/>
      <w:pStyle w:val="Stijl4"/>
      <w:lvlText w:val="1.1.%1.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3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  <w:num w:numId="13">
    <w:abstractNumId w:val="12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9B"/>
    <w:rsid w:val="004000E1"/>
    <w:rsid w:val="004E1932"/>
    <w:rsid w:val="00565881"/>
    <w:rsid w:val="0056732F"/>
    <w:rsid w:val="00797402"/>
    <w:rsid w:val="008059A0"/>
    <w:rsid w:val="00847AC9"/>
    <w:rsid w:val="009B7921"/>
    <w:rsid w:val="00A96BC8"/>
    <w:rsid w:val="00B91243"/>
    <w:rsid w:val="00BF400C"/>
    <w:rsid w:val="00C936EE"/>
    <w:rsid w:val="00DB4D9B"/>
    <w:rsid w:val="00ED200C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5E2E2-A741-431F-905E-E9BEDF20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Titel"/>
    <w:next w:val="Standaard"/>
    <w:link w:val="Stijl1Char"/>
    <w:autoRedefine/>
    <w:qFormat/>
    <w:rsid w:val="00565881"/>
    <w:pPr>
      <w:numPr>
        <w:numId w:val="1"/>
      </w:numPr>
      <w:ind w:left="360"/>
    </w:pPr>
    <w:rPr>
      <w:rFonts w:ascii="Calibri" w:hAnsi="Calibri"/>
      <w:b/>
      <w:color w:val="00B0F0"/>
      <w:sz w:val="48"/>
    </w:rPr>
  </w:style>
  <w:style w:type="character" w:customStyle="1" w:styleId="Stijl1Char">
    <w:name w:val="Stijl1 Char"/>
    <w:basedOn w:val="TitelChar"/>
    <w:link w:val="Stijl1"/>
    <w:rsid w:val="00565881"/>
    <w:rPr>
      <w:rFonts w:ascii="Calibri" w:eastAsiaTheme="majorEastAsia" w:hAnsi="Calibri" w:cstheme="majorBidi"/>
      <w:b/>
      <w:color w:val="00B0F0"/>
      <w:spacing w:val="-10"/>
      <w:kern w:val="28"/>
      <w:sz w:val="48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565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ijl2">
    <w:name w:val="Stijl2"/>
    <w:basedOn w:val="Kop2"/>
    <w:next w:val="Standaard"/>
    <w:link w:val="Stijl2Char"/>
    <w:qFormat/>
    <w:rsid w:val="00ED200C"/>
    <w:pPr>
      <w:numPr>
        <w:numId w:val="2"/>
      </w:numPr>
      <w:spacing w:line="240" w:lineRule="auto"/>
    </w:pPr>
    <w:rPr>
      <w:rFonts w:ascii="Calibri" w:hAnsi="Calibri"/>
      <w:b/>
      <w:color w:val="00B050"/>
      <w:sz w:val="28"/>
    </w:rPr>
  </w:style>
  <w:style w:type="character" w:customStyle="1" w:styleId="Stijl2Char">
    <w:name w:val="Stijl2 Char"/>
    <w:basedOn w:val="Standaardalinea-lettertype"/>
    <w:link w:val="Stijl2"/>
    <w:rsid w:val="00ED200C"/>
    <w:rPr>
      <w:rFonts w:ascii="Calibri" w:eastAsiaTheme="majorEastAsia" w:hAnsi="Calibri" w:cstheme="majorBidi"/>
      <w:b/>
      <w:color w:val="00B050"/>
      <w:sz w:val="28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ijl3">
    <w:name w:val="Stijl3"/>
    <w:basedOn w:val="Standaard"/>
    <w:link w:val="Stijl3Char"/>
    <w:autoRedefine/>
    <w:qFormat/>
    <w:rsid w:val="004E1932"/>
    <w:pPr>
      <w:numPr>
        <w:numId w:val="3"/>
      </w:numPr>
      <w:shd w:val="clear" w:color="auto" w:fill="FFFFFF"/>
      <w:spacing w:before="240" w:after="240" w:line="20" w:lineRule="atLeast"/>
      <w:ind w:left="1068" w:hanging="360"/>
    </w:pPr>
    <w:rPr>
      <w:rFonts w:ascii="Calibri" w:eastAsia="Times New Roman" w:hAnsi="Calibri" w:cs="Times New Roman"/>
      <w:b/>
      <w:color w:val="00B050"/>
      <w:sz w:val="24"/>
      <w:szCs w:val="24"/>
      <w:lang w:eastAsia="nl-NL"/>
    </w:rPr>
  </w:style>
  <w:style w:type="character" w:customStyle="1" w:styleId="Stijl3Char">
    <w:name w:val="Stijl3 Char"/>
    <w:basedOn w:val="Standaardalinea-lettertype"/>
    <w:link w:val="Stijl3"/>
    <w:rsid w:val="004E1932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D200C"/>
    <w:rPr>
      <w:rFonts w:ascii="Times New Roman" w:hAnsi="Times New Roman" w:cs="Times New Roman"/>
      <w:sz w:val="24"/>
      <w:szCs w:val="24"/>
    </w:rPr>
  </w:style>
  <w:style w:type="paragraph" w:customStyle="1" w:styleId="Stijl4">
    <w:name w:val="Stijl4"/>
    <w:basedOn w:val="Stijl3"/>
    <w:link w:val="Stijl4Char"/>
    <w:autoRedefine/>
    <w:qFormat/>
    <w:rsid w:val="00797402"/>
    <w:pPr>
      <w:numPr>
        <w:numId w:val="4"/>
      </w:numPr>
      <w:ind w:right="567"/>
    </w:pPr>
    <w:rPr>
      <w:color w:val="2E74B5" w:themeColor="accent1" w:themeShade="BF"/>
    </w:rPr>
  </w:style>
  <w:style w:type="character" w:customStyle="1" w:styleId="Stijl4Char">
    <w:name w:val="Stijl4 Char"/>
    <w:basedOn w:val="Stijl3Char"/>
    <w:link w:val="Stijl4"/>
    <w:rsid w:val="00797402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5">
    <w:name w:val="Stijl5"/>
    <w:basedOn w:val="Stijl2"/>
    <w:link w:val="Stijl5Char"/>
    <w:autoRedefine/>
    <w:qFormat/>
    <w:rsid w:val="009B7921"/>
    <w:pPr>
      <w:numPr>
        <w:numId w:val="0"/>
      </w:numPr>
      <w:spacing w:before="240" w:after="240"/>
      <w:ind w:left="720" w:hanging="360"/>
    </w:pPr>
    <w:rPr>
      <w:color w:val="93C858"/>
    </w:rPr>
  </w:style>
  <w:style w:type="character" w:customStyle="1" w:styleId="Stijl5Char">
    <w:name w:val="Stijl5 Char"/>
    <w:basedOn w:val="Standaardalinea-lettertype"/>
    <w:link w:val="Stijl5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6">
    <w:name w:val="Stijl6"/>
    <w:basedOn w:val="Stijl3"/>
    <w:next w:val="Standaard"/>
    <w:link w:val="Stijl6Char"/>
    <w:autoRedefine/>
    <w:qFormat/>
    <w:rsid w:val="00A96BC8"/>
    <w:pPr>
      <w:numPr>
        <w:numId w:val="0"/>
      </w:numPr>
      <w:ind w:left="1788" w:right="567" w:hanging="360"/>
    </w:pPr>
  </w:style>
  <w:style w:type="character" w:customStyle="1" w:styleId="Stijl6Char">
    <w:name w:val="Stijl6 Char"/>
    <w:basedOn w:val="Stijl3Char"/>
    <w:link w:val="Stijl6"/>
    <w:rsid w:val="00A96BC8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7">
    <w:name w:val="Stijl7"/>
    <w:basedOn w:val="Stijl2"/>
    <w:link w:val="Stijl7Char"/>
    <w:autoRedefine/>
    <w:qFormat/>
    <w:rsid w:val="009B7921"/>
    <w:pPr>
      <w:numPr>
        <w:numId w:val="5"/>
      </w:numPr>
      <w:spacing w:before="240" w:after="240"/>
      <w:ind w:left="1080"/>
    </w:pPr>
    <w:rPr>
      <w:color w:val="93C858"/>
    </w:rPr>
  </w:style>
  <w:style w:type="character" w:customStyle="1" w:styleId="Stijl7Char">
    <w:name w:val="Stijl7 Char"/>
    <w:basedOn w:val="Stijl2Char"/>
    <w:link w:val="Stijl7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8">
    <w:name w:val="Stijl8"/>
    <w:basedOn w:val="Stijl3"/>
    <w:link w:val="Stijl8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8Char">
    <w:name w:val="Stijl8 Char"/>
    <w:basedOn w:val="Stijl3Char"/>
    <w:link w:val="Stijl8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9">
    <w:name w:val="Stijl9"/>
    <w:basedOn w:val="Stijl3"/>
    <w:link w:val="Stijl9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9Char">
    <w:name w:val="Stijl9 Char"/>
    <w:basedOn w:val="Stijl3Char"/>
    <w:link w:val="Stijl9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0">
    <w:name w:val="Stijl10"/>
    <w:basedOn w:val="Stijl3"/>
    <w:link w:val="Stijl10Char"/>
    <w:autoRedefine/>
    <w:qFormat/>
    <w:rsid w:val="00F64927"/>
    <w:pPr>
      <w:numPr>
        <w:numId w:val="14"/>
      </w:numPr>
      <w:ind w:left="1788" w:right="567" w:hanging="360"/>
    </w:pPr>
  </w:style>
  <w:style w:type="character" w:customStyle="1" w:styleId="Stijl10Char">
    <w:name w:val="Stijl10 Char"/>
    <w:basedOn w:val="Stijl3Char"/>
    <w:link w:val="Stijl10"/>
    <w:rsid w:val="00F64927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1">
    <w:name w:val="Stijl11"/>
    <w:basedOn w:val="Stijl2"/>
    <w:link w:val="Stijl11Char"/>
    <w:autoRedefine/>
    <w:qFormat/>
    <w:rsid w:val="009B7921"/>
    <w:pPr>
      <w:numPr>
        <w:numId w:val="0"/>
      </w:numPr>
      <w:tabs>
        <w:tab w:val="num" w:pos="720"/>
      </w:tabs>
      <w:spacing w:before="240" w:after="240"/>
      <w:ind w:left="1080" w:hanging="720"/>
    </w:pPr>
    <w:rPr>
      <w:color w:val="93C858"/>
    </w:rPr>
  </w:style>
  <w:style w:type="character" w:customStyle="1" w:styleId="Stijl11Char">
    <w:name w:val="Stijl11 Char"/>
    <w:basedOn w:val="Stijl2Char"/>
    <w:link w:val="Stijl11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2">
    <w:name w:val="Stijl12"/>
    <w:basedOn w:val="Stijl3"/>
    <w:link w:val="Stijl12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  <w:rPr>
      <w:rFonts w:eastAsiaTheme="minorHAnsi" w:cstheme="minorBidi"/>
      <w:sz w:val="22"/>
      <w:szCs w:val="22"/>
      <w:lang w:eastAsia="en-US"/>
    </w:rPr>
  </w:style>
  <w:style w:type="character" w:customStyle="1" w:styleId="Stijl12Char">
    <w:name w:val="Stijl12 Char"/>
    <w:basedOn w:val="Standaardalinea-lettertype"/>
    <w:link w:val="Stijl12"/>
    <w:rsid w:val="009B7921"/>
    <w:rPr>
      <w:rFonts w:ascii="Calibri" w:hAnsi="Calibri"/>
      <w:b/>
      <w:color w:val="00B050"/>
      <w:shd w:val="clear" w:color="auto" w:fill="FFFFFF"/>
    </w:rPr>
  </w:style>
  <w:style w:type="paragraph" w:customStyle="1" w:styleId="Stijl13">
    <w:name w:val="Stijl13"/>
    <w:basedOn w:val="Stijl3"/>
    <w:link w:val="Stijl13Char"/>
    <w:autoRedefine/>
    <w:qFormat/>
    <w:rsid w:val="009B7921"/>
    <w:pPr>
      <w:numPr>
        <w:numId w:val="0"/>
      </w:numPr>
      <w:tabs>
        <w:tab w:val="num" w:pos="720"/>
      </w:tabs>
      <w:ind w:left="1440" w:right="567" w:hanging="360"/>
    </w:pPr>
  </w:style>
  <w:style w:type="character" w:customStyle="1" w:styleId="Stijl13Char">
    <w:name w:val="Stijl13 Char"/>
    <w:basedOn w:val="Stijl3Char"/>
    <w:link w:val="Stijl13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4">
    <w:name w:val="Stijl14"/>
    <w:basedOn w:val="Stijl13"/>
    <w:link w:val="Stijl14Char"/>
    <w:autoRedefine/>
    <w:qFormat/>
    <w:rsid w:val="009B7921"/>
    <w:pPr>
      <w:ind w:left="720" w:hanging="720"/>
    </w:pPr>
  </w:style>
  <w:style w:type="character" w:customStyle="1" w:styleId="Stijl14Char">
    <w:name w:val="Stijl14 Char"/>
    <w:basedOn w:val="Stijl13Char"/>
    <w:link w:val="Stijl14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5">
    <w:name w:val="Stijl15"/>
    <w:basedOn w:val="Stijl4"/>
    <w:next w:val="Standaard"/>
    <w:link w:val="Stijl15Char"/>
    <w:autoRedefine/>
    <w:qFormat/>
    <w:rsid w:val="009B7921"/>
    <w:pPr>
      <w:numPr>
        <w:numId w:val="0"/>
      </w:numPr>
      <w:tabs>
        <w:tab w:val="num" w:pos="720"/>
      </w:tabs>
      <w:ind w:left="2148" w:hanging="720"/>
    </w:pPr>
    <w:rPr>
      <w:rFonts w:ascii="Arial" w:eastAsiaTheme="minorHAnsi" w:hAnsi="Arial" w:cs="Arial"/>
      <w:lang w:eastAsia="en-US"/>
    </w:rPr>
  </w:style>
  <w:style w:type="character" w:customStyle="1" w:styleId="Stijl15Char">
    <w:name w:val="Stijl15 Char"/>
    <w:basedOn w:val="Standaardalinea-lettertype"/>
    <w:link w:val="Stijl15"/>
    <w:rsid w:val="009B7921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16">
    <w:name w:val="Stijl16"/>
    <w:basedOn w:val="Stijl2"/>
    <w:link w:val="Stijl16Char"/>
    <w:autoRedefine/>
    <w:qFormat/>
    <w:rsid w:val="00B91243"/>
    <w:pPr>
      <w:numPr>
        <w:numId w:val="7"/>
      </w:numPr>
      <w:spacing w:before="240" w:after="240"/>
    </w:pPr>
    <w:rPr>
      <w:color w:val="93C858"/>
    </w:rPr>
  </w:style>
  <w:style w:type="character" w:customStyle="1" w:styleId="Stijl16Char">
    <w:name w:val="Stijl16 Char"/>
    <w:basedOn w:val="Stijl2Char"/>
    <w:link w:val="Stijl16"/>
    <w:rsid w:val="00B91243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7">
    <w:name w:val="Stijl17"/>
    <w:basedOn w:val="Stijl3"/>
    <w:link w:val="Stijl17Char"/>
    <w:autoRedefine/>
    <w:qFormat/>
    <w:rsid w:val="00B91243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17Char">
    <w:name w:val="Stijl17 Char"/>
    <w:basedOn w:val="Stijl3Char"/>
    <w:link w:val="Stijl17"/>
    <w:rsid w:val="00B91243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8">
    <w:name w:val="Stijl18"/>
    <w:basedOn w:val="Stijl17"/>
    <w:link w:val="Stijl18Char"/>
    <w:autoRedefine/>
    <w:qFormat/>
    <w:rsid w:val="00B91243"/>
    <w:pPr>
      <w:ind w:left="2148" w:hanging="720"/>
    </w:pPr>
    <w:rPr>
      <w:rFonts w:eastAsiaTheme="minorHAnsi" w:cstheme="minorBidi"/>
      <w:sz w:val="22"/>
      <w:szCs w:val="22"/>
      <w:lang w:eastAsia="en-US"/>
    </w:rPr>
  </w:style>
  <w:style w:type="character" w:customStyle="1" w:styleId="Stijl18Char">
    <w:name w:val="Stijl18 Char"/>
    <w:basedOn w:val="Standaardalinea-lettertype"/>
    <w:link w:val="Stijl18"/>
    <w:rsid w:val="00B91243"/>
    <w:rPr>
      <w:rFonts w:ascii="Calibri" w:hAnsi="Calibri"/>
      <w:b/>
      <w:color w:val="00B050"/>
      <w:shd w:val="clear" w:color="auto" w:fill="FFFFFF"/>
    </w:rPr>
  </w:style>
  <w:style w:type="paragraph" w:customStyle="1" w:styleId="Stijl19">
    <w:name w:val="Stijl19"/>
    <w:basedOn w:val="Stijl15"/>
    <w:link w:val="Stijl19Char"/>
    <w:autoRedefine/>
    <w:qFormat/>
    <w:rsid w:val="00B91243"/>
    <w:pPr>
      <w:ind w:left="2508" w:hanging="360"/>
    </w:pPr>
  </w:style>
  <w:style w:type="character" w:customStyle="1" w:styleId="Stijl19Char">
    <w:name w:val="Stijl19 Char"/>
    <w:basedOn w:val="Stijl15Char"/>
    <w:link w:val="Stijl19"/>
    <w:rsid w:val="00B91243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20">
    <w:name w:val="Stijl20"/>
    <w:basedOn w:val="Stijl2"/>
    <w:link w:val="Stijl20Char"/>
    <w:autoRedefine/>
    <w:qFormat/>
    <w:rsid w:val="00847AC9"/>
    <w:pPr>
      <w:numPr>
        <w:numId w:val="6"/>
      </w:numPr>
      <w:spacing w:before="240" w:after="240"/>
      <w:ind w:left="1080"/>
    </w:pPr>
    <w:rPr>
      <w:color w:val="93C858"/>
    </w:rPr>
  </w:style>
  <w:style w:type="character" w:customStyle="1" w:styleId="Stijl20Char">
    <w:name w:val="Stijl20 Char"/>
    <w:basedOn w:val="Stijl2Char"/>
    <w:link w:val="Stijl20"/>
    <w:rsid w:val="00847AC9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1">
    <w:name w:val="Stijl21"/>
    <w:basedOn w:val="Stijl3"/>
    <w:link w:val="Stijl21Char"/>
    <w:autoRedefine/>
    <w:qFormat/>
    <w:rsid w:val="00847AC9"/>
    <w:pPr>
      <w:numPr>
        <w:numId w:val="0"/>
      </w:numPr>
      <w:ind w:left="1788" w:right="567" w:hanging="360"/>
    </w:pPr>
  </w:style>
  <w:style w:type="character" w:customStyle="1" w:styleId="Stijl21Char">
    <w:name w:val="Stijl21 Char"/>
    <w:basedOn w:val="Stijl3Char"/>
    <w:link w:val="Stijl21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2">
    <w:name w:val="Stijl22"/>
    <w:basedOn w:val="Stijl4"/>
    <w:link w:val="Stijl22Char"/>
    <w:autoRedefine/>
    <w:qFormat/>
    <w:rsid w:val="00847AC9"/>
    <w:pPr>
      <w:numPr>
        <w:numId w:val="0"/>
      </w:numPr>
      <w:ind w:left="2148" w:hanging="360"/>
    </w:pPr>
  </w:style>
  <w:style w:type="character" w:customStyle="1" w:styleId="Stijl22Char">
    <w:name w:val="Stijl22 Char"/>
    <w:basedOn w:val="Stijl4Char"/>
    <w:link w:val="Stijl22"/>
    <w:rsid w:val="00847AC9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23">
    <w:name w:val="Stijl23"/>
    <w:basedOn w:val="Stijl21"/>
    <w:link w:val="Stijl23Char"/>
    <w:autoRedefine/>
    <w:qFormat/>
    <w:rsid w:val="00847AC9"/>
    <w:pPr>
      <w:numPr>
        <w:numId w:val="8"/>
      </w:numPr>
      <w:ind w:left="720"/>
    </w:pPr>
  </w:style>
  <w:style w:type="character" w:customStyle="1" w:styleId="Stijl23Char">
    <w:name w:val="Stijl23 Char"/>
    <w:basedOn w:val="Stijl21Char"/>
    <w:link w:val="Stijl23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4">
    <w:name w:val="Stijl24"/>
    <w:basedOn w:val="Stijl23"/>
    <w:link w:val="Stijl24Char"/>
    <w:autoRedefine/>
    <w:qFormat/>
    <w:rsid w:val="00BF400C"/>
    <w:pPr>
      <w:numPr>
        <w:numId w:val="9"/>
      </w:numPr>
      <w:ind w:left="2136"/>
    </w:pPr>
  </w:style>
  <w:style w:type="character" w:customStyle="1" w:styleId="Stijl24Char">
    <w:name w:val="Stijl24 Char"/>
    <w:basedOn w:val="Stijl23Char"/>
    <w:link w:val="Stijl24"/>
    <w:rsid w:val="00BF400C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5">
    <w:name w:val="Stijl25"/>
    <w:basedOn w:val="Stijl2"/>
    <w:next w:val="Standaard"/>
    <w:link w:val="Stijl25Char"/>
    <w:autoRedefine/>
    <w:qFormat/>
    <w:rsid w:val="004000E1"/>
    <w:pPr>
      <w:numPr>
        <w:numId w:val="10"/>
      </w:numPr>
      <w:spacing w:before="240" w:after="240"/>
      <w:ind w:left="1080"/>
    </w:pPr>
    <w:rPr>
      <w:color w:val="93C858"/>
    </w:rPr>
  </w:style>
  <w:style w:type="character" w:customStyle="1" w:styleId="Stijl25Char">
    <w:name w:val="Stijl25 Char"/>
    <w:basedOn w:val="Stijl2Char"/>
    <w:link w:val="Stijl25"/>
    <w:rsid w:val="004000E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6">
    <w:name w:val="Stijl26"/>
    <w:basedOn w:val="Stijl1"/>
    <w:next w:val="Standaard"/>
    <w:link w:val="Stijl26Char"/>
    <w:autoRedefine/>
    <w:qFormat/>
    <w:rsid w:val="00C936EE"/>
    <w:pPr>
      <w:numPr>
        <w:numId w:val="12"/>
      </w:numPr>
      <w:spacing w:before="120" w:after="120"/>
      <w:ind w:left="1080"/>
    </w:pPr>
    <w:rPr>
      <w:color w:val="A9E838"/>
    </w:rPr>
  </w:style>
  <w:style w:type="character" w:customStyle="1" w:styleId="Stijl26Char">
    <w:name w:val="Stijl26 Char"/>
    <w:basedOn w:val="Stijl1Char"/>
    <w:link w:val="Stijl26"/>
    <w:rsid w:val="00C936EE"/>
    <w:rPr>
      <w:rFonts w:ascii="Calibri" w:eastAsiaTheme="majorEastAsia" w:hAnsi="Calibri" w:cstheme="majorBidi"/>
      <w:b/>
      <w:color w:val="A9E838"/>
      <w:spacing w:val="-10"/>
      <w:kern w:val="28"/>
      <w:sz w:val="48"/>
      <w:szCs w:val="56"/>
    </w:rPr>
  </w:style>
  <w:style w:type="table" w:styleId="Tabelraster">
    <w:name w:val="Table Grid"/>
    <w:basedOn w:val="Standaardtabel"/>
    <w:uiPriority w:val="39"/>
    <w:rsid w:val="00DB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SOML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</dc:creator>
  <cp:keywords/>
  <dc:description/>
  <cp:lastModifiedBy>Habets, Paul</cp:lastModifiedBy>
  <cp:revision>2</cp:revision>
  <dcterms:created xsi:type="dcterms:W3CDTF">2021-08-05T13:39:00Z</dcterms:created>
  <dcterms:modified xsi:type="dcterms:W3CDTF">2021-09-10T14:19:00Z</dcterms:modified>
</cp:coreProperties>
</file>