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9AFB4" w14:textId="5BE4B385" w:rsidR="00191EA7" w:rsidRPr="00191EA7" w:rsidRDefault="00191EA7" w:rsidP="00191EA7">
      <w:pPr>
        <w:keepNext/>
        <w:numPr>
          <w:ilvl w:val="1"/>
          <w:numId w:val="0"/>
        </w:numPr>
        <w:spacing w:before="120" w:line="280" w:lineRule="exact"/>
        <w:ind w:left="576" w:hanging="576"/>
        <w:outlineLvl w:val="1"/>
        <w:rPr>
          <w:b/>
          <w:color w:val="548DD4" w:themeColor="text2" w:themeTint="99"/>
        </w:rPr>
      </w:pPr>
      <w:bookmarkStart w:id="0" w:name="_Toc80880680"/>
      <w:bookmarkStart w:id="1" w:name="_Hlk72145387"/>
      <w:r>
        <w:rPr>
          <w:b/>
          <w:color w:val="548DD4" w:themeColor="text2" w:themeTint="99"/>
        </w:rPr>
        <w:t xml:space="preserve">Bijlage A </w:t>
      </w:r>
      <w:r w:rsidRPr="00191EA7">
        <w:rPr>
          <w:b/>
          <w:color w:val="548DD4" w:themeColor="text2" w:themeTint="99"/>
        </w:rPr>
        <w:t>Programma van eisen</w:t>
      </w:r>
      <w:bookmarkEnd w:id="0"/>
    </w:p>
    <w:p w14:paraId="183670CC" w14:textId="77777777" w:rsidR="00191EA7" w:rsidRPr="00191EA7" w:rsidRDefault="00191EA7" w:rsidP="00191EA7">
      <w:pPr>
        <w:spacing w:line="280" w:lineRule="exact"/>
      </w:pPr>
    </w:p>
    <w:tbl>
      <w:tblPr>
        <w:tblW w:w="17066" w:type="dxa"/>
        <w:tblInd w:w="-2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840"/>
        <w:gridCol w:w="8113"/>
        <w:gridCol w:w="8113"/>
      </w:tblGrid>
      <w:tr w:rsidR="00191EA7" w:rsidRPr="00191EA7" w14:paraId="26C47F7F" w14:textId="09210522" w:rsidTr="00191EA7">
        <w:tc>
          <w:tcPr>
            <w:tcW w:w="840" w:type="dxa"/>
            <w:shd w:val="clear" w:color="auto" w:fill="auto"/>
          </w:tcPr>
          <w:bookmarkEnd w:id="1"/>
          <w:p w14:paraId="7B9204DE" w14:textId="77777777" w:rsidR="00191EA7" w:rsidRPr="00191EA7" w:rsidRDefault="00191EA7" w:rsidP="00191EA7">
            <w:pPr>
              <w:rPr>
                <w:rFonts w:eastAsiaTheme="minorHAnsi" w:cs="Arial"/>
                <w:caps/>
                <w:lang w:eastAsia="en-US"/>
              </w:rPr>
            </w:pPr>
            <w:r w:rsidRPr="00191EA7">
              <w:rPr>
                <w:rFonts w:eastAsiaTheme="minorHAnsi" w:cs="Arial"/>
                <w:caps/>
                <w:lang w:eastAsia="en-US"/>
              </w:rPr>
              <w:t>nr</w:t>
            </w:r>
          </w:p>
        </w:tc>
        <w:tc>
          <w:tcPr>
            <w:tcW w:w="8113" w:type="dxa"/>
            <w:shd w:val="clear" w:color="auto" w:fill="auto"/>
          </w:tcPr>
          <w:p w14:paraId="2BD1B2C8" w14:textId="77777777" w:rsidR="00191EA7" w:rsidRPr="00191EA7" w:rsidRDefault="00191EA7" w:rsidP="00191EA7">
            <w:pPr>
              <w:rPr>
                <w:rFonts w:eastAsiaTheme="minorHAnsi" w:cs="Arial"/>
                <w:caps/>
                <w:lang w:eastAsia="en-US"/>
              </w:rPr>
            </w:pPr>
            <w:r w:rsidRPr="00191EA7">
              <w:rPr>
                <w:rFonts w:eastAsiaTheme="minorHAnsi" w:cs="Arial"/>
                <w:caps/>
                <w:lang w:eastAsia="en-US"/>
              </w:rPr>
              <w:t>Omschrijving</w:t>
            </w:r>
          </w:p>
        </w:tc>
        <w:tc>
          <w:tcPr>
            <w:tcW w:w="8113" w:type="dxa"/>
          </w:tcPr>
          <w:p w14:paraId="52CEB195" w14:textId="0612B8E4" w:rsidR="00191EA7" w:rsidRPr="00191EA7" w:rsidRDefault="00191EA7" w:rsidP="00191EA7">
            <w:pPr>
              <w:rPr>
                <w:rFonts w:eastAsiaTheme="minorHAnsi" w:cs="Arial"/>
                <w:caps/>
                <w:lang w:eastAsia="en-US"/>
              </w:rPr>
            </w:pPr>
            <w:r>
              <w:rPr>
                <w:rFonts w:eastAsiaTheme="minorHAnsi" w:cs="Arial"/>
                <w:caps/>
                <w:lang w:eastAsia="en-US"/>
              </w:rPr>
              <w:t>Ja/Nee</w:t>
            </w:r>
          </w:p>
        </w:tc>
      </w:tr>
      <w:tr w:rsidR="00191EA7" w:rsidRPr="00191EA7" w14:paraId="1556B225" w14:textId="5E7F7EDD" w:rsidTr="00191EA7">
        <w:tc>
          <w:tcPr>
            <w:tcW w:w="840" w:type="dxa"/>
            <w:shd w:val="clear" w:color="auto" w:fill="auto"/>
          </w:tcPr>
          <w:p w14:paraId="5B5BE0A2" w14:textId="77777777" w:rsidR="00191EA7" w:rsidRPr="00191EA7" w:rsidRDefault="00191EA7" w:rsidP="00191EA7">
            <w:pPr>
              <w:rPr>
                <w:rFonts w:eastAsiaTheme="minorHAnsi" w:cs="Arial"/>
                <w:lang w:eastAsia="en-US"/>
              </w:rPr>
            </w:pPr>
            <w:r w:rsidRPr="00191EA7">
              <w:rPr>
                <w:rFonts w:eastAsiaTheme="minorHAnsi" w:cs="Arial"/>
                <w:lang w:eastAsia="en-US"/>
              </w:rPr>
              <w:t>4.2.1</w:t>
            </w:r>
          </w:p>
        </w:tc>
        <w:tc>
          <w:tcPr>
            <w:tcW w:w="8113" w:type="dxa"/>
            <w:shd w:val="clear" w:color="auto" w:fill="auto"/>
          </w:tcPr>
          <w:p w14:paraId="6EC59B36" w14:textId="77777777" w:rsidR="00191EA7" w:rsidRPr="00191EA7" w:rsidRDefault="00191EA7" w:rsidP="00191EA7">
            <w:pPr>
              <w:rPr>
                <w:rFonts w:eastAsiaTheme="minorHAnsi" w:cs="Arial"/>
                <w:lang w:eastAsia="en-US"/>
              </w:rPr>
            </w:pPr>
            <w:r w:rsidRPr="00191EA7">
              <w:rPr>
                <w:rFonts w:eastAsiaTheme="minorHAnsi" w:cs="Arial"/>
                <w:lang w:eastAsia="en-US"/>
              </w:rPr>
              <w:t>Algemeen</w:t>
            </w:r>
          </w:p>
          <w:p w14:paraId="2DE06A31" w14:textId="77777777" w:rsidR="00191EA7" w:rsidRPr="00191EA7" w:rsidRDefault="00191EA7" w:rsidP="00191EA7">
            <w:pPr>
              <w:rPr>
                <w:rFonts w:eastAsiaTheme="minorHAnsi" w:cs="Arial"/>
                <w:lang w:eastAsia="en-US"/>
              </w:rPr>
            </w:pPr>
            <w:r w:rsidRPr="00191EA7">
              <w:rPr>
                <w:rFonts w:eastAsiaTheme="minorHAnsi" w:cs="Arial"/>
                <w:lang w:eastAsia="en-US"/>
              </w:rPr>
              <w:t>Inschrijver houdt zich aan de Postwet 2009, het Postbesluit 2009 en de Postregeling 2009 vastgesteld door de Staatssecretaris Economische Zaken.</w:t>
            </w:r>
          </w:p>
        </w:tc>
        <w:tc>
          <w:tcPr>
            <w:tcW w:w="8113" w:type="dxa"/>
          </w:tcPr>
          <w:p w14:paraId="5C32C70A" w14:textId="77777777" w:rsidR="00191EA7" w:rsidRPr="00191EA7" w:rsidRDefault="00191EA7" w:rsidP="00191EA7">
            <w:pPr>
              <w:rPr>
                <w:rFonts w:eastAsiaTheme="minorHAnsi" w:cs="Arial"/>
                <w:lang w:eastAsia="en-US"/>
              </w:rPr>
            </w:pPr>
          </w:p>
        </w:tc>
      </w:tr>
      <w:tr w:rsidR="00191EA7" w:rsidRPr="00191EA7" w14:paraId="10532036" w14:textId="230AB3E9" w:rsidTr="00191EA7">
        <w:tc>
          <w:tcPr>
            <w:tcW w:w="840" w:type="dxa"/>
            <w:shd w:val="clear" w:color="auto" w:fill="auto"/>
          </w:tcPr>
          <w:p w14:paraId="39FCEED6" w14:textId="77777777" w:rsidR="00191EA7" w:rsidRPr="00191EA7" w:rsidRDefault="00191EA7" w:rsidP="00191EA7">
            <w:pPr>
              <w:rPr>
                <w:rFonts w:eastAsiaTheme="minorHAnsi" w:cs="Arial"/>
                <w:lang w:eastAsia="en-US"/>
              </w:rPr>
            </w:pPr>
            <w:r w:rsidRPr="00191EA7">
              <w:rPr>
                <w:rFonts w:eastAsiaTheme="minorHAnsi" w:cs="Arial"/>
                <w:lang w:eastAsia="en-US"/>
              </w:rPr>
              <w:t>4.2.2</w:t>
            </w:r>
          </w:p>
        </w:tc>
        <w:tc>
          <w:tcPr>
            <w:tcW w:w="8113" w:type="dxa"/>
            <w:shd w:val="clear" w:color="auto" w:fill="auto"/>
          </w:tcPr>
          <w:p w14:paraId="376366D4" w14:textId="77777777" w:rsidR="00191EA7" w:rsidRPr="00191EA7" w:rsidRDefault="00191EA7" w:rsidP="00191EA7">
            <w:pPr>
              <w:rPr>
                <w:rFonts w:eastAsiaTheme="minorHAnsi" w:cs="Arial"/>
                <w:lang w:eastAsia="en-US"/>
              </w:rPr>
            </w:pPr>
            <w:r w:rsidRPr="00191EA7">
              <w:rPr>
                <w:rFonts w:eastAsiaTheme="minorHAnsi" w:cs="Arial"/>
                <w:lang w:eastAsia="en-US"/>
              </w:rPr>
              <w:t>Algemeen</w:t>
            </w:r>
          </w:p>
          <w:p w14:paraId="7B6C99BF" w14:textId="77777777" w:rsidR="00191EA7" w:rsidRPr="00191EA7" w:rsidRDefault="00191EA7" w:rsidP="00191EA7">
            <w:pPr>
              <w:rPr>
                <w:rFonts w:eastAsiaTheme="minorHAnsi" w:cs="Arial"/>
                <w:lang w:eastAsia="en-US"/>
              </w:rPr>
            </w:pPr>
            <w:r w:rsidRPr="00191EA7">
              <w:rPr>
                <w:rFonts w:eastAsiaTheme="minorHAnsi" w:cs="Arial"/>
                <w:lang w:eastAsia="en-US"/>
              </w:rPr>
              <w:t>Inschrijver verklaart door het indienen van een inschrijving expliciet dat hij voldoet aan de in de Aanbestedingsdocumenten, inclusief de daarbij behorende bijlage(n) genoemde voorwaarden en eisen die aan de opdracht zijn gesteld.</w:t>
            </w:r>
          </w:p>
        </w:tc>
        <w:tc>
          <w:tcPr>
            <w:tcW w:w="8113" w:type="dxa"/>
          </w:tcPr>
          <w:p w14:paraId="6CA4ACFC" w14:textId="77777777" w:rsidR="00191EA7" w:rsidRPr="00191EA7" w:rsidRDefault="00191EA7" w:rsidP="00191EA7">
            <w:pPr>
              <w:rPr>
                <w:rFonts w:eastAsiaTheme="minorHAnsi" w:cs="Arial"/>
                <w:lang w:eastAsia="en-US"/>
              </w:rPr>
            </w:pPr>
          </w:p>
        </w:tc>
      </w:tr>
      <w:tr w:rsidR="00191EA7" w:rsidRPr="00191EA7" w14:paraId="1F09BFBD" w14:textId="048D3A5C" w:rsidTr="00191EA7">
        <w:tc>
          <w:tcPr>
            <w:tcW w:w="840" w:type="dxa"/>
            <w:shd w:val="clear" w:color="auto" w:fill="auto"/>
          </w:tcPr>
          <w:p w14:paraId="600779C7" w14:textId="77777777" w:rsidR="00191EA7" w:rsidRPr="00191EA7" w:rsidRDefault="00191EA7" w:rsidP="00191EA7">
            <w:pPr>
              <w:rPr>
                <w:rFonts w:eastAsiaTheme="minorHAnsi" w:cs="Arial"/>
                <w:lang w:eastAsia="en-US"/>
              </w:rPr>
            </w:pPr>
            <w:r w:rsidRPr="00191EA7">
              <w:rPr>
                <w:rFonts w:eastAsiaTheme="minorHAnsi" w:cs="Arial"/>
                <w:lang w:eastAsia="en-US"/>
              </w:rPr>
              <w:t>4.2.3</w:t>
            </w:r>
          </w:p>
        </w:tc>
        <w:tc>
          <w:tcPr>
            <w:tcW w:w="8113" w:type="dxa"/>
            <w:shd w:val="clear" w:color="auto" w:fill="auto"/>
          </w:tcPr>
          <w:p w14:paraId="19D7B00C" w14:textId="77777777" w:rsidR="00191EA7" w:rsidRPr="00191EA7" w:rsidRDefault="00191EA7" w:rsidP="00191EA7">
            <w:pPr>
              <w:rPr>
                <w:rFonts w:eastAsiaTheme="minorHAnsi" w:cs="Arial"/>
                <w:lang w:eastAsia="en-US"/>
              </w:rPr>
            </w:pPr>
            <w:r w:rsidRPr="00191EA7">
              <w:rPr>
                <w:rFonts w:eastAsiaTheme="minorHAnsi" w:cs="Arial"/>
                <w:lang w:eastAsia="en-US"/>
              </w:rPr>
              <w:t xml:space="preserve"> Personeelsbeleid en opleiding</w:t>
            </w:r>
          </w:p>
          <w:p w14:paraId="02896D4B" w14:textId="77777777" w:rsidR="00191EA7" w:rsidRPr="00191EA7" w:rsidRDefault="00191EA7" w:rsidP="00191EA7">
            <w:pPr>
              <w:numPr>
                <w:ilvl w:val="0"/>
                <w:numId w:val="3"/>
              </w:numPr>
              <w:spacing w:line="280" w:lineRule="exact"/>
              <w:rPr>
                <w:rFonts w:eastAsiaTheme="minorHAnsi" w:cs="Arial"/>
                <w:lang w:eastAsia="en-US"/>
              </w:rPr>
            </w:pPr>
            <w:r w:rsidRPr="00191EA7">
              <w:rPr>
                <w:rFonts w:eastAsiaTheme="minorHAnsi" w:cs="Arial"/>
                <w:lang w:eastAsia="en-US"/>
              </w:rPr>
              <w:t>Inschrijver dient ervoor te zorgen dat alle personeelsleden, inclusief management, volgens de Nederlandse wet- en regelgeving aantoonbaar gerechtigd zijn te werken.</w:t>
            </w:r>
          </w:p>
          <w:p w14:paraId="6D327ACF" w14:textId="77777777" w:rsidR="00191EA7" w:rsidRPr="00191EA7" w:rsidRDefault="00191EA7" w:rsidP="00191EA7">
            <w:pPr>
              <w:numPr>
                <w:ilvl w:val="0"/>
                <w:numId w:val="3"/>
              </w:numPr>
              <w:spacing w:line="280" w:lineRule="exact"/>
              <w:rPr>
                <w:rFonts w:eastAsiaTheme="minorHAnsi" w:cs="Arial"/>
                <w:lang w:eastAsia="en-US"/>
              </w:rPr>
            </w:pPr>
            <w:r w:rsidRPr="00191EA7">
              <w:rPr>
                <w:rFonts w:eastAsiaTheme="minorHAnsi" w:cs="Arial"/>
                <w:lang w:eastAsia="en-US"/>
              </w:rPr>
              <w:t>Inschrijver beschikt over personeel dat voldoende ervaring en vaardigheden heeft om een hoge standaard van dienstverlening te verstrekken en is de Nederlandse taal machtig.</w:t>
            </w:r>
          </w:p>
          <w:p w14:paraId="449E499E" w14:textId="77777777" w:rsidR="00191EA7" w:rsidRPr="00191EA7" w:rsidRDefault="00191EA7" w:rsidP="00191EA7">
            <w:pPr>
              <w:numPr>
                <w:ilvl w:val="0"/>
                <w:numId w:val="3"/>
              </w:numPr>
              <w:spacing w:line="280" w:lineRule="exact"/>
              <w:rPr>
                <w:rFonts w:eastAsiaTheme="minorHAnsi" w:cs="Arial"/>
                <w:lang w:eastAsia="en-US"/>
              </w:rPr>
            </w:pPr>
            <w:r w:rsidRPr="00191EA7">
              <w:rPr>
                <w:rFonts w:eastAsiaTheme="minorHAnsi" w:cs="Arial"/>
                <w:lang w:eastAsia="en-US"/>
              </w:rPr>
              <w:t>Inschrijver dient ervoor te zorgen dat alle medewerkers die een locatie van de Aanbestedende dienst betreden in het bezit zijn van een geldig legitimatiebewijs en een document c.q. pas die aantoont dat de betreffende persoon werkzaam is bij inschrijver.</w:t>
            </w:r>
          </w:p>
          <w:p w14:paraId="077B0AE4" w14:textId="77777777" w:rsidR="00191EA7" w:rsidRPr="00191EA7" w:rsidRDefault="00191EA7" w:rsidP="00191EA7">
            <w:pPr>
              <w:numPr>
                <w:ilvl w:val="0"/>
                <w:numId w:val="3"/>
              </w:numPr>
              <w:spacing w:line="280" w:lineRule="exact"/>
              <w:rPr>
                <w:rFonts w:eastAsiaTheme="minorHAnsi" w:cs="Arial"/>
                <w:lang w:eastAsia="en-US"/>
              </w:rPr>
            </w:pPr>
            <w:r w:rsidRPr="00191EA7">
              <w:rPr>
                <w:rFonts w:eastAsiaTheme="minorHAnsi" w:cs="Arial"/>
                <w:lang w:eastAsia="en-US"/>
              </w:rPr>
              <w:t>Medewerkers van Inschrijver dienen zich aan de huisregels te houden die gelden in de locatie waarin zij zich begeven. De huisregels kunnen op verzoek worden verzonden.</w:t>
            </w:r>
          </w:p>
          <w:p w14:paraId="165D942A" w14:textId="77777777" w:rsidR="00191EA7" w:rsidRPr="00191EA7" w:rsidRDefault="00191EA7" w:rsidP="00191EA7">
            <w:pPr>
              <w:numPr>
                <w:ilvl w:val="0"/>
                <w:numId w:val="3"/>
              </w:numPr>
              <w:spacing w:line="280" w:lineRule="exact"/>
              <w:rPr>
                <w:rFonts w:eastAsiaTheme="minorHAnsi" w:cs="Arial"/>
                <w:lang w:eastAsia="en-US"/>
              </w:rPr>
            </w:pPr>
            <w:r w:rsidRPr="00191EA7">
              <w:rPr>
                <w:rFonts w:eastAsiaTheme="minorHAnsi" w:cs="Arial"/>
                <w:lang w:eastAsia="en-US"/>
              </w:rPr>
              <w:t>Inschrijver zal zich tijdens de opdrachtvervulling als goede Inschrijver van de Aanbestedende dienst gedragen en zich onthouden van elke handeling en/of uitspraak die de goede naam en reputatie alsmede de relatie van de Aanbestedende dienst kunnen schaden.</w:t>
            </w:r>
          </w:p>
        </w:tc>
        <w:tc>
          <w:tcPr>
            <w:tcW w:w="8113" w:type="dxa"/>
          </w:tcPr>
          <w:p w14:paraId="390483CF" w14:textId="77777777" w:rsidR="00191EA7" w:rsidRPr="00191EA7" w:rsidRDefault="00191EA7" w:rsidP="00191EA7">
            <w:pPr>
              <w:rPr>
                <w:rFonts w:eastAsiaTheme="minorHAnsi" w:cs="Arial"/>
                <w:lang w:eastAsia="en-US"/>
              </w:rPr>
            </w:pPr>
          </w:p>
        </w:tc>
      </w:tr>
      <w:tr w:rsidR="00191EA7" w:rsidRPr="00191EA7" w14:paraId="0C34D8CC" w14:textId="7D41725D" w:rsidTr="00191EA7">
        <w:tc>
          <w:tcPr>
            <w:tcW w:w="840" w:type="dxa"/>
            <w:shd w:val="clear" w:color="auto" w:fill="auto"/>
          </w:tcPr>
          <w:p w14:paraId="540D7D24" w14:textId="77777777" w:rsidR="00191EA7" w:rsidRPr="00191EA7" w:rsidRDefault="00191EA7" w:rsidP="00191EA7">
            <w:pPr>
              <w:rPr>
                <w:rFonts w:eastAsiaTheme="minorHAnsi" w:cs="Arial"/>
                <w:lang w:eastAsia="en-US"/>
              </w:rPr>
            </w:pPr>
            <w:r w:rsidRPr="00191EA7">
              <w:rPr>
                <w:rFonts w:eastAsiaTheme="minorHAnsi" w:cs="Arial"/>
                <w:lang w:eastAsia="en-US"/>
              </w:rPr>
              <w:t>4.2.4</w:t>
            </w:r>
          </w:p>
        </w:tc>
        <w:tc>
          <w:tcPr>
            <w:tcW w:w="8113" w:type="dxa"/>
            <w:shd w:val="clear" w:color="auto" w:fill="auto"/>
          </w:tcPr>
          <w:p w14:paraId="2486B2DC" w14:textId="77777777" w:rsidR="00191EA7" w:rsidRPr="00191EA7" w:rsidRDefault="00191EA7" w:rsidP="00191EA7">
            <w:pPr>
              <w:rPr>
                <w:rFonts w:eastAsiaTheme="minorHAnsi" w:cs="Arial"/>
                <w:lang w:eastAsia="en-US"/>
              </w:rPr>
            </w:pPr>
            <w:r w:rsidRPr="00191EA7">
              <w:rPr>
                <w:rFonts w:eastAsiaTheme="minorHAnsi" w:cs="Arial"/>
                <w:lang w:eastAsia="en-US"/>
              </w:rPr>
              <w:t>Arbo en Veiligheid</w:t>
            </w:r>
          </w:p>
          <w:p w14:paraId="5E886129" w14:textId="77777777" w:rsidR="00191EA7" w:rsidRPr="00191EA7" w:rsidRDefault="00191EA7" w:rsidP="00191EA7">
            <w:pPr>
              <w:numPr>
                <w:ilvl w:val="0"/>
                <w:numId w:val="4"/>
              </w:numPr>
              <w:spacing w:line="280" w:lineRule="exact"/>
              <w:rPr>
                <w:rFonts w:eastAsiaTheme="minorHAnsi" w:cs="Arial"/>
                <w:lang w:eastAsia="en-US"/>
              </w:rPr>
            </w:pPr>
            <w:r w:rsidRPr="00191EA7">
              <w:rPr>
                <w:rFonts w:eastAsiaTheme="minorHAnsi" w:cs="Arial"/>
                <w:lang w:eastAsia="en-US"/>
              </w:rPr>
              <w:t>Inschrijver dient er zorg voor te dragen dat alle instructies en signaleringen door zijn werknemers worden gelezen en/of begrepen. Daarnaast is de Inschrijver verantwoordelijk voor de eigen bedrijfshulpverlening..</w:t>
            </w:r>
          </w:p>
          <w:p w14:paraId="3104476C" w14:textId="77777777" w:rsidR="00191EA7" w:rsidRPr="00191EA7" w:rsidRDefault="00191EA7" w:rsidP="00191EA7">
            <w:pPr>
              <w:numPr>
                <w:ilvl w:val="0"/>
                <w:numId w:val="4"/>
              </w:numPr>
              <w:spacing w:line="280" w:lineRule="exact"/>
              <w:rPr>
                <w:rFonts w:eastAsiaTheme="minorHAnsi" w:cs="Arial"/>
                <w:lang w:eastAsia="en-US"/>
              </w:rPr>
            </w:pPr>
            <w:r w:rsidRPr="00191EA7">
              <w:rPr>
                <w:rFonts w:eastAsiaTheme="minorHAnsi" w:cs="Arial"/>
                <w:lang w:eastAsia="en-US"/>
              </w:rPr>
              <w:t>Daar waar wettelijk bepalingen zijn voorgeschreven voor het dragen van persoonlijke beschermingsmiddelen dienen deze te worden gevolgd.</w:t>
            </w:r>
          </w:p>
        </w:tc>
        <w:tc>
          <w:tcPr>
            <w:tcW w:w="8113" w:type="dxa"/>
          </w:tcPr>
          <w:p w14:paraId="52CD55A4" w14:textId="77777777" w:rsidR="00191EA7" w:rsidRPr="00191EA7" w:rsidRDefault="00191EA7" w:rsidP="00191EA7">
            <w:pPr>
              <w:rPr>
                <w:rFonts w:eastAsiaTheme="minorHAnsi" w:cs="Arial"/>
                <w:lang w:eastAsia="en-US"/>
              </w:rPr>
            </w:pPr>
          </w:p>
        </w:tc>
      </w:tr>
      <w:tr w:rsidR="00191EA7" w:rsidRPr="00191EA7" w14:paraId="3512FE1F" w14:textId="2A5B5829" w:rsidTr="00191EA7">
        <w:tc>
          <w:tcPr>
            <w:tcW w:w="840" w:type="dxa"/>
            <w:shd w:val="clear" w:color="auto" w:fill="auto"/>
          </w:tcPr>
          <w:p w14:paraId="626DC66D" w14:textId="77777777" w:rsidR="00191EA7" w:rsidRPr="00191EA7" w:rsidRDefault="00191EA7" w:rsidP="00191EA7">
            <w:pPr>
              <w:rPr>
                <w:rFonts w:eastAsiaTheme="minorHAnsi" w:cs="Arial"/>
                <w:lang w:eastAsia="en-US"/>
              </w:rPr>
            </w:pPr>
            <w:r w:rsidRPr="00191EA7">
              <w:rPr>
                <w:rFonts w:eastAsiaTheme="minorHAnsi" w:cs="Arial"/>
                <w:lang w:eastAsia="en-US"/>
              </w:rPr>
              <w:t>4.2.5</w:t>
            </w:r>
          </w:p>
        </w:tc>
        <w:tc>
          <w:tcPr>
            <w:tcW w:w="8113" w:type="dxa"/>
            <w:shd w:val="clear" w:color="auto" w:fill="auto"/>
          </w:tcPr>
          <w:p w14:paraId="286225E8" w14:textId="77777777" w:rsidR="00191EA7" w:rsidRPr="00191EA7" w:rsidRDefault="00191EA7" w:rsidP="00191EA7">
            <w:pPr>
              <w:rPr>
                <w:rFonts w:eastAsiaTheme="minorHAnsi" w:cs="Arial"/>
                <w:lang w:eastAsia="en-US"/>
              </w:rPr>
            </w:pPr>
            <w:r w:rsidRPr="00191EA7">
              <w:rPr>
                <w:rFonts w:eastAsiaTheme="minorHAnsi" w:cs="Arial"/>
                <w:lang w:eastAsia="en-US"/>
              </w:rPr>
              <w:t xml:space="preserve"> Communicatie</w:t>
            </w:r>
          </w:p>
          <w:p w14:paraId="5854F4BF" w14:textId="77777777" w:rsidR="00191EA7" w:rsidRPr="00191EA7" w:rsidRDefault="00191EA7" w:rsidP="00191EA7">
            <w:pPr>
              <w:numPr>
                <w:ilvl w:val="0"/>
                <w:numId w:val="5"/>
              </w:numPr>
              <w:spacing w:line="280" w:lineRule="exact"/>
              <w:rPr>
                <w:rFonts w:eastAsiaTheme="minorHAnsi" w:cs="Arial"/>
                <w:lang w:eastAsia="en-US"/>
              </w:rPr>
            </w:pPr>
            <w:r w:rsidRPr="00191EA7">
              <w:rPr>
                <w:rFonts w:eastAsiaTheme="minorHAnsi" w:cs="Arial"/>
                <w:lang w:eastAsia="en-US"/>
              </w:rPr>
              <w:t>Inschrijver zal voor de Aanbestedende dienst één vast contactpersoon en een vaste vervanger aanwijzen. Deze contactpersoon dient op werkdagen (maandag tot en met vrijdag exclusief feestdagen) bereikbaar te zijn van 08:00 tot 17:00 uur.</w:t>
            </w:r>
          </w:p>
          <w:p w14:paraId="4E3E1775" w14:textId="77777777" w:rsidR="00191EA7" w:rsidRPr="00191EA7" w:rsidRDefault="00191EA7" w:rsidP="00191EA7">
            <w:pPr>
              <w:numPr>
                <w:ilvl w:val="0"/>
                <w:numId w:val="6"/>
              </w:numPr>
              <w:spacing w:line="280" w:lineRule="exact"/>
              <w:contextualSpacing/>
              <w:rPr>
                <w:rFonts w:eastAsiaTheme="minorHAnsi" w:cs="Arial"/>
                <w:lang w:eastAsia="en-US"/>
              </w:rPr>
            </w:pPr>
            <w:r w:rsidRPr="00191EA7">
              <w:rPr>
                <w:rFonts w:eastAsiaTheme="minorHAnsi" w:cs="Arial"/>
                <w:lang w:eastAsia="en-US"/>
              </w:rPr>
              <w:t>Inschrijver zal één contactpersoon aanstellen waarmee in de Nederlandse taal gecommuniceerd dient te worden.</w:t>
            </w:r>
          </w:p>
          <w:p w14:paraId="3F16B5B3" w14:textId="77777777" w:rsidR="00191EA7" w:rsidRPr="00191EA7" w:rsidRDefault="00191EA7" w:rsidP="00191EA7">
            <w:pPr>
              <w:numPr>
                <w:ilvl w:val="0"/>
                <w:numId w:val="6"/>
              </w:numPr>
              <w:spacing w:line="280" w:lineRule="exact"/>
              <w:contextualSpacing/>
              <w:rPr>
                <w:rFonts w:eastAsiaTheme="minorHAnsi" w:cs="Arial"/>
                <w:lang w:eastAsia="en-US"/>
              </w:rPr>
            </w:pPr>
            <w:r w:rsidRPr="00191EA7">
              <w:rPr>
                <w:rFonts w:eastAsiaTheme="minorHAnsi" w:cs="Arial"/>
                <w:lang w:eastAsia="en-US"/>
              </w:rPr>
              <w:t>Tenminste twee maal per jaar zal individueel overleg plaatsvinden tussen de Aanbestedende dienst en de Inschrijver. Hierbij zal de vaste contactpersoon van de Inschrijver aanwezig zijn. Ook kan de Aanbestedende dienst altijd los van de vaste overlegmomenten met de Inschrijver in overleg treden.</w:t>
            </w:r>
          </w:p>
          <w:p w14:paraId="51388201" w14:textId="77777777" w:rsidR="00191EA7" w:rsidRDefault="00191EA7" w:rsidP="00191EA7">
            <w:pPr>
              <w:numPr>
                <w:ilvl w:val="0"/>
                <w:numId w:val="6"/>
              </w:numPr>
              <w:spacing w:line="280" w:lineRule="exact"/>
              <w:contextualSpacing/>
              <w:rPr>
                <w:rFonts w:eastAsiaTheme="minorHAnsi" w:cs="Arial"/>
                <w:lang w:eastAsia="en-US"/>
              </w:rPr>
            </w:pPr>
            <w:r w:rsidRPr="00191EA7">
              <w:rPr>
                <w:rFonts w:eastAsiaTheme="minorHAnsi" w:cs="Arial"/>
                <w:lang w:eastAsia="en-US"/>
              </w:rPr>
              <w:t>Inschrijver zorgt bij het overleg voor verslaglegging in de vorm van een, agenda, actielijst, notulen en een managementrapportage.</w:t>
            </w:r>
          </w:p>
          <w:p w14:paraId="654577D4" w14:textId="174BC7B1" w:rsidR="00191EA7" w:rsidRPr="00191EA7" w:rsidRDefault="00191EA7" w:rsidP="00191EA7">
            <w:pPr>
              <w:spacing w:line="280" w:lineRule="exact"/>
              <w:ind w:left="720"/>
              <w:contextualSpacing/>
              <w:rPr>
                <w:rFonts w:eastAsiaTheme="minorHAnsi" w:cs="Arial"/>
                <w:lang w:eastAsia="en-US"/>
              </w:rPr>
            </w:pPr>
          </w:p>
        </w:tc>
        <w:tc>
          <w:tcPr>
            <w:tcW w:w="8113" w:type="dxa"/>
          </w:tcPr>
          <w:p w14:paraId="0D51DFBC" w14:textId="77777777" w:rsidR="00191EA7" w:rsidRPr="00191EA7" w:rsidRDefault="00191EA7" w:rsidP="00191EA7">
            <w:pPr>
              <w:rPr>
                <w:rFonts w:eastAsiaTheme="minorHAnsi" w:cs="Arial"/>
                <w:lang w:eastAsia="en-US"/>
              </w:rPr>
            </w:pPr>
          </w:p>
        </w:tc>
      </w:tr>
      <w:tr w:rsidR="00191EA7" w:rsidRPr="00191EA7" w14:paraId="087C054F" w14:textId="1900E3AD" w:rsidTr="00191EA7">
        <w:tc>
          <w:tcPr>
            <w:tcW w:w="840" w:type="dxa"/>
            <w:shd w:val="clear" w:color="auto" w:fill="auto"/>
          </w:tcPr>
          <w:p w14:paraId="34ABB9A3" w14:textId="77777777" w:rsidR="00191EA7" w:rsidRPr="00191EA7" w:rsidRDefault="00191EA7" w:rsidP="00191EA7">
            <w:pPr>
              <w:rPr>
                <w:rFonts w:eastAsiaTheme="minorHAnsi" w:cs="Arial"/>
                <w:lang w:eastAsia="en-US"/>
              </w:rPr>
            </w:pPr>
          </w:p>
          <w:p w14:paraId="3AFD7BE8" w14:textId="77777777" w:rsidR="00191EA7" w:rsidRPr="00191EA7" w:rsidRDefault="00191EA7" w:rsidP="00191EA7">
            <w:pPr>
              <w:rPr>
                <w:rFonts w:eastAsiaTheme="minorHAnsi" w:cs="Arial"/>
                <w:lang w:eastAsia="en-US"/>
              </w:rPr>
            </w:pPr>
            <w:r w:rsidRPr="00191EA7">
              <w:rPr>
                <w:rFonts w:eastAsiaTheme="minorHAnsi" w:cs="Arial"/>
                <w:lang w:eastAsia="en-US"/>
              </w:rPr>
              <w:t>4.2.6</w:t>
            </w:r>
          </w:p>
        </w:tc>
        <w:tc>
          <w:tcPr>
            <w:tcW w:w="8113" w:type="dxa"/>
            <w:shd w:val="clear" w:color="auto" w:fill="auto"/>
          </w:tcPr>
          <w:p w14:paraId="29873705" w14:textId="77777777" w:rsidR="00191EA7" w:rsidRPr="00191EA7" w:rsidRDefault="00191EA7" w:rsidP="00191EA7">
            <w:pPr>
              <w:rPr>
                <w:rFonts w:eastAsiaTheme="minorHAnsi" w:cs="Arial"/>
                <w:lang w:eastAsia="en-US"/>
              </w:rPr>
            </w:pPr>
            <w:r w:rsidRPr="00191EA7">
              <w:rPr>
                <w:rFonts w:eastAsiaTheme="minorHAnsi" w:cs="Arial"/>
                <w:lang w:eastAsia="en-US"/>
              </w:rPr>
              <w:t>Duurzaamheid</w:t>
            </w:r>
          </w:p>
          <w:p w14:paraId="43567616" w14:textId="77777777" w:rsidR="00191EA7" w:rsidRPr="00191EA7" w:rsidRDefault="00191EA7" w:rsidP="00191EA7">
            <w:pPr>
              <w:numPr>
                <w:ilvl w:val="0"/>
                <w:numId w:val="8"/>
              </w:numPr>
              <w:spacing w:line="280" w:lineRule="exact"/>
              <w:contextualSpacing/>
              <w:rPr>
                <w:rFonts w:eastAsiaTheme="minorHAnsi" w:cs="Arial"/>
                <w:lang w:eastAsia="en-US"/>
              </w:rPr>
            </w:pPr>
            <w:r w:rsidRPr="00191EA7">
              <w:rPr>
                <w:rFonts w:eastAsiaTheme="minorHAnsi" w:cs="Arial"/>
                <w:lang w:eastAsia="en-US"/>
              </w:rPr>
              <w:t>De voor de uitvoering van de opdracht in te zetten voertuigen lichter dan of gelijk aan 3500 kg voldoen aan de Euro-5 norm.</w:t>
            </w:r>
          </w:p>
          <w:p w14:paraId="66FCF777" w14:textId="77777777" w:rsidR="00191EA7" w:rsidRPr="00191EA7" w:rsidRDefault="00191EA7" w:rsidP="00191EA7">
            <w:pPr>
              <w:numPr>
                <w:ilvl w:val="0"/>
                <w:numId w:val="8"/>
              </w:numPr>
              <w:spacing w:line="280" w:lineRule="exact"/>
              <w:contextualSpacing/>
              <w:rPr>
                <w:rFonts w:eastAsiaTheme="minorHAnsi" w:cs="Arial"/>
                <w:lang w:eastAsia="en-US"/>
              </w:rPr>
            </w:pPr>
            <w:r w:rsidRPr="00191EA7">
              <w:rPr>
                <w:rFonts w:eastAsiaTheme="minorHAnsi" w:cs="Arial"/>
                <w:lang w:eastAsia="en-US"/>
              </w:rPr>
              <w:t xml:space="preserve">Toelichting: Emissiewaarden per type voertuig (gewichtsklasse en brandstof) van de genoemde Euro-norm zijn onder meer te vinden op </w:t>
            </w:r>
            <w:hyperlink r:id="rId6" w:history="1">
              <w:r w:rsidRPr="00191EA7">
                <w:rPr>
                  <w:rFonts w:eastAsiaTheme="minorHAnsi" w:cs="Arial"/>
                  <w:color w:val="0000FF" w:themeColor="hyperlink"/>
                  <w:u w:val="single"/>
                  <w:lang w:eastAsia="en-US"/>
                </w:rPr>
                <w:t>www.dieselnet.com/standards/eu</w:t>
              </w:r>
            </w:hyperlink>
            <w:r w:rsidRPr="00191EA7">
              <w:rPr>
                <w:rFonts w:eastAsiaTheme="minorHAnsi" w:cs="Arial"/>
                <w:lang w:eastAsia="en-US"/>
              </w:rPr>
              <w:t xml:space="preserve"> en </w:t>
            </w:r>
            <w:hyperlink r:id="rId7" w:history="1">
              <w:r w:rsidRPr="00191EA7">
                <w:rPr>
                  <w:rFonts w:eastAsiaTheme="minorHAnsi" w:cs="Arial"/>
                  <w:color w:val="0000FF" w:themeColor="hyperlink"/>
                  <w:u w:val="single"/>
                  <w:lang w:eastAsia="en-US"/>
                </w:rPr>
                <w:t>http://ec.europa.eu/environment/air/transport/road</w:t>
              </w:r>
            </w:hyperlink>
          </w:p>
          <w:p w14:paraId="11AE8965" w14:textId="77777777" w:rsidR="00191EA7" w:rsidRPr="00191EA7" w:rsidRDefault="00191EA7" w:rsidP="00191EA7">
            <w:pPr>
              <w:numPr>
                <w:ilvl w:val="0"/>
                <w:numId w:val="8"/>
              </w:numPr>
              <w:spacing w:line="280" w:lineRule="exact"/>
              <w:contextualSpacing/>
              <w:rPr>
                <w:rFonts w:eastAsiaTheme="minorHAnsi" w:cs="Arial"/>
                <w:lang w:eastAsia="en-US"/>
              </w:rPr>
            </w:pPr>
            <w:r w:rsidRPr="00191EA7">
              <w:rPr>
                <w:rFonts w:eastAsiaTheme="minorHAnsi" w:cs="Arial"/>
                <w:lang w:eastAsia="en-US"/>
              </w:rPr>
              <w:t>De voor de uitvoering van de onderhavige opdracht in te zetten dieselvoertuigen met een 24 gewicht groter dan 3.500 kg, dienen minimaal te voldoen aan de Euro- V norm.</w:t>
            </w:r>
          </w:p>
          <w:p w14:paraId="6FD99026" w14:textId="77777777" w:rsidR="00191EA7" w:rsidRPr="00191EA7" w:rsidRDefault="00191EA7" w:rsidP="00191EA7">
            <w:pPr>
              <w:ind w:left="720"/>
              <w:contextualSpacing/>
              <w:rPr>
                <w:rFonts w:eastAsiaTheme="minorHAnsi" w:cs="Arial"/>
                <w:lang w:eastAsia="en-US"/>
              </w:rPr>
            </w:pPr>
            <w:r w:rsidRPr="00191EA7">
              <w:rPr>
                <w:rFonts w:eastAsiaTheme="minorHAnsi" w:cs="Arial"/>
                <w:lang w:eastAsia="en-US"/>
              </w:rPr>
              <w:t xml:space="preserve">Toelichting: Emissiewaarden per type voertuig (gewichtsklasse en brandstof) van de genoemde Euro-norm zijn onder meer te vinden op </w:t>
            </w:r>
            <w:hyperlink r:id="rId8" w:history="1">
              <w:r w:rsidRPr="00191EA7">
                <w:rPr>
                  <w:rFonts w:eastAsiaTheme="minorHAnsi" w:cs="Arial"/>
                  <w:color w:val="0000FF" w:themeColor="hyperlink"/>
                  <w:u w:val="single"/>
                  <w:lang w:eastAsia="en-US"/>
                </w:rPr>
                <w:t>www.dieselnet.com/standards/eu</w:t>
              </w:r>
            </w:hyperlink>
            <w:r w:rsidRPr="00191EA7">
              <w:rPr>
                <w:rFonts w:eastAsiaTheme="minorHAnsi" w:cs="Arial"/>
                <w:lang w:eastAsia="en-US"/>
              </w:rPr>
              <w:t xml:space="preserve">  en </w:t>
            </w:r>
            <w:hyperlink r:id="rId9" w:history="1">
              <w:r w:rsidRPr="00191EA7">
                <w:rPr>
                  <w:rFonts w:eastAsiaTheme="minorHAnsi" w:cs="Arial"/>
                  <w:color w:val="0000FF" w:themeColor="hyperlink"/>
                  <w:u w:val="single"/>
                  <w:lang w:eastAsia="en-US"/>
                </w:rPr>
                <w:t>http://ec.europa.eu/environment/air/transport/road</w:t>
              </w:r>
            </w:hyperlink>
            <w:r w:rsidRPr="00191EA7">
              <w:rPr>
                <w:rFonts w:eastAsiaTheme="minorHAnsi" w:cs="Arial"/>
                <w:lang w:eastAsia="en-US"/>
              </w:rPr>
              <w:t xml:space="preserve">. </w:t>
            </w:r>
          </w:p>
        </w:tc>
        <w:tc>
          <w:tcPr>
            <w:tcW w:w="8113" w:type="dxa"/>
          </w:tcPr>
          <w:p w14:paraId="522B160D" w14:textId="77777777" w:rsidR="00191EA7" w:rsidRPr="00191EA7" w:rsidRDefault="00191EA7" w:rsidP="00191EA7">
            <w:pPr>
              <w:rPr>
                <w:rFonts w:eastAsiaTheme="minorHAnsi" w:cs="Arial"/>
                <w:lang w:eastAsia="en-US"/>
              </w:rPr>
            </w:pPr>
          </w:p>
        </w:tc>
      </w:tr>
      <w:tr w:rsidR="00191EA7" w:rsidRPr="00191EA7" w14:paraId="54922424" w14:textId="59F9BF05" w:rsidTr="00191EA7">
        <w:tc>
          <w:tcPr>
            <w:tcW w:w="840" w:type="dxa"/>
            <w:shd w:val="clear" w:color="auto" w:fill="auto"/>
          </w:tcPr>
          <w:p w14:paraId="18E452C9" w14:textId="77777777" w:rsidR="00191EA7" w:rsidRPr="00191EA7" w:rsidRDefault="00191EA7" w:rsidP="00191EA7">
            <w:pPr>
              <w:rPr>
                <w:rFonts w:eastAsiaTheme="minorHAnsi" w:cs="Arial"/>
                <w:lang w:eastAsia="en-US"/>
              </w:rPr>
            </w:pPr>
            <w:r w:rsidRPr="00191EA7">
              <w:rPr>
                <w:rFonts w:eastAsiaTheme="minorHAnsi" w:cs="Arial"/>
                <w:lang w:eastAsia="en-US"/>
              </w:rPr>
              <w:t>4.2.7</w:t>
            </w:r>
          </w:p>
        </w:tc>
        <w:tc>
          <w:tcPr>
            <w:tcW w:w="8113" w:type="dxa"/>
            <w:shd w:val="clear" w:color="auto" w:fill="auto"/>
          </w:tcPr>
          <w:p w14:paraId="0A48AD82" w14:textId="77777777" w:rsidR="00191EA7" w:rsidRPr="00191EA7" w:rsidRDefault="00191EA7" w:rsidP="00191EA7">
            <w:pPr>
              <w:rPr>
                <w:rFonts w:eastAsiaTheme="minorHAnsi" w:cs="Arial"/>
                <w:lang w:eastAsia="en-US"/>
              </w:rPr>
            </w:pPr>
            <w:r w:rsidRPr="00191EA7">
              <w:rPr>
                <w:rFonts w:eastAsiaTheme="minorHAnsi" w:cs="Arial"/>
                <w:lang w:eastAsia="en-US"/>
              </w:rPr>
              <w:t>Haal- en brengservise</w:t>
            </w:r>
          </w:p>
          <w:p w14:paraId="21350874" w14:textId="77777777" w:rsidR="00191EA7" w:rsidRPr="00191EA7" w:rsidRDefault="00191EA7" w:rsidP="00191EA7">
            <w:pPr>
              <w:numPr>
                <w:ilvl w:val="0"/>
                <w:numId w:val="7"/>
              </w:numPr>
              <w:spacing w:line="280" w:lineRule="exact"/>
              <w:rPr>
                <w:rFonts w:eastAsiaTheme="minorHAnsi" w:cs="Arial"/>
                <w:lang w:eastAsia="en-US"/>
              </w:rPr>
            </w:pPr>
            <w:r w:rsidRPr="00191EA7">
              <w:rPr>
                <w:rFonts w:eastAsiaTheme="minorHAnsi" w:cs="Arial"/>
                <w:lang w:eastAsia="en-US"/>
              </w:rPr>
              <w:t>De post dient dagelijks opgehaald te worden tussen: 16.00 uur tot 17.00 uur op locatie Parelhof 1 te Heerhugowaard.</w:t>
            </w:r>
          </w:p>
          <w:p w14:paraId="0A9214C6" w14:textId="77777777" w:rsidR="00191EA7" w:rsidRPr="00191EA7" w:rsidRDefault="00191EA7" w:rsidP="00191EA7">
            <w:pPr>
              <w:numPr>
                <w:ilvl w:val="0"/>
                <w:numId w:val="7"/>
              </w:numPr>
              <w:spacing w:line="280" w:lineRule="exact"/>
              <w:rPr>
                <w:rFonts w:eastAsiaTheme="minorHAnsi" w:cs="Arial"/>
                <w:lang w:eastAsia="en-US"/>
              </w:rPr>
            </w:pPr>
            <w:r w:rsidRPr="00191EA7">
              <w:rPr>
                <w:rFonts w:eastAsiaTheme="minorHAnsi" w:cs="Arial"/>
                <w:lang w:eastAsia="en-US"/>
              </w:rPr>
              <w:t>De post dient dagelijks gebracht te worden tussen: 7.30 uur en 8.30 uur op locatie Parelhof 1 te Heerhugowaard.</w:t>
            </w:r>
          </w:p>
          <w:p w14:paraId="2133A01C" w14:textId="77777777" w:rsidR="00191EA7" w:rsidRPr="00191EA7" w:rsidRDefault="00191EA7" w:rsidP="00191EA7">
            <w:pPr>
              <w:numPr>
                <w:ilvl w:val="0"/>
                <w:numId w:val="7"/>
              </w:numPr>
              <w:spacing w:line="280" w:lineRule="exact"/>
              <w:rPr>
                <w:rFonts w:eastAsiaTheme="minorHAnsi" w:cs="Arial"/>
                <w:lang w:eastAsia="en-US"/>
              </w:rPr>
            </w:pPr>
            <w:r w:rsidRPr="00191EA7">
              <w:rPr>
                <w:rFonts w:eastAsiaTheme="minorHAnsi" w:cs="Arial"/>
                <w:lang w:eastAsia="en-US"/>
              </w:rPr>
              <w:t>De locatie of het aantal locaties kan gedurende de Raamovereenkomst wijzigen. Inschrijver dient in dergelijke wijzigingen te kunnen voorzien.</w:t>
            </w:r>
          </w:p>
        </w:tc>
        <w:tc>
          <w:tcPr>
            <w:tcW w:w="8113" w:type="dxa"/>
          </w:tcPr>
          <w:p w14:paraId="5D221BE6" w14:textId="77777777" w:rsidR="00191EA7" w:rsidRPr="00191EA7" w:rsidRDefault="00191EA7" w:rsidP="00191EA7">
            <w:pPr>
              <w:rPr>
                <w:rFonts w:eastAsiaTheme="minorHAnsi" w:cs="Arial"/>
                <w:lang w:eastAsia="en-US"/>
              </w:rPr>
            </w:pPr>
          </w:p>
        </w:tc>
      </w:tr>
      <w:tr w:rsidR="00191EA7" w:rsidRPr="00191EA7" w14:paraId="1FDC9C18" w14:textId="009534C7" w:rsidTr="00191EA7">
        <w:tc>
          <w:tcPr>
            <w:tcW w:w="840" w:type="dxa"/>
            <w:shd w:val="clear" w:color="auto" w:fill="auto"/>
          </w:tcPr>
          <w:p w14:paraId="05816E58" w14:textId="77777777" w:rsidR="00191EA7" w:rsidRPr="00191EA7" w:rsidRDefault="00191EA7" w:rsidP="00191EA7">
            <w:pPr>
              <w:rPr>
                <w:rFonts w:eastAsiaTheme="minorHAnsi" w:cs="Arial"/>
                <w:lang w:eastAsia="en-US"/>
              </w:rPr>
            </w:pPr>
            <w:r w:rsidRPr="00191EA7">
              <w:rPr>
                <w:rFonts w:eastAsiaTheme="minorHAnsi" w:cs="Arial"/>
                <w:lang w:eastAsia="en-US"/>
              </w:rPr>
              <w:t>4.2.8</w:t>
            </w:r>
          </w:p>
        </w:tc>
        <w:tc>
          <w:tcPr>
            <w:tcW w:w="8113" w:type="dxa"/>
            <w:shd w:val="clear" w:color="auto" w:fill="auto"/>
          </w:tcPr>
          <w:p w14:paraId="5172E3B5" w14:textId="77777777" w:rsidR="00191EA7" w:rsidRPr="00191EA7" w:rsidRDefault="00191EA7" w:rsidP="00191EA7">
            <w:pPr>
              <w:autoSpaceDE w:val="0"/>
              <w:autoSpaceDN w:val="0"/>
              <w:adjustRightInd w:val="0"/>
              <w:rPr>
                <w:rFonts w:eastAsiaTheme="minorHAnsi" w:cs="Arial"/>
                <w:lang w:eastAsia="en-US"/>
              </w:rPr>
            </w:pPr>
            <w:r w:rsidRPr="00191EA7">
              <w:rPr>
                <w:rFonts w:eastAsiaTheme="minorHAnsi" w:cs="Arial"/>
                <w:lang w:eastAsia="en-US"/>
              </w:rPr>
              <w:t>Grote partijen en hulpmiddelen</w:t>
            </w:r>
          </w:p>
          <w:p w14:paraId="3F968A5E" w14:textId="77777777" w:rsidR="00191EA7" w:rsidRPr="00191EA7" w:rsidRDefault="00191EA7" w:rsidP="00191EA7">
            <w:pPr>
              <w:numPr>
                <w:ilvl w:val="0"/>
                <w:numId w:val="7"/>
              </w:numPr>
              <w:autoSpaceDE w:val="0"/>
              <w:autoSpaceDN w:val="0"/>
              <w:adjustRightInd w:val="0"/>
              <w:spacing w:line="280" w:lineRule="exact"/>
              <w:rPr>
                <w:rFonts w:eastAsiaTheme="minorHAnsi" w:cs="Arial"/>
                <w:lang w:eastAsia="en-US"/>
              </w:rPr>
            </w:pPr>
            <w:r w:rsidRPr="00191EA7">
              <w:rPr>
                <w:rFonts w:eastAsiaTheme="minorHAnsi" w:cs="Arial"/>
                <w:lang w:eastAsia="en-US"/>
              </w:rPr>
              <w:t>Inschrijver dient het ophalen van grote (meer dan 1000 stuks) aangemelde partijen door het beschikbaar stellen van rolcontainers en een aparte ophaaldienst. Daarnaast verwacht de Aanbestedende dienst het kosteloos beschikbaar stellen van hulpmiddelen zoals:</w:t>
            </w:r>
          </w:p>
          <w:p w14:paraId="0D471C68" w14:textId="77777777" w:rsidR="00191EA7" w:rsidRPr="00191EA7" w:rsidRDefault="00191EA7" w:rsidP="00191EA7">
            <w:pPr>
              <w:numPr>
                <w:ilvl w:val="0"/>
                <w:numId w:val="7"/>
              </w:numPr>
              <w:autoSpaceDE w:val="0"/>
              <w:autoSpaceDN w:val="0"/>
              <w:adjustRightInd w:val="0"/>
              <w:spacing w:line="280" w:lineRule="exact"/>
              <w:rPr>
                <w:rFonts w:eastAsiaTheme="minorHAnsi" w:cs="Arial"/>
                <w:lang w:eastAsia="en-US"/>
              </w:rPr>
            </w:pPr>
            <w:r w:rsidRPr="00191EA7">
              <w:rPr>
                <w:rFonts w:eastAsiaTheme="minorHAnsi" w:cs="Arial"/>
                <w:lang w:eastAsia="en-US"/>
              </w:rPr>
              <w:t>- Postzakken en/ of -kratten;</w:t>
            </w:r>
          </w:p>
          <w:p w14:paraId="7C19769A" w14:textId="77777777" w:rsidR="00191EA7" w:rsidRPr="00191EA7" w:rsidRDefault="00191EA7" w:rsidP="00191EA7">
            <w:pPr>
              <w:numPr>
                <w:ilvl w:val="0"/>
                <w:numId w:val="7"/>
              </w:numPr>
              <w:autoSpaceDE w:val="0"/>
              <w:autoSpaceDN w:val="0"/>
              <w:adjustRightInd w:val="0"/>
              <w:spacing w:line="280" w:lineRule="exact"/>
              <w:rPr>
                <w:rFonts w:eastAsiaTheme="minorHAnsi" w:cs="Arial"/>
                <w:lang w:eastAsia="en-US"/>
              </w:rPr>
            </w:pPr>
            <w:r w:rsidRPr="00191EA7">
              <w:rPr>
                <w:rFonts w:eastAsiaTheme="minorHAnsi" w:cs="Arial"/>
                <w:lang w:eastAsia="en-US"/>
              </w:rPr>
              <w:t>- Orderformulieren;</w:t>
            </w:r>
          </w:p>
          <w:p w14:paraId="77E7F451" w14:textId="77777777" w:rsidR="00191EA7" w:rsidRPr="00191EA7" w:rsidRDefault="00191EA7" w:rsidP="00191EA7">
            <w:pPr>
              <w:numPr>
                <w:ilvl w:val="0"/>
                <w:numId w:val="7"/>
              </w:numPr>
              <w:autoSpaceDE w:val="0"/>
              <w:autoSpaceDN w:val="0"/>
              <w:adjustRightInd w:val="0"/>
              <w:spacing w:line="280" w:lineRule="exact"/>
              <w:rPr>
                <w:rFonts w:eastAsiaTheme="minorHAnsi" w:cs="Arial"/>
                <w:lang w:eastAsia="en-US"/>
              </w:rPr>
            </w:pPr>
            <w:r w:rsidRPr="00191EA7">
              <w:rPr>
                <w:rFonts w:eastAsiaTheme="minorHAnsi" w:cs="Arial"/>
                <w:lang w:eastAsia="en-US"/>
              </w:rPr>
              <w:t>- Rolcontainers.</w:t>
            </w:r>
          </w:p>
          <w:p w14:paraId="1894C9BB" w14:textId="77777777" w:rsidR="00191EA7" w:rsidRPr="00191EA7" w:rsidRDefault="00191EA7" w:rsidP="00191EA7">
            <w:pPr>
              <w:autoSpaceDE w:val="0"/>
              <w:autoSpaceDN w:val="0"/>
              <w:adjustRightInd w:val="0"/>
              <w:rPr>
                <w:rFonts w:eastAsiaTheme="minorHAnsi" w:cs="Arial"/>
                <w:lang w:eastAsia="en-US"/>
              </w:rPr>
            </w:pPr>
          </w:p>
          <w:p w14:paraId="1F0BB99E" w14:textId="77777777" w:rsidR="00191EA7" w:rsidRPr="00191EA7" w:rsidRDefault="00191EA7" w:rsidP="00191EA7">
            <w:pPr>
              <w:autoSpaceDE w:val="0"/>
              <w:autoSpaceDN w:val="0"/>
              <w:adjustRightInd w:val="0"/>
              <w:rPr>
                <w:rFonts w:eastAsiaTheme="minorHAnsi" w:cs="Arial"/>
                <w:lang w:eastAsia="en-US"/>
              </w:rPr>
            </w:pPr>
          </w:p>
        </w:tc>
        <w:tc>
          <w:tcPr>
            <w:tcW w:w="8113" w:type="dxa"/>
          </w:tcPr>
          <w:p w14:paraId="7716712F" w14:textId="77777777" w:rsidR="00191EA7" w:rsidRPr="00191EA7" w:rsidRDefault="00191EA7" w:rsidP="00191EA7">
            <w:pPr>
              <w:autoSpaceDE w:val="0"/>
              <w:autoSpaceDN w:val="0"/>
              <w:adjustRightInd w:val="0"/>
              <w:rPr>
                <w:rFonts w:eastAsiaTheme="minorHAnsi" w:cs="Arial"/>
                <w:lang w:eastAsia="en-US"/>
              </w:rPr>
            </w:pPr>
          </w:p>
        </w:tc>
      </w:tr>
      <w:tr w:rsidR="00191EA7" w:rsidRPr="00191EA7" w14:paraId="63F129CE" w14:textId="33010F70" w:rsidTr="00191EA7">
        <w:tc>
          <w:tcPr>
            <w:tcW w:w="840" w:type="dxa"/>
            <w:shd w:val="clear" w:color="auto" w:fill="auto"/>
          </w:tcPr>
          <w:p w14:paraId="6D5D194F" w14:textId="77777777" w:rsidR="00191EA7" w:rsidRPr="00191EA7" w:rsidRDefault="00191EA7" w:rsidP="00191EA7">
            <w:pPr>
              <w:rPr>
                <w:rFonts w:eastAsiaTheme="minorHAnsi" w:cs="Arial"/>
                <w:lang w:eastAsia="en-US"/>
              </w:rPr>
            </w:pPr>
          </w:p>
        </w:tc>
        <w:tc>
          <w:tcPr>
            <w:tcW w:w="8113" w:type="dxa"/>
            <w:shd w:val="clear" w:color="auto" w:fill="auto"/>
          </w:tcPr>
          <w:p w14:paraId="27A0EEAD" w14:textId="77777777" w:rsidR="00191EA7" w:rsidRPr="00191EA7" w:rsidRDefault="00191EA7" w:rsidP="00191EA7">
            <w:pPr>
              <w:autoSpaceDE w:val="0"/>
              <w:autoSpaceDN w:val="0"/>
              <w:adjustRightInd w:val="0"/>
              <w:rPr>
                <w:rFonts w:eastAsiaTheme="minorHAnsi" w:cs="Arial"/>
                <w:sz w:val="22"/>
                <w:szCs w:val="22"/>
                <w:lang w:eastAsia="en-US"/>
              </w:rPr>
            </w:pPr>
            <w:r w:rsidRPr="00191EA7">
              <w:rPr>
                <w:rFonts w:eastAsiaTheme="minorHAnsi" w:cs="Arial"/>
                <w:sz w:val="22"/>
                <w:szCs w:val="22"/>
                <w:lang w:eastAsia="en-US"/>
              </w:rPr>
              <w:t>Aanvullende eisen perceel 1</w:t>
            </w:r>
          </w:p>
        </w:tc>
        <w:tc>
          <w:tcPr>
            <w:tcW w:w="8113" w:type="dxa"/>
          </w:tcPr>
          <w:p w14:paraId="4ABA0857" w14:textId="77777777" w:rsidR="00191EA7" w:rsidRPr="00191EA7" w:rsidRDefault="00191EA7" w:rsidP="00191EA7">
            <w:pPr>
              <w:autoSpaceDE w:val="0"/>
              <w:autoSpaceDN w:val="0"/>
              <w:adjustRightInd w:val="0"/>
              <w:rPr>
                <w:rFonts w:eastAsiaTheme="minorHAnsi" w:cs="Arial"/>
                <w:sz w:val="22"/>
                <w:szCs w:val="22"/>
                <w:lang w:eastAsia="en-US"/>
              </w:rPr>
            </w:pPr>
          </w:p>
        </w:tc>
      </w:tr>
      <w:tr w:rsidR="00191EA7" w:rsidRPr="00191EA7" w14:paraId="41B43A0F" w14:textId="5DDEC47A" w:rsidTr="00191EA7">
        <w:tc>
          <w:tcPr>
            <w:tcW w:w="840" w:type="dxa"/>
            <w:shd w:val="clear" w:color="auto" w:fill="auto"/>
          </w:tcPr>
          <w:p w14:paraId="35DD9E33" w14:textId="77777777" w:rsidR="00191EA7" w:rsidRPr="00191EA7" w:rsidRDefault="00191EA7" w:rsidP="00191EA7">
            <w:pPr>
              <w:rPr>
                <w:rFonts w:eastAsiaTheme="minorHAnsi" w:cs="Arial"/>
                <w:lang w:eastAsia="en-US"/>
              </w:rPr>
            </w:pPr>
            <w:r w:rsidRPr="00191EA7">
              <w:rPr>
                <w:rFonts w:eastAsiaTheme="minorHAnsi" w:cs="Arial"/>
                <w:lang w:eastAsia="en-US"/>
              </w:rPr>
              <w:t>4.2.9</w:t>
            </w:r>
          </w:p>
        </w:tc>
        <w:tc>
          <w:tcPr>
            <w:tcW w:w="8113" w:type="dxa"/>
            <w:shd w:val="clear" w:color="auto" w:fill="auto"/>
          </w:tcPr>
          <w:p w14:paraId="120AE69E" w14:textId="77777777" w:rsidR="00191EA7" w:rsidRPr="00191EA7" w:rsidRDefault="00191EA7" w:rsidP="00191EA7">
            <w:pPr>
              <w:autoSpaceDE w:val="0"/>
              <w:autoSpaceDN w:val="0"/>
              <w:adjustRightInd w:val="0"/>
              <w:rPr>
                <w:rFonts w:eastAsiaTheme="minorHAnsi" w:cs="Arial"/>
                <w:lang w:eastAsia="en-US"/>
              </w:rPr>
            </w:pPr>
            <w:r w:rsidRPr="00191EA7">
              <w:rPr>
                <w:rFonts w:eastAsiaTheme="minorHAnsi" w:cs="Arial"/>
                <w:lang w:eastAsia="en-US"/>
              </w:rPr>
              <w:t>Servicekader niet aangetekende post</w:t>
            </w:r>
          </w:p>
          <w:p w14:paraId="473DF7F1" w14:textId="754BC7D2" w:rsidR="00191EA7" w:rsidRPr="00191EA7" w:rsidRDefault="00191EA7" w:rsidP="00191EA7">
            <w:pPr>
              <w:numPr>
                <w:ilvl w:val="0"/>
                <w:numId w:val="9"/>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 xml:space="preserve">De niet aangetekende post dient te worden bezorgd op basis van het </w:t>
            </w:r>
            <w:r w:rsidR="005309CE">
              <w:rPr>
                <w:rFonts w:eastAsiaTheme="minorHAnsi" w:cs="Arial"/>
                <w:lang w:eastAsia="en-US"/>
              </w:rPr>
              <w:t>24</w:t>
            </w:r>
            <w:r w:rsidRPr="00191EA7">
              <w:rPr>
                <w:rFonts w:eastAsiaTheme="minorHAnsi" w:cs="Arial"/>
                <w:lang w:eastAsia="en-US"/>
              </w:rPr>
              <w:t>-uurs servicekader.</w:t>
            </w:r>
          </w:p>
          <w:p w14:paraId="2F5DA966" w14:textId="77777777" w:rsidR="00191EA7" w:rsidRPr="00191EA7" w:rsidRDefault="00191EA7" w:rsidP="00191EA7">
            <w:pPr>
              <w:numPr>
                <w:ilvl w:val="0"/>
                <w:numId w:val="9"/>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De te verzenden poststukken worden op basis van een “port betaald gemengd” sortering aangeboden.</w:t>
            </w:r>
          </w:p>
          <w:p w14:paraId="37388785" w14:textId="77777777" w:rsidR="00191EA7" w:rsidRPr="00191EA7" w:rsidRDefault="00191EA7" w:rsidP="00191EA7">
            <w:pPr>
              <w:numPr>
                <w:ilvl w:val="0"/>
                <w:numId w:val="9"/>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De niet aangetekende post dient te voldoen aan de gestelde KPI’s zoals genoemd in paragraaf 2.3 van dit Aanbestedingsdocument.</w:t>
            </w:r>
          </w:p>
          <w:p w14:paraId="0EB3CE83" w14:textId="77777777" w:rsidR="00191EA7" w:rsidRPr="00191EA7" w:rsidRDefault="00191EA7" w:rsidP="00191EA7">
            <w:pPr>
              <w:numPr>
                <w:ilvl w:val="0"/>
                <w:numId w:val="9"/>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De te behalen KPI’s met betrekking tot het leveren binnen de gestelde normen wordt minimaal twee keer per jaar getest, in opdracht van inschrijver, door een onafhankelijke derde.</w:t>
            </w:r>
          </w:p>
          <w:p w14:paraId="23063F39" w14:textId="77777777" w:rsidR="00191EA7" w:rsidRPr="00191EA7" w:rsidRDefault="00191EA7" w:rsidP="00191EA7">
            <w:pPr>
              <w:numPr>
                <w:ilvl w:val="0"/>
                <w:numId w:val="9"/>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De Aanbestedende dienst heeft de mogelijkheid bepaalde zendingen te verzekeren bij de Inschrijver.</w:t>
            </w:r>
          </w:p>
        </w:tc>
        <w:tc>
          <w:tcPr>
            <w:tcW w:w="8113" w:type="dxa"/>
          </w:tcPr>
          <w:p w14:paraId="4624521D" w14:textId="77777777" w:rsidR="00191EA7" w:rsidRPr="00191EA7" w:rsidRDefault="00191EA7" w:rsidP="00191EA7">
            <w:pPr>
              <w:autoSpaceDE w:val="0"/>
              <w:autoSpaceDN w:val="0"/>
              <w:adjustRightInd w:val="0"/>
              <w:rPr>
                <w:rFonts w:eastAsiaTheme="minorHAnsi" w:cs="Arial"/>
                <w:lang w:eastAsia="en-US"/>
              </w:rPr>
            </w:pPr>
          </w:p>
        </w:tc>
      </w:tr>
      <w:tr w:rsidR="00191EA7" w:rsidRPr="00191EA7" w14:paraId="4ACE6979" w14:textId="7A6EFB8C" w:rsidTr="00191EA7">
        <w:tc>
          <w:tcPr>
            <w:tcW w:w="840" w:type="dxa"/>
            <w:shd w:val="clear" w:color="auto" w:fill="auto"/>
          </w:tcPr>
          <w:p w14:paraId="3A242ED0" w14:textId="77777777" w:rsidR="00191EA7" w:rsidRPr="00191EA7" w:rsidRDefault="00191EA7" w:rsidP="00191EA7">
            <w:pPr>
              <w:rPr>
                <w:rFonts w:eastAsiaTheme="minorHAnsi" w:cs="Arial"/>
                <w:lang w:eastAsia="en-US"/>
              </w:rPr>
            </w:pPr>
            <w:r w:rsidRPr="00191EA7">
              <w:rPr>
                <w:rFonts w:eastAsiaTheme="minorHAnsi" w:cs="Arial"/>
                <w:lang w:eastAsia="en-US"/>
              </w:rPr>
              <w:t>4.2.10</w:t>
            </w:r>
          </w:p>
        </w:tc>
        <w:tc>
          <w:tcPr>
            <w:tcW w:w="8113" w:type="dxa"/>
            <w:shd w:val="clear" w:color="auto" w:fill="auto"/>
          </w:tcPr>
          <w:p w14:paraId="1924A17B" w14:textId="77777777" w:rsidR="00191EA7" w:rsidRPr="00191EA7" w:rsidRDefault="00191EA7" w:rsidP="00191EA7">
            <w:pPr>
              <w:autoSpaceDE w:val="0"/>
              <w:autoSpaceDN w:val="0"/>
              <w:adjustRightInd w:val="0"/>
              <w:rPr>
                <w:rFonts w:eastAsiaTheme="minorHAnsi" w:cs="Arial"/>
                <w:lang w:eastAsia="en-US"/>
              </w:rPr>
            </w:pPr>
            <w:r w:rsidRPr="00191EA7">
              <w:rPr>
                <w:rFonts w:eastAsiaTheme="minorHAnsi" w:cs="Arial"/>
                <w:lang w:eastAsia="en-US"/>
              </w:rPr>
              <w:t>Servicekader aangetekende post binnenland.</w:t>
            </w:r>
          </w:p>
          <w:p w14:paraId="2D539CD7" w14:textId="77777777" w:rsidR="00191EA7" w:rsidRPr="00191EA7" w:rsidRDefault="00191EA7" w:rsidP="00191EA7">
            <w:pPr>
              <w:numPr>
                <w:ilvl w:val="0"/>
                <w:numId w:val="10"/>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 xml:space="preserve">Aangetekende post dient binnen 24 uur na ontvangst van Aanbestedende dienst voor de eerste keer aangeboden te worden aan geadresseerde of, indien het </w:t>
            </w:r>
            <w:r w:rsidRPr="00191EA7">
              <w:rPr>
                <w:rFonts w:eastAsiaTheme="minorHAnsi" w:cs="Arial"/>
                <w:lang w:eastAsia="en-US"/>
              </w:rPr>
              <w:lastRenderedPageBreak/>
              <w:t>gericht is aan een postbus, de postbusbeheerder.</w:t>
            </w:r>
          </w:p>
          <w:p w14:paraId="7BB49D92" w14:textId="77777777" w:rsidR="00191EA7" w:rsidRPr="00191EA7" w:rsidRDefault="00191EA7" w:rsidP="00191EA7">
            <w:pPr>
              <w:numPr>
                <w:ilvl w:val="0"/>
                <w:numId w:val="10"/>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Inschrijver dient de aangetekende post minimaal twee keer aan te bieden op twee verschillende dagen. Indien het aangetekende stuk niet aan de geadresseerde overhandigd kan worden, dient de bezorger de reden van niet bezorgen te noteren en aan Aanbestedende dienst te melden binnen drie werkdagen na het laatste moment van niet-bezorgen.</w:t>
            </w:r>
          </w:p>
          <w:p w14:paraId="5B0DF674" w14:textId="77777777" w:rsidR="00191EA7" w:rsidRPr="00191EA7" w:rsidRDefault="00191EA7" w:rsidP="00191EA7">
            <w:pPr>
              <w:numPr>
                <w:ilvl w:val="0"/>
                <w:numId w:val="10"/>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De Aanbestedende dienst dient aangetekende post (met handtekening retour) te kunnen verzenden. De handtekening moet (uiterlijk) binnen drie werkdagen na h</w:t>
            </w:r>
            <w:r w:rsidRPr="00191EA7">
              <w:t xml:space="preserve"> </w:t>
            </w:r>
            <w:r w:rsidRPr="00191EA7">
              <w:rPr>
                <w:rFonts w:eastAsiaTheme="minorHAnsi" w:cs="Arial"/>
                <w:lang w:eastAsia="en-US"/>
              </w:rPr>
              <w:t>De Aanbestedende dienst heeft de mogelijkheid bepaalde zendingen te verzekeren bij de Inschrijver.et laatste moment van niet-bezorgen retour te zijn.</w:t>
            </w:r>
          </w:p>
          <w:p w14:paraId="41B4A944" w14:textId="77777777" w:rsidR="00191EA7" w:rsidRPr="00191EA7" w:rsidRDefault="00191EA7" w:rsidP="00191EA7">
            <w:pPr>
              <w:numPr>
                <w:ilvl w:val="0"/>
                <w:numId w:val="10"/>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De aangetekende post dient te voldoen aan de gestelde KPI’s zoals genoemd in paragraaf 2.3 van dit Aanbestedingsdocument.</w:t>
            </w:r>
          </w:p>
        </w:tc>
        <w:tc>
          <w:tcPr>
            <w:tcW w:w="8113" w:type="dxa"/>
          </w:tcPr>
          <w:p w14:paraId="0EB521F9" w14:textId="77777777" w:rsidR="00191EA7" w:rsidRPr="00191EA7" w:rsidRDefault="00191EA7" w:rsidP="00191EA7">
            <w:pPr>
              <w:autoSpaceDE w:val="0"/>
              <w:autoSpaceDN w:val="0"/>
              <w:adjustRightInd w:val="0"/>
              <w:rPr>
                <w:rFonts w:eastAsiaTheme="minorHAnsi" w:cs="Arial"/>
                <w:lang w:eastAsia="en-US"/>
              </w:rPr>
            </w:pPr>
          </w:p>
        </w:tc>
      </w:tr>
      <w:tr w:rsidR="00191EA7" w:rsidRPr="00191EA7" w14:paraId="7BC5A0E3" w14:textId="55E50787" w:rsidTr="00191EA7">
        <w:tc>
          <w:tcPr>
            <w:tcW w:w="840" w:type="dxa"/>
            <w:shd w:val="clear" w:color="auto" w:fill="auto"/>
          </w:tcPr>
          <w:p w14:paraId="6BB123A4" w14:textId="77777777" w:rsidR="00191EA7" w:rsidRPr="00191EA7" w:rsidRDefault="00191EA7" w:rsidP="00191EA7">
            <w:pPr>
              <w:rPr>
                <w:rFonts w:eastAsiaTheme="minorHAnsi" w:cs="Arial"/>
                <w:lang w:eastAsia="en-US"/>
              </w:rPr>
            </w:pPr>
          </w:p>
        </w:tc>
        <w:tc>
          <w:tcPr>
            <w:tcW w:w="8113" w:type="dxa"/>
            <w:shd w:val="clear" w:color="auto" w:fill="auto"/>
          </w:tcPr>
          <w:p w14:paraId="05B13EDF" w14:textId="77777777" w:rsidR="00191EA7" w:rsidRPr="00191EA7" w:rsidRDefault="00191EA7" w:rsidP="00191EA7">
            <w:pPr>
              <w:autoSpaceDE w:val="0"/>
              <w:autoSpaceDN w:val="0"/>
              <w:adjustRightInd w:val="0"/>
              <w:rPr>
                <w:rFonts w:eastAsiaTheme="minorHAnsi" w:cs="Arial"/>
                <w:lang w:eastAsia="en-US"/>
              </w:rPr>
            </w:pPr>
            <w:r w:rsidRPr="00191EA7">
              <w:rPr>
                <w:rFonts w:eastAsiaTheme="minorHAnsi" w:cs="Arial"/>
                <w:sz w:val="22"/>
                <w:szCs w:val="22"/>
                <w:lang w:eastAsia="en-US"/>
              </w:rPr>
              <w:t>Aanvullende eisen perceel 2</w:t>
            </w:r>
          </w:p>
        </w:tc>
        <w:tc>
          <w:tcPr>
            <w:tcW w:w="8113" w:type="dxa"/>
          </w:tcPr>
          <w:p w14:paraId="4E5E971D" w14:textId="77777777" w:rsidR="00191EA7" w:rsidRPr="00191EA7" w:rsidRDefault="00191EA7" w:rsidP="00191EA7">
            <w:pPr>
              <w:autoSpaceDE w:val="0"/>
              <w:autoSpaceDN w:val="0"/>
              <w:adjustRightInd w:val="0"/>
              <w:rPr>
                <w:rFonts w:eastAsiaTheme="minorHAnsi" w:cs="Arial"/>
                <w:sz w:val="22"/>
                <w:szCs w:val="22"/>
                <w:lang w:eastAsia="en-US"/>
              </w:rPr>
            </w:pPr>
          </w:p>
        </w:tc>
      </w:tr>
      <w:tr w:rsidR="00191EA7" w:rsidRPr="00191EA7" w14:paraId="3EA4036E" w14:textId="1DD821E8" w:rsidTr="00191EA7">
        <w:tc>
          <w:tcPr>
            <w:tcW w:w="840" w:type="dxa"/>
            <w:shd w:val="clear" w:color="auto" w:fill="auto"/>
          </w:tcPr>
          <w:p w14:paraId="67BA274A" w14:textId="77777777" w:rsidR="00191EA7" w:rsidRPr="00191EA7" w:rsidRDefault="00191EA7" w:rsidP="00191EA7">
            <w:pPr>
              <w:rPr>
                <w:rFonts w:eastAsiaTheme="minorHAnsi" w:cs="Arial"/>
                <w:lang w:eastAsia="en-US"/>
              </w:rPr>
            </w:pPr>
            <w:r w:rsidRPr="00191EA7">
              <w:rPr>
                <w:rFonts w:eastAsiaTheme="minorHAnsi" w:cs="Arial"/>
                <w:lang w:eastAsia="en-US"/>
              </w:rPr>
              <w:t>4.2.11</w:t>
            </w:r>
          </w:p>
        </w:tc>
        <w:tc>
          <w:tcPr>
            <w:tcW w:w="8113" w:type="dxa"/>
            <w:shd w:val="clear" w:color="auto" w:fill="auto"/>
          </w:tcPr>
          <w:p w14:paraId="6B82216A" w14:textId="77777777" w:rsidR="00191EA7" w:rsidRPr="00191EA7" w:rsidRDefault="00191EA7" w:rsidP="00191EA7">
            <w:pPr>
              <w:autoSpaceDE w:val="0"/>
              <w:autoSpaceDN w:val="0"/>
              <w:adjustRightInd w:val="0"/>
              <w:rPr>
                <w:rFonts w:eastAsiaTheme="minorHAnsi" w:cs="Arial"/>
                <w:lang w:eastAsia="en-US"/>
              </w:rPr>
            </w:pPr>
            <w:r w:rsidRPr="00191EA7">
              <w:rPr>
                <w:rFonts w:eastAsiaTheme="minorHAnsi" w:cs="Arial"/>
                <w:lang w:eastAsia="en-US"/>
              </w:rPr>
              <w:t>Kieswet</w:t>
            </w:r>
          </w:p>
          <w:p w14:paraId="7A48D00C" w14:textId="77777777" w:rsidR="00191EA7" w:rsidRPr="00191EA7" w:rsidRDefault="00191EA7" w:rsidP="00191EA7">
            <w:pPr>
              <w:numPr>
                <w:ilvl w:val="0"/>
                <w:numId w:val="11"/>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Inschrijver dient zich te houden aan de Kieswet.</w:t>
            </w:r>
          </w:p>
          <w:p w14:paraId="566255F8" w14:textId="77777777" w:rsidR="00191EA7" w:rsidRPr="00191EA7" w:rsidRDefault="00191EA7" w:rsidP="00191EA7">
            <w:pPr>
              <w:numPr>
                <w:ilvl w:val="0"/>
                <w:numId w:val="11"/>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De Kieswet schrijft voor dat de gemeente een verkiezingsoproep uiterlijk twee weken voor de verkiezingsdatum moet laten bezorgen.</w:t>
            </w:r>
          </w:p>
          <w:p w14:paraId="1588DD71" w14:textId="77777777" w:rsidR="00191EA7" w:rsidRPr="00191EA7" w:rsidRDefault="00191EA7" w:rsidP="00191EA7">
            <w:pPr>
              <w:numPr>
                <w:ilvl w:val="0"/>
                <w:numId w:val="11"/>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De Kieswet schrijft voor dat kandidatenlijsten uiterlijk vier dagen voor de verkiezingsdatum in afdruk aan het adres van de kiezers moeten worden bezorgd</w:t>
            </w:r>
          </w:p>
        </w:tc>
        <w:tc>
          <w:tcPr>
            <w:tcW w:w="8113" w:type="dxa"/>
          </w:tcPr>
          <w:p w14:paraId="07998A1E" w14:textId="77777777" w:rsidR="00191EA7" w:rsidRPr="00191EA7" w:rsidRDefault="00191EA7" w:rsidP="00191EA7">
            <w:pPr>
              <w:autoSpaceDE w:val="0"/>
              <w:autoSpaceDN w:val="0"/>
              <w:adjustRightInd w:val="0"/>
              <w:rPr>
                <w:rFonts w:eastAsiaTheme="minorHAnsi" w:cs="Arial"/>
                <w:lang w:eastAsia="en-US"/>
              </w:rPr>
            </w:pPr>
          </w:p>
        </w:tc>
      </w:tr>
      <w:tr w:rsidR="00191EA7" w:rsidRPr="00191EA7" w14:paraId="5899B2E8" w14:textId="2854434B" w:rsidTr="00191EA7">
        <w:tc>
          <w:tcPr>
            <w:tcW w:w="840" w:type="dxa"/>
            <w:shd w:val="clear" w:color="auto" w:fill="auto"/>
          </w:tcPr>
          <w:p w14:paraId="35246276" w14:textId="77777777" w:rsidR="00191EA7" w:rsidRPr="00191EA7" w:rsidRDefault="00191EA7" w:rsidP="00191EA7">
            <w:pPr>
              <w:rPr>
                <w:rFonts w:eastAsiaTheme="minorHAnsi" w:cs="Arial"/>
                <w:lang w:eastAsia="en-US"/>
              </w:rPr>
            </w:pPr>
            <w:r w:rsidRPr="00191EA7">
              <w:rPr>
                <w:rFonts w:eastAsiaTheme="minorHAnsi" w:cs="Arial"/>
                <w:lang w:eastAsia="en-US"/>
              </w:rPr>
              <w:t>4.2.12</w:t>
            </w:r>
          </w:p>
        </w:tc>
        <w:tc>
          <w:tcPr>
            <w:tcW w:w="8113" w:type="dxa"/>
            <w:shd w:val="clear" w:color="auto" w:fill="auto"/>
          </w:tcPr>
          <w:p w14:paraId="4FE217FE" w14:textId="77777777" w:rsidR="00191EA7" w:rsidRPr="00191EA7" w:rsidRDefault="00191EA7" w:rsidP="00191EA7">
            <w:pPr>
              <w:autoSpaceDE w:val="0"/>
              <w:autoSpaceDN w:val="0"/>
              <w:adjustRightInd w:val="0"/>
              <w:rPr>
                <w:rFonts w:eastAsiaTheme="minorHAnsi" w:cs="Arial"/>
                <w:lang w:eastAsia="en-US"/>
              </w:rPr>
            </w:pPr>
            <w:r w:rsidRPr="00191EA7">
              <w:rPr>
                <w:rFonts w:eastAsiaTheme="minorHAnsi" w:cs="Arial"/>
                <w:lang w:eastAsia="en-US"/>
              </w:rPr>
              <w:t>Bezorging stempassen</w:t>
            </w:r>
          </w:p>
          <w:p w14:paraId="2FBF3DEC" w14:textId="77777777" w:rsidR="00191EA7" w:rsidRPr="00191EA7" w:rsidRDefault="00191EA7" w:rsidP="00191EA7">
            <w:pPr>
              <w:numPr>
                <w:ilvl w:val="0"/>
                <w:numId w:val="12"/>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De stempassen dienen binnen 48 uur tot 72 uur, na aanlevering van de drukker, bezorgd te worden. De bezorging vindt plaats op vooraf afgesproken dagen.</w:t>
            </w:r>
          </w:p>
          <w:p w14:paraId="56B7479F" w14:textId="77777777" w:rsidR="00191EA7" w:rsidRPr="00191EA7" w:rsidRDefault="00191EA7" w:rsidP="00191EA7">
            <w:pPr>
              <w:numPr>
                <w:ilvl w:val="0"/>
                <w:numId w:val="12"/>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Stempassen, met een maximumgewicht van 20 gram per stuk, worden ongebundeld bij Inschrijver aangeleverd op postcode en vervolgens op alfa- en huisnummervolgorde.</w:t>
            </w:r>
          </w:p>
          <w:p w14:paraId="50438424" w14:textId="77777777" w:rsidR="00191EA7" w:rsidRPr="00191EA7" w:rsidRDefault="00191EA7" w:rsidP="00191EA7">
            <w:pPr>
              <w:numPr>
                <w:ilvl w:val="0"/>
                <w:numId w:val="12"/>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Deze post dient te allen tijde als apart poststuk bezorgd te worden en niet toegevoegd aan een algemene gezamenlijke 'reclamezending’</w:t>
            </w:r>
          </w:p>
          <w:p w14:paraId="493129B3" w14:textId="77777777" w:rsidR="00191EA7" w:rsidRPr="00191EA7" w:rsidRDefault="00191EA7" w:rsidP="00191EA7">
            <w:pPr>
              <w:numPr>
                <w:ilvl w:val="0"/>
                <w:numId w:val="12"/>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Indien bij een bepaald adres een verhuisservice is ingesteld en dit is bekend bij Inschrijver dient de stempas geretourneerd te worden aan Aanbestedende dienst.</w:t>
            </w:r>
          </w:p>
          <w:p w14:paraId="7E19A2F2" w14:textId="77777777" w:rsidR="00191EA7" w:rsidRPr="00191EA7" w:rsidRDefault="00191EA7" w:rsidP="00191EA7">
            <w:pPr>
              <w:numPr>
                <w:ilvl w:val="0"/>
                <w:numId w:val="12"/>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Onbestelbare c.q. foutief geadresseerde post dient binnen twee werkdagen na de afgesproken bezorgdag bij de Aanbestedende dienst retour te zijn.</w:t>
            </w:r>
          </w:p>
          <w:p w14:paraId="388D25D6" w14:textId="77777777" w:rsidR="00191EA7" w:rsidRPr="00191EA7" w:rsidRDefault="00191EA7" w:rsidP="00191EA7">
            <w:pPr>
              <w:numPr>
                <w:ilvl w:val="0"/>
                <w:numId w:val="12"/>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Door Inschrijver beschadigde post dient direct retour te worden gezonden aan de</w:t>
            </w:r>
          </w:p>
          <w:p w14:paraId="19F14967" w14:textId="77777777" w:rsidR="00191EA7" w:rsidRPr="00191EA7" w:rsidRDefault="00191EA7" w:rsidP="00191EA7">
            <w:pPr>
              <w:autoSpaceDE w:val="0"/>
              <w:autoSpaceDN w:val="0"/>
              <w:adjustRightInd w:val="0"/>
              <w:ind w:left="720"/>
              <w:contextualSpacing/>
              <w:rPr>
                <w:rFonts w:eastAsiaTheme="minorHAnsi" w:cs="Arial"/>
                <w:lang w:eastAsia="en-US"/>
              </w:rPr>
            </w:pPr>
            <w:r w:rsidRPr="00191EA7">
              <w:rPr>
                <w:rFonts w:eastAsiaTheme="minorHAnsi" w:cs="Arial"/>
                <w:lang w:eastAsia="en-US"/>
              </w:rPr>
              <w:t>Aanbestedende dienst.</w:t>
            </w:r>
          </w:p>
        </w:tc>
        <w:tc>
          <w:tcPr>
            <w:tcW w:w="8113" w:type="dxa"/>
          </w:tcPr>
          <w:p w14:paraId="43A65609" w14:textId="77777777" w:rsidR="00191EA7" w:rsidRPr="00191EA7" w:rsidRDefault="00191EA7" w:rsidP="00191EA7">
            <w:pPr>
              <w:autoSpaceDE w:val="0"/>
              <w:autoSpaceDN w:val="0"/>
              <w:adjustRightInd w:val="0"/>
              <w:rPr>
                <w:rFonts w:eastAsiaTheme="minorHAnsi" w:cs="Arial"/>
                <w:lang w:eastAsia="en-US"/>
              </w:rPr>
            </w:pPr>
          </w:p>
        </w:tc>
      </w:tr>
      <w:tr w:rsidR="00191EA7" w:rsidRPr="00191EA7" w14:paraId="0E21D464" w14:textId="5F3F5D2D" w:rsidTr="00191EA7">
        <w:tc>
          <w:tcPr>
            <w:tcW w:w="840" w:type="dxa"/>
            <w:shd w:val="clear" w:color="auto" w:fill="auto"/>
          </w:tcPr>
          <w:p w14:paraId="1B715ADB" w14:textId="77777777" w:rsidR="00191EA7" w:rsidRPr="00191EA7" w:rsidRDefault="00191EA7" w:rsidP="00191EA7">
            <w:pPr>
              <w:rPr>
                <w:rFonts w:eastAsiaTheme="minorHAnsi" w:cs="Arial"/>
                <w:lang w:eastAsia="en-US"/>
              </w:rPr>
            </w:pPr>
          </w:p>
        </w:tc>
        <w:tc>
          <w:tcPr>
            <w:tcW w:w="8113" w:type="dxa"/>
            <w:shd w:val="clear" w:color="auto" w:fill="auto"/>
          </w:tcPr>
          <w:p w14:paraId="66B73E9A" w14:textId="77777777" w:rsidR="00191EA7" w:rsidRPr="00191EA7" w:rsidRDefault="00191EA7" w:rsidP="00191EA7">
            <w:pPr>
              <w:autoSpaceDE w:val="0"/>
              <w:autoSpaceDN w:val="0"/>
              <w:adjustRightInd w:val="0"/>
              <w:rPr>
                <w:rFonts w:eastAsiaTheme="minorHAnsi" w:cs="Arial"/>
                <w:lang w:eastAsia="en-US"/>
              </w:rPr>
            </w:pPr>
            <w:r w:rsidRPr="00191EA7">
              <w:rPr>
                <w:rFonts w:eastAsiaTheme="minorHAnsi" w:cs="Arial"/>
                <w:lang w:eastAsia="en-US"/>
              </w:rPr>
              <w:t>Bezorging kandidatenlijsten</w:t>
            </w:r>
          </w:p>
          <w:p w14:paraId="1EE978E2" w14:textId="77777777" w:rsidR="00191EA7" w:rsidRPr="00191EA7" w:rsidRDefault="00191EA7" w:rsidP="00191EA7">
            <w:pPr>
              <w:numPr>
                <w:ilvl w:val="0"/>
                <w:numId w:val="13"/>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Kandidatenlijsten hebben een maximaal gewicht van 30 gram per stuk.</w:t>
            </w:r>
          </w:p>
          <w:p w14:paraId="7DCF2EE5" w14:textId="77777777" w:rsidR="00191EA7" w:rsidRPr="00191EA7" w:rsidRDefault="00191EA7" w:rsidP="00191EA7">
            <w:pPr>
              <w:numPr>
                <w:ilvl w:val="0"/>
                <w:numId w:val="13"/>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Kandidatenlijsten dienen ook bezorgd te worden op adressen met een ja/nee sticker en een nee/nee sticker. Deze sticker dient in dit geval genegeerd te worden en verkiezingspost dient dan ook werkelijk in alle beschikbare brievenbussen bezorgd te worden.</w:t>
            </w:r>
          </w:p>
          <w:p w14:paraId="1046FB42" w14:textId="77777777" w:rsidR="00191EA7" w:rsidRPr="00191EA7" w:rsidRDefault="00191EA7" w:rsidP="00191EA7">
            <w:pPr>
              <w:numPr>
                <w:ilvl w:val="0"/>
                <w:numId w:val="13"/>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Kandidatenlijsten dienen te allen tijde als aparte post bezorgd te worden en niet toegevoegd aan een algemene gezamenlijke ‘reclamezending’.</w:t>
            </w:r>
          </w:p>
        </w:tc>
        <w:tc>
          <w:tcPr>
            <w:tcW w:w="8113" w:type="dxa"/>
          </w:tcPr>
          <w:p w14:paraId="1CE6733F" w14:textId="77777777" w:rsidR="00191EA7" w:rsidRPr="00191EA7" w:rsidRDefault="00191EA7" w:rsidP="00191EA7">
            <w:pPr>
              <w:autoSpaceDE w:val="0"/>
              <w:autoSpaceDN w:val="0"/>
              <w:adjustRightInd w:val="0"/>
              <w:rPr>
                <w:rFonts w:eastAsiaTheme="minorHAnsi" w:cs="Arial"/>
                <w:lang w:eastAsia="en-US"/>
              </w:rPr>
            </w:pPr>
          </w:p>
        </w:tc>
      </w:tr>
      <w:tr w:rsidR="00191EA7" w:rsidRPr="00191EA7" w14:paraId="4656E49E" w14:textId="4FE000F1" w:rsidTr="00191EA7">
        <w:tc>
          <w:tcPr>
            <w:tcW w:w="840" w:type="dxa"/>
            <w:shd w:val="clear" w:color="auto" w:fill="auto"/>
          </w:tcPr>
          <w:p w14:paraId="42DDC9C2" w14:textId="77777777" w:rsidR="00191EA7" w:rsidRPr="00191EA7" w:rsidRDefault="00191EA7" w:rsidP="00191EA7">
            <w:pPr>
              <w:rPr>
                <w:rFonts w:eastAsiaTheme="minorHAnsi" w:cs="Arial"/>
                <w:lang w:eastAsia="en-US"/>
              </w:rPr>
            </w:pPr>
          </w:p>
        </w:tc>
        <w:tc>
          <w:tcPr>
            <w:tcW w:w="8113" w:type="dxa"/>
            <w:shd w:val="clear" w:color="auto" w:fill="auto"/>
          </w:tcPr>
          <w:p w14:paraId="5191F19D" w14:textId="77777777" w:rsidR="00191EA7" w:rsidRPr="00191EA7" w:rsidRDefault="00191EA7" w:rsidP="00191EA7">
            <w:pPr>
              <w:autoSpaceDE w:val="0"/>
              <w:autoSpaceDN w:val="0"/>
              <w:adjustRightInd w:val="0"/>
              <w:rPr>
                <w:rFonts w:eastAsiaTheme="minorHAnsi" w:cs="Arial"/>
                <w:lang w:eastAsia="en-US"/>
              </w:rPr>
            </w:pPr>
            <w:r w:rsidRPr="00191EA7">
              <w:rPr>
                <w:rFonts w:eastAsiaTheme="minorHAnsi" w:cs="Arial"/>
                <w:lang w:eastAsia="en-US"/>
              </w:rPr>
              <w:t>Overig</w:t>
            </w:r>
          </w:p>
          <w:p w14:paraId="66EF0194" w14:textId="77777777" w:rsidR="00191EA7" w:rsidRPr="00191EA7" w:rsidRDefault="00191EA7" w:rsidP="00191EA7">
            <w:pPr>
              <w:numPr>
                <w:ilvl w:val="0"/>
                <w:numId w:val="14"/>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De Aanbestedende dienst en Inschrijver pakken de verkiezingspost als een gezamenlijk project op, waarbij voorafgaand aan elke verkiezing zorgvuldigheidsafspraken/ prestatieafspraken worden vastgesteld.</w:t>
            </w:r>
          </w:p>
          <w:p w14:paraId="7A1C7A08" w14:textId="77777777" w:rsidR="00191EA7" w:rsidRPr="00191EA7" w:rsidRDefault="00191EA7" w:rsidP="00191EA7">
            <w:pPr>
              <w:numPr>
                <w:ilvl w:val="0"/>
                <w:numId w:val="14"/>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lastRenderedPageBreak/>
              <w:t>Er dient een samenwerking te zijn tussen inschrijver en leverancier drukwerk.</w:t>
            </w:r>
          </w:p>
          <w:p w14:paraId="31827AFF" w14:textId="77777777" w:rsidR="00191EA7" w:rsidRPr="00191EA7" w:rsidRDefault="00191EA7" w:rsidP="00191EA7">
            <w:pPr>
              <w:numPr>
                <w:ilvl w:val="0"/>
                <w:numId w:val="14"/>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De contractmanager van de Aanbestedende dienst wil één dag na de afgesproken bezorgdag één week lang dagelijks, digitaal, een rapportage ontvangen met daarin de realisatie van de bezorgnorm.</w:t>
            </w:r>
          </w:p>
          <w:p w14:paraId="75B5464D" w14:textId="77777777" w:rsidR="00191EA7" w:rsidRPr="00191EA7" w:rsidRDefault="00191EA7" w:rsidP="00191EA7">
            <w:pPr>
              <w:numPr>
                <w:ilvl w:val="0"/>
                <w:numId w:val="14"/>
              </w:numPr>
              <w:autoSpaceDE w:val="0"/>
              <w:autoSpaceDN w:val="0"/>
              <w:adjustRightInd w:val="0"/>
              <w:spacing w:line="280" w:lineRule="exact"/>
              <w:contextualSpacing/>
              <w:rPr>
                <w:rFonts w:eastAsiaTheme="minorHAnsi" w:cs="Arial"/>
                <w:lang w:eastAsia="en-US"/>
              </w:rPr>
            </w:pPr>
            <w:r w:rsidRPr="00191EA7">
              <w:rPr>
                <w:rFonts w:eastAsiaTheme="minorHAnsi" w:cs="Arial"/>
                <w:lang w:eastAsia="en-US"/>
              </w:rPr>
              <w:t>Na bekendmaking van de definitieve verkiezingsuitslag vindt er binnen één week na bekendmaking een evaluatie plaats tussen Inschrijver en Aanbestedende dienst over het verloop van de bezorging van de verkiezingspost.</w:t>
            </w:r>
          </w:p>
        </w:tc>
        <w:tc>
          <w:tcPr>
            <w:tcW w:w="8113" w:type="dxa"/>
          </w:tcPr>
          <w:p w14:paraId="5F90FB36" w14:textId="77777777" w:rsidR="00191EA7" w:rsidRPr="00191EA7" w:rsidRDefault="00191EA7" w:rsidP="00191EA7">
            <w:pPr>
              <w:autoSpaceDE w:val="0"/>
              <w:autoSpaceDN w:val="0"/>
              <w:adjustRightInd w:val="0"/>
              <w:rPr>
                <w:rFonts w:eastAsiaTheme="minorHAnsi" w:cs="Arial"/>
                <w:lang w:eastAsia="en-US"/>
              </w:rPr>
            </w:pPr>
          </w:p>
        </w:tc>
      </w:tr>
    </w:tbl>
    <w:p w14:paraId="20194442" w14:textId="05CBB50C" w:rsidR="00C60BEF" w:rsidRDefault="00C60BEF" w:rsidP="002C301A">
      <w:pPr>
        <w:rPr>
          <w:rStyle w:val="Zwaar"/>
          <w:b w:val="0"/>
          <w:bCs w:val="0"/>
        </w:rPr>
      </w:pPr>
    </w:p>
    <w:p w14:paraId="72ED3512" w14:textId="1119D7B9" w:rsidR="00191EA7" w:rsidRDefault="00191EA7" w:rsidP="002C301A">
      <w:pPr>
        <w:rPr>
          <w:rStyle w:val="Zwaar"/>
          <w:b w:val="0"/>
          <w:bCs w:val="0"/>
        </w:rPr>
      </w:pPr>
    </w:p>
    <w:p w14:paraId="09920602" w14:textId="77777777" w:rsidR="00191EA7" w:rsidRPr="00191EA7" w:rsidRDefault="00191EA7" w:rsidP="00191EA7">
      <w:r w:rsidRPr="00191EA7">
        <w:t xml:space="preserve">Aldus opgemaakt </w:t>
      </w:r>
    </w:p>
    <w:p w14:paraId="41FD38EB" w14:textId="77777777" w:rsidR="00191EA7" w:rsidRPr="00191EA7" w:rsidRDefault="00191EA7" w:rsidP="00191EA7"/>
    <w:p w14:paraId="2A7D6012" w14:textId="77777777" w:rsidR="00191EA7" w:rsidRPr="00191EA7" w:rsidRDefault="00191EA7" w:rsidP="00191EA7">
      <w:r w:rsidRPr="00191EA7">
        <w:t xml:space="preserve">op: </w:t>
      </w:r>
      <w:r w:rsidRPr="00191EA7">
        <w:tab/>
      </w:r>
      <w:r w:rsidRPr="00191EA7">
        <w:tab/>
      </w:r>
      <w:r w:rsidRPr="00191EA7">
        <w:tab/>
        <w:t>_________________ (datum) te _____________________ (plaats)</w:t>
      </w:r>
    </w:p>
    <w:p w14:paraId="26DB5E12" w14:textId="77777777" w:rsidR="00191EA7" w:rsidRPr="00191EA7" w:rsidRDefault="00191EA7" w:rsidP="00191EA7"/>
    <w:p w14:paraId="48B48F9C" w14:textId="77777777" w:rsidR="00191EA7" w:rsidRPr="00191EA7" w:rsidRDefault="00191EA7" w:rsidP="00191EA7">
      <w:r w:rsidRPr="00191EA7">
        <w:t>door:</w:t>
      </w:r>
      <w:r w:rsidRPr="00191EA7">
        <w:tab/>
      </w:r>
      <w:r w:rsidRPr="00191EA7">
        <w:tab/>
      </w:r>
      <w:r w:rsidRPr="00191EA7">
        <w:tab/>
        <w:t xml:space="preserve">_____________________________________(naam en voorletters) </w:t>
      </w:r>
    </w:p>
    <w:p w14:paraId="51F640EB" w14:textId="77777777" w:rsidR="00191EA7" w:rsidRPr="00191EA7" w:rsidRDefault="00191EA7" w:rsidP="00191EA7"/>
    <w:p w14:paraId="6F254AC4" w14:textId="77777777" w:rsidR="00191EA7" w:rsidRPr="00191EA7" w:rsidRDefault="00191EA7" w:rsidP="00191EA7">
      <w:r w:rsidRPr="00191EA7">
        <w:t xml:space="preserve">als bestuurder van </w:t>
      </w:r>
      <w:r w:rsidRPr="00191EA7">
        <w:tab/>
        <w:t>_____________________________________(naam bedrijf)</w:t>
      </w:r>
    </w:p>
    <w:p w14:paraId="04B2216A" w14:textId="77777777" w:rsidR="00191EA7" w:rsidRPr="00191EA7" w:rsidRDefault="00191EA7" w:rsidP="00191EA7">
      <w:pPr>
        <w:rPr>
          <w:i/>
        </w:rPr>
      </w:pPr>
      <w:bookmarkStart w:id="2" w:name="_Toc379370874"/>
      <w:bookmarkStart w:id="3" w:name="_Toc410651140"/>
      <w:bookmarkStart w:id="4" w:name="_Toc410651545"/>
      <w:bookmarkStart w:id="5" w:name="_Toc411325180"/>
      <w:bookmarkStart w:id="6" w:name="_Toc411325275"/>
      <w:bookmarkStart w:id="7" w:name="_Toc411325984"/>
      <w:r w:rsidRPr="00191EA7">
        <w:rPr>
          <w:i/>
        </w:rPr>
        <w:t xml:space="preserve"> </w:t>
      </w:r>
    </w:p>
    <w:bookmarkEnd w:id="2"/>
    <w:bookmarkEnd w:id="3"/>
    <w:bookmarkEnd w:id="4"/>
    <w:bookmarkEnd w:id="5"/>
    <w:bookmarkEnd w:id="6"/>
    <w:bookmarkEnd w:id="7"/>
    <w:p w14:paraId="27758224" w14:textId="77777777" w:rsidR="00191EA7" w:rsidRPr="002C301A" w:rsidRDefault="00191EA7" w:rsidP="002C301A">
      <w:pPr>
        <w:rPr>
          <w:rStyle w:val="Zwaar"/>
          <w:b w:val="0"/>
          <w:bCs w:val="0"/>
        </w:rPr>
      </w:pPr>
    </w:p>
    <w:sectPr w:rsidR="00191EA7" w:rsidRPr="002C301A">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outline w:val="0"/>
        <w:shadow w:val="0"/>
        <w:emboss w:val="0"/>
        <w:imprint w:val="0"/>
        <w:vanish w:val="0"/>
        <w:spacing w:val="0"/>
        <w:kern w:val="0"/>
        <w:position w:val="0"/>
        <w:sz w:val="20"/>
        <w:u w:val="none"/>
        <w:effect w:val="none"/>
        <w:vertAlign w:val="base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9523975"/>
    <w:multiLevelType w:val="hybridMultilevel"/>
    <w:tmpl w:val="011CDB0C"/>
    <w:lvl w:ilvl="0" w:tplc="8C32F2E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6F54FB"/>
    <w:multiLevelType w:val="hybridMultilevel"/>
    <w:tmpl w:val="C00ABBDA"/>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544EC1"/>
    <w:multiLevelType w:val="hybridMultilevel"/>
    <w:tmpl w:val="34BEAB52"/>
    <w:lvl w:ilvl="0" w:tplc="8C32F2E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870723"/>
    <w:multiLevelType w:val="hybridMultilevel"/>
    <w:tmpl w:val="002CEED0"/>
    <w:lvl w:ilvl="0" w:tplc="8C32F2E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F272E1"/>
    <w:multiLevelType w:val="hybridMultilevel"/>
    <w:tmpl w:val="C41879CE"/>
    <w:lvl w:ilvl="0" w:tplc="8C32F2E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F0B5518"/>
    <w:multiLevelType w:val="hybridMultilevel"/>
    <w:tmpl w:val="605E5AB8"/>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57011E3"/>
    <w:multiLevelType w:val="hybridMultilevel"/>
    <w:tmpl w:val="63ECBAF0"/>
    <w:lvl w:ilvl="0" w:tplc="8C32F2E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160243"/>
    <w:multiLevelType w:val="hybridMultilevel"/>
    <w:tmpl w:val="C2247438"/>
    <w:lvl w:ilvl="0" w:tplc="8C32F2E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9CD0C99"/>
    <w:multiLevelType w:val="hybridMultilevel"/>
    <w:tmpl w:val="DC2C2E7E"/>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A81715F"/>
    <w:multiLevelType w:val="hybridMultilevel"/>
    <w:tmpl w:val="2982B90A"/>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BF26FF"/>
    <w:multiLevelType w:val="hybridMultilevel"/>
    <w:tmpl w:val="A9D86AAC"/>
    <w:lvl w:ilvl="0" w:tplc="8C32F2E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FA23929"/>
    <w:multiLevelType w:val="hybridMultilevel"/>
    <w:tmpl w:val="3E14100E"/>
    <w:lvl w:ilvl="0" w:tplc="8C32F2E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10"/>
  </w:num>
  <w:num w:numId="5">
    <w:abstractNumId w:val="7"/>
  </w:num>
  <w:num w:numId="6">
    <w:abstractNumId w:val="6"/>
  </w:num>
  <w:num w:numId="7">
    <w:abstractNumId w:val="11"/>
  </w:num>
  <w:num w:numId="8">
    <w:abstractNumId w:val="12"/>
  </w:num>
  <w:num w:numId="9">
    <w:abstractNumId w:val="5"/>
  </w:num>
  <w:num w:numId="10">
    <w:abstractNumId w:val="13"/>
  </w:num>
  <w:num w:numId="11">
    <w:abstractNumId w:val="8"/>
  </w:num>
  <w:num w:numId="12">
    <w:abstractNumId w:val="2"/>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91EA7"/>
    <w:rsid w:val="000438D2"/>
    <w:rsid w:val="00115A51"/>
    <w:rsid w:val="00150854"/>
    <w:rsid w:val="00186F1A"/>
    <w:rsid w:val="00191EA7"/>
    <w:rsid w:val="00214752"/>
    <w:rsid w:val="00284A23"/>
    <w:rsid w:val="00286EFF"/>
    <w:rsid w:val="002C301A"/>
    <w:rsid w:val="0030535D"/>
    <w:rsid w:val="0035717E"/>
    <w:rsid w:val="00394A22"/>
    <w:rsid w:val="0042356D"/>
    <w:rsid w:val="00517DAB"/>
    <w:rsid w:val="00520FDF"/>
    <w:rsid w:val="005309CE"/>
    <w:rsid w:val="007A222C"/>
    <w:rsid w:val="007B24D0"/>
    <w:rsid w:val="007F118A"/>
    <w:rsid w:val="00933107"/>
    <w:rsid w:val="0097629C"/>
    <w:rsid w:val="00987676"/>
    <w:rsid w:val="009C3CCD"/>
    <w:rsid w:val="009C6759"/>
    <w:rsid w:val="00A23D62"/>
    <w:rsid w:val="00AE0381"/>
    <w:rsid w:val="00B34B21"/>
    <w:rsid w:val="00B75DAD"/>
    <w:rsid w:val="00C442D3"/>
    <w:rsid w:val="00C60BEF"/>
    <w:rsid w:val="00CF7641"/>
    <w:rsid w:val="00D06214"/>
    <w:rsid w:val="00D72D32"/>
    <w:rsid w:val="00D95198"/>
    <w:rsid w:val="00E007D5"/>
    <w:rsid w:val="00E177C9"/>
    <w:rsid w:val="00E17E94"/>
    <w:rsid w:val="00E87EBA"/>
    <w:rsid w:val="00F461E0"/>
    <w:rsid w:val="00FE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8D9E61"/>
  <w15:chartTrackingRefBased/>
  <w15:docId w15:val="{D3B21592-1932-4063-854B-DC71864F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eselnet.com/standards/eu" TargetMode="External"/><Relationship Id="rId3" Type="http://schemas.openxmlformats.org/officeDocument/2006/relationships/styles" Target="styles.xml"/><Relationship Id="rId7" Type="http://schemas.openxmlformats.org/officeDocument/2006/relationships/hyperlink" Target="http://ec.europa.eu/environment/air/transport/ro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ieselnet.com/standards/e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c.europa.eu/environment/air/transport/roa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03A24-6F75-4E57-AE93-8B2C33699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1357</Words>
  <Characters>7465</Characters>
  <Application>Microsoft Office Word</Application>
  <DocSecurity>0</DocSecurity>
  <Lines>62</Lines>
  <Paragraphs>17</Paragraphs>
  <ScaleCrop>false</ScaleCrop>
  <Company>HHWLD</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Meijer</dc:creator>
  <cp:keywords/>
  <dc:description/>
  <cp:lastModifiedBy>Frieda Meijer</cp:lastModifiedBy>
  <cp:revision>2</cp:revision>
  <dcterms:created xsi:type="dcterms:W3CDTF">2021-08-27T07:06:00Z</dcterms:created>
  <dcterms:modified xsi:type="dcterms:W3CDTF">2021-08-30T08:44:00Z</dcterms:modified>
</cp:coreProperties>
</file>