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862F" w14:textId="77777777" w:rsidR="00CD5C8E" w:rsidRDefault="00A2128D" w:rsidP="0042438E">
      <w:pPr>
        <w:rPr>
          <w:sz w:val="18"/>
          <w:szCs w:val="18"/>
        </w:rPr>
      </w:pPr>
      <w:r w:rsidRPr="00C74CF1">
        <w:rPr>
          <w:rFonts w:eastAsia="Times New Roman"/>
          <w:noProof/>
          <w:sz w:val="18"/>
          <w:szCs w:val="24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2B65C" wp14:editId="507AE9CC">
                <wp:simplePos x="0" y="0"/>
                <wp:positionH relativeFrom="column">
                  <wp:posOffset>849630</wp:posOffset>
                </wp:positionH>
                <wp:positionV relativeFrom="paragraph">
                  <wp:posOffset>-83820</wp:posOffset>
                </wp:positionV>
                <wp:extent cx="5076825" cy="306705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79ED8" w14:textId="77777777" w:rsidR="00C74CF1" w:rsidRPr="002D69B4" w:rsidRDefault="00C74CF1" w:rsidP="00C74CF1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E35A74D" w14:textId="77777777" w:rsidR="00C74CF1" w:rsidRPr="00300350" w:rsidRDefault="00300350" w:rsidP="00C74CF1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0035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Summary of Additional Information </w:t>
                            </w:r>
                          </w:p>
                          <w:p w14:paraId="2B5FFEEE" w14:textId="77777777" w:rsidR="00C74CF1" w:rsidRPr="002D69B4" w:rsidRDefault="00C74CF1" w:rsidP="00C74CF1">
                            <w:pPr>
                              <w:pStyle w:val="Geenafstand"/>
                              <w:jc w:val="center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1CC3AEA7" w14:textId="77777777" w:rsidR="00C74CF1" w:rsidRDefault="00C74CF1" w:rsidP="00C74CF1">
                            <w:pPr>
                              <w:pStyle w:val="Geenafstand"/>
                              <w:jc w:val="center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European Tender</w:t>
                            </w:r>
                          </w:p>
                          <w:p w14:paraId="1A100D5E" w14:textId="77777777" w:rsidR="00C74CF1" w:rsidRPr="002D69B4" w:rsidRDefault="00C74CF1" w:rsidP="00C74CF1">
                            <w:pPr>
                              <w:pStyle w:val="Geenafstand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74DD9AAC" w14:textId="1737A686" w:rsidR="00C74CF1" w:rsidRPr="005B3EE8" w:rsidRDefault="00C74CF1" w:rsidP="00C74CF1">
                            <w:pPr>
                              <w:pStyle w:val="titel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3EE8">
                              <w:rPr>
                                <w:sz w:val="32"/>
                                <w:szCs w:val="32"/>
                              </w:rPr>
                              <w:t>Toxicology Tests on Hair Fragments</w:t>
                            </w:r>
                          </w:p>
                          <w:p w14:paraId="7483BC48" w14:textId="77777777" w:rsidR="00C74CF1" w:rsidRPr="00C5746B" w:rsidRDefault="00C74CF1" w:rsidP="00C74CF1">
                            <w:pPr>
                              <w:pStyle w:val="Geenafstand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CDB0379" w14:textId="77777777" w:rsidR="00C74CF1" w:rsidRPr="00C5746B" w:rsidRDefault="00C74CF1" w:rsidP="00C74CF1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5746B">
                              <w:rPr>
                                <w:b/>
                                <w:sz w:val="32"/>
                                <w:szCs w:val="32"/>
                              </w:rPr>
                              <w:t>The Netherlands Forensic Institute</w:t>
                            </w:r>
                          </w:p>
                          <w:p w14:paraId="792139C1" w14:textId="77777777" w:rsidR="00C74CF1" w:rsidRDefault="00C74CF1" w:rsidP="00C74CF1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AB1AA9C" w14:textId="77777777" w:rsidR="00C74CF1" w:rsidRDefault="00C74CF1" w:rsidP="00C74CF1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CEAE222" w14:textId="77777777" w:rsidR="00C74CF1" w:rsidRPr="009A4E3C" w:rsidRDefault="00C74CF1" w:rsidP="00C74CF1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Version   0.1</w:t>
                            </w:r>
                          </w:p>
                          <w:p w14:paraId="39F22CC9" w14:textId="77777777" w:rsidR="00C74CF1" w:rsidRPr="009A4E3C" w:rsidRDefault="00C74CF1" w:rsidP="00C74CF1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  <w:r w:rsidRPr="009A4E3C">
                              <w:rPr>
                                <w:sz w:val="20"/>
                                <w:szCs w:val="20"/>
                              </w:rPr>
                              <w:t>Attribute IUC DJI/IENEA/RR/2021-03</w:t>
                            </w:r>
                          </w:p>
                          <w:p w14:paraId="1AACED38" w14:textId="77777777" w:rsidR="00C74CF1" w:rsidRDefault="00C74CF1" w:rsidP="00C74CF1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7153AC8" w14:textId="77777777" w:rsidR="00C74CF1" w:rsidRPr="005B3EE8" w:rsidRDefault="00C74CF1" w:rsidP="00C74CF1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7D08C4" w14:textId="77777777" w:rsidR="00C74CF1" w:rsidRDefault="00C74CF1" w:rsidP="00C74CF1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2B6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9pt;margin-top:-6.6pt;width:399.75pt;height:2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" filled="f" stroked="f" strokecolor="#09f">
                <v:textbox inset="0,0,0,0">
                  <w:txbxContent>
                    <w:p w14:paraId="6D179ED8" w14:textId="77777777" w:rsidR="00C74CF1" w:rsidRPr="002D69B4" w:rsidRDefault="00C74CF1" w:rsidP="00C74CF1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E35A74D" w14:textId="77777777" w:rsidR="00C74CF1" w:rsidRPr="00300350" w:rsidRDefault="00300350" w:rsidP="00C74CF1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00350">
                        <w:rPr>
                          <w:b/>
                          <w:sz w:val="32"/>
                          <w:szCs w:val="32"/>
                        </w:rPr>
                        <w:t xml:space="preserve">Summary of Additional Information </w:t>
                      </w:r>
                    </w:p>
                    <w:p w14:paraId="2B5FFEEE" w14:textId="77777777" w:rsidR="00C74CF1" w:rsidRPr="002D69B4" w:rsidRDefault="00C74CF1" w:rsidP="00C74CF1">
                      <w:pPr>
                        <w:pStyle w:val="Geenafstand"/>
                        <w:jc w:val="center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1CC3AEA7" w14:textId="77777777" w:rsidR="00C74CF1" w:rsidRDefault="00C74CF1" w:rsidP="00C74CF1">
                      <w:pPr>
                        <w:pStyle w:val="Geenafstand"/>
                        <w:jc w:val="center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European Tender</w:t>
                      </w:r>
                    </w:p>
                    <w:p w14:paraId="1A100D5E" w14:textId="77777777" w:rsidR="00C74CF1" w:rsidRPr="002D69B4" w:rsidRDefault="00C74CF1" w:rsidP="00C74CF1">
                      <w:pPr>
                        <w:pStyle w:val="Geenafstand"/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74DD9AAC" w14:textId="1737A686" w:rsidR="00C74CF1" w:rsidRPr="005B3EE8" w:rsidRDefault="00C74CF1" w:rsidP="00C74CF1">
                      <w:pPr>
                        <w:pStyle w:val="titel"/>
                        <w:jc w:val="center"/>
                        <w:rPr>
                          <w:sz w:val="32"/>
                          <w:szCs w:val="32"/>
                        </w:rPr>
                      </w:pPr>
                      <w:r w:rsidRPr="005B3EE8">
                        <w:rPr>
                          <w:sz w:val="32"/>
                          <w:szCs w:val="32"/>
                        </w:rPr>
                        <w:t>Toxicology Tests on Hair Fragments</w:t>
                      </w:r>
                    </w:p>
                    <w:p w14:paraId="7483BC48" w14:textId="77777777" w:rsidR="00C74CF1" w:rsidRPr="00C5746B" w:rsidRDefault="00C74CF1" w:rsidP="00C74CF1">
                      <w:pPr>
                        <w:pStyle w:val="Geenafstand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CDB0379" w14:textId="77777777" w:rsidR="00C74CF1" w:rsidRPr="00C5746B" w:rsidRDefault="00C74CF1" w:rsidP="00C74CF1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5746B">
                        <w:rPr>
                          <w:b/>
                          <w:sz w:val="32"/>
                          <w:szCs w:val="32"/>
                        </w:rPr>
                        <w:t>The Netherlands Forensic Institute</w:t>
                      </w:r>
                    </w:p>
                    <w:p w14:paraId="792139C1" w14:textId="77777777" w:rsidR="00C74CF1" w:rsidRDefault="00C74CF1" w:rsidP="00C74CF1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</w:p>
                    <w:p w14:paraId="0AB1AA9C" w14:textId="77777777" w:rsidR="00C74CF1" w:rsidRDefault="00C74CF1" w:rsidP="00C74CF1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</w:p>
                    <w:p w14:paraId="5CEAE222" w14:textId="77777777" w:rsidR="00C74CF1" w:rsidRPr="009A4E3C" w:rsidRDefault="00C74CF1" w:rsidP="00C74CF1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Version   0.1</w:t>
                      </w:r>
                    </w:p>
                    <w:p w14:paraId="39F22CC9" w14:textId="77777777" w:rsidR="00C74CF1" w:rsidRPr="009A4E3C" w:rsidRDefault="00C74CF1" w:rsidP="00C74CF1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  <w:r w:rsidRPr="009A4E3C">
                        <w:rPr>
                          <w:sz w:val="20"/>
                          <w:szCs w:val="20"/>
                        </w:rPr>
                        <w:t>Attribute IUC DJI/IENEA/RR/2021-03</w:t>
                      </w:r>
                    </w:p>
                    <w:p w14:paraId="1AACED38" w14:textId="77777777" w:rsidR="00C74CF1" w:rsidRDefault="00C74CF1" w:rsidP="00C74CF1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</w:p>
                    <w:p w14:paraId="77153AC8" w14:textId="77777777" w:rsidR="00C74CF1" w:rsidRPr="005B3EE8" w:rsidRDefault="00C74CF1" w:rsidP="00C74CF1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</w:p>
                    <w:p w14:paraId="047D08C4" w14:textId="77777777" w:rsidR="00C74CF1" w:rsidRDefault="00C74CF1" w:rsidP="00C74CF1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29A86C" w14:textId="77777777" w:rsidR="00C74CF1" w:rsidRDefault="00C74CF1" w:rsidP="0042438E">
      <w:pPr>
        <w:rPr>
          <w:sz w:val="18"/>
          <w:szCs w:val="18"/>
        </w:rPr>
      </w:pPr>
    </w:p>
    <w:p w14:paraId="7A2EE7B6" w14:textId="77777777" w:rsidR="00C74CF1" w:rsidRDefault="00C74CF1" w:rsidP="0042438E">
      <w:pPr>
        <w:rPr>
          <w:sz w:val="18"/>
          <w:szCs w:val="18"/>
        </w:rPr>
      </w:pPr>
    </w:p>
    <w:p w14:paraId="747C1EF6" w14:textId="77777777" w:rsidR="00C74CF1" w:rsidRDefault="00C74CF1" w:rsidP="0042438E">
      <w:pPr>
        <w:rPr>
          <w:sz w:val="18"/>
          <w:szCs w:val="18"/>
        </w:rPr>
      </w:pPr>
    </w:p>
    <w:p w14:paraId="58BCA84B" w14:textId="77777777" w:rsidR="00C74CF1" w:rsidRDefault="00C74CF1" w:rsidP="0042438E">
      <w:pPr>
        <w:rPr>
          <w:sz w:val="18"/>
          <w:szCs w:val="18"/>
        </w:rPr>
      </w:pPr>
    </w:p>
    <w:p w14:paraId="589138DC" w14:textId="77777777" w:rsidR="00C74CF1" w:rsidRDefault="00C74CF1" w:rsidP="0042438E">
      <w:pPr>
        <w:rPr>
          <w:sz w:val="18"/>
          <w:szCs w:val="18"/>
        </w:rPr>
      </w:pPr>
    </w:p>
    <w:p w14:paraId="563F342D" w14:textId="77777777" w:rsidR="00C74CF1" w:rsidRDefault="00C74CF1" w:rsidP="0042438E">
      <w:pPr>
        <w:rPr>
          <w:sz w:val="18"/>
          <w:szCs w:val="18"/>
        </w:rPr>
      </w:pPr>
    </w:p>
    <w:p w14:paraId="51C17D89" w14:textId="77777777" w:rsidR="00C74CF1" w:rsidRDefault="00C74CF1" w:rsidP="0042438E">
      <w:pPr>
        <w:rPr>
          <w:sz w:val="18"/>
          <w:szCs w:val="18"/>
        </w:rPr>
      </w:pPr>
    </w:p>
    <w:p w14:paraId="06F9CCC9" w14:textId="77777777" w:rsidR="00C74CF1" w:rsidRDefault="00C74CF1" w:rsidP="0042438E">
      <w:pPr>
        <w:rPr>
          <w:sz w:val="18"/>
          <w:szCs w:val="18"/>
        </w:rPr>
      </w:pPr>
    </w:p>
    <w:p w14:paraId="3831F098" w14:textId="77777777" w:rsidR="00C74CF1" w:rsidRDefault="00C74CF1" w:rsidP="0042438E">
      <w:pPr>
        <w:rPr>
          <w:sz w:val="18"/>
          <w:szCs w:val="18"/>
        </w:rPr>
      </w:pPr>
    </w:p>
    <w:p w14:paraId="6EE7CC2F" w14:textId="77777777" w:rsidR="00C74CF1" w:rsidRDefault="00C74CF1" w:rsidP="0042438E">
      <w:pPr>
        <w:rPr>
          <w:sz w:val="18"/>
          <w:szCs w:val="18"/>
        </w:rPr>
      </w:pPr>
    </w:p>
    <w:p w14:paraId="4D912687" w14:textId="77777777" w:rsidR="00C74CF1" w:rsidRDefault="00C74CF1" w:rsidP="0042438E">
      <w:pPr>
        <w:rPr>
          <w:sz w:val="18"/>
          <w:szCs w:val="18"/>
        </w:rPr>
      </w:pPr>
    </w:p>
    <w:p w14:paraId="547FE1D5" w14:textId="77777777" w:rsidR="00C74CF1" w:rsidRDefault="00C74CF1" w:rsidP="0042438E">
      <w:pPr>
        <w:rPr>
          <w:sz w:val="18"/>
          <w:szCs w:val="18"/>
        </w:rPr>
      </w:pPr>
    </w:p>
    <w:p w14:paraId="49078B95" w14:textId="77777777" w:rsidR="00C74CF1" w:rsidRDefault="00C74CF1" w:rsidP="0042438E">
      <w:pPr>
        <w:rPr>
          <w:sz w:val="18"/>
          <w:szCs w:val="18"/>
        </w:rPr>
      </w:pPr>
    </w:p>
    <w:p w14:paraId="4182BFDA" w14:textId="77777777" w:rsidR="00C74CF1" w:rsidRDefault="00C74CF1" w:rsidP="0042438E">
      <w:pPr>
        <w:rPr>
          <w:sz w:val="18"/>
          <w:szCs w:val="18"/>
        </w:rPr>
      </w:pPr>
    </w:p>
    <w:p w14:paraId="5006D72D" w14:textId="77777777" w:rsidR="00C74CF1" w:rsidRDefault="00C74CF1" w:rsidP="0042438E">
      <w:pPr>
        <w:rPr>
          <w:sz w:val="18"/>
          <w:szCs w:val="18"/>
        </w:rPr>
      </w:pPr>
    </w:p>
    <w:p w14:paraId="3179B00A" w14:textId="77777777" w:rsidR="00C74CF1" w:rsidRDefault="00C74CF1" w:rsidP="0042438E">
      <w:pPr>
        <w:rPr>
          <w:sz w:val="18"/>
          <w:szCs w:val="18"/>
        </w:rPr>
      </w:pPr>
    </w:p>
    <w:p w14:paraId="24634F8B" w14:textId="77777777" w:rsidR="00C74CF1" w:rsidRDefault="00C74CF1" w:rsidP="0042438E">
      <w:pPr>
        <w:rPr>
          <w:sz w:val="18"/>
          <w:szCs w:val="18"/>
        </w:rPr>
      </w:pPr>
    </w:p>
    <w:p w14:paraId="10EF4E28" w14:textId="77777777" w:rsidR="00C74CF1" w:rsidRDefault="00C74CF1" w:rsidP="0042438E">
      <w:pPr>
        <w:rPr>
          <w:sz w:val="18"/>
          <w:szCs w:val="18"/>
        </w:rPr>
        <w:sectPr w:rsidR="00C74CF1" w:rsidSect="0026304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567" w:header="0" w:footer="567" w:gutter="0"/>
          <w:cols w:space="708"/>
          <w:titlePg/>
          <w:docGrid w:linePitch="360"/>
        </w:sectPr>
      </w:pPr>
    </w:p>
    <w:p w14:paraId="47961305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p w14:paraId="63649363" w14:textId="77777777" w:rsidR="00FF5A45" w:rsidRDefault="00FF5A45">
      <w:pPr>
        <w:spacing w:line="240" w:lineRule="auto"/>
        <w:rPr>
          <w:rFonts w:cs="Arial"/>
          <w:sz w:val="18"/>
          <w:szCs w:val="18"/>
        </w:rPr>
      </w:pPr>
    </w:p>
    <w:p w14:paraId="24771E60" w14:textId="77777777" w:rsidR="00FF5A45" w:rsidRDefault="00FF5A45">
      <w:pPr>
        <w:spacing w:line="240" w:lineRule="auto"/>
        <w:rPr>
          <w:rFonts w:cs="Arial"/>
          <w:sz w:val="18"/>
          <w:szCs w:val="18"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880"/>
        <w:gridCol w:w="10034"/>
      </w:tblGrid>
      <w:tr w:rsidR="00FF5A45" w:rsidRPr="00106EEC" w14:paraId="6EA55192" w14:textId="77777777" w:rsidTr="009106E0">
        <w:tc>
          <w:tcPr>
            <w:tcW w:w="14175" w:type="dxa"/>
            <w:gridSpan w:val="4"/>
            <w:shd w:val="clear" w:color="auto" w:fill="365F91" w:themeFill="accent1" w:themeFillShade="BF"/>
          </w:tcPr>
          <w:p w14:paraId="08D50173" w14:textId="77777777" w:rsidR="00FF5A45" w:rsidRPr="00FF5A45" w:rsidRDefault="00FF5A45" w:rsidP="00FF5A45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b/>
                <w:color w:val="FFFFFF"/>
                <w:sz w:val="24"/>
                <w:szCs w:val="24"/>
                <w:lang w:eastAsia="nl-NL"/>
              </w:rPr>
            </w:pPr>
            <w:r w:rsidRPr="00FF5A45">
              <w:rPr>
                <w:rFonts w:eastAsia="Times New Roman"/>
                <w:b/>
                <w:color w:val="FFFFFF"/>
                <w:sz w:val="24"/>
                <w:szCs w:val="24"/>
                <w:lang w:eastAsia="nl-NL"/>
              </w:rPr>
              <w:t>Name of Tenderer</w:t>
            </w:r>
            <w:r>
              <w:rPr>
                <w:rFonts w:eastAsia="Times New Roman"/>
                <w:b/>
                <w:color w:val="FFFFFF"/>
                <w:sz w:val="24"/>
                <w:szCs w:val="24"/>
                <w:lang w:eastAsia="nl-NL"/>
              </w:rPr>
              <w:t xml:space="preserve">: </w:t>
            </w:r>
          </w:p>
        </w:tc>
      </w:tr>
      <w:tr w:rsidR="00FF5A45" w:rsidRPr="00106EEC" w14:paraId="7DEFC738" w14:textId="77777777" w:rsidTr="00785C6F">
        <w:tc>
          <w:tcPr>
            <w:tcW w:w="14175" w:type="dxa"/>
            <w:gridSpan w:val="4"/>
            <w:shd w:val="clear" w:color="auto" w:fill="365F91" w:themeFill="accent1" w:themeFillShade="BF"/>
          </w:tcPr>
          <w:p w14:paraId="5737421A" w14:textId="77777777" w:rsidR="00FF5A45" w:rsidRPr="00106EEC" w:rsidRDefault="00FF5A45" w:rsidP="006B17D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Times New Roman"/>
                <w:b/>
                <w:color w:val="FFFFFF"/>
                <w:sz w:val="32"/>
                <w:szCs w:val="32"/>
                <w:lang w:eastAsia="nl-NL"/>
              </w:rPr>
            </w:pPr>
            <w:r>
              <w:rPr>
                <w:rFonts w:eastAsia="Times New Roman"/>
                <w:b/>
                <w:color w:val="FFFFFF"/>
                <w:sz w:val="32"/>
                <w:szCs w:val="32"/>
                <w:lang w:eastAsia="nl-NL"/>
              </w:rPr>
              <w:t>Questions</w:t>
            </w:r>
            <w:r w:rsidR="00203989">
              <w:rPr>
                <w:rFonts w:eastAsia="Times New Roman"/>
                <w:b/>
                <w:color w:val="FFFFFF"/>
                <w:sz w:val="32"/>
                <w:szCs w:val="32"/>
                <w:lang w:eastAsia="nl-NL"/>
              </w:rPr>
              <w:t xml:space="preserve"> and Answers</w:t>
            </w:r>
          </w:p>
        </w:tc>
      </w:tr>
      <w:tr w:rsidR="00FF5A45" w:rsidRPr="00106EEC" w14:paraId="018FFFF3" w14:textId="77777777" w:rsidTr="006B17D8">
        <w:tc>
          <w:tcPr>
            <w:tcW w:w="1560" w:type="dxa"/>
            <w:shd w:val="clear" w:color="auto" w:fill="365F91" w:themeFill="accent1" w:themeFillShade="BF"/>
          </w:tcPr>
          <w:p w14:paraId="72BA9F22" w14:textId="77777777" w:rsidR="00FF5A45" w:rsidRPr="008033B5" w:rsidRDefault="00FF5A45" w:rsidP="006B17D8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 xml:space="preserve">Descriptive document </w:t>
            </w:r>
            <w:r w:rsidR="00CE1D01"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>(BD) or Annex</w:t>
            </w:r>
          </w:p>
        </w:tc>
        <w:tc>
          <w:tcPr>
            <w:tcW w:w="1701" w:type="dxa"/>
            <w:shd w:val="clear" w:color="auto" w:fill="365F91" w:themeFill="accent1" w:themeFillShade="BF"/>
          </w:tcPr>
          <w:p w14:paraId="7C77DBDA" w14:textId="77777777" w:rsidR="00FF5A45" w:rsidRPr="008033B5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>Paragraph, Article</w:t>
            </w:r>
          </w:p>
        </w:tc>
        <w:tc>
          <w:tcPr>
            <w:tcW w:w="880" w:type="dxa"/>
            <w:shd w:val="clear" w:color="auto" w:fill="365F91" w:themeFill="accent1" w:themeFillShade="BF"/>
          </w:tcPr>
          <w:p w14:paraId="1D3A27D1" w14:textId="77777777" w:rsidR="00FF5A45" w:rsidRPr="008033B5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>P</w:t>
            </w:r>
            <w:r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>age</w:t>
            </w:r>
          </w:p>
        </w:tc>
        <w:tc>
          <w:tcPr>
            <w:tcW w:w="10034" w:type="dxa"/>
            <w:shd w:val="clear" w:color="auto" w:fill="365F91" w:themeFill="accent1" w:themeFillShade="BF"/>
          </w:tcPr>
          <w:p w14:paraId="5B164CDF" w14:textId="77777777" w:rsidR="00FF5A45" w:rsidRPr="008033B5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color w:val="FFFFFF"/>
                <w:sz w:val="18"/>
                <w:szCs w:val="18"/>
                <w:lang w:eastAsia="nl-NL"/>
              </w:rPr>
              <w:t>Question</w:t>
            </w:r>
          </w:p>
        </w:tc>
      </w:tr>
      <w:tr w:rsidR="00FF5A45" w:rsidRPr="00106EEC" w14:paraId="23DA2B37" w14:textId="77777777" w:rsidTr="006B17D8">
        <w:tc>
          <w:tcPr>
            <w:tcW w:w="1560" w:type="dxa"/>
          </w:tcPr>
          <w:p w14:paraId="0C5AC733" w14:textId="77777777" w:rsidR="00FF5A45" w:rsidRPr="00106EEC" w:rsidRDefault="00203989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Annex 4b</w:t>
            </w:r>
          </w:p>
        </w:tc>
        <w:tc>
          <w:tcPr>
            <w:tcW w:w="1701" w:type="dxa"/>
          </w:tcPr>
          <w:p w14:paraId="1198B2AB" w14:textId="77777777" w:rsidR="00FF5A45" w:rsidRPr="00106EEC" w:rsidRDefault="00203989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tab</w:t>
            </w:r>
            <w:r w:rsidRPr="00203989">
              <w:rPr>
                <w:rFonts w:eastAsia="Times New Roman"/>
                <w:sz w:val="18"/>
                <w:szCs w:val="18"/>
                <w:lang w:eastAsia="nl-NL"/>
              </w:rPr>
              <w:t xml:space="preserve"> 2.1B and 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>2.1</w:t>
            </w:r>
            <w:r w:rsidRPr="00203989">
              <w:rPr>
                <w:rFonts w:eastAsia="Times New Roman"/>
                <w:sz w:val="18"/>
                <w:szCs w:val="18"/>
                <w:lang w:eastAsia="nl-NL"/>
              </w:rPr>
              <w:t>C</w:t>
            </w:r>
          </w:p>
        </w:tc>
        <w:tc>
          <w:tcPr>
            <w:tcW w:w="880" w:type="dxa"/>
          </w:tcPr>
          <w:p w14:paraId="2A0AFF82" w14:textId="77777777"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14:paraId="02F8F4F6" w14:textId="77777777" w:rsidR="00FF5A45" w:rsidRPr="00106EEC" w:rsidRDefault="00203989" w:rsidP="00203989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I</w:t>
            </w:r>
            <w:r w:rsidRPr="00203989">
              <w:rPr>
                <w:rFonts w:eastAsia="Times New Roman"/>
                <w:sz w:val="18"/>
                <w:szCs w:val="18"/>
                <w:lang w:eastAsia="nl-NL"/>
              </w:rPr>
              <w:t>s it really necessary for drugs of abuse as our methods are in accordance with recommended cut-off value of the SoHT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>?</w:t>
            </w:r>
          </w:p>
        </w:tc>
      </w:tr>
      <w:tr w:rsidR="00D04F1E" w:rsidRPr="00106EEC" w14:paraId="4C653A0F" w14:textId="77777777" w:rsidTr="00D04F1E">
        <w:tc>
          <w:tcPr>
            <w:tcW w:w="4141" w:type="dxa"/>
            <w:gridSpan w:val="3"/>
          </w:tcPr>
          <w:p w14:paraId="03B8B4C4" w14:textId="77777777" w:rsidR="00D04F1E" w:rsidRPr="00106EEC" w:rsidRDefault="00D04F1E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shd w:val="clear" w:color="auto" w:fill="D9D9D9" w:themeFill="background1" w:themeFillShade="D9"/>
          </w:tcPr>
          <w:p w14:paraId="5FFB7285" w14:textId="77777777" w:rsidR="00D04F1E" w:rsidRPr="00106EEC" w:rsidRDefault="00D04F1E" w:rsidP="00203989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r w:rsidRPr="00D04F1E">
              <w:rPr>
                <w:rFonts w:eastAsia="Times New Roman"/>
                <w:sz w:val="18"/>
                <w:szCs w:val="18"/>
                <w:lang w:eastAsia="nl-NL"/>
              </w:rPr>
              <w:t>No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>,</w:t>
            </w:r>
            <w:r w:rsidRPr="00D04F1E">
              <w:rPr>
                <w:rFonts w:eastAsia="Times New Roman"/>
                <w:sz w:val="18"/>
                <w:szCs w:val="18"/>
                <w:lang w:eastAsia="nl-NL"/>
              </w:rPr>
              <w:t xml:space="preserve"> in this case it is not necessary for those drugs.</w:t>
            </w:r>
          </w:p>
        </w:tc>
      </w:tr>
      <w:tr w:rsidR="00D04F1E" w:rsidRPr="00106EEC" w14:paraId="26809FC6" w14:textId="77777777" w:rsidTr="006B17D8">
        <w:tc>
          <w:tcPr>
            <w:tcW w:w="1560" w:type="dxa"/>
          </w:tcPr>
          <w:p w14:paraId="62713C98" w14:textId="77777777" w:rsidR="00D04F1E" w:rsidRPr="00D04F1E" w:rsidRDefault="00D04F1E" w:rsidP="00D04F1E">
            <w:pPr>
              <w:spacing w:line="240" w:lineRule="auto"/>
              <w:rPr>
                <w:sz w:val="18"/>
                <w:szCs w:val="18"/>
              </w:rPr>
            </w:pPr>
            <w:r w:rsidRPr="00D04F1E">
              <w:rPr>
                <w:sz w:val="18"/>
                <w:szCs w:val="18"/>
              </w:rPr>
              <w:t>Annex 4b</w:t>
            </w:r>
          </w:p>
        </w:tc>
        <w:tc>
          <w:tcPr>
            <w:tcW w:w="1701" w:type="dxa"/>
          </w:tcPr>
          <w:p w14:paraId="2D2E89AF" w14:textId="77777777" w:rsidR="00D04F1E" w:rsidRPr="00D04F1E" w:rsidRDefault="00D04F1E" w:rsidP="00D04F1E">
            <w:pPr>
              <w:spacing w:line="240" w:lineRule="auto"/>
              <w:rPr>
                <w:sz w:val="18"/>
                <w:szCs w:val="18"/>
              </w:rPr>
            </w:pPr>
            <w:r w:rsidRPr="00D04F1E">
              <w:rPr>
                <w:sz w:val="18"/>
                <w:szCs w:val="18"/>
              </w:rPr>
              <w:t>tab 2.1B and 2.1C</w:t>
            </w:r>
          </w:p>
        </w:tc>
        <w:tc>
          <w:tcPr>
            <w:tcW w:w="880" w:type="dxa"/>
          </w:tcPr>
          <w:p w14:paraId="6D64B8B7" w14:textId="77777777" w:rsidR="00D04F1E" w:rsidRPr="00D04F1E" w:rsidRDefault="00D04F1E" w:rsidP="00D04F1E">
            <w:pPr>
              <w:spacing w:line="240" w:lineRule="auto"/>
              <w:rPr>
                <w:sz w:val="18"/>
                <w:szCs w:val="18"/>
              </w:rPr>
            </w:pPr>
            <w:r w:rsidRPr="00D04F1E">
              <w:rPr>
                <w:sz w:val="18"/>
                <w:szCs w:val="18"/>
              </w:rPr>
              <w:t>Annex 4b</w:t>
            </w:r>
          </w:p>
        </w:tc>
        <w:tc>
          <w:tcPr>
            <w:tcW w:w="10034" w:type="dxa"/>
          </w:tcPr>
          <w:p w14:paraId="4C0F42E2" w14:textId="77777777" w:rsidR="00D04F1E" w:rsidRDefault="00D04F1E" w:rsidP="00D04F1E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 xml:space="preserve">We </w:t>
            </w:r>
            <w:r w:rsidRPr="00203989">
              <w:rPr>
                <w:rFonts w:eastAsia="Times New Roman"/>
                <w:sz w:val="18"/>
                <w:szCs w:val="18"/>
                <w:lang w:eastAsia="nl-NL"/>
              </w:rPr>
              <w:t>would like to put the 3 enclosed books in the annex 4C on which are based all our statement for hair results interpretation but they are numerous references/chapter, so is it tedious to scan all pages. Is it authorized to put only copy of the cover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 xml:space="preserve">? </w:t>
            </w:r>
          </w:p>
          <w:p w14:paraId="0085C26E" w14:textId="77777777" w:rsidR="00D04F1E" w:rsidRPr="00106EEC" w:rsidRDefault="00D04F1E" w:rsidP="00D04F1E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D04F1E" w:rsidRPr="00106EEC" w14:paraId="01B6AAC1" w14:textId="77777777" w:rsidTr="00D04F1E">
        <w:tc>
          <w:tcPr>
            <w:tcW w:w="4141" w:type="dxa"/>
            <w:gridSpan w:val="3"/>
          </w:tcPr>
          <w:p w14:paraId="2F7E300B" w14:textId="77777777" w:rsidR="00D04F1E" w:rsidRPr="00106EEC" w:rsidRDefault="00D04F1E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shd w:val="clear" w:color="auto" w:fill="D9D9D9" w:themeFill="background1" w:themeFillShade="D9"/>
          </w:tcPr>
          <w:p w14:paraId="1705F56C" w14:textId="0424EA28" w:rsidR="00D04F1E" w:rsidRDefault="00D04F1E" w:rsidP="00203989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 xml:space="preserve">We need to be able to </w:t>
            </w:r>
            <w:r w:rsidRPr="00D04F1E">
              <w:rPr>
                <w:rFonts w:eastAsia="Times New Roman"/>
                <w:sz w:val="18"/>
                <w:szCs w:val="18"/>
                <w:lang w:eastAsia="nl-NL"/>
              </w:rPr>
              <w:t>check the c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>oncentrations for all compounds without the risk of making mistakes</w:t>
            </w:r>
            <w:r w:rsidRPr="00D04F1E">
              <w:rPr>
                <w:rFonts w:eastAsia="Times New Roman"/>
                <w:sz w:val="18"/>
                <w:szCs w:val="18"/>
                <w:lang w:eastAsia="nl-NL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 xml:space="preserve">in our appreciation of your tender. </w:t>
            </w:r>
            <w:r w:rsidRPr="00D04F1E">
              <w:rPr>
                <w:rFonts w:eastAsia="Times New Roman"/>
                <w:sz w:val="18"/>
                <w:szCs w:val="18"/>
                <w:lang w:eastAsia="nl-NL"/>
              </w:rPr>
              <w:t>Therefore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 xml:space="preserve"> a book cover is not sufficient and although laborious, i</w:t>
            </w:r>
            <w:r w:rsidR="00446F3F">
              <w:rPr>
                <w:rFonts w:eastAsia="Times New Roman"/>
                <w:sz w:val="18"/>
                <w:szCs w:val="18"/>
                <w:lang w:eastAsia="nl-NL"/>
              </w:rPr>
              <w:t>t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 xml:space="preserve"> is in your own interest to make this effort.</w:t>
            </w:r>
          </w:p>
          <w:p w14:paraId="5AA4DCC7" w14:textId="77777777" w:rsidR="00D04F1E" w:rsidRPr="00106EEC" w:rsidRDefault="00D04F1E" w:rsidP="00203989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FF5A45" w:rsidRPr="00106EEC" w14:paraId="1DE316D2" w14:textId="77777777" w:rsidTr="006B17D8">
        <w:tc>
          <w:tcPr>
            <w:tcW w:w="1560" w:type="dxa"/>
          </w:tcPr>
          <w:p w14:paraId="57C171D9" w14:textId="77777777"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33397378" w14:textId="77777777"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14:paraId="3E0F80B6" w14:textId="77777777" w:rsidR="00FF5A45" w:rsidRPr="00106EEC" w:rsidRDefault="00FF5A45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14:paraId="73C98FD8" w14:textId="77777777" w:rsidR="00FF5A45" w:rsidRDefault="00203989" w:rsidP="00203989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r w:rsidRPr="00203989">
              <w:rPr>
                <w:rFonts w:eastAsia="Times New Roman"/>
                <w:sz w:val="18"/>
                <w:szCs w:val="18"/>
                <w:lang w:eastAsia="nl-NL"/>
              </w:rPr>
              <w:t>Some drugs which are not covered by our screening methods can be tested by specific tests, but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 xml:space="preserve"> these tests are more expensive. If we include</w:t>
            </w:r>
            <w:r w:rsidRPr="00203989">
              <w:rPr>
                <w:rFonts w:eastAsia="Times New Roman"/>
                <w:sz w:val="18"/>
                <w:szCs w:val="18"/>
                <w:lang w:eastAsia="nl-NL"/>
              </w:rPr>
              <w:t xml:space="preserve"> the price of these specific tests in the pricing tables, it will contribute to increase the price of our general methods covering DOA and medicines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>.</w:t>
            </w:r>
          </w:p>
          <w:p w14:paraId="16A0477C" w14:textId="77777777" w:rsidR="00D04F1E" w:rsidRPr="00106EEC" w:rsidRDefault="00D04F1E" w:rsidP="00203989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D04F1E" w:rsidRPr="00106EEC" w14:paraId="436D1624" w14:textId="77777777" w:rsidTr="00300350">
        <w:tc>
          <w:tcPr>
            <w:tcW w:w="4141" w:type="dxa"/>
            <w:gridSpan w:val="3"/>
          </w:tcPr>
          <w:p w14:paraId="2BEF47AA" w14:textId="77777777" w:rsidR="00D04F1E" w:rsidRPr="00106EEC" w:rsidRDefault="00D04F1E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shd w:val="clear" w:color="auto" w:fill="D9D9D9" w:themeFill="background1" w:themeFillShade="D9"/>
          </w:tcPr>
          <w:p w14:paraId="2598620F" w14:textId="77777777" w:rsidR="00D04F1E" w:rsidRDefault="00D04F1E" w:rsidP="00300350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Drugs which are no part of your screening methods</w:t>
            </w:r>
            <w:r w:rsidR="00300350">
              <w:rPr>
                <w:rFonts w:eastAsia="Times New Roman"/>
                <w:sz w:val="18"/>
                <w:szCs w:val="18"/>
                <w:lang w:eastAsia="nl-NL"/>
              </w:rPr>
              <w:t>, must not be mentioned in your answer. We do not ask for specific tests, nore their prices.</w:t>
            </w:r>
          </w:p>
          <w:p w14:paraId="159D0247" w14:textId="49037B27" w:rsidR="00C07ABE" w:rsidRPr="00106EEC" w:rsidRDefault="00C07ABE" w:rsidP="00300350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C07ABE" w:rsidRPr="00106EEC" w14:paraId="58B422BA" w14:textId="77777777" w:rsidTr="009E0430">
        <w:tc>
          <w:tcPr>
            <w:tcW w:w="4141" w:type="dxa"/>
            <w:gridSpan w:val="3"/>
          </w:tcPr>
          <w:p w14:paraId="6CE91DBD" w14:textId="77777777" w:rsidR="00C07ABE" w:rsidRDefault="00C07ABE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14:paraId="4626C72F" w14:textId="77777777" w:rsidR="00C07ABE" w:rsidRDefault="00C07ABE" w:rsidP="00C07ABE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C07ABE" w:rsidRPr="00106EEC" w14:paraId="05E09ACE" w14:textId="77777777" w:rsidTr="009E0430">
        <w:tc>
          <w:tcPr>
            <w:tcW w:w="4141" w:type="dxa"/>
            <w:gridSpan w:val="3"/>
          </w:tcPr>
          <w:p w14:paraId="2B0BD721" w14:textId="3B75323B" w:rsidR="00C07ABE" w:rsidRPr="00106EEC" w:rsidRDefault="00C07ABE" w:rsidP="006B17D8">
            <w:pPr>
              <w:widowControl w:val="0"/>
              <w:adjustRightInd w:val="0"/>
              <w:spacing w:line="360" w:lineRule="atLeast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Note from the Contracting Authority</w:t>
            </w:r>
          </w:p>
        </w:tc>
        <w:tc>
          <w:tcPr>
            <w:tcW w:w="10034" w:type="dxa"/>
          </w:tcPr>
          <w:p w14:paraId="654BB6B4" w14:textId="77777777" w:rsidR="00C07ABE" w:rsidRDefault="00C07ABE" w:rsidP="00C07ABE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 xml:space="preserve">Some documents have a different title than that of the Descriptive document. The title of this Tender is according to the title of the Descriptive document: </w:t>
            </w:r>
            <w:r w:rsidRPr="00C07ABE">
              <w:rPr>
                <w:rFonts w:eastAsia="Times New Roman"/>
                <w:sz w:val="18"/>
                <w:szCs w:val="18"/>
                <w:lang w:eastAsia="nl-NL"/>
              </w:rPr>
              <w:t>Toxicological Analysis of Drugs and Medicines in Hair</w:t>
            </w:r>
            <w:r>
              <w:rPr>
                <w:rFonts w:eastAsia="Times New Roman"/>
                <w:sz w:val="18"/>
                <w:szCs w:val="18"/>
                <w:lang w:eastAsia="nl-NL"/>
              </w:rPr>
              <w:t>.</w:t>
            </w:r>
          </w:p>
          <w:p w14:paraId="0048DA05" w14:textId="17B3BC4E" w:rsidR="00C07ABE" w:rsidRPr="00106EEC" w:rsidRDefault="00C07ABE" w:rsidP="00C07ABE">
            <w:pPr>
              <w:widowControl w:val="0"/>
              <w:adjustRightInd w:val="0"/>
              <w:spacing w:line="240" w:lineRule="auto"/>
              <w:textAlignment w:val="baseline"/>
              <w:rPr>
                <w:rFonts w:eastAsia="Times New Roman"/>
                <w:sz w:val="18"/>
                <w:szCs w:val="18"/>
                <w:lang w:eastAsia="nl-NL"/>
              </w:rPr>
            </w:pPr>
            <w:bookmarkStart w:id="0" w:name="_GoBack"/>
            <w:bookmarkEnd w:id="0"/>
          </w:p>
        </w:tc>
      </w:tr>
    </w:tbl>
    <w:p w14:paraId="149F9207" w14:textId="77777777" w:rsidR="00FF5A45" w:rsidRDefault="00FF5A45">
      <w:pPr>
        <w:spacing w:line="240" w:lineRule="auto"/>
        <w:rPr>
          <w:rFonts w:cs="Arial"/>
          <w:sz w:val="18"/>
          <w:szCs w:val="18"/>
        </w:rPr>
      </w:pPr>
    </w:p>
    <w:p w14:paraId="48B1D971" w14:textId="77777777" w:rsidR="00A2128D" w:rsidRDefault="00A2128D">
      <w:pPr>
        <w:spacing w:line="240" w:lineRule="auto"/>
        <w:rPr>
          <w:rFonts w:cs="Arial"/>
          <w:sz w:val="18"/>
          <w:szCs w:val="18"/>
        </w:rPr>
      </w:pPr>
    </w:p>
    <w:p w14:paraId="69EF8EDD" w14:textId="77777777" w:rsidR="00A2128D" w:rsidRDefault="00A2128D">
      <w:pPr>
        <w:spacing w:line="240" w:lineRule="auto"/>
        <w:rPr>
          <w:rFonts w:cs="Arial"/>
          <w:sz w:val="18"/>
          <w:szCs w:val="18"/>
        </w:rPr>
      </w:pPr>
    </w:p>
    <w:p w14:paraId="2648AF78" w14:textId="77777777" w:rsidR="00A2128D" w:rsidRDefault="00A2128D">
      <w:pPr>
        <w:spacing w:line="240" w:lineRule="auto"/>
        <w:rPr>
          <w:rFonts w:cs="Arial"/>
          <w:sz w:val="18"/>
          <w:szCs w:val="18"/>
        </w:rPr>
      </w:pPr>
    </w:p>
    <w:p w14:paraId="4D8059BF" w14:textId="77777777" w:rsidR="00A2128D" w:rsidRDefault="00A2128D">
      <w:pPr>
        <w:spacing w:line="240" w:lineRule="auto"/>
        <w:rPr>
          <w:rFonts w:cs="Arial"/>
          <w:sz w:val="18"/>
          <w:szCs w:val="18"/>
        </w:rPr>
      </w:pPr>
    </w:p>
    <w:p w14:paraId="4FFFD558" w14:textId="77777777" w:rsidR="00A2128D" w:rsidRDefault="00A2128D">
      <w:pPr>
        <w:spacing w:line="240" w:lineRule="auto"/>
        <w:rPr>
          <w:rFonts w:cs="Arial"/>
          <w:sz w:val="18"/>
          <w:szCs w:val="18"/>
        </w:rPr>
      </w:pPr>
    </w:p>
    <w:p w14:paraId="24A86C75" w14:textId="77777777" w:rsidR="00C05670" w:rsidRDefault="00C05670">
      <w:pPr>
        <w:spacing w:line="240" w:lineRule="auto"/>
        <w:rPr>
          <w:rFonts w:cs="Arial"/>
          <w:sz w:val="18"/>
          <w:szCs w:val="18"/>
        </w:rPr>
      </w:pPr>
    </w:p>
    <w:p w14:paraId="6C559606" w14:textId="77777777" w:rsidR="00C05670" w:rsidRDefault="00C05670">
      <w:pPr>
        <w:spacing w:line="240" w:lineRule="auto"/>
        <w:rPr>
          <w:rFonts w:cs="Arial"/>
          <w:sz w:val="18"/>
          <w:szCs w:val="18"/>
        </w:rPr>
      </w:pPr>
    </w:p>
    <w:p w14:paraId="2A6955FF" w14:textId="77777777" w:rsidR="00C05670" w:rsidRDefault="00C05670">
      <w:pPr>
        <w:spacing w:line="240" w:lineRule="auto"/>
        <w:rPr>
          <w:rFonts w:cs="Arial"/>
          <w:sz w:val="18"/>
          <w:szCs w:val="18"/>
        </w:rPr>
      </w:pPr>
    </w:p>
    <w:p w14:paraId="2614EE2E" w14:textId="77777777" w:rsidR="00BA130D" w:rsidRDefault="00BA130D" w:rsidP="00FD790D">
      <w:pPr>
        <w:rPr>
          <w:rFonts w:cs="Arial"/>
          <w:b/>
          <w:sz w:val="18"/>
          <w:szCs w:val="18"/>
        </w:rPr>
      </w:pPr>
    </w:p>
    <w:p w14:paraId="0C022CB0" w14:textId="77777777" w:rsidR="00C05670" w:rsidRDefault="00C05670" w:rsidP="00FD790D">
      <w:pPr>
        <w:rPr>
          <w:rFonts w:cs="Arial"/>
          <w:b/>
          <w:sz w:val="18"/>
          <w:szCs w:val="18"/>
        </w:rPr>
      </w:pPr>
    </w:p>
    <w:p w14:paraId="4A790479" w14:textId="77777777" w:rsidR="00C05670" w:rsidRDefault="00C05670" w:rsidP="00FD790D">
      <w:pPr>
        <w:rPr>
          <w:rFonts w:cs="Arial"/>
          <w:b/>
          <w:sz w:val="18"/>
          <w:szCs w:val="18"/>
        </w:rPr>
      </w:pPr>
    </w:p>
    <w:p w14:paraId="1FAD7A10" w14:textId="77777777" w:rsidR="00C05670" w:rsidRDefault="00C05670" w:rsidP="00FD790D">
      <w:pPr>
        <w:rPr>
          <w:rFonts w:cs="Arial"/>
          <w:b/>
          <w:sz w:val="18"/>
          <w:szCs w:val="18"/>
        </w:rPr>
      </w:pPr>
    </w:p>
    <w:p w14:paraId="5D308510" w14:textId="77777777" w:rsidR="00C05670" w:rsidRDefault="00C05670" w:rsidP="00FD790D">
      <w:pPr>
        <w:rPr>
          <w:rFonts w:cs="Arial"/>
          <w:b/>
          <w:sz w:val="18"/>
          <w:szCs w:val="18"/>
        </w:rPr>
      </w:pPr>
    </w:p>
    <w:p w14:paraId="296D9B11" w14:textId="77777777" w:rsidR="00C05670" w:rsidRPr="00C05670" w:rsidRDefault="00C05670" w:rsidP="00FD790D">
      <w:pPr>
        <w:rPr>
          <w:rFonts w:cs="Arial"/>
          <w:b/>
          <w:sz w:val="18"/>
          <w:szCs w:val="18"/>
        </w:rPr>
      </w:pPr>
    </w:p>
    <w:sectPr w:rsidR="00C05670" w:rsidRPr="00C05670" w:rsidSect="00FF5A45">
      <w:headerReference w:type="first" r:id="rId12"/>
      <w:footerReference w:type="first" r:id="rId13"/>
      <w:pgSz w:w="16838" w:h="11906" w:orient="landscape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3786A" w14:textId="77777777" w:rsidR="0049430A" w:rsidRDefault="0049430A" w:rsidP="00E47289">
      <w:pPr>
        <w:spacing w:line="240" w:lineRule="auto"/>
      </w:pPr>
      <w:r>
        <w:separator/>
      </w:r>
    </w:p>
  </w:endnote>
  <w:endnote w:type="continuationSeparator" w:id="0">
    <w:p w14:paraId="5246244D" w14:textId="77777777" w:rsidR="0049430A" w:rsidRDefault="0049430A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6539E" w14:textId="25EBA9C4" w:rsidR="00BA130D" w:rsidRPr="00C05670" w:rsidRDefault="0056551F" w:rsidP="00263047">
    <w:pPr>
      <w:pStyle w:val="Voettekst"/>
      <w:jc w:val="center"/>
      <w:rPr>
        <w:sz w:val="16"/>
        <w:szCs w:val="16"/>
      </w:rPr>
    </w:pPr>
    <w:r w:rsidRPr="00C05670">
      <w:rPr>
        <w:sz w:val="16"/>
        <w:szCs w:val="16"/>
      </w:rPr>
      <w:fldChar w:fldCharType="begin"/>
    </w:r>
    <w:r w:rsidR="00BA130D" w:rsidRPr="00C05670">
      <w:rPr>
        <w:sz w:val="16"/>
        <w:szCs w:val="16"/>
      </w:rPr>
      <w:instrText xml:space="preserve"> PAGE </w:instrText>
    </w:r>
    <w:r w:rsidRPr="00C05670">
      <w:rPr>
        <w:sz w:val="16"/>
        <w:szCs w:val="16"/>
      </w:rPr>
      <w:fldChar w:fldCharType="separate"/>
    </w:r>
    <w:r w:rsidR="00C07ABE">
      <w:rPr>
        <w:noProof/>
        <w:sz w:val="16"/>
        <w:szCs w:val="16"/>
      </w:rPr>
      <w:t>3</w:t>
    </w:r>
    <w:r w:rsidRPr="00C05670">
      <w:rPr>
        <w:sz w:val="16"/>
        <w:szCs w:val="16"/>
      </w:rPr>
      <w:fldChar w:fldCharType="end"/>
    </w:r>
    <w:r w:rsidRPr="00C05670">
      <w:rPr>
        <w:sz w:val="16"/>
        <w:szCs w:val="16"/>
      </w:rPr>
      <w:t xml:space="preserve"> of </w:t>
    </w:r>
    <w:r w:rsidRPr="00C05670">
      <w:rPr>
        <w:sz w:val="16"/>
        <w:szCs w:val="16"/>
      </w:rPr>
      <w:fldChar w:fldCharType="begin"/>
    </w:r>
    <w:r w:rsidR="00BA130D" w:rsidRPr="00C05670">
      <w:rPr>
        <w:sz w:val="16"/>
        <w:szCs w:val="16"/>
      </w:rPr>
      <w:instrText xml:space="preserve"> NUMPAGES </w:instrText>
    </w:r>
    <w:r w:rsidRPr="00C05670">
      <w:rPr>
        <w:sz w:val="16"/>
        <w:szCs w:val="16"/>
      </w:rPr>
      <w:fldChar w:fldCharType="separate"/>
    </w:r>
    <w:r w:rsidR="00C07ABE">
      <w:rPr>
        <w:noProof/>
        <w:sz w:val="16"/>
        <w:szCs w:val="16"/>
      </w:rPr>
      <w:t>3</w:t>
    </w:r>
    <w:r w:rsidRPr="00C0567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73E51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DC646" w14:textId="4952D209" w:rsidR="00C74CF1" w:rsidRPr="00F53BFB" w:rsidRDefault="00C74CF1">
    <w:pPr>
      <w:pStyle w:val="Voettekst"/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 w:rsidRPr="00F53BFB">
      <w:rPr>
        <w:b/>
        <w:sz w:val="16"/>
        <w:szCs w:val="16"/>
      </w:rPr>
      <w:fldChar w:fldCharType="begin"/>
    </w:r>
    <w:r w:rsidRPr="00F53BFB">
      <w:rPr>
        <w:b/>
        <w:sz w:val="16"/>
        <w:szCs w:val="16"/>
      </w:rPr>
      <w:instrText>PAGE</w:instrText>
    </w:r>
    <w:r w:rsidRPr="00F53BFB">
      <w:rPr>
        <w:b/>
        <w:sz w:val="16"/>
        <w:szCs w:val="16"/>
      </w:rPr>
      <w:fldChar w:fldCharType="separate"/>
    </w:r>
    <w:r w:rsidR="00C07ABE">
      <w:rPr>
        <w:b/>
        <w:noProof/>
        <w:sz w:val="16"/>
        <w:szCs w:val="16"/>
      </w:rPr>
      <w:t>2</w:t>
    </w:r>
    <w:r w:rsidRPr="00F53BFB">
      <w:rPr>
        <w:b/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 w:rsidRPr="00F53BFB">
      <w:rPr>
        <w:b/>
        <w:sz w:val="16"/>
        <w:szCs w:val="16"/>
      </w:rPr>
      <w:fldChar w:fldCharType="begin"/>
    </w:r>
    <w:r w:rsidRPr="00F53BFB">
      <w:rPr>
        <w:b/>
        <w:sz w:val="16"/>
        <w:szCs w:val="16"/>
      </w:rPr>
      <w:instrText>NUMPAGES</w:instrText>
    </w:r>
    <w:r w:rsidRPr="00F53BFB">
      <w:rPr>
        <w:b/>
        <w:sz w:val="16"/>
        <w:szCs w:val="16"/>
      </w:rPr>
      <w:fldChar w:fldCharType="separate"/>
    </w:r>
    <w:r w:rsidR="00C07ABE">
      <w:rPr>
        <w:b/>
        <w:noProof/>
        <w:sz w:val="16"/>
        <w:szCs w:val="16"/>
      </w:rPr>
      <w:t>3</w:t>
    </w:r>
    <w:r w:rsidRPr="00F53BFB">
      <w:rPr>
        <w:b/>
        <w:sz w:val="16"/>
        <w:szCs w:val="16"/>
      </w:rPr>
      <w:fldChar w:fldCharType="end"/>
    </w:r>
  </w:p>
  <w:p w14:paraId="564C24C0" w14:textId="77777777" w:rsidR="00C74CF1" w:rsidRPr="00263047" w:rsidRDefault="00C74CF1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8130D" w14:textId="77777777" w:rsidR="0049430A" w:rsidRDefault="0049430A" w:rsidP="00E47289">
      <w:pPr>
        <w:spacing w:line="240" w:lineRule="auto"/>
      </w:pPr>
      <w:r>
        <w:separator/>
      </w:r>
    </w:p>
  </w:footnote>
  <w:footnote w:type="continuationSeparator" w:id="0">
    <w:p w14:paraId="360DD79B" w14:textId="77777777" w:rsidR="0049430A" w:rsidRDefault="0049430A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E9796" w14:textId="77777777" w:rsidR="00430E07" w:rsidRDefault="00430E07" w:rsidP="00430E07">
    <w:pPr>
      <w:pStyle w:val="Voettekst"/>
      <w:jc w:val="center"/>
      <w:rPr>
        <w:rStyle w:val="Paginanummer"/>
        <w:sz w:val="16"/>
        <w:szCs w:val="16"/>
      </w:rPr>
    </w:pPr>
  </w:p>
  <w:p w14:paraId="60BA40A3" w14:textId="77777777" w:rsidR="00430E07" w:rsidRDefault="00430E07" w:rsidP="00430E07">
    <w:pPr>
      <w:pStyle w:val="Voettekst"/>
      <w:jc w:val="center"/>
      <w:rPr>
        <w:rStyle w:val="Paginanummer"/>
        <w:sz w:val="16"/>
        <w:szCs w:val="16"/>
      </w:rPr>
    </w:pPr>
  </w:p>
  <w:p w14:paraId="644EA3AD" w14:textId="77777777" w:rsidR="00430E07" w:rsidRDefault="00430E07" w:rsidP="00430E07">
    <w:pPr>
      <w:pStyle w:val="Voettekst"/>
      <w:jc w:val="center"/>
      <w:rPr>
        <w:rStyle w:val="Paginanummer"/>
        <w:sz w:val="16"/>
        <w:szCs w:val="16"/>
      </w:rPr>
    </w:pPr>
  </w:p>
  <w:p w14:paraId="37EA045B" w14:textId="77777777" w:rsidR="00430E07" w:rsidRDefault="00430E07" w:rsidP="00430E07">
    <w:pPr>
      <w:pStyle w:val="Voettekst"/>
      <w:jc w:val="center"/>
      <w:rPr>
        <w:rStyle w:val="Paginanummer"/>
        <w:sz w:val="16"/>
        <w:szCs w:val="16"/>
      </w:rPr>
    </w:pPr>
    <w:r>
      <w:rPr>
        <w:rStyle w:val="Paginanummer"/>
        <w:sz w:val="16"/>
        <w:szCs w:val="16"/>
      </w:rPr>
      <w:t>Annex A Format questions and answers</w:t>
    </w:r>
    <w:r w:rsidRPr="00E33B2F">
      <w:rPr>
        <w:rStyle w:val="Paginanummer"/>
        <w:sz w:val="16"/>
        <w:szCs w:val="16"/>
      </w:rPr>
      <w:t xml:space="preserve"> </w:t>
    </w:r>
    <w:r>
      <w:rPr>
        <w:rStyle w:val="Paginanummer"/>
        <w:sz w:val="16"/>
        <w:szCs w:val="16"/>
      </w:rPr>
      <w:t>|</w:t>
    </w:r>
    <w:r w:rsidRPr="007A2991">
      <w:t xml:space="preserve"> </w:t>
    </w:r>
    <w:r w:rsidRPr="007A2991">
      <w:rPr>
        <w:rStyle w:val="Paginanummer"/>
        <w:sz w:val="16"/>
        <w:szCs w:val="16"/>
      </w:rPr>
      <w:t>IUC DJI/IENEA/RR/2021-03</w:t>
    </w:r>
  </w:p>
  <w:p w14:paraId="27B5EF1A" w14:textId="77777777" w:rsidR="00430E07" w:rsidRDefault="00430E07" w:rsidP="00430E07">
    <w:pPr>
      <w:pStyle w:val="Voettekst"/>
      <w:jc w:val="center"/>
      <w:rPr>
        <w:rStyle w:val="Paginanummer"/>
        <w:sz w:val="16"/>
        <w:szCs w:val="16"/>
      </w:rPr>
    </w:pPr>
  </w:p>
  <w:p w14:paraId="09A27C56" w14:textId="77777777" w:rsidR="00430E07" w:rsidRPr="00C5746B" w:rsidRDefault="00430E07" w:rsidP="00430E07">
    <w:pPr>
      <w:pStyle w:val="Voettekst"/>
      <w:jc w:val="center"/>
      <w:rPr>
        <w:rStyle w:val="Paginanummer"/>
        <w:rFonts w:cs="Verdana"/>
        <w:sz w:val="16"/>
        <w:szCs w:val="16"/>
      </w:rPr>
    </w:pPr>
  </w:p>
  <w:p w14:paraId="39889216" w14:textId="77777777" w:rsidR="007A2991" w:rsidRDefault="007A29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E6B00" w14:textId="77777777" w:rsidR="00BA130D" w:rsidRDefault="00BA130D">
    <w:pPr>
      <w:pStyle w:val="Koptekst"/>
    </w:pPr>
  </w:p>
  <w:p w14:paraId="00BBB41F" w14:textId="77777777" w:rsidR="00C74CF1" w:rsidRDefault="00C74CF1">
    <w:pPr>
      <w:pStyle w:val="Koptekst"/>
    </w:pPr>
  </w:p>
  <w:p w14:paraId="3BF9C9ED" w14:textId="77777777" w:rsidR="00C74CF1" w:rsidRDefault="00C74CF1" w:rsidP="007A2991">
    <w:pPr>
      <w:pStyle w:val="Koptekst"/>
      <w:tabs>
        <w:tab w:val="clear" w:pos="4536"/>
        <w:tab w:val="center" w:pos="5103"/>
        <w:tab w:val="left" w:pos="11955"/>
      </w:tabs>
      <w:ind w:left="4536" w:firstLine="567"/>
    </w:pPr>
    <w:r>
      <w:rPr>
        <w:noProof/>
        <w:lang w:val="nl-NL" w:eastAsia="nl-NL"/>
      </w:rPr>
      <w:drawing>
        <wp:inline distT="0" distB="0" distL="0" distR="0" wp14:anchorId="584785F2" wp14:editId="4AEA8109">
          <wp:extent cx="466090" cy="1587500"/>
          <wp:effectExtent l="19050" t="0" r="0" b="0"/>
          <wp:docPr id="8" name="Afbeelding 8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nl-NL" w:eastAsia="nl-NL"/>
      </w:rPr>
      <w:drawing>
        <wp:inline distT="0" distB="0" distL="0" distR="0" wp14:anchorId="2165143B" wp14:editId="3DC5ECBB">
          <wp:extent cx="2329815" cy="15741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815" cy="157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2991">
      <w:tab/>
    </w:r>
  </w:p>
  <w:p w14:paraId="78C45992" w14:textId="77777777" w:rsidR="00C74CF1" w:rsidRDefault="00C74CF1">
    <w:pPr>
      <w:pStyle w:val="Koptekst"/>
    </w:pPr>
  </w:p>
  <w:p w14:paraId="1FAD1E7E" w14:textId="77777777" w:rsidR="00C74CF1" w:rsidRDefault="00C74CF1">
    <w:pPr>
      <w:pStyle w:val="Koptekst"/>
    </w:pPr>
  </w:p>
  <w:p w14:paraId="4F778357" w14:textId="77777777" w:rsidR="00C74CF1" w:rsidRDefault="00C74CF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189CC" w14:textId="77777777" w:rsidR="007A2991" w:rsidRDefault="007A2991">
    <w:pPr>
      <w:pStyle w:val="Koptekst"/>
    </w:pPr>
  </w:p>
  <w:p w14:paraId="3E204927" w14:textId="77777777" w:rsidR="007A2991" w:rsidRDefault="007A2991">
    <w:pPr>
      <w:pStyle w:val="Koptekst"/>
    </w:pPr>
  </w:p>
  <w:p w14:paraId="77A3222D" w14:textId="77777777" w:rsidR="007A2991" w:rsidRPr="00C5746B" w:rsidRDefault="007A2991" w:rsidP="007A2991">
    <w:pPr>
      <w:pStyle w:val="Voettekst"/>
      <w:jc w:val="center"/>
      <w:rPr>
        <w:rStyle w:val="Paginanummer"/>
        <w:rFonts w:cs="Verdana"/>
        <w:sz w:val="16"/>
        <w:szCs w:val="16"/>
      </w:rPr>
    </w:pPr>
    <w:r>
      <w:rPr>
        <w:rStyle w:val="Paginanummer"/>
        <w:sz w:val="16"/>
        <w:szCs w:val="16"/>
      </w:rPr>
      <w:t>Annex A Format questions and answers</w:t>
    </w:r>
    <w:r w:rsidRPr="00E33B2F">
      <w:rPr>
        <w:rStyle w:val="Paginanummer"/>
        <w:sz w:val="16"/>
        <w:szCs w:val="16"/>
      </w:rPr>
      <w:t xml:space="preserve"> </w:t>
    </w:r>
    <w:r>
      <w:rPr>
        <w:rStyle w:val="Paginanummer"/>
        <w:sz w:val="16"/>
        <w:szCs w:val="16"/>
      </w:rPr>
      <w:t>|</w:t>
    </w:r>
    <w:r w:rsidRPr="007A2991">
      <w:t xml:space="preserve"> </w:t>
    </w:r>
    <w:r w:rsidRPr="007A2991">
      <w:rPr>
        <w:rStyle w:val="Paginanummer"/>
        <w:sz w:val="16"/>
        <w:szCs w:val="16"/>
      </w:rPr>
      <w:t>IUC DJI/IENEA/RR/2021-03</w:t>
    </w:r>
  </w:p>
  <w:p w14:paraId="4862FD5A" w14:textId="77777777" w:rsidR="007A2991" w:rsidRDefault="007A2991" w:rsidP="007A2991">
    <w:pPr>
      <w:pStyle w:val="Koptekst"/>
      <w:tabs>
        <w:tab w:val="clear" w:pos="4536"/>
        <w:tab w:val="center" w:pos="5103"/>
        <w:tab w:val="left" w:pos="11955"/>
      </w:tabs>
      <w:ind w:left="4536" w:firstLine="567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759FC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47772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2C2D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E77C9"/>
    <w:rsid w:val="001F202D"/>
    <w:rsid w:val="002015E5"/>
    <w:rsid w:val="002034CB"/>
    <w:rsid w:val="00203989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00350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0E07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6F3F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430A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551F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34DF"/>
    <w:rsid w:val="005A6D9D"/>
    <w:rsid w:val="005B0499"/>
    <w:rsid w:val="005B5A26"/>
    <w:rsid w:val="005B6B80"/>
    <w:rsid w:val="005C15C2"/>
    <w:rsid w:val="005C2A87"/>
    <w:rsid w:val="005C3DB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2991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26138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2128D"/>
    <w:rsid w:val="00A309AC"/>
    <w:rsid w:val="00A31888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37EB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5670"/>
    <w:rsid w:val="00C068E5"/>
    <w:rsid w:val="00C07ABE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4CF1"/>
    <w:rsid w:val="00C77E4E"/>
    <w:rsid w:val="00C81214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5C8E"/>
    <w:rsid w:val="00CD65F8"/>
    <w:rsid w:val="00CE117C"/>
    <w:rsid w:val="00CE1CEC"/>
    <w:rsid w:val="00CE1D01"/>
    <w:rsid w:val="00CE401B"/>
    <w:rsid w:val="00CE4DE0"/>
    <w:rsid w:val="00CF02D5"/>
    <w:rsid w:val="00CF7CBF"/>
    <w:rsid w:val="00D01EFD"/>
    <w:rsid w:val="00D02CF7"/>
    <w:rsid w:val="00D03E1C"/>
    <w:rsid w:val="00D04F1E"/>
    <w:rsid w:val="00D0560A"/>
    <w:rsid w:val="00D127A7"/>
    <w:rsid w:val="00D14582"/>
    <w:rsid w:val="00D15C11"/>
    <w:rsid w:val="00D174D4"/>
    <w:rsid w:val="00D2081C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0F3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FD722D"/>
  <w15:docId w15:val="{06471513-0E60-4603-8D0B-CF92FDDB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en-GB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customStyle="1" w:styleId="broodtekst">
    <w:name w:val="broodtekst"/>
    <w:basedOn w:val="Standaard"/>
    <w:link w:val="broodtekstChar"/>
    <w:rsid w:val="00C74CF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Times New Roman"/>
      <w:sz w:val="18"/>
      <w:szCs w:val="18"/>
      <w:lang w:val="nl-NL" w:eastAsia="nl-NL"/>
    </w:rPr>
  </w:style>
  <w:style w:type="character" w:customStyle="1" w:styleId="broodtekstChar">
    <w:name w:val="broodtekst Char"/>
    <w:link w:val="broodtekst"/>
    <w:rsid w:val="00C74CF1"/>
    <w:rPr>
      <w:rFonts w:ascii="Verdana" w:eastAsia="Times New Roman" w:hAnsi="Verdana"/>
      <w:sz w:val="18"/>
      <w:szCs w:val="18"/>
      <w:lang w:val="nl-NL"/>
    </w:rPr>
  </w:style>
  <w:style w:type="paragraph" w:customStyle="1" w:styleId="titel">
    <w:name w:val="titel"/>
    <w:basedOn w:val="broodtekst"/>
    <w:next w:val="Standaard"/>
    <w:rsid w:val="00C74CF1"/>
    <w:pPr>
      <w:spacing w:line="300" w:lineRule="atLeast"/>
    </w:pPr>
    <w:rPr>
      <w:rFonts w:eastAsia="MS Mincho"/>
      <w:b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219FD-4007-4E95-A2DD-1BC3C871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Jordy Vos</dc:creator>
  <cp:lastModifiedBy>Ruiter, Rob</cp:lastModifiedBy>
  <cp:revision>3</cp:revision>
  <cp:lastPrinted>2013-08-02T11:54:00Z</cp:lastPrinted>
  <dcterms:created xsi:type="dcterms:W3CDTF">2021-07-22T12:46:00Z</dcterms:created>
  <dcterms:modified xsi:type="dcterms:W3CDTF">2021-07-22T12:55:00Z</dcterms:modified>
</cp:coreProperties>
</file>